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9B" w:rsidRDefault="007E6483" w:rsidP="008B7E8B">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6C4D48">
        <w:rPr>
          <w:rFonts w:ascii="Trebuchet MS" w:hAnsi="Trebuchet MS"/>
          <w:b/>
          <w:bCs/>
          <w:sz w:val="28"/>
          <w:szCs w:val="28"/>
        </w:rPr>
        <w:t>TRU PROTECȚIA MEDIULUI BRAȘOV</w:t>
      </w:r>
    </w:p>
    <w:p w:rsidR="00A73054" w:rsidRDefault="00A73054" w:rsidP="00B1099B">
      <w:pPr>
        <w:suppressAutoHyphens/>
        <w:spacing w:after="0" w:line="240" w:lineRule="auto"/>
        <w:jc w:val="center"/>
        <w:rPr>
          <w:rFonts w:ascii="Trebuchet MS" w:hAnsi="Trebuchet MS"/>
          <w:b/>
          <w:lang w:eastAsia="ar-SA"/>
        </w:rPr>
      </w:pPr>
    </w:p>
    <w:p w:rsidR="003C6B8D" w:rsidRDefault="003C6B8D" w:rsidP="00B1099B">
      <w:pPr>
        <w:suppressAutoHyphens/>
        <w:spacing w:after="0" w:line="240" w:lineRule="auto"/>
        <w:jc w:val="center"/>
        <w:rPr>
          <w:rFonts w:ascii="Trebuchet MS" w:hAnsi="Trebuchet MS"/>
          <w:b/>
          <w:lang w:eastAsia="ar-SA"/>
        </w:rPr>
      </w:pPr>
      <w:r>
        <w:rPr>
          <w:rFonts w:ascii="Trebuchet MS" w:hAnsi="Trebuchet MS"/>
          <w:b/>
          <w:lang w:eastAsia="ar-SA"/>
        </w:rPr>
        <w:t>PROIECT</w:t>
      </w:r>
    </w:p>
    <w:p w:rsidR="00B1099B" w:rsidRDefault="00B1099B" w:rsidP="00B1099B">
      <w:pPr>
        <w:suppressAutoHyphens/>
        <w:spacing w:after="0" w:line="240" w:lineRule="auto"/>
        <w:jc w:val="center"/>
        <w:rPr>
          <w:rFonts w:ascii="Trebuchet MS" w:hAnsi="Trebuchet MS"/>
          <w:b/>
          <w:lang w:eastAsia="ar-SA"/>
        </w:rPr>
      </w:pPr>
      <w:r w:rsidRPr="00B1099B">
        <w:rPr>
          <w:rFonts w:ascii="Trebuchet MS" w:hAnsi="Trebuchet MS"/>
          <w:b/>
          <w:lang w:eastAsia="ar-SA"/>
        </w:rPr>
        <w:t>DECIZIA ETAPEI DE INCADRARE</w:t>
      </w:r>
    </w:p>
    <w:p w:rsidR="00B1099B" w:rsidRDefault="00B1099B" w:rsidP="00B1099B">
      <w:pPr>
        <w:suppressAutoHyphens/>
        <w:spacing w:after="0" w:line="240" w:lineRule="auto"/>
        <w:jc w:val="both"/>
        <w:rPr>
          <w:rFonts w:ascii="Trebuchet MS" w:hAnsi="Trebuchet MS"/>
          <w:lang w:eastAsia="ar-SA"/>
        </w:rPr>
      </w:pPr>
    </w:p>
    <w:p w:rsidR="00C43595" w:rsidRPr="00B1099B" w:rsidRDefault="00C43595" w:rsidP="00B1099B">
      <w:pPr>
        <w:suppressAutoHyphens/>
        <w:spacing w:after="0" w:line="240" w:lineRule="auto"/>
        <w:jc w:val="both"/>
        <w:rPr>
          <w:rFonts w:ascii="Trebuchet MS" w:hAnsi="Trebuchet MS"/>
          <w:lang w:eastAsia="ar-SA"/>
        </w:rPr>
      </w:pPr>
    </w:p>
    <w:p w:rsidR="00B1099B" w:rsidRPr="00B1099B" w:rsidRDefault="00B1099B" w:rsidP="00B1099B">
      <w:pPr>
        <w:suppressAutoHyphens/>
        <w:spacing w:after="0" w:line="240" w:lineRule="auto"/>
        <w:ind w:firstLine="720"/>
        <w:jc w:val="both"/>
        <w:rPr>
          <w:rFonts w:ascii="Trebuchet MS" w:hAnsi="Trebuchet MS"/>
        </w:rPr>
      </w:pPr>
      <w:r w:rsidRPr="00B1099B">
        <w:rPr>
          <w:rFonts w:ascii="Trebuchet MS" w:hAnsi="Trebuchet MS"/>
        </w:rPr>
        <w:t xml:space="preserve">Ca urmare a solicitării de emitere a acordului de mediu adresate de </w:t>
      </w:r>
      <w:r w:rsidRPr="00B1099B">
        <w:rPr>
          <w:rFonts w:ascii="Trebuchet MS" w:hAnsi="Trebuchet MS"/>
          <w:b/>
        </w:rPr>
        <w:t>SC</w:t>
      </w:r>
      <w:r w:rsidR="00C676F1">
        <w:rPr>
          <w:rFonts w:ascii="Trebuchet MS" w:hAnsi="Trebuchet MS"/>
          <w:b/>
        </w:rPr>
        <w:t xml:space="preserve"> URSUS BREWERIES SA</w:t>
      </w:r>
      <w:r w:rsidRPr="00FB6226">
        <w:rPr>
          <w:rFonts w:ascii="Trebuchet MS" w:hAnsi="Trebuchet MS"/>
          <w:b/>
        </w:rPr>
        <w:t>,</w:t>
      </w:r>
      <w:r w:rsidR="00C676F1">
        <w:rPr>
          <w:rFonts w:ascii="Trebuchet MS" w:hAnsi="Trebuchet MS"/>
          <w:b/>
        </w:rPr>
        <w:t>prin STONE ARCHITECTURE SRL</w:t>
      </w:r>
      <w:r w:rsidR="00FB6226">
        <w:rPr>
          <w:rFonts w:ascii="Trebuchet MS" w:hAnsi="Trebuchet MS"/>
        </w:rPr>
        <w:t xml:space="preserve">, </w:t>
      </w:r>
      <w:r w:rsidRPr="00B1099B">
        <w:rPr>
          <w:rFonts w:ascii="Trebuchet MS" w:hAnsi="Trebuchet MS"/>
        </w:rPr>
        <w:t>cu</w:t>
      </w:r>
      <w:r w:rsidR="009847A3">
        <w:rPr>
          <w:rFonts w:ascii="Trebuchet MS" w:hAnsi="Trebuchet MS"/>
        </w:rPr>
        <w:t xml:space="preserve"> </w:t>
      </w:r>
      <w:r w:rsidR="00F054E6">
        <w:rPr>
          <w:rFonts w:ascii="Trebuchet MS" w:hAnsi="Trebuchet MS"/>
        </w:rPr>
        <w:t>sediul în</w:t>
      </w:r>
      <w:r w:rsidR="00C676F1">
        <w:rPr>
          <w:rFonts w:ascii="Trebuchet MS" w:hAnsi="Trebuchet MS"/>
        </w:rPr>
        <w:t xml:space="preserve"> București, Șos. Pipera, nr. 43, et. 2, sector 2</w:t>
      </w:r>
      <w:r w:rsidR="00F054E6">
        <w:rPr>
          <w:rFonts w:ascii="Trebuchet MS" w:hAnsi="Trebuchet MS"/>
          <w:lang w:eastAsia="ar-SA"/>
        </w:rPr>
        <w:t xml:space="preserve">, </w:t>
      </w:r>
      <w:r w:rsidRPr="00B1099B">
        <w:rPr>
          <w:rFonts w:ascii="Trebuchet MS" w:hAnsi="Trebuchet MS"/>
        </w:rPr>
        <w:t>înregis</w:t>
      </w:r>
      <w:r w:rsidR="00C676F1">
        <w:rPr>
          <w:rFonts w:ascii="Trebuchet MS" w:hAnsi="Trebuchet MS"/>
        </w:rPr>
        <w:t xml:space="preserve">trată la APM Brașov cu nr. 553 din 15.01.2024, </w:t>
      </w:r>
      <w:r w:rsidRPr="00B1099B">
        <w:rPr>
          <w:rFonts w:ascii="Trebuchet MS" w:hAnsi="Trebuchet MS"/>
        </w:rPr>
        <w:t>în baza:</w:t>
      </w:r>
    </w:p>
    <w:p w:rsidR="00B1099B" w:rsidRPr="00B1099B" w:rsidRDefault="00B1099B" w:rsidP="00B1099B">
      <w:pPr>
        <w:suppressAutoHyphens/>
        <w:spacing w:after="0" w:line="240" w:lineRule="auto"/>
        <w:ind w:left="720"/>
        <w:jc w:val="both"/>
        <w:rPr>
          <w:rFonts w:ascii="Trebuchet MS" w:hAnsi="Trebuchet MS"/>
        </w:rPr>
      </w:pPr>
      <w:r w:rsidRPr="00B1099B">
        <w:rPr>
          <w:rFonts w:ascii="Trebuchet MS" w:hAnsi="Trebuchet MS"/>
        </w:rPr>
        <w:t xml:space="preserve">- </w:t>
      </w:r>
      <w:hyperlink w:anchor="#" w:history="1"/>
      <w:r w:rsidRPr="00B1099B">
        <w:rPr>
          <w:rFonts w:ascii="Trebuchet MS" w:hAnsi="Trebuchet MS"/>
          <w:b/>
        </w:rPr>
        <w:t xml:space="preserve">Legii nr. 292/2018 </w:t>
      </w:r>
      <w:r w:rsidRPr="00B1099B">
        <w:rPr>
          <w:rFonts w:ascii="Trebuchet MS" w:hAnsi="Trebuchet MS"/>
        </w:rPr>
        <w:t>privind evaluarea impactului anumitor proiecte publice și private asupra mediului;</w:t>
      </w:r>
    </w:p>
    <w:p w:rsidR="00B1099B" w:rsidRPr="00B1099B" w:rsidRDefault="00B1099B" w:rsidP="00B1099B">
      <w:pPr>
        <w:suppressAutoHyphens/>
        <w:spacing w:after="0" w:line="240" w:lineRule="auto"/>
        <w:ind w:left="720"/>
        <w:jc w:val="both"/>
        <w:rPr>
          <w:rFonts w:ascii="Trebuchet MS" w:hAnsi="Trebuchet MS"/>
        </w:rPr>
      </w:pPr>
      <w:r w:rsidRPr="00B1099B">
        <w:rPr>
          <w:rFonts w:ascii="Trebuchet MS" w:hAnsi="Trebuchet MS"/>
        </w:rPr>
        <w:t xml:space="preserve">- </w:t>
      </w:r>
      <w:r w:rsidRPr="00B1099B">
        <w:rPr>
          <w:rFonts w:ascii="Trebuchet MS" w:hAnsi="Trebuchet MS"/>
          <w:b/>
        </w:rPr>
        <w:t xml:space="preserve">Ordonanţei de Urgenţă a Guvernului nr. 57/2007 </w:t>
      </w:r>
      <w:r w:rsidRPr="00B1099B">
        <w:rPr>
          <w:rFonts w:ascii="Trebuchet MS" w:hAnsi="Trebuchet MS"/>
        </w:rPr>
        <w:t>privind regimul ariilor naturale protejate, conservarea habitatelor naturale, a florei şi faunei s</w:t>
      </w:r>
      <w:r w:rsidRPr="00B1099B">
        <w:rPr>
          <w:rFonts w:ascii="Calibri" w:hAnsi="Calibri" w:cs="Calibri"/>
        </w:rPr>
        <w:t>ǎ</w:t>
      </w:r>
      <w:r w:rsidRPr="00B1099B">
        <w:rPr>
          <w:rFonts w:ascii="Trebuchet MS" w:hAnsi="Trebuchet MS"/>
        </w:rPr>
        <w:t>lbatice, aprobata cu modific</w:t>
      </w:r>
      <w:r w:rsidRPr="00B1099B">
        <w:rPr>
          <w:rFonts w:ascii="Calibri" w:hAnsi="Calibri" w:cs="Calibri"/>
        </w:rPr>
        <w:t>ǎ</w:t>
      </w:r>
      <w:r w:rsidRPr="00B1099B">
        <w:rPr>
          <w:rFonts w:ascii="Trebuchet MS" w:hAnsi="Trebuchet MS"/>
        </w:rPr>
        <w:t xml:space="preserve">ri </w:t>
      </w:r>
      <w:r w:rsidRPr="00B1099B">
        <w:rPr>
          <w:rFonts w:ascii="Trebuchet MS" w:hAnsi="Trebuchet MS" w:cs="Trebuchet MS"/>
        </w:rPr>
        <w:t>ș</w:t>
      </w:r>
      <w:r w:rsidRPr="00B1099B">
        <w:rPr>
          <w:rFonts w:ascii="Trebuchet MS" w:hAnsi="Trebuchet MS"/>
        </w:rPr>
        <w:t>i complet</w:t>
      </w:r>
      <w:r w:rsidRPr="00B1099B">
        <w:rPr>
          <w:rFonts w:ascii="Calibri" w:hAnsi="Calibri" w:cs="Calibri"/>
        </w:rPr>
        <w:t>ǎ</w:t>
      </w:r>
      <w:r w:rsidRPr="00B1099B">
        <w:rPr>
          <w:rFonts w:ascii="Trebuchet MS" w:hAnsi="Trebuchet MS"/>
        </w:rPr>
        <w:t>ri prin Legea nr. 49/2011, cu modificarile si completarile ulterioare;</w:t>
      </w:r>
    </w:p>
    <w:p w:rsidR="00B1099B" w:rsidRPr="00B1099B" w:rsidRDefault="00B1099B" w:rsidP="00B1099B">
      <w:pPr>
        <w:spacing w:after="0" w:line="240" w:lineRule="auto"/>
        <w:jc w:val="both"/>
        <w:rPr>
          <w:rFonts w:ascii="Trebuchet MS" w:hAnsi="Trebuchet MS"/>
          <w:color w:val="FF0000"/>
          <w:lang w:eastAsia="ar-SA"/>
        </w:rPr>
      </w:pPr>
      <w:r w:rsidRPr="00B1099B">
        <w:rPr>
          <w:rFonts w:ascii="Trebuchet MS" w:hAnsi="Trebuchet MS"/>
          <w:lang w:eastAsia="ar-SA"/>
        </w:rPr>
        <w:t>și ca urmare a completării docu</w:t>
      </w:r>
      <w:r w:rsidR="00F054E6">
        <w:rPr>
          <w:rFonts w:ascii="Trebuchet MS" w:hAnsi="Trebuchet MS"/>
          <w:lang w:eastAsia="ar-SA"/>
        </w:rPr>
        <w:t>mentației cu nr.</w:t>
      </w:r>
      <w:r w:rsidR="000F750C">
        <w:rPr>
          <w:rFonts w:ascii="Trebuchet MS" w:hAnsi="Trebuchet MS"/>
          <w:lang w:eastAsia="ar-SA"/>
        </w:rPr>
        <w:t xml:space="preserve"> 2431/21.02.2024, nr. 4705/04.04.2024, nr. 5423/18.04.2024</w:t>
      </w:r>
      <w:r w:rsidRPr="00B1099B">
        <w:rPr>
          <w:rFonts w:ascii="Trebuchet MS" w:hAnsi="Trebuchet MS"/>
          <w:lang w:eastAsia="ar-SA"/>
        </w:rPr>
        <w:t xml:space="preserve">, </w:t>
      </w:r>
      <w:r w:rsidRPr="00B1099B">
        <w:rPr>
          <w:rFonts w:ascii="Trebuchet MS" w:hAnsi="Trebuchet MS"/>
        </w:rPr>
        <w:t xml:space="preserve">autoritatea competentă pentru protecţia mediului </w:t>
      </w:r>
      <w:r w:rsidRPr="00B1099B">
        <w:rPr>
          <w:rFonts w:ascii="Trebuchet MS" w:hAnsi="Trebuchet MS"/>
          <w:b/>
        </w:rPr>
        <w:t>decide</w:t>
      </w:r>
      <w:r w:rsidRPr="00B1099B">
        <w:rPr>
          <w:rFonts w:ascii="Trebuchet MS" w:hAnsi="Trebuchet MS"/>
        </w:rPr>
        <w:t>, ca urmare a consultărilor desfăşurate în cadrul şedinţei Comisiei de Analiza Tehnică d</w:t>
      </w:r>
      <w:r w:rsidR="000F750C">
        <w:rPr>
          <w:rFonts w:ascii="Trebuchet MS" w:hAnsi="Trebuchet MS"/>
        </w:rPr>
        <w:t>in data de 15.05</w:t>
      </w:r>
      <w:r w:rsidRPr="00B1099B">
        <w:rPr>
          <w:rFonts w:ascii="Trebuchet MS" w:hAnsi="Trebuchet MS"/>
        </w:rPr>
        <w:t xml:space="preserve">.2024, că proiectul </w:t>
      </w:r>
      <w:r w:rsidRPr="00B1099B">
        <w:rPr>
          <w:rFonts w:ascii="Trebuchet MS" w:hAnsi="Trebuchet MS"/>
          <w:b/>
          <w:lang w:eastAsia="ar-SA"/>
        </w:rPr>
        <w:t>„</w:t>
      </w:r>
      <w:r w:rsidR="000F750C">
        <w:rPr>
          <w:rFonts w:ascii="Trebuchet MS" w:hAnsi="Trebuchet MS"/>
          <w:b/>
          <w:lang w:eastAsia="ar-SA"/>
        </w:rPr>
        <w:t>DEMOLARE PARȚIALĂ C3, C26. REABILITARE FAȚADE RĂMASE DUPĂ DEMOLARE</w:t>
      </w:r>
      <w:r w:rsidRPr="00B1099B">
        <w:rPr>
          <w:rFonts w:ascii="Trebuchet MS" w:hAnsi="Trebuchet MS"/>
          <w:b/>
          <w:lang w:eastAsia="ar-SA"/>
        </w:rPr>
        <w:t>”</w:t>
      </w:r>
      <w:r w:rsidRPr="00B1099B">
        <w:rPr>
          <w:rFonts w:ascii="Trebuchet MS" w:hAnsi="Trebuchet MS"/>
          <w:lang w:eastAsia="ar-SA"/>
        </w:rPr>
        <w:t>, propus a fi real</w:t>
      </w:r>
      <w:r w:rsidR="00F054E6">
        <w:rPr>
          <w:rFonts w:ascii="Trebuchet MS" w:hAnsi="Trebuchet MS"/>
          <w:lang w:eastAsia="ar-SA"/>
        </w:rPr>
        <w:t xml:space="preserve">izat în jud. Brașov, </w:t>
      </w:r>
      <w:r w:rsidR="000F750C">
        <w:rPr>
          <w:rFonts w:ascii="Trebuchet MS" w:hAnsi="Trebuchet MS"/>
          <w:lang w:eastAsia="ar-SA"/>
        </w:rPr>
        <w:t>mun. Brașov, Calea București, nr. 251</w:t>
      </w:r>
      <w:r w:rsidRPr="00B1099B">
        <w:rPr>
          <w:rFonts w:ascii="Trebuchet MS" w:hAnsi="Trebuchet MS"/>
          <w:lang w:eastAsia="ar-SA"/>
        </w:rPr>
        <w:t>, amplasament ide</w:t>
      </w:r>
      <w:r w:rsidR="00F054E6">
        <w:rPr>
          <w:rFonts w:ascii="Trebuchet MS" w:hAnsi="Trebuchet MS"/>
          <w:lang w:eastAsia="ar-SA"/>
        </w:rPr>
        <w:t>ntifi</w:t>
      </w:r>
      <w:r w:rsidR="000F750C">
        <w:rPr>
          <w:rFonts w:ascii="Trebuchet MS" w:hAnsi="Trebuchet MS"/>
          <w:lang w:eastAsia="ar-SA"/>
        </w:rPr>
        <w:t>cat prin CF nr. 128942 Brașov, nr. cad. 128942</w:t>
      </w:r>
      <w:r w:rsidRPr="00B1099B">
        <w:rPr>
          <w:rFonts w:ascii="Trebuchet MS" w:hAnsi="Trebuchet MS"/>
          <w:lang w:eastAsia="ar-SA"/>
        </w:rPr>
        <w:t>, conform Ce</w:t>
      </w:r>
      <w:r w:rsidR="00F054E6">
        <w:rPr>
          <w:rFonts w:ascii="Trebuchet MS" w:hAnsi="Trebuchet MS"/>
          <w:lang w:eastAsia="ar-SA"/>
        </w:rPr>
        <w:t>rtificatului de Urban</w:t>
      </w:r>
      <w:r w:rsidR="000F750C">
        <w:rPr>
          <w:rFonts w:ascii="Trebuchet MS" w:hAnsi="Trebuchet MS"/>
          <w:lang w:eastAsia="ar-SA"/>
        </w:rPr>
        <w:t>ism nr. 2794 din 27</w:t>
      </w:r>
      <w:r w:rsidR="00F054E6">
        <w:rPr>
          <w:rFonts w:ascii="Trebuchet MS" w:hAnsi="Trebuchet MS"/>
          <w:lang w:eastAsia="ar-SA"/>
        </w:rPr>
        <w:t>.09</w:t>
      </w:r>
      <w:r w:rsidRPr="00B1099B">
        <w:rPr>
          <w:rFonts w:ascii="Trebuchet MS" w:hAnsi="Trebuchet MS"/>
          <w:lang w:eastAsia="ar-SA"/>
        </w:rPr>
        <w:t>.2023, elibera</w:t>
      </w:r>
      <w:r w:rsidR="000F750C">
        <w:rPr>
          <w:rFonts w:ascii="Trebuchet MS" w:hAnsi="Trebuchet MS"/>
          <w:lang w:eastAsia="ar-SA"/>
        </w:rPr>
        <w:t>t de Primăria Municipiului Brașov</w:t>
      </w:r>
      <w:r w:rsidRPr="00B1099B">
        <w:rPr>
          <w:rFonts w:ascii="Trebuchet MS" w:hAnsi="Trebuchet MS"/>
          <w:lang w:eastAsia="ar-SA"/>
        </w:rPr>
        <w:t>,</w:t>
      </w:r>
      <w:r w:rsidRPr="00B1099B">
        <w:rPr>
          <w:rFonts w:ascii="Trebuchet MS" w:hAnsi="Trebuchet MS"/>
          <w:b/>
          <w:i/>
        </w:rPr>
        <w:t>nu se supune evaluării impactului asupra mediului, nu se supune evaluării adecvate și nu se supune evaluării impactului asupra corpurilor de apa.</w:t>
      </w:r>
    </w:p>
    <w:p w:rsidR="00B1099B" w:rsidRDefault="00B1099B" w:rsidP="00B1099B">
      <w:pPr>
        <w:suppressAutoHyphens/>
        <w:spacing w:after="0" w:line="240" w:lineRule="auto"/>
        <w:jc w:val="both"/>
        <w:rPr>
          <w:rFonts w:ascii="Trebuchet MS" w:hAnsi="Trebuchet MS"/>
          <w:lang w:eastAsia="ar-SA"/>
        </w:rPr>
      </w:pPr>
    </w:p>
    <w:p w:rsidR="00A73054" w:rsidRPr="00B1099B" w:rsidRDefault="00A73054" w:rsidP="00B1099B">
      <w:pPr>
        <w:suppressAutoHyphens/>
        <w:spacing w:after="0" w:line="240" w:lineRule="auto"/>
        <w:jc w:val="both"/>
        <w:rPr>
          <w:rFonts w:ascii="Trebuchet MS" w:hAnsi="Trebuchet MS"/>
          <w:lang w:eastAsia="ar-SA"/>
        </w:rPr>
      </w:pPr>
    </w:p>
    <w:p w:rsidR="00B1099B" w:rsidRPr="00B1099B" w:rsidRDefault="00B1099B" w:rsidP="00B1099B">
      <w:pPr>
        <w:suppressAutoHyphens/>
        <w:spacing w:after="0" w:line="240" w:lineRule="auto"/>
        <w:jc w:val="both"/>
        <w:rPr>
          <w:rFonts w:ascii="Trebuchet MS" w:eastAsia="Times New Roman" w:hAnsi="Trebuchet MS"/>
          <w:lang w:eastAsia="ar-SA"/>
        </w:rPr>
      </w:pPr>
      <w:r w:rsidRPr="00B1099B">
        <w:rPr>
          <w:rFonts w:ascii="Trebuchet MS" w:eastAsia="Times New Roman" w:hAnsi="Trebuchet MS"/>
          <w:lang w:eastAsia="ar-SA"/>
        </w:rPr>
        <w:t>Justificarea prezentei decizii:</w:t>
      </w:r>
    </w:p>
    <w:p w:rsidR="00B1099B" w:rsidRPr="00B1099B" w:rsidRDefault="00B1099B" w:rsidP="00B1099B">
      <w:pPr>
        <w:suppressAutoHyphens/>
        <w:spacing w:after="0" w:line="240" w:lineRule="auto"/>
        <w:jc w:val="both"/>
        <w:rPr>
          <w:rFonts w:ascii="Trebuchet MS" w:eastAsia="Times New Roman" w:hAnsi="Trebuchet MS"/>
          <w:lang w:eastAsia="ar-SA"/>
        </w:rPr>
      </w:pPr>
      <w:r w:rsidRPr="00B1099B">
        <w:rPr>
          <w:rFonts w:ascii="Trebuchet MS" w:eastAsia="Times New Roman" w:hAnsi="Trebuchet MS"/>
          <w:b/>
          <w:lang w:eastAsia="ar-SA"/>
        </w:rPr>
        <w:t xml:space="preserve">I. Motivele pe baza carora s-a stabilit necesitatea neefectuării evaluării impactului asupra mediului sunt următoarele: </w:t>
      </w:r>
    </w:p>
    <w:p w:rsidR="00B1099B" w:rsidRPr="00B1099B" w:rsidRDefault="00B1099B" w:rsidP="00BF4B01">
      <w:pPr>
        <w:numPr>
          <w:ilvl w:val="0"/>
          <w:numId w:val="10"/>
        </w:numPr>
        <w:autoSpaceDE w:val="0"/>
        <w:autoSpaceDN w:val="0"/>
        <w:adjustRightInd w:val="0"/>
        <w:spacing w:after="0" w:line="240" w:lineRule="auto"/>
        <w:jc w:val="both"/>
        <w:rPr>
          <w:rFonts w:ascii="Trebuchet MS" w:hAnsi="Trebuchet MS"/>
          <w:i/>
          <w:lang w:val="fr-FR"/>
        </w:rPr>
      </w:pPr>
      <w:r w:rsidRPr="00B1099B">
        <w:rPr>
          <w:rFonts w:ascii="Trebuchet MS" w:eastAsia="Times New Roman" w:hAnsi="Trebuchet MS"/>
          <w:lang w:eastAsia="ar-SA"/>
        </w:rPr>
        <w:t>proiectul se încadreaza în prevederile Legii nr. 292/2018, privind evaluarea impactului anumitor proiecte publice si private asupra mediului,</w:t>
      </w:r>
      <w:r w:rsidR="000F750C" w:rsidRPr="00B14620">
        <w:rPr>
          <w:rFonts w:ascii="Trebuchet MS" w:hAnsi="Trebuchet MS"/>
          <w:b/>
          <w:lang w:val="fr-FR"/>
        </w:rPr>
        <w:t xml:space="preserve">Anexa nr. 2, </w:t>
      </w:r>
      <w:r w:rsidR="000F750C" w:rsidRPr="00B14620">
        <w:rPr>
          <w:rFonts w:ascii="Trebuchet MS" w:hAnsi="Trebuchet MS"/>
          <w:i/>
        </w:rPr>
        <w:t>la pct. 13, lit. a)Orice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B1099B">
        <w:rPr>
          <w:rFonts w:ascii="Trebuchet MS" w:hAnsi="Trebuchet MS"/>
          <w:i/>
        </w:rPr>
        <w:t>.</w:t>
      </w:r>
    </w:p>
    <w:p w:rsidR="00B1099B" w:rsidRPr="00B1099B" w:rsidRDefault="00B1099B" w:rsidP="00BF4B01">
      <w:pPr>
        <w:numPr>
          <w:ilvl w:val="0"/>
          <w:numId w:val="10"/>
        </w:numPr>
        <w:autoSpaceDE w:val="0"/>
        <w:autoSpaceDN w:val="0"/>
        <w:adjustRightInd w:val="0"/>
        <w:spacing w:after="0" w:line="240" w:lineRule="auto"/>
        <w:jc w:val="both"/>
        <w:rPr>
          <w:rFonts w:ascii="Trebuchet MS" w:eastAsia="Times New Roman" w:hAnsi="Trebuchet MS"/>
          <w:i/>
          <w:lang w:eastAsia="ar-SA"/>
        </w:rPr>
      </w:pPr>
      <w:r w:rsidRPr="00B1099B">
        <w:rPr>
          <w:rFonts w:ascii="Trebuchet MS" w:eastAsia="Times New Roman" w:hAnsi="Trebuchet MS"/>
          <w:lang w:eastAsia="ar-SA"/>
        </w:rPr>
        <w:t>titularul și APM Brașov au mediatizat în presa locală, cât și pe pagina web, atât depunerea solicitării acordului, cât și decizia etapei de încadrare;</w:t>
      </w:r>
    </w:p>
    <w:p w:rsidR="00B1099B" w:rsidRPr="00B1099B" w:rsidRDefault="00B1099B" w:rsidP="00BF4B01">
      <w:pPr>
        <w:numPr>
          <w:ilvl w:val="0"/>
          <w:numId w:val="10"/>
        </w:numPr>
        <w:suppressAutoHyphens/>
        <w:spacing w:after="0" w:line="240" w:lineRule="auto"/>
        <w:jc w:val="both"/>
        <w:rPr>
          <w:rFonts w:ascii="Trebuchet MS" w:eastAsia="Times New Roman" w:hAnsi="Trebuchet MS"/>
          <w:i/>
          <w:lang w:eastAsia="ar-SA"/>
        </w:rPr>
      </w:pPr>
      <w:r w:rsidRPr="00B1099B">
        <w:rPr>
          <w:rFonts w:ascii="Trebuchet MS" w:eastAsia="Times New Roman" w:hAnsi="Trebuchet MS"/>
          <w:lang w:eastAsia="ar-SA"/>
        </w:rPr>
        <w:t>lipsa observațiilor din partea publicului interesat;</w:t>
      </w:r>
    </w:p>
    <w:p w:rsidR="00B1099B" w:rsidRPr="00B1099B" w:rsidRDefault="00B1099B" w:rsidP="00BF4B01">
      <w:pPr>
        <w:numPr>
          <w:ilvl w:val="0"/>
          <w:numId w:val="10"/>
        </w:numPr>
        <w:spacing w:after="0" w:line="240" w:lineRule="auto"/>
        <w:jc w:val="both"/>
        <w:rPr>
          <w:rFonts w:ascii="Trebuchet MS" w:eastAsia="Times New Roman" w:hAnsi="Trebuchet MS"/>
          <w:lang w:eastAsia="ar-SA"/>
        </w:rPr>
      </w:pPr>
      <w:r w:rsidRPr="00B1099B">
        <w:rPr>
          <w:rFonts w:ascii="Trebuchet MS" w:eastAsia="Times New Roman" w:hAnsi="Trebuchet MS"/>
          <w:lang w:eastAsia="ar-SA"/>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rsidR="00B1099B" w:rsidRPr="00B1099B" w:rsidRDefault="00B1099B" w:rsidP="00B1099B">
      <w:pPr>
        <w:tabs>
          <w:tab w:val="left" w:pos="720"/>
        </w:tabs>
        <w:spacing w:after="0" w:line="240" w:lineRule="auto"/>
        <w:contextualSpacing/>
        <w:jc w:val="both"/>
        <w:rPr>
          <w:rFonts w:ascii="Trebuchet MS" w:hAnsi="Trebuchet MS"/>
          <w:b/>
          <w:i/>
        </w:rPr>
      </w:pPr>
      <w:r w:rsidRPr="00B1099B">
        <w:rPr>
          <w:rFonts w:ascii="Trebuchet MS" w:hAnsi="Trebuchet MS"/>
          <w:b/>
          <w:i/>
        </w:rPr>
        <w:t>1. Caracteristicile proiectului:</w:t>
      </w:r>
    </w:p>
    <w:p w:rsidR="00B1099B" w:rsidRPr="00B1099B" w:rsidRDefault="00B1099B" w:rsidP="00B1099B">
      <w:pPr>
        <w:spacing w:after="0" w:line="240" w:lineRule="auto"/>
        <w:contextualSpacing/>
        <w:jc w:val="both"/>
        <w:rPr>
          <w:rFonts w:ascii="Trebuchet MS" w:hAnsi="Trebuchet MS"/>
          <w:i/>
        </w:rPr>
      </w:pPr>
      <w:r w:rsidRPr="00B1099B">
        <w:rPr>
          <w:rFonts w:ascii="Trebuchet MS" w:hAnsi="Trebuchet MS"/>
          <w:b/>
          <w:i/>
        </w:rPr>
        <w:t>a) dimensiunea și conceptia întregului proiect</w:t>
      </w:r>
      <w:r w:rsidRPr="00B1099B">
        <w:rPr>
          <w:rFonts w:ascii="Trebuchet MS" w:hAnsi="Trebuchet MS"/>
          <w:i/>
        </w:rPr>
        <w:t>:</w:t>
      </w:r>
    </w:p>
    <w:p w:rsidR="00B1099B" w:rsidRPr="00B1099B" w:rsidRDefault="00B1099B" w:rsidP="0069603B">
      <w:pPr>
        <w:spacing w:after="0" w:line="240" w:lineRule="auto"/>
        <w:contextualSpacing/>
        <w:jc w:val="both"/>
        <w:rPr>
          <w:rFonts w:ascii="Trebuchet MS" w:hAnsi="Trebuchet MS"/>
        </w:rPr>
      </w:pPr>
      <w:r w:rsidRPr="00B1099B">
        <w:rPr>
          <w:rFonts w:ascii="Trebuchet MS" w:hAnsi="Trebuchet MS"/>
          <w:i/>
          <w:u w:val="single"/>
        </w:rPr>
        <w:lastRenderedPageBreak/>
        <w:t>Caracterizarea zonei de amplasament:</w:t>
      </w:r>
      <w:r w:rsidRPr="00B1099B">
        <w:rPr>
          <w:rFonts w:ascii="Trebuchet MS" w:hAnsi="Trebuchet MS"/>
        </w:rPr>
        <w:t xml:space="preserve"> Terenul pe care se va realiza proiectul este ampl</w:t>
      </w:r>
      <w:r w:rsidR="00FB6226">
        <w:rPr>
          <w:rFonts w:ascii="Trebuchet MS" w:hAnsi="Trebuchet MS"/>
        </w:rPr>
        <w:t>asat î</w:t>
      </w:r>
      <w:r w:rsidR="007A4EE1">
        <w:rPr>
          <w:rFonts w:ascii="Trebuchet MS" w:hAnsi="Trebuchet MS"/>
        </w:rPr>
        <w:t>n intravilanul mun. Brașov, Calea București nr. 251</w:t>
      </w:r>
      <w:r w:rsidR="00FB6226">
        <w:rPr>
          <w:rFonts w:ascii="Trebuchet MS" w:hAnsi="Trebuchet MS"/>
        </w:rPr>
        <w:t xml:space="preserve">, </w:t>
      </w:r>
      <w:r w:rsidRPr="00B1099B">
        <w:rPr>
          <w:rFonts w:ascii="Trebuchet MS" w:hAnsi="Trebuchet MS"/>
        </w:rPr>
        <w:t xml:space="preserve">pe </w:t>
      </w:r>
      <w:r w:rsidR="00FB6226">
        <w:rPr>
          <w:rFonts w:ascii="Trebuchet MS" w:hAnsi="Trebuchet MS"/>
        </w:rPr>
        <w:t xml:space="preserve">amplasamentul </w:t>
      </w:r>
      <w:r w:rsidR="007A4EE1">
        <w:rPr>
          <w:rFonts w:ascii="Trebuchet MS" w:hAnsi="Trebuchet MS"/>
        </w:rPr>
        <w:t xml:space="preserve">fabricii de bere </w:t>
      </w:r>
      <w:r w:rsidR="00FB6226">
        <w:rPr>
          <w:rFonts w:ascii="Trebuchet MS" w:hAnsi="Trebuchet MS"/>
        </w:rPr>
        <w:t>aparț</w:t>
      </w:r>
      <w:r w:rsidR="007A4EE1">
        <w:rPr>
          <w:rFonts w:ascii="Trebuchet MS" w:hAnsi="Trebuchet MS"/>
        </w:rPr>
        <w:t>inând societății Ursus Breweries SA</w:t>
      </w:r>
      <w:r w:rsidR="005C31B7">
        <w:rPr>
          <w:rFonts w:ascii="Trebuchet MS" w:hAnsi="Trebuchet MS"/>
        </w:rPr>
        <w:t xml:space="preserve">, identificat prin CF nr. </w:t>
      </w:r>
      <w:r w:rsidR="007A4EE1">
        <w:rPr>
          <w:rFonts w:ascii="Trebuchet MS" w:hAnsi="Trebuchet MS"/>
          <w:lang w:eastAsia="ar-SA"/>
        </w:rPr>
        <w:t>128942 Brașov, nr. cad. 128942</w:t>
      </w:r>
      <w:r w:rsidRPr="00B1099B">
        <w:rPr>
          <w:rFonts w:ascii="Trebuchet MS" w:hAnsi="Trebuchet MS"/>
        </w:rPr>
        <w:t>.</w:t>
      </w:r>
    </w:p>
    <w:p w:rsidR="00B1099B" w:rsidRDefault="00D73339" w:rsidP="0069603B">
      <w:pPr>
        <w:spacing w:after="0" w:line="240" w:lineRule="auto"/>
        <w:jc w:val="both"/>
        <w:rPr>
          <w:rFonts w:ascii="Trebuchet MS" w:hAnsi="Trebuchet MS"/>
          <w:iCs/>
        </w:rPr>
      </w:pPr>
      <w:r>
        <w:rPr>
          <w:rFonts w:ascii="Trebuchet MS" w:hAnsi="Trebuchet MS"/>
        </w:rPr>
        <w:t xml:space="preserve">Conform destinației "PUZ- </w:t>
      </w:r>
      <w:r w:rsidR="006F5FC7">
        <w:rPr>
          <w:rFonts w:ascii="Trebuchet MS" w:hAnsi="Trebuchet MS"/>
        </w:rPr>
        <w:t xml:space="preserve">Construire hală îmbuteliere </w:t>
      </w:r>
      <w:r w:rsidR="003A7FE3">
        <w:rPr>
          <w:rFonts w:ascii="Trebuchet MS" w:hAnsi="Trebuchet MS"/>
        </w:rPr>
        <w:t>(</w:t>
      </w:r>
      <w:r w:rsidR="006F5FC7">
        <w:rPr>
          <w:rFonts w:ascii="Trebuchet MS" w:hAnsi="Trebuchet MS"/>
        </w:rPr>
        <w:t>cca 4900 mp</w:t>
      </w:r>
      <w:r w:rsidR="003A7FE3">
        <w:rPr>
          <w:rFonts w:ascii="Trebuchet MS" w:hAnsi="Trebuchet MS"/>
        </w:rPr>
        <w:t>)</w:t>
      </w:r>
      <w:r w:rsidR="006F5FC7">
        <w:rPr>
          <w:rFonts w:ascii="Trebuchet MS" w:hAnsi="Trebuchet MS"/>
        </w:rPr>
        <w:t>, reconfigurare etapizată fond construit (demolări/extinderi/reconstruire) și corelare funcțiune prevăzută în PUG cu funcțiunea existentă, Calea București nr. 251, beneficiar Ursus Breweries SA"</w:t>
      </w:r>
      <w:r w:rsidR="00B1099B" w:rsidRPr="00B1099B">
        <w:rPr>
          <w:rFonts w:ascii="Trebuchet MS" w:hAnsi="Trebuchet MS"/>
        </w:rPr>
        <w:t xml:space="preserve">, </w:t>
      </w:r>
      <w:r w:rsidR="005035A3">
        <w:rPr>
          <w:rFonts w:ascii="Trebuchet MS" w:hAnsi="Trebuchet MS"/>
        </w:rPr>
        <w:t>aprobat prin HCL nr. 241/2021</w:t>
      </w:r>
      <w:r w:rsidR="003B562C">
        <w:rPr>
          <w:rFonts w:ascii="Trebuchet MS" w:hAnsi="Trebuchet MS"/>
        </w:rPr>
        <w:t xml:space="preserve">, </w:t>
      </w:r>
      <w:r w:rsidR="00B1099B" w:rsidRPr="00B1099B">
        <w:rPr>
          <w:rFonts w:ascii="Trebuchet MS" w:hAnsi="Trebuchet MS"/>
        </w:rPr>
        <w:t xml:space="preserve">amplasamentul proiectului se </w:t>
      </w:r>
      <w:r w:rsidR="00EF68D0">
        <w:rPr>
          <w:rFonts w:ascii="Trebuchet MS" w:hAnsi="Trebuchet MS"/>
        </w:rPr>
        <w:t>află î</w:t>
      </w:r>
      <w:r w:rsidR="00841531">
        <w:rPr>
          <w:rFonts w:ascii="Trebuchet MS" w:hAnsi="Trebuchet MS"/>
        </w:rPr>
        <w:t>n intravilanul mun. Brașov, în subzona activităților productive și de servicii</w:t>
      </w:r>
      <w:r w:rsidR="00B1099B" w:rsidRPr="00B1099B">
        <w:rPr>
          <w:rFonts w:ascii="Trebuchet MS" w:hAnsi="Trebuchet MS"/>
          <w:iCs/>
        </w:rPr>
        <w:t xml:space="preserve">. </w:t>
      </w:r>
    </w:p>
    <w:p w:rsidR="003B562C" w:rsidRPr="003B562C" w:rsidRDefault="003B562C" w:rsidP="0069603B">
      <w:pPr>
        <w:spacing w:after="0" w:line="240" w:lineRule="auto"/>
        <w:jc w:val="both"/>
        <w:rPr>
          <w:rFonts w:ascii="Trebuchet MS" w:hAnsi="Trebuchet MS"/>
          <w:bCs/>
          <w:lang w:val="fr-FR"/>
        </w:rPr>
      </w:pPr>
      <w:r w:rsidRPr="00D82C55">
        <w:rPr>
          <w:rFonts w:ascii="Trebuchet MS" w:hAnsi="Trebuchet MS"/>
          <w:bCs/>
          <w:lang w:val="fr-FR"/>
        </w:rPr>
        <w:t>Folosința actu</w:t>
      </w:r>
      <w:r>
        <w:rPr>
          <w:rFonts w:ascii="Trebuchet MS" w:hAnsi="Trebuchet MS"/>
          <w:bCs/>
          <w:lang w:val="fr-FR"/>
        </w:rPr>
        <w:t>ală a terenului : suprafață construită- 24772,00 mp, suprafață aferentă căilor de circulație, platformelor betonate și suprafețe libere de construcție- 15989,89</w:t>
      </w:r>
      <w:r w:rsidRPr="00D82C55">
        <w:rPr>
          <w:rFonts w:ascii="Trebuchet MS" w:hAnsi="Trebuchet MS"/>
          <w:bCs/>
          <w:lang w:val="fr-FR"/>
        </w:rPr>
        <w:t xml:space="preserve"> mp</w:t>
      </w:r>
      <w:r>
        <w:rPr>
          <w:rFonts w:ascii="Trebuchet MS" w:hAnsi="Trebuchet MS"/>
          <w:bCs/>
          <w:lang w:val="fr-FR"/>
        </w:rPr>
        <w:t xml:space="preserve"> și spații verzi- 6811,11 mp</w:t>
      </w:r>
      <w:r w:rsidRPr="00D82C55">
        <w:rPr>
          <w:rFonts w:ascii="Trebuchet MS" w:hAnsi="Trebuchet MS"/>
          <w:bCs/>
          <w:lang w:val="fr-FR"/>
        </w:rPr>
        <w:t>.</w:t>
      </w:r>
    </w:p>
    <w:p w:rsidR="005035A3" w:rsidRPr="005035A3" w:rsidRDefault="005035A3" w:rsidP="0069603B">
      <w:pPr>
        <w:spacing w:after="0" w:line="240" w:lineRule="auto"/>
        <w:jc w:val="both"/>
        <w:rPr>
          <w:rFonts w:ascii="Trebuchet MS" w:hAnsi="Trebuchet MS" w:cs="Arial"/>
          <w:lang w:val="fr-FR"/>
        </w:rPr>
      </w:pPr>
      <w:r w:rsidRPr="005035A3">
        <w:rPr>
          <w:rFonts w:ascii="Trebuchet MS" w:hAnsi="Trebuchet MS" w:cs="Arial"/>
          <w:lang w:val="fr-FR"/>
        </w:rPr>
        <w:t>Accesul pe terenul studiat se realizeaza pe latura de SV, din Calea Bucuresti – intrarea principala si pe coltul de NV al parcelei, unde este realizat un sens giratoriu pentru accesul facil al camioanelor. Pe latura de SE – Strada Garii Darste – este un acces secundar, pentru aprovizionare / incarcare pe partea de sud a platformei industriale.</w:t>
      </w:r>
    </w:p>
    <w:p w:rsidR="00B1099B" w:rsidRPr="00B1099B" w:rsidRDefault="00B1099B" w:rsidP="0069603B">
      <w:pPr>
        <w:spacing w:after="0" w:line="240" w:lineRule="auto"/>
        <w:ind w:firstLine="720"/>
        <w:jc w:val="both"/>
        <w:rPr>
          <w:rFonts w:ascii="Trebuchet MS" w:hAnsi="Trebuchet MS"/>
        </w:rPr>
      </w:pPr>
      <w:r w:rsidRPr="00B1099B">
        <w:rPr>
          <w:rFonts w:ascii="Trebuchet MS" w:hAnsi="Trebuchet MS"/>
          <w:lang w:val="fr-FR"/>
        </w:rPr>
        <w:t>Vecinatăți :</w:t>
      </w:r>
    </w:p>
    <w:p w:rsidR="00B1099B" w:rsidRPr="00B1099B" w:rsidRDefault="00BA476C" w:rsidP="00BF4B01">
      <w:pPr>
        <w:numPr>
          <w:ilvl w:val="0"/>
          <w:numId w:val="22"/>
        </w:numPr>
        <w:spacing w:after="0" w:line="240" w:lineRule="auto"/>
        <w:contextualSpacing/>
        <w:jc w:val="both"/>
        <w:rPr>
          <w:rFonts w:ascii="Trebuchet MS" w:hAnsi="Trebuchet MS"/>
          <w:lang w:val="fr-FR"/>
        </w:rPr>
      </w:pPr>
      <w:r>
        <w:rPr>
          <w:rFonts w:ascii="Trebuchet MS" w:hAnsi="Trebuchet MS"/>
          <w:lang w:val="fr-FR"/>
        </w:rPr>
        <w:t>Nord</w:t>
      </w:r>
      <w:r w:rsidR="00D45792">
        <w:rPr>
          <w:rFonts w:ascii="Trebuchet MS" w:hAnsi="Trebuchet MS"/>
          <w:lang w:val="fr-FR"/>
        </w:rPr>
        <w:t>-Vest și Nord-Est : proprietăți private</w:t>
      </w:r>
      <w:r w:rsidR="00B1099B" w:rsidRPr="00B1099B">
        <w:rPr>
          <w:rFonts w:ascii="Trebuchet MS" w:hAnsi="Trebuchet MS"/>
          <w:lang w:val="fr-FR"/>
        </w:rPr>
        <w:t>;</w:t>
      </w:r>
    </w:p>
    <w:p w:rsidR="00B1099B" w:rsidRPr="00B1099B" w:rsidRDefault="00D45792" w:rsidP="00BF4B01">
      <w:pPr>
        <w:numPr>
          <w:ilvl w:val="0"/>
          <w:numId w:val="22"/>
        </w:numPr>
        <w:spacing w:after="0" w:line="240" w:lineRule="auto"/>
        <w:contextualSpacing/>
        <w:jc w:val="both"/>
        <w:rPr>
          <w:rFonts w:ascii="Trebuchet MS" w:hAnsi="Trebuchet MS"/>
          <w:lang w:val="fr-FR"/>
        </w:rPr>
      </w:pPr>
      <w:r>
        <w:rPr>
          <w:rFonts w:ascii="Trebuchet MS" w:hAnsi="Trebuchet MS"/>
          <w:lang w:val="fr-FR"/>
        </w:rPr>
        <w:t>Sud-Est : str. Gării-Dârste</w:t>
      </w:r>
      <w:r w:rsidR="00B1099B" w:rsidRPr="00B1099B">
        <w:rPr>
          <w:rFonts w:ascii="Trebuchet MS" w:hAnsi="Trebuchet MS"/>
          <w:lang w:val="fr-FR"/>
        </w:rPr>
        <w:t>;</w:t>
      </w:r>
    </w:p>
    <w:p w:rsidR="00B1099B" w:rsidRPr="00B1099B" w:rsidRDefault="00D45792" w:rsidP="00BF4B01">
      <w:pPr>
        <w:numPr>
          <w:ilvl w:val="0"/>
          <w:numId w:val="22"/>
        </w:numPr>
        <w:spacing w:after="0" w:line="240" w:lineRule="auto"/>
        <w:contextualSpacing/>
        <w:jc w:val="both"/>
        <w:rPr>
          <w:rFonts w:ascii="Trebuchet MS" w:hAnsi="Trebuchet MS"/>
          <w:lang w:val="fr-FR"/>
        </w:rPr>
      </w:pPr>
      <w:r>
        <w:rPr>
          <w:rFonts w:ascii="Trebuchet MS" w:hAnsi="Trebuchet MS"/>
          <w:lang w:val="fr-FR"/>
        </w:rPr>
        <w:t>Sud-Vest : Calea București</w:t>
      </w:r>
      <w:r w:rsidR="0073651D">
        <w:rPr>
          <w:rFonts w:ascii="Trebuchet MS" w:hAnsi="Trebuchet MS"/>
          <w:lang w:val="fr-FR"/>
        </w:rPr>
        <w:t>.</w:t>
      </w:r>
    </w:p>
    <w:p w:rsidR="00705F54" w:rsidRPr="00387246" w:rsidRDefault="00B1099B" w:rsidP="00387246">
      <w:pPr>
        <w:pStyle w:val="Default"/>
        <w:jc w:val="both"/>
        <w:rPr>
          <w:rFonts w:ascii="Trebuchet MS" w:hAnsi="Trebuchet MS" w:cs="Segoe UI"/>
          <w:color w:val="auto"/>
          <w:sz w:val="22"/>
          <w:szCs w:val="22"/>
          <w:lang w:val="fr-FR"/>
        </w:rPr>
      </w:pPr>
      <w:r w:rsidRPr="00387246">
        <w:rPr>
          <w:rFonts w:ascii="Trebuchet MS" w:hAnsi="Trebuchet MS"/>
          <w:i/>
          <w:sz w:val="22"/>
          <w:szCs w:val="22"/>
          <w:u w:val="single"/>
        </w:rPr>
        <w:t>Scopul investiției și elemente de corelare-coordonare:</w:t>
      </w:r>
      <w:r w:rsidR="000347A0">
        <w:rPr>
          <w:rFonts w:ascii="Trebuchet MS" w:hAnsi="Trebuchet MS"/>
          <w:i/>
          <w:sz w:val="22"/>
          <w:szCs w:val="22"/>
          <w:u w:val="single"/>
        </w:rPr>
        <w:t xml:space="preserve"> </w:t>
      </w:r>
      <w:r w:rsidR="00F342BC" w:rsidRPr="00387246">
        <w:rPr>
          <w:rFonts w:ascii="Trebuchet MS" w:hAnsi="Trebuchet MS"/>
          <w:sz w:val="22"/>
          <w:szCs w:val="22"/>
        </w:rPr>
        <w:t>p</w:t>
      </w:r>
      <w:r w:rsidRPr="00387246">
        <w:rPr>
          <w:rFonts w:ascii="Trebuchet MS" w:hAnsi="Trebuchet MS"/>
          <w:sz w:val="22"/>
          <w:szCs w:val="22"/>
        </w:rPr>
        <w:t>rin proiect se propun</w:t>
      </w:r>
      <w:r w:rsidR="000347A0">
        <w:rPr>
          <w:rFonts w:ascii="Trebuchet MS" w:hAnsi="Trebuchet MS"/>
          <w:sz w:val="22"/>
          <w:szCs w:val="22"/>
        </w:rPr>
        <w:t xml:space="preserve"> </w:t>
      </w:r>
      <w:r w:rsidR="00705F54" w:rsidRPr="00387246">
        <w:rPr>
          <w:rFonts w:ascii="Trebuchet MS" w:hAnsi="Trebuchet MS" w:cs="Segoe UI"/>
          <w:color w:val="auto"/>
          <w:sz w:val="22"/>
          <w:szCs w:val="22"/>
          <w:lang w:val="fr-FR"/>
        </w:rPr>
        <w:t xml:space="preserve">demolari parțiale ale clădirilor C3 și C26 existente pe platforma industrială, respectiv demolarea etajelor 1, 2 și 3 pentru clădirea C3 și demolarea etajului 2 pentru clădirea C26. </w:t>
      </w:r>
      <w:r w:rsidR="00387246" w:rsidRPr="00387246">
        <w:rPr>
          <w:rFonts w:ascii="Trebuchet MS" w:hAnsi="Trebuchet MS" w:cs="Segoe UI"/>
          <w:color w:val="auto"/>
          <w:sz w:val="22"/>
          <w:szCs w:val="22"/>
        </w:rPr>
        <w:t xml:space="preserve">Etajele ce se propun a fi demolate se afla in conservare, </w:t>
      </w:r>
      <w:r w:rsidR="00240882">
        <w:rPr>
          <w:rFonts w:ascii="Trebuchet MS" w:hAnsi="Trebuchet MS" w:cs="Segoe UI"/>
          <w:color w:val="auto"/>
          <w:sz w:val="22"/>
          <w:szCs w:val="22"/>
        </w:rPr>
        <w:t xml:space="preserve">fără echipamente și instalații tehnologice, </w:t>
      </w:r>
      <w:r w:rsidR="006B24BA">
        <w:rPr>
          <w:rFonts w:ascii="Trebuchet MS" w:hAnsi="Trebuchet MS" w:cs="Segoe UI"/>
          <w:color w:val="auto"/>
          <w:sz w:val="22"/>
          <w:szCs w:val="22"/>
        </w:rPr>
        <w:t>nefă</w:t>
      </w:r>
      <w:r w:rsidR="00387246" w:rsidRPr="00387246">
        <w:rPr>
          <w:rFonts w:ascii="Trebuchet MS" w:hAnsi="Trebuchet MS" w:cs="Segoe UI"/>
          <w:color w:val="auto"/>
          <w:sz w:val="22"/>
          <w:szCs w:val="22"/>
        </w:rPr>
        <w:t>c</w:t>
      </w:r>
      <w:r w:rsidR="006B24BA">
        <w:rPr>
          <w:rFonts w:ascii="Trebuchet MS" w:hAnsi="Trebuchet MS" w:cs="Segoe UI"/>
          <w:color w:val="auto"/>
          <w:sz w:val="22"/>
          <w:szCs w:val="22"/>
        </w:rPr>
        <w:t>â</w:t>
      </w:r>
      <w:r w:rsidR="00387246" w:rsidRPr="00387246">
        <w:rPr>
          <w:rFonts w:ascii="Trebuchet MS" w:hAnsi="Trebuchet MS" w:cs="Segoe UI"/>
          <w:color w:val="auto"/>
          <w:sz w:val="22"/>
          <w:szCs w:val="22"/>
        </w:rPr>
        <w:t>nd parte din fluxul tehnologic actual al fabricii de bere.</w:t>
      </w:r>
    </w:p>
    <w:p w:rsidR="0069603B" w:rsidRPr="0069603B" w:rsidRDefault="0069603B" w:rsidP="00387246">
      <w:pPr>
        <w:pStyle w:val="Default"/>
        <w:jc w:val="both"/>
        <w:rPr>
          <w:rFonts w:ascii="Trebuchet MS" w:hAnsi="Trebuchet MS" w:cs="Segoe UI"/>
          <w:color w:val="auto"/>
          <w:sz w:val="22"/>
          <w:szCs w:val="22"/>
          <w:lang w:val="fr-FR"/>
        </w:rPr>
      </w:pPr>
      <w:r w:rsidRPr="0069603B">
        <w:rPr>
          <w:rFonts w:ascii="Trebuchet MS" w:hAnsi="Trebuchet MS" w:cs="Segoe UI"/>
          <w:color w:val="auto"/>
          <w:sz w:val="22"/>
          <w:szCs w:val="22"/>
          <w:lang w:val="fr-FR"/>
        </w:rPr>
        <w:t xml:space="preserve">Demolările propuse vor fi efectuate în scopul consolidării clădirilor prin demolare, în conformitate cu constatările și concluziile exprimate în </w:t>
      </w:r>
      <w:r>
        <w:rPr>
          <w:rFonts w:ascii="Trebuchet MS" w:hAnsi="Trebuchet MS" w:cs="Segoe UI"/>
          <w:color w:val="auto"/>
          <w:sz w:val="22"/>
          <w:szCs w:val="22"/>
          <w:lang w:val="fr-FR"/>
        </w:rPr>
        <w:t>R</w:t>
      </w:r>
      <w:r w:rsidRPr="0069603B">
        <w:rPr>
          <w:rFonts w:ascii="Trebuchet MS" w:hAnsi="Trebuchet MS" w:cs="Segoe UI"/>
          <w:color w:val="auto"/>
          <w:sz w:val="22"/>
          <w:szCs w:val="22"/>
          <w:lang w:val="fr-FR"/>
        </w:rPr>
        <w:t xml:space="preserve">aportul de </w:t>
      </w:r>
      <w:r>
        <w:rPr>
          <w:rFonts w:ascii="Trebuchet MS" w:hAnsi="Trebuchet MS" w:cs="Segoe UI"/>
          <w:color w:val="auto"/>
          <w:sz w:val="22"/>
          <w:szCs w:val="22"/>
          <w:lang w:val="fr-FR"/>
        </w:rPr>
        <w:t>Expertiză</w:t>
      </w:r>
      <w:r w:rsidRPr="0069603B">
        <w:rPr>
          <w:rFonts w:ascii="Trebuchet MS" w:hAnsi="Trebuchet MS" w:cs="Segoe UI"/>
          <w:color w:val="auto"/>
          <w:sz w:val="22"/>
          <w:szCs w:val="22"/>
          <w:lang w:val="fr-FR"/>
        </w:rPr>
        <w:t xml:space="preserve"> nr. 401/2011 întocmit de Tudor Postelnicu, expert tehnic atestat în domeniile A1 și A2 (rezistența și stabilitatea structurilor de beton armat, oțel, lemn și zidărie).</w:t>
      </w:r>
    </w:p>
    <w:p w:rsidR="00B1099B" w:rsidRPr="004C2E84" w:rsidRDefault="008B7E8B" w:rsidP="008B7E8B">
      <w:pPr>
        <w:spacing w:after="0" w:line="240" w:lineRule="auto"/>
        <w:contextualSpacing/>
        <w:jc w:val="both"/>
        <w:rPr>
          <w:rFonts w:ascii="Trebuchet MS" w:hAnsi="Trebuchet MS"/>
          <w:bCs/>
        </w:rPr>
      </w:pPr>
      <w:r>
        <w:rPr>
          <w:rFonts w:ascii="Trebuchet MS" w:hAnsi="Trebuchet MS"/>
          <w:i/>
          <w:u w:val="single"/>
        </w:rPr>
        <w:t>Situaţia existentă:</w:t>
      </w:r>
      <w:r w:rsidR="000347A0">
        <w:rPr>
          <w:rFonts w:ascii="Trebuchet MS" w:hAnsi="Trebuchet MS"/>
          <w:i/>
        </w:rPr>
        <w:t xml:space="preserve"> </w:t>
      </w:r>
      <w:r w:rsidR="00B1099B" w:rsidRPr="00B1099B">
        <w:rPr>
          <w:rFonts w:ascii="Trebuchet MS" w:hAnsi="Trebuchet MS"/>
        </w:rPr>
        <w:t>La punctu</w:t>
      </w:r>
      <w:r w:rsidR="004C2E84">
        <w:rPr>
          <w:rFonts w:ascii="Trebuchet MS" w:hAnsi="Trebuchet MS"/>
        </w:rPr>
        <w:t>l de lucru din jud. Brașov</w:t>
      </w:r>
      <w:r w:rsidR="00B1099B" w:rsidRPr="00B1099B">
        <w:rPr>
          <w:rFonts w:ascii="Trebuchet MS" w:hAnsi="Trebuchet MS"/>
        </w:rPr>
        <w:t>,</w:t>
      </w:r>
      <w:r w:rsidR="00852210">
        <w:rPr>
          <w:rFonts w:ascii="Trebuchet MS" w:hAnsi="Trebuchet MS"/>
        </w:rPr>
        <w:t xml:space="preserve"> mun. Brașov, Calea București nr. 251,  SC Ursus Breweries SA- Sucursala Brașov,</w:t>
      </w:r>
      <w:r w:rsidR="00B1099B" w:rsidRPr="00B1099B">
        <w:rPr>
          <w:rFonts w:ascii="Trebuchet MS" w:hAnsi="Trebuchet MS"/>
        </w:rPr>
        <w:t xml:space="preserve"> desfăşoară activităţile conform cod CAEN rev. 2:</w:t>
      </w:r>
      <w:r w:rsidR="00B90CB4">
        <w:rPr>
          <w:rFonts w:ascii="Trebuchet MS" w:hAnsi="Trebuchet MS" w:cs="Times New Roman"/>
          <w:bCs/>
          <w:noProof/>
          <w:lang w:eastAsia="ro-RO"/>
        </w:rPr>
        <w:t>1105</w:t>
      </w:r>
      <w:r w:rsidR="0080253F" w:rsidRPr="00B454D7">
        <w:rPr>
          <w:rFonts w:ascii="Trebuchet MS" w:hAnsi="Trebuchet MS" w:cs="Times New Roman"/>
          <w:bCs/>
          <w:noProof/>
          <w:lang w:eastAsia="ro-RO"/>
        </w:rPr>
        <w:t>-</w:t>
      </w:r>
      <w:r w:rsidR="00B90CB4">
        <w:rPr>
          <w:rFonts w:ascii="Trebuchet MS" w:hAnsi="Trebuchet MS" w:cs="Times New Roman"/>
          <w:bCs/>
          <w:noProof/>
          <w:lang w:eastAsia="ro-RO"/>
        </w:rPr>
        <w:t xml:space="preserve"> fabricarea berii</w:t>
      </w:r>
      <w:r w:rsidR="00B90CB4">
        <w:rPr>
          <w:rFonts w:ascii="Trebuchet MS" w:hAnsi="Trebuchet MS" w:cs="Times New Roman"/>
          <w:bCs/>
          <w:i/>
          <w:noProof/>
          <w:lang w:eastAsia="ro-RO"/>
        </w:rPr>
        <w:t xml:space="preserve">, </w:t>
      </w:r>
      <w:r w:rsidR="00B90CB4">
        <w:rPr>
          <w:rFonts w:ascii="Trebuchet MS" w:hAnsi="Trebuchet MS"/>
        </w:rPr>
        <w:t>reglementată</w:t>
      </w:r>
      <w:r w:rsidR="00B1099B" w:rsidRPr="00B1099B">
        <w:rPr>
          <w:rFonts w:ascii="Trebuchet MS" w:hAnsi="Trebuchet MS"/>
        </w:rPr>
        <w:t xml:space="preserve"> de A.P.M. Braşov prin </w:t>
      </w:r>
      <w:r w:rsidR="00B1099B" w:rsidRPr="00B1099B">
        <w:rPr>
          <w:rFonts w:ascii="Trebuchet MS" w:hAnsi="Trebuchet MS"/>
          <w:bCs/>
        </w:rPr>
        <w:t>A</w:t>
      </w:r>
      <w:r w:rsidR="0080253F">
        <w:rPr>
          <w:rFonts w:ascii="Trebuchet MS" w:hAnsi="Trebuchet MS"/>
          <w:bCs/>
        </w:rPr>
        <w:t>utorizaţia Integrată de Mediu</w:t>
      </w:r>
      <w:r w:rsidR="00D73339">
        <w:rPr>
          <w:rFonts w:ascii="Trebuchet MS" w:hAnsi="Trebuchet MS"/>
          <w:bCs/>
        </w:rPr>
        <w:t xml:space="preserve"> </w:t>
      </w:r>
      <w:r w:rsidR="00852210">
        <w:rPr>
          <w:rFonts w:ascii="Trebuchet MS" w:hAnsi="Trebuchet MS" w:cs="Times New Roman"/>
        </w:rPr>
        <w:t>BV 04 din 25.03.2020.</w:t>
      </w:r>
    </w:p>
    <w:p w:rsidR="0080253F" w:rsidRPr="00B90CB4" w:rsidRDefault="00B1099B" w:rsidP="008B7E8B">
      <w:pPr>
        <w:pStyle w:val="BodyText21"/>
        <w:ind w:firstLine="0"/>
        <w:rPr>
          <w:rFonts w:ascii="Trebuchet MS" w:hAnsi="Trebuchet MS"/>
          <w:bCs/>
          <w:sz w:val="22"/>
          <w:szCs w:val="22"/>
          <w:lang w:val="fr-FR"/>
        </w:rPr>
      </w:pPr>
      <w:r w:rsidRPr="00B90CB4">
        <w:rPr>
          <w:rFonts w:ascii="Trebuchet MS" w:hAnsi="Trebuchet MS"/>
          <w:sz w:val="22"/>
          <w:szCs w:val="22"/>
          <w:lang w:val="fr-FR"/>
        </w:rPr>
        <w:t xml:space="preserve">Categoria de activitate conform </w:t>
      </w:r>
      <w:r w:rsidRPr="00B90CB4">
        <w:rPr>
          <w:rFonts w:ascii="Trebuchet MS" w:hAnsi="Trebuchet MS"/>
          <w:color w:val="000000"/>
          <w:sz w:val="22"/>
          <w:szCs w:val="22"/>
        </w:rPr>
        <w:t xml:space="preserve">Legii nr. 278/2013 privind emisiile industriale, cu modificările și completările ulterioare, se încadrează în </w:t>
      </w:r>
      <w:r w:rsidR="00B90CB4">
        <w:rPr>
          <w:rFonts w:ascii="Trebuchet MS" w:hAnsi="Trebuchet MS"/>
          <w:sz w:val="22"/>
          <w:szCs w:val="22"/>
          <w:lang w:eastAsia="ar-SA"/>
        </w:rPr>
        <w:t xml:space="preserve">Anexa nr. 1, </w:t>
      </w:r>
      <w:r w:rsidR="00B90CB4" w:rsidRPr="00B90CB4">
        <w:rPr>
          <w:rFonts w:ascii="Trebuchet MS" w:hAnsi="Trebuchet MS"/>
          <w:bCs/>
          <w:sz w:val="22"/>
          <w:szCs w:val="22"/>
        </w:rPr>
        <w:t>pct. 6.4.b) "Tratarea și prelucrarea, cu excepția ambalării exclusive, a următoarelor materii prime, care au fost, în prealabil prelucrate sau nu, în vederea fabricării de produse alimentare sau a hranei pentru animale, din: (ii) numai materii prime de origine vegetală, cu o capacitate de producție de peste 300 de tone de produse finite pe zi sau de 600 de tone pe zi în cazul în care instalația funcționează pentru o perioadă de timp de cel mult 90 de zile consecutive pe an"</w:t>
      </w:r>
    </w:p>
    <w:p w:rsidR="003B562C" w:rsidRDefault="004315BB" w:rsidP="008B7E8B">
      <w:pPr>
        <w:pStyle w:val="BodyText21"/>
        <w:ind w:firstLine="0"/>
        <w:rPr>
          <w:rFonts w:ascii="Trebuchet MS" w:hAnsi="Trebuchet MS"/>
          <w:sz w:val="22"/>
          <w:szCs w:val="22"/>
          <w:lang w:val="it-IT"/>
        </w:rPr>
      </w:pPr>
      <w:r w:rsidRPr="00B90CB4">
        <w:rPr>
          <w:rFonts w:ascii="Trebuchet MS" w:hAnsi="Trebuchet MS"/>
          <w:bCs/>
          <w:sz w:val="22"/>
          <w:szCs w:val="22"/>
          <w:lang w:val="fr-FR"/>
        </w:rPr>
        <w:t>Conform autoriza</w:t>
      </w:r>
      <w:r w:rsidRPr="00B90CB4">
        <w:rPr>
          <w:rFonts w:ascii="Trebuchet MS" w:hAnsi="Trebuchet MS"/>
          <w:bCs/>
          <w:sz w:val="22"/>
          <w:szCs w:val="22"/>
          <w:lang w:val="ro-RO"/>
        </w:rPr>
        <w:t>ț</w:t>
      </w:r>
      <w:r w:rsidRPr="00B90CB4">
        <w:rPr>
          <w:rFonts w:ascii="Trebuchet MS" w:hAnsi="Trebuchet MS"/>
          <w:bCs/>
          <w:sz w:val="22"/>
          <w:szCs w:val="22"/>
          <w:lang w:val="fr-FR"/>
        </w:rPr>
        <w:t>iei integrate de mediu</w:t>
      </w:r>
      <w:r w:rsidR="00AD5A37" w:rsidRPr="00B90CB4">
        <w:rPr>
          <w:rFonts w:ascii="Trebuchet MS" w:hAnsi="Trebuchet MS"/>
          <w:bCs/>
          <w:sz w:val="22"/>
          <w:szCs w:val="22"/>
          <w:lang w:val="fr-FR"/>
        </w:rPr>
        <w:t>, c</w:t>
      </w:r>
      <w:r w:rsidR="00B1099B" w:rsidRPr="00B90CB4">
        <w:rPr>
          <w:rFonts w:ascii="Trebuchet MS" w:hAnsi="Trebuchet MS"/>
          <w:iCs/>
          <w:sz w:val="22"/>
          <w:szCs w:val="22"/>
          <w:lang w:val="it-IT"/>
        </w:rPr>
        <w:t xml:space="preserve">apacitatea de </w:t>
      </w:r>
      <w:r w:rsidR="00B90CB4">
        <w:rPr>
          <w:rFonts w:ascii="Trebuchet MS" w:hAnsi="Trebuchet MS"/>
          <w:iCs/>
          <w:sz w:val="22"/>
          <w:szCs w:val="22"/>
          <w:lang w:val="it-IT"/>
        </w:rPr>
        <w:t xml:space="preserve">producție </w:t>
      </w:r>
      <w:r w:rsidR="00B1099B" w:rsidRPr="00B90CB4">
        <w:rPr>
          <w:rFonts w:ascii="Trebuchet MS" w:hAnsi="Trebuchet MS"/>
          <w:iCs/>
          <w:sz w:val="22"/>
          <w:szCs w:val="22"/>
          <w:lang w:val="it-IT"/>
        </w:rPr>
        <w:t>a instala</w:t>
      </w:r>
      <w:r w:rsidR="00B1099B" w:rsidRPr="00B90CB4">
        <w:rPr>
          <w:rFonts w:ascii="Calibri" w:hAnsi="Calibri" w:cs="Calibri"/>
          <w:iCs/>
          <w:sz w:val="22"/>
          <w:szCs w:val="22"/>
          <w:lang w:val="it-IT"/>
        </w:rPr>
        <w:t>ƫ</w:t>
      </w:r>
      <w:r w:rsidR="00B1099B" w:rsidRPr="00B90CB4">
        <w:rPr>
          <w:rFonts w:ascii="Trebuchet MS" w:hAnsi="Trebuchet MS"/>
          <w:iCs/>
          <w:sz w:val="22"/>
          <w:szCs w:val="22"/>
          <w:lang w:val="it-IT"/>
        </w:rPr>
        <w:t>iei IED</w:t>
      </w:r>
      <w:r w:rsidR="00B1099B" w:rsidRPr="00B90CB4">
        <w:rPr>
          <w:rFonts w:ascii="Trebuchet MS" w:hAnsi="Trebuchet MS"/>
          <w:sz w:val="22"/>
          <w:szCs w:val="22"/>
          <w:lang w:val="it-IT"/>
        </w:rPr>
        <w:t xml:space="preserve"> este de </w:t>
      </w:r>
      <w:r w:rsidR="00B90CB4">
        <w:rPr>
          <w:rFonts w:ascii="Trebuchet MS" w:hAnsi="Trebuchet MS"/>
          <w:sz w:val="22"/>
          <w:szCs w:val="22"/>
          <w:lang w:val="it-IT"/>
        </w:rPr>
        <w:t>445,5 tone/bere/zi.</w:t>
      </w:r>
    </w:p>
    <w:p w:rsidR="00F07763" w:rsidRDefault="00F07763" w:rsidP="00F07763">
      <w:pPr>
        <w:widowControl w:val="0"/>
        <w:suppressAutoHyphens/>
        <w:spacing w:after="0" w:line="240" w:lineRule="auto"/>
        <w:jc w:val="both"/>
        <w:rPr>
          <w:rFonts w:ascii="Arial" w:eastAsia="Andale Sans UI" w:hAnsi="Arial" w:cs="Arial"/>
          <w:sz w:val="24"/>
          <w:szCs w:val="24"/>
        </w:rPr>
      </w:pPr>
      <w:r>
        <w:rPr>
          <w:rFonts w:ascii="Arial" w:eastAsia="Andale Sans UI" w:hAnsi="Arial" w:cs="Arial"/>
          <w:sz w:val="24"/>
          <w:szCs w:val="24"/>
        </w:rPr>
        <w:t>Construcţiile propuse pentru demolări parțiale</w:t>
      </w:r>
      <w:r w:rsidR="000347A0">
        <w:rPr>
          <w:rFonts w:ascii="Arial" w:eastAsia="Andale Sans UI" w:hAnsi="Arial" w:cs="Arial"/>
          <w:sz w:val="24"/>
          <w:szCs w:val="24"/>
        </w:rPr>
        <w:t xml:space="preserve"> </w:t>
      </w:r>
      <w:r>
        <w:rPr>
          <w:rFonts w:ascii="Arial" w:eastAsia="Andale Sans UI" w:hAnsi="Arial" w:cs="Arial"/>
          <w:sz w:val="24"/>
          <w:szCs w:val="24"/>
        </w:rPr>
        <w:t>sunt următoarele:</w:t>
      </w:r>
    </w:p>
    <w:p w:rsidR="0085419F" w:rsidRDefault="00F07763" w:rsidP="000347A0">
      <w:pPr>
        <w:widowControl w:val="0"/>
        <w:suppressAutoHyphens/>
        <w:spacing w:after="0" w:line="240" w:lineRule="auto"/>
        <w:jc w:val="both"/>
        <w:rPr>
          <w:rFonts w:ascii="Arial" w:eastAsia="Andale Sans UI" w:hAnsi="Arial" w:cs="Arial"/>
          <w:sz w:val="24"/>
          <w:szCs w:val="24"/>
        </w:rPr>
      </w:pPr>
      <w:r>
        <w:rPr>
          <w:rFonts w:ascii="Arial" w:eastAsia="Andale Sans UI" w:hAnsi="Arial" w:cs="Arial"/>
          <w:sz w:val="24"/>
          <w:szCs w:val="24"/>
        </w:rPr>
        <w:t>- clădire C3, cu funcțiunea hală fierbere, regim de înălțime</w:t>
      </w:r>
      <w:r w:rsidR="000347A0">
        <w:rPr>
          <w:rFonts w:ascii="Arial" w:eastAsia="Andale Sans UI" w:hAnsi="Arial" w:cs="Arial"/>
          <w:sz w:val="24"/>
          <w:szCs w:val="24"/>
        </w:rPr>
        <w:t xml:space="preserve"> </w:t>
      </w:r>
      <w:r>
        <w:rPr>
          <w:rFonts w:ascii="Arial" w:eastAsia="Andale Sans UI" w:hAnsi="Arial" w:cs="Arial"/>
          <w:sz w:val="24"/>
          <w:szCs w:val="24"/>
        </w:rPr>
        <w:t xml:space="preserve">P+3E. </w:t>
      </w:r>
      <w:r w:rsidR="0085419F">
        <w:rPr>
          <w:rFonts w:ascii="Arial" w:eastAsia="Andale Sans UI" w:hAnsi="Arial" w:cs="Arial"/>
          <w:sz w:val="24"/>
          <w:szCs w:val="24"/>
        </w:rPr>
        <w:t xml:space="preserve">Constructia </w:t>
      </w:r>
      <w:r w:rsidR="009B518D">
        <w:rPr>
          <w:rFonts w:ascii="Arial" w:eastAsia="Andale Sans UI" w:hAnsi="Arial" w:cs="Arial"/>
          <w:sz w:val="24"/>
          <w:szCs w:val="24"/>
        </w:rPr>
        <w:t xml:space="preserve">se învecinează </w:t>
      </w:r>
      <w:r w:rsidRPr="00942CFD">
        <w:rPr>
          <w:rFonts w:ascii="Arial" w:eastAsia="Andale Sans UI" w:hAnsi="Arial" w:cs="Arial"/>
          <w:sz w:val="24"/>
          <w:szCs w:val="24"/>
        </w:rPr>
        <w:t>cu alte constructii</w:t>
      </w:r>
      <w:r w:rsidR="0085419F">
        <w:rPr>
          <w:rFonts w:ascii="Arial" w:eastAsia="Andale Sans UI" w:hAnsi="Arial" w:cs="Arial"/>
          <w:sz w:val="24"/>
          <w:szCs w:val="24"/>
        </w:rPr>
        <w:t>:</w:t>
      </w:r>
      <w:r>
        <w:rPr>
          <w:rFonts w:ascii="Arial" w:eastAsia="Andale Sans UI" w:hAnsi="Arial" w:cs="Arial"/>
          <w:sz w:val="24"/>
          <w:szCs w:val="24"/>
        </w:rPr>
        <w:t xml:space="preserve"> C26 (fierbere 0.0.2.), C27(corp fierbere) și C28 (germinare).</w:t>
      </w:r>
      <w:bookmarkStart w:id="0" w:name="_GoBack"/>
      <w:bookmarkEnd w:id="0"/>
    </w:p>
    <w:p w:rsidR="00F07763" w:rsidRPr="00942CFD" w:rsidRDefault="00772F6E" w:rsidP="000347A0">
      <w:pPr>
        <w:widowControl w:val="0"/>
        <w:suppressAutoHyphens/>
        <w:spacing w:after="0" w:line="240" w:lineRule="auto"/>
        <w:jc w:val="both"/>
        <w:rPr>
          <w:rFonts w:ascii="Arial" w:eastAsia="Andale Sans UI" w:hAnsi="Arial" w:cs="Arial"/>
          <w:sz w:val="24"/>
          <w:szCs w:val="24"/>
        </w:rPr>
      </w:pPr>
      <w:r>
        <w:rPr>
          <w:rFonts w:ascii="Arial" w:eastAsia="Andale Sans UI" w:hAnsi="Arial" w:cs="Arial"/>
          <w:sz w:val="24"/>
          <w:szCs w:val="24"/>
        </w:rPr>
        <w:t>Descriere structurală</w:t>
      </w:r>
      <w:r w:rsidR="0085419F">
        <w:rPr>
          <w:rFonts w:ascii="Arial" w:eastAsia="Andale Sans UI" w:hAnsi="Arial" w:cs="Arial"/>
          <w:sz w:val="24"/>
          <w:szCs w:val="24"/>
        </w:rPr>
        <w:t xml:space="preserve"> C3</w:t>
      </w:r>
      <w:r w:rsidR="00F72EA1">
        <w:rPr>
          <w:rFonts w:ascii="Arial" w:eastAsia="Andale Sans UI" w:hAnsi="Arial" w:cs="Arial"/>
          <w:sz w:val="24"/>
          <w:szCs w:val="24"/>
        </w:rPr>
        <w:t>:</w:t>
      </w:r>
      <w:r w:rsidR="000347A0">
        <w:rPr>
          <w:rFonts w:ascii="Arial" w:eastAsia="Andale Sans UI" w:hAnsi="Arial" w:cs="Arial"/>
          <w:sz w:val="24"/>
          <w:szCs w:val="24"/>
        </w:rPr>
        <w:t xml:space="preserve"> la parter (care se menține), finisajul pe pardoseală este reprezentat de pardoseală epoxidică industrială, iar pereț</w:t>
      </w:r>
      <w:r>
        <w:rPr>
          <w:rFonts w:ascii="Arial" w:eastAsia="Andale Sans UI" w:hAnsi="Arial" w:cs="Arial"/>
          <w:sz w:val="24"/>
          <w:szCs w:val="24"/>
        </w:rPr>
        <w:t>ii s</w:t>
      </w:r>
      <w:r w:rsidR="000347A0">
        <w:rPr>
          <w:rFonts w:ascii="Arial" w:eastAsia="Andale Sans UI" w:hAnsi="Arial" w:cs="Arial"/>
          <w:sz w:val="24"/>
          <w:szCs w:val="24"/>
        </w:rPr>
        <w:t>unt tencuiți</w:t>
      </w:r>
      <w:r>
        <w:rPr>
          <w:rFonts w:ascii="Arial" w:eastAsia="Andale Sans UI" w:hAnsi="Arial" w:cs="Arial"/>
          <w:sz w:val="24"/>
          <w:szCs w:val="24"/>
        </w:rPr>
        <w:t xml:space="preserve"> și zugrăviți cu var. La etajele superioare (et. 1, 2 și 3 propuse pentru demolare), finisajul de placă este reprezentat de pardoseală din ciment sclivisit, iar pereții sunt tencuiți și zugrăviți cu var. Pereții de închidere sunt realizați din zidărie cu grosime variabilă. Ferestrele sunt din tâmplărie de aluminiu.</w:t>
      </w:r>
    </w:p>
    <w:p w:rsidR="00F07763" w:rsidRPr="00942CFD" w:rsidRDefault="00DD1CEE" w:rsidP="00F07763">
      <w:pPr>
        <w:spacing w:after="0" w:line="240" w:lineRule="auto"/>
        <w:jc w:val="both"/>
        <w:rPr>
          <w:rFonts w:ascii="Arial" w:hAnsi="Arial" w:cs="Arial"/>
          <w:sz w:val="24"/>
          <w:szCs w:val="24"/>
        </w:rPr>
      </w:pPr>
      <w:r>
        <w:rPr>
          <w:rFonts w:ascii="Arial" w:hAnsi="Arial" w:cs="Arial"/>
          <w:sz w:val="24"/>
          <w:szCs w:val="24"/>
        </w:rPr>
        <w:lastRenderedPageBreak/>
        <w:t xml:space="preserve">Etajele 1, 2 și 3 ale clădirii C3 ce se doresc a fi demolate nu mai sunt folosite, nefăcând parte din fluxul tehnologic al fabricii. </w:t>
      </w:r>
      <w:r w:rsidR="00F07763" w:rsidRPr="00942CFD">
        <w:rPr>
          <w:rFonts w:ascii="Arial" w:hAnsi="Arial" w:cs="Arial"/>
          <w:sz w:val="24"/>
          <w:szCs w:val="24"/>
        </w:rPr>
        <w:t>In in</w:t>
      </w:r>
      <w:r>
        <w:rPr>
          <w:rFonts w:ascii="Arial" w:hAnsi="Arial" w:cs="Arial"/>
          <w:sz w:val="24"/>
          <w:szCs w:val="24"/>
        </w:rPr>
        <w:t>teriorul lor nu se executa nici</w:t>
      </w:r>
      <w:r w:rsidR="00F07763" w:rsidRPr="00942CFD">
        <w:rPr>
          <w:rFonts w:ascii="Arial" w:hAnsi="Arial" w:cs="Arial"/>
          <w:sz w:val="24"/>
          <w:szCs w:val="24"/>
        </w:rPr>
        <w:t>un fel de activitate in prezent si nu exista</w:t>
      </w:r>
      <w:r w:rsidR="00453086">
        <w:rPr>
          <w:rFonts w:ascii="Arial" w:hAnsi="Arial" w:cs="Arial"/>
          <w:sz w:val="24"/>
          <w:szCs w:val="24"/>
        </w:rPr>
        <w:t xml:space="preserve"> nici</w:t>
      </w:r>
      <w:r w:rsidR="00F07763" w:rsidRPr="00942CFD">
        <w:rPr>
          <w:rFonts w:ascii="Arial" w:hAnsi="Arial" w:cs="Arial"/>
          <w:sz w:val="24"/>
          <w:szCs w:val="24"/>
        </w:rPr>
        <w:t>o utilare sau mobilare.</w:t>
      </w:r>
    </w:p>
    <w:p w:rsidR="00F07763" w:rsidRDefault="00453086" w:rsidP="008B7E8B">
      <w:pPr>
        <w:pStyle w:val="BodyText21"/>
        <w:ind w:firstLine="0"/>
        <w:rPr>
          <w:rFonts w:ascii="Trebuchet MS" w:hAnsi="Trebuchet MS"/>
          <w:sz w:val="22"/>
          <w:szCs w:val="22"/>
          <w:lang w:val="it-IT"/>
        </w:rPr>
      </w:pPr>
      <w:r>
        <w:rPr>
          <w:rFonts w:ascii="Trebuchet MS" w:hAnsi="Trebuchet MS"/>
          <w:sz w:val="22"/>
          <w:szCs w:val="22"/>
          <w:lang w:val="it-IT"/>
        </w:rPr>
        <w:t>- clădire C26, cu funcțiunea fierber</w:t>
      </w:r>
      <w:r w:rsidR="009B518D">
        <w:rPr>
          <w:rFonts w:ascii="Trebuchet MS" w:hAnsi="Trebuchet MS"/>
          <w:sz w:val="22"/>
          <w:szCs w:val="22"/>
          <w:lang w:val="it-IT"/>
        </w:rPr>
        <w:t>e</w:t>
      </w:r>
      <w:r>
        <w:rPr>
          <w:rFonts w:ascii="Trebuchet MS" w:hAnsi="Trebuchet MS"/>
          <w:sz w:val="22"/>
          <w:szCs w:val="22"/>
          <w:lang w:val="it-IT"/>
        </w:rPr>
        <w:t xml:space="preserve"> 0.0.2, regim de înălțime P+2E</w:t>
      </w:r>
      <w:r w:rsidR="009B518D">
        <w:rPr>
          <w:rFonts w:ascii="Trebuchet MS" w:hAnsi="Trebuchet MS"/>
          <w:sz w:val="22"/>
          <w:szCs w:val="22"/>
          <w:lang w:val="it-IT"/>
        </w:rPr>
        <w:t xml:space="preserve">. Construcția se învecinează </w:t>
      </w:r>
      <w:r w:rsidR="0022637E">
        <w:rPr>
          <w:rFonts w:ascii="Trebuchet MS" w:hAnsi="Trebuchet MS"/>
          <w:sz w:val="22"/>
          <w:szCs w:val="22"/>
          <w:lang w:val="it-IT"/>
        </w:rPr>
        <w:t>c</w:t>
      </w:r>
      <w:r w:rsidR="006B13C4">
        <w:rPr>
          <w:rFonts w:ascii="Trebuchet MS" w:hAnsi="Trebuchet MS"/>
          <w:sz w:val="22"/>
          <w:szCs w:val="22"/>
          <w:lang w:val="it-IT"/>
        </w:rPr>
        <w:t xml:space="preserve">u alte construcții: </w:t>
      </w:r>
      <w:r w:rsidR="006B13C4">
        <w:rPr>
          <w:rFonts w:eastAsia="Andale Sans UI" w:cs="Arial"/>
          <w:sz w:val="24"/>
          <w:szCs w:val="24"/>
        </w:rPr>
        <w:t>C27(corp fierbere) și C3 (hală fierbere).</w:t>
      </w:r>
    </w:p>
    <w:p w:rsidR="00C237EE" w:rsidRPr="00942CFD" w:rsidRDefault="006B13C4" w:rsidP="00C237EE">
      <w:pPr>
        <w:spacing w:after="0" w:line="240" w:lineRule="auto"/>
        <w:jc w:val="both"/>
        <w:rPr>
          <w:rFonts w:ascii="Arial" w:hAnsi="Arial" w:cs="Arial"/>
          <w:sz w:val="24"/>
          <w:szCs w:val="24"/>
        </w:rPr>
      </w:pPr>
      <w:r w:rsidRPr="00C237EE">
        <w:rPr>
          <w:rFonts w:ascii="Trebuchet MS" w:eastAsia="Andale Sans UI" w:hAnsi="Trebuchet MS" w:cs="Arial"/>
        </w:rPr>
        <w:t xml:space="preserve">Descriere structurală C26: la parter și etaje finisajul pe pardoseală este reprezentat de ciment sclivisit, iar pereții sunt tencuiți </w:t>
      </w:r>
      <w:r w:rsidR="00C237EE">
        <w:rPr>
          <w:rFonts w:ascii="Trebuchet MS" w:eastAsia="Andale Sans UI" w:hAnsi="Trebuchet MS" w:cs="Arial"/>
        </w:rPr>
        <w:t>ș</w:t>
      </w:r>
      <w:r w:rsidRPr="00C237EE">
        <w:rPr>
          <w:rFonts w:ascii="Trebuchet MS" w:eastAsia="Andale Sans UI" w:hAnsi="Trebuchet MS" w:cs="Arial"/>
        </w:rPr>
        <w:t>i zugrăviți cu var. Pereții de închidere sunt realizați din zidărie cu grosime variabilă</w:t>
      </w:r>
      <w:r w:rsidR="00C237EE" w:rsidRPr="00C237EE">
        <w:rPr>
          <w:rFonts w:ascii="Trebuchet MS" w:eastAsia="Andale Sans UI" w:hAnsi="Trebuchet MS" w:cs="Arial"/>
        </w:rPr>
        <w:t>. Ferestrele sunt din tâmplărie de aluminiu.</w:t>
      </w:r>
      <w:r w:rsidR="00C237EE">
        <w:rPr>
          <w:rFonts w:ascii="Trebuchet MS" w:eastAsia="Andale Sans UI" w:hAnsi="Trebuchet MS" w:cs="Arial"/>
        </w:rPr>
        <w:t xml:space="preserve"> Este propusă numai demolarea etajului 2, deoarece acesta nu mai este folosit, </w:t>
      </w:r>
      <w:r w:rsidR="00C237EE">
        <w:rPr>
          <w:rFonts w:ascii="Arial" w:hAnsi="Arial" w:cs="Arial"/>
          <w:sz w:val="24"/>
          <w:szCs w:val="24"/>
        </w:rPr>
        <w:t xml:space="preserve">nefăcând parte din fluxul tehnologic al fabricii. </w:t>
      </w:r>
      <w:r w:rsidR="00C237EE" w:rsidRPr="00942CFD">
        <w:rPr>
          <w:rFonts w:ascii="Arial" w:hAnsi="Arial" w:cs="Arial"/>
          <w:sz w:val="24"/>
          <w:szCs w:val="24"/>
        </w:rPr>
        <w:t>In in</w:t>
      </w:r>
      <w:r w:rsidR="00C237EE">
        <w:rPr>
          <w:rFonts w:ascii="Arial" w:hAnsi="Arial" w:cs="Arial"/>
          <w:sz w:val="24"/>
          <w:szCs w:val="24"/>
        </w:rPr>
        <w:t>teriorul lui nu se executa nici</w:t>
      </w:r>
      <w:r w:rsidR="00C237EE" w:rsidRPr="00942CFD">
        <w:rPr>
          <w:rFonts w:ascii="Arial" w:hAnsi="Arial" w:cs="Arial"/>
          <w:sz w:val="24"/>
          <w:szCs w:val="24"/>
        </w:rPr>
        <w:t>un fel de activitate in prezent si nu exista</w:t>
      </w:r>
      <w:r w:rsidR="00C237EE">
        <w:rPr>
          <w:rFonts w:ascii="Arial" w:hAnsi="Arial" w:cs="Arial"/>
          <w:sz w:val="24"/>
          <w:szCs w:val="24"/>
        </w:rPr>
        <w:t xml:space="preserve"> nici</w:t>
      </w:r>
      <w:r w:rsidR="00C237EE" w:rsidRPr="00942CFD">
        <w:rPr>
          <w:rFonts w:ascii="Arial" w:hAnsi="Arial" w:cs="Arial"/>
          <w:sz w:val="24"/>
          <w:szCs w:val="24"/>
        </w:rPr>
        <w:t>o utilare sau mobilare.</w:t>
      </w:r>
    </w:p>
    <w:p w:rsidR="00157B0E" w:rsidRDefault="007A0EE4" w:rsidP="005A4D27">
      <w:pPr>
        <w:keepNext/>
        <w:keepLines/>
        <w:spacing w:after="0" w:line="240" w:lineRule="auto"/>
        <w:jc w:val="both"/>
        <w:rPr>
          <w:rFonts w:ascii="Trebuchet MS" w:hAnsi="Trebuchet MS"/>
        </w:rPr>
      </w:pPr>
      <w:r w:rsidRPr="002B0959">
        <w:rPr>
          <w:rFonts w:ascii="Trebuchet MS" w:hAnsi="Trebuchet MS"/>
          <w:i/>
          <w:u w:val="single"/>
        </w:rPr>
        <w:t>Situaţia propusă</w:t>
      </w:r>
      <w:r w:rsidRPr="002B0959">
        <w:rPr>
          <w:rFonts w:ascii="Trebuchet MS" w:hAnsi="Trebuchet MS"/>
          <w:u w:val="single"/>
        </w:rPr>
        <w:t>:</w:t>
      </w:r>
      <w:r w:rsidRPr="002B0959">
        <w:rPr>
          <w:rFonts w:ascii="Trebuchet MS" w:hAnsi="Trebuchet MS"/>
        </w:rPr>
        <w:t xml:space="preserve"> Proiectul propune </w:t>
      </w:r>
      <w:r w:rsidR="001E6436">
        <w:rPr>
          <w:rFonts w:ascii="Trebuchet MS" w:hAnsi="Trebuchet MS"/>
        </w:rPr>
        <w:t>realizarea lucrărilor de d</w:t>
      </w:r>
      <w:r w:rsidR="005A4D27">
        <w:rPr>
          <w:rFonts w:ascii="Trebuchet MS" w:hAnsi="Trebuchet MS"/>
        </w:rPr>
        <w:t xml:space="preserve">emolare parțială </w:t>
      </w:r>
      <w:r w:rsidR="001E6436">
        <w:rPr>
          <w:rFonts w:ascii="Trebuchet MS" w:hAnsi="Trebuchet MS"/>
        </w:rPr>
        <w:t>a clădirilor</w:t>
      </w:r>
      <w:r w:rsidR="009A13FB">
        <w:rPr>
          <w:rFonts w:ascii="Trebuchet MS" w:hAnsi="Trebuchet MS"/>
        </w:rPr>
        <w:t xml:space="preserve"> </w:t>
      </w:r>
      <w:r w:rsidR="001E6436">
        <w:rPr>
          <w:rFonts w:ascii="Trebuchet MS" w:hAnsi="Trebuchet MS"/>
        </w:rPr>
        <w:t xml:space="preserve">denumite </w:t>
      </w:r>
      <w:r w:rsidR="005A4D27">
        <w:rPr>
          <w:rFonts w:ascii="Trebuchet MS" w:hAnsi="Trebuchet MS"/>
        </w:rPr>
        <w:t>C3</w:t>
      </w:r>
      <w:r w:rsidR="009A13FB">
        <w:rPr>
          <w:rFonts w:ascii="Trebuchet MS" w:hAnsi="Trebuchet MS"/>
        </w:rPr>
        <w:t xml:space="preserve"> (etajele 1, 2 și 3)</w:t>
      </w:r>
      <w:r w:rsidR="005A4D27">
        <w:rPr>
          <w:rFonts w:ascii="Trebuchet MS" w:hAnsi="Trebuchet MS"/>
        </w:rPr>
        <w:t xml:space="preserve"> </w:t>
      </w:r>
      <w:r w:rsidR="001E6436">
        <w:rPr>
          <w:rFonts w:ascii="Trebuchet MS" w:hAnsi="Trebuchet MS"/>
        </w:rPr>
        <w:t>și C26</w:t>
      </w:r>
      <w:r w:rsidR="009A13FB">
        <w:rPr>
          <w:rFonts w:ascii="Trebuchet MS" w:hAnsi="Trebuchet MS"/>
        </w:rPr>
        <w:t xml:space="preserve"> (etajul 2)</w:t>
      </w:r>
      <w:r w:rsidR="00971180">
        <w:rPr>
          <w:rFonts w:ascii="Trebuchet MS" w:hAnsi="Trebuchet MS"/>
        </w:rPr>
        <w:t xml:space="preserve"> și reabilitarea fațadelor rămase după demolare</w:t>
      </w:r>
      <w:r w:rsidR="001E6436">
        <w:rPr>
          <w:rFonts w:ascii="Trebuchet MS" w:hAnsi="Trebuchet MS"/>
        </w:rPr>
        <w:t>.</w:t>
      </w:r>
    </w:p>
    <w:p w:rsidR="00971180" w:rsidRPr="00971180" w:rsidRDefault="00971180" w:rsidP="00971180">
      <w:pPr>
        <w:autoSpaceDE w:val="0"/>
        <w:autoSpaceDN w:val="0"/>
        <w:adjustRightInd w:val="0"/>
        <w:spacing w:after="0"/>
        <w:jc w:val="both"/>
        <w:rPr>
          <w:rFonts w:ascii="Trebuchet MS" w:hAnsi="Trebuchet MS" w:cs="Segoe UI"/>
        </w:rPr>
      </w:pPr>
      <w:r w:rsidRPr="00971180">
        <w:rPr>
          <w:rFonts w:ascii="Trebuchet MS" w:hAnsi="Trebuchet MS" w:cs="Segoe UI"/>
        </w:rPr>
        <w:t>Suprafață propusă pentru demolare</w:t>
      </w:r>
      <w:r>
        <w:rPr>
          <w:rFonts w:ascii="Trebuchet MS" w:hAnsi="Trebuchet MS" w:cs="Segoe UI"/>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7"/>
        <w:gridCol w:w="2025"/>
        <w:gridCol w:w="1062"/>
        <w:gridCol w:w="777"/>
        <w:gridCol w:w="839"/>
        <w:gridCol w:w="1171"/>
        <w:gridCol w:w="1171"/>
        <w:gridCol w:w="1029"/>
        <w:gridCol w:w="946"/>
      </w:tblGrid>
      <w:tr w:rsidR="00971180" w:rsidRPr="00971180" w:rsidTr="00971180">
        <w:tc>
          <w:tcPr>
            <w:tcW w:w="884" w:type="dxa"/>
            <w:shd w:val="clear" w:color="auto" w:fill="auto"/>
          </w:tcPr>
          <w:p w:rsidR="00971180" w:rsidRPr="00971180" w:rsidRDefault="00971180" w:rsidP="00F07763">
            <w:pPr>
              <w:autoSpaceDE w:val="0"/>
              <w:autoSpaceDN w:val="0"/>
              <w:adjustRightInd w:val="0"/>
              <w:jc w:val="both"/>
              <w:rPr>
                <w:rFonts w:ascii="Trebuchet MS" w:hAnsi="Trebuchet MS" w:cs="Segoe UI"/>
                <w:lang w:bidi="en-US"/>
              </w:rPr>
            </w:pPr>
            <w:r w:rsidRPr="00971180">
              <w:rPr>
                <w:rFonts w:ascii="Trebuchet MS" w:hAnsi="Trebuchet MS" w:cs="Segoe UI"/>
                <w:b/>
                <w:lang w:val="pt-BR" w:bidi="en-US"/>
              </w:rPr>
              <w:t>Cladire</w:t>
            </w:r>
          </w:p>
        </w:tc>
        <w:tc>
          <w:tcPr>
            <w:tcW w:w="2111" w:type="dxa"/>
            <w:shd w:val="clear" w:color="auto" w:fill="auto"/>
          </w:tcPr>
          <w:p w:rsidR="00971180" w:rsidRPr="00971180" w:rsidRDefault="00971180" w:rsidP="00971180">
            <w:pPr>
              <w:autoSpaceDE w:val="0"/>
              <w:autoSpaceDN w:val="0"/>
              <w:adjustRightInd w:val="0"/>
              <w:jc w:val="both"/>
              <w:rPr>
                <w:rFonts w:ascii="Trebuchet MS" w:hAnsi="Trebuchet MS" w:cs="Segoe UI"/>
                <w:lang w:bidi="en-US"/>
              </w:rPr>
            </w:pPr>
            <w:r w:rsidRPr="00971180">
              <w:rPr>
                <w:rFonts w:ascii="Trebuchet MS" w:hAnsi="Trebuchet MS" w:cs="Segoe UI"/>
                <w:b/>
                <w:lang w:val="pt-BR" w:bidi="en-US"/>
              </w:rPr>
              <w:t xml:space="preserve">Functiune </w:t>
            </w:r>
          </w:p>
        </w:tc>
        <w:tc>
          <w:tcPr>
            <w:tcW w:w="886" w:type="dxa"/>
            <w:shd w:val="clear" w:color="auto" w:fill="auto"/>
          </w:tcPr>
          <w:p w:rsidR="00971180" w:rsidRPr="00971180" w:rsidRDefault="00971180" w:rsidP="00971180">
            <w:pPr>
              <w:autoSpaceDE w:val="0"/>
              <w:autoSpaceDN w:val="0"/>
              <w:adjustRightInd w:val="0"/>
              <w:jc w:val="center"/>
              <w:rPr>
                <w:rFonts w:ascii="Trebuchet MS" w:hAnsi="Trebuchet MS" w:cs="Segoe UI"/>
                <w:lang w:bidi="en-US"/>
              </w:rPr>
            </w:pPr>
            <w:r w:rsidRPr="00971180">
              <w:rPr>
                <w:rFonts w:ascii="Trebuchet MS" w:hAnsi="Trebuchet MS" w:cs="Segoe UI"/>
                <w:b/>
                <w:lang w:val="pt-BR" w:bidi="en-US"/>
              </w:rPr>
              <w:t>Reg</w:t>
            </w:r>
            <w:r>
              <w:rPr>
                <w:rFonts w:ascii="Trebuchet MS" w:hAnsi="Trebuchet MS" w:cs="Segoe UI"/>
                <w:b/>
                <w:lang w:val="pt-BR" w:bidi="en-US"/>
              </w:rPr>
              <w:t>im înălțime</w:t>
            </w:r>
          </w:p>
        </w:tc>
        <w:tc>
          <w:tcPr>
            <w:tcW w:w="797" w:type="dxa"/>
            <w:shd w:val="clear" w:color="auto" w:fill="auto"/>
          </w:tcPr>
          <w:p w:rsidR="00971180" w:rsidRPr="00971180" w:rsidRDefault="00971180" w:rsidP="00F07763">
            <w:pPr>
              <w:autoSpaceDE w:val="0"/>
              <w:autoSpaceDN w:val="0"/>
              <w:adjustRightInd w:val="0"/>
              <w:jc w:val="center"/>
              <w:rPr>
                <w:rFonts w:ascii="Trebuchet MS" w:hAnsi="Trebuchet MS" w:cs="Segoe UI"/>
                <w:b/>
                <w:lang w:val="pt-BR" w:bidi="en-US"/>
              </w:rPr>
            </w:pPr>
            <w:r w:rsidRPr="00971180">
              <w:rPr>
                <w:rFonts w:ascii="Trebuchet MS" w:hAnsi="Trebuchet MS" w:cs="Segoe UI"/>
                <w:b/>
                <w:lang w:val="pt-BR" w:bidi="en-US"/>
              </w:rPr>
              <w:t>Sc</w:t>
            </w:r>
            <w:r>
              <w:rPr>
                <w:rFonts w:ascii="Trebuchet MS" w:hAnsi="Trebuchet MS" w:cs="Segoe UI"/>
                <w:b/>
                <w:lang w:val="pt-BR" w:bidi="en-US"/>
              </w:rPr>
              <w:t xml:space="preserve"> mp</w:t>
            </w:r>
          </w:p>
          <w:p w:rsidR="00971180" w:rsidRPr="00971180" w:rsidRDefault="00971180" w:rsidP="00F07763">
            <w:pPr>
              <w:autoSpaceDE w:val="0"/>
              <w:autoSpaceDN w:val="0"/>
              <w:adjustRightInd w:val="0"/>
              <w:jc w:val="center"/>
              <w:rPr>
                <w:rFonts w:ascii="Trebuchet MS" w:hAnsi="Trebuchet MS" w:cs="Segoe UI"/>
                <w:lang w:bidi="en-US"/>
              </w:rPr>
            </w:pPr>
          </w:p>
        </w:tc>
        <w:tc>
          <w:tcPr>
            <w:tcW w:w="851" w:type="dxa"/>
            <w:shd w:val="clear" w:color="auto" w:fill="auto"/>
          </w:tcPr>
          <w:p w:rsidR="00971180" w:rsidRPr="00971180" w:rsidRDefault="00971180" w:rsidP="00F07763">
            <w:pPr>
              <w:autoSpaceDE w:val="0"/>
              <w:autoSpaceDN w:val="0"/>
              <w:adjustRightInd w:val="0"/>
              <w:jc w:val="center"/>
              <w:rPr>
                <w:rFonts w:ascii="Trebuchet MS" w:hAnsi="Trebuchet MS" w:cs="Segoe UI"/>
                <w:b/>
                <w:lang w:val="pt-BR" w:bidi="en-US"/>
              </w:rPr>
            </w:pPr>
            <w:r w:rsidRPr="00971180">
              <w:rPr>
                <w:rFonts w:ascii="Trebuchet MS" w:hAnsi="Trebuchet MS" w:cs="Segoe UI"/>
                <w:b/>
                <w:lang w:val="pt-BR" w:bidi="en-US"/>
              </w:rPr>
              <w:t>Sd</w:t>
            </w:r>
            <w:r>
              <w:rPr>
                <w:rFonts w:ascii="Trebuchet MS" w:hAnsi="Trebuchet MS" w:cs="Segoe UI"/>
                <w:b/>
                <w:lang w:val="pt-BR" w:bidi="en-US"/>
              </w:rPr>
              <w:t xml:space="preserve"> mp</w:t>
            </w:r>
          </w:p>
        </w:tc>
        <w:tc>
          <w:tcPr>
            <w:tcW w:w="1134" w:type="dxa"/>
            <w:shd w:val="clear" w:color="auto" w:fill="auto"/>
          </w:tcPr>
          <w:p w:rsidR="00971180" w:rsidRPr="00971180" w:rsidRDefault="00971180" w:rsidP="00F07763">
            <w:pPr>
              <w:autoSpaceDE w:val="0"/>
              <w:autoSpaceDN w:val="0"/>
              <w:adjustRightInd w:val="0"/>
              <w:jc w:val="center"/>
              <w:rPr>
                <w:rFonts w:ascii="Trebuchet MS" w:hAnsi="Trebuchet MS" w:cs="Segoe UI"/>
                <w:b/>
                <w:lang w:val="pt-BR" w:bidi="en-US"/>
              </w:rPr>
            </w:pPr>
            <w:r w:rsidRPr="00971180">
              <w:rPr>
                <w:rFonts w:ascii="Trebuchet MS" w:hAnsi="Trebuchet MS" w:cs="Segoe UI"/>
                <w:b/>
                <w:lang w:val="pt-BR" w:bidi="en-US"/>
              </w:rPr>
              <w:t>Sc demolata</w:t>
            </w:r>
            <w:r>
              <w:rPr>
                <w:rFonts w:ascii="Trebuchet MS" w:hAnsi="Trebuchet MS" w:cs="Segoe UI"/>
                <w:b/>
                <w:lang w:val="pt-BR" w:bidi="en-US"/>
              </w:rPr>
              <w:t xml:space="preserve"> mp</w:t>
            </w:r>
          </w:p>
        </w:tc>
        <w:tc>
          <w:tcPr>
            <w:tcW w:w="1134" w:type="dxa"/>
            <w:shd w:val="clear" w:color="auto" w:fill="auto"/>
          </w:tcPr>
          <w:p w:rsidR="00971180" w:rsidRPr="00971180" w:rsidRDefault="00971180" w:rsidP="00F07763">
            <w:pPr>
              <w:autoSpaceDE w:val="0"/>
              <w:autoSpaceDN w:val="0"/>
              <w:adjustRightInd w:val="0"/>
              <w:jc w:val="center"/>
              <w:rPr>
                <w:rFonts w:ascii="Trebuchet MS" w:hAnsi="Trebuchet MS" w:cs="Segoe UI"/>
                <w:b/>
                <w:lang w:val="pt-BR" w:bidi="en-US"/>
              </w:rPr>
            </w:pPr>
            <w:r w:rsidRPr="00971180">
              <w:rPr>
                <w:rFonts w:ascii="Trebuchet MS" w:hAnsi="Trebuchet MS" w:cs="Segoe UI"/>
                <w:b/>
                <w:lang w:val="pt-BR" w:bidi="en-US"/>
              </w:rPr>
              <w:t>Sd demolata</w:t>
            </w:r>
            <w:r>
              <w:rPr>
                <w:rFonts w:ascii="Trebuchet MS" w:hAnsi="Trebuchet MS" w:cs="Segoe UI"/>
                <w:b/>
                <w:lang w:val="pt-BR" w:bidi="en-US"/>
              </w:rPr>
              <w:t xml:space="preserve"> mp</w:t>
            </w:r>
          </w:p>
        </w:tc>
        <w:tc>
          <w:tcPr>
            <w:tcW w:w="1038" w:type="dxa"/>
            <w:shd w:val="clear" w:color="auto" w:fill="auto"/>
          </w:tcPr>
          <w:p w:rsidR="00971180" w:rsidRPr="00971180" w:rsidRDefault="00971180" w:rsidP="00F07763">
            <w:pPr>
              <w:autoSpaceDE w:val="0"/>
              <w:autoSpaceDN w:val="0"/>
              <w:adjustRightInd w:val="0"/>
              <w:jc w:val="center"/>
              <w:rPr>
                <w:rFonts w:ascii="Trebuchet MS" w:hAnsi="Trebuchet MS" w:cs="Segoe UI"/>
                <w:b/>
                <w:lang w:val="pt-BR" w:bidi="en-US"/>
              </w:rPr>
            </w:pPr>
            <w:r w:rsidRPr="00971180">
              <w:rPr>
                <w:rFonts w:ascii="Trebuchet MS" w:hAnsi="Trebuchet MS" w:cs="Segoe UI"/>
                <w:b/>
                <w:lang w:val="pt-BR" w:bidi="en-US"/>
              </w:rPr>
              <w:t>Sc ramasa</w:t>
            </w:r>
            <w:r>
              <w:rPr>
                <w:rFonts w:ascii="Trebuchet MS" w:hAnsi="Trebuchet MS" w:cs="Segoe UI"/>
                <w:b/>
                <w:lang w:val="pt-BR" w:bidi="en-US"/>
              </w:rPr>
              <w:t xml:space="preserve"> mp</w:t>
            </w:r>
          </w:p>
        </w:tc>
        <w:tc>
          <w:tcPr>
            <w:tcW w:w="906" w:type="dxa"/>
            <w:shd w:val="clear" w:color="auto" w:fill="auto"/>
          </w:tcPr>
          <w:p w:rsidR="00971180" w:rsidRPr="00971180" w:rsidRDefault="00971180" w:rsidP="00F07763">
            <w:pPr>
              <w:autoSpaceDE w:val="0"/>
              <w:autoSpaceDN w:val="0"/>
              <w:adjustRightInd w:val="0"/>
              <w:jc w:val="center"/>
              <w:rPr>
                <w:rFonts w:ascii="Trebuchet MS" w:hAnsi="Trebuchet MS" w:cs="Segoe UI"/>
                <w:b/>
                <w:lang w:val="pt-BR" w:bidi="en-US"/>
              </w:rPr>
            </w:pPr>
            <w:r w:rsidRPr="00971180">
              <w:rPr>
                <w:rFonts w:ascii="Trebuchet MS" w:hAnsi="Trebuchet MS" w:cs="Segoe UI"/>
                <w:b/>
                <w:lang w:val="pt-BR" w:bidi="en-US"/>
              </w:rPr>
              <w:t>Sd ramasa</w:t>
            </w:r>
            <w:r>
              <w:rPr>
                <w:rFonts w:ascii="Trebuchet MS" w:hAnsi="Trebuchet MS" w:cs="Segoe UI"/>
                <w:b/>
                <w:lang w:val="pt-BR" w:bidi="en-US"/>
              </w:rPr>
              <w:t xml:space="preserve"> mp</w:t>
            </w:r>
          </w:p>
        </w:tc>
      </w:tr>
      <w:tr w:rsidR="00971180" w:rsidRPr="00971180" w:rsidTr="00971180">
        <w:tc>
          <w:tcPr>
            <w:tcW w:w="884" w:type="dxa"/>
            <w:shd w:val="clear" w:color="auto" w:fill="auto"/>
          </w:tcPr>
          <w:p w:rsidR="00971180" w:rsidRPr="00971180" w:rsidRDefault="00971180" w:rsidP="00F07763">
            <w:pPr>
              <w:autoSpaceDE w:val="0"/>
              <w:autoSpaceDN w:val="0"/>
              <w:adjustRightInd w:val="0"/>
              <w:jc w:val="both"/>
              <w:rPr>
                <w:rFonts w:ascii="Trebuchet MS" w:hAnsi="Trebuchet MS" w:cs="Segoe UI"/>
                <w:b/>
                <w:lang w:bidi="en-US"/>
              </w:rPr>
            </w:pPr>
            <w:r w:rsidRPr="00971180">
              <w:rPr>
                <w:rFonts w:ascii="Trebuchet MS" w:hAnsi="Trebuchet MS" w:cs="Segoe UI"/>
                <w:b/>
                <w:lang w:bidi="en-US"/>
              </w:rPr>
              <w:t xml:space="preserve">C3 </w:t>
            </w:r>
          </w:p>
        </w:tc>
        <w:tc>
          <w:tcPr>
            <w:tcW w:w="2111" w:type="dxa"/>
            <w:shd w:val="clear" w:color="auto" w:fill="auto"/>
          </w:tcPr>
          <w:p w:rsidR="00971180" w:rsidRPr="00971180" w:rsidRDefault="00971180" w:rsidP="000347A0">
            <w:pPr>
              <w:autoSpaceDE w:val="0"/>
              <w:autoSpaceDN w:val="0"/>
              <w:adjustRightInd w:val="0"/>
              <w:rPr>
                <w:rFonts w:ascii="Trebuchet MS" w:hAnsi="Trebuchet MS" w:cs="Segoe UI"/>
                <w:lang w:bidi="en-US"/>
              </w:rPr>
            </w:pPr>
            <w:r w:rsidRPr="00971180">
              <w:rPr>
                <w:rFonts w:ascii="Trebuchet MS" w:hAnsi="Trebuchet MS" w:cs="Segoe UI"/>
              </w:rPr>
              <w:t>Hala fierbere</w:t>
            </w:r>
          </w:p>
        </w:tc>
        <w:tc>
          <w:tcPr>
            <w:tcW w:w="886" w:type="dxa"/>
            <w:shd w:val="clear" w:color="auto" w:fill="auto"/>
          </w:tcPr>
          <w:p w:rsidR="00971180" w:rsidRPr="00971180" w:rsidRDefault="00971180" w:rsidP="00F07763">
            <w:pPr>
              <w:autoSpaceDE w:val="0"/>
              <w:autoSpaceDN w:val="0"/>
              <w:adjustRightInd w:val="0"/>
              <w:jc w:val="center"/>
              <w:rPr>
                <w:rFonts w:ascii="Trebuchet MS" w:hAnsi="Trebuchet MS" w:cs="Segoe UI"/>
                <w:lang w:bidi="en-US"/>
              </w:rPr>
            </w:pPr>
            <w:r w:rsidRPr="00971180">
              <w:rPr>
                <w:rFonts w:ascii="Trebuchet MS" w:hAnsi="Trebuchet MS" w:cs="Segoe UI"/>
                <w:lang w:bidi="en-US"/>
              </w:rPr>
              <w:t>P+3E</w:t>
            </w:r>
          </w:p>
        </w:tc>
        <w:tc>
          <w:tcPr>
            <w:tcW w:w="797" w:type="dxa"/>
            <w:shd w:val="clear" w:color="auto" w:fill="auto"/>
          </w:tcPr>
          <w:p w:rsidR="00971180" w:rsidRPr="00971180" w:rsidRDefault="00971180" w:rsidP="00F07763">
            <w:pPr>
              <w:autoSpaceDE w:val="0"/>
              <w:autoSpaceDN w:val="0"/>
              <w:adjustRightInd w:val="0"/>
              <w:jc w:val="center"/>
              <w:rPr>
                <w:rFonts w:ascii="Trebuchet MS" w:hAnsi="Trebuchet MS" w:cs="Segoe UI"/>
                <w:lang w:bidi="en-US"/>
              </w:rPr>
            </w:pPr>
            <w:r w:rsidRPr="00971180">
              <w:rPr>
                <w:rFonts w:ascii="Trebuchet MS" w:hAnsi="Trebuchet MS" w:cs="Segoe UI"/>
                <w:lang w:bidi="en-US"/>
              </w:rPr>
              <w:t>413</w:t>
            </w:r>
          </w:p>
        </w:tc>
        <w:tc>
          <w:tcPr>
            <w:tcW w:w="851" w:type="dxa"/>
            <w:shd w:val="clear" w:color="auto" w:fill="auto"/>
          </w:tcPr>
          <w:p w:rsidR="00971180" w:rsidRPr="00971180" w:rsidRDefault="00971180" w:rsidP="00F07763">
            <w:pPr>
              <w:autoSpaceDE w:val="0"/>
              <w:autoSpaceDN w:val="0"/>
              <w:adjustRightInd w:val="0"/>
              <w:jc w:val="center"/>
              <w:rPr>
                <w:rFonts w:ascii="Trebuchet MS" w:hAnsi="Trebuchet MS" w:cs="Segoe UI"/>
                <w:lang w:bidi="en-US"/>
              </w:rPr>
            </w:pPr>
            <w:r w:rsidRPr="00971180">
              <w:rPr>
                <w:rFonts w:ascii="Trebuchet MS" w:hAnsi="Trebuchet MS" w:cs="Segoe UI"/>
                <w:lang w:bidi="en-US"/>
              </w:rPr>
              <w:t>1905</w:t>
            </w:r>
          </w:p>
        </w:tc>
        <w:tc>
          <w:tcPr>
            <w:tcW w:w="1134" w:type="dxa"/>
            <w:shd w:val="clear" w:color="auto" w:fill="auto"/>
          </w:tcPr>
          <w:p w:rsidR="00971180" w:rsidRPr="00971180" w:rsidRDefault="00971180" w:rsidP="00F07763">
            <w:pPr>
              <w:autoSpaceDE w:val="0"/>
              <w:autoSpaceDN w:val="0"/>
              <w:adjustRightInd w:val="0"/>
              <w:jc w:val="center"/>
              <w:rPr>
                <w:rFonts w:ascii="Trebuchet MS" w:hAnsi="Trebuchet MS" w:cs="Segoe UI"/>
                <w:lang w:bidi="en-US"/>
              </w:rPr>
            </w:pPr>
            <w:r>
              <w:rPr>
                <w:rFonts w:ascii="Trebuchet MS" w:hAnsi="Trebuchet MS" w:cs="Segoe UI"/>
                <w:lang w:bidi="en-US"/>
              </w:rPr>
              <w:t>21,</w:t>
            </w:r>
            <w:r w:rsidRPr="00971180">
              <w:rPr>
                <w:rFonts w:ascii="Trebuchet MS" w:hAnsi="Trebuchet MS" w:cs="Segoe UI"/>
                <w:lang w:bidi="en-US"/>
              </w:rPr>
              <w:t>34</w:t>
            </w:r>
          </w:p>
        </w:tc>
        <w:tc>
          <w:tcPr>
            <w:tcW w:w="1134" w:type="dxa"/>
            <w:shd w:val="clear" w:color="auto" w:fill="auto"/>
          </w:tcPr>
          <w:p w:rsidR="00971180" w:rsidRPr="00971180" w:rsidRDefault="00971180" w:rsidP="00F07763">
            <w:pPr>
              <w:autoSpaceDE w:val="0"/>
              <w:autoSpaceDN w:val="0"/>
              <w:adjustRightInd w:val="0"/>
              <w:jc w:val="center"/>
              <w:rPr>
                <w:rFonts w:ascii="Trebuchet MS" w:hAnsi="Trebuchet MS" w:cs="Segoe UI"/>
                <w:lang w:bidi="en-US"/>
              </w:rPr>
            </w:pPr>
            <w:r>
              <w:rPr>
                <w:rFonts w:ascii="Trebuchet MS" w:hAnsi="Trebuchet MS" w:cs="Segoe UI"/>
                <w:lang w:bidi="en-US"/>
              </w:rPr>
              <w:t>1501,</w:t>
            </w:r>
            <w:r w:rsidRPr="00971180">
              <w:rPr>
                <w:rFonts w:ascii="Trebuchet MS" w:hAnsi="Trebuchet MS" w:cs="Segoe UI"/>
                <w:lang w:bidi="en-US"/>
              </w:rPr>
              <w:t>75</w:t>
            </w:r>
          </w:p>
        </w:tc>
        <w:tc>
          <w:tcPr>
            <w:tcW w:w="1038" w:type="dxa"/>
            <w:shd w:val="clear" w:color="auto" w:fill="auto"/>
          </w:tcPr>
          <w:p w:rsidR="00971180" w:rsidRPr="00971180" w:rsidRDefault="00971180" w:rsidP="00F07763">
            <w:pPr>
              <w:autoSpaceDE w:val="0"/>
              <w:autoSpaceDN w:val="0"/>
              <w:adjustRightInd w:val="0"/>
              <w:jc w:val="center"/>
              <w:rPr>
                <w:rFonts w:ascii="Trebuchet MS" w:hAnsi="Trebuchet MS" w:cs="Segoe UI"/>
                <w:b/>
                <w:lang w:bidi="en-US"/>
              </w:rPr>
            </w:pPr>
            <w:r>
              <w:rPr>
                <w:rFonts w:ascii="Trebuchet MS" w:hAnsi="Trebuchet MS" w:cs="Segoe UI"/>
                <w:b/>
                <w:lang w:bidi="en-US"/>
              </w:rPr>
              <w:t>391,</w:t>
            </w:r>
            <w:r w:rsidRPr="00971180">
              <w:rPr>
                <w:rFonts w:ascii="Trebuchet MS" w:hAnsi="Trebuchet MS" w:cs="Segoe UI"/>
                <w:b/>
                <w:lang w:bidi="en-US"/>
              </w:rPr>
              <w:t>66</w:t>
            </w:r>
          </w:p>
        </w:tc>
        <w:tc>
          <w:tcPr>
            <w:tcW w:w="906" w:type="dxa"/>
            <w:shd w:val="clear" w:color="auto" w:fill="auto"/>
          </w:tcPr>
          <w:p w:rsidR="00971180" w:rsidRPr="00971180" w:rsidRDefault="00971180" w:rsidP="00F07763">
            <w:pPr>
              <w:autoSpaceDE w:val="0"/>
              <w:autoSpaceDN w:val="0"/>
              <w:adjustRightInd w:val="0"/>
              <w:jc w:val="center"/>
              <w:rPr>
                <w:rFonts w:ascii="Trebuchet MS" w:hAnsi="Trebuchet MS" w:cs="Segoe UI"/>
                <w:b/>
                <w:lang w:bidi="en-US"/>
              </w:rPr>
            </w:pPr>
            <w:r>
              <w:rPr>
                <w:rFonts w:ascii="Trebuchet MS" w:hAnsi="Trebuchet MS" w:cs="Segoe UI"/>
                <w:b/>
                <w:lang w:bidi="en-US"/>
              </w:rPr>
              <w:t>403,</w:t>
            </w:r>
            <w:r w:rsidRPr="00971180">
              <w:rPr>
                <w:rFonts w:ascii="Trebuchet MS" w:hAnsi="Trebuchet MS" w:cs="Segoe UI"/>
                <w:b/>
                <w:lang w:bidi="en-US"/>
              </w:rPr>
              <w:t>25</w:t>
            </w:r>
          </w:p>
        </w:tc>
      </w:tr>
      <w:tr w:rsidR="00971180" w:rsidRPr="00971180" w:rsidTr="00971180">
        <w:tc>
          <w:tcPr>
            <w:tcW w:w="884" w:type="dxa"/>
            <w:shd w:val="clear" w:color="auto" w:fill="auto"/>
          </w:tcPr>
          <w:p w:rsidR="00971180" w:rsidRPr="00971180" w:rsidRDefault="00971180" w:rsidP="00F07763">
            <w:pPr>
              <w:autoSpaceDE w:val="0"/>
              <w:autoSpaceDN w:val="0"/>
              <w:adjustRightInd w:val="0"/>
              <w:jc w:val="both"/>
              <w:rPr>
                <w:rFonts w:ascii="Trebuchet MS" w:hAnsi="Trebuchet MS" w:cs="Segoe UI"/>
                <w:b/>
                <w:lang w:bidi="en-US"/>
              </w:rPr>
            </w:pPr>
            <w:r w:rsidRPr="00971180">
              <w:rPr>
                <w:rFonts w:ascii="Trebuchet MS" w:hAnsi="Trebuchet MS" w:cs="Segoe UI"/>
                <w:b/>
                <w:lang w:bidi="en-US"/>
              </w:rPr>
              <w:t>C26</w:t>
            </w:r>
          </w:p>
        </w:tc>
        <w:tc>
          <w:tcPr>
            <w:tcW w:w="2111" w:type="dxa"/>
            <w:shd w:val="clear" w:color="auto" w:fill="auto"/>
          </w:tcPr>
          <w:p w:rsidR="00971180" w:rsidRPr="00971180" w:rsidRDefault="00971180" w:rsidP="00971180">
            <w:pPr>
              <w:pStyle w:val="NoSpacing"/>
              <w:rPr>
                <w:rFonts w:ascii="Trebuchet MS" w:hAnsi="Trebuchet MS" w:cs="Segoe UI"/>
                <w:sz w:val="22"/>
                <w:szCs w:val="22"/>
              </w:rPr>
            </w:pPr>
            <w:r w:rsidRPr="00971180">
              <w:rPr>
                <w:rFonts w:ascii="Trebuchet MS" w:hAnsi="Trebuchet MS" w:cs="Segoe UI"/>
                <w:sz w:val="22"/>
                <w:szCs w:val="22"/>
              </w:rPr>
              <w:t>Fierbere 0.0.2</w:t>
            </w:r>
          </w:p>
        </w:tc>
        <w:tc>
          <w:tcPr>
            <w:tcW w:w="886" w:type="dxa"/>
            <w:shd w:val="clear" w:color="auto" w:fill="auto"/>
          </w:tcPr>
          <w:p w:rsidR="00971180" w:rsidRPr="00971180" w:rsidRDefault="00971180" w:rsidP="00F07763">
            <w:pPr>
              <w:autoSpaceDE w:val="0"/>
              <w:autoSpaceDN w:val="0"/>
              <w:adjustRightInd w:val="0"/>
              <w:jc w:val="center"/>
              <w:rPr>
                <w:rFonts w:ascii="Trebuchet MS" w:hAnsi="Trebuchet MS" w:cs="Segoe UI"/>
                <w:lang w:bidi="en-US"/>
              </w:rPr>
            </w:pPr>
            <w:r w:rsidRPr="00971180">
              <w:rPr>
                <w:rFonts w:ascii="Trebuchet MS" w:hAnsi="Trebuchet MS" w:cs="Segoe UI"/>
                <w:lang w:bidi="en-US"/>
              </w:rPr>
              <w:t>P+2E</w:t>
            </w:r>
          </w:p>
        </w:tc>
        <w:tc>
          <w:tcPr>
            <w:tcW w:w="797" w:type="dxa"/>
            <w:shd w:val="clear" w:color="auto" w:fill="auto"/>
          </w:tcPr>
          <w:p w:rsidR="00971180" w:rsidRPr="00971180" w:rsidRDefault="00971180" w:rsidP="00F07763">
            <w:pPr>
              <w:autoSpaceDE w:val="0"/>
              <w:autoSpaceDN w:val="0"/>
              <w:adjustRightInd w:val="0"/>
              <w:jc w:val="center"/>
              <w:rPr>
                <w:rFonts w:ascii="Trebuchet MS" w:hAnsi="Trebuchet MS" w:cs="Segoe UI"/>
                <w:lang w:bidi="en-US"/>
              </w:rPr>
            </w:pPr>
            <w:r w:rsidRPr="00971180">
              <w:rPr>
                <w:rFonts w:ascii="Trebuchet MS" w:hAnsi="Trebuchet MS" w:cs="Segoe UI"/>
                <w:lang w:bidi="en-US"/>
              </w:rPr>
              <w:t>147</w:t>
            </w:r>
          </w:p>
        </w:tc>
        <w:tc>
          <w:tcPr>
            <w:tcW w:w="851" w:type="dxa"/>
            <w:shd w:val="clear" w:color="auto" w:fill="auto"/>
          </w:tcPr>
          <w:p w:rsidR="00971180" w:rsidRPr="00971180" w:rsidRDefault="00971180" w:rsidP="00F07763">
            <w:pPr>
              <w:autoSpaceDE w:val="0"/>
              <w:autoSpaceDN w:val="0"/>
              <w:adjustRightInd w:val="0"/>
              <w:jc w:val="center"/>
              <w:rPr>
                <w:rFonts w:ascii="Trebuchet MS" w:hAnsi="Trebuchet MS" w:cs="Segoe UI"/>
                <w:lang w:bidi="en-US"/>
              </w:rPr>
            </w:pPr>
            <w:r w:rsidRPr="00971180">
              <w:rPr>
                <w:rFonts w:ascii="Trebuchet MS" w:hAnsi="Trebuchet MS" w:cs="Segoe UI"/>
                <w:lang w:bidi="en-US"/>
              </w:rPr>
              <w:t>569</w:t>
            </w:r>
          </w:p>
        </w:tc>
        <w:tc>
          <w:tcPr>
            <w:tcW w:w="1134" w:type="dxa"/>
            <w:shd w:val="clear" w:color="auto" w:fill="auto"/>
          </w:tcPr>
          <w:p w:rsidR="00971180" w:rsidRPr="00971180" w:rsidRDefault="00971180" w:rsidP="00F07763">
            <w:pPr>
              <w:autoSpaceDE w:val="0"/>
              <w:autoSpaceDN w:val="0"/>
              <w:adjustRightInd w:val="0"/>
              <w:jc w:val="center"/>
              <w:rPr>
                <w:rFonts w:ascii="Trebuchet MS" w:hAnsi="Trebuchet MS" w:cs="Segoe UI"/>
                <w:lang w:bidi="en-US"/>
              </w:rPr>
            </w:pPr>
            <w:r w:rsidRPr="00971180">
              <w:rPr>
                <w:rFonts w:ascii="Trebuchet MS" w:hAnsi="Trebuchet MS" w:cs="Segoe UI"/>
                <w:lang w:bidi="en-US"/>
              </w:rPr>
              <w:t>0</w:t>
            </w:r>
          </w:p>
        </w:tc>
        <w:tc>
          <w:tcPr>
            <w:tcW w:w="1134" w:type="dxa"/>
            <w:shd w:val="clear" w:color="auto" w:fill="auto"/>
          </w:tcPr>
          <w:p w:rsidR="00971180" w:rsidRPr="00971180" w:rsidRDefault="00971180" w:rsidP="00F07763">
            <w:pPr>
              <w:autoSpaceDE w:val="0"/>
              <w:autoSpaceDN w:val="0"/>
              <w:adjustRightInd w:val="0"/>
              <w:jc w:val="center"/>
              <w:rPr>
                <w:rFonts w:ascii="Trebuchet MS" w:hAnsi="Trebuchet MS" w:cs="Segoe UI"/>
                <w:lang w:bidi="en-US"/>
              </w:rPr>
            </w:pPr>
            <w:r w:rsidRPr="00971180">
              <w:rPr>
                <w:rFonts w:ascii="Trebuchet MS" w:hAnsi="Trebuchet MS" w:cs="Segoe UI"/>
                <w:lang w:bidi="en-US"/>
              </w:rPr>
              <w:t>275</w:t>
            </w:r>
          </w:p>
        </w:tc>
        <w:tc>
          <w:tcPr>
            <w:tcW w:w="1038" w:type="dxa"/>
            <w:shd w:val="clear" w:color="auto" w:fill="auto"/>
          </w:tcPr>
          <w:p w:rsidR="00971180" w:rsidRPr="00971180" w:rsidRDefault="00971180" w:rsidP="00F07763">
            <w:pPr>
              <w:autoSpaceDE w:val="0"/>
              <w:autoSpaceDN w:val="0"/>
              <w:adjustRightInd w:val="0"/>
              <w:jc w:val="center"/>
              <w:rPr>
                <w:rFonts w:ascii="Trebuchet MS" w:hAnsi="Trebuchet MS" w:cs="Segoe UI"/>
                <w:b/>
                <w:lang w:bidi="en-US"/>
              </w:rPr>
            </w:pPr>
            <w:r w:rsidRPr="00971180">
              <w:rPr>
                <w:rFonts w:ascii="Trebuchet MS" w:hAnsi="Trebuchet MS" w:cs="Segoe UI"/>
                <w:b/>
                <w:lang w:bidi="en-US"/>
              </w:rPr>
              <w:t>147</w:t>
            </w:r>
          </w:p>
        </w:tc>
        <w:tc>
          <w:tcPr>
            <w:tcW w:w="906" w:type="dxa"/>
            <w:shd w:val="clear" w:color="auto" w:fill="auto"/>
          </w:tcPr>
          <w:p w:rsidR="00971180" w:rsidRPr="00971180" w:rsidRDefault="00971180" w:rsidP="00F07763">
            <w:pPr>
              <w:autoSpaceDE w:val="0"/>
              <w:autoSpaceDN w:val="0"/>
              <w:adjustRightInd w:val="0"/>
              <w:jc w:val="center"/>
              <w:rPr>
                <w:rFonts w:ascii="Trebuchet MS" w:hAnsi="Trebuchet MS" w:cs="Segoe UI"/>
                <w:b/>
                <w:lang w:bidi="en-US"/>
              </w:rPr>
            </w:pPr>
            <w:r w:rsidRPr="00971180">
              <w:rPr>
                <w:rFonts w:ascii="Trebuchet MS" w:hAnsi="Trebuchet MS" w:cs="Segoe UI"/>
                <w:b/>
                <w:lang w:bidi="en-US"/>
              </w:rPr>
              <w:t>294</w:t>
            </w:r>
          </w:p>
        </w:tc>
      </w:tr>
      <w:tr w:rsidR="00971180" w:rsidRPr="00971180" w:rsidTr="00971180">
        <w:tc>
          <w:tcPr>
            <w:tcW w:w="3881" w:type="dxa"/>
            <w:gridSpan w:val="3"/>
            <w:shd w:val="clear" w:color="auto" w:fill="auto"/>
          </w:tcPr>
          <w:p w:rsidR="00971180" w:rsidRPr="00971180" w:rsidRDefault="00971180" w:rsidP="00F07763">
            <w:pPr>
              <w:autoSpaceDE w:val="0"/>
              <w:autoSpaceDN w:val="0"/>
              <w:adjustRightInd w:val="0"/>
              <w:jc w:val="both"/>
              <w:rPr>
                <w:rFonts w:ascii="Trebuchet MS" w:hAnsi="Trebuchet MS" w:cs="Segoe UI"/>
                <w:b/>
                <w:lang w:bidi="en-US"/>
              </w:rPr>
            </w:pPr>
            <w:r w:rsidRPr="00971180">
              <w:rPr>
                <w:rFonts w:ascii="Trebuchet MS" w:hAnsi="Trebuchet MS" w:cs="Segoe UI"/>
                <w:b/>
                <w:lang w:bidi="en-US"/>
              </w:rPr>
              <w:t>S totala</w:t>
            </w:r>
          </w:p>
        </w:tc>
        <w:tc>
          <w:tcPr>
            <w:tcW w:w="797" w:type="dxa"/>
            <w:shd w:val="clear" w:color="auto" w:fill="auto"/>
          </w:tcPr>
          <w:p w:rsidR="00971180" w:rsidRPr="00971180" w:rsidRDefault="00971180" w:rsidP="00F07763">
            <w:pPr>
              <w:autoSpaceDE w:val="0"/>
              <w:autoSpaceDN w:val="0"/>
              <w:adjustRightInd w:val="0"/>
              <w:jc w:val="center"/>
              <w:rPr>
                <w:rFonts w:ascii="Trebuchet MS" w:hAnsi="Trebuchet MS" w:cs="Segoe UI"/>
                <w:b/>
                <w:lang w:bidi="en-US"/>
              </w:rPr>
            </w:pPr>
            <w:r w:rsidRPr="00971180">
              <w:rPr>
                <w:rFonts w:ascii="Trebuchet MS" w:hAnsi="Trebuchet MS" w:cs="Segoe UI"/>
                <w:b/>
                <w:lang w:bidi="en-US"/>
              </w:rPr>
              <w:t>560</w:t>
            </w:r>
          </w:p>
        </w:tc>
        <w:tc>
          <w:tcPr>
            <w:tcW w:w="851" w:type="dxa"/>
            <w:shd w:val="clear" w:color="auto" w:fill="auto"/>
          </w:tcPr>
          <w:p w:rsidR="00971180" w:rsidRPr="00971180" w:rsidRDefault="00971180" w:rsidP="00F07763">
            <w:pPr>
              <w:autoSpaceDE w:val="0"/>
              <w:autoSpaceDN w:val="0"/>
              <w:adjustRightInd w:val="0"/>
              <w:jc w:val="center"/>
              <w:rPr>
                <w:rFonts w:ascii="Trebuchet MS" w:hAnsi="Trebuchet MS" w:cs="Segoe UI"/>
                <w:b/>
                <w:lang w:bidi="en-US"/>
              </w:rPr>
            </w:pPr>
            <w:r w:rsidRPr="00971180">
              <w:rPr>
                <w:rFonts w:ascii="Trebuchet MS" w:hAnsi="Trebuchet MS" w:cs="Segoe UI"/>
                <w:b/>
                <w:lang w:bidi="en-US"/>
              </w:rPr>
              <w:t>2474</w:t>
            </w:r>
          </w:p>
        </w:tc>
        <w:tc>
          <w:tcPr>
            <w:tcW w:w="1134" w:type="dxa"/>
            <w:shd w:val="clear" w:color="auto" w:fill="auto"/>
          </w:tcPr>
          <w:p w:rsidR="00971180" w:rsidRPr="00971180" w:rsidRDefault="00971180" w:rsidP="00F07763">
            <w:pPr>
              <w:autoSpaceDE w:val="0"/>
              <w:autoSpaceDN w:val="0"/>
              <w:adjustRightInd w:val="0"/>
              <w:jc w:val="center"/>
              <w:rPr>
                <w:rFonts w:ascii="Trebuchet MS" w:hAnsi="Trebuchet MS" w:cs="Segoe UI"/>
                <w:b/>
                <w:lang w:bidi="en-US"/>
              </w:rPr>
            </w:pPr>
            <w:r w:rsidRPr="00971180">
              <w:rPr>
                <w:rFonts w:ascii="Trebuchet MS" w:hAnsi="Trebuchet MS" w:cs="Segoe UI"/>
                <w:b/>
                <w:lang w:bidi="en-US"/>
              </w:rPr>
              <w:t>21.34</w:t>
            </w:r>
          </w:p>
        </w:tc>
        <w:tc>
          <w:tcPr>
            <w:tcW w:w="1134" w:type="dxa"/>
            <w:shd w:val="clear" w:color="auto" w:fill="auto"/>
          </w:tcPr>
          <w:p w:rsidR="00971180" w:rsidRPr="00971180" w:rsidRDefault="00971180" w:rsidP="00F07763">
            <w:pPr>
              <w:autoSpaceDE w:val="0"/>
              <w:autoSpaceDN w:val="0"/>
              <w:adjustRightInd w:val="0"/>
              <w:jc w:val="center"/>
              <w:rPr>
                <w:rFonts w:ascii="Trebuchet MS" w:hAnsi="Trebuchet MS" w:cs="Segoe UI"/>
                <w:b/>
                <w:lang w:bidi="en-US"/>
              </w:rPr>
            </w:pPr>
            <w:r w:rsidRPr="00971180">
              <w:rPr>
                <w:rFonts w:ascii="Trebuchet MS" w:hAnsi="Trebuchet MS" w:cs="Segoe UI"/>
                <w:b/>
                <w:lang w:bidi="en-US"/>
              </w:rPr>
              <w:t>1776.75</w:t>
            </w:r>
          </w:p>
        </w:tc>
        <w:tc>
          <w:tcPr>
            <w:tcW w:w="1038" w:type="dxa"/>
            <w:shd w:val="clear" w:color="auto" w:fill="auto"/>
          </w:tcPr>
          <w:p w:rsidR="00971180" w:rsidRPr="00971180" w:rsidRDefault="00971180" w:rsidP="00F07763">
            <w:pPr>
              <w:autoSpaceDE w:val="0"/>
              <w:autoSpaceDN w:val="0"/>
              <w:adjustRightInd w:val="0"/>
              <w:jc w:val="center"/>
              <w:rPr>
                <w:rFonts w:ascii="Trebuchet MS" w:hAnsi="Trebuchet MS" w:cs="Segoe UI"/>
                <w:b/>
                <w:lang w:bidi="en-US"/>
              </w:rPr>
            </w:pPr>
          </w:p>
        </w:tc>
        <w:tc>
          <w:tcPr>
            <w:tcW w:w="906" w:type="dxa"/>
            <w:shd w:val="clear" w:color="auto" w:fill="auto"/>
          </w:tcPr>
          <w:p w:rsidR="00971180" w:rsidRPr="00971180" w:rsidRDefault="00971180" w:rsidP="00F07763">
            <w:pPr>
              <w:autoSpaceDE w:val="0"/>
              <w:autoSpaceDN w:val="0"/>
              <w:adjustRightInd w:val="0"/>
              <w:jc w:val="center"/>
              <w:rPr>
                <w:rFonts w:ascii="Trebuchet MS" w:hAnsi="Trebuchet MS" w:cs="Segoe UI"/>
                <w:b/>
                <w:lang w:bidi="en-US"/>
              </w:rPr>
            </w:pPr>
          </w:p>
        </w:tc>
      </w:tr>
      <w:tr w:rsidR="00971180" w:rsidRPr="00971180" w:rsidTr="00971180">
        <w:tc>
          <w:tcPr>
            <w:tcW w:w="5529" w:type="dxa"/>
            <w:gridSpan w:val="5"/>
            <w:shd w:val="clear" w:color="auto" w:fill="auto"/>
          </w:tcPr>
          <w:p w:rsidR="00971180" w:rsidRPr="00971180" w:rsidRDefault="00971180" w:rsidP="00F07763">
            <w:pPr>
              <w:autoSpaceDE w:val="0"/>
              <w:autoSpaceDN w:val="0"/>
              <w:adjustRightInd w:val="0"/>
              <w:jc w:val="both"/>
              <w:rPr>
                <w:rFonts w:ascii="Trebuchet MS" w:hAnsi="Trebuchet MS" w:cs="Segoe UI"/>
                <w:b/>
                <w:lang w:bidi="en-US"/>
              </w:rPr>
            </w:pPr>
            <w:r w:rsidRPr="00971180">
              <w:rPr>
                <w:rFonts w:ascii="Trebuchet MS" w:hAnsi="Trebuchet MS" w:cs="Segoe UI"/>
                <w:b/>
                <w:lang w:bidi="en-US"/>
              </w:rPr>
              <w:t xml:space="preserve">S ramasa dupa demolare </w:t>
            </w:r>
          </w:p>
        </w:tc>
        <w:tc>
          <w:tcPr>
            <w:tcW w:w="1134" w:type="dxa"/>
            <w:shd w:val="clear" w:color="auto" w:fill="auto"/>
          </w:tcPr>
          <w:p w:rsidR="00971180" w:rsidRPr="00971180" w:rsidRDefault="00971180" w:rsidP="00F07763">
            <w:pPr>
              <w:autoSpaceDE w:val="0"/>
              <w:autoSpaceDN w:val="0"/>
              <w:adjustRightInd w:val="0"/>
              <w:jc w:val="both"/>
              <w:rPr>
                <w:rFonts w:ascii="Trebuchet MS" w:hAnsi="Trebuchet MS" w:cs="Segoe UI"/>
                <w:b/>
                <w:lang w:bidi="en-US"/>
              </w:rPr>
            </w:pPr>
          </w:p>
        </w:tc>
        <w:tc>
          <w:tcPr>
            <w:tcW w:w="1134" w:type="dxa"/>
            <w:shd w:val="clear" w:color="auto" w:fill="auto"/>
          </w:tcPr>
          <w:p w:rsidR="00971180" w:rsidRPr="00971180" w:rsidRDefault="00971180" w:rsidP="00F07763">
            <w:pPr>
              <w:autoSpaceDE w:val="0"/>
              <w:autoSpaceDN w:val="0"/>
              <w:adjustRightInd w:val="0"/>
              <w:jc w:val="both"/>
              <w:rPr>
                <w:rFonts w:ascii="Trebuchet MS" w:hAnsi="Trebuchet MS" w:cs="Segoe UI"/>
                <w:b/>
                <w:lang w:bidi="en-US"/>
              </w:rPr>
            </w:pPr>
          </w:p>
        </w:tc>
        <w:tc>
          <w:tcPr>
            <w:tcW w:w="1038" w:type="dxa"/>
            <w:shd w:val="clear" w:color="auto" w:fill="auto"/>
          </w:tcPr>
          <w:p w:rsidR="00971180" w:rsidRPr="00971180" w:rsidRDefault="00971180" w:rsidP="00F07763">
            <w:pPr>
              <w:autoSpaceDE w:val="0"/>
              <w:autoSpaceDN w:val="0"/>
              <w:adjustRightInd w:val="0"/>
              <w:jc w:val="center"/>
              <w:rPr>
                <w:rFonts w:ascii="Trebuchet MS" w:hAnsi="Trebuchet MS" w:cs="Segoe UI"/>
                <w:b/>
                <w:lang w:bidi="en-US"/>
              </w:rPr>
            </w:pPr>
            <w:r w:rsidRPr="00971180">
              <w:rPr>
                <w:rFonts w:ascii="Trebuchet MS" w:hAnsi="Trebuchet MS" w:cs="Segoe UI"/>
                <w:b/>
                <w:lang w:bidi="en-US"/>
              </w:rPr>
              <w:t>538.66</w:t>
            </w:r>
          </w:p>
        </w:tc>
        <w:tc>
          <w:tcPr>
            <w:tcW w:w="906" w:type="dxa"/>
            <w:shd w:val="clear" w:color="auto" w:fill="auto"/>
          </w:tcPr>
          <w:p w:rsidR="00971180" w:rsidRPr="00971180" w:rsidRDefault="00971180" w:rsidP="00F07763">
            <w:pPr>
              <w:autoSpaceDE w:val="0"/>
              <w:autoSpaceDN w:val="0"/>
              <w:adjustRightInd w:val="0"/>
              <w:jc w:val="center"/>
              <w:rPr>
                <w:rFonts w:ascii="Trebuchet MS" w:hAnsi="Trebuchet MS" w:cs="Segoe UI"/>
                <w:b/>
                <w:lang w:bidi="en-US"/>
              </w:rPr>
            </w:pPr>
            <w:r w:rsidRPr="00971180">
              <w:rPr>
                <w:rFonts w:ascii="Trebuchet MS" w:hAnsi="Trebuchet MS" w:cs="Segoe UI"/>
                <w:b/>
                <w:lang w:bidi="en-US"/>
              </w:rPr>
              <w:t>697.25</w:t>
            </w:r>
          </w:p>
        </w:tc>
      </w:tr>
    </w:tbl>
    <w:p w:rsidR="00157B0E" w:rsidRDefault="00157B0E" w:rsidP="005A4D27">
      <w:pPr>
        <w:keepNext/>
        <w:keepLines/>
        <w:spacing w:after="0" w:line="240" w:lineRule="auto"/>
        <w:jc w:val="both"/>
        <w:rPr>
          <w:rFonts w:ascii="Trebuchet MS" w:hAnsi="Trebuchet MS"/>
        </w:rPr>
      </w:pPr>
    </w:p>
    <w:tbl>
      <w:tblPr>
        <w:tblStyle w:val="TableGrid"/>
        <w:tblW w:w="0" w:type="auto"/>
        <w:jc w:val="center"/>
        <w:tblLook w:val="04A0"/>
      </w:tblPr>
      <w:tblGrid>
        <w:gridCol w:w="2434"/>
        <w:gridCol w:w="2434"/>
        <w:gridCol w:w="2434"/>
        <w:gridCol w:w="2434"/>
      </w:tblGrid>
      <w:tr w:rsidR="00971180" w:rsidRPr="001B56B8" w:rsidTr="00971180">
        <w:trPr>
          <w:jc w:val="center"/>
        </w:trPr>
        <w:tc>
          <w:tcPr>
            <w:tcW w:w="4868" w:type="dxa"/>
            <w:gridSpan w:val="2"/>
            <w:shd w:val="clear" w:color="auto" w:fill="auto"/>
          </w:tcPr>
          <w:p w:rsidR="00971180" w:rsidRPr="001B56B8" w:rsidRDefault="00971180" w:rsidP="00F07763">
            <w:pPr>
              <w:pStyle w:val="NoSpacing"/>
              <w:jc w:val="center"/>
              <w:rPr>
                <w:rFonts w:ascii="Arial Narrow" w:hAnsi="Arial Narrow" w:cs="Segoe UI"/>
                <w:b/>
                <w:lang w:val="fr-FR"/>
              </w:rPr>
            </w:pPr>
            <w:r w:rsidRPr="001B56B8">
              <w:rPr>
                <w:rFonts w:ascii="Arial Narrow" w:hAnsi="Arial Narrow" w:cs="Segoe UI"/>
                <w:b/>
                <w:lang w:val="fr-FR"/>
              </w:rPr>
              <w:t>EXISTENT</w:t>
            </w:r>
          </w:p>
        </w:tc>
        <w:tc>
          <w:tcPr>
            <w:tcW w:w="4868" w:type="dxa"/>
            <w:gridSpan w:val="2"/>
            <w:shd w:val="clear" w:color="auto" w:fill="auto"/>
          </w:tcPr>
          <w:p w:rsidR="00971180" w:rsidRPr="001B56B8" w:rsidRDefault="00971180" w:rsidP="00F07763">
            <w:pPr>
              <w:pStyle w:val="NoSpacing"/>
              <w:jc w:val="center"/>
              <w:rPr>
                <w:rFonts w:ascii="Arial Narrow" w:hAnsi="Arial Narrow" w:cs="Segoe UI"/>
                <w:b/>
                <w:lang w:val="fr-FR"/>
              </w:rPr>
            </w:pPr>
            <w:r w:rsidRPr="001B56B8">
              <w:rPr>
                <w:rFonts w:ascii="Arial Narrow" w:hAnsi="Arial Narrow" w:cs="Segoe UI"/>
                <w:b/>
                <w:lang w:val="fr-FR"/>
              </w:rPr>
              <w:t>PROPUS</w:t>
            </w:r>
          </w:p>
        </w:tc>
      </w:tr>
      <w:tr w:rsidR="00971180" w:rsidRPr="001B56B8" w:rsidTr="00971180">
        <w:trPr>
          <w:jc w:val="center"/>
        </w:trPr>
        <w:tc>
          <w:tcPr>
            <w:tcW w:w="2434" w:type="dxa"/>
            <w:shd w:val="clear" w:color="auto" w:fill="auto"/>
          </w:tcPr>
          <w:p w:rsidR="00971180" w:rsidRPr="001B56B8" w:rsidRDefault="00971180" w:rsidP="00F07763">
            <w:pPr>
              <w:pStyle w:val="NoSpacing"/>
              <w:jc w:val="center"/>
              <w:rPr>
                <w:rFonts w:ascii="Arial Narrow" w:hAnsi="Arial Narrow" w:cs="Segoe UI"/>
                <w:b/>
                <w:lang w:val="fr-FR"/>
              </w:rPr>
            </w:pPr>
            <w:r w:rsidRPr="001B56B8">
              <w:rPr>
                <w:rFonts w:ascii="Arial Narrow" w:hAnsi="Arial Narrow" w:cs="Segoe UI"/>
                <w:b/>
                <w:lang w:val="fr-FR"/>
              </w:rPr>
              <w:t>POT</w:t>
            </w:r>
          </w:p>
        </w:tc>
        <w:tc>
          <w:tcPr>
            <w:tcW w:w="2434" w:type="dxa"/>
            <w:shd w:val="clear" w:color="auto" w:fill="auto"/>
          </w:tcPr>
          <w:p w:rsidR="00971180" w:rsidRPr="001B56B8" w:rsidRDefault="00971180" w:rsidP="00F07763">
            <w:pPr>
              <w:pStyle w:val="NoSpacing"/>
              <w:jc w:val="center"/>
              <w:rPr>
                <w:rFonts w:ascii="Arial Narrow" w:hAnsi="Arial Narrow" w:cs="Segoe UI"/>
                <w:b/>
                <w:lang w:val="fr-FR"/>
              </w:rPr>
            </w:pPr>
            <w:r w:rsidRPr="001B56B8">
              <w:rPr>
                <w:rFonts w:ascii="Arial Narrow" w:hAnsi="Arial Narrow" w:cs="Segoe UI"/>
                <w:b/>
                <w:lang w:val="fr-FR"/>
              </w:rPr>
              <w:t>CUT</w:t>
            </w:r>
          </w:p>
        </w:tc>
        <w:tc>
          <w:tcPr>
            <w:tcW w:w="2434" w:type="dxa"/>
            <w:shd w:val="clear" w:color="auto" w:fill="auto"/>
          </w:tcPr>
          <w:p w:rsidR="00971180" w:rsidRPr="001B56B8" w:rsidRDefault="00971180" w:rsidP="00F07763">
            <w:pPr>
              <w:pStyle w:val="NoSpacing"/>
              <w:jc w:val="center"/>
              <w:rPr>
                <w:rFonts w:ascii="Arial Narrow" w:hAnsi="Arial Narrow" w:cs="Segoe UI"/>
                <w:b/>
                <w:lang w:val="fr-FR"/>
              </w:rPr>
            </w:pPr>
            <w:r w:rsidRPr="001B56B8">
              <w:rPr>
                <w:rFonts w:ascii="Arial Narrow" w:hAnsi="Arial Narrow" w:cs="Segoe UI"/>
                <w:b/>
                <w:lang w:val="fr-FR"/>
              </w:rPr>
              <w:t>POT</w:t>
            </w:r>
          </w:p>
        </w:tc>
        <w:tc>
          <w:tcPr>
            <w:tcW w:w="2434" w:type="dxa"/>
            <w:shd w:val="clear" w:color="auto" w:fill="auto"/>
          </w:tcPr>
          <w:p w:rsidR="00971180" w:rsidRPr="001B56B8" w:rsidRDefault="00971180" w:rsidP="00F07763">
            <w:pPr>
              <w:pStyle w:val="NoSpacing"/>
              <w:jc w:val="center"/>
              <w:rPr>
                <w:rFonts w:ascii="Arial Narrow" w:hAnsi="Arial Narrow" w:cs="Segoe UI"/>
                <w:b/>
                <w:lang w:val="fr-FR"/>
              </w:rPr>
            </w:pPr>
            <w:r w:rsidRPr="001B56B8">
              <w:rPr>
                <w:rFonts w:ascii="Arial Narrow" w:hAnsi="Arial Narrow" w:cs="Segoe UI"/>
                <w:b/>
                <w:lang w:val="fr-FR"/>
              </w:rPr>
              <w:t>CUT</w:t>
            </w:r>
          </w:p>
        </w:tc>
      </w:tr>
      <w:tr w:rsidR="00971180" w:rsidRPr="001B56B8" w:rsidTr="00971180">
        <w:trPr>
          <w:jc w:val="center"/>
        </w:trPr>
        <w:tc>
          <w:tcPr>
            <w:tcW w:w="2434" w:type="dxa"/>
            <w:shd w:val="clear" w:color="auto" w:fill="auto"/>
          </w:tcPr>
          <w:p w:rsidR="00971180" w:rsidRPr="001B56B8" w:rsidRDefault="00971180" w:rsidP="00F07763">
            <w:pPr>
              <w:pStyle w:val="NoSpacing"/>
              <w:jc w:val="center"/>
              <w:rPr>
                <w:rFonts w:ascii="Arial Narrow" w:hAnsi="Arial Narrow" w:cs="Segoe UI"/>
                <w:b/>
                <w:lang w:val="fr-FR"/>
              </w:rPr>
            </w:pPr>
            <w:r w:rsidRPr="001B56B8">
              <w:rPr>
                <w:rFonts w:ascii="Arial Narrow" w:hAnsi="Arial Narrow" w:cs="Segoe UI"/>
                <w:b/>
                <w:lang w:val="fr-FR"/>
              </w:rPr>
              <w:t>26.62 %</w:t>
            </w:r>
          </w:p>
        </w:tc>
        <w:tc>
          <w:tcPr>
            <w:tcW w:w="2434" w:type="dxa"/>
            <w:shd w:val="clear" w:color="auto" w:fill="auto"/>
          </w:tcPr>
          <w:p w:rsidR="00971180" w:rsidRPr="001B56B8" w:rsidRDefault="00971180" w:rsidP="00F07763">
            <w:pPr>
              <w:pStyle w:val="NoSpacing"/>
              <w:jc w:val="center"/>
              <w:rPr>
                <w:rFonts w:ascii="Arial Narrow" w:hAnsi="Arial Narrow" w:cs="Segoe UI"/>
                <w:b/>
              </w:rPr>
            </w:pPr>
            <w:r w:rsidRPr="001B56B8">
              <w:rPr>
                <w:rFonts w:ascii="Arial Narrow" w:hAnsi="Arial Narrow" w:cs="Segoe UI"/>
                <w:b/>
                <w:lang w:val="fr-FR"/>
              </w:rPr>
              <w:t>0.66</w:t>
            </w:r>
          </w:p>
        </w:tc>
        <w:tc>
          <w:tcPr>
            <w:tcW w:w="2434" w:type="dxa"/>
            <w:shd w:val="clear" w:color="auto" w:fill="auto"/>
          </w:tcPr>
          <w:p w:rsidR="00971180" w:rsidRPr="001B56B8" w:rsidRDefault="00971180" w:rsidP="00F07763">
            <w:pPr>
              <w:pStyle w:val="NoSpacing"/>
              <w:jc w:val="center"/>
              <w:rPr>
                <w:rFonts w:ascii="Arial Narrow" w:hAnsi="Arial Narrow" w:cs="Segoe UI"/>
                <w:b/>
                <w:lang w:val="fr-FR"/>
              </w:rPr>
            </w:pPr>
            <w:r w:rsidRPr="001B56B8">
              <w:rPr>
                <w:rFonts w:ascii="Arial Narrow" w:hAnsi="Arial Narrow" w:cs="Segoe UI"/>
                <w:b/>
                <w:lang w:val="fr-FR"/>
              </w:rPr>
              <w:t>26.06 %</w:t>
            </w:r>
          </w:p>
        </w:tc>
        <w:tc>
          <w:tcPr>
            <w:tcW w:w="2434" w:type="dxa"/>
            <w:shd w:val="clear" w:color="auto" w:fill="auto"/>
          </w:tcPr>
          <w:p w:rsidR="00971180" w:rsidRPr="001B56B8" w:rsidRDefault="00971180" w:rsidP="00F07763">
            <w:pPr>
              <w:pStyle w:val="NoSpacing"/>
              <w:jc w:val="center"/>
              <w:rPr>
                <w:rFonts w:ascii="Arial Narrow" w:hAnsi="Arial Narrow" w:cs="Segoe UI"/>
                <w:b/>
                <w:lang w:val="fr-FR"/>
              </w:rPr>
            </w:pPr>
            <w:r w:rsidRPr="001B56B8">
              <w:rPr>
                <w:rFonts w:ascii="Arial Narrow" w:hAnsi="Arial Narrow" w:cs="Segoe UI"/>
                <w:b/>
                <w:lang w:val="fr-FR"/>
              </w:rPr>
              <w:t>0.60</w:t>
            </w:r>
          </w:p>
        </w:tc>
      </w:tr>
    </w:tbl>
    <w:p w:rsidR="00971180" w:rsidRDefault="00971180" w:rsidP="005A4D27">
      <w:pPr>
        <w:keepNext/>
        <w:keepLines/>
        <w:spacing w:after="0" w:line="240" w:lineRule="auto"/>
        <w:jc w:val="both"/>
        <w:rPr>
          <w:rFonts w:ascii="Trebuchet MS" w:hAnsi="Trebuchet MS"/>
        </w:rPr>
      </w:pPr>
    </w:p>
    <w:p w:rsidR="007A0EE4" w:rsidRPr="0028594E" w:rsidRDefault="0013255D" w:rsidP="005A4D27">
      <w:pPr>
        <w:keepNext/>
        <w:keepLines/>
        <w:spacing w:after="0" w:line="240" w:lineRule="auto"/>
        <w:jc w:val="both"/>
        <w:rPr>
          <w:rFonts w:ascii="Trebuchet MS" w:hAnsi="Trebuchet MS"/>
        </w:rPr>
      </w:pPr>
      <w:r>
        <w:rPr>
          <w:rFonts w:ascii="Trebuchet MS" w:hAnsi="Trebuchet MS"/>
        </w:rPr>
        <w:t>Procesul</w:t>
      </w:r>
      <w:r w:rsidR="007A0EE4" w:rsidRPr="0028594E">
        <w:rPr>
          <w:rFonts w:ascii="Trebuchet MS" w:hAnsi="Trebuchet MS"/>
        </w:rPr>
        <w:t xml:space="preserve"> de demolare se va desfășura conform următoarelor etape:</w:t>
      </w:r>
    </w:p>
    <w:p w:rsidR="007A0EE4" w:rsidRPr="00584D8C" w:rsidRDefault="00971180" w:rsidP="007A0EE4">
      <w:pPr>
        <w:autoSpaceDE w:val="0"/>
        <w:autoSpaceDN w:val="0"/>
        <w:adjustRightInd w:val="0"/>
        <w:spacing w:after="0" w:line="240" w:lineRule="auto"/>
        <w:jc w:val="both"/>
        <w:rPr>
          <w:rFonts w:ascii="Trebuchet MS" w:hAnsi="Trebuchet MS"/>
        </w:rPr>
      </w:pPr>
      <w:r w:rsidRPr="00584D8C">
        <w:rPr>
          <w:rFonts w:ascii="Trebuchet MS" w:hAnsi="Trebuchet MS"/>
        </w:rPr>
        <w:t>1.E</w:t>
      </w:r>
      <w:r w:rsidR="007A0EE4" w:rsidRPr="00584D8C">
        <w:rPr>
          <w:rFonts w:ascii="Trebuchet MS" w:hAnsi="Trebuchet MS"/>
        </w:rPr>
        <w:t>tapa de evaluare a amplasării construcțiilor pe amplasament, astfel încât poziționarea utilajelor, stabilirea traseelor de evacuare să fie optimă.</w:t>
      </w:r>
      <w:r w:rsidR="001A7BD5" w:rsidRPr="00584D8C">
        <w:rPr>
          <w:rFonts w:ascii="Trebuchet MS" w:hAnsi="Trebuchet MS"/>
        </w:rPr>
        <w:t xml:space="preserve"> De asemenea, se vor stabili și realiza următoarele:</w:t>
      </w:r>
    </w:p>
    <w:p w:rsidR="002E0F9A" w:rsidRPr="00584D8C" w:rsidRDefault="0016007D" w:rsidP="009A4396">
      <w:pPr>
        <w:pStyle w:val="Default"/>
        <w:jc w:val="both"/>
        <w:rPr>
          <w:rFonts w:ascii="Trebuchet MS" w:hAnsi="Trebuchet MS" w:cs="Segoe UI"/>
          <w:color w:val="auto"/>
          <w:sz w:val="22"/>
          <w:szCs w:val="22"/>
        </w:rPr>
      </w:pPr>
      <w:r w:rsidRPr="00584D8C">
        <w:rPr>
          <w:rFonts w:ascii="Trebuchet MS" w:hAnsi="Trebuchet MS" w:cs="Segoe UI"/>
          <w:color w:val="auto"/>
          <w:sz w:val="22"/>
          <w:szCs w:val="22"/>
        </w:rPr>
        <w:t>- identificarea</w:t>
      </w:r>
      <w:r w:rsidR="002E0F9A" w:rsidRPr="00584D8C">
        <w:rPr>
          <w:rFonts w:ascii="Trebuchet MS" w:hAnsi="Trebuchet MS" w:cs="Segoe UI"/>
          <w:color w:val="auto"/>
          <w:sz w:val="22"/>
          <w:szCs w:val="22"/>
        </w:rPr>
        <w:t xml:space="preserve"> zone</w:t>
      </w:r>
      <w:r w:rsidRPr="00584D8C">
        <w:rPr>
          <w:rFonts w:ascii="Trebuchet MS" w:hAnsi="Trebuchet MS" w:cs="Segoe UI"/>
          <w:color w:val="auto"/>
          <w:sz w:val="22"/>
          <w:szCs w:val="22"/>
        </w:rPr>
        <w:t xml:space="preserve">lor de risc si </w:t>
      </w:r>
      <w:r w:rsidR="002E0F9A" w:rsidRPr="00584D8C">
        <w:rPr>
          <w:rFonts w:ascii="Trebuchet MS" w:hAnsi="Trebuchet MS" w:cs="Segoe UI"/>
          <w:color w:val="auto"/>
          <w:sz w:val="22"/>
          <w:szCs w:val="22"/>
        </w:rPr>
        <w:t>elabora</w:t>
      </w:r>
      <w:r w:rsidRPr="00584D8C">
        <w:rPr>
          <w:rFonts w:ascii="Trebuchet MS" w:hAnsi="Trebuchet MS" w:cs="Segoe UI"/>
          <w:color w:val="auto"/>
          <w:sz w:val="22"/>
          <w:szCs w:val="22"/>
        </w:rPr>
        <w:t>rea unei metodologii</w:t>
      </w:r>
      <w:r w:rsidR="002E0F9A" w:rsidRPr="00584D8C">
        <w:rPr>
          <w:rFonts w:ascii="Trebuchet MS" w:hAnsi="Trebuchet MS" w:cs="Segoe UI"/>
          <w:color w:val="auto"/>
          <w:sz w:val="22"/>
          <w:szCs w:val="22"/>
        </w:rPr>
        <w:t xml:space="preserve"> de demolare ce va trebui aprobată de către un </w:t>
      </w:r>
      <w:r w:rsidR="001A7BD5" w:rsidRPr="00584D8C">
        <w:rPr>
          <w:rFonts w:ascii="Trebuchet MS" w:hAnsi="Trebuchet MS" w:cs="Segoe UI"/>
          <w:color w:val="auto"/>
          <w:sz w:val="22"/>
          <w:szCs w:val="22"/>
        </w:rPr>
        <w:t>inginer proiectant de structuri;</w:t>
      </w:r>
    </w:p>
    <w:p w:rsidR="0028594E" w:rsidRPr="00584D8C" w:rsidRDefault="002E0F9A" w:rsidP="009A4396">
      <w:pPr>
        <w:pStyle w:val="Default"/>
        <w:jc w:val="both"/>
        <w:rPr>
          <w:rFonts w:ascii="Trebuchet MS" w:hAnsi="Trebuchet MS" w:cs="Segoe UI"/>
          <w:color w:val="auto"/>
          <w:sz w:val="22"/>
          <w:szCs w:val="22"/>
        </w:rPr>
      </w:pPr>
      <w:r w:rsidRPr="00584D8C">
        <w:rPr>
          <w:rFonts w:ascii="Trebuchet MS" w:hAnsi="Trebuchet MS" w:cs="Segoe UI"/>
          <w:color w:val="auto"/>
          <w:sz w:val="22"/>
          <w:szCs w:val="22"/>
        </w:rPr>
        <w:t xml:space="preserve">- se va delimita </w:t>
      </w:r>
      <w:r w:rsidR="0016007D" w:rsidRPr="00584D8C">
        <w:rPr>
          <w:rFonts w:ascii="Trebuchet MS" w:hAnsi="Trebuchet MS" w:cs="Segoe UI"/>
          <w:color w:val="auto"/>
          <w:sz w:val="22"/>
          <w:szCs w:val="22"/>
        </w:rPr>
        <w:t>zona de siguranța/</w:t>
      </w:r>
      <w:r w:rsidRPr="00584D8C">
        <w:rPr>
          <w:rFonts w:ascii="Trebuchet MS" w:hAnsi="Trebuchet MS" w:cs="Segoe UI"/>
          <w:color w:val="auto"/>
          <w:sz w:val="22"/>
          <w:szCs w:val="22"/>
        </w:rPr>
        <w:t>zona de excludere in jurul</w:t>
      </w:r>
      <w:r w:rsidR="001A7BD5" w:rsidRPr="00584D8C">
        <w:rPr>
          <w:rFonts w:ascii="Trebuchet MS" w:hAnsi="Trebuchet MS" w:cs="Segoe UI"/>
          <w:color w:val="auto"/>
          <w:sz w:val="22"/>
          <w:szCs w:val="22"/>
        </w:rPr>
        <w:t xml:space="preserve"> clădirilor ce trebuie demolate;</w:t>
      </w:r>
    </w:p>
    <w:p w:rsidR="002E0F9A" w:rsidRPr="00584D8C" w:rsidRDefault="0028594E" w:rsidP="009A4396">
      <w:pPr>
        <w:pStyle w:val="Default"/>
        <w:jc w:val="both"/>
        <w:rPr>
          <w:rFonts w:ascii="Trebuchet MS" w:hAnsi="Trebuchet MS" w:cs="Segoe UI"/>
          <w:color w:val="auto"/>
          <w:sz w:val="22"/>
          <w:szCs w:val="22"/>
        </w:rPr>
      </w:pPr>
      <w:r w:rsidRPr="00584D8C">
        <w:rPr>
          <w:rFonts w:ascii="Trebuchet MS" w:hAnsi="Trebuchet MS" w:cs="Segoe UI"/>
          <w:color w:val="auto"/>
          <w:sz w:val="22"/>
          <w:szCs w:val="22"/>
        </w:rPr>
        <w:t>- se vor realiza structuri temporare în vederea protejării tehnologiei aflată în vecinătatea clădirilor ce urmează a fi demolate</w:t>
      </w:r>
      <w:r w:rsidR="006F3B1F" w:rsidRPr="00584D8C">
        <w:rPr>
          <w:rFonts w:ascii="Trebuchet MS" w:hAnsi="Trebuchet MS" w:cs="Segoe UI"/>
          <w:color w:val="auto"/>
          <w:sz w:val="22"/>
          <w:szCs w:val="22"/>
        </w:rPr>
        <w:t>, respectiv la edificarea unui perete de BCA</w:t>
      </w:r>
      <w:r w:rsidR="001A7BD5" w:rsidRPr="00584D8C">
        <w:rPr>
          <w:rFonts w:ascii="Trebuchet MS" w:hAnsi="Trebuchet MS" w:cs="Segoe UI"/>
          <w:color w:val="auto"/>
          <w:sz w:val="22"/>
          <w:szCs w:val="22"/>
        </w:rPr>
        <w:t>;</w:t>
      </w:r>
    </w:p>
    <w:p w:rsidR="0028594E" w:rsidRPr="00584D8C" w:rsidRDefault="0028594E" w:rsidP="006F3B1F">
      <w:pPr>
        <w:spacing w:after="0" w:line="240" w:lineRule="auto"/>
        <w:jc w:val="both"/>
        <w:rPr>
          <w:rFonts w:ascii="Trebuchet MS" w:hAnsi="Trebuchet MS" w:cs="Segoe UI"/>
        </w:rPr>
      </w:pPr>
      <w:r w:rsidRPr="00584D8C">
        <w:rPr>
          <w:rFonts w:ascii="Trebuchet MS" w:hAnsi="Trebuchet MS" w:cs="Segoe UI"/>
        </w:rPr>
        <w:t xml:space="preserve">- </w:t>
      </w:r>
      <w:r w:rsidR="0016007D" w:rsidRPr="00584D8C">
        <w:rPr>
          <w:rFonts w:ascii="Trebuchet MS" w:hAnsi="Trebuchet MS" w:cs="Segoe UI"/>
        </w:rPr>
        <w:t xml:space="preserve">in vederea protectiei rezervoarelor adiacente cladirii fierberii intermediare se impune dispunerea unei plase de protectie peste nivelul acesteia. Montajul acestui sistem de siguranta se va realiza in conditii de siguranta folosind nacele de lucru la inaltime. </w:t>
      </w:r>
    </w:p>
    <w:p w:rsidR="001A7BD5" w:rsidRPr="00584D8C" w:rsidRDefault="002E0F9A" w:rsidP="007A0EE4">
      <w:pPr>
        <w:autoSpaceDE w:val="0"/>
        <w:autoSpaceDN w:val="0"/>
        <w:adjustRightInd w:val="0"/>
        <w:spacing w:after="0" w:line="240" w:lineRule="auto"/>
        <w:jc w:val="both"/>
        <w:rPr>
          <w:rFonts w:ascii="Trebuchet MS" w:hAnsi="Trebuchet MS"/>
        </w:rPr>
      </w:pPr>
      <w:r w:rsidRPr="00584D8C">
        <w:rPr>
          <w:rFonts w:ascii="Trebuchet MS" w:hAnsi="Trebuchet MS"/>
        </w:rPr>
        <w:t>2. E</w:t>
      </w:r>
      <w:r w:rsidR="007A0EE4" w:rsidRPr="00584D8C">
        <w:rPr>
          <w:rFonts w:ascii="Trebuchet MS" w:hAnsi="Trebuchet MS"/>
        </w:rPr>
        <w:t>tapa de demolare, constă în efectuarea lucrărilor de demolare propriu-zise, inclusiv procesul de transportare al deșeurilor rezultate din demolare, luând în considerare măsuri adecvate pentru protecția factorilor de mediu și predarea materialelor valorificabile. Se va elabora un releveu detaliat și se va examina amănunțit nivelul de degradare al structurii. Se vor identifica elementele de rezistentă și se vor proteja în vederea asigurării unui nivel de siguranță ridicat pentru realizarea etapelor de demolare. Procesul de demolare va începe de la partea superioară la partea inferioară a construcț</w:t>
      </w:r>
      <w:r w:rsidR="006F3B1F" w:rsidRPr="00584D8C">
        <w:rPr>
          <w:rFonts w:ascii="Trebuchet MS" w:hAnsi="Trebuchet MS"/>
        </w:rPr>
        <w:t xml:space="preserve">iei, </w:t>
      </w:r>
      <w:r w:rsidR="001A7BD5" w:rsidRPr="00584D8C">
        <w:rPr>
          <w:rFonts w:ascii="Trebuchet MS" w:hAnsi="Trebuchet MS"/>
        </w:rPr>
        <w:t xml:space="preserve">respectiv de la cota cea mai de sus a clădirii continuând în jos. </w:t>
      </w:r>
      <w:r w:rsidR="007A0EE4" w:rsidRPr="00584D8C">
        <w:rPr>
          <w:rFonts w:ascii="Trebuchet MS" w:hAnsi="Trebuchet MS"/>
        </w:rPr>
        <w:t xml:space="preserve">Se va demola în ordine inversă construirii acesteia. </w:t>
      </w:r>
    </w:p>
    <w:p w:rsidR="001A7BD5" w:rsidRDefault="001A7BD5" w:rsidP="007A0EE4">
      <w:pPr>
        <w:autoSpaceDE w:val="0"/>
        <w:autoSpaceDN w:val="0"/>
        <w:adjustRightInd w:val="0"/>
        <w:spacing w:after="0" w:line="240" w:lineRule="auto"/>
        <w:jc w:val="both"/>
        <w:rPr>
          <w:rFonts w:ascii="Trebuchet MS" w:hAnsi="Trebuchet MS"/>
        </w:rPr>
      </w:pPr>
      <w:r w:rsidRPr="00584D8C">
        <w:rPr>
          <w:rFonts w:ascii="Trebuchet MS" w:hAnsi="Trebuchet MS"/>
        </w:rPr>
        <w:lastRenderedPageBreak/>
        <w:t>Etapele de demolare, propriu-zise, sunt următoarele:</w:t>
      </w:r>
    </w:p>
    <w:p w:rsidR="00F53553" w:rsidRPr="00584D8C" w:rsidRDefault="00F53553" w:rsidP="007A0EE4">
      <w:pPr>
        <w:autoSpaceDE w:val="0"/>
        <w:autoSpaceDN w:val="0"/>
        <w:adjustRightInd w:val="0"/>
        <w:spacing w:after="0" w:line="240" w:lineRule="auto"/>
        <w:jc w:val="both"/>
        <w:rPr>
          <w:rFonts w:ascii="Trebuchet MS" w:hAnsi="Trebuchet MS"/>
        </w:rPr>
      </w:pPr>
      <w:r>
        <w:rPr>
          <w:rFonts w:ascii="Trebuchet MS" w:hAnsi="Trebuchet MS"/>
        </w:rPr>
        <w:t>- debranșarea de la utilități ( apă, canalizare, energie electrică, gaz);</w:t>
      </w:r>
    </w:p>
    <w:p w:rsidR="001A7BD5" w:rsidRPr="00584D8C" w:rsidRDefault="00F53553" w:rsidP="001A7BD5">
      <w:pPr>
        <w:spacing w:after="0" w:line="240" w:lineRule="auto"/>
        <w:jc w:val="both"/>
        <w:rPr>
          <w:rFonts w:ascii="Trebuchet MS" w:hAnsi="Trebuchet MS" w:cs="Segoe UI"/>
        </w:rPr>
      </w:pPr>
      <w:r>
        <w:rPr>
          <w:rFonts w:ascii="Trebuchet MS" w:hAnsi="Trebuchet MS" w:cs="Segoe UI"/>
        </w:rPr>
        <w:t>- desfacerea invelitorilor,</w:t>
      </w:r>
      <w:r w:rsidR="001A7BD5" w:rsidRPr="00584D8C">
        <w:rPr>
          <w:rFonts w:ascii="Trebuchet MS" w:hAnsi="Trebuchet MS" w:cs="Segoe UI"/>
        </w:rPr>
        <w:t xml:space="preserve"> demontarea tamplariilor interioare si exterioare si a altor elemente aplicate pe pereti sau plansee (ancadramente, elemente de placare, lambriuri, piese de trecere sau bordare</w:t>
      </w:r>
      <w:r>
        <w:rPr>
          <w:rFonts w:ascii="Trebuchet MS" w:hAnsi="Trebuchet MS" w:cs="Segoe UI"/>
        </w:rPr>
        <w:t>,</w:t>
      </w:r>
      <w:r w:rsidR="001A7BD5" w:rsidRPr="00584D8C">
        <w:rPr>
          <w:rFonts w:ascii="Trebuchet MS" w:hAnsi="Trebuchet MS" w:cs="Segoe UI"/>
        </w:rPr>
        <w:t xml:space="preserve"> goluri, polite,  console si suporti pentru diverse echipamente);</w:t>
      </w:r>
    </w:p>
    <w:p w:rsidR="001A7BD5" w:rsidRPr="00584D8C" w:rsidRDefault="001A7BD5" w:rsidP="001A7BD5">
      <w:pPr>
        <w:spacing w:after="0" w:line="240" w:lineRule="auto"/>
        <w:jc w:val="both"/>
        <w:rPr>
          <w:rFonts w:ascii="Trebuchet MS" w:hAnsi="Trebuchet MS" w:cs="Segoe UI"/>
        </w:rPr>
      </w:pPr>
      <w:r w:rsidRPr="00584D8C">
        <w:rPr>
          <w:rFonts w:ascii="Trebuchet MS" w:hAnsi="Trebuchet MS" w:cs="Segoe UI"/>
        </w:rPr>
        <w:t>- demontarea elementelor prefabricate de fatada prin ridicarea cu o macara adecvată;</w:t>
      </w:r>
    </w:p>
    <w:p w:rsidR="001A7BD5" w:rsidRPr="00584D8C" w:rsidRDefault="001A7BD5" w:rsidP="001A7BD5">
      <w:pPr>
        <w:spacing w:after="0" w:line="240" w:lineRule="auto"/>
        <w:jc w:val="both"/>
        <w:rPr>
          <w:rFonts w:ascii="Trebuchet MS" w:hAnsi="Trebuchet MS" w:cs="Segoe UI"/>
        </w:rPr>
      </w:pPr>
      <w:r w:rsidRPr="00584D8C">
        <w:rPr>
          <w:rFonts w:ascii="Trebuchet MS" w:hAnsi="Trebuchet MS" w:cs="Segoe UI"/>
        </w:rPr>
        <w:t>- demontarea elementelor prefabricate de acoperiș. Demontarea acestora se va realiza prin intermediul unei macara adecvate sau prin spargerea lor in bucati marunte prin intermediul unor mijloace de demolare manuale de mica putere;</w:t>
      </w:r>
    </w:p>
    <w:p w:rsidR="001A7BD5" w:rsidRPr="00584D8C" w:rsidRDefault="001A7BD5" w:rsidP="001A7BD5">
      <w:pPr>
        <w:spacing w:after="0" w:line="240" w:lineRule="auto"/>
        <w:jc w:val="both"/>
        <w:rPr>
          <w:rFonts w:ascii="Trebuchet MS" w:hAnsi="Trebuchet MS" w:cs="Segoe UI"/>
        </w:rPr>
      </w:pPr>
      <w:r w:rsidRPr="00584D8C">
        <w:rPr>
          <w:rFonts w:ascii="Trebuchet MS" w:hAnsi="Trebuchet MS" w:cs="Segoe UI"/>
        </w:rPr>
        <w:t>- taierea capetelor grinzilor cu utilaje de taiat/spart beton dar nu inainte de a agata grinzile in carligul de macara</w:t>
      </w:r>
      <w:r w:rsidR="00584D8C" w:rsidRPr="00584D8C">
        <w:rPr>
          <w:rFonts w:ascii="Trebuchet MS" w:hAnsi="Trebuchet MS" w:cs="Segoe UI"/>
        </w:rPr>
        <w:t>;</w:t>
      </w:r>
    </w:p>
    <w:p w:rsidR="001A7BD5" w:rsidRPr="00584D8C" w:rsidRDefault="001A7BD5" w:rsidP="00584D8C">
      <w:pPr>
        <w:spacing w:after="0" w:line="240" w:lineRule="auto"/>
        <w:jc w:val="both"/>
        <w:rPr>
          <w:rFonts w:ascii="Trebuchet MS" w:hAnsi="Trebuchet MS" w:cs="Segoe UI"/>
        </w:rPr>
      </w:pPr>
      <w:r w:rsidRPr="00584D8C">
        <w:rPr>
          <w:rFonts w:ascii="Trebuchet MS" w:hAnsi="Trebuchet MS" w:cs="Segoe UI"/>
        </w:rPr>
        <w:t xml:space="preserve">- demolarea elementelor verticale (stalpi). Se va avea in vedere demolarea acestora prin taiere si demontarea lor cu macaraua. Stalpii se vor taia la o inaltime de aprox 700 mm (se va corela cu inaltimea ultimului panou de fatada) fata de planseul peste etajul 1 astfel incat, impreuna cu panourile de fatada care se pastreaza, sa </w:t>
      </w:r>
      <w:r w:rsidR="00584D8C" w:rsidRPr="00584D8C">
        <w:rPr>
          <w:rFonts w:ascii="Trebuchet MS" w:hAnsi="Trebuchet MS" w:cs="Segoe UI"/>
        </w:rPr>
        <w:t>se formeze o structura de atic;</w:t>
      </w:r>
    </w:p>
    <w:p w:rsidR="00584D8C" w:rsidRDefault="00584D8C" w:rsidP="00584D8C">
      <w:pPr>
        <w:spacing w:after="0" w:line="240" w:lineRule="auto"/>
        <w:jc w:val="both"/>
        <w:rPr>
          <w:rFonts w:ascii="Trebuchet MS" w:hAnsi="Trebuchet MS" w:cs="Segoe UI"/>
        </w:rPr>
      </w:pPr>
      <w:r w:rsidRPr="00584D8C">
        <w:rPr>
          <w:rFonts w:ascii="Trebuchet MS" w:hAnsi="Trebuchet MS" w:cs="Segoe UI"/>
        </w:rPr>
        <w:t>- demontarea esafodajelor/protectiilor si realizarea de reparatii la partea superioara a elementelor verticale astfel incat sa se formeze un strat corespunzator de aplicare finala a hidroizolatiilor si a flashingurilor</w:t>
      </w:r>
      <w:r>
        <w:rPr>
          <w:rFonts w:ascii="Trebuchet MS" w:hAnsi="Trebuchet MS" w:cs="Segoe UI"/>
        </w:rPr>
        <w:t>.</w:t>
      </w:r>
    </w:p>
    <w:p w:rsidR="007A0EE4" w:rsidRDefault="007A0EE4" w:rsidP="00584D8C">
      <w:pPr>
        <w:spacing w:after="0" w:line="240" w:lineRule="auto"/>
        <w:jc w:val="both"/>
        <w:rPr>
          <w:rFonts w:ascii="Trebuchet MS" w:hAnsi="Trebuchet MS"/>
        </w:rPr>
      </w:pPr>
      <w:r w:rsidRPr="002B0959">
        <w:rPr>
          <w:rFonts w:ascii="Trebuchet MS" w:hAnsi="Trebuchet MS"/>
        </w:rPr>
        <w:t>Părțile componente ale structurii de rezistență se vor desface sau tăia la dimensiuni adecvate, astfel încât dimensiunea și greutatea acestora să nu producă probleme pentru manevrare. Se vor folosi echipamente potrivite pentru susținerea temporară a structurii de rezistență, pe perioada desfacerii acestora. Pe perioada procesului de demolare, se va împrejmui construcția vizată, iar punctele de acces către construcție se vor semnaliza corespunzător cu pancarde de avertizare. Construcția se va demola cu atenție sporită, astfel, demontarea unui element structural să nu afecteze alte elemente, care pot cauza prăbușirea neprevăzută a construcției. Pentru a evita cumulul de praf, se recomandă stropirea cu apă pe porțiuni a construcției.</w:t>
      </w:r>
    </w:p>
    <w:p w:rsidR="00C747D3" w:rsidRPr="00584D8C" w:rsidRDefault="00C747D3" w:rsidP="00584D8C">
      <w:pPr>
        <w:spacing w:after="0" w:line="240" w:lineRule="auto"/>
        <w:jc w:val="both"/>
        <w:rPr>
          <w:rFonts w:ascii="Trebuchet MS" w:hAnsi="Trebuchet MS" w:cs="Segoe UI"/>
        </w:rPr>
      </w:pPr>
      <w:r>
        <w:rPr>
          <w:rFonts w:ascii="Trebuchet MS" w:hAnsi="Trebuchet MS"/>
        </w:rPr>
        <w:t>Demolarea se va realiza mecanizat, tehnologia de demolare mecanizată implicând utilizarea utilajelor și a tehnologiilor specifice (clește hidraulic, macara-bilă, schele mobile, hidraulice).</w:t>
      </w:r>
    </w:p>
    <w:p w:rsidR="007A0EE4" w:rsidRPr="002B0959" w:rsidRDefault="002E0F9A" w:rsidP="007A0EE4">
      <w:pPr>
        <w:autoSpaceDE w:val="0"/>
        <w:autoSpaceDN w:val="0"/>
        <w:adjustRightInd w:val="0"/>
        <w:spacing w:after="0" w:line="240" w:lineRule="auto"/>
        <w:jc w:val="both"/>
        <w:rPr>
          <w:rFonts w:ascii="Trebuchet MS" w:hAnsi="Trebuchet MS"/>
        </w:rPr>
      </w:pPr>
      <w:r>
        <w:rPr>
          <w:rFonts w:ascii="Trebuchet MS" w:hAnsi="Trebuchet MS"/>
        </w:rPr>
        <w:t>3.E</w:t>
      </w:r>
      <w:r w:rsidR="007A0EE4" w:rsidRPr="002B0959">
        <w:rPr>
          <w:rFonts w:ascii="Trebuchet MS" w:hAnsi="Trebuchet MS"/>
        </w:rPr>
        <w:t>tapa de închidere, face referire la finalizarea lucrărilor de d</w:t>
      </w:r>
      <w:r w:rsidR="007A0EE4">
        <w:rPr>
          <w:rFonts w:ascii="Trebuchet MS" w:hAnsi="Trebuchet MS"/>
        </w:rPr>
        <w:t>emolare și pregătirea terenului:</w:t>
      </w:r>
    </w:p>
    <w:p w:rsidR="007A0EE4" w:rsidRPr="002B0959" w:rsidRDefault="007A0EE4" w:rsidP="007A0EE4">
      <w:pPr>
        <w:autoSpaceDE w:val="0"/>
        <w:autoSpaceDN w:val="0"/>
        <w:adjustRightInd w:val="0"/>
        <w:spacing w:after="0" w:line="240" w:lineRule="auto"/>
        <w:ind w:left="851"/>
        <w:jc w:val="both"/>
        <w:rPr>
          <w:rFonts w:ascii="Trebuchet MS" w:hAnsi="Trebuchet MS"/>
        </w:rPr>
      </w:pPr>
      <w:r w:rsidRPr="002B0959">
        <w:rPr>
          <w:rFonts w:ascii="Trebuchet MS" w:hAnsi="Trebuchet MS"/>
        </w:rPr>
        <w:t xml:space="preserve">• retragerea utilajelor utilizate pentru demolare; </w:t>
      </w:r>
    </w:p>
    <w:p w:rsidR="007A0EE4" w:rsidRPr="002B0959" w:rsidRDefault="007A0EE4" w:rsidP="007A0EE4">
      <w:pPr>
        <w:autoSpaceDE w:val="0"/>
        <w:autoSpaceDN w:val="0"/>
        <w:adjustRightInd w:val="0"/>
        <w:spacing w:after="0" w:line="240" w:lineRule="auto"/>
        <w:ind w:left="851"/>
        <w:jc w:val="both"/>
        <w:rPr>
          <w:rFonts w:ascii="Trebuchet MS" w:hAnsi="Trebuchet MS"/>
        </w:rPr>
      </w:pPr>
      <w:r w:rsidRPr="002B0959">
        <w:rPr>
          <w:rFonts w:ascii="Trebuchet MS" w:hAnsi="Trebuchet MS"/>
        </w:rPr>
        <w:t>• verificarea lucrărilor astfel încât să coincidă cu prevederile proiectului inițial;</w:t>
      </w:r>
    </w:p>
    <w:p w:rsidR="00954DE4" w:rsidRPr="00BF741D" w:rsidRDefault="007A0EE4" w:rsidP="00BF741D">
      <w:pPr>
        <w:autoSpaceDE w:val="0"/>
        <w:autoSpaceDN w:val="0"/>
        <w:adjustRightInd w:val="0"/>
        <w:spacing w:after="0" w:line="240" w:lineRule="auto"/>
        <w:ind w:left="851"/>
        <w:jc w:val="both"/>
        <w:rPr>
          <w:rFonts w:ascii="Trebuchet MS" w:hAnsi="Trebuchet MS"/>
        </w:rPr>
      </w:pPr>
      <w:r w:rsidRPr="002B0959">
        <w:rPr>
          <w:rFonts w:ascii="Trebuchet MS" w:hAnsi="Trebuchet MS"/>
        </w:rPr>
        <w:t>• predarea către beneficiar a amplasamentului.</w:t>
      </w:r>
    </w:p>
    <w:p w:rsidR="00B1099B" w:rsidRPr="00C46AA1" w:rsidRDefault="00B1099B" w:rsidP="00C46AA1">
      <w:pPr>
        <w:shd w:val="clear" w:color="auto" w:fill="FFFFFF"/>
        <w:spacing w:after="0" w:line="240" w:lineRule="auto"/>
        <w:jc w:val="both"/>
        <w:rPr>
          <w:rFonts w:ascii="Trebuchet MS" w:eastAsia="Times New Roman" w:hAnsi="Trebuchet MS"/>
        </w:rPr>
      </w:pPr>
      <w:r w:rsidRPr="00C46AA1">
        <w:rPr>
          <w:rFonts w:ascii="Trebuchet MS" w:eastAsia="Times New Roman" w:hAnsi="Trebuchet MS"/>
          <w:b/>
        </w:rPr>
        <w:t>Materiile prime, energia și combustibilii utilizați, cu modul de asigurare a acestora</w:t>
      </w:r>
    </w:p>
    <w:p w:rsidR="00BF741D" w:rsidRPr="00C46AA1" w:rsidRDefault="006943CD" w:rsidP="00BF741D">
      <w:pPr>
        <w:shd w:val="clear" w:color="auto" w:fill="FFFFFF"/>
        <w:spacing w:after="0" w:line="240" w:lineRule="auto"/>
        <w:jc w:val="both"/>
        <w:rPr>
          <w:rFonts w:ascii="Trebuchet MS" w:eastAsia="Times New Roman" w:hAnsi="Trebuchet MS"/>
        </w:rPr>
      </w:pPr>
      <w:r w:rsidRPr="00D73339">
        <w:rPr>
          <w:rFonts w:ascii="Trebuchet MS" w:eastAsia="Times New Roman" w:hAnsi="Trebuchet MS"/>
        </w:rPr>
        <w:t xml:space="preserve">In perioada </w:t>
      </w:r>
      <w:r w:rsidR="00BF741D" w:rsidRPr="00D73339">
        <w:rPr>
          <w:rFonts w:ascii="Trebuchet MS" w:eastAsia="Times New Roman" w:hAnsi="Trebuchet MS"/>
        </w:rPr>
        <w:t>lucrărilor de demolare</w:t>
      </w:r>
      <w:r w:rsidR="00BF741D">
        <w:rPr>
          <w:rFonts w:ascii="Trebuchet MS" w:eastAsia="Times New Roman" w:hAnsi="Trebuchet MS"/>
        </w:rPr>
        <w:t xml:space="preserve"> se vor utiliza c</w:t>
      </w:r>
      <w:r w:rsidR="00BF741D" w:rsidRPr="00BF741D">
        <w:rPr>
          <w:rFonts w:ascii="Trebuchet MS" w:eastAsia="Times New Roman" w:hAnsi="Trebuchet MS"/>
          <w:i/>
        </w:rPr>
        <w:t>ombustibili</w:t>
      </w:r>
      <w:r w:rsidR="00BF741D" w:rsidRPr="00C46AA1">
        <w:rPr>
          <w:rFonts w:ascii="Trebuchet MS" w:eastAsia="Times New Roman" w:hAnsi="Trebuchet MS"/>
          <w:i/>
        </w:rPr>
        <w:t>:</w:t>
      </w:r>
      <w:r w:rsidR="00BF741D" w:rsidRPr="00C46AA1">
        <w:rPr>
          <w:rFonts w:ascii="Trebuchet MS" w:eastAsia="Times New Roman" w:hAnsi="Trebuchet MS"/>
        </w:rPr>
        <w:t xml:space="preserve"> motorină pentru funcţionarea utilajelor, echipamentelor şi mijloacelor </w:t>
      </w:r>
      <w:r w:rsidR="00BF741D">
        <w:rPr>
          <w:rFonts w:ascii="Trebuchet MS" w:eastAsia="Times New Roman" w:hAnsi="Trebuchet MS"/>
        </w:rPr>
        <w:t>de transport deșeuri rezultate din demolare</w:t>
      </w:r>
      <w:r w:rsidR="00BF741D" w:rsidRPr="00C46AA1">
        <w:rPr>
          <w:rFonts w:ascii="Trebuchet MS" w:eastAsia="Times New Roman" w:hAnsi="Trebuchet MS"/>
        </w:rPr>
        <w:t>. Nu se vor depozita combustibili pe amplasament.</w:t>
      </w:r>
    </w:p>
    <w:p w:rsidR="00B1099B" w:rsidRDefault="00B1099B" w:rsidP="00B1099B">
      <w:pPr>
        <w:shd w:val="clear" w:color="auto" w:fill="FFFFFF"/>
        <w:spacing w:after="0" w:line="240" w:lineRule="auto"/>
        <w:jc w:val="both"/>
        <w:rPr>
          <w:rFonts w:ascii="Trebuchet MS" w:hAnsi="Trebuchet MS"/>
          <w:lang w:eastAsia="ro-RO"/>
        </w:rPr>
      </w:pPr>
      <w:r w:rsidRPr="00B1099B">
        <w:rPr>
          <w:rFonts w:ascii="Trebuchet MS" w:hAnsi="Trebuchet MS"/>
          <w:b/>
          <w:bCs/>
          <w:u w:val="single"/>
        </w:rPr>
        <w:t>Organizarea de șantier:</w:t>
      </w:r>
    </w:p>
    <w:p w:rsidR="003C6AD2" w:rsidRPr="00942CFD" w:rsidRDefault="00CD2130" w:rsidP="003C6AD2">
      <w:pPr>
        <w:spacing w:after="0" w:line="240" w:lineRule="auto"/>
        <w:jc w:val="both"/>
        <w:rPr>
          <w:rFonts w:ascii="Arial" w:eastAsia="Calibri" w:hAnsi="Arial" w:cs="Arial"/>
          <w:sz w:val="24"/>
          <w:szCs w:val="24"/>
        </w:rPr>
      </w:pPr>
      <w:r>
        <w:rPr>
          <w:rFonts w:ascii="Arial" w:eastAsia="Calibri" w:hAnsi="Arial" w:cs="Arial"/>
          <w:sz w:val="24"/>
          <w:szCs w:val="24"/>
        </w:rPr>
        <w:t>Organizarea de șantier se va î</w:t>
      </w:r>
      <w:r w:rsidR="003C6AD2" w:rsidRPr="00942CFD">
        <w:rPr>
          <w:rFonts w:ascii="Arial" w:eastAsia="Calibri" w:hAnsi="Arial" w:cs="Arial"/>
          <w:sz w:val="24"/>
          <w:szCs w:val="24"/>
        </w:rPr>
        <w:t>ngrădi perimetral cu</w:t>
      </w:r>
      <w:r w:rsidR="003C6AD2">
        <w:rPr>
          <w:rFonts w:ascii="Arial" w:hAnsi="Arial" w:cs="Arial"/>
          <w:sz w:val="24"/>
          <w:szCs w:val="24"/>
        </w:rPr>
        <w:t xml:space="preserve"> imprejmuiri continue, p</w:t>
      </w:r>
      <w:r w:rsidR="003C6AD2" w:rsidRPr="00942CFD">
        <w:rPr>
          <w:rFonts w:ascii="Arial" w:eastAsia="Calibri" w:hAnsi="Arial" w:cs="Arial"/>
          <w:sz w:val="24"/>
          <w:szCs w:val="24"/>
        </w:rPr>
        <w:t>eriodic se va verifica continuitatea, starea tehnica si de securitate a imprejmuirilor santierului astfel incat sa fie preintampinat orice acces neautorizat în incinta. Controlul per</w:t>
      </w:r>
      <w:r w:rsidR="003C6AD2">
        <w:rPr>
          <w:rFonts w:ascii="Arial" w:hAnsi="Arial" w:cs="Arial"/>
          <w:sz w:val="24"/>
          <w:szCs w:val="24"/>
        </w:rPr>
        <w:t>imetral va fi reglementat prin p</w:t>
      </w:r>
      <w:r>
        <w:rPr>
          <w:rFonts w:ascii="Arial" w:eastAsia="Calibri" w:hAnsi="Arial" w:cs="Arial"/>
          <w:sz w:val="24"/>
          <w:szCs w:val="24"/>
        </w:rPr>
        <w:t>lanul de pază</w:t>
      </w:r>
      <w:r w:rsidR="003C6AD2" w:rsidRPr="00942CFD">
        <w:rPr>
          <w:rFonts w:ascii="Arial" w:eastAsia="Calibri" w:hAnsi="Arial" w:cs="Arial"/>
          <w:sz w:val="24"/>
          <w:szCs w:val="24"/>
        </w:rPr>
        <w:t xml:space="preserve"> al amplasamentului. </w:t>
      </w:r>
    </w:p>
    <w:p w:rsidR="003C6AD2" w:rsidRPr="00942CFD" w:rsidRDefault="003C6AD2" w:rsidP="003C6AD2">
      <w:pPr>
        <w:spacing w:after="0" w:line="240" w:lineRule="auto"/>
        <w:jc w:val="both"/>
        <w:rPr>
          <w:rFonts w:ascii="Arial" w:eastAsia="Times New Roman" w:hAnsi="Arial" w:cs="Arial"/>
          <w:b/>
          <w:caps/>
          <w:color w:val="FF0000"/>
          <w:sz w:val="24"/>
          <w:szCs w:val="24"/>
          <w:lang w:eastAsia="ar-SA"/>
        </w:rPr>
      </w:pPr>
      <w:r w:rsidRPr="00942CFD">
        <w:rPr>
          <w:rFonts w:ascii="Arial" w:eastAsia="Calibri" w:hAnsi="Arial" w:cs="Arial"/>
          <w:sz w:val="24"/>
          <w:szCs w:val="24"/>
        </w:rPr>
        <w:t>In timpul lucrarilor se va asigura in permanenta curatenie in incinta santierului, intrarea masinilor cu materiale si iesirea masinilor cu deseuri se va face in conditii de curatenie a acestora pentru a nu afecta zona de lucru</w:t>
      </w:r>
      <w:r>
        <w:rPr>
          <w:rFonts w:ascii="Arial" w:hAnsi="Arial" w:cs="Arial"/>
          <w:sz w:val="24"/>
          <w:szCs w:val="24"/>
        </w:rPr>
        <w:t>,</w:t>
      </w:r>
      <w:r w:rsidRPr="00942CFD">
        <w:rPr>
          <w:rFonts w:ascii="Arial" w:eastAsia="Calibri" w:hAnsi="Arial" w:cs="Arial"/>
          <w:sz w:val="24"/>
          <w:szCs w:val="24"/>
        </w:rPr>
        <w:t xml:space="preserve"> precum si curatenia drumurilor publice din imediata apropiere. Autocamioanele care transporta deseuri vor fi echipate obligatoriu cu prelate de protectie pe timpul transportului.</w:t>
      </w:r>
    </w:p>
    <w:p w:rsidR="00FA6FD0" w:rsidRPr="004D6380" w:rsidRDefault="00FA6FD0" w:rsidP="00FA6FD0">
      <w:pPr>
        <w:shd w:val="clear" w:color="auto" w:fill="FFFFFF"/>
        <w:spacing w:after="0" w:line="240" w:lineRule="auto"/>
        <w:jc w:val="both"/>
        <w:rPr>
          <w:rFonts w:ascii="Trebuchet MS" w:eastAsia="Times New Roman" w:hAnsi="Trebuchet MS"/>
        </w:rPr>
      </w:pPr>
      <w:r w:rsidRPr="004D6380">
        <w:rPr>
          <w:rFonts w:ascii="Trebuchet MS" w:hAnsi="Trebuchet MS"/>
        </w:rPr>
        <w:t>In vederea executării lucrărilor prevăzute în proiect, constructorul trebuie să cunoască prevederile tuturor documentaţiilor, legilor şi actelor normative în vigoare care se referă la sănătatea şi securitatea muncii, PSI. Periodic se vor face instructaje la locul de muncă privind protecţia muncii.</w:t>
      </w:r>
    </w:p>
    <w:p w:rsidR="00FA6FD0" w:rsidRPr="004D6380" w:rsidRDefault="00FA6FD0" w:rsidP="00FA6FD0">
      <w:pPr>
        <w:spacing w:after="0" w:line="240" w:lineRule="auto"/>
        <w:jc w:val="both"/>
        <w:rPr>
          <w:rFonts w:ascii="Trebuchet MS" w:hAnsi="Trebuchet MS"/>
        </w:rPr>
      </w:pPr>
      <w:r w:rsidRPr="004D6380">
        <w:rPr>
          <w:rFonts w:ascii="Trebuchet MS" w:hAnsi="Trebuchet MS"/>
        </w:rPr>
        <w:lastRenderedPageBreak/>
        <w:t>Nu sunt necesare instalații pentru reținerea, evacuarea și dispersia poluanților în mediu în timpul organizării de șantier, deoarece utilajele și mijloacele de transport cu care se vor realiza lucrările vor fi omologate conform normelor în  vigoare.</w:t>
      </w:r>
    </w:p>
    <w:p w:rsidR="00FA6FD0" w:rsidRPr="00FA6FD0" w:rsidRDefault="00FA6FD0" w:rsidP="00FA6FD0">
      <w:pPr>
        <w:spacing w:after="0" w:line="240" w:lineRule="auto"/>
        <w:jc w:val="both"/>
        <w:rPr>
          <w:rFonts w:ascii="Trebuchet MS" w:hAnsi="Trebuchet MS"/>
        </w:rPr>
      </w:pPr>
      <w:r w:rsidRPr="004D6380">
        <w:rPr>
          <w:rFonts w:ascii="Trebuchet MS" w:hAnsi="Trebuchet MS"/>
        </w:rPr>
        <w:t>Vor fi amenajate spații speciale pentru colectarea și stocarea temporara a deșeurilor provenite de la organizarea de șantier, c</w:t>
      </w:r>
      <w:r w:rsidR="00C81DCF">
        <w:rPr>
          <w:rFonts w:ascii="Trebuchet MS" w:hAnsi="Trebuchet MS"/>
        </w:rPr>
        <w:t>are vor fi depozitate în  spații special amenajate</w:t>
      </w:r>
      <w:r w:rsidRPr="004D6380">
        <w:rPr>
          <w:rFonts w:ascii="Trebuchet MS" w:hAnsi="Trebuchet MS"/>
        </w:rPr>
        <w:t>, fiind interzisă depozitarea deșeurilor direct pe sol. Se vor lua toate măsurile necesare pentru colectarea și depozitarea în condiții corespunzătoare a deșeurilor generate în perioada de realizare a proiectului și se va asigur</w:t>
      </w:r>
      <w:r>
        <w:rPr>
          <w:rFonts w:ascii="Trebuchet MS" w:hAnsi="Trebuchet MS"/>
        </w:rPr>
        <w:t xml:space="preserve">a că operațiunile de colectare, transport, eliminare sau </w:t>
      </w:r>
      <w:r w:rsidRPr="004D6380">
        <w:rPr>
          <w:rFonts w:ascii="Trebuchet MS" w:hAnsi="Trebuchet MS"/>
        </w:rPr>
        <w:t>valorificare vor fi realizate prin firme specializate și autorizate.</w:t>
      </w:r>
    </w:p>
    <w:p w:rsidR="00B1099B" w:rsidRPr="00474091" w:rsidRDefault="00B1099B" w:rsidP="00B1099B">
      <w:pPr>
        <w:pStyle w:val="NoSpacing"/>
        <w:jc w:val="both"/>
        <w:rPr>
          <w:rFonts w:ascii="Trebuchet MS" w:hAnsi="Trebuchet MS"/>
          <w:color w:val="FF0000"/>
          <w:sz w:val="22"/>
          <w:szCs w:val="22"/>
          <w:lang w:val="ro-RO"/>
        </w:rPr>
      </w:pPr>
      <w:r w:rsidRPr="00474091">
        <w:rPr>
          <w:rFonts w:ascii="Trebuchet MS" w:hAnsi="Trebuchet MS"/>
          <w:b/>
          <w:bCs/>
          <w:iCs/>
          <w:sz w:val="22"/>
          <w:szCs w:val="22"/>
          <w:u w:val="single"/>
          <w:lang w:val="ro-RO"/>
        </w:rPr>
        <w:t>Lucrări de refacere a amplasamentului în zona afectată de execuţia investiţiei</w:t>
      </w:r>
      <w:r w:rsidRPr="00474091">
        <w:rPr>
          <w:rFonts w:ascii="Trebuchet MS" w:hAnsi="Trebuchet MS"/>
          <w:bCs/>
          <w:i/>
          <w:iCs/>
          <w:sz w:val="22"/>
          <w:szCs w:val="22"/>
          <w:lang w:val="ro-RO"/>
        </w:rPr>
        <w:t>:</w:t>
      </w:r>
    </w:p>
    <w:p w:rsidR="00B1099B" w:rsidRPr="00474091" w:rsidRDefault="00B1099B" w:rsidP="00B1099B">
      <w:pPr>
        <w:shd w:val="clear" w:color="auto" w:fill="FFFFFF"/>
        <w:spacing w:after="0" w:line="240" w:lineRule="auto"/>
        <w:jc w:val="both"/>
        <w:rPr>
          <w:rFonts w:ascii="Trebuchet MS" w:hAnsi="Trebuchet MS"/>
        </w:rPr>
      </w:pPr>
      <w:r w:rsidRPr="00474091">
        <w:rPr>
          <w:rFonts w:ascii="Trebuchet MS" w:hAnsi="Trebuchet MS"/>
        </w:rPr>
        <w:t>La recepţia finală a lucrărilor constructorul trebuie să predea lucrările prevăzute în proiect, fă</w:t>
      </w:r>
      <w:r w:rsidR="00474091" w:rsidRPr="00474091">
        <w:rPr>
          <w:rFonts w:ascii="Trebuchet MS" w:hAnsi="Trebuchet MS"/>
        </w:rPr>
        <w:t>ră deşeuri specifice şi fără deșeuri rezultate din demolare.</w:t>
      </w:r>
      <w:r w:rsidRPr="00474091">
        <w:rPr>
          <w:rFonts w:ascii="Trebuchet MS" w:hAnsi="Trebuchet MS"/>
        </w:rPr>
        <w:t xml:space="preserve"> Toate dotările tehnice specifice folosite în realizarea proiectului vor fi de asemenea preluate în totalitate de constructor. La terminarea lucrărilor, suprafeţele de teren ocupate temporar vor fi redate, prin refacere, la circuitul funcţional iniţial.</w:t>
      </w:r>
    </w:p>
    <w:p w:rsidR="00474091" w:rsidRPr="00474091" w:rsidRDefault="00474091" w:rsidP="00474091">
      <w:pPr>
        <w:spacing w:after="0" w:line="240" w:lineRule="auto"/>
        <w:jc w:val="both"/>
        <w:rPr>
          <w:rFonts w:ascii="Trebuchet MS" w:hAnsi="Trebuchet MS" w:cs="Arial"/>
        </w:rPr>
      </w:pPr>
      <w:r w:rsidRPr="00474091">
        <w:rPr>
          <w:rFonts w:ascii="Trebuchet MS" w:eastAsia="Calibri" w:hAnsi="Trebuchet MS" w:cs="Arial"/>
        </w:rPr>
        <w:t>Zonele verzi, platform</w:t>
      </w:r>
      <w:r>
        <w:rPr>
          <w:rFonts w:ascii="Trebuchet MS" w:hAnsi="Trebuchet MS" w:cs="Arial"/>
        </w:rPr>
        <w:t>ele sau zonele asfaltate, amenjările existente vor fi refăcute în totalitate dacă</w:t>
      </w:r>
      <w:r w:rsidRPr="00474091">
        <w:rPr>
          <w:rFonts w:ascii="Trebuchet MS" w:eastAsia="Calibri" w:hAnsi="Trebuchet MS" w:cs="Arial"/>
        </w:rPr>
        <w:t xml:space="preserve"> pe parc</w:t>
      </w:r>
      <w:r>
        <w:rPr>
          <w:rFonts w:ascii="Trebuchet MS" w:hAnsi="Trebuchet MS" w:cs="Arial"/>
        </w:rPr>
        <w:t>ursul demolării construcț</w:t>
      </w:r>
      <w:r w:rsidRPr="00474091">
        <w:rPr>
          <w:rFonts w:ascii="Trebuchet MS" w:hAnsi="Trebuchet MS" w:cs="Arial"/>
        </w:rPr>
        <w:t xml:space="preserve">iilor </w:t>
      </w:r>
      <w:r>
        <w:rPr>
          <w:rFonts w:ascii="Trebuchet MS" w:hAnsi="Trebuchet MS" w:cs="Arial"/>
        </w:rPr>
        <w:t>vor suferi deterioră</w:t>
      </w:r>
      <w:r w:rsidRPr="00474091">
        <w:rPr>
          <w:rFonts w:ascii="Trebuchet MS" w:hAnsi="Trebuchet MS" w:cs="Arial"/>
        </w:rPr>
        <w:t xml:space="preserve">ri. </w:t>
      </w:r>
      <w:r w:rsidRPr="00474091">
        <w:rPr>
          <w:rFonts w:ascii="Trebuchet MS" w:eastAsia="Calibri" w:hAnsi="Trebuchet MS" w:cs="Arial"/>
        </w:rPr>
        <w:t>Toate utilajele, materialele de demolare ramase, elementele temporare folosite (contai</w:t>
      </w:r>
      <w:r>
        <w:rPr>
          <w:rFonts w:ascii="Trebuchet MS" w:hAnsi="Trebuchet MS" w:cs="Arial"/>
        </w:rPr>
        <w:t>nere, imprejmuire, etc) vor fi î</w:t>
      </w:r>
      <w:r w:rsidRPr="00474091">
        <w:rPr>
          <w:rFonts w:ascii="Trebuchet MS" w:hAnsi="Trebuchet MS" w:cs="Arial"/>
        </w:rPr>
        <w:t xml:space="preserve">ndepartate de pe amplasament. </w:t>
      </w:r>
      <w:r>
        <w:rPr>
          <w:rFonts w:ascii="Trebuchet MS" w:hAnsi="Trebuchet MS" w:cs="Arial"/>
        </w:rPr>
        <w:t>Refacerea terenului î</w:t>
      </w:r>
      <w:r w:rsidRPr="00474091">
        <w:rPr>
          <w:rFonts w:ascii="Trebuchet MS" w:eastAsia="Calibri" w:hAnsi="Trebuchet MS" w:cs="Arial"/>
        </w:rPr>
        <w:t>n vederea utilizarii ulterioare a lui se va face pr</w:t>
      </w:r>
      <w:r>
        <w:rPr>
          <w:rFonts w:ascii="Trebuchet MS" w:hAnsi="Trebuchet MS" w:cs="Arial"/>
        </w:rPr>
        <w:t>in eliberarea și curăț</w:t>
      </w:r>
      <w:r w:rsidRPr="00474091">
        <w:rPr>
          <w:rFonts w:ascii="Trebuchet MS" w:eastAsia="Calibri" w:hAnsi="Trebuchet MS" w:cs="Arial"/>
        </w:rPr>
        <w:t>i</w:t>
      </w:r>
      <w:r>
        <w:rPr>
          <w:rFonts w:ascii="Trebuchet MS" w:hAnsi="Trebuchet MS" w:cs="Arial"/>
        </w:rPr>
        <w:t>rea completă</w:t>
      </w:r>
      <w:r w:rsidRPr="00474091">
        <w:rPr>
          <w:rFonts w:ascii="Trebuchet MS" w:hAnsi="Trebuchet MS" w:cs="Arial"/>
        </w:rPr>
        <w:t xml:space="preserve"> de toate deșeurile</w:t>
      </w:r>
      <w:r>
        <w:rPr>
          <w:rFonts w:ascii="Trebuchet MS" w:hAnsi="Trebuchet MS" w:cs="Arial"/>
        </w:rPr>
        <w:t xml:space="preserve"> rezultate în urma demolării.</w:t>
      </w:r>
      <w:r w:rsidRPr="00474091">
        <w:rPr>
          <w:rFonts w:ascii="Trebuchet MS" w:eastAsia="Calibri" w:hAnsi="Trebuchet MS" w:cs="Arial"/>
        </w:rPr>
        <w:t xml:space="preserve">  </w:t>
      </w:r>
    </w:p>
    <w:p w:rsidR="00B1099B" w:rsidRPr="0091652E" w:rsidRDefault="00B1099B" w:rsidP="00B1099B">
      <w:pPr>
        <w:spacing w:after="0" w:line="240" w:lineRule="auto"/>
        <w:contextualSpacing/>
        <w:jc w:val="both"/>
        <w:rPr>
          <w:rFonts w:ascii="Trebuchet MS" w:hAnsi="Trebuchet MS"/>
          <w:bCs/>
        </w:rPr>
      </w:pPr>
      <w:r w:rsidRPr="00B1099B">
        <w:rPr>
          <w:rFonts w:ascii="Trebuchet MS" w:hAnsi="Trebuchet MS"/>
          <w:b/>
          <w:i/>
        </w:rPr>
        <w:t>b) cumularea cu alte proiecte existente și/sau aprobate</w:t>
      </w:r>
      <w:r w:rsidRPr="00B1099B">
        <w:rPr>
          <w:rFonts w:ascii="Trebuchet MS" w:hAnsi="Trebuchet MS"/>
          <w:b/>
        </w:rPr>
        <w:t xml:space="preserve">: </w:t>
      </w:r>
      <w:r w:rsidRPr="00B1099B">
        <w:rPr>
          <w:rFonts w:ascii="Trebuchet MS" w:hAnsi="Trebuchet MS"/>
        </w:rPr>
        <w:t xml:space="preserve">societatea deține </w:t>
      </w:r>
      <w:r w:rsidR="0091652E" w:rsidRPr="00B1099B">
        <w:rPr>
          <w:rFonts w:ascii="Trebuchet MS" w:hAnsi="Trebuchet MS"/>
          <w:bCs/>
        </w:rPr>
        <w:t>A</w:t>
      </w:r>
      <w:r w:rsidR="0091652E">
        <w:rPr>
          <w:rFonts w:ascii="Trebuchet MS" w:hAnsi="Trebuchet MS"/>
          <w:bCs/>
        </w:rPr>
        <w:t>utorizaţia Integrată de Mediu</w:t>
      </w:r>
      <w:r w:rsidR="00474091">
        <w:rPr>
          <w:rFonts w:ascii="Trebuchet MS" w:hAnsi="Trebuchet MS"/>
          <w:bCs/>
        </w:rPr>
        <w:t xml:space="preserve"> </w:t>
      </w:r>
      <w:r w:rsidR="00474091">
        <w:rPr>
          <w:rFonts w:ascii="Trebuchet MS" w:hAnsi="Trebuchet MS" w:cs="Times New Roman"/>
        </w:rPr>
        <w:t xml:space="preserve">BV </w:t>
      </w:r>
      <w:r w:rsidR="0091652E" w:rsidRPr="0080253F">
        <w:rPr>
          <w:rFonts w:ascii="Trebuchet MS" w:hAnsi="Trebuchet MS" w:cs="Times New Roman"/>
        </w:rPr>
        <w:t xml:space="preserve"> </w:t>
      </w:r>
      <w:r w:rsidR="00D73339">
        <w:rPr>
          <w:rFonts w:ascii="Trebuchet MS" w:hAnsi="Trebuchet MS" w:cs="Times New Roman"/>
        </w:rPr>
        <w:t xml:space="preserve">04 din 25.03.2020, </w:t>
      </w:r>
      <w:r w:rsidR="0091652E">
        <w:rPr>
          <w:rFonts w:ascii="Trebuchet MS" w:hAnsi="Trebuchet MS" w:cs="Times New Roman"/>
        </w:rPr>
        <w:t xml:space="preserve">pentru </w:t>
      </w:r>
      <w:r w:rsidR="00D73339">
        <w:rPr>
          <w:rFonts w:ascii="Trebuchet MS" w:hAnsi="Trebuchet MS"/>
        </w:rPr>
        <w:t>activitatea</w:t>
      </w:r>
      <w:r w:rsidR="0091652E" w:rsidRPr="00B1099B">
        <w:rPr>
          <w:rFonts w:ascii="Trebuchet MS" w:hAnsi="Trebuchet MS"/>
        </w:rPr>
        <w:t xml:space="preserve"> conform cod CAEN rev. 2:</w:t>
      </w:r>
      <w:r w:rsidR="00D73339">
        <w:rPr>
          <w:rFonts w:ascii="Trebuchet MS" w:hAnsi="Trebuchet MS"/>
        </w:rPr>
        <w:t xml:space="preserve"> </w:t>
      </w:r>
      <w:r w:rsidR="00D73339">
        <w:rPr>
          <w:rFonts w:ascii="Trebuchet MS" w:hAnsi="Trebuchet MS" w:cs="Times New Roman"/>
          <w:bCs/>
          <w:noProof/>
          <w:lang w:eastAsia="ro-RO"/>
        </w:rPr>
        <w:t>1105</w:t>
      </w:r>
      <w:r w:rsidR="00D73339" w:rsidRPr="00B454D7">
        <w:rPr>
          <w:rFonts w:ascii="Trebuchet MS" w:hAnsi="Trebuchet MS" w:cs="Times New Roman"/>
          <w:bCs/>
          <w:noProof/>
          <w:lang w:eastAsia="ro-RO"/>
        </w:rPr>
        <w:t>-</w:t>
      </w:r>
      <w:r w:rsidR="00D73339">
        <w:rPr>
          <w:rFonts w:ascii="Trebuchet MS" w:hAnsi="Trebuchet MS" w:cs="Times New Roman"/>
          <w:bCs/>
          <w:noProof/>
          <w:lang w:eastAsia="ro-RO"/>
        </w:rPr>
        <w:t xml:space="preserve"> fabricarea berii, emisă de APM Brașov. Prezentul proiect este în concordanță cu Programul de dezvoltare a</w:t>
      </w:r>
      <w:r w:rsidR="001C4981">
        <w:rPr>
          <w:rFonts w:ascii="Trebuchet MS" w:hAnsi="Trebuchet MS" w:cs="Times New Roman"/>
          <w:bCs/>
          <w:noProof/>
          <w:lang w:eastAsia="ro-RO"/>
        </w:rPr>
        <w:t>l</w:t>
      </w:r>
      <w:r w:rsidR="00D73339">
        <w:rPr>
          <w:rFonts w:ascii="Trebuchet MS" w:hAnsi="Trebuchet MS" w:cs="Times New Roman"/>
          <w:bCs/>
          <w:noProof/>
          <w:lang w:eastAsia="ro-RO"/>
        </w:rPr>
        <w:t xml:space="preserve"> capacităților de producție (program aprobat prin Acordul de Mediu nr. BV 06/28.05.2013, emis de APM Brașov și în acord cu prevederile documentației de urbanism "</w:t>
      </w:r>
      <w:r w:rsidR="00D73339">
        <w:rPr>
          <w:rFonts w:ascii="Trebuchet MS" w:hAnsi="Trebuchet MS"/>
        </w:rPr>
        <w:t>PUZ- Construire hală îmbuteliere (cca 4900 mp), reconfigurare etapizată fond construit (demolări/extinderi/reconstruire) și corelare funcțiune prevăzută în PUG cu funcțiunea existentă, Calea București nr. 251, beneficiar Ursus Breweries SA"</w:t>
      </w:r>
      <w:r w:rsidR="00D73339" w:rsidRPr="00B1099B">
        <w:rPr>
          <w:rFonts w:ascii="Trebuchet MS" w:hAnsi="Trebuchet MS"/>
        </w:rPr>
        <w:t xml:space="preserve">, </w:t>
      </w:r>
      <w:r w:rsidR="00D73339">
        <w:rPr>
          <w:rFonts w:ascii="Trebuchet MS" w:hAnsi="Trebuchet MS"/>
        </w:rPr>
        <w:t>aprobat prin HCL nr. 241/2021,</w:t>
      </w:r>
    </w:p>
    <w:p w:rsidR="00B1099B" w:rsidRPr="00B1099B" w:rsidRDefault="00B1099B" w:rsidP="00B1099B">
      <w:pPr>
        <w:autoSpaceDE w:val="0"/>
        <w:autoSpaceDN w:val="0"/>
        <w:adjustRightInd w:val="0"/>
        <w:spacing w:after="0" w:line="240" w:lineRule="auto"/>
        <w:jc w:val="both"/>
        <w:rPr>
          <w:rFonts w:ascii="Trebuchet MS" w:hAnsi="Trebuchet MS"/>
        </w:rPr>
      </w:pPr>
      <w:r w:rsidRPr="00B1099B">
        <w:rPr>
          <w:rFonts w:ascii="Trebuchet MS" w:hAnsi="Trebuchet MS"/>
          <w:b/>
        </w:rPr>
        <w:t>c</w:t>
      </w:r>
      <w:r w:rsidRPr="00B1099B">
        <w:rPr>
          <w:rFonts w:ascii="Trebuchet MS" w:hAnsi="Trebuchet MS"/>
          <w:b/>
          <w:i/>
        </w:rPr>
        <w:t xml:space="preserve">) utilizarea resurselor naturale în special a solului, a terenurilor, a apei și a biodiversitatii: </w:t>
      </w:r>
      <w:r w:rsidRPr="00B1099B">
        <w:rPr>
          <w:rFonts w:ascii="Trebuchet MS" w:hAnsi="Trebuchet MS"/>
        </w:rPr>
        <w:t>nu este cazul;</w:t>
      </w:r>
    </w:p>
    <w:p w:rsidR="00B1099B" w:rsidRPr="00B1099B" w:rsidRDefault="00B1099B" w:rsidP="00B1099B">
      <w:pPr>
        <w:autoSpaceDE w:val="0"/>
        <w:autoSpaceDN w:val="0"/>
        <w:adjustRightInd w:val="0"/>
        <w:spacing w:after="0" w:line="240" w:lineRule="auto"/>
        <w:jc w:val="both"/>
        <w:rPr>
          <w:rFonts w:ascii="Trebuchet MS" w:hAnsi="Trebuchet MS"/>
          <w:b/>
          <w:i/>
        </w:rPr>
      </w:pPr>
      <w:r w:rsidRPr="00B1099B">
        <w:rPr>
          <w:rFonts w:ascii="Trebuchet MS" w:hAnsi="Trebuchet MS"/>
          <w:b/>
          <w:i/>
        </w:rPr>
        <w:t>d) cantitatea și tipurile de deșeuri generate/gestionate:</w:t>
      </w:r>
    </w:p>
    <w:p w:rsidR="00B1099B" w:rsidRPr="00736587" w:rsidRDefault="00B1099B" w:rsidP="00B1099B">
      <w:pPr>
        <w:shd w:val="clear" w:color="auto" w:fill="FFFFFF"/>
        <w:spacing w:after="0" w:line="240" w:lineRule="auto"/>
        <w:jc w:val="both"/>
        <w:rPr>
          <w:rFonts w:ascii="Trebuchet MS" w:eastAsia="Times New Roman" w:hAnsi="Trebuchet MS"/>
        </w:rPr>
      </w:pPr>
      <w:r w:rsidRPr="00736587">
        <w:rPr>
          <w:rFonts w:ascii="Trebuchet MS" w:eastAsia="Times New Roman" w:hAnsi="Trebuchet MS"/>
          <w:i/>
        </w:rPr>
        <w:t xml:space="preserve">Deşeuri generate în perioada de </w:t>
      </w:r>
      <w:r w:rsidR="00A272A7">
        <w:rPr>
          <w:rFonts w:ascii="Trebuchet MS" w:eastAsia="Times New Roman" w:hAnsi="Trebuchet MS"/>
          <w:i/>
        </w:rPr>
        <w:t>demolare</w:t>
      </w:r>
      <w:r w:rsidRPr="00736587">
        <w:rPr>
          <w:rFonts w:ascii="Trebuchet MS" w:eastAsia="Times New Roman" w:hAnsi="Trebuchet MS"/>
        </w:rPr>
        <w:t>:</w:t>
      </w:r>
    </w:p>
    <w:p w:rsidR="00B1099B" w:rsidRPr="00736587" w:rsidRDefault="00EC6B95" w:rsidP="00B1099B">
      <w:pPr>
        <w:shd w:val="clear" w:color="auto" w:fill="FFFFFF"/>
        <w:spacing w:after="0" w:line="240" w:lineRule="auto"/>
        <w:jc w:val="both"/>
        <w:rPr>
          <w:rFonts w:ascii="Trebuchet MS" w:eastAsia="Times New Roman" w:hAnsi="Trebuchet MS"/>
        </w:rPr>
      </w:pPr>
      <w:r>
        <w:rPr>
          <w:rFonts w:ascii="Trebuchet MS" w:eastAsia="Times New Roman" w:hAnsi="Trebuchet MS"/>
        </w:rPr>
        <w:t>- deșeuri de oțel: cod 17 04 05- cca 87 tone</w:t>
      </w:r>
      <w:r w:rsidR="00B1099B" w:rsidRPr="00736587">
        <w:rPr>
          <w:rFonts w:ascii="Trebuchet MS" w:eastAsia="Times New Roman" w:hAnsi="Trebuchet MS"/>
        </w:rPr>
        <w:t xml:space="preserve">; vor fi valorificate prin societăți autorizate; </w:t>
      </w:r>
    </w:p>
    <w:p w:rsidR="00736587" w:rsidRDefault="00736587" w:rsidP="00736587">
      <w:pPr>
        <w:autoSpaceDE w:val="0"/>
        <w:autoSpaceDN w:val="0"/>
        <w:adjustRightInd w:val="0"/>
        <w:spacing w:after="0" w:line="240" w:lineRule="auto"/>
        <w:jc w:val="both"/>
        <w:rPr>
          <w:rFonts w:ascii="Trebuchet MS" w:eastAsia="Times New Roman" w:hAnsi="Trebuchet MS"/>
        </w:rPr>
      </w:pPr>
      <w:r w:rsidRPr="00792374">
        <w:rPr>
          <w:rFonts w:ascii="Trebuchet MS" w:hAnsi="Trebuchet MS" w:cs="Courier New"/>
          <w:lang w:val="en-US"/>
        </w:rPr>
        <w:t>- amestecuri de beton, caramizi, tigle şi materiale ceramice, altele decât cele specificate la 17 01 06: cod 17 01 07</w:t>
      </w:r>
      <w:r w:rsidR="00EC6B95">
        <w:rPr>
          <w:rFonts w:ascii="Trebuchet MS" w:hAnsi="Trebuchet MS" w:cs="Courier New"/>
          <w:lang w:val="en-US"/>
        </w:rPr>
        <w:t>- cca 1575 tone</w:t>
      </w:r>
      <w:r w:rsidRPr="00792374">
        <w:rPr>
          <w:rFonts w:ascii="Trebuchet MS" w:hAnsi="Trebuchet MS" w:cs="Courier New"/>
          <w:lang w:val="en-US"/>
        </w:rPr>
        <w:t xml:space="preserve"> ; </w:t>
      </w:r>
      <w:r w:rsidRPr="00792374">
        <w:rPr>
          <w:rFonts w:ascii="Arial" w:hAnsi="Arial" w:cs="Arial"/>
        </w:rPr>
        <w:t xml:space="preserve">vor fi </w:t>
      </w:r>
      <w:r w:rsidR="00EC6B95">
        <w:rPr>
          <w:rFonts w:ascii="Arial" w:hAnsi="Arial" w:cs="Arial"/>
        </w:rPr>
        <w:t xml:space="preserve">valorificate prin </w:t>
      </w:r>
      <w:r w:rsidR="00EC6B95" w:rsidRPr="00736587">
        <w:rPr>
          <w:rFonts w:ascii="Trebuchet MS" w:eastAsia="Times New Roman" w:hAnsi="Trebuchet MS"/>
        </w:rPr>
        <w:t>societăți autorizate</w:t>
      </w:r>
      <w:r w:rsidR="00EC6B95">
        <w:rPr>
          <w:rFonts w:ascii="Trebuchet MS" w:eastAsia="Times New Roman" w:hAnsi="Trebuchet MS"/>
        </w:rPr>
        <w:t>;</w:t>
      </w:r>
    </w:p>
    <w:p w:rsidR="00EC6B95" w:rsidRPr="00792374" w:rsidRDefault="00EC6B95" w:rsidP="00736587">
      <w:pPr>
        <w:autoSpaceDE w:val="0"/>
        <w:autoSpaceDN w:val="0"/>
        <w:adjustRightInd w:val="0"/>
        <w:spacing w:after="0" w:line="240" w:lineRule="auto"/>
        <w:jc w:val="both"/>
        <w:rPr>
          <w:rFonts w:ascii="Trebuchet MS" w:hAnsi="Trebuchet MS" w:cs="Courier New"/>
          <w:lang w:val="en-US"/>
        </w:rPr>
      </w:pPr>
      <w:r>
        <w:rPr>
          <w:rFonts w:ascii="Trebuchet MS" w:eastAsia="Times New Roman" w:hAnsi="Trebuchet MS"/>
        </w:rPr>
        <w:t xml:space="preserve">- </w:t>
      </w:r>
      <w:r w:rsidR="003A0CCA">
        <w:rPr>
          <w:rFonts w:ascii="Trebuchet MS" w:eastAsia="Times New Roman" w:hAnsi="Trebuchet MS"/>
        </w:rPr>
        <w:t xml:space="preserve">alte deșeuri rezultate în urma demolării: materiale izolante (cod 17 06 04), tâmplării de lemn (cod 17 02 01), amestecuri metalice (cod 17 04 07), sticlă (cod 17 02 02)- cca 1,20 tone; </w:t>
      </w:r>
      <w:r w:rsidR="003A0CCA" w:rsidRPr="00736587">
        <w:rPr>
          <w:rFonts w:ascii="Trebuchet MS" w:eastAsia="Times New Roman" w:hAnsi="Trebuchet MS"/>
        </w:rPr>
        <w:t>vor fi valorificate prin societăți autorizate</w:t>
      </w:r>
      <w:r w:rsidR="003A0CCA">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Substanțele și preparatele chimice periculoase utilizate și/sau produse</w:t>
      </w:r>
      <w:r w:rsidRPr="00B1099B">
        <w:rPr>
          <w:rFonts w:ascii="Trebuchet MS" w:eastAsia="Times New Roman" w:hAnsi="Trebuchet MS"/>
        </w:rPr>
        <w:t>;</w:t>
      </w:r>
    </w:p>
    <w:p w:rsidR="007D7CEE" w:rsidRDefault="00B1099B" w:rsidP="007D7CEE">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i/>
        </w:rPr>
        <w:t xml:space="preserve">In perioada de </w:t>
      </w:r>
      <w:r w:rsidR="00A272A7">
        <w:rPr>
          <w:rFonts w:ascii="Trebuchet MS" w:eastAsia="Times New Roman" w:hAnsi="Trebuchet MS"/>
          <w:i/>
        </w:rPr>
        <w:t>demolare</w:t>
      </w:r>
      <w:r w:rsidRPr="00B1099B">
        <w:rPr>
          <w:rFonts w:ascii="Trebuchet MS" w:eastAsia="Times New Roman" w:hAnsi="Trebuchet MS"/>
        </w:rPr>
        <w:t xml:space="preserve"> se va utiliza motorină pentru transportul echipamentelor şi mijloacelor de transport impl</w:t>
      </w:r>
      <w:r w:rsidR="007D7CEE">
        <w:rPr>
          <w:rFonts w:ascii="Trebuchet MS" w:eastAsia="Times New Roman" w:hAnsi="Trebuchet MS"/>
        </w:rPr>
        <w:t>icate în realizarea proiectului</w:t>
      </w:r>
      <w:r w:rsidRPr="00B1099B">
        <w:rPr>
          <w:rFonts w:ascii="Trebuchet MS" w:eastAsia="Times New Roman" w:hAnsi="Trebuchet MS"/>
        </w:rPr>
        <w:t>.</w:t>
      </w:r>
    </w:p>
    <w:p w:rsidR="00B1099B" w:rsidRPr="00B1099B" w:rsidRDefault="00B1099B" w:rsidP="00B1099B">
      <w:pPr>
        <w:tabs>
          <w:tab w:val="left" w:pos="426"/>
          <w:tab w:val="left" w:pos="709"/>
        </w:tabs>
        <w:spacing w:after="0" w:line="240" w:lineRule="auto"/>
        <w:jc w:val="both"/>
        <w:rPr>
          <w:rFonts w:ascii="Trebuchet MS" w:hAnsi="Trebuchet MS"/>
          <w:b/>
          <w:i/>
        </w:rPr>
      </w:pPr>
      <w:r w:rsidRPr="00B1099B">
        <w:rPr>
          <w:rFonts w:ascii="Trebuchet MS" w:hAnsi="Trebuchet MS"/>
          <w:b/>
          <w:i/>
        </w:rPr>
        <w:t>e) poluarea și alte efecte negative:</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rPr>
        <w:t>- protecția calității apelor</w:t>
      </w:r>
      <w:r w:rsidRPr="00B1099B">
        <w:rPr>
          <w:rFonts w:ascii="Trebuchet MS" w:eastAsia="Times New Roman" w:hAnsi="Trebuchet MS"/>
        </w:rPr>
        <w:t>:</w:t>
      </w:r>
    </w:p>
    <w:p w:rsidR="00B1099B" w:rsidRPr="003558B4" w:rsidRDefault="00B1099B" w:rsidP="00B1099B">
      <w:pPr>
        <w:shd w:val="clear" w:color="auto" w:fill="FFFFFF"/>
        <w:spacing w:after="0" w:line="240" w:lineRule="auto"/>
        <w:jc w:val="both"/>
        <w:rPr>
          <w:rFonts w:ascii="Trebuchet MS" w:eastAsia="Times New Roman" w:hAnsi="Trebuchet MS"/>
        </w:rPr>
      </w:pPr>
      <w:r w:rsidRPr="003558B4">
        <w:rPr>
          <w:rFonts w:ascii="Trebuchet MS" w:eastAsia="Times New Roman" w:hAnsi="Trebuchet MS"/>
          <w:u w:val="single"/>
        </w:rPr>
        <w:t>Sursele de poluanți pentru ape, locul de evacuare sau emisarul</w:t>
      </w:r>
    </w:p>
    <w:p w:rsidR="00F17CD3" w:rsidRPr="00147D48" w:rsidRDefault="00F17CD3" w:rsidP="00B1099B">
      <w:pPr>
        <w:shd w:val="clear" w:color="auto" w:fill="FFFFFF"/>
        <w:spacing w:after="0" w:line="240" w:lineRule="auto"/>
        <w:jc w:val="both"/>
        <w:rPr>
          <w:rFonts w:ascii="Trebuchet MS" w:eastAsia="Times New Roman" w:hAnsi="Trebuchet MS"/>
        </w:rPr>
      </w:pPr>
      <w:r w:rsidRPr="00147D48">
        <w:rPr>
          <w:rFonts w:ascii="Trebuchet MS" w:eastAsia="Times New Roman" w:hAnsi="Trebuchet MS"/>
        </w:rPr>
        <w:t>În perioada de</w:t>
      </w:r>
      <w:r w:rsidR="0030062D">
        <w:rPr>
          <w:rFonts w:ascii="Trebuchet MS" w:eastAsia="Times New Roman" w:hAnsi="Trebuchet MS"/>
        </w:rPr>
        <w:t xml:space="preserve"> </w:t>
      </w:r>
      <w:r w:rsidR="00E13D6D">
        <w:rPr>
          <w:rFonts w:ascii="Trebuchet MS" w:eastAsia="Times New Roman" w:hAnsi="Trebuchet MS"/>
        </w:rPr>
        <w:t>execuție a lucrărilor de demolare</w:t>
      </w:r>
      <w:r w:rsidR="00665209">
        <w:rPr>
          <w:rFonts w:ascii="Trebuchet MS" w:eastAsia="Times New Roman" w:hAnsi="Trebuchet MS"/>
        </w:rPr>
        <w:t xml:space="preserve"> </w:t>
      </w:r>
      <w:r w:rsidR="0030062D">
        <w:rPr>
          <w:rFonts w:ascii="Trebuchet MS" w:eastAsia="Times New Roman" w:hAnsi="Trebuchet MS"/>
        </w:rPr>
        <w:t>sursele de poluanţi pentru acviferul freatic sunt reprezentate de scurgerile accidentale de carburanți provenite de la utilajele</w:t>
      </w:r>
      <w:r w:rsidR="00752083">
        <w:rPr>
          <w:rFonts w:ascii="Trebuchet MS" w:eastAsia="Times New Roman" w:hAnsi="Trebuchet MS"/>
        </w:rPr>
        <w:t>, echipamentele și mijloacele de transport</w:t>
      </w:r>
      <w:r w:rsidR="00E13D6D">
        <w:rPr>
          <w:rFonts w:ascii="Trebuchet MS" w:eastAsia="Times New Roman" w:hAnsi="Trebuchet MS"/>
        </w:rPr>
        <w:t xml:space="preserve"> utilizate</w:t>
      </w:r>
      <w:r w:rsidRPr="00147D48">
        <w:rPr>
          <w:rFonts w:ascii="Trebuchet MS" w:eastAsia="Times New Roman" w:hAnsi="Trebuchet MS"/>
        </w:rPr>
        <w:t>.</w:t>
      </w:r>
    </w:p>
    <w:p w:rsidR="00B1099B" w:rsidRDefault="00B1099B" w:rsidP="00B1099B">
      <w:pPr>
        <w:shd w:val="clear" w:color="auto" w:fill="FFFFFF"/>
        <w:spacing w:after="0" w:line="240" w:lineRule="auto"/>
        <w:jc w:val="both"/>
        <w:rPr>
          <w:rFonts w:ascii="Trebuchet MS" w:eastAsia="Times New Roman" w:hAnsi="Trebuchet MS"/>
        </w:rPr>
      </w:pPr>
      <w:r w:rsidRPr="00147D48">
        <w:rPr>
          <w:rFonts w:ascii="Trebuchet MS" w:eastAsia="Times New Roman" w:hAnsi="Trebuchet MS"/>
          <w:u w:val="single"/>
        </w:rPr>
        <w:t>Stațiile și instalațiile de epurare sau de preepurare a apelor uzate prevăzute</w:t>
      </w:r>
      <w:r w:rsidRPr="00147D48">
        <w:rPr>
          <w:rFonts w:ascii="Trebuchet MS" w:eastAsia="Times New Roman" w:hAnsi="Trebuchet MS"/>
        </w:rPr>
        <w:t>:</w:t>
      </w:r>
    </w:p>
    <w:p w:rsidR="00E13D6D" w:rsidRDefault="00E13D6D" w:rsidP="00B1099B">
      <w:pPr>
        <w:shd w:val="clear" w:color="auto" w:fill="FFFFFF"/>
        <w:spacing w:after="0" w:line="240" w:lineRule="auto"/>
        <w:jc w:val="both"/>
        <w:rPr>
          <w:rFonts w:ascii="Trebuchet MS" w:hAnsi="Trebuchet MS"/>
        </w:rPr>
      </w:pPr>
      <w:r w:rsidRPr="00B1099B">
        <w:rPr>
          <w:rFonts w:ascii="Trebuchet MS" w:hAnsi="Trebuchet MS"/>
          <w:i/>
        </w:rPr>
        <w:t>In perioada de execuţie</w:t>
      </w:r>
      <w:r w:rsidRPr="00B1099B">
        <w:rPr>
          <w:rFonts w:ascii="Trebuchet MS" w:hAnsi="Trebuchet MS"/>
        </w:rPr>
        <w:t xml:space="preserve"> a lucrărilor </w:t>
      </w:r>
      <w:r>
        <w:rPr>
          <w:rFonts w:ascii="Trebuchet MS" w:hAnsi="Trebuchet MS"/>
        </w:rPr>
        <w:t xml:space="preserve">de demolare </w:t>
      </w:r>
      <w:r w:rsidRPr="00B1099B">
        <w:rPr>
          <w:rFonts w:ascii="Trebuchet MS" w:hAnsi="Trebuchet MS"/>
        </w:rPr>
        <w:t>se vor lua următoarele măsuri</w:t>
      </w:r>
      <w:r>
        <w:rPr>
          <w:rFonts w:ascii="Trebuchet MS" w:hAnsi="Trebuchet MS"/>
        </w:rPr>
        <w:t>:</w:t>
      </w:r>
    </w:p>
    <w:p w:rsidR="00E13D6D" w:rsidRDefault="00E13D6D" w:rsidP="00B1099B">
      <w:pPr>
        <w:shd w:val="clear" w:color="auto" w:fill="FFFFFF"/>
        <w:spacing w:after="0" w:line="240" w:lineRule="auto"/>
        <w:jc w:val="both"/>
        <w:rPr>
          <w:rFonts w:ascii="Trebuchet MS" w:hAnsi="Trebuchet MS"/>
        </w:rPr>
      </w:pPr>
      <w:r>
        <w:rPr>
          <w:rFonts w:ascii="Trebuchet MS" w:hAnsi="Trebuchet MS"/>
        </w:rPr>
        <w:t>- întreținerea utilajelor și echipamentelor utilizate se va face numai de către personal autorizat;</w:t>
      </w:r>
    </w:p>
    <w:p w:rsidR="00E13D6D" w:rsidRPr="00147D48" w:rsidRDefault="00E13D6D" w:rsidP="00B1099B">
      <w:pPr>
        <w:shd w:val="clear" w:color="auto" w:fill="FFFFFF"/>
        <w:spacing w:after="0" w:line="240" w:lineRule="auto"/>
        <w:jc w:val="both"/>
        <w:rPr>
          <w:rFonts w:ascii="Trebuchet MS" w:eastAsia="Times New Roman" w:hAnsi="Trebuchet MS"/>
        </w:rPr>
      </w:pPr>
      <w:r>
        <w:rPr>
          <w:rFonts w:ascii="Trebuchet MS" w:hAnsi="Trebuchet MS"/>
        </w:rPr>
        <w:t>- alimentarea cu combustibil și reparațiile curente se vor efectua numai înb cadrul societăților de profil, autorizate.</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lastRenderedPageBreak/>
        <w:t xml:space="preserve">- </w:t>
      </w:r>
      <w:r w:rsidRPr="00B1099B">
        <w:rPr>
          <w:rFonts w:ascii="Trebuchet MS" w:eastAsia="Times New Roman" w:hAnsi="Trebuchet MS"/>
          <w:b/>
        </w:rPr>
        <w:t>protecția calității aerului</w:t>
      </w:r>
      <w:r w:rsidRPr="00B1099B">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Sursele de poluanți pentru aer, poluanți, inclusiv surse de mirosuri</w:t>
      </w:r>
      <w:r w:rsidRPr="00B1099B">
        <w:rPr>
          <w:rFonts w:ascii="Trebuchet MS" w:eastAsia="Times New Roman" w:hAnsi="Trebuchet MS"/>
        </w:rPr>
        <w:t>;</w:t>
      </w:r>
    </w:p>
    <w:p w:rsidR="00B1099B" w:rsidRPr="00B1099B" w:rsidRDefault="00467C56" w:rsidP="00B1099B">
      <w:pPr>
        <w:shd w:val="clear" w:color="auto" w:fill="FFFFFF"/>
        <w:spacing w:after="0" w:line="240" w:lineRule="auto"/>
        <w:jc w:val="both"/>
        <w:rPr>
          <w:rFonts w:ascii="Trebuchet MS" w:hAnsi="Trebuchet MS"/>
        </w:rPr>
      </w:pPr>
      <w:r>
        <w:rPr>
          <w:rFonts w:ascii="Trebuchet MS" w:hAnsi="Trebuchet MS"/>
        </w:rPr>
        <w:t>In perioada de demolare</w:t>
      </w:r>
      <w:r w:rsidR="00B1099B" w:rsidRPr="00B1099B">
        <w:rPr>
          <w:rFonts w:ascii="Trebuchet MS" w:hAnsi="Trebuchet MS"/>
        </w:rPr>
        <w:t xml:space="preserve">, sursele de poluanţi pentru aer sunt: </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emisiile de poluanţi atmosferici generate de utilajele şi echipamentele implicate în execuţia proiectului. respectiv: NO</w:t>
      </w:r>
      <w:r w:rsidRPr="00B1099B">
        <w:rPr>
          <w:rFonts w:ascii="Trebuchet MS" w:hAnsi="Trebuchet MS"/>
          <w:vertAlign w:val="subscript"/>
        </w:rPr>
        <w:t>x</w:t>
      </w:r>
      <w:r w:rsidRPr="00B1099B">
        <w:rPr>
          <w:rFonts w:ascii="Trebuchet MS" w:hAnsi="Trebuchet MS"/>
        </w:rPr>
        <w:t>, CO şi CO</w:t>
      </w:r>
      <w:r w:rsidRPr="00B1099B">
        <w:rPr>
          <w:rFonts w:ascii="Trebuchet MS" w:hAnsi="Trebuchet MS"/>
          <w:vertAlign w:val="subscript"/>
        </w:rPr>
        <w:t>2</w:t>
      </w:r>
      <w:r w:rsidRPr="00B1099B">
        <w:rPr>
          <w:rFonts w:ascii="Trebuchet MS" w:hAnsi="Trebuchet MS"/>
        </w:rPr>
        <w:t>;</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xml:space="preserve">- particulele de praf (pulberi);  </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Aceste surse au un caracter temporar.</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Instalațiile pentru reținerea și dispersia poluanților în atmosferă</w:t>
      </w:r>
      <w:r w:rsidRPr="00B1099B">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i/>
        </w:rPr>
        <w:t>In perioada de execuţie</w:t>
      </w:r>
      <w:r w:rsidRPr="00B1099B">
        <w:rPr>
          <w:rFonts w:ascii="Trebuchet MS" w:hAnsi="Trebuchet MS"/>
        </w:rPr>
        <w:t xml:space="preserve"> a lucrărilor </w:t>
      </w:r>
      <w:r w:rsidR="00E13D6D">
        <w:rPr>
          <w:rFonts w:ascii="Trebuchet MS" w:hAnsi="Trebuchet MS"/>
        </w:rPr>
        <w:t xml:space="preserve">de demolare </w:t>
      </w:r>
      <w:r w:rsidRPr="00B1099B">
        <w:rPr>
          <w:rFonts w:ascii="Trebuchet MS" w:hAnsi="Trebuchet MS"/>
        </w:rPr>
        <w:t>se vor lua următoarele măsuri:</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folosirea de utilaje şi echipamente cu inspecţiile tehnice la zi;</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xml:space="preserve">- toate utilajele, echipamentele şi mijloacele de transport în fazele de staţionare vor avea motoarele oprite; </w:t>
      </w:r>
    </w:p>
    <w:p w:rsid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se va respecta ordinea de executare a lucrărilor şi tehnologia de execuţie pentru a se evita suprapunerile şi mersul în gol al utilajelor;</w:t>
      </w:r>
    </w:p>
    <w:p w:rsidR="00467C56" w:rsidRPr="00B1099B" w:rsidRDefault="00467C56" w:rsidP="00467C56">
      <w:pPr>
        <w:spacing w:after="0" w:line="240" w:lineRule="auto"/>
        <w:jc w:val="both"/>
        <w:rPr>
          <w:rFonts w:ascii="Trebuchet MS" w:hAnsi="Trebuchet MS"/>
        </w:rPr>
      </w:pPr>
      <w:r>
        <w:rPr>
          <w:rFonts w:ascii="Trebuchet MS" w:hAnsi="Trebuchet MS"/>
        </w:rPr>
        <w:t>- p</w:t>
      </w:r>
      <w:r w:rsidRPr="002B0959">
        <w:rPr>
          <w:rFonts w:ascii="Trebuchet MS" w:hAnsi="Trebuchet MS"/>
        </w:rPr>
        <w:t>entru a evita cumulul de praf, se recomandă stropirea cu apă pe porțiuni a construcției</w:t>
      </w:r>
      <w:r>
        <w:rPr>
          <w:rFonts w:ascii="Trebuchet MS" w:hAnsi="Trebuchet MS"/>
        </w:rPr>
        <w:t xml:space="preserve"> ăn timpul procesului de demolare</w:t>
      </w:r>
      <w:r w:rsidRPr="002B0959">
        <w:rPr>
          <w:rFonts w:ascii="Trebuchet MS" w:hAnsi="Trebuchet MS"/>
        </w:rPr>
        <w:t>.</w:t>
      </w:r>
    </w:p>
    <w:p w:rsidR="00EB3586" w:rsidRPr="00443C46" w:rsidRDefault="00752083" w:rsidP="00EB3586">
      <w:pPr>
        <w:spacing w:after="0" w:line="240" w:lineRule="auto"/>
        <w:jc w:val="both"/>
        <w:rPr>
          <w:rFonts w:ascii="Trebuchet MS" w:hAnsi="Trebuchet MS"/>
        </w:rPr>
      </w:pPr>
      <w:r>
        <w:rPr>
          <w:rFonts w:ascii="Trebuchet MS" w:hAnsi="Trebuchet MS"/>
        </w:rPr>
        <w:t>V</w:t>
      </w:r>
      <w:r w:rsidR="00EB3586" w:rsidRPr="00443C46">
        <w:rPr>
          <w:rFonts w:ascii="Trebuchet MS" w:hAnsi="Trebuchet MS"/>
        </w:rPr>
        <w:t>alorile poluanților atmosferici trebuie să fie în conformitate cu legislația î</w:t>
      </w:r>
      <w:r w:rsidR="00EB3586">
        <w:rPr>
          <w:rFonts w:ascii="Trebuchet MS" w:hAnsi="Trebuchet MS"/>
        </w:rPr>
        <w:t xml:space="preserve">n vigoare (Legea nr. 104/2011 </w:t>
      </w:r>
      <w:r w:rsidR="00EB3586" w:rsidRPr="00443C46">
        <w:rPr>
          <w:rFonts w:ascii="Trebuchet MS" w:hAnsi="Trebuchet MS"/>
        </w:rPr>
        <w:t>privind calitatea aerului înconjurător, actualizată, cu modificările și completările ulterioare</w:t>
      </w:r>
      <w:r w:rsidR="00EB3586">
        <w:rPr>
          <w:rFonts w:ascii="Trebuchet MS" w:hAnsi="Trebuchet MS"/>
        </w:rPr>
        <w:t xml:space="preserve"> și STAS 12574/87</w:t>
      </w:r>
      <w:r w:rsidR="00EB3586" w:rsidRPr="00443C46">
        <w:rPr>
          <w:rFonts w:ascii="Trebuchet MS" w:hAnsi="Trebuchet MS"/>
        </w:rPr>
        <w:t>).</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p</w:t>
      </w:r>
      <w:r w:rsidRPr="00B1099B">
        <w:rPr>
          <w:rFonts w:ascii="Trebuchet MS" w:eastAsia="Times New Roman" w:hAnsi="Trebuchet MS"/>
          <w:b/>
        </w:rPr>
        <w:t>rotecția împotriva zgomotului și vibrațiilor</w:t>
      </w:r>
      <w:r w:rsidRPr="00B1099B">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Sursele de zgomot și de vibrații</w:t>
      </w:r>
      <w:r w:rsidR="006D1A39">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Sursele de zgomot, în etapa de execuţie a lucr</w:t>
      </w:r>
      <w:r w:rsidR="00014012">
        <w:rPr>
          <w:rFonts w:ascii="Trebuchet MS" w:hAnsi="Trebuchet MS"/>
        </w:rPr>
        <w:t>ărilor de demolare</w:t>
      </w:r>
      <w:r w:rsidRPr="00B1099B">
        <w:rPr>
          <w:rFonts w:ascii="Trebuchet MS" w:hAnsi="Trebuchet MS"/>
        </w:rPr>
        <w:t xml:space="preserve"> sunt reprezentate de </w:t>
      </w:r>
      <w:r w:rsidR="000B1E83">
        <w:rPr>
          <w:rFonts w:ascii="Trebuchet MS" w:hAnsi="Trebuchet MS"/>
        </w:rPr>
        <w:t xml:space="preserve">organizarea de șantier, </w:t>
      </w:r>
      <w:r w:rsidRPr="00B1099B">
        <w:rPr>
          <w:rFonts w:ascii="Trebuchet MS" w:hAnsi="Trebuchet MS"/>
        </w:rPr>
        <w:t>utilaje/echipamente şi mijl</w:t>
      </w:r>
      <w:r w:rsidR="00014012">
        <w:rPr>
          <w:rFonts w:ascii="Trebuchet MS" w:hAnsi="Trebuchet MS"/>
        </w:rPr>
        <w:t>oacele de transport</w:t>
      </w:r>
      <w:r w:rsidR="000B1E83">
        <w:rPr>
          <w:rFonts w:ascii="Trebuchet MS" w:hAnsi="Trebuchet MS"/>
        </w:rPr>
        <w:t xml:space="preserve"> folosite</w:t>
      </w:r>
      <w:r w:rsidRPr="00B1099B">
        <w:rPr>
          <w:rFonts w:ascii="Trebuchet MS" w:hAnsi="Trebuchet MS"/>
        </w:rPr>
        <w:t xml:space="preserve">. </w:t>
      </w:r>
      <w:r w:rsidR="000B1E83" w:rsidRPr="00B1099B">
        <w:rPr>
          <w:rFonts w:ascii="Trebuchet MS" w:hAnsi="Trebuchet MS"/>
        </w:rPr>
        <w:t>Aceste surse au un caracter temporar</w:t>
      </w:r>
      <w:r w:rsidR="000B1E83">
        <w:rPr>
          <w:rFonts w:ascii="Trebuchet MS" w:hAnsi="Trebuchet MS"/>
        </w:rPr>
        <w:t xml:space="preserve">. </w:t>
      </w:r>
      <w:r w:rsidRPr="00B1099B">
        <w:rPr>
          <w:rFonts w:ascii="Trebuchet MS" w:hAnsi="Trebuchet MS"/>
        </w:rPr>
        <w:t>Pentru evitarea disconfortului asupra receptorilor din zonă, lucrările se vor executa pe perioada zilei, în intervalul orar 8,00 –18,00.</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Amenajările și dotările pentru protecția împotriva zgomotului și vibrațiilor</w:t>
      </w:r>
      <w:r w:rsidR="008B7E8B">
        <w:rPr>
          <w:rFonts w:ascii="Trebuchet MS" w:eastAsia="Times New Roman" w:hAnsi="Trebuchet MS"/>
        </w:rPr>
        <w:t>:</w:t>
      </w:r>
    </w:p>
    <w:p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xml:space="preserve">Pentru evitarea disconfortului asupra receptorilor din zonă, lucrările de </w:t>
      </w:r>
      <w:r w:rsidR="00014012">
        <w:rPr>
          <w:rFonts w:ascii="Trebuchet MS" w:hAnsi="Trebuchet MS"/>
        </w:rPr>
        <w:t xml:space="preserve">demolare </w:t>
      </w:r>
      <w:r w:rsidRPr="00B1099B">
        <w:rPr>
          <w:rFonts w:ascii="Trebuchet MS" w:hAnsi="Trebuchet MS"/>
        </w:rPr>
        <w:t>proiectate se vor executa pe perioada zilei. Se va evita utilizarea peste capacitatea omologată a utilajelor şi mijloacelor de transport. Se vor păstra intacte echipamentele din dotarea utilajelor şi mijloacelor de transport destinate diminuării zgomotului produs în funcţionare. Se va respecta cu stricteţe programul de lucru aprobat pentru a nu deranja vecinătăţile. Impactul zgomotului în timpul realizării proiectului va fi redus şi local.</w:t>
      </w:r>
    </w:p>
    <w:p w:rsidR="00B1099B" w:rsidRPr="00B1099B" w:rsidRDefault="00B1099B" w:rsidP="00B1099B">
      <w:pPr>
        <w:shd w:val="clear" w:color="auto" w:fill="FFFFFF"/>
        <w:spacing w:after="0" w:line="240" w:lineRule="auto"/>
        <w:jc w:val="both"/>
        <w:rPr>
          <w:rFonts w:ascii="Trebuchet MS" w:hAnsi="Trebuchet MS" w:cs="Times New Roman"/>
        </w:rPr>
      </w:pPr>
      <w:r w:rsidRPr="00B1099B">
        <w:rPr>
          <w:rFonts w:ascii="Trebuchet MS" w:hAnsi="Trebuchet MS"/>
        </w:rPr>
        <w:t>S</w:t>
      </w:r>
      <w:r w:rsidRPr="00B1099B">
        <w:rPr>
          <w:rFonts w:ascii="Trebuchet MS" w:hAnsi="Trebuchet MS"/>
          <w:color w:val="000000"/>
        </w:rPr>
        <w:t>e vor respecta, de asemenea, prevederile Ord. MS nr. 119/2014, actualizat 2023, privind aprobarea Normelor de igienă și sănătate publică privind mediul de viață al populației, cu completările și modificările ulterioare.</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p</w:t>
      </w:r>
      <w:r w:rsidRPr="00B1099B">
        <w:rPr>
          <w:rFonts w:ascii="Trebuchet MS" w:eastAsia="Times New Roman" w:hAnsi="Trebuchet MS"/>
          <w:b/>
        </w:rPr>
        <w:t>rotecția împotriva radiațiilor</w:t>
      </w:r>
      <w:r w:rsidRPr="00B1099B">
        <w:rPr>
          <w:rFonts w:ascii="Trebuchet MS" w:eastAsia="Times New Roman" w:hAnsi="Trebuchet MS"/>
        </w:rPr>
        <w:t>:</w:t>
      </w:r>
    </w:p>
    <w:p w:rsidR="00F342BC"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Sursele de radiații</w:t>
      </w:r>
      <w:r w:rsidRPr="00B1099B">
        <w:rPr>
          <w:rFonts w:ascii="Trebuchet MS" w:eastAsia="Times New Roman" w:hAnsi="Trebuchet MS"/>
        </w:rPr>
        <w:t xml:space="preserve">: nu este cazul; nu se vor utiliza substanţe sau materiale radioactive. </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Amenajările și dotările pentru protecția împotriva radiațiilor</w:t>
      </w:r>
      <w:r w:rsidR="00A42089">
        <w:rPr>
          <w:rFonts w:ascii="Trebuchet MS" w:eastAsia="Times New Roman" w:hAnsi="Trebuchet MS"/>
        </w:rPr>
        <w:t>: nu este cazul.</w:t>
      </w:r>
    </w:p>
    <w:p w:rsidR="00B1099B" w:rsidRPr="00B1099B" w:rsidRDefault="00B1099B" w:rsidP="00B1099B">
      <w:pPr>
        <w:pStyle w:val="BodyTextIndent"/>
        <w:spacing w:after="0" w:line="240" w:lineRule="auto"/>
        <w:ind w:left="0" w:right="-2"/>
        <w:jc w:val="both"/>
        <w:rPr>
          <w:rFonts w:ascii="Trebuchet MS" w:hAnsi="Trebuchet MS"/>
          <w:b/>
        </w:rPr>
      </w:pPr>
      <w:r w:rsidRPr="00B1099B">
        <w:rPr>
          <w:rFonts w:ascii="Trebuchet MS" w:hAnsi="Trebuchet MS"/>
          <w:b/>
        </w:rPr>
        <w:t xml:space="preserve">- protecția </w:t>
      </w:r>
      <w:bookmarkStart w:id="1" w:name="_Hlk99355811"/>
      <w:r w:rsidRPr="00B1099B">
        <w:rPr>
          <w:rFonts w:ascii="Trebuchet MS" w:hAnsi="Trebuchet MS"/>
          <w:b/>
        </w:rPr>
        <w:t>ecosistemelor terestre și acvatice</w:t>
      </w:r>
      <w:bookmarkEnd w:id="1"/>
      <w:r w:rsidRPr="00B1099B">
        <w:rPr>
          <w:rFonts w:ascii="Trebuchet MS" w:hAnsi="Trebuchet MS"/>
          <w:b/>
        </w:rPr>
        <w:t xml:space="preserve">: </w:t>
      </w:r>
      <w:r w:rsidRPr="00B1099B">
        <w:rPr>
          <w:rFonts w:ascii="Trebuchet MS" w:hAnsi="Trebuchet MS"/>
          <w:bCs/>
        </w:rPr>
        <w:t>realizarea proiectului nu prezintă un impact negativ asupra ecosistemelor terestre şi acvatice.</w:t>
      </w:r>
    </w:p>
    <w:p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În pe</w:t>
      </w:r>
      <w:r w:rsidR="00A42089">
        <w:rPr>
          <w:rFonts w:ascii="Trebuchet MS" w:hAnsi="Trebuchet MS"/>
        </w:rPr>
        <w:t>rioada de execuție a lucrărilor de demolare</w:t>
      </w:r>
      <w:r w:rsidRPr="00B1099B">
        <w:rPr>
          <w:rFonts w:ascii="Trebuchet MS" w:hAnsi="Trebuchet MS"/>
        </w:rPr>
        <w:t xml:space="preserve"> se recomandă următoarele:</w:t>
      </w:r>
    </w:p>
    <w:p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 se vor utiliza utilaje și vehicule performante, cu un nivel redus de zgomot și de noxe;</w:t>
      </w:r>
    </w:p>
    <w:p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 se vor împrejmui zonele de lucru pentru a se evita depășirea sp</w:t>
      </w:r>
      <w:r w:rsidR="00A42089">
        <w:rPr>
          <w:rFonts w:ascii="Trebuchet MS" w:hAnsi="Trebuchet MS"/>
        </w:rPr>
        <w:t>ațiului strict necesar lucrărilor de demolare;</w:t>
      </w:r>
    </w:p>
    <w:p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 deșeurile se vor colecta selectiv, se vor depozita temporar în zonele special destinate și care respectă normele legale în vigoare, iar la intervale stabilite sau ori de câte</w:t>
      </w:r>
      <w:r w:rsidR="00A42089">
        <w:rPr>
          <w:rFonts w:ascii="Trebuchet MS" w:hAnsi="Trebuchet MS"/>
        </w:rPr>
        <w:t xml:space="preserve"> ori este necesar se vor valorifca</w:t>
      </w:r>
      <w:r w:rsidRPr="00B1099B">
        <w:rPr>
          <w:rFonts w:ascii="Trebuchet MS" w:hAnsi="Trebuchet MS"/>
        </w:rPr>
        <w:t xml:space="preserve"> prin societăți autorizate.</w:t>
      </w:r>
    </w:p>
    <w:p w:rsidR="00B1099B" w:rsidRPr="00B1099B" w:rsidRDefault="00B1099B" w:rsidP="00B1099B">
      <w:pPr>
        <w:spacing w:after="0" w:line="240" w:lineRule="auto"/>
        <w:ind w:right="-2"/>
        <w:jc w:val="both"/>
        <w:rPr>
          <w:rFonts w:ascii="Trebuchet MS" w:hAnsi="Trebuchet MS"/>
          <w:lang w:val="it-IT"/>
        </w:rPr>
      </w:pPr>
      <w:r w:rsidRPr="00B1099B">
        <w:rPr>
          <w:rFonts w:ascii="Trebuchet MS" w:hAnsi="Trebuchet MS"/>
          <w:lang w:val="it-IT"/>
        </w:rPr>
        <w:t>Eliminarea completă a posibilităților de poluare a factorilor de mediu conduce implicit la eliminarea riscului de afectare a ecosistemelor.</w:t>
      </w:r>
    </w:p>
    <w:p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p</w:t>
      </w:r>
      <w:r w:rsidRPr="00B1099B">
        <w:rPr>
          <w:rFonts w:ascii="Trebuchet MS" w:eastAsia="Times New Roman" w:hAnsi="Trebuchet MS"/>
          <w:b/>
        </w:rPr>
        <w:t>rotecția calității solului și subsolului</w:t>
      </w:r>
      <w:r w:rsidRPr="00B1099B">
        <w:rPr>
          <w:rFonts w:ascii="Trebuchet MS" w:eastAsia="Times New Roman" w:hAnsi="Trebuchet MS"/>
        </w:rPr>
        <w:t>:</w:t>
      </w:r>
    </w:p>
    <w:p w:rsidR="006D1A39" w:rsidRPr="00E13114" w:rsidRDefault="006D1A39" w:rsidP="006D1A39">
      <w:pPr>
        <w:spacing w:after="0" w:line="240" w:lineRule="auto"/>
        <w:jc w:val="both"/>
        <w:rPr>
          <w:rFonts w:ascii="Trebuchet MS" w:hAnsi="Trebuchet MS"/>
          <w:b/>
          <w:bCs/>
        </w:rPr>
      </w:pPr>
      <w:r w:rsidRPr="00E13114">
        <w:rPr>
          <w:rFonts w:ascii="Trebuchet MS" w:hAnsi="Trebuchet MS"/>
        </w:rPr>
        <w:t>În timpul execuț</w:t>
      </w:r>
      <w:r w:rsidR="00347064">
        <w:rPr>
          <w:rFonts w:ascii="Trebuchet MS" w:hAnsi="Trebuchet MS"/>
        </w:rPr>
        <w:t>iei lucrărilor de demolare</w:t>
      </w:r>
      <w:r w:rsidRPr="00E13114">
        <w:rPr>
          <w:rFonts w:ascii="Trebuchet MS" w:hAnsi="Trebuchet MS"/>
        </w:rPr>
        <w:t xml:space="preserve"> nu există surse de poluare care să aibă un impact semnificativ asupra solului și subsolului.</w:t>
      </w:r>
    </w:p>
    <w:p w:rsidR="006D1A39" w:rsidRPr="00E13114" w:rsidRDefault="00A57845" w:rsidP="006D1A39">
      <w:pPr>
        <w:spacing w:after="0" w:line="240" w:lineRule="auto"/>
        <w:jc w:val="both"/>
        <w:rPr>
          <w:rFonts w:ascii="Trebuchet MS" w:hAnsi="Trebuchet MS"/>
        </w:rPr>
      </w:pPr>
      <w:r>
        <w:rPr>
          <w:rFonts w:ascii="Trebuchet MS" w:hAnsi="Trebuchet MS"/>
        </w:rPr>
        <w:lastRenderedPageBreak/>
        <w:t>Î</w:t>
      </w:r>
      <w:r w:rsidR="006D1A39" w:rsidRPr="00E13114">
        <w:rPr>
          <w:rFonts w:ascii="Trebuchet MS" w:hAnsi="Trebuchet MS"/>
        </w:rPr>
        <w:t xml:space="preserve">n </w:t>
      </w:r>
      <w:r w:rsidR="007C2A78">
        <w:rPr>
          <w:rFonts w:ascii="Trebuchet MS" w:hAnsi="Trebuchet MS"/>
        </w:rPr>
        <w:t>perioada execuției lucrărilor de demolare</w:t>
      </w:r>
      <w:r w:rsidR="006D1A39" w:rsidRPr="00E13114">
        <w:rPr>
          <w:rFonts w:ascii="Trebuchet MS" w:hAnsi="Trebuchet MS"/>
        </w:rPr>
        <w:t xml:space="preserve">, </w:t>
      </w:r>
      <w:r w:rsidR="00126564">
        <w:rPr>
          <w:rFonts w:ascii="Trebuchet MS" w:hAnsi="Trebuchet MS"/>
        </w:rPr>
        <w:t>se impune</w:t>
      </w:r>
      <w:r w:rsidR="006D1A39" w:rsidRPr="00E13114">
        <w:rPr>
          <w:rFonts w:ascii="Trebuchet MS" w:hAnsi="Trebuchet MS"/>
        </w:rPr>
        <w:t>:</w:t>
      </w:r>
    </w:p>
    <w:p w:rsidR="006D1A39" w:rsidRPr="00E13114" w:rsidRDefault="006D1A39" w:rsidP="00BF4B01">
      <w:pPr>
        <w:numPr>
          <w:ilvl w:val="0"/>
          <w:numId w:val="26"/>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se vor lua toate măsurile care se impun pentru evitarea contaminării solului cu produse petroliere, provenite de la utilaje;</w:t>
      </w:r>
    </w:p>
    <w:p w:rsidR="006D1A39" w:rsidRPr="00E13114" w:rsidRDefault="006D1A39" w:rsidP="00BF4B01">
      <w:pPr>
        <w:numPr>
          <w:ilvl w:val="0"/>
          <w:numId w:val="26"/>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alimentarea utilajelor și gresarea lor se va face în locuri special amenajate în afara amplasamentului, în unități specializate, luându-se toate măsurile de protecție impuse de legislația în vigoare.</w:t>
      </w:r>
    </w:p>
    <w:p w:rsidR="006D1A39" w:rsidRPr="00E13114" w:rsidRDefault="006D1A39" w:rsidP="00BF4B01">
      <w:pPr>
        <w:numPr>
          <w:ilvl w:val="0"/>
          <w:numId w:val="26"/>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în cazul unei contaminari a solului, porțiunea afectată va fi îndepărtată și tratată/eliminată în functie de tipul de contaminare; organizarea de șantier va fi dotată corespunzător cu materiale absorbante specifice pentru fiecare tip de material/substanță care poate cauza poluare în urma unei gestionari necorespunzătoare.</w:t>
      </w:r>
    </w:p>
    <w:p w:rsidR="00B1099B" w:rsidRPr="0044574F" w:rsidRDefault="00B1099B" w:rsidP="00B1099B">
      <w:pPr>
        <w:shd w:val="clear" w:color="auto" w:fill="FFFFFF"/>
        <w:spacing w:after="0" w:line="240" w:lineRule="auto"/>
        <w:jc w:val="both"/>
        <w:rPr>
          <w:rFonts w:ascii="Trebuchet MS" w:eastAsia="Times New Roman" w:hAnsi="Trebuchet MS"/>
        </w:rPr>
      </w:pPr>
      <w:r w:rsidRPr="0044574F">
        <w:rPr>
          <w:rFonts w:ascii="Trebuchet MS" w:eastAsia="Times New Roman" w:hAnsi="Trebuchet MS"/>
          <w:b/>
          <w:bCs/>
        </w:rPr>
        <w:t>- p</w:t>
      </w:r>
      <w:r w:rsidRPr="0044574F">
        <w:rPr>
          <w:rFonts w:ascii="Trebuchet MS" w:eastAsia="Times New Roman" w:hAnsi="Trebuchet MS"/>
          <w:b/>
        </w:rPr>
        <w:t>rotecția așezărilor umane și a altor obiective de interes public</w:t>
      </w:r>
      <w:r w:rsidRPr="0044574F">
        <w:rPr>
          <w:rFonts w:ascii="Trebuchet MS" w:eastAsia="Times New Roman" w:hAnsi="Trebuchet MS"/>
        </w:rPr>
        <w:t>:</w:t>
      </w:r>
    </w:p>
    <w:p w:rsidR="00B1099B" w:rsidRPr="0044574F" w:rsidRDefault="00B1099B" w:rsidP="00B1099B">
      <w:pPr>
        <w:shd w:val="clear" w:color="auto" w:fill="FFFFFF"/>
        <w:spacing w:after="0" w:line="240" w:lineRule="auto"/>
        <w:jc w:val="both"/>
        <w:rPr>
          <w:rFonts w:ascii="Trebuchet MS" w:eastAsia="Times New Roman" w:hAnsi="Trebuchet MS"/>
        </w:rPr>
      </w:pPr>
      <w:r w:rsidRPr="0044574F">
        <w:rPr>
          <w:rFonts w:ascii="Trebuchet MS" w:eastAsia="Times New Roman" w:hAnsi="Trebuchet MS"/>
        </w:rPr>
        <w:t>Distanţa faţă de cele mai apropiate</w:t>
      </w:r>
      <w:r w:rsidR="00126564">
        <w:rPr>
          <w:rFonts w:ascii="Trebuchet MS" w:eastAsia="Times New Roman" w:hAnsi="Trebuchet MS"/>
        </w:rPr>
        <w:t xml:space="preserve"> locuinţe: 150</w:t>
      </w:r>
      <w:r w:rsidR="00134BBA" w:rsidRPr="0044574F">
        <w:rPr>
          <w:rFonts w:ascii="Trebuchet MS" w:eastAsia="Times New Roman" w:hAnsi="Trebuchet MS"/>
        </w:rPr>
        <w:t xml:space="preserve"> m</w:t>
      </w:r>
      <w:r w:rsidR="00126564">
        <w:rPr>
          <w:rFonts w:ascii="Trebuchet MS" w:eastAsia="Times New Roman" w:hAnsi="Trebuchet MS"/>
        </w:rPr>
        <w:t xml:space="preserve"> față de cea mai apropiată locuință</w:t>
      </w:r>
      <w:r w:rsidRPr="0044574F">
        <w:rPr>
          <w:rFonts w:ascii="Trebuchet MS" w:eastAsia="Times New Roman" w:hAnsi="Trebuchet MS"/>
        </w:rPr>
        <w:t xml:space="preserve">. Proiectul propus nu </w:t>
      </w:r>
      <w:r w:rsidR="00134BBA" w:rsidRPr="0044574F">
        <w:rPr>
          <w:rFonts w:ascii="Trebuchet MS" w:eastAsia="Times New Roman" w:hAnsi="Trebuchet MS"/>
        </w:rPr>
        <w:t>produce impact asupra populației.</w:t>
      </w:r>
    </w:p>
    <w:p w:rsidR="00B1099B" w:rsidRPr="00967AA2" w:rsidRDefault="00B1099B" w:rsidP="00945EE0">
      <w:pPr>
        <w:shd w:val="clear" w:color="auto" w:fill="FFFFFF"/>
        <w:spacing w:after="0" w:line="240" w:lineRule="auto"/>
        <w:jc w:val="both"/>
        <w:rPr>
          <w:rFonts w:ascii="Trebuchet MS" w:hAnsi="Trebuchet MS"/>
          <w:color w:val="FF0000"/>
        </w:rPr>
      </w:pPr>
      <w:r w:rsidRPr="00945EE0">
        <w:rPr>
          <w:rFonts w:ascii="Trebuchet MS" w:hAnsi="Trebuchet MS"/>
          <w:b/>
          <w:i/>
        </w:rPr>
        <w:t xml:space="preserve">f) riscul de accidente majore și/sau dezastre relevante pentru proiectul în cauză, inclusiv cele cauzate de schimbările climatice, conform informațiilor științifice – </w:t>
      </w:r>
      <w:r w:rsidRPr="00945EE0">
        <w:rPr>
          <w:rFonts w:ascii="Trebuchet MS" w:hAnsi="Trebuchet MS"/>
        </w:rPr>
        <w:t>lucrările vor fi executate numai cu societăți autorizate, astfel încât să nu existe risc de accidente; prin proiect au fost luate toate măsurile de siguranță astfel încât să nu existe risc de accident.</w:t>
      </w:r>
      <w:r w:rsidR="00E642FA" w:rsidRPr="00E642FA">
        <w:rPr>
          <w:rFonts w:ascii="Trebuchet MS" w:hAnsi="Trebuchet MS"/>
        </w:rPr>
        <w:t>A</w:t>
      </w:r>
      <w:r w:rsidR="00EC4E7C" w:rsidRPr="00E642FA">
        <w:rPr>
          <w:rFonts w:ascii="Trebuchet MS" w:eastAsia="Times New Roman" w:hAnsi="Trebuchet MS"/>
        </w:rPr>
        <w:t xml:space="preserve">mplasamentul nu intră sub incidenţa Legii nr. 59/2016 </w:t>
      </w:r>
      <w:r w:rsidR="00EC4E7C" w:rsidRPr="00E642FA">
        <w:rPr>
          <w:rFonts w:ascii="Trebuchet MS" w:hAnsi="Trebuchet MS"/>
        </w:rPr>
        <w:t xml:space="preserve">privind controlul asupra pericolelor de accident major în care sunt implicate substanțe periculoase, cu modificările și completările </w:t>
      </w:r>
      <w:r w:rsidR="00945EE0" w:rsidRPr="00E642FA">
        <w:rPr>
          <w:rFonts w:ascii="Trebuchet MS" w:hAnsi="Trebuchet MS"/>
        </w:rPr>
        <w:t>ulterioare.</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rPr>
        <w:t xml:space="preserve">g) </w:t>
      </w:r>
      <w:r w:rsidRPr="00B1099B">
        <w:rPr>
          <w:rFonts w:ascii="Trebuchet MS" w:hAnsi="Trebuchet MS"/>
          <w:b/>
          <w:i/>
        </w:rPr>
        <w:t>riscurile pentru sănătatea umană</w:t>
      </w:r>
      <w:r w:rsidRPr="00B1099B">
        <w:rPr>
          <w:rFonts w:ascii="Trebuchet MS" w:hAnsi="Trebuchet MS"/>
          <w:b/>
        </w:rPr>
        <w:t xml:space="preserve"> – </w:t>
      </w:r>
      <w:r w:rsidR="00D63F79">
        <w:rPr>
          <w:rFonts w:ascii="Trebuchet MS" w:hAnsi="Trebuchet MS"/>
        </w:rPr>
        <w:t>s-a obtinut Notificare Asistență de S</w:t>
      </w:r>
      <w:r w:rsidR="003A4438">
        <w:rPr>
          <w:rFonts w:ascii="Trebuchet MS" w:hAnsi="Trebuchet MS"/>
        </w:rPr>
        <w:t>pecialitate nr. 154/A/25.01</w:t>
      </w:r>
      <w:r w:rsidR="004E14FF">
        <w:rPr>
          <w:rFonts w:ascii="Trebuchet MS" w:hAnsi="Trebuchet MS"/>
        </w:rPr>
        <w:t>.2024,</w:t>
      </w:r>
      <w:r w:rsidR="00D63F79">
        <w:rPr>
          <w:rFonts w:ascii="Trebuchet MS" w:hAnsi="Trebuchet MS"/>
        </w:rPr>
        <w:t xml:space="preserve"> emisa de DSPJ Brașov.</w:t>
      </w:r>
    </w:p>
    <w:p w:rsidR="0011458A" w:rsidRPr="00B1099B" w:rsidRDefault="00B1099B" w:rsidP="00B1099B">
      <w:pPr>
        <w:autoSpaceDE w:val="0"/>
        <w:spacing w:after="0" w:line="240" w:lineRule="auto"/>
        <w:jc w:val="both"/>
        <w:rPr>
          <w:rFonts w:ascii="Trebuchet MS" w:hAnsi="Trebuchet MS"/>
        </w:rPr>
      </w:pPr>
      <w:r w:rsidRPr="00B1099B">
        <w:rPr>
          <w:rFonts w:ascii="Trebuchet MS" w:hAnsi="Trebuchet MS"/>
        </w:rPr>
        <w:t>Se vor respecta  de asemenea  prevederile Ord. MS nr. 119/2014 privind aprobarea Normelor de igiena și sănătate publică privind mediul de viață al populației, actualizat 2023, cu modificăr</w:t>
      </w:r>
      <w:r w:rsidR="00D63F79">
        <w:rPr>
          <w:rFonts w:ascii="Trebuchet MS" w:hAnsi="Trebuchet MS"/>
        </w:rPr>
        <w:t>ile și completările ulterioare.</w:t>
      </w:r>
      <w:r w:rsidR="00EA4960">
        <w:rPr>
          <w:rFonts w:ascii="Trebuchet MS" w:hAnsi="Trebuchet MS"/>
        </w:rPr>
        <w:t xml:space="preserve"> Se vor respecta condițiile din Notificarea Asistență de S</w:t>
      </w:r>
      <w:r w:rsidR="00A60380">
        <w:rPr>
          <w:rFonts w:ascii="Trebuchet MS" w:hAnsi="Trebuchet MS"/>
        </w:rPr>
        <w:t>pecialitate nr. 154/A/25.01.2024</w:t>
      </w:r>
      <w:r w:rsidR="00EA4960">
        <w:rPr>
          <w:rFonts w:ascii="Trebuchet MS" w:hAnsi="Trebuchet MS"/>
        </w:rPr>
        <w:t>, emisă de DSPJ Br</w:t>
      </w:r>
      <w:r w:rsidR="00FE71EB">
        <w:rPr>
          <w:rFonts w:ascii="Trebuchet MS" w:hAnsi="Trebuchet MS"/>
        </w:rPr>
        <w:t>așov.</w:t>
      </w:r>
      <w:r w:rsidR="00C41A67">
        <w:rPr>
          <w:rFonts w:ascii="Trebuchet MS" w:hAnsi="Trebuchet MS"/>
        </w:rPr>
        <w:t xml:space="preserve"> </w:t>
      </w:r>
      <w:r w:rsidR="0011458A">
        <w:rPr>
          <w:rFonts w:ascii="Trebuchet MS" w:hAnsi="Trebuchet MS"/>
        </w:rPr>
        <w:t>Se vor respecta, de asemenea, prevederile HG nr. 1875/2005 și Legea nr. 213/2019.</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 xml:space="preserve">2. Amplasarea proiectului: </w:t>
      </w:r>
      <w:r w:rsidR="00A60380">
        <w:rPr>
          <w:rFonts w:ascii="Trebuchet MS" w:hAnsi="Trebuchet MS"/>
        </w:rPr>
        <w:t>intravilanul mun. Brașov, Calea București nr. 251</w:t>
      </w:r>
      <w:r w:rsidRPr="00B1099B">
        <w:rPr>
          <w:rFonts w:ascii="Trebuchet MS" w:hAnsi="Trebuchet MS"/>
        </w:rPr>
        <w:t>,</w:t>
      </w:r>
      <w:r w:rsidR="007F1A79">
        <w:rPr>
          <w:rFonts w:ascii="Trebuchet MS" w:hAnsi="Trebuchet MS"/>
        </w:rPr>
        <w:t xml:space="preserve"> am</w:t>
      </w:r>
      <w:r w:rsidR="00A60380">
        <w:rPr>
          <w:rFonts w:ascii="Trebuchet MS" w:hAnsi="Trebuchet MS"/>
        </w:rPr>
        <w:t>plasament Ursus Breweries SA-Sucursala Brașov</w:t>
      </w:r>
      <w:r w:rsidRPr="00B1099B">
        <w:rPr>
          <w:rFonts w:ascii="Trebuchet MS" w:hAnsi="Trebuchet MS"/>
        </w:rPr>
        <w:t>.</w:t>
      </w:r>
    </w:p>
    <w:p w:rsidR="00B1099B" w:rsidRPr="00B1099B" w:rsidRDefault="00B1099B" w:rsidP="00B1099B">
      <w:pPr>
        <w:spacing w:after="0" w:line="240" w:lineRule="auto"/>
        <w:contextualSpacing/>
        <w:jc w:val="both"/>
        <w:rPr>
          <w:rFonts w:ascii="Trebuchet MS" w:hAnsi="Trebuchet MS"/>
          <w:b/>
          <w:i/>
        </w:rPr>
      </w:pPr>
      <w:r w:rsidRPr="00B1099B">
        <w:rPr>
          <w:rFonts w:ascii="Trebuchet MS" w:hAnsi="Trebuchet MS"/>
          <w:b/>
          <w:i/>
        </w:rPr>
        <w:t xml:space="preserve">a) utilizarea actuala și aprobata a terenurilor: </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rPr>
        <w:t>Imobilul este situ</w:t>
      </w:r>
      <w:r w:rsidR="007F1A79">
        <w:rPr>
          <w:rFonts w:ascii="Trebuchet MS" w:hAnsi="Trebuchet MS"/>
        </w:rPr>
        <w:t xml:space="preserve">at in intravilanul </w:t>
      </w:r>
      <w:r w:rsidR="001C4981">
        <w:rPr>
          <w:rFonts w:ascii="Trebuchet MS" w:hAnsi="Trebuchet MS"/>
        </w:rPr>
        <w:t>mun. Brașov</w:t>
      </w:r>
      <w:r w:rsidR="007F1A79">
        <w:rPr>
          <w:rFonts w:ascii="Trebuchet MS" w:hAnsi="Trebuchet MS"/>
        </w:rPr>
        <w:t>, cu folosinta actuală:</w:t>
      </w:r>
      <w:r w:rsidR="001C4981">
        <w:rPr>
          <w:rFonts w:ascii="Trebuchet MS" w:hAnsi="Trebuchet MS"/>
        </w:rPr>
        <w:t xml:space="preserve"> fabrică de bere, conform CF nr. 128942 Brașov, nr. cad. 128942</w:t>
      </w:r>
      <w:r w:rsidRPr="00B1099B">
        <w:rPr>
          <w:rFonts w:ascii="Trebuchet MS" w:hAnsi="Trebuchet MS"/>
        </w:rPr>
        <w:t>, destinația conform documentaț</w:t>
      </w:r>
      <w:r w:rsidR="007F1A79">
        <w:rPr>
          <w:rFonts w:ascii="Trebuchet MS" w:hAnsi="Trebuchet MS"/>
        </w:rPr>
        <w:t xml:space="preserve">iei de urbanism faza </w:t>
      </w:r>
      <w:r w:rsidR="001C4981">
        <w:rPr>
          <w:rFonts w:ascii="Trebuchet MS" w:hAnsi="Trebuchet MS"/>
        </w:rPr>
        <w:t>PUZ, aprobată cu HCL nr. 241/2021</w:t>
      </w:r>
      <w:r w:rsidR="00D63F79">
        <w:rPr>
          <w:rFonts w:ascii="Trebuchet MS" w:hAnsi="Trebuchet MS"/>
        </w:rPr>
        <w:t xml:space="preserve">, </w:t>
      </w:r>
      <w:r w:rsidRPr="00B1099B">
        <w:rPr>
          <w:rFonts w:ascii="Trebuchet MS" w:hAnsi="Trebuchet MS"/>
        </w:rPr>
        <w:t>la data prez</w:t>
      </w:r>
      <w:r w:rsidR="00D63F79">
        <w:rPr>
          <w:rFonts w:ascii="Trebuchet MS" w:hAnsi="Trebuchet MS"/>
        </w:rPr>
        <w:t>entei:</w:t>
      </w:r>
      <w:r w:rsidR="001C4981">
        <w:rPr>
          <w:rFonts w:ascii="Trebuchet MS" w:hAnsi="Trebuchet MS"/>
        </w:rPr>
        <w:t xml:space="preserve"> subzona activităților productive și de servicii</w:t>
      </w:r>
      <w:r w:rsidR="00C41A67">
        <w:rPr>
          <w:rFonts w:ascii="Trebuchet MS" w:hAnsi="Trebuchet MS"/>
        </w:rPr>
        <w:t xml:space="preserve">, în </w:t>
      </w:r>
      <w:r w:rsidR="00EC4E7C">
        <w:rPr>
          <w:rFonts w:ascii="Trebuchet MS" w:hAnsi="Trebuchet MS"/>
        </w:rPr>
        <w:t>conform</w:t>
      </w:r>
      <w:r w:rsidR="00C41A67">
        <w:rPr>
          <w:rFonts w:ascii="Trebuchet MS" w:hAnsi="Trebuchet MS"/>
        </w:rPr>
        <w:t>itate cu Certificatul</w:t>
      </w:r>
      <w:r w:rsidR="00EC4E7C">
        <w:rPr>
          <w:rFonts w:ascii="Trebuchet MS" w:hAnsi="Trebuchet MS"/>
        </w:rPr>
        <w:t xml:space="preserve"> de U</w:t>
      </w:r>
      <w:r w:rsidR="001C4981">
        <w:rPr>
          <w:rFonts w:ascii="Trebuchet MS" w:hAnsi="Trebuchet MS"/>
        </w:rPr>
        <w:t>rbanism nr. 2794 din 27</w:t>
      </w:r>
      <w:r w:rsidR="007F1A79">
        <w:rPr>
          <w:rFonts w:ascii="Trebuchet MS" w:hAnsi="Trebuchet MS"/>
        </w:rPr>
        <w:t>.09.2023, eliber</w:t>
      </w:r>
      <w:r w:rsidR="001C4981">
        <w:rPr>
          <w:rFonts w:ascii="Trebuchet MS" w:hAnsi="Trebuchet MS"/>
        </w:rPr>
        <w:t>at de Primăria Mun. Brașov</w:t>
      </w:r>
      <w:r w:rsidRPr="00B1099B">
        <w:rPr>
          <w:rFonts w:ascii="Trebuchet MS" w:hAnsi="Trebuchet MS"/>
        </w:rPr>
        <w:t>.</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 xml:space="preserve">b) bogatia, disponibilitatea, calitatea și capacitatea de regenerare relative ale resurselor naturale (inclusiv solul, terenurile, apa și biodiversitatea) din zona și subteranul acestuia – </w:t>
      </w:r>
      <w:r w:rsidRPr="00B1099B">
        <w:rPr>
          <w:rFonts w:ascii="Trebuchet MS" w:hAnsi="Trebuchet MS"/>
        </w:rPr>
        <w:t>nu este cazul.</w:t>
      </w:r>
    </w:p>
    <w:p w:rsidR="00B1099B" w:rsidRPr="00B1099B" w:rsidRDefault="00B1099B" w:rsidP="00B1099B">
      <w:pPr>
        <w:spacing w:after="0" w:line="240" w:lineRule="auto"/>
        <w:contextualSpacing/>
        <w:jc w:val="both"/>
        <w:rPr>
          <w:rFonts w:ascii="Trebuchet MS" w:hAnsi="Trebuchet MS"/>
          <w:b/>
          <w:i/>
        </w:rPr>
      </w:pPr>
      <w:r w:rsidRPr="00B1099B">
        <w:rPr>
          <w:rFonts w:ascii="Trebuchet MS" w:hAnsi="Trebuchet MS"/>
          <w:b/>
          <w:i/>
        </w:rPr>
        <w:t>c) capacitatea de absorbtie a mediului natural, acordandu-se o atentie speciala următoarelor zone:</w:t>
      </w:r>
    </w:p>
    <w:p w:rsidR="00B1099B" w:rsidRPr="00B1099B" w:rsidRDefault="00B1099B" w:rsidP="00B1099B">
      <w:pPr>
        <w:spacing w:after="0" w:line="240" w:lineRule="auto"/>
        <w:ind w:firstLine="720"/>
        <w:contextualSpacing/>
        <w:jc w:val="both"/>
        <w:rPr>
          <w:rFonts w:ascii="Trebuchet MS" w:hAnsi="Trebuchet MS"/>
          <w:b/>
          <w:i/>
        </w:rPr>
      </w:pPr>
      <w:r w:rsidRPr="00B1099B">
        <w:rPr>
          <w:rFonts w:ascii="Trebuchet MS" w:hAnsi="Trebuchet MS"/>
          <w:b/>
          <w:i/>
        </w:rPr>
        <w:t xml:space="preserve"> i) zonele umede, zone riverane, guri ale raurilor </w:t>
      </w:r>
      <w:r w:rsidRPr="00B1099B">
        <w:rPr>
          <w:rFonts w:ascii="Trebuchet MS" w:hAnsi="Trebuchet MS"/>
        </w:rPr>
        <w:t>-nu este cazul;</w:t>
      </w:r>
    </w:p>
    <w:p w:rsidR="00B1099B" w:rsidRPr="00B1099B" w:rsidRDefault="00B1099B" w:rsidP="00B1099B">
      <w:pPr>
        <w:spacing w:after="0" w:line="240" w:lineRule="auto"/>
        <w:ind w:firstLine="720"/>
        <w:contextualSpacing/>
        <w:jc w:val="both"/>
        <w:rPr>
          <w:rFonts w:ascii="Trebuchet MS" w:hAnsi="Trebuchet MS"/>
          <w:b/>
          <w:i/>
        </w:rPr>
      </w:pPr>
      <w:r w:rsidRPr="00B1099B">
        <w:rPr>
          <w:rFonts w:ascii="Trebuchet MS" w:hAnsi="Trebuchet MS"/>
          <w:b/>
          <w:i/>
        </w:rPr>
        <w:t xml:space="preserve">ii) zonele costiere și mediul marin </w:t>
      </w:r>
      <w:r w:rsidRPr="00B1099B">
        <w:rPr>
          <w:rFonts w:ascii="Trebuchet MS" w:hAnsi="Trebuchet MS"/>
        </w:rPr>
        <w:t xml:space="preserve">-nu este cazul; </w:t>
      </w:r>
    </w:p>
    <w:p w:rsidR="00B1099B" w:rsidRPr="00B1099B" w:rsidRDefault="00B1099B" w:rsidP="00B1099B">
      <w:pPr>
        <w:spacing w:after="0" w:line="240" w:lineRule="auto"/>
        <w:ind w:firstLine="720"/>
        <w:contextualSpacing/>
        <w:jc w:val="both"/>
        <w:rPr>
          <w:rFonts w:ascii="Trebuchet MS" w:hAnsi="Trebuchet MS"/>
        </w:rPr>
      </w:pPr>
      <w:r w:rsidRPr="00B1099B">
        <w:rPr>
          <w:rFonts w:ascii="Trebuchet MS" w:hAnsi="Trebuchet MS"/>
          <w:b/>
          <w:i/>
        </w:rPr>
        <w:t>iii) zonele montane și forestiere –</w:t>
      </w:r>
      <w:r w:rsidRPr="00B1099B">
        <w:rPr>
          <w:rFonts w:ascii="Trebuchet MS" w:hAnsi="Trebuchet MS"/>
        </w:rPr>
        <w:t xml:space="preserve"> nu este cazul;</w:t>
      </w:r>
    </w:p>
    <w:p w:rsidR="00B1099B" w:rsidRPr="00B1099B" w:rsidRDefault="00B1099B" w:rsidP="00B1099B">
      <w:pPr>
        <w:spacing w:after="0" w:line="240" w:lineRule="auto"/>
        <w:ind w:firstLine="720"/>
        <w:contextualSpacing/>
        <w:jc w:val="both"/>
        <w:rPr>
          <w:rFonts w:ascii="Trebuchet MS" w:hAnsi="Trebuchet MS"/>
          <w:b/>
          <w:i/>
        </w:rPr>
      </w:pPr>
      <w:r w:rsidRPr="00B1099B">
        <w:rPr>
          <w:rFonts w:ascii="Trebuchet MS" w:hAnsi="Trebuchet MS"/>
          <w:b/>
          <w:i/>
        </w:rPr>
        <w:t xml:space="preserve">iv) rezervații și parcuri naturale – </w:t>
      </w:r>
      <w:r w:rsidRPr="00B1099B">
        <w:rPr>
          <w:rFonts w:ascii="Trebuchet MS" w:hAnsi="Trebuchet MS"/>
        </w:rPr>
        <w:t>nu este cazul;</w:t>
      </w:r>
    </w:p>
    <w:p w:rsidR="00B1099B" w:rsidRPr="00B1099B" w:rsidRDefault="00B1099B" w:rsidP="00B1099B">
      <w:pPr>
        <w:spacing w:after="0" w:line="240" w:lineRule="auto"/>
        <w:ind w:firstLine="720"/>
        <w:contextualSpacing/>
        <w:jc w:val="both"/>
        <w:rPr>
          <w:rFonts w:ascii="Trebuchet MS" w:hAnsi="Trebuchet MS"/>
        </w:rPr>
      </w:pPr>
      <w:r w:rsidRPr="00B1099B">
        <w:rPr>
          <w:rFonts w:ascii="Trebuchet MS" w:hAnsi="Trebuchet MS"/>
          <w:b/>
          <w:i/>
        </w:rPr>
        <w:t xml:space="preserve">v) zone clasificate sau protejate conform legislatiei în vigoare:zone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B1099B">
        <w:rPr>
          <w:rFonts w:ascii="Trebuchet MS" w:hAnsi="Trebuchet MS"/>
        </w:rPr>
        <w:t>nu este cazul;</w:t>
      </w:r>
    </w:p>
    <w:p w:rsidR="00B1099B" w:rsidRPr="00B1099B" w:rsidRDefault="00B1099B" w:rsidP="00B1099B">
      <w:pPr>
        <w:spacing w:after="0" w:line="240" w:lineRule="auto"/>
        <w:ind w:firstLine="720"/>
        <w:jc w:val="both"/>
        <w:rPr>
          <w:rFonts w:ascii="Trebuchet MS" w:hAnsi="Trebuchet MS"/>
          <w:b/>
          <w:i/>
        </w:rPr>
      </w:pPr>
      <w:r w:rsidRPr="00B1099B">
        <w:rPr>
          <w:rFonts w:ascii="Trebuchet MS" w:hAnsi="Trebuchet MS"/>
          <w:b/>
          <w:i/>
        </w:rPr>
        <w:lastRenderedPageBreak/>
        <w:t>vi) zonele în care au existat deja cazuri de nerespectare a standardelor de calitate a mediului prevăzute de legislatia nationala și la nivelul Uniunii Europene și relevante pentru proiect sau în care se considera ca exista astfel de cazuri – nu este cazul;</w:t>
      </w:r>
    </w:p>
    <w:p w:rsidR="00B1099B" w:rsidRPr="00B1099B" w:rsidRDefault="00B1099B" w:rsidP="00B1099B">
      <w:pPr>
        <w:spacing w:after="0" w:line="240" w:lineRule="auto"/>
        <w:ind w:firstLine="720"/>
        <w:jc w:val="both"/>
        <w:rPr>
          <w:rFonts w:ascii="Trebuchet MS" w:hAnsi="Trebuchet MS"/>
        </w:rPr>
      </w:pPr>
      <w:r w:rsidRPr="00B1099B">
        <w:rPr>
          <w:rFonts w:ascii="Trebuchet MS" w:hAnsi="Trebuchet MS"/>
          <w:b/>
          <w:i/>
        </w:rPr>
        <w:t xml:space="preserve"> vii) zone cu densitate mare a populatiei –</w:t>
      </w:r>
      <w:r w:rsidRPr="00B1099B">
        <w:rPr>
          <w:rFonts w:ascii="Trebuchet MS" w:hAnsi="Trebuchet MS"/>
        </w:rPr>
        <w:t xml:space="preserve"> Vor fi luate toate măsurile în vederea limitării generării de praf și zgomot, de către prest</w:t>
      </w:r>
      <w:r w:rsidR="003D4130">
        <w:rPr>
          <w:rFonts w:ascii="Trebuchet MS" w:hAnsi="Trebuchet MS"/>
        </w:rPr>
        <w:t>atorul lucrărilor de demolare</w:t>
      </w:r>
      <w:r w:rsidRPr="00B1099B">
        <w:rPr>
          <w:rFonts w:ascii="Trebuchet MS" w:hAnsi="Trebuchet MS"/>
        </w:rPr>
        <w:t xml:space="preserve"> care va avea în vedere ca utilajele si mijloacele de transport utilizate să fie corespunzătoare din punct de vedere tehnic și să nu genereze noxe peste limitele admise. </w:t>
      </w:r>
    </w:p>
    <w:p w:rsidR="00B1099B" w:rsidRPr="00B1099B" w:rsidRDefault="00B1099B" w:rsidP="00B1099B">
      <w:pPr>
        <w:spacing w:after="0" w:line="240" w:lineRule="auto"/>
        <w:ind w:firstLine="720"/>
        <w:jc w:val="both"/>
        <w:rPr>
          <w:rFonts w:ascii="Trebuchet MS" w:hAnsi="Trebuchet MS"/>
        </w:rPr>
      </w:pPr>
      <w:r w:rsidRPr="00B1099B">
        <w:rPr>
          <w:rFonts w:ascii="Trebuchet MS" w:hAnsi="Trebuchet MS"/>
          <w:b/>
          <w:i/>
        </w:rPr>
        <w:t>viii) peisajele și situri importante din punct de vedere istoric, cultural sau arheologic –</w:t>
      </w:r>
      <w:r w:rsidRPr="00B1099B">
        <w:rPr>
          <w:rFonts w:ascii="Trebuchet MS" w:hAnsi="Trebuchet MS"/>
        </w:rPr>
        <w:t xml:space="preserve"> nu este cazul;</w:t>
      </w:r>
    </w:p>
    <w:p w:rsidR="00B1099B" w:rsidRPr="00B1099B" w:rsidRDefault="00B1099B" w:rsidP="008B7E8B">
      <w:pPr>
        <w:spacing w:after="0" w:line="240" w:lineRule="auto"/>
        <w:contextualSpacing/>
        <w:jc w:val="both"/>
        <w:rPr>
          <w:rFonts w:ascii="Trebuchet MS" w:hAnsi="Trebuchet MS"/>
          <w:b/>
          <w:i/>
        </w:rPr>
      </w:pPr>
      <w:r w:rsidRPr="00B1099B">
        <w:rPr>
          <w:rFonts w:ascii="Trebuchet MS" w:hAnsi="Trebuchet MS"/>
          <w:b/>
          <w:i/>
        </w:rPr>
        <w:t>3. Tipurile și caracteristicile impactului potential:</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a) importanta și extin</w:t>
      </w:r>
      <w:r w:rsidR="00DD3AFD">
        <w:rPr>
          <w:rFonts w:ascii="Trebuchet MS" w:hAnsi="Trebuchet MS"/>
          <w:b/>
          <w:i/>
        </w:rPr>
        <w:t xml:space="preserve">derea spatiala a impactului: </w:t>
      </w:r>
      <w:r w:rsidR="00DD3AFD">
        <w:rPr>
          <w:rFonts w:ascii="Trebuchet MS" w:hAnsi="Trebuchet MS"/>
          <w:b/>
          <w:i/>
          <w:color w:val="000000"/>
        </w:rPr>
        <w:t>zona</w:t>
      </w:r>
      <w:r w:rsidR="00DD3AFD" w:rsidRPr="008E0BC3">
        <w:rPr>
          <w:rFonts w:ascii="Trebuchet MS" w:hAnsi="Trebuchet MS"/>
          <w:b/>
          <w:i/>
          <w:color w:val="000000"/>
        </w:rPr>
        <w:t xml:space="preserve"> geografica</w:t>
      </w:r>
      <w:r w:rsidRPr="00B1099B">
        <w:rPr>
          <w:rFonts w:ascii="Trebuchet MS" w:hAnsi="Trebuchet MS"/>
          <w:b/>
          <w:i/>
        </w:rPr>
        <w:t xml:space="preserve"> și numarul persoanelor afectate –</w:t>
      </w:r>
      <w:r w:rsidRPr="00B1099B">
        <w:rPr>
          <w:rFonts w:ascii="Trebuchet MS" w:hAnsi="Trebuchet MS"/>
        </w:rPr>
        <w:t xml:space="preserve"> nu este cazul;</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b)natura impactului</w:t>
      </w:r>
      <w:r w:rsidRPr="00B1099B">
        <w:rPr>
          <w:rFonts w:ascii="Trebuchet MS" w:hAnsi="Trebuchet MS"/>
          <w:b/>
        </w:rPr>
        <w:t xml:space="preserve"> – </w:t>
      </w:r>
      <w:r w:rsidRPr="00B1099B">
        <w:rPr>
          <w:rFonts w:ascii="Trebuchet MS" w:hAnsi="Trebuchet MS"/>
        </w:rPr>
        <w:t>nu este cazul;</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 xml:space="preserve">c) natura transfrontiera a impactului – </w:t>
      </w:r>
      <w:r w:rsidRPr="00B1099B">
        <w:rPr>
          <w:rFonts w:ascii="Trebuchet MS" w:hAnsi="Trebuchet MS"/>
        </w:rPr>
        <w:t>nu este cazul;</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d) intensitatea și complexitatea impactului –</w:t>
      </w:r>
      <w:r w:rsidRPr="00B1099B">
        <w:rPr>
          <w:rFonts w:ascii="Trebuchet MS" w:hAnsi="Trebuchet MS"/>
        </w:rPr>
        <w:t xml:space="preserve"> impact redus;</w:t>
      </w:r>
    </w:p>
    <w:p w:rsidR="00B1099B" w:rsidRPr="00B1099B" w:rsidRDefault="00B1099B" w:rsidP="00B1099B">
      <w:pPr>
        <w:tabs>
          <w:tab w:val="left" w:pos="-3000"/>
        </w:tabs>
        <w:spacing w:after="0" w:line="240" w:lineRule="auto"/>
        <w:contextualSpacing/>
        <w:jc w:val="both"/>
        <w:rPr>
          <w:rFonts w:ascii="Trebuchet MS" w:hAnsi="Trebuchet MS"/>
          <w:b/>
          <w:i/>
        </w:rPr>
      </w:pPr>
      <w:r w:rsidRPr="00B1099B">
        <w:rPr>
          <w:rFonts w:ascii="Trebuchet MS" w:hAnsi="Trebuchet MS"/>
          <w:b/>
          <w:i/>
        </w:rPr>
        <w:t xml:space="preserve">e) probabilitatea impactului – </w:t>
      </w:r>
      <w:r w:rsidRPr="00B1099B">
        <w:rPr>
          <w:rFonts w:ascii="Trebuchet MS" w:hAnsi="Trebuchet MS"/>
        </w:rPr>
        <w:t xml:space="preserve">redusă, doar pe </w:t>
      </w:r>
      <w:r w:rsidR="003D4130">
        <w:rPr>
          <w:rFonts w:ascii="Trebuchet MS" w:hAnsi="Trebuchet MS"/>
        </w:rPr>
        <w:t>perioada executării lucrărilor</w:t>
      </w:r>
      <w:r w:rsidRPr="00B1099B">
        <w:rPr>
          <w:rFonts w:ascii="Trebuchet MS" w:hAnsi="Trebuchet MS"/>
        </w:rPr>
        <w:t>;</w:t>
      </w: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f) debutul, durata, frecventa și reversibilitatea preconizate ale impactului –</w:t>
      </w:r>
      <w:r w:rsidRPr="00B1099B">
        <w:rPr>
          <w:rFonts w:ascii="Trebuchet MS" w:hAnsi="Trebuchet MS"/>
        </w:rPr>
        <w:t xml:space="preserve"> pe perioada executării lucrărilor durata impactului va fi scurtă.</w:t>
      </w:r>
    </w:p>
    <w:p w:rsidR="00B1099B" w:rsidRPr="008F2329" w:rsidRDefault="00B1099B" w:rsidP="00B1099B">
      <w:pPr>
        <w:spacing w:after="0" w:line="240" w:lineRule="auto"/>
        <w:contextualSpacing/>
        <w:jc w:val="both"/>
        <w:rPr>
          <w:rFonts w:ascii="Trebuchet MS" w:hAnsi="Trebuchet MS"/>
          <w:bCs/>
        </w:rPr>
      </w:pPr>
      <w:r w:rsidRPr="00B1099B">
        <w:rPr>
          <w:rFonts w:ascii="Trebuchet MS" w:hAnsi="Trebuchet MS"/>
          <w:b/>
          <w:i/>
        </w:rPr>
        <w:t xml:space="preserve">g) cumularea impactului cu impactul altor proiecte existente și/sau aprobate </w:t>
      </w:r>
      <w:r w:rsidRPr="00B1099B">
        <w:rPr>
          <w:rFonts w:ascii="Trebuchet MS" w:hAnsi="Trebuchet MS"/>
          <w:i/>
        </w:rPr>
        <w:t>–</w:t>
      </w:r>
      <w:r w:rsidR="008F2329" w:rsidRPr="00B1099B">
        <w:rPr>
          <w:rFonts w:ascii="Trebuchet MS" w:hAnsi="Trebuchet MS"/>
        </w:rPr>
        <w:t xml:space="preserve">societatea deține </w:t>
      </w:r>
      <w:r w:rsidR="008F2329" w:rsidRPr="00B1099B">
        <w:rPr>
          <w:rFonts w:ascii="Trebuchet MS" w:hAnsi="Trebuchet MS"/>
          <w:bCs/>
        </w:rPr>
        <w:t>A</w:t>
      </w:r>
      <w:r w:rsidR="008F2329">
        <w:rPr>
          <w:rFonts w:ascii="Trebuchet MS" w:hAnsi="Trebuchet MS"/>
          <w:bCs/>
        </w:rPr>
        <w:t>utorizaţia Integrată de Mediu</w:t>
      </w:r>
      <w:r w:rsidR="003D4130">
        <w:rPr>
          <w:rFonts w:ascii="Trebuchet MS" w:hAnsi="Trebuchet MS"/>
          <w:bCs/>
        </w:rPr>
        <w:t xml:space="preserve"> </w:t>
      </w:r>
      <w:r w:rsidR="008F2329" w:rsidRPr="0080253F">
        <w:rPr>
          <w:rFonts w:ascii="Trebuchet MS" w:hAnsi="Trebuchet MS" w:cs="Times New Roman"/>
        </w:rPr>
        <w:t xml:space="preserve">BV </w:t>
      </w:r>
      <w:r w:rsidR="0031178A">
        <w:rPr>
          <w:rFonts w:ascii="Trebuchet MS" w:hAnsi="Trebuchet MS" w:cs="Times New Roman"/>
        </w:rPr>
        <w:t xml:space="preserve">04 din 25.03.2020, pentru </w:t>
      </w:r>
      <w:r w:rsidR="0031178A">
        <w:rPr>
          <w:rFonts w:ascii="Trebuchet MS" w:hAnsi="Trebuchet MS"/>
        </w:rPr>
        <w:t>activitatea</w:t>
      </w:r>
      <w:r w:rsidR="0031178A" w:rsidRPr="00B1099B">
        <w:rPr>
          <w:rFonts w:ascii="Trebuchet MS" w:hAnsi="Trebuchet MS"/>
        </w:rPr>
        <w:t xml:space="preserve"> conform cod CAEN rev. 2:</w:t>
      </w:r>
      <w:r w:rsidR="0031178A">
        <w:rPr>
          <w:rFonts w:ascii="Trebuchet MS" w:hAnsi="Trebuchet MS"/>
        </w:rPr>
        <w:t xml:space="preserve"> </w:t>
      </w:r>
      <w:r w:rsidR="0031178A">
        <w:rPr>
          <w:rFonts w:ascii="Trebuchet MS" w:hAnsi="Trebuchet MS" w:cs="Times New Roman"/>
          <w:bCs/>
          <w:noProof/>
          <w:lang w:eastAsia="ro-RO"/>
        </w:rPr>
        <w:t>1105</w:t>
      </w:r>
      <w:r w:rsidR="0031178A" w:rsidRPr="00B454D7">
        <w:rPr>
          <w:rFonts w:ascii="Trebuchet MS" w:hAnsi="Trebuchet MS" w:cs="Times New Roman"/>
          <w:bCs/>
          <w:noProof/>
          <w:lang w:eastAsia="ro-RO"/>
        </w:rPr>
        <w:t>-</w:t>
      </w:r>
      <w:r w:rsidR="0031178A">
        <w:rPr>
          <w:rFonts w:ascii="Trebuchet MS" w:hAnsi="Trebuchet MS" w:cs="Times New Roman"/>
          <w:bCs/>
          <w:noProof/>
          <w:lang w:eastAsia="ro-RO"/>
        </w:rPr>
        <w:t xml:space="preserve"> fabricarea berii, emisă de APM Brașov. </w:t>
      </w:r>
      <w:r w:rsidR="00B311A9">
        <w:rPr>
          <w:rFonts w:ascii="Trebuchet MS" w:hAnsi="Trebuchet MS" w:cs="Times New Roman"/>
          <w:bCs/>
          <w:noProof/>
          <w:lang w:eastAsia="ro-RO"/>
        </w:rPr>
        <w:t>Pe amplasamentul fabricii se află în derulare lucrările de demolare etapizată construcții din interiorul platformei industriale, etapa I- C4, C28, C30, C31, pentru care a fost obținută Autorizație de desființare nr. 145/08.04.2022.</w:t>
      </w:r>
      <w:r w:rsidR="00237386">
        <w:rPr>
          <w:rFonts w:ascii="Trebuchet MS" w:hAnsi="Trebuchet MS" w:cs="Times New Roman"/>
          <w:bCs/>
          <w:noProof/>
          <w:lang w:eastAsia="ro-RO"/>
        </w:rPr>
        <w:t xml:space="preserve"> Demolarea parțială a clădirii C3 se va realiza concomitent cu demolarea clădirii C28 autorizată a se demola prin AD nr. 145/08.04.2022.</w:t>
      </w:r>
    </w:p>
    <w:p w:rsidR="008B7E8B" w:rsidRPr="008B7E8B" w:rsidRDefault="00B1099B" w:rsidP="008B7E8B">
      <w:pPr>
        <w:autoSpaceDE w:val="0"/>
        <w:autoSpaceDN w:val="0"/>
        <w:adjustRightInd w:val="0"/>
        <w:spacing w:after="0" w:line="240" w:lineRule="auto"/>
        <w:jc w:val="both"/>
        <w:rPr>
          <w:rFonts w:ascii="Trebuchet MS" w:hAnsi="Trebuchet MS"/>
          <w:i/>
        </w:rPr>
      </w:pPr>
      <w:r w:rsidRPr="00B1099B">
        <w:rPr>
          <w:rFonts w:ascii="Trebuchet MS" w:hAnsi="Trebuchet MS"/>
          <w:b/>
          <w:i/>
        </w:rPr>
        <w:t xml:space="preserve">h) posibilitatea de reducere efectiva a impactului – </w:t>
      </w:r>
      <w:r w:rsidR="008B7E8B">
        <w:rPr>
          <w:rFonts w:ascii="Trebuchet MS" w:hAnsi="Trebuchet MS"/>
          <w:i/>
        </w:rPr>
        <w:t>nu este cazul.</w:t>
      </w:r>
    </w:p>
    <w:p w:rsidR="00B1099B" w:rsidRPr="00B1099B" w:rsidRDefault="00B1099B" w:rsidP="00B1099B">
      <w:pPr>
        <w:spacing w:after="0" w:line="240" w:lineRule="auto"/>
        <w:ind w:firstLine="720"/>
        <w:contextualSpacing/>
        <w:jc w:val="both"/>
        <w:rPr>
          <w:rFonts w:ascii="Trebuchet MS" w:hAnsi="Trebuchet MS"/>
        </w:rPr>
      </w:pPr>
      <w:r w:rsidRPr="00B1099B">
        <w:rPr>
          <w:rFonts w:ascii="Trebuchet MS" w:hAnsi="Trebuchet MS"/>
          <w:b/>
        </w:rPr>
        <w:t xml:space="preserve">II. Motivele pe baza carora s-a stabilit necesitatea neefectuarii evaluarii  adecvate, sunt următoarele: </w:t>
      </w:r>
    </w:p>
    <w:p w:rsidR="008B7E8B" w:rsidRPr="001717C2" w:rsidRDefault="00B1099B" w:rsidP="001717C2">
      <w:pPr>
        <w:numPr>
          <w:ilvl w:val="0"/>
          <w:numId w:val="9"/>
        </w:numPr>
        <w:suppressAutoHyphens/>
        <w:spacing w:after="0" w:line="240" w:lineRule="auto"/>
        <w:ind w:left="0" w:firstLine="360"/>
        <w:contextualSpacing/>
        <w:jc w:val="both"/>
        <w:rPr>
          <w:rFonts w:ascii="Trebuchet MS" w:hAnsi="Trebuchet MS"/>
        </w:rPr>
      </w:pPr>
      <w:r w:rsidRPr="00B1099B">
        <w:rPr>
          <w:rFonts w:ascii="Trebuchet MS" w:hAnsi="Trebuchet MS"/>
        </w:rPr>
        <w:t xml:space="preserve">proiectul </w:t>
      </w:r>
      <w:r w:rsidRPr="00B1099B">
        <w:rPr>
          <w:rFonts w:ascii="Trebuchet MS" w:hAnsi="Trebuchet MS"/>
          <w:b/>
        </w:rPr>
        <w:t>nu</w:t>
      </w:r>
      <w:r w:rsidR="00476855">
        <w:rPr>
          <w:rFonts w:ascii="Trebuchet MS" w:hAnsi="Trebuchet MS"/>
          <w:b/>
        </w:rPr>
        <w:t xml:space="preserve"> </w:t>
      </w:r>
      <w:r w:rsidRPr="00B1099B">
        <w:rPr>
          <w:rFonts w:ascii="Trebuchet MS" w:hAnsi="Trebuchet MS"/>
          <w:b/>
        </w:rPr>
        <w:t>intra</w:t>
      </w:r>
      <w:r w:rsidRPr="00B1099B">
        <w:rPr>
          <w:rFonts w:ascii="Trebuchet MS" w:hAnsi="Trebuchet MS"/>
        </w:rPr>
        <w:t xml:space="preserve"> sub incidenta</w:t>
      </w:r>
      <w:r w:rsidR="00BC491F">
        <w:rPr>
          <w:rFonts w:ascii="Trebuchet MS" w:hAnsi="Trebuchet MS"/>
        </w:rPr>
        <w:t xml:space="preserve"> </w:t>
      </w:r>
      <w:r w:rsidRPr="00B1099B">
        <w:rPr>
          <w:rFonts w:ascii="Trebuchet MS" w:hAnsi="Trebuchet MS"/>
        </w:rPr>
        <w:t xml:space="preserve">OUG nr. 57/2007 </w:t>
      </w:r>
      <w:r w:rsidRPr="00B1099B">
        <w:rPr>
          <w:rFonts w:ascii="Trebuchet MS" w:hAnsi="Trebuchet MS"/>
          <w:i/>
        </w:rPr>
        <w:t>privind regimul ariilor naturale protejate, conservarea habitatelor naturale, a florei și faunei salbatice</w:t>
      </w:r>
      <w:r w:rsidRPr="00B1099B">
        <w:rPr>
          <w:rFonts w:ascii="Trebuchet MS" w:hAnsi="Trebuchet MS"/>
        </w:rPr>
        <w:t>, cu modificările și completă</w:t>
      </w:r>
      <w:r w:rsidR="008B7E8B">
        <w:rPr>
          <w:rFonts w:ascii="Trebuchet MS" w:hAnsi="Trebuchet MS"/>
        </w:rPr>
        <w:t>rile ulterioare.</w:t>
      </w:r>
    </w:p>
    <w:p w:rsidR="00B1099B" w:rsidRPr="00B1099B" w:rsidRDefault="00B1099B" w:rsidP="00B1099B">
      <w:pPr>
        <w:spacing w:after="0" w:line="240" w:lineRule="auto"/>
        <w:ind w:left="90" w:firstLine="630"/>
        <w:contextualSpacing/>
        <w:jc w:val="both"/>
        <w:rPr>
          <w:rFonts w:ascii="Trebuchet MS" w:hAnsi="Trebuchet MS"/>
          <w:b/>
        </w:rPr>
      </w:pPr>
      <w:r w:rsidRPr="00B1099B">
        <w:rPr>
          <w:rFonts w:ascii="Trebuchet MS" w:hAnsi="Trebuchet MS"/>
          <w:b/>
        </w:rPr>
        <w:t xml:space="preserve">III. Motivele pe baza carora s-a stabilit necesitatea neefectuarii evaluarii impactului asupra corpurilor de apa: </w:t>
      </w:r>
    </w:p>
    <w:p w:rsidR="00B1099B" w:rsidRPr="00B1099B" w:rsidRDefault="00B1099B" w:rsidP="00B1099B">
      <w:pPr>
        <w:spacing w:after="0" w:line="240" w:lineRule="auto"/>
        <w:ind w:left="90" w:firstLine="336"/>
        <w:contextualSpacing/>
        <w:jc w:val="both"/>
        <w:rPr>
          <w:rFonts w:ascii="Trebuchet MS" w:hAnsi="Trebuchet MS"/>
        </w:rPr>
      </w:pPr>
      <w:r w:rsidRPr="00B1099B">
        <w:rPr>
          <w:rFonts w:ascii="Trebuchet MS" w:hAnsi="Trebuchet MS"/>
        </w:rPr>
        <w:t xml:space="preserve">- proiectul </w:t>
      </w:r>
      <w:r w:rsidR="0031178A">
        <w:rPr>
          <w:rFonts w:ascii="Trebuchet MS" w:hAnsi="Trebuchet MS"/>
        </w:rPr>
        <w:t xml:space="preserve">nu </w:t>
      </w:r>
      <w:r w:rsidRPr="00B1099B">
        <w:rPr>
          <w:rFonts w:ascii="Trebuchet MS" w:hAnsi="Trebuchet MS"/>
          <w:b/>
        </w:rPr>
        <w:t>intră</w:t>
      </w:r>
      <w:r w:rsidR="007F1A79">
        <w:rPr>
          <w:rFonts w:ascii="Trebuchet MS" w:hAnsi="Trebuchet MS"/>
        </w:rPr>
        <w:t xml:space="preserve"> sub incidenţa art. 48 si</w:t>
      </w:r>
      <w:r w:rsidRPr="00B1099B">
        <w:rPr>
          <w:rFonts w:ascii="Trebuchet MS" w:hAnsi="Trebuchet MS"/>
        </w:rPr>
        <w:t xml:space="preserve"> art. 54 din Legea apelor nr. 107/1996, cu modificările şi completările ulterioare. </w:t>
      </w:r>
    </w:p>
    <w:p w:rsidR="008B7E8B" w:rsidRPr="00B1099B" w:rsidRDefault="008B7E8B" w:rsidP="00B1099B">
      <w:pPr>
        <w:spacing w:after="0" w:line="240" w:lineRule="auto"/>
        <w:contextualSpacing/>
        <w:jc w:val="both"/>
        <w:rPr>
          <w:rFonts w:ascii="Trebuchet MS" w:hAnsi="Trebuchet MS"/>
          <w:b/>
        </w:rPr>
      </w:pPr>
    </w:p>
    <w:p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rPr>
        <w:t>Condițiile de realizare a proiectului:</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Se vor respecta prevederile OUG nr. 195/2005</w:t>
      </w:r>
      <w:r>
        <w:rPr>
          <w:rFonts w:ascii="Trebuchet MS" w:eastAsia="Times New Roman" w:hAnsi="Trebuchet MS"/>
          <w:color w:val="000000"/>
          <w:lang w:eastAsia="ar-SA"/>
        </w:rPr>
        <w:t>,</w:t>
      </w:r>
      <w:r w:rsidRPr="005110F4">
        <w:rPr>
          <w:rFonts w:ascii="Trebuchet MS" w:hAnsi="Trebuchet MS"/>
          <w:bCs/>
          <w:iCs/>
        </w:rPr>
        <w:t>privind Protecția Mediului</w:t>
      </w:r>
      <w:r w:rsidRPr="005110F4">
        <w:rPr>
          <w:rFonts w:ascii="Trebuchet MS" w:hAnsi="Trebuchet MS"/>
          <w:bCs/>
        </w:rPr>
        <w:t>,</w:t>
      </w:r>
      <w:r w:rsidRPr="001D50BB">
        <w:rPr>
          <w:rFonts w:ascii="Trebuchet MS" w:hAnsi="Trebuchet MS"/>
        </w:rPr>
        <w:t xml:space="preserve"> aprobată cu modificări și completări prin Legea nr. 265/2006, cu modificările și completările ulterioare</w:t>
      </w:r>
      <w:r w:rsidRPr="008E0BC3">
        <w:rPr>
          <w:rFonts w:ascii="Trebuchet MS" w:eastAsia="Times New Roman" w:hAnsi="Trebuchet MS"/>
          <w:color w:val="000000"/>
          <w:lang w:eastAsia="ar-SA"/>
        </w:rPr>
        <w:t>;</w:t>
      </w:r>
    </w:p>
    <w:p w:rsidR="00E651B3" w:rsidRPr="008E0BC3" w:rsidRDefault="00E651B3" w:rsidP="00BF4B01">
      <w:pPr>
        <w:numPr>
          <w:ilvl w:val="0"/>
          <w:numId w:val="27"/>
        </w:numPr>
        <w:tabs>
          <w:tab w:val="left" w:pos="0"/>
        </w:tabs>
        <w:suppressAutoHyphens/>
        <w:spacing w:after="0" w:line="240" w:lineRule="auto"/>
        <w:jc w:val="both"/>
        <w:rPr>
          <w:rFonts w:ascii="Trebuchet MS" w:hAnsi="Trebuchet MS"/>
          <w:color w:val="000000"/>
          <w:lang w:eastAsia="ar-SA"/>
        </w:rPr>
      </w:pPr>
      <w:r>
        <w:rPr>
          <w:rFonts w:ascii="Trebuchet MS" w:hAnsi="Trebuchet MS"/>
          <w:color w:val="000000"/>
          <w:lang w:eastAsia="ar-SA"/>
        </w:rPr>
        <w:t xml:space="preserve">Se vor respecta condițiile </w:t>
      </w:r>
      <w:r w:rsidRPr="008E0BC3">
        <w:rPr>
          <w:rFonts w:ascii="Trebuchet MS" w:hAnsi="Trebuchet MS"/>
          <w:color w:val="000000"/>
          <w:lang w:eastAsia="ar-SA"/>
        </w:rPr>
        <w:t xml:space="preserve">impuse de ceilalți avizatori prin avizele obținute și proiectele înaintate spre avizare;  </w:t>
      </w:r>
    </w:p>
    <w:p w:rsidR="00E651B3" w:rsidRPr="008E0BC3" w:rsidRDefault="00E651B3" w:rsidP="00BF4B01">
      <w:pPr>
        <w:numPr>
          <w:ilvl w:val="0"/>
          <w:numId w:val="27"/>
        </w:numPr>
        <w:suppressAutoHyphens/>
        <w:spacing w:after="0" w:line="240" w:lineRule="auto"/>
        <w:jc w:val="both"/>
        <w:rPr>
          <w:rFonts w:ascii="Trebuchet MS" w:hAnsi="Trebuchet MS"/>
          <w:color w:val="000000"/>
        </w:rPr>
      </w:pPr>
      <w:r w:rsidRPr="008E0BC3">
        <w:rPr>
          <w:rFonts w:ascii="Trebuchet MS" w:hAnsi="Trebuchet MS"/>
          <w:color w:val="000000"/>
        </w:rPr>
        <w:t>Deşeurile rezultate pe parcursul derulării lucrărilor vor fi colectate selectiv, cu posibilităţi de eliminare/valorificare cu societăţi autorizate; vor fi evacuate ritmic, fără a bloca căile de acces pietonale şi stradale;</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Se vor lua măsuri pentru evitarea poluării solului, prin depozitarea pe suprafeţe impermeabile a materialelor şi a deşeurilor rezultate pe parcursul execuției lucrărilor;</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Pe tot parcursul execuţie lucrărilor se vor respecta prevederile legislaţiei de mediu în vigoare, condiţiile impuse prin toate actele de reglementare emise de autorităţile implicate şi proiectul înaintat spre avizare;</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Se va evita afectarea de către infrastructura temporară, creată în perioada de desfăşurare a proiectului, a altor suprafeţe decât cele pentru care a fost emisă prezenta aprobare de dezvoltare;</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lastRenderedPageBreak/>
        <w:t>Drumurile de acces şi tehnologice, toate zonele a căror suprafaţă (învelişul vegetal) a fost afectată, vor fi refăcute şi vor fi redate folosinţelor iniţiale;</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Terenul afectat temporar de lucrări, va fi adus la starea iniţială de utilizare;</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Răspunderea pentru refacerea amplasamentului, drumurilor de acces și tehnologice, etc. revine în totalitate titularului de proiect.</w:t>
      </w:r>
    </w:p>
    <w:p w:rsidR="008351E9" w:rsidRDefault="00E651B3" w:rsidP="00BF4B01">
      <w:pPr>
        <w:numPr>
          <w:ilvl w:val="0"/>
          <w:numId w:val="27"/>
        </w:numPr>
        <w:suppressAutoHyphens/>
        <w:spacing w:after="0" w:line="240" w:lineRule="auto"/>
        <w:contextualSpacing/>
        <w:jc w:val="both"/>
        <w:rPr>
          <w:rFonts w:ascii="Trebuchet MS" w:hAnsi="Trebuchet MS"/>
          <w:color w:val="000000"/>
        </w:rPr>
      </w:pPr>
      <w:r w:rsidRPr="008E0BC3">
        <w:rPr>
          <w:rFonts w:ascii="Trebuchet MS" w:hAnsi="Trebuchet MS"/>
          <w:color w:val="000000"/>
        </w:rPr>
        <w:t>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Respectarea duratei de execuţie a proiectului astfel încât disconfortul generat de poluarea fonică să fie cât mai redus ca timp;</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Nu se vor evacua ape uzate neepurate sau insuficient epurate în emisari naturali, canale de desecare, rigole stradale sau freatic atat pe perioada executiei lucrărilor</w:t>
      </w:r>
      <w:r w:rsidR="0031178A">
        <w:rPr>
          <w:rFonts w:ascii="Trebuchet MS" w:eastAsia="Times New Roman" w:hAnsi="Trebuchet MS"/>
          <w:color w:val="000000"/>
          <w:lang w:eastAsia="ar-SA"/>
        </w:rPr>
        <w:t>,</w:t>
      </w:r>
      <w:r w:rsidRPr="008E0BC3">
        <w:rPr>
          <w:rFonts w:ascii="Trebuchet MS" w:eastAsia="Times New Roman" w:hAnsi="Trebuchet MS"/>
          <w:color w:val="000000"/>
          <w:lang w:eastAsia="ar-SA"/>
        </w:rPr>
        <w:t xml:space="preserve"> cât și după aceasta;</w:t>
      </w:r>
    </w:p>
    <w:p w:rsidR="00E651B3" w:rsidRPr="008E0BC3" w:rsidRDefault="00E651B3" w:rsidP="00BF4B01">
      <w:pPr>
        <w:numPr>
          <w:ilvl w:val="0"/>
          <w:numId w:val="27"/>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Vor fi luate  măsur</w:t>
      </w:r>
      <w:r>
        <w:rPr>
          <w:rFonts w:ascii="Trebuchet MS" w:eastAsia="Times New Roman" w:hAnsi="Trebuchet MS"/>
          <w:color w:val="000000"/>
          <w:lang w:eastAsia="ar-SA"/>
        </w:rPr>
        <w:t xml:space="preserve">i pentru limitarea vibrațiilor produse de săpătură prin </w:t>
      </w:r>
      <w:r w:rsidRPr="008E0BC3">
        <w:rPr>
          <w:rFonts w:ascii="Trebuchet MS" w:eastAsia="Times New Roman" w:hAnsi="Trebuchet MS"/>
          <w:color w:val="000000"/>
          <w:lang w:eastAsia="ar-SA"/>
        </w:rPr>
        <w:t>utilizarea  de  tehnologii</w:t>
      </w:r>
      <w:r>
        <w:rPr>
          <w:rFonts w:ascii="Trebuchet MS" w:eastAsia="Times New Roman" w:hAnsi="Trebuchet MS"/>
          <w:color w:val="000000"/>
          <w:lang w:eastAsia="ar-SA"/>
        </w:rPr>
        <w:t xml:space="preserve"> performante </w:t>
      </w:r>
      <w:r w:rsidRPr="008E0BC3">
        <w:rPr>
          <w:rFonts w:ascii="Trebuchet MS" w:eastAsia="Times New Roman" w:hAnsi="Trebuchet MS"/>
          <w:color w:val="000000"/>
          <w:lang w:eastAsia="ar-SA"/>
        </w:rPr>
        <w:t xml:space="preserve">de execuție și  de fundare, în vederea </w:t>
      </w:r>
      <w:r w:rsidRPr="008E0BC3">
        <w:rPr>
          <w:rFonts w:ascii="Trebuchet MS" w:hAnsi="Trebuchet MS"/>
          <w:color w:val="000000"/>
          <w:lang w:eastAsia="ar-SA"/>
        </w:rPr>
        <w:t xml:space="preserve"> încadrarii valorilor parametrilor vibrațiilor în limitele admisibile stabilite de SR 12025-2/94;</w:t>
      </w:r>
    </w:p>
    <w:p w:rsidR="00E651B3" w:rsidRPr="008E0BC3" w:rsidRDefault="00E651B3" w:rsidP="00BF4B01">
      <w:pPr>
        <w:numPr>
          <w:ilvl w:val="0"/>
          <w:numId w:val="27"/>
        </w:numPr>
        <w:spacing w:after="0" w:line="240" w:lineRule="auto"/>
        <w:contextualSpacing/>
        <w:jc w:val="both"/>
        <w:rPr>
          <w:rFonts w:ascii="Trebuchet MS" w:hAnsi="Trebuchet MS"/>
          <w:color w:val="000000"/>
        </w:rPr>
      </w:pPr>
      <w:r w:rsidRPr="008E0BC3">
        <w:rPr>
          <w:rFonts w:ascii="Trebuchet MS" w:hAnsi="Trebuchet MS"/>
          <w:color w:val="000000"/>
        </w:rPr>
        <w:t>În vederea menținerii calității aerului, în parametrii optimi, în zona amplasamentului, în perioada realizării lucrărilor de construcție, se vor respecta următoarele condiții:</w:t>
      </w:r>
    </w:p>
    <w:p w:rsidR="00E651B3" w:rsidRPr="008E0BC3" w:rsidRDefault="00E651B3" w:rsidP="00BF4B01">
      <w:pPr>
        <w:numPr>
          <w:ilvl w:val="1"/>
          <w:numId w:val="28"/>
        </w:numPr>
        <w:spacing w:after="0" w:line="240" w:lineRule="auto"/>
        <w:ind w:left="1080"/>
        <w:jc w:val="both"/>
        <w:rPr>
          <w:rFonts w:ascii="Trebuchet MS" w:hAnsi="Trebuchet MS"/>
          <w:color w:val="000000"/>
        </w:rPr>
      </w:pPr>
      <w:r w:rsidRPr="008E0BC3">
        <w:rPr>
          <w:rFonts w:ascii="Trebuchet MS" w:hAnsi="Trebuchet MS"/>
          <w:color w:val="000000"/>
        </w:rPr>
        <w:t>utilizarea apei, pentru suprimarea prafului, în cantitățile, frecvența și proporțiile necesare, în zona de lucru, la sfârșitul fiecărei săptamâni de lucru, daca nu se vor desfășura operațiuni active mai mult de două zile consecutiv;</w:t>
      </w:r>
    </w:p>
    <w:p w:rsidR="00E651B3" w:rsidRPr="008E0BC3" w:rsidRDefault="00E651B3" w:rsidP="00BF4B01">
      <w:pPr>
        <w:numPr>
          <w:ilvl w:val="1"/>
          <w:numId w:val="28"/>
        </w:numPr>
        <w:spacing w:after="0" w:line="240" w:lineRule="auto"/>
        <w:ind w:left="1080"/>
        <w:jc w:val="both"/>
        <w:rPr>
          <w:rFonts w:ascii="Trebuchet MS" w:hAnsi="Trebuchet MS"/>
          <w:color w:val="000000"/>
        </w:rPr>
      </w:pPr>
      <w:r w:rsidRPr="008E0BC3">
        <w:rPr>
          <w:rFonts w:ascii="Trebuchet MS" w:hAnsi="Trebuchet MS"/>
          <w:color w:val="000000"/>
        </w:rPr>
        <w:t>minimizarea activităților generatoare de praf (tăiere, măcinare, spargerea betonului, nisip, pietriș, activități de sablare/șlefuire, etc.);</w:t>
      </w:r>
    </w:p>
    <w:p w:rsidR="00E651B3" w:rsidRPr="008E0BC3" w:rsidRDefault="00E651B3" w:rsidP="00BF4B01">
      <w:pPr>
        <w:numPr>
          <w:ilvl w:val="1"/>
          <w:numId w:val="28"/>
        </w:numPr>
        <w:spacing w:after="0" w:line="240" w:lineRule="auto"/>
        <w:ind w:left="1080"/>
        <w:jc w:val="both"/>
        <w:rPr>
          <w:rFonts w:ascii="Trebuchet MS" w:hAnsi="Trebuchet MS"/>
          <w:color w:val="000000"/>
          <w:kern w:val="28"/>
          <w:lang w:eastAsia="ro-RO"/>
        </w:rPr>
      </w:pPr>
      <w:r w:rsidRPr="008E0BC3">
        <w:rPr>
          <w:rFonts w:ascii="Trebuchet MS" w:hAnsi="Trebuchet MS"/>
          <w:color w:val="000000"/>
          <w:kern w:val="28"/>
          <w:lang w:eastAsia="ro-RO"/>
        </w:rPr>
        <w:t xml:space="preserve">se vor lua măsuri de acoperire, îngradire, închidere a </w:t>
      </w:r>
      <w:r w:rsidR="0031178A">
        <w:rPr>
          <w:rFonts w:ascii="Trebuchet MS" w:hAnsi="Trebuchet MS"/>
          <w:color w:val="000000"/>
          <w:kern w:val="28"/>
          <w:lang w:eastAsia="ro-RO"/>
        </w:rPr>
        <w:t xml:space="preserve">spațiilor temporare de stocare </w:t>
      </w:r>
      <w:r w:rsidRPr="008E0BC3">
        <w:rPr>
          <w:rFonts w:ascii="Trebuchet MS" w:hAnsi="Trebuchet MS"/>
          <w:color w:val="000000"/>
          <w:kern w:val="28"/>
          <w:lang w:eastAsia="ro-RO"/>
        </w:rPr>
        <w:t>deșeuri</w:t>
      </w:r>
      <w:r w:rsidR="0031178A">
        <w:rPr>
          <w:rFonts w:ascii="Trebuchet MS" w:hAnsi="Trebuchet MS"/>
          <w:color w:val="000000"/>
          <w:kern w:val="28"/>
          <w:lang w:eastAsia="ro-RO"/>
        </w:rPr>
        <w:t xml:space="preserve"> provenite din demolări</w:t>
      </w:r>
      <w:r w:rsidRPr="008E0BC3">
        <w:rPr>
          <w:rFonts w:ascii="Trebuchet MS" w:hAnsi="Trebuchet MS"/>
          <w:color w:val="000000"/>
          <w:kern w:val="28"/>
          <w:lang w:eastAsia="ro-RO"/>
        </w:rPr>
        <w:t>, pentru prevenirea împraștierii cauzată de vânt;</w:t>
      </w:r>
    </w:p>
    <w:p w:rsidR="00E651B3" w:rsidRPr="008E0BC3" w:rsidRDefault="00E651B3" w:rsidP="00BF4B01">
      <w:pPr>
        <w:numPr>
          <w:ilvl w:val="1"/>
          <w:numId w:val="28"/>
        </w:numPr>
        <w:spacing w:after="0" w:line="240" w:lineRule="auto"/>
        <w:ind w:left="1080"/>
        <w:jc w:val="both"/>
        <w:rPr>
          <w:rFonts w:ascii="Trebuchet MS" w:hAnsi="Trebuchet MS"/>
          <w:color w:val="000000"/>
        </w:rPr>
      </w:pPr>
      <w:r w:rsidRPr="008E0BC3">
        <w:rPr>
          <w:rFonts w:ascii="Trebuchet MS" w:hAnsi="Trebuchet MS"/>
          <w:color w:val="000000"/>
          <w:kern w:val="28"/>
          <w:lang w:eastAsia="ro-RO"/>
        </w:rPr>
        <w:t>curățarea/spălarea vehiculelor care ies de pe șantier;</w:t>
      </w:r>
    </w:p>
    <w:p w:rsidR="00E651B3" w:rsidRPr="008E0BC3" w:rsidRDefault="00E651B3" w:rsidP="00BF4B01">
      <w:pPr>
        <w:numPr>
          <w:ilvl w:val="1"/>
          <w:numId w:val="28"/>
        </w:numPr>
        <w:spacing w:after="0" w:line="240" w:lineRule="auto"/>
        <w:ind w:left="1080"/>
        <w:jc w:val="both"/>
        <w:rPr>
          <w:rFonts w:ascii="Trebuchet MS" w:hAnsi="Trebuchet MS"/>
          <w:color w:val="000000"/>
        </w:rPr>
      </w:pPr>
      <w:r w:rsidRPr="008E0BC3">
        <w:rPr>
          <w:rFonts w:ascii="Trebuchet MS" w:hAnsi="Trebuchet MS"/>
          <w:color w:val="000000"/>
        </w:rPr>
        <w:t>oprirea motoarelor tuturor vehiculelor aflate în staționare, în zona șantierului;</w:t>
      </w:r>
    </w:p>
    <w:p w:rsidR="00E651B3" w:rsidRPr="008E0BC3" w:rsidRDefault="00E651B3" w:rsidP="00BF4B01">
      <w:pPr>
        <w:numPr>
          <w:ilvl w:val="0"/>
          <w:numId w:val="27"/>
        </w:numPr>
        <w:spacing w:after="0" w:line="240" w:lineRule="auto"/>
        <w:contextualSpacing/>
        <w:jc w:val="both"/>
        <w:rPr>
          <w:rFonts w:ascii="Trebuchet MS" w:hAnsi="Trebuchet MS"/>
          <w:color w:val="000000"/>
        </w:rPr>
      </w:pPr>
      <w:r w:rsidRPr="008E0BC3">
        <w:rPr>
          <w:rFonts w:ascii="Trebuchet MS" w:hAnsi="Trebuchet MS"/>
          <w:color w:val="000000"/>
        </w:rPr>
        <w:t>Organizarea de şantier, pentru lucrările prevăzute prin proiect, va respecta obligatoriu măsurile specifice pentru reducerea şi/sau eliminarea efectelor generate de acestea asupra sănătăţii umane și mediului înconjurător. Se vor avea în vedere:</w:t>
      </w:r>
    </w:p>
    <w:p w:rsidR="00E651B3" w:rsidRPr="008E0BC3" w:rsidRDefault="00E651B3" w:rsidP="00BF4B01">
      <w:pPr>
        <w:numPr>
          <w:ilvl w:val="0"/>
          <w:numId w:val="29"/>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împrejmuirea corespunzătoare a zonelor de lucru, montarea de avertizoare, etc;</w:t>
      </w:r>
    </w:p>
    <w:p w:rsidR="00E651B3" w:rsidRPr="008E0BC3" w:rsidRDefault="00E651B3" w:rsidP="00BF4B01">
      <w:pPr>
        <w:numPr>
          <w:ilvl w:val="0"/>
          <w:numId w:val="29"/>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organizarea de şantier se va realiza în interiorul amplasamentului astfel încât impactului generat de aceasta asupra factorilor de mediu locali pe timpul derulării lucrărilor prevăzute prin proiect să fie cât mai redus;</w:t>
      </w:r>
    </w:p>
    <w:p w:rsidR="00E651B3" w:rsidRPr="008E0BC3" w:rsidRDefault="00E651B3" w:rsidP="00BF4B01">
      <w:pPr>
        <w:numPr>
          <w:ilvl w:val="0"/>
          <w:numId w:val="29"/>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w:t>
      </w:r>
      <w:r w:rsidR="00FB493B">
        <w:rPr>
          <w:rFonts w:ascii="Trebuchet MS" w:hAnsi="Trebuchet MS"/>
          <w:color w:val="000000"/>
        </w:rPr>
        <w:t>t prim ajutor</w:t>
      </w:r>
      <w:r w:rsidRPr="008E0BC3">
        <w:rPr>
          <w:rFonts w:ascii="Trebuchet MS" w:hAnsi="Trebuchet MS"/>
          <w:color w:val="000000"/>
        </w:rPr>
        <w:t>), împrejmuire cu gard din panouri metalice pentru protecţia organizării de şantier si a vecinătăţilor), după caz;</w:t>
      </w:r>
    </w:p>
    <w:p w:rsidR="00E651B3" w:rsidRPr="008E0BC3" w:rsidRDefault="00E651B3" w:rsidP="00BF4B01">
      <w:pPr>
        <w:numPr>
          <w:ilvl w:val="0"/>
          <w:numId w:val="29"/>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iCs/>
          <w:color w:val="000000"/>
        </w:rPr>
        <w:t>î</w:t>
      </w:r>
      <w:r w:rsidRPr="008E0BC3">
        <w:rPr>
          <w:rFonts w:ascii="Trebuchet MS" w:hAnsi="Trebuchet MS"/>
          <w:color w:val="000000"/>
        </w:rPr>
        <w:t>ntreţinerea corespunzătoare a utilajelor/mijloacelor de transport utilizate in lucrările de construcţii în vederea evitării scurgerilor de combustibili şi uleiuri uzate pe sol/apă şi de alte substanţe toxice si periculoase;</w:t>
      </w:r>
    </w:p>
    <w:p w:rsidR="00E651B3" w:rsidRPr="008E0BC3" w:rsidRDefault="00E651B3" w:rsidP="00BF4B01">
      <w:pPr>
        <w:numPr>
          <w:ilvl w:val="0"/>
          <w:numId w:val="29"/>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se interzice stocarea temporară și depozitarea carburanţilor și substanţelor periculoase în zona aferentă amplasamentului;</w:t>
      </w:r>
    </w:p>
    <w:p w:rsidR="00E651B3" w:rsidRPr="008E0BC3" w:rsidRDefault="00E651B3" w:rsidP="00BF4B01">
      <w:pPr>
        <w:numPr>
          <w:ilvl w:val="0"/>
          <w:numId w:val="29"/>
        </w:numPr>
        <w:spacing w:after="0" w:line="240" w:lineRule="auto"/>
        <w:ind w:left="1080"/>
        <w:jc w:val="both"/>
        <w:rPr>
          <w:rFonts w:ascii="Trebuchet MS" w:eastAsia="MS Mincho" w:hAnsi="Trebuchet MS"/>
          <w:color w:val="000000"/>
          <w:lang w:eastAsia="ja-JP" w:bidi="he-IL"/>
        </w:rPr>
      </w:pPr>
      <w:r w:rsidRPr="008E0BC3">
        <w:rPr>
          <w:rFonts w:ascii="Trebuchet MS" w:eastAsia="MS Mincho" w:hAnsi="Trebuchet MS"/>
          <w:color w:val="000000"/>
          <w:lang w:eastAsia="ja-JP" w:bidi="he-IL"/>
        </w:rPr>
        <w:t>în perioada de execuţie a lucrărilor vor fi stabilite zone de parcare a autovehiculelor și a utilajelor utilizate;</w:t>
      </w:r>
    </w:p>
    <w:p w:rsidR="00E651B3" w:rsidRPr="008E0BC3" w:rsidRDefault="00E651B3" w:rsidP="00BF4B01">
      <w:pPr>
        <w:numPr>
          <w:ilvl w:val="0"/>
          <w:numId w:val="29"/>
        </w:numPr>
        <w:spacing w:after="0" w:line="240" w:lineRule="auto"/>
        <w:ind w:left="1080"/>
        <w:jc w:val="both"/>
        <w:rPr>
          <w:rFonts w:ascii="Trebuchet MS" w:eastAsia="MS Mincho" w:hAnsi="Trebuchet MS"/>
          <w:color w:val="000000"/>
          <w:lang w:eastAsia="ja-JP" w:bidi="he-IL"/>
        </w:rPr>
      </w:pPr>
      <w:r w:rsidRPr="008E0BC3">
        <w:rPr>
          <w:rFonts w:ascii="Trebuchet MS" w:eastAsia="MS Mincho" w:hAnsi="Trebuchet MS"/>
          <w:color w:val="000000"/>
          <w:lang w:eastAsia="ja-JP" w:bidi="he-IL"/>
        </w:rPr>
        <w:t>este interzisă părăsirea incintei organizării de şantier cu roţile autovehiculelor şi/sau caroseria murdară;</w:t>
      </w:r>
    </w:p>
    <w:p w:rsidR="00E651B3" w:rsidRPr="008E0BC3" w:rsidRDefault="00E651B3" w:rsidP="00BF4B01">
      <w:pPr>
        <w:numPr>
          <w:ilvl w:val="0"/>
          <w:numId w:val="29"/>
        </w:numPr>
        <w:spacing w:after="0" w:line="240" w:lineRule="auto"/>
        <w:ind w:left="1080"/>
        <w:jc w:val="both"/>
        <w:rPr>
          <w:rFonts w:ascii="Trebuchet MS" w:eastAsia="MS Mincho" w:hAnsi="Trebuchet MS"/>
          <w:color w:val="000000"/>
          <w:lang w:eastAsia="ja-JP" w:bidi="he-IL"/>
        </w:rPr>
      </w:pPr>
      <w:r w:rsidRPr="008E0BC3">
        <w:rPr>
          <w:rFonts w:ascii="Trebuchet MS" w:eastAsia="MS Mincho" w:hAnsi="Trebuchet MS"/>
          <w:color w:val="000000"/>
          <w:lang w:eastAsia="ja-JP" w:bidi="he-IL"/>
        </w:rPr>
        <w:lastRenderedPageBreak/>
        <w:t>alimentarea cu carburanţi, repararea şi întreţinerea mijloacelor de transport şi a utilajelor folosite pe şantier se va face numai la societaţi specializate şi autorizate;</w:t>
      </w:r>
    </w:p>
    <w:p w:rsidR="00E651B3" w:rsidRPr="008E0BC3" w:rsidRDefault="00E651B3" w:rsidP="00BF4B01">
      <w:pPr>
        <w:numPr>
          <w:ilvl w:val="0"/>
          <w:numId w:val="30"/>
        </w:numPr>
        <w:autoSpaceDE w:val="0"/>
        <w:spacing w:after="0" w:line="240" w:lineRule="auto"/>
        <w:ind w:left="1080"/>
        <w:jc w:val="both"/>
        <w:rPr>
          <w:rFonts w:ascii="Trebuchet MS" w:hAnsi="Trebuchet MS"/>
          <w:color w:val="000000"/>
        </w:rPr>
      </w:pPr>
      <w:r w:rsidRPr="008E0BC3">
        <w:rPr>
          <w:rFonts w:ascii="Trebuchet MS" w:hAnsi="Trebuchet MS"/>
          <w:color w:val="000000"/>
        </w:rPr>
        <w:t>Nivelul de zgomot se va încadra în limitele impuse de SR 10.009/2017;</w:t>
      </w:r>
    </w:p>
    <w:p w:rsidR="00E651B3" w:rsidRPr="00A832AC" w:rsidRDefault="00E651B3" w:rsidP="00BF4B01">
      <w:pPr>
        <w:pStyle w:val="ListParagraph"/>
        <w:numPr>
          <w:ilvl w:val="0"/>
          <w:numId w:val="27"/>
        </w:numPr>
        <w:autoSpaceDE w:val="0"/>
        <w:jc w:val="both"/>
        <w:rPr>
          <w:rFonts w:ascii="Trebuchet MS" w:hAnsi="Trebuchet MS"/>
          <w:color w:val="000000"/>
        </w:rPr>
      </w:pPr>
      <w:r w:rsidRPr="00A832AC">
        <w:rPr>
          <w:rFonts w:ascii="Trebuchet MS" w:hAnsi="Trebuchet MS"/>
          <w:color w:val="000000"/>
        </w:rPr>
        <w:t xml:space="preserve">Se vor respecta prevederile art. 17, alin. 4 și alin 7 din O.U.G.  nr. 92/2021 privind regimul deșeurilor cu completările și modificările ulterioare, </w:t>
      </w:r>
      <w:r w:rsidRPr="00A832AC">
        <w:rPr>
          <w:rFonts w:ascii="Trebuchet MS" w:eastAsia="Times New Roman" w:hAnsi="Trebuchet MS" w:cs="Tahoma"/>
        </w:rPr>
        <w:t>aprobate prin Legea nr. 17/2023 pentru aprobarea Ordonanței de Urgenta a Guvernului nr. 92/2021 privind regimul deseurilor</w:t>
      </w:r>
      <w:r>
        <w:rPr>
          <w:rFonts w:ascii="Trebuchet MS" w:eastAsia="Times New Roman" w:hAnsi="Trebuchet MS" w:cs="Tahoma"/>
        </w:rPr>
        <w:t>;</w:t>
      </w:r>
    </w:p>
    <w:p w:rsidR="00E651B3" w:rsidRPr="00A832AC" w:rsidRDefault="00E651B3" w:rsidP="00BF4B01">
      <w:pPr>
        <w:numPr>
          <w:ilvl w:val="0"/>
          <w:numId w:val="27"/>
        </w:numPr>
        <w:autoSpaceDE w:val="0"/>
        <w:spacing w:after="0" w:line="240" w:lineRule="auto"/>
        <w:jc w:val="both"/>
        <w:rPr>
          <w:rFonts w:ascii="Trebuchet MS" w:hAnsi="Trebuchet MS"/>
          <w:color w:val="000000"/>
        </w:rPr>
      </w:pPr>
      <w:r w:rsidRPr="00A832AC">
        <w:rPr>
          <w:rFonts w:ascii="Trebuchet MS" w:hAnsi="Trebuchet MS"/>
          <w:color w:val="000000"/>
        </w:rPr>
        <w:t>Se vor respecta  de asemenea  prevederile Ord. MS nr. 119/2014 privind aprobarea Normelor de igiena și sănătate publică privind mediul de viață al populației, actualizat 2023, cu modificările și completarile ulterioare.</w:t>
      </w:r>
    </w:p>
    <w:p w:rsidR="00B1099B" w:rsidRPr="00B1099B" w:rsidRDefault="00B1099B" w:rsidP="00B1099B">
      <w:pPr>
        <w:tabs>
          <w:tab w:val="left" w:pos="180"/>
          <w:tab w:val="left" w:pos="540"/>
          <w:tab w:val="left" w:pos="990"/>
        </w:tabs>
        <w:suppressAutoHyphens/>
        <w:autoSpaceDE w:val="0"/>
        <w:autoSpaceDN w:val="0"/>
        <w:adjustRightInd w:val="0"/>
        <w:spacing w:after="0" w:line="240" w:lineRule="auto"/>
        <w:jc w:val="both"/>
        <w:rPr>
          <w:rFonts w:ascii="Trebuchet MS" w:eastAsia="MS Mincho" w:hAnsi="Trebuchet MS"/>
          <w:lang w:eastAsia="ja-JP" w:bidi="he-IL"/>
        </w:rPr>
      </w:pPr>
    </w:p>
    <w:p w:rsidR="00B1099B" w:rsidRPr="00B1099B" w:rsidRDefault="00B1099B" w:rsidP="00B1099B">
      <w:pPr>
        <w:spacing w:after="0" w:line="240" w:lineRule="auto"/>
        <w:ind w:firstLine="720"/>
        <w:jc w:val="both"/>
        <w:rPr>
          <w:rFonts w:ascii="Trebuchet MS" w:hAnsi="Trebuchet MS"/>
        </w:rPr>
      </w:pPr>
      <w:r w:rsidRPr="00B1099B">
        <w:rPr>
          <w:rFonts w:ascii="Trebuchet MS" w:hAnsi="Trebuchet MS"/>
        </w:rPr>
        <w:t>În conformitate cu prevederile OUG nr.195/2005</w:t>
      </w:r>
      <w:r w:rsidR="00333372">
        <w:rPr>
          <w:rFonts w:ascii="Trebuchet MS" w:hAnsi="Trebuchet MS"/>
        </w:rPr>
        <w:t xml:space="preserve"> privind Protecția Mediului</w:t>
      </w:r>
      <w:r w:rsidRPr="00B1099B">
        <w:rPr>
          <w:rFonts w:ascii="Trebuchet MS" w:hAnsi="Trebuchet MS"/>
        </w:rPr>
        <w:t xml:space="preserve">, aprobată </w:t>
      </w:r>
      <w:r w:rsidR="00333372">
        <w:rPr>
          <w:rFonts w:ascii="Trebuchet MS" w:hAnsi="Trebuchet MS"/>
        </w:rPr>
        <w:t xml:space="preserve">cu modificări și completări </w:t>
      </w:r>
      <w:r w:rsidRPr="00B1099B">
        <w:rPr>
          <w:rFonts w:ascii="Trebuchet MS" w:hAnsi="Trebuchet MS"/>
        </w:rPr>
        <w:t>prin Legea nr.265/2006, cu modificările și completările ulterioare:</w:t>
      </w:r>
    </w:p>
    <w:p w:rsidR="00B1099B" w:rsidRPr="00B1099B" w:rsidRDefault="00B1099B" w:rsidP="00B1099B">
      <w:pPr>
        <w:spacing w:after="0" w:line="240" w:lineRule="auto"/>
        <w:jc w:val="both"/>
        <w:rPr>
          <w:rFonts w:ascii="Trebuchet MS" w:eastAsia="MS Mincho" w:hAnsi="Trebuchet MS"/>
          <w:lang w:eastAsia="ja-JP" w:bidi="he-IL"/>
        </w:rPr>
      </w:pPr>
      <w:r w:rsidRPr="00B1099B">
        <w:rPr>
          <w:rFonts w:ascii="Trebuchet MS" w:hAnsi="Trebuchet MS"/>
        </w:rPr>
        <w:t xml:space="preserve"> - art. 15 alin (2) lit a - ”</w:t>
      </w:r>
      <w:r w:rsidRPr="00B1099B">
        <w:rPr>
          <w:rFonts w:ascii="Trebuchet MS" w:hAnsi="Trebuchet MS"/>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B1099B">
        <w:rPr>
          <w:rFonts w:ascii="Trebuchet MS" w:hAnsi="Trebuchet MS"/>
          <w:iCs/>
        </w:rPr>
        <w:t>”</w:t>
      </w:r>
      <w:r w:rsidRPr="00B1099B">
        <w:rPr>
          <w:rFonts w:ascii="Trebuchet MS" w:hAnsi="Trebuchet MS"/>
        </w:rPr>
        <w:t>;</w:t>
      </w:r>
    </w:p>
    <w:p w:rsidR="00B1099B" w:rsidRPr="00B1099B" w:rsidRDefault="00B1099B" w:rsidP="00B1099B">
      <w:pPr>
        <w:autoSpaceDE w:val="0"/>
        <w:spacing w:after="0" w:line="240" w:lineRule="auto"/>
        <w:contextualSpacing/>
        <w:jc w:val="both"/>
        <w:rPr>
          <w:rFonts w:ascii="Trebuchet MS" w:hAnsi="Trebuchet MS"/>
          <w:i/>
          <w:iCs/>
        </w:rPr>
      </w:pPr>
      <w:r w:rsidRPr="00B1099B">
        <w:rPr>
          <w:rFonts w:ascii="Trebuchet MS" w:hAnsi="Trebuchet MS"/>
        </w:rPr>
        <w:t>- art. 21, alin.(4) ”</w:t>
      </w:r>
      <w:r w:rsidRPr="00B1099B">
        <w:rPr>
          <w:rFonts w:ascii="Trebuchet MS" w:hAnsi="Trebuchet MS"/>
          <w:b/>
          <w:bCs/>
          <w:i/>
          <w:iCs/>
        </w:rPr>
        <w:t>răspunderea pentru corectitudinea informaţiilor puse la dispoziţia autorităţilor competente pentru protecţia mediului și a publicului revine titularuluiproiectului</w:t>
      </w:r>
      <w:r w:rsidRPr="00B1099B">
        <w:rPr>
          <w:rFonts w:ascii="Trebuchet MS" w:hAnsi="Trebuchet MS"/>
          <w:i/>
          <w:iCs/>
        </w:rPr>
        <w:t>”.</w:t>
      </w:r>
    </w:p>
    <w:p w:rsidR="00B1099B" w:rsidRPr="00B1099B" w:rsidRDefault="00B1099B" w:rsidP="00B1099B">
      <w:pPr>
        <w:autoSpaceDE w:val="0"/>
        <w:spacing w:after="0" w:line="240" w:lineRule="auto"/>
        <w:ind w:firstLine="720"/>
        <w:contextualSpacing/>
        <w:jc w:val="both"/>
        <w:rPr>
          <w:rFonts w:ascii="Trebuchet MS" w:hAnsi="Trebuchet MS"/>
          <w:b/>
          <w:iCs/>
        </w:rPr>
      </w:pPr>
      <w:r w:rsidRPr="00B1099B">
        <w:rPr>
          <w:rFonts w:ascii="Trebuchet MS" w:eastAsia="Times New Roman" w:hAnsi="Trebuchet MS"/>
          <w:b/>
        </w:rPr>
        <w:t>Pentru legalitatea si autenticitatea documentelor depuse la dosar se face raspunzator titularul proiectului.</w:t>
      </w:r>
    </w:p>
    <w:p w:rsidR="00B1099B" w:rsidRPr="00B1099B" w:rsidRDefault="00B1099B" w:rsidP="00B1099B">
      <w:pPr>
        <w:autoSpaceDE w:val="0"/>
        <w:spacing w:after="0" w:line="240" w:lineRule="auto"/>
        <w:contextualSpacing/>
        <w:jc w:val="both"/>
        <w:rPr>
          <w:rFonts w:ascii="Trebuchet MS" w:hAnsi="Trebuchet MS"/>
          <w:b/>
          <w:bCs/>
        </w:rPr>
      </w:pPr>
      <w:r w:rsidRPr="00B1099B">
        <w:rPr>
          <w:rFonts w:ascii="Trebuchet MS" w:hAnsi="Trebuchet MS"/>
          <w:b/>
          <w:bCs/>
        </w:rPr>
        <w:tab/>
        <w:t>Proiectul propus nu necesita parcurgerea celorlalte etape ale procesului de evaluare a impactului asupra mediului de evaluare adecvata si de evaluare asupra corpurilor de apa.</w:t>
      </w:r>
    </w:p>
    <w:p w:rsidR="00B1099B" w:rsidRPr="00B1099B" w:rsidRDefault="00B1099B" w:rsidP="00B1099B">
      <w:pPr>
        <w:autoSpaceDE w:val="0"/>
        <w:spacing w:after="0" w:line="240" w:lineRule="auto"/>
        <w:ind w:firstLine="720"/>
        <w:jc w:val="both"/>
        <w:rPr>
          <w:rFonts w:ascii="Trebuchet MS" w:hAnsi="Trebuchet MS"/>
          <w:b/>
          <w:color w:val="000000"/>
        </w:rPr>
      </w:pPr>
      <w:r w:rsidRPr="00B1099B">
        <w:rPr>
          <w:rFonts w:ascii="Trebuchet MS" w:hAnsi="Trebuchet MS"/>
          <w:b/>
          <w:color w:val="000000"/>
        </w:rPr>
        <w:t>La finalizarea investiției titularul va notifica autoritatea competentă pentru protecția mediului, care va face un control de specialitate pentru verificarea respectării prevederilor Deciziei Etapei de Încadrare, conform art. 43, alin. (3) din Legea nr. 292/2018 privind evaluarea impactului anumitor proiecte publice și private asupra mediului.</w:t>
      </w:r>
    </w:p>
    <w:p w:rsidR="00B1099B" w:rsidRPr="00B1099B" w:rsidRDefault="00B1099B" w:rsidP="00B1099B">
      <w:pPr>
        <w:autoSpaceDE w:val="0"/>
        <w:spacing w:after="0" w:line="240" w:lineRule="auto"/>
        <w:ind w:firstLine="720"/>
        <w:jc w:val="both"/>
        <w:rPr>
          <w:rFonts w:ascii="Trebuchet MS" w:hAnsi="Trebuchet MS"/>
          <w:b/>
          <w:color w:val="000000"/>
        </w:rPr>
      </w:pPr>
      <w:r w:rsidRPr="00B1099B">
        <w:rPr>
          <w:rFonts w:ascii="Trebuchet MS" w:hAnsi="Trebuchet MS"/>
          <w:b/>
          <w:color w:val="000000"/>
        </w:rPr>
        <w:t>Procesul-verbal de con</w:t>
      </w:r>
      <w:r w:rsidR="000822AA">
        <w:rPr>
          <w:rFonts w:ascii="Trebuchet MS" w:hAnsi="Trebuchet MS"/>
          <w:b/>
          <w:color w:val="000000"/>
        </w:rPr>
        <w:t>s</w:t>
      </w:r>
      <w:r w:rsidRPr="00B1099B">
        <w:rPr>
          <w:rFonts w:ascii="Trebuchet MS" w:hAnsi="Trebuchet MS"/>
          <w:b/>
          <w:color w:val="000000"/>
        </w:rPr>
        <w:t>tatare întocmit se anexează și face parte integrantă din procesul-verbal la recepție la terminarea lucrărilor, conform art. 43, alin. (3) din Legea nr. 292/2018 privind evaluarea impactului anumitor proiecte publice și private asupra mediului.</w:t>
      </w:r>
    </w:p>
    <w:p w:rsidR="00B1099B" w:rsidRPr="00B1099B" w:rsidRDefault="00B1099B" w:rsidP="00B1099B">
      <w:pPr>
        <w:autoSpaceDE w:val="0"/>
        <w:spacing w:after="0" w:line="240" w:lineRule="auto"/>
        <w:ind w:firstLine="720"/>
        <w:jc w:val="both"/>
        <w:rPr>
          <w:rFonts w:ascii="Trebuchet MS" w:hAnsi="Trebuchet MS"/>
          <w:b/>
          <w:color w:val="000000"/>
          <w:lang w:val="en-US"/>
        </w:rPr>
      </w:pPr>
      <w:r w:rsidRPr="00B1099B">
        <w:rPr>
          <w:rFonts w:ascii="Trebuchet MS" w:hAnsi="Trebuchet MS"/>
          <w:b/>
          <w:color w:val="000000"/>
        </w:rPr>
        <w:t xml:space="preserve">După întocmirea procesului verbal de constatare a respectării tuturor condițiilor de realizare a proiectului, societatea care va desfășura activitatea în urma implementării acestuia, are obligația de a solicita și obține </w:t>
      </w:r>
      <w:r w:rsidRPr="00B1099B">
        <w:rPr>
          <w:rFonts w:ascii="Trebuchet MS" w:hAnsi="Trebuchet MS"/>
          <w:b/>
        </w:rPr>
        <w:t>revizuirea autorizației integrate de mediu.</w:t>
      </w:r>
    </w:p>
    <w:p w:rsidR="00B1099B" w:rsidRPr="00B1099B" w:rsidRDefault="00B1099B" w:rsidP="00B1099B">
      <w:pPr>
        <w:spacing w:after="0" w:line="240" w:lineRule="auto"/>
        <w:contextualSpacing/>
        <w:jc w:val="both"/>
        <w:rPr>
          <w:rFonts w:ascii="Trebuchet MS" w:eastAsia="MS Mincho" w:hAnsi="Trebuchet MS"/>
          <w:lang w:eastAsia="ja-JP" w:bidi="he-IL"/>
        </w:rPr>
      </w:pPr>
      <w:r w:rsidRPr="00B1099B">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rsidR="00B1099B" w:rsidRPr="00B1099B" w:rsidRDefault="00B1099B" w:rsidP="00B1099B">
      <w:pPr>
        <w:spacing w:after="0" w:line="240" w:lineRule="auto"/>
        <w:ind w:firstLine="720"/>
        <w:jc w:val="both"/>
        <w:rPr>
          <w:rFonts w:ascii="Trebuchet MS" w:eastAsia="MS Mincho" w:hAnsi="Trebuchet MS"/>
          <w:bCs/>
          <w:lang w:eastAsia="ja-JP" w:bidi="he-IL"/>
        </w:rPr>
      </w:pPr>
      <w:r w:rsidRPr="00B1099B">
        <w:rPr>
          <w:rFonts w:ascii="Trebuchet MS" w:eastAsia="MS Mincho" w:hAnsi="Trebuchet MS"/>
          <w:bCs/>
          <w:lang w:eastAsia="ja-JP" w:bidi="he-IL"/>
        </w:rPr>
        <w:t>Nerespectarea prevederilor prezentei decizii a A.P.M. Brașov se sanctioneaza conform prevederilor legale în vigoare.</w:t>
      </w:r>
    </w:p>
    <w:p w:rsidR="00B1099B" w:rsidRPr="00B1099B" w:rsidRDefault="00B1099B" w:rsidP="00B1099B">
      <w:pPr>
        <w:spacing w:after="0" w:line="240" w:lineRule="auto"/>
        <w:contextualSpacing/>
        <w:jc w:val="both"/>
        <w:rPr>
          <w:rFonts w:ascii="Trebuchet MS" w:eastAsia="Times New Roman" w:hAnsi="Trebuchet MS"/>
          <w:bCs/>
        </w:rPr>
      </w:pPr>
      <w:r w:rsidRPr="00B1099B">
        <w:rPr>
          <w:rFonts w:ascii="Trebuchet MS" w:eastAsia="Times New Roman" w:hAnsi="Trebuchet MS"/>
          <w:bCs/>
        </w:rPr>
        <w:t xml:space="preserve">          Conform prevederilor Legii nr. 292/2018 :</w:t>
      </w:r>
    </w:p>
    <w:p w:rsidR="00B1099B" w:rsidRPr="00B1099B" w:rsidRDefault="00B1099B" w:rsidP="00B1099B">
      <w:pPr>
        <w:spacing w:after="0" w:line="240" w:lineRule="auto"/>
        <w:contextualSpacing/>
        <w:jc w:val="both"/>
        <w:rPr>
          <w:rFonts w:ascii="Trebuchet MS" w:eastAsia="Times New Roman" w:hAnsi="Trebuchet MS"/>
          <w:bCs/>
        </w:rPr>
      </w:pPr>
      <w:r w:rsidRPr="00B1099B">
        <w:rPr>
          <w:rFonts w:ascii="Trebuchet MS" w:eastAsia="Times New Roman" w:hAnsi="Trebuchet MS"/>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rsidR="00B1099B" w:rsidRPr="00B1099B" w:rsidRDefault="00B1099B" w:rsidP="00B1099B">
      <w:pPr>
        <w:spacing w:after="0" w:line="240" w:lineRule="auto"/>
        <w:contextualSpacing/>
        <w:jc w:val="both"/>
        <w:rPr>
          <w:rFonts w:ascii="Trebuchet MS" w:eastAsia="Times New Roman" w:hAnsi="Trebuchet MS"/>
          <w:bCs/>
        </w:rPr>
      </w:pPr>
      <w:r w:rsidRPr="00B1099B">
        <w:rPr>
          <w:rFonts w:ascii="Trebuchet MS" w:eastAsia="Times New Roman" w:hAnsi="Trebuchet MS"/>
          <w:bCs/>
        </w:rPr>
        <w:t xml:space="preserve"> - anexa 5, art. 43 alin. (4) procesul - verbal intocmit in situatia prevazuta la alin. (3) se anexeaza si face parte integranta din procesul - verbal de receptie la terminarea lucrarilor.</w:t>
      </w:r>
    </w:p>
    <w:p w:rsidR="00B1099B" w:rsidRPr="00B1099B" w:rsidRDefault="00B1099B" w:rsidP="00B1099B">
      <w:pPr>
        <w:spacing w:after="0" w:line="240" w:lineRule="auto"/>
        <w:contextualSpacing/>
        <w:jc w:val="both"/>
        <w:rPr>
          <w:rFonts w:ascii="Trebuchet MS" w:eastAsia="Times New Roman" w:hAnsi="Trebuchet MS"/>
          <w:bCs/>
          <w:iCs/>
        </w:rPr>
      </w:pPr>
      <w:r w:rsidRPr="00B1099B">
        <w:rPr>
          <w:rFonts w:ascii="Trebuchet MS" w:eastAsia="Times New Roman" w:hAnsi="Trebuchet MS"/>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B1099B">
        <w:rPr>
          <w:rFonts w:ascii="Trebuchet MS" w:eastAsia="Times New Roman" w:hAnsi="Trebuchet MS"/>
          <w:bCs/>
          <w:iCs/>
        </w:rPr>
        <w:t>;</w:t>
      </w:r>
    </w:p>
    <w:p w:rsidR="00B1099B" w:rsidRPr="00B1099B" w:rsidRDefault="00B1099B" w:rsidP="00B1099B">
      <w:pPr>
        <w:spacing w:after="0" w:line="240" w:lineRule="auto"/>
        <w:contextualSpacing/>
        <w:jc w:val="both"/>
        <w:rPr>
          <w:rFonts w:ascii="Trebuchet MS" w:eastAsia="Times New Roman" w:hAnsi="Trebuchet MS"/>
          <w:bCs/>
          <w:iCs/>
        </w:rPr>
      </w:pPr>
      <w:r w:rsidRPr="00B1099B">
        <w:rPr>
          <w:rFonts w:ascii="Trebuchet MS" w:eastAsia="Times New Roman" w:hAnsi="Trebuchet MS"/>
          <w:bCs/>
          <w:iCs/>
        </w:rPr>
        <w:t xml:space="preserve">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w:t>
      </w:r>
      <w:r w:rsidRPr="00B1099B">
        <w:rPr>
          <w:rFonts w:ascii="Trebuchet MS" w:eastAsia="Times New Roman" w:hAnsi="Trebuchet MS"/>
          <w:bCs/>
          <w:iCs/>
        </w:rPr>
        <w:lastRenderedPageBreak/>
        <w:t xml:space="preserve">emitente a aprobarii de dezvoltare conform art. 20 alin. (2) lit. b) din Legea nr. 292/2018, se depune în termen de 10 zile de la data aparitiei necesitatii modificarii/extinderii; </w:t>
      </w:r>
    </w:p>
    <w:p w:rsidR="00B1099B" w:rsidRPr="00B1099B" w:rsidRDefault="00B1099B" w:rsidP="00B1099B">
      <w:pPr>
        <w:spacing w:after="0" w:line="240" w:lineRule="auto"/>
        <w:contextualSpacing/>
        <w:jc w:val="both"/>
        <w:rPr>
          <w:rFonts w:ascii="Trebuchet MS" w:eastAsia="Times New Roman" w:hAnsi="Trebuchet MS"/>
        </w:rPr>
      </w:pPr>
      <w:r w:rsidRPr="00B1099B">
        <w:rPr>
          <w:rFonts w:ascii="Trebuchet MS" w:eastAsia="Times New Roman" w:hAnsi="Trebuchet MS"/>
          <w:bCs/>
          <w:iCs/>
        </w:rPr>
        <w:t xml:space="preserve">   -art. 18, alin. (13 ) in cazul in care una dintre deciziile prevazute la alin. (8)</w:t>
      </w:r>
      <w:r w:rsidRPr="00B1099B">
        <w:rPr>
          <w:rFonts w:ascii="Trebuchet MS" w:eastAsia="Times New Roman" w:hAnsi="Trebuchet MS"/>
        </w:rPr>
        <w:t xml:space="preserve"> si (9) nu se emite in termen de 5 ani de la emiterea acordului de mediu, titularul proiectului este obligat sa se adreseze autoritatii de mediu emitente in vederea confirmarii faptului ca ac</w:t>
      </w:r>
      <w:r w:rsidR="008B7E8B">
        <w:rPr>
          <w:rFonts w:ascii="Trebuchet MS" w:eastAsia="Times New Roman" w:hAnsi="Trebuchet MS"/>
        </w:rPr>
        <w:t>ordul de mediu nu este depasit.</w:t>
      </w:r>
    </w:p>
    <w:p w:rsidR="00B1099B" w:rsidRPr="00B1099B" w:rsidRDefault="00B1099B" w:rsidP="00B1099B">
      <w:pPr>
        <w:tabs>
          <w:tab w:val="left" w:pos="720"/>
        </w:tabs>
        <w:autoSpaceDE w:val="0"/>
        <w:autoSpaceDN w:val="0"/>
        <w:adjustRightInd w:val="0"/>
        <w:spacing w:after="0" w:line="240" w:lineRule="auto"/>
        <w:jc w:val="both"/>
        <w:rPr>
          <w:rFonts w:ascii="Trebuchet MS" w:hAnsi="Trebuchet MS"/>
          <w:lang w:val="fr-FR"/>
        </w:rPr>
      </w:pPr>
      <w:r w:rsidRPr="00B1099B">
        <w:rPr>
          <w:rFonts w:ascii="Trebuchet MS" w:hAnsi="Trebuchet MS"/>
        </w:rPr>
        <w:tab/>
      </w:r>
      <w:r w:rsidRPr="00B1099B">
        <w:rPr>
          <w:rFonts w:ascii="Trebuchet MS" w:hAnsi="Trebuchet MS"/>
          <w:lang w:val="fr-FR"/>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B1099B">
        <w:rPr>
          <w:rFonts w:ascii="Trebuchet MS" w:hAnsi="Trebuchet MS"/>
          <w:vanish/>
          <w:lang w:val="fr-FR"/>
        </w:rPr>
        <w:t>&lt;LLNK 12004   554 12 2N1   0 47&gt;</w:t>
      </w:r>
      <w:r w:rsidRPr="00B1099B">
        <w:rPr>
          <w:rFonts w:ascii="Trebuchet MS" w:hAnsi="Trebuchet MS"/>
          <w:u w:val="single"/>
          <w:lang w:val="fr-FR"/>
        </w:rPr>
        <w:t>Legii contenciosului administrativ nr. 554/2004</w:t>
      </w:r>
      <w:r w:rsidRPr="00B1099B">
        <w:rPr>
          <w:rFonts w:ascii="Trebuchet MS" w:hAnsi="Trebuchet MS"/>
          <w:lang w:val="fr-FR"/>
        </w:rPr>
        <w:t>, cu modificările şi completările ulterioare.</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Autoritatea publică emitentă are obligaţia de a răspunde la plângerea prealabilă prevăzută la art. 22 alin. (1) în termen de 30 de zile de la data înregistrării acesteia la acea autoritate.</w:t>
      </w:r>
    </w:p>
    <w:p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ab/>
        <w:t>Procedura de soluţionare a plângerii prealabile prevăzută la art. 22 alin. (1) este gratuită şi trebuie să fie echitabilă, rapidă şi corectă.</w:t>
      </w:r>
    </w:p>
    <w:p w:rsidR="00B1099B" w:rsidRPr="00B1099B" w:rsidRDefault="00B1099B" w:rsidP="00B1099B">
      <w:pPr>
        <w:autoSpaceDE w:val="0"/>
        <w:autoSpaceDN w:val="0"/>
        <w:adjustRightInd w:val="0"/>
        <w:spacing w:after="0" w:line="240" w:lineRule="auto"/>
        <w:jc w:val="both"/>
        <w:rPr>
          <w:rFonts w:ascii="Trebuchet MS" w:hAnsi="Trebuchet MS"/>
          <w:b/>
        </w:rPr>
      </w:pPr>
      <w:r w:rsidRPr="00B1099B">
        <w:rPr>
          <w:rFonts w:ascii="Trebuchet MS" w:hAnsi="Trebuchet MS"/>
          <w:lang w:val="fr-FR"/>
        </w:rPr>
        <w:tab/>
        <w:t xml:space="preserve"> Prezenta decizie poate fi contestată în conformitate cu prevederile Legii nr. 292/2018 privind evaluarea impactului anumitor proiecte publice şi private asupra mediului şi ale </w:t>
      </w:r>
      <w:r w:rsidRPr="00B1099B">
        <w:rPr>
          <w:rFonts w:ascii="Trebuchet MS" w:hAnsi="Trebuchet MS"/>
          <w:vanish/>
          <w:lang w:val="fr-FR"/>
        </w:rPr>
        <w:t>&lt;LLNK 12004   554 12 2N1   0 18&gt;</w:t>
      </w:r>
      <w:r w:rsidRPr="00B1099B">
        <w:rPr>
          <w:rFonts w:ascii="Trebuchet MS" w:hAnsi="Trebuchet MS"/>
          <w:u w:val="single"/>
          <w:lang w:val="fr-FR"/>
        </w:rPr>
        <w:t>Legii nr. 554/2004</w:t>
      </w:r>
      <w:r w:rsidRPr="00B1099B">
        <w:rPr>
          <w:rFonts w:ascii="Trebuchet MS" w:hAnsi="Trebuchet MS"/>
          <w:lang w:val="fr-FR"/>
        </w:rPr>
        <w:t>, cu modificările şi completările ulterioare.</w:t>
      </w:r>
    </w:p>
    <w:p w:rsidR="002A2BFD" w:rsidRPr="000E7846" w:rsidRDefault="002A2BFD" w:rsidP="00B1099B">
      <w:pPr>
        <w:spacing w:after="0" w:line="240" w:lineRule="auto"/>
        <w:contextualSpacing/>
        <w:jc w:val="both"/>
        <w:rPr>
          <w:rFonts w:ascii="Trebuchet MS" w:hAnsi="Trebuchet MS"/>
          <w:b/>
        </w:rPr>
      </w:pPr>
    </w:p>
    <w:p w:rsidR="000E7846" w:rsidRPr="00B1099B" w:rsidRDefault="000E7846" w:rsidP="00B1099B">
      <w:pPr>
        <w:spacing w:after="0" w:line="240" w:lineRule="auto"/>
        <w:contextualSpacing/>
        <w:jc w:val="both"/>
        <w:rPr>
          <w:rFonts w:ascii="Trebuchet MS" w:hAnsi="Trebuchet MS"/>
        </w:rPr>
      </w:pPr>
    </w:p>
    <w:p w:rsidR="00B1099B" w:rsidRPr="00A73054" w:rsidRDefault="00B1099B" w:rsidP="00B1099B">
      <w:pPr>
        <w:spacing w:after="0" w:line="240" w:lineRule="auto"/>
        <w:contextualSpacing/>
        <w:jc w:val="center"/>
        <w:rPr>
          <w:rFonts w:ascii="Trebuchet MS" w:hAnsi="Trebuchet MS"/>
          <w:b/>
        </w:rPr>
      </w:pPr>
      <w:r w:rsidRPr="00A73054">
        <w:rPr>
          <w:rFonts w:ascii="Trebuchet MS" w:hAnsi="Trebuchet MS"/>
          <w:b/>
        </w:rPr>
        <w:t>DIRECTOR EXECUTIV,</w:t>
      </w:r>
    </w:p>
    <w:p w:rsidR="00B1099B" w:rsidRPr="00A73054" w:rsidRDefault="00B1099B" w:rsidP="00B1099B">
      <w:pPr>
        <w:spacing w:after="0" w:line="240" w:lineRule="auto"/>
        <w:contextualSpacing/>
        <w:jc w:val="center"/>
        <w:rPr>
          <w:rFonts w:ascii="Trebuchet MS" w:hAnsi="Trebuchet MS"/>
          <w:b/>
        </w:rPr>
      </w:pPr>
      <w:r w:rsidRPr="00A73054">
        <w:rPr>
          <w:rFonts w:ascii="Trebuchet MS" w:hAnsi="Trebuchet MS"/>
          <w:b/>
        </w:rPr>
        <w:t>Ciprian Marius BĂNCILĂ</w:t>
      </w:r>
    </w:p>
    <w:p w:rsidR="00B1099B" w:rsidRPr="00A73054" w:rsidRDefault="00B1099B" w:rsidP="00B1099B">
      <w:pPr>
        <w:spacing w:after="0" w:line="240" w:lineRule="auto"/>
        <w:contextualSpacing/>
        <w:jc w:val="both"/>
        <w:rPr>
          <w:rFonts w:ascii="Trebuchet MS" w:hAnsi="Trebuchet MS"/>
          <w:b/>
        </w:rPr>
      </w:pPr>
    </w:p>
    <w:p w:rsidR="000E7846" w:rsidRPr="00A73054" w:rsidRDefault="000E7846" w:rsidP="00B1099B">
      <w:pPr>
        <w:spacing w:after="0" w:line="240" w:lineRule="auto"/>
        <w:contextualSpacing/>
        <w:jc w:val="both"/>
        <w:rPr>
          <w:rFonts w:ascii="Trebuchet MS" w:hAnsi="Trebuchet MS"/>
          <w:b/>
        </w:rPr>
      </w:pPr>
    </w:p>
    <w:p w:rsidR="002A2BFD" w:rsidRPr="00A73054" w:rsidRDefault="002A2BFD" w:rsidP="00B1099B">
      <w:pPr>
        <w:spacing w:after="0" w:line="240" w:lineRule="auto"/>
        <w:contextualSpacing/>
        <w:jc w:val="both"/>
        <w:rPr>
          <w:rFonts w:ascii="Trebuchet MS" w:hAnsi="Trebuchet MS"/>
          <w:b/>
        </w:rPr>
      </w:pPr>
    </w:p>
    <w:p w:rsidR="00B1099B" w:rsidRPr="00A73054" w:rsidRDefault="00B1099B" w:rsidP="00B1099B">
      <w:pPr>
        <w:spacing w:after="0" w:line="240" w:lineRule="auto"/>
        <w:contextualSpacing/>
        <w:jc w:val="both"/>
        <w:rPr>
          <w:rFonts w:ascii="Trebuchet MS" w:hAnsi="Trebuchet MS"/>
          <w:b/>
        </w:rPr>
      </w:pPr>
      <w:r w:rsidRPr="00A73054">
        <w:rPr>
          <w:rFonts w:ascii="Trebuchet MS" w:hAnsi="Trebuchet MS"/>
          <w:b/>
        </w:rPr>
        <w:t xml:space="preserve">      SEF SERVICIU  A.A.A.,                                                            ȘEF BIROU C.F.M.,</w:t>
      </w:r>
    </w:p>
    <w:p w:rsidR="00B1099B" w:rsidRPr="00A73054" w:rsidRDefault="00B1099B" w:rsidP="00B1099B">
      <w:pPr>
        <w:spacing w:after="0" w:line="240" w:lineRule="auto"/>
        <w:contextualSpacing/>
        <w:jc w:val="both"/>
        <w:rPr>
          <w:rFonts w:ascii="Trebuchet MS" w:hAnsi="Trebuchet MS"/>
          <w:b/>
        </w:rPr>
      </w:pPr>
      <w:r w:rsidRPr="00A73054">
        <w:rPr>
          <w:rFonts w:ascii="Trebuchet MS" w:hAnsi="Trebuchet MS"/>
          <w:b/>
        </w:rPr>
        <w:t xml:space="preserve">   Liliana Cristina COPACEA                                                              </w:t>
      </w:r>
      <w:r w:rsidR="004440EB" w:rsidRPr="00A73054">
        <w:rPr>
          <w:rFonts w:ascii="Trebuchet MS" w:hAnsi="Trebuchet MS"/>
          <w:b/>
        </w:rPr>
        <w:t>Daniel BORDEI</w:t>
      </w:r>
    </w:p>
    <w:p w:rsidR="00B1099B" w:rsidRPr="00A73054" w:rsidRDefault="00B1099B" w:rsidP="00B1099B">
      <w:pPr>
        <w:spacing w:after="0" w:line="240" w:lineRule="auto"/>
        <w:contextualSpacing/>
        <w:jc w:val="both"/>
        <w:rPr>
          <w:rFonts w:ascii="Trebuchet MS" w:hAnsi="Trebuchet MS"/>
          <w:b/>
        </w:rPr>
      </w:pPr>
    </w:p>
    <w:p w:rsidR="00B1099B" w:rsidRPr="00A73054" w:rsidRDefault="00B1099B" w:rsidP="00B1099B">
      <w:pPr>
        <w:spacing w:after="0" w:line="240" w:lineRule="auto"/>
        <w:ind w:firstLine="720"/>
        <w:contextualSpacing/>
        <w:jc w:val="both"/>
        <w:rPr>
          <w:rFonts w:ascii="Trebuchet MS" w:hAnsi="Trebuchet MS"/>
          <w:b/>
        </w:rPr>
      </w:pPr>
    </w:p>
    <w:p w:rsidR="00B1099B" w:rsidRPr="00A73054" w:rsidRDefault="00B1099B" w:rsidP="00B1099B">
      <w:pPr>
        <w:spacing w:after="0" w:line="240" w:lineRule="auto"/>
        <w:ind w:firstLine="720"/>
        <w:contextualSpacing/>
        <w:jc w:val="both"/>
        <w:rPr>
          <w:rFonts w:ascii="Trebuchet MS" w:hAnsi="Trebuchet MS"/>
          <w:b/>
        </w:rPr>
      </w:pPr>
    </w:p>
    <w:p w:rsidR="00B1099B" w:rsidRPr="00A73054" w:rsidRDefault="00B1099B" w:rsidP="00B1099B">
      <w:pPr>
        <w:spacing w:after="0" w:line="240" w:lineRule="auto"/>
        <w:contextualSpacing/>
        <w:jc w:val="both"/>
        <w:rPr>
          <w:rFonts w:ascii="Trebuchet MS" w:hAnsi="Trebuchet MS"/>
          <w:b/>
        </w:rPr>
      </w:pPr>
      <w:r w:rsidRPr="00A73054">
        <w:rPr>
          <w:rFonts w:ascii="Trebuchet MS" w:hAnsi="Trebuchet MS"/>
          <w:b/>
        </w:rPr>
        <w:t xml:space="preserve">         ÎNTOCMIT:                                                                              ÎNTOCMIT:</w:t>
      </w:r>
    </w:p>
    <w:p w:rsidR="00B1099B" w:rsidRPr="00B1099B" w:rsidRDefault="000054A1" w:rsidP="00B1099B">
      <w:pPr>
        <w:spacing w:after="0" w:line="240" w:lineRule="auto"/>
        <w:contextualSpacing/>
        <w:jc w:val="both"/>
        <w:rPr>
          <w:rFonts w:ascii="Trebuchet MS" w:hAnsi="Trebuchet MS"/>
          <w:lang w:eastAsia="ar-SA"/>
        </w:rPr>
      </w:pPr>
      <w:r w:rsidRPr="00A73054">
        <w:rPr>
          <w:rFonts w:ascii="Trebuchet MS" w:hAnsi="Trebuchet MS"/>
          <w:b/>
        </w:rPr>
        <w:t xml:space="preserve">Consilier </w:t>
      </w:r>
      <w:r w:rsidR="00B1099B" w:rsidRPr="00A73054">
        <w:rPr>
          <w:rFonts w:ascii="Trebuchet MS" w:hAnsi="Trebuchet MS"/>
          <w:b/>
        </w:rPr>
        <w:t>Adriana RĂILEANU                                                        Consilier Iulia ENE</w:t>
      </w:r>
    </w:p>
    <w:p w:rsidR="00B1099B" w:rsidRPr="00B1099B" w:rsidRDefault="00B1099B" w:rsidP="00B1099B">
      <w:pPr>
        <w:spacing w:after="0" w:line="240" w:lineRule="auto"/>
        <w:contextualSpacing/>
        <w:jc w:val="both"/>
        <w:rPr>
          <w:rFonts w:ascii="Trebuchet MS" w:hAnsi="Trebuchet MS"/>
          <w:lang w:eastAsia="ar-SA"/>
        </w:rPr>
      </w:pPr>
    </w:p>
    <w:p w:rsidR="00B1099B" w:rsidRPr="00B1099B" w:rsidRDefault="00B1099B" w:rsidP="00B1099B">
      <w:pPr>
        <w:pStyle w:val="Header"/>
        <w:ind w:left="284"/>
        <w:rPr>
          <w:rFonts w:ascii="Trebuchet MS" w:hAnsi="Trebuchet MS"/>
          <w:b/>
          <w:bCs/>
        </w:rPr>
      </w:pPr>
    </w:p>
    <w:sectPr w:rsidR="00B1099B" w:rsidRPr="00B1099B" w:rsidSect="00BB2BDF">
      <w:footerReference w:type="default" r:id="rId8"/>
      <w:headerReference w:type="first" r:id="rId9"/>
      <w:footerReference w:type="first" r:id="rId10"/>
      <w:pgSz w:w="11906" w:h="16838" w:code="9"/>
      <w:pgMar w:top="1440" w:right="1080" w:bottom="1440" w:left="1080" w:header="567" w:footer="72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B36" w:rsidRDefault="005D0B36" w:rsidP="00143ACD">
      <w:pPr>
        <w:spacing w:after="0" w:line="240" w:lineRule="auto"/>
      </w:pPr>
      <w:r>
        <w:separator/>
      </w:r>
    </w:p>
  </w:endnote>
  <w:endnote w:type="continuationSeparator" w:id="1">
    <w:p w:rsidR="005D0B36" w:rsidRDefault="005D0B36" w:rsidP="00143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Roman-R">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mSpring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UpR">
    <w:altName w:val="Times New Roman"/>
    <w:charset w:val="00"/>
    <w:family w:val="auto"/>
    <w:pitch w:val="variable"/>
    <w:sig w:usb0="00000003" w:usb1="00000000" w:usb2="00000000" w:usb3="00000000" w:csb0="00000001" w:csb1="00000000"/>
  </w:font>
  <w:font w:name="MFLOCF+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ebuchet MS" w:hAnsi="Trebuchet MS" w:cs="Open Sans"/>
        <w:color w:val="000000"/>
        <w:sz w:val="14"/>
        <w:szCs w:val="14"/>
      </w:rPr>
      <w:id w:val="495695160"/>
      <w:docPartObj>
        <w:docPartGallery w:val="Page Numbers (Bottom of Page)"/>
        <w:docPartUnique/>
      </w:docPartObj>
    </w:sdtPr>
    <w:sdtContent>
      <w:sdt>
        <w:sdtPr>
          <w:rPr>
            <w:rFonts w:ascii="Trebuchet MS" w:hAnsi="Trebuchet MS" w:cs="Open Sans"/>
            <w:color w:val="000000"/>
            <w:sz w:val="14"/>
            <w:szCs w:val="14"/>
          </w:rPr>
          <w:id w:val="1758780256"/>
          <w:docPartObj>
            <w:docPartGallery w:val="Page Numbers (Top of Page)"/>
            <w:docPartUnique/>
          </w:docPartObj>
        </w:sdtPr>
        <w:sdtContent>
          <w:p w:rsidR="00B311A9" w:rsidRPr="00FE758C" w:rsidRDefault="00B311A9">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36049F">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36049F">
              <w:rPr>
                <w:rFonts w:ascii="Trebuchet MS" w:hAnsi="Trebuchet MS"/>
                <w:b/>
                <w:bCs/>
                <w:noProof/>
                <w:sz w:val="16"/>
                <w:szCs w:val="16"/>
              </w:rPr>
              <w:t>12</w:t>
            </w:r>
            <w:r w:rsidRPr="00FE758C">
              <w:rPr>
                <w:rFonts w:ascii="Trebuchet MS" w:hAnsi="Trebuchet MS"/>
                <w:b/>
                <w:bCs/>
                <w:sz w:val="16"/>
                <w:szCs w:val="16"/>
              </w:rPr>
              <w:fldChar w:fldCharType="end"/>
            </w:r>
          </w:p>
          <w:p w:rsidR="00B311A9" w:rsidRPr="002C77D2" w:rsidRDefault="00B311A9" w:rsidP="00BB2BDF">
            <w:pPr>
              <w:spacing w:after="0" w:line="240" w:lineRule="auto"/>
              <w:rPr>
                <w:rFonts w:ascii="Trebuchet MS" w:hAnsi="Trebuchet MS" w:cs="Open Sans"/>
                <w:color w:val="000000"/>
                <w:shd w:val="clear" w:color="auto" w:fill="FFFFFF"/>
              </w:rPr>
            </w:pPr>
          </w:p>
          <w:p w:rsidR="00B311A9" w:rsidRPr="00DD65FA" w:rsidRDefault="00B311A9"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rsidR="00B311A9" w:rsidRPr="001B47C8" w:rsidRDefault="00B311A9"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rsidR="00B311A9" w:rsidRDefault="00B311A9" w:rsidP="005D1EB2">
            <w:pPr>
              <w:pStyle w:val="Footer1"/>
              <w:ind w:left="284"/>
              <w:rPr>
                <w:rStyle w:val="Hyperlink"/>
                <w:sz w:val="16"/>
                <w:szCs w:val="16"/>
              </w:rPr>
            </w:pPr>
            <w:r w:rsidRPr="001B47C8">
              <w:rPr>
                <w:sz w:val="16"/>
                <w:szCs w:val="16"/>
              </w:rPr>
              <w:t xml:space="preserve">Tel.: </w:t>
            </w:r>
            <w:r>
              <w:rPr>
                <w:color w:val="auto"/>
                <w:sz w:val="16"/>
                <w:szCs w:val="16"/>
              </w:rPr>
              <w:t xml:space="preserve">+4 0268419013                              </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rsidR="00B311A9" w:rsidRDefault="00B311A9" w:rsidP="00BB2BDF">
            <w:pPr>
              <w:pStyle w:val="Header"/>
              <w:jc w:val="both"/>
              <w:rPr>
                <w:rFonts w:ascii="Trebuchet MS" w:hAnsi="Trebuchet MS" w:cs="Open Sans"/>
                <w:color w:val="000000"/>
                <w:sz w:val="14"/>
                <w:szCs w:val="14"/>
              </w:rPr>
            </w:pPr>
            <w:r w:rsidRPr="008D413E">
              <w:rPr>
                <w:noProof/>
                <w:sz w:val="16"/>
                <w:szCs w:val="16"/>
                <w:lang w:val="en-GB" w:eastAsia="en-GB"/>
              </w:rPr>
              <w:pict>
                <v:rect id="Rectangle 4" o:spid="_x0000_s4098" style="position:absolute;left:0;text-align:left;margin-left:17pt;margin-top:.45pt;width:309.5pt;height:1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rsidR="00B311A9" w:rsidRPr="00DD65FA" w:rsidRDefault="00B311A9"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B311A9" w:rsidRDefault="00B311A9" w:rsidP="00BB2BDF">
                        <w:pPr>
                          <w:jc w:val="center"/>
                        </w:pPr>
                      </w:p>
                    </w:txbxContent>
                  </v:textbox>
                </v:rect>
              </w:pict>
            </w:r>
          </w:p>
          <w:p w:rsidR="00B311A9" w:rsidRPr="00D62259" w:rsidRDefault="00B311A9" w:rsidP="005D1EB2">
            <w:pPr>
              <w:pStyle w:val="Footer1"/>
              <w:ind w:left="284"/>
              <w:rPr>
                <w:sz w:val="16"/>
                <w:szCs w:val="16"/>
              </w:rPr>
            </w:pP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ebuchet MS" w:hAnsi="Trebuchet MS" w:cs="Open Sans"/>
        <w:color w:val="000000"/>
        <w:sz w:val="14"/>
        <w:szCs w:val="14"/>
      </w:rPr>
      <w:id w:val="-1083752227"/>
      <w:docPartObj>
        <w:docPartGallery w:val="Page Numbers (Bottom of Page)"/>
        <w:docPartUnique/>
      </w:docPartObj>
    </w:sdtPr>
    <w:sdtContent>
      <w:sdt>
        <w:sdtPr>
          <w:rPr>
            <w:rFonts w:ascii="Trebuchet MS" w:hAnsi="Trebuchet MS" w:cs="Open Sans"/>
            <w:color w:val="000000"/>
            <w:sz w:val="14"/>
            <w:szCs w:val="14"/>
          </w:rPr>
          <w:id w:val="-1421563429"/>
          <w:docPartObj>
            <w:docPartGallery w:val="Page Numbers (Top of Page)"/>
            <w:docPartUnique/>
          </w:docPartObj>
        </w:sdtPr>
        <w:sdtContent>
          <w:p w:rsidR="00B311A9" w:rsidRPr="00FE758C" w:rsidRDefault="00B311A9"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9847A3">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9847A3">
              <w:rPr>
                <w:rFonts w:ascii="Trebuchet MS" w:hAnsi="Trebuchet MS"/>
                <w:b/>
                <w:bCs/>
                <w:noProof/>
                <w:sz w:val="16"/>
                <w:szCs w:val="16"/>
              </w:rPr>
              <w:t>12</w:t>
            </w:r>
            <w:r w:rsidRPr="00FE758C">
              <w:rPr>
                <w:rFonts w:ascii="Trebuchet MS" w:hAnsi="Trebuchet MS"/>
                <w:b/>
                <w:bCs/>
                <w:sz w:val="16"/>
                <w:szCs w:val="16"/>
              </w:rPr>
              <w:fldChar w:fldCharType="end"/>
            </w:r>
          </w:p>
          <w:p w:rsidR="00B311A9" w:rsidRPr="002C77D2" w:rsidRDefault="00B311A9" w:rsidP="00BB2BDF">
            <w:pPr>
              <w:spacing w:after="0" w:line="240" w:lineRule="auto"/>
              <w:rPr>
                <w:rFonts w:ascii="Trebuchet MS" w:hAnsi="Trebuchet MS" w:cs="Open Sans"/>
                <w:color w:val="000000"/>
                <w:shd w:val="clear" w:color="auto" w:fill="FFFFFF"/>
              </w:rPr>
            </w:pPr>
          </w:p>
          <w:p w:rsidR="00B311A9" w:rsidRPr="00DD65FA" w:rsidRDefault="00B311A9"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rsidR="00B311A9" w:rsidRPr="001B47C8" w:rsidRDefault="00B311A9"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rsidR="00B311A9" w:rsidRDefault="00B311A9" w:rsidP="00BB2BDF">
            <w:pPr>
              <w:pStyle w:val="Footer1"/>
              <w:ind w:left="284"/>
              <w:rPr>
                <w:rStyle w:val="Hyperlink"/>
                <w:sz w:val="16"/>
                <w:szCs w:val="16"/>
              </w:rPr>
            </w:pPr>
            <w:r w:rsidRPr="001B47C8">
              <w:rPr>
                <w:sz w:val="16"/>
                <w:szCs w:val="16"/>
              </w:rPr>
              <w:t xml:space="preserve">Tel.: </w:t>
            </w:r>
            <w:r>
              <w:rPr>
                <w:color w:val="auto"/>
                <w:sz w:val="16"/>
                <w:szCs w:val="16"/>
              </w:rPr>
              <w:t xml:space="preserve">+4 0268419013                              </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rsidR="00B311A9" w:rsidRDefault="00B311A9" w:rsidP="00BB2BDF">
            <w:pPr>
              <w:pStyle w:val="Header"/>
              <w:jc w:val="both"/>
              <w:rPr>
                <w:rFonts w:ascii="Trebuchet MS" w:hAnsi="Trebuchet MS" w:cs="Open Sans"/>
                <w:color w:val="000000"/>
                <w:sz w:val="14"/>
                <w:szCs w:val="14"/>
              </w:rPr>
            </w:pPr>
            <w:r w:rsidRPr="008D413E">
              <w:rPr>
                <w:noProof/>
                <w:sz w:val="16"/>
                <w:szCs w:val="16"/>
                <w:lang w:val="en-GB" w:eastAsia="en-GB"/>
              </w:rPr>
              <w:pict>
                <v:rect id="Rectangle 5" o:spid="_x0000_s4097" style="position:absolute;left:0;text-align:left;margin-left:17pt;margin-top:.45pt;width:309.5pt;height:1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rsidR="00B311A9" w:rsidRPr="00DD65FA" w:rsidRDefault="00B311A9"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B311A9" w:rsidRDefault="00B311A9" w:rsidP="00BB2BDF">
                        <w:pPr>
                          <w:jc w:val="center"/>
                        </w:pPr>
                      </w:p>
                    </w:txbxContent>
                  </v:textbox>
                </v:rect>
              </w:pict>
            </w:r>
          </w:p>
          <w:p w:rsidR="00B311A9" w:rsidRPr="00D62259" w:rsidRDefault="00B311A9" w:rsidP="00BB2BDF">
            <w:pPr>
              <w:pStyle w:val="Footer1"/>
              <w:ind w:left="284"/>
              <w:rPr>
                <w:sz w:val="16"/>
                <w:szCs w:val="16"/>
              </w:rPr>
            </w:pPr>
          </w:p>
        </w:sdtContent>
      </w:sdt>
    </w:sdtContent>
  </w:sdt>
  <w:p w:rsidR="00B311A9" w:rsidRPr="00E84F3C" w:rsidRDefault="00B311A9" w:rsidP="00BB2BDF">
    <w:pPr>
      <w:pStyle w:val="Footer"/>
      <w:jc w:val="right"/>
      <w:rPr>
        <w:rFonts w:ascii="Trebuchet MS" w:hAnsi="Trebuchet M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B36" w:rsidRDefault="005D0B36" w:rsidP="00143ACD">
      <w:pPr>
        <w:spacing w:after="0" w:line="240" w:lineRule="auto"/>
      </w:pPr>
      <w:r>
        <w:separator/>
      </w:r>
    </w:p>
  </w:footnote>
  <w:footnote w:type="continuationSeparator" w:id="1">
    <w:p w:rsidR="005D0B36" w:rsidRDefault="005D0B36" w:rsidP="00143A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A9" w:rsidRDefault="00B311A9" w:rsidP="00D41783">
    <w:pPr>
      <w:pStyle w:val="Header"/>
    </w:pPr>
    <w:r>
      <w:rPr>
        <w:noProof/>
        <w:lang w:val="en-US"/>
      </w:rPr>
      <w:drawing>
        <wp:anchor distT="0" distB="0" distL="114300" distR="114300" simplePos="0" relativeHeight="251659264" behindDoc="0" locked="0" layoutInCell="1" allowOverlap="1">
          <wp:simplePos x="0" y="0"/>
          <wp:positionH relativeFrom="page">
            <wp:posOffset>9525</wp:posOffset>
          </wp:positionH>
          <wp:positionV relativeFrom="paragraph">
            <wp:posOffset>-350520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748905" cy="18491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7826"/>
    <w:multiLevelType w:val="singleLevel"/>
    <w:tmpl w:val="11CC314A"/>
    <w:lvl w:ilvl="0">
      <w:start w:val="1"/>
      <w:numFmt w:val="bullet"/>
      <w:pStyle w:val="bullet2"/>
      <w:lvlText w:val="-"/>
      <w:lvlJc w:val="left"/>
      <w:pPr>
        <w:tabs>
          <w:tab w:val="num" w:pos="360"/>
        </w:tabs>
        <w:ind w:left="360" w:hanging="360"/>
      </w:pPr>
      <w:rPr>
        <w:rFonts w:ascii="Arial" w:hAnsi="Arial" w:hint="default"/>
        <w:sz w:val="18"/>
      </w:rPr>
    </w:lvl>
  </w:abstractNum>
  <w:abstractNum w:abstractNumId="1">
    <w:nsid w:val="0C9F6EC8"/>
    <w:multiLevelType w:val="hybridMultilevel"/>
    <w:tmpl w:val="62C83148"/>
    <w:lvl w:ilvl="0" w:tplc="EFEE382C">
      <w:numFmt w:val="bullet"/>
      <w:pStyle w:val="bul"/>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236CD"/>
    <w:multiLevelType w:val="singleLevel"/>
    <w:tmpl w:val="29EA7BAE"/>
    <w:lvl w:ilvl="0">
      <w:start w:val="1"/>
      <w:numFmt w:val="decimal"/>
      <w:pStyle w:val="NosList"/>
      <w:lvlText w:val="%1."/>
      <w:lvlJc w:val="left"/>
      <w:pPr>
        <w:tabs>
          <w:tab w:val="num" w:pos="2016"/>
        </w:tabs>
        <w:ind w:left="2016" w:hanging="864"/>
      </w:pPr>
      <w:rPr>
        <w:rFonts w:ascii="Arial Narrow" w:hAnsi="Arial Narrow" w:cs="Times New Roman" w:hint="default"/>
        <w:sz w:val="22"/>
        <w:szCs w:val="22"/>
      </w:rPr>
    </w:lvl>
  </w:abstractNum>
  <w:abstractNum w:abstractNumId="3">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23B03DDE"/>
    <w:multiLevelType w:val="singleLevel"/>
    <w:tmpl w:val="540CC100"/>
    <w:lvl w:ilvl="0">
      <w:start w:val="1"/>
      <w:numFmt w:val="decimal"/>
      <w:pStyle w:val="BodyTextNum"/>
      <w:lvlText w:val="%1."/>
      <w:lvlJc w:val="left"/>
      <w:pPr>
        <w:tabs>
          <w:tab w:val="num" w:pos="425"/>
        </w:tabs>
        <w:ind w:left="425" w:hanging="425"/>
      </w:pPr>
      <w:rPr>
        <w:b w:val="0"/>
        <w:i w:val="0"/>
      </w:rPr>
    </w:lvl>
  </w:abstractNum>
  <w:abstractNum w:abstractNumId="5">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F7AFB"/>
    <w:multiLevelType w:val="hybridMultilevel"/>
    <w:tmpl w:val="1C28A52A"/>
    <w:lvl w:ilvl="0" w:tplc="AE1E4806">
      <w:start w:val="1"/>
      <w:numFmt w:val="decimal"/>
      <w:lvlText w:val="%1."/>
      <w:lvlJc w:val="left"/>
      <w:pPr>
        <w:tabs>
          <w:tab w:val="num" w:pos="360"/>
        </w:tabs>
        <w:ind w:left="360" w:hanging="360"/>
      </w:pPr>
      <w:rPr>
        <w:b w:val="0"/>
        <w:bCs/>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397E53BD"/>
    <w:multiLevelType w:val="hybridMultilevel"/>
    <w:tmpl w:val="9990D302"/>
    <w:lvl w:ilvl="0" w:tplc="BC2A1A40">
      <w:start w:val="3"/>
      <w:numFmt w:val="bullet"/>
      <w:lvlText w:val="-"/>
      <w:lvlJc w:val="left"/>
      <w:pPr>
        <w:ind w:left="540" w:hanging="360"/>
      </w:pPr>
      <w:rPr>
        <w:rFonts w:ascii="Arial" w:eastAsia="Times New Roman" w:hAnsi="Arial" w:cs="Arial" w:hint="default"/>
      </w:rPr>
    </w:lvl>
    <w:lvl w:ilvl="1" w:tplc="9AB21D90">
      <w:start w:val="1"/>
      <w:numFmt w:val="bullet"/>
      <w:lvlText w:val="-"/>
      <w:lvlJc w:val="left"/>
      <w:pPr>
        <w:ind w:left="1260" w:hanging="360"/>
      </w:pPr>
      <w:rPr>
        <w:rFonts w:ascii="Arial" w:eastAsia="Times New Roman" w:hAnsi="Arial" w:cs="Aria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3E5D2CE7"/>
    <w:multiLevelType w:val="multilevel"/>
    <w:tmpl w:val="3420FFD4"/>
    <w:lvl w:ilvl="0">
      <w:start w:val="1"/>
      <w:numFmt w:val="none"/>
      <w:pStyle w:val="Heading4"/>
      <w:lvlText w:val="1.1.1.1"/>
      <w:lvlJc w:val="left"/>
      <w:pPr>
        <w:tabs>
          <w:tab w:val="num" w:pos="1134"/>
        </w:tabs>
        <w:ind w:left="1134" w:hanging="1134"/>
      </w:pPr>
      <w:rPr>
        <w:b w:val="0"/>
        <w:i w:val="0"/>
      </w:rPr>
    </w:lvl>
    <w:lvl w:ilvl="1">
      <w:start w:val="1"/>
      <w:numFmt w:val="decimal"/>
      <w:lvlText w:val="%1.%2"/>
      <w:lvlJc w:val="left"/>
      <w:pPr>
        <w:tabs>
          <w:tab w:val="num" w:pos="1134"/>
        </w:tabs>
        <w:ind w:left="1134" w:hanging="1134"/>
      </w:pPr>
      <w:rPr>
        <w:rFonts w:ascii="Arial" w:hAnsi="Arial" w:cs="Arial" w:hint="default"/>
        <w:b/>
        <w:i w:val="0"/>
        <w:sz w:val="24"/>
        <w:szCs w:val="24"/>
        <w:u w:val="none"/>
      </w:rPr>
    </w:lvl>
    <w:lvl w:ilvl="2">
      <w:start w:val="1"/>
      <w:numFmt w:val="decimal"/>
      <w:lvlText w:val="%1.%2.%3"/>
      <w:lvlJc w:val="left"/>
      <w:pPr>
        <w:tabs>
          <w:tab w:val="num" w:pos="1134"/>
        </w:tabs>
        <w:ind w:left="1134" w:hanging="1134"/>
      </w:pPr>
      <w:rPr>
        <w:rFonts w:ascii="Arial" w:hAnsi="Arial" w:cs="Arial" w:hint="default"/>
        <w:b/>
        <w:i w:val="0"/>
        <w:sz w:val="22"/>
        <w:szCs w:val="22"/>
      </w:rPr>
    </w:lvl>
    <w:lvl w:ilvl="3">
      <w:start w:val="1"/>
      <w:numFmt w:val="none"/>
      <w:lvlText w:val="1.1.1.1."/>
      <w:lvlJc w:val="left"/>
      <w:pPr>
        <w:tabs>
          <w:tab w:val="num" w:pos="1080"/>
        </w:tabs>
      </w:pPr>
      <w:rPr>
        <w:rFonts w:ascii="Arial" w:hAnsi="Arial" w:cs="Arial" w:hint="default"/>
        <w:b/>
        <w:i w:val="0"/>
        <w:sz w:val="22"/>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2EF1F3F"/>
    <w:multiLevelType w:val="singleLevel"/>
    <w:tmpl w:val="64DCA0CE"/>
    <w:lvl w:ilvl="0">
      <w:start w:val="1"/>
      <w:numFmt w:val="bullet"/>
      <w:pStyle w:val="HyphenBullet"/>
      <w:lvlText w:val=""/>
      <w:lvlJc w:val="left"/>
      <w:pPr>
        <w:tabs>
          <w:tab w:val="num" w:pos="2376"/>
        </w:tabs>
        <w:ind w:left="2376" w:hanging="360"/>
      </w:pPr>
      <w:rPr>
        <w:rFonts w:ascii="Symbol" w:hAnsi="Symbol" w:cs="Times New Roman" w:hint="default"/>
        <w:sz w:val="20"/>
        <w:szCs w:val="20"/>
      </w:rPr>
    </w:lvl>
  </w:abstractNum>
  <w:abstractNum w:abstractNumId="10">
    <w:nsid w:val="42FF7CAF"/>
    <w:multiLevelType w:val="multilevel"/>
    <w:tmpl w:val="053E5334"/>
    <w:lvl w:ilvl="0">
      <w:start w:val="1"/>
      <w:numFmt w:val="decimal"/>
      <w:pStyle w:val="Heading1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4925824"/>
    <w:multiLevelType w:val="singleLevel"/>
    <w:tmpl w:val="03B8F282"/>
    <w:lvl w:ilvl="0">
      <w:start w:val="1"/>
      <w:numFmt w:val="bullet"/>
      <w:pStyle w:val="bullet2indent"/>
      <w:lvlText w:val="-"/>
      <w:lvlJc w:val="left"/>
      <w:pPr>
        <w:tabs>
          <w:tab w:val="num" w:pos="2061"/>
        </w:tabs>
        <w:ind w:left="1985" w:hanging="284"/>
      </w:pPr>
      <w:rPr>
        <w:rFonts w:ascii="Times New Roman" w:hAnsi="Times New Roman" w:cs="Times New Roman" w:hint="default"/>
        <w:b w:val="0"/>
        <w:i w:val="0"/>
        <w:sz w:val="16"/>
        <w:szCs w:val="16"/>
      </w:rPr>
    </w:lvl>
  </w:abstractNum>
  <w:abstractNum w:abstractNumId="12">
    <w:nsid w:val="459117D6"/>
    <w:multiLevelType w:val="hybridMultilevel"/>
    <w:tmpl w:val="A9C2EBBE"/>
    <w:lvl w:ilvl="0" w:tplc="5E74F312">
      <w:start w:val="1"/>
      <w:numFmt w:val="decimal"/>
      <w:lvlText w:val="%1."/>
      <w:lvlJc w:val="left"/>
      <w:pPr>
        <w:ind w:left="2790" w:hanging="360"/>
      </w:pPr>
      <w:rPr>
        <w:rFonts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3">
    <w:nsid w:val="46CE05A8"/>
    <w:multiLevelType w:val="hybridMultilevel"/>
    <w:tmpl w:val="B24ED130"/>
    <w:lvl w:ilvl="0" w:tplc="C4825E50">
      <w:start w:val="1"/>
      <w:numFmt w:val="upperRoman"/>
      <w:pStyle w:val="ListBullet4"/>
      <w:lvlText w:val="%1."/>
      <w:lvlJc w:val="left"/>
      <w:pPr>
        <w:ind w:left="1260" w:hanging="72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4">
    <w:nsid w:val="49AA4B71"/>
    <w:multiLevelType w:val="hybridMultilevel"/>
    <w:tmpl w:val="D0529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176468"/>
    <w:multiLevelType w:val="hybridMultilevel"/>
    <w:tmpl w:val="76D2F89C"/>
    <w:lvl w:ilvl="0" w:tplc="1BFAACB4">
      <w:start w:val="1"/>
      <w:numFmt w:val="bullet"/>
      <w:pStyle w:val="cris4"/>
      <w:lvlText w:val=""/>
      <w:lvlJc w:val="left"/>
      <w:pPr>
        <w:tabs>
          <w:tab w:val="num" w:pos="360"/>
        </w:tabs>
        <w:ind w:left="360" w:hanging="360"/>
      </w:pPr>
      <w:rPr>
        <w:rFonts w:ascii="Symbol" w:hAnsi="Symbol" w:hint="default"/>
        <w:color w:val="auto"/>
      </w:rPr>
    </w:lvl>
    <w:lvl w:ilvl="1" w:tplc="1F7EADD4">
      <w:start w:val="5"/>
      <w:numFmt w:val="bullet"/>
      <w:lvlText w:val="-"/>
      <w:lvlJc w:val="left"/>
      <w:pPr>
        <w:tabs>
          <w:tab w:val="num" w:pos="644"/>
        </w:tabs>
        <w:ind w:left="644" w:hanging="360"/>
      </w:pPr>
      <w:rPr>
        <w:rFonts w:hint="default"/>
        <w:b w:val="0"/>
        <w:i w:val="0"/>
        <w:color w:val="auto"/>
        <w:sz w:val="24"/>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6">
    <w:nsid w:val="59B25A68"/>
    <w:multiLevelType w:val="hybridMultilevel"/>
    <w:tmpl w:val="81EE1B82"/>
    <w:lvl w:ilvl="0" w:tplc="00000004">
      <w:numFmt w:val="bullet"/>
      <w:pStyle w:val="Bullet2a"/>
      <w:lvlText w:val="-"/>
      <w:lvlJc w:val="left"/>
      <w:pPr>
        <w:ind w:left="360" w:hanging="360"/>
      </w:pPr>
      <w:rPr>
        <w:rFonts w:ascii="Times New Roman" w:hAnsi="Times New Roman" w:cs="Symbol"/>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5B6206BA"/>
    <w:multiLevelType w:val="hybridMultilevel"/>
    <w:tmpl w:val="FDEE2E58"/>
    <w:lvl w:ilvl="0" w:tplc="FFFFFFFF">
      <w:start w:val="1"/>
      <w:numFmt w:val="bullet"/>
      <w:pStyle w:val="Bullet20"/>
      <w:lvlText w:val=""/>
      <w:lvlJc w:val="left"/>
      <w:pPr>
        <w:tabs>
          <w:tab w:val="num" w:pos="1224"/>
        </w:tabs>
        <w:ind w:left="1224" w:hanging="864"/>
      </w:pPr>
      <w:rPr>
        <w:rFonts w:ascii="Symbol" w:hAnsi="Symbol" w:cs="Times New Roman"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E8B5293"/>
    <w:multiLevelType w:val="hybridMultilevel"/>
    <w:tmpl w:val="243C6054"/>
    <w:lvl w:ilvl="0" w:tplc="04090001">
      <w:start w:val="1"/>
      <w:numFmt w:val="bullet"/>
      <w:pStyle w:val="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A1CFC"/>
    <w:multiLevelType w:val="hybridMultilevel"/>
    <w:tmpl w:val="304C5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8E0046"/>
    <w:multiLevelType w:val="hybridMultilevel"/>
    <w:tmpl w:val="40AC6530"/>
    <w:lvl w:ilvl="0" w:tplc="0409000B">
      <w:start w:val="1"/>
      <w:numFmt w:val="bullet"/>
      <w:pStyle w:val="Bullet21"/>
      <w:lvlText w:val=""/>
      <w:lvlJc w:val="left"/>
      <w:pPr>
        <w:tabs>
          <w:tab w:val="num" w:pos="360"/>
        </w:tabs>
        <w:ind w:left="360" w:hanging="360"/>
      </w:pPr>
      <w:rPr>
        <w:rFonts w:ascii="Wingdings" w:hAnsi="Wingdings" w:hint="default"/>
        <w:b/>
        <w:i/>
        <w:lang w:val="pt-B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280554"/>
    <w:multiLevelType w:val="singleLevel"/>
    <w:tmpl w:val="9C40EDDE"/>
    <w:lvl w:ilvl="0">
      <w:start w:val="1"/>
      <w:numFmt w:val="bullet"/>
      <w:pStyle w:val="Bullet1"/>
      <w:lvlText w:val=""/>
      <w:lvlJc w:val="left"/>
      <w:pPr>
        <w:tabs>
          <w:tab w:val="num" w:pos="360"/>
        </w:tabs>
        <w:ind w:left="360" w:hanging="360"/>
      </w:pPr>
      <w:rPr>
        <w:rFonts w:ascii="Symbol" w:hAnsi="Symbol" w:hint="default"/>
        <w:sz w:val="16"/>
      </w:rPr>
    </w:lvl>
  </w:abstractNum>
  <w:abstractNum w:abstractNumId="22">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nsid w:val="64346D2C"/>
    <w:multiLevelType w:val="hybridMultilevel"/>
    <w:tmpl w:val="1C96128C"/>
    <w:lvl w:ilvl="0" w:tplc="EFEE382C">
      <w:numFmt w:val="bullet"/>
      <w:pStyle w:val="Bullet4"/>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411F8A"/>
    <w:multiLevelType w:val="hybridMultilevel"/>
    <w:tmpl w:val="3BC44D28"/>
    <w:lvl w:ilvl="0" w:tplc="0409000B">
      <w:start w:val="1"/>
      <w:numFmt w:val="bullet"/>
      <w:pStyle w:val="ListN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F296A"/>
    <w:multiLevelType w:val="hybridMultilevel"/>
    <w:tmpl w:val="1318CA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9B1EE9"/>
    <w:multiLevelType w:val="hybridMultilevel"/>
    <w:tmpl w:val="1AA4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415859"/>
    <w:multiLevelType w:val="hybridMultilevel"/>
    <w:tmpl w:val="4F4A4524"/>
    <w:lvl w:ilvl="0" w:tplc="0409000B">
      <w:start w:val="1"/>
      <w:numFmt w:val="bullet"/>
      <w:pStyle w:val="ArialArial"/>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07631D7"/>
    <w:multiLevelType w:val="hybridMultilevel"/>
    <w:tmpl w:val="A3D0F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72331C"/>
    <w:multiLevelType w:val="multilevel"/>
    <w:tmpl w:val="7A72331C"/>
    <w:lvl w:ilvl="0">
      <w:start w:val="2"/>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BDA3223"/>
    <w:multiLevelType w:val="singleLevel"/>
    <w:tmpl w:val="EA42ACFA"/>
    <w:lvl w:ilvl="0">
      <w:start w:val="1"/>
      <w:numFmt w:val="lowerLetter"/>
      <w:pStyle w:val="Bulletabc"/>
      <w:lvlText w:val="%1)"/>
      <w:lvlJc w:val="left"/>
      <w:pPr>
        <w:tabs>
          <w:tab w:val="num" w:pos="2016"/>
        </w:tabs>
        <w:ind w:left="2016" w:hanging="864"/>
      </w:pPr>
      <w:rPr>
        <w:rFonts w:ascii="Arial Narrow" w:hAnsi="Arial Narrow" w:cs="Times New Roman" w:hint="default"/>
        <w:sz w:val="22"/>
        <w:szCs w:val="22"/>
      </w:rPr>
    </w:lvl>
  </w:abstractNum>
  <w:num w:numId="1">
    <w:abstractNumId w:val="20"/>
  </w:num>
  <w:num w:numId="2">
    <w:abstractNumId w:val="24"/>
  </w:num>
  <w:num w:numId="3">
    <w:abstractNumId w:val="18"/>
  </w:num>
  <w:num w:numId="4">
    <w:abstractNumId w:val="23"/>
  </w:num>
  <w:num w:numId="5">
    <w:abstractNumId w:val="27"/>
  </w:num>
  <w:num w:numId="6">
    <w:abstractNumId w:val="16"/>
  </w:num>
  <w:num w:numId="7">
    <w:abstractNumId w:val="1"/>
  </w:num>
  <w:num w:numId="8">
    <w:abstractNumId w:val="13"/>
  </w:num>
  <w:num w:numId="9">
    <w:abstractNumId w:val="29"/>
  </w:num>
  <w:num w:numId="10">
    <w:abstractNumId w:val="19"/>
  </w:num>
  <w:num w:numId="11">
    <w:abstractNumId w:val="15"/>
  </w:num>
  <w:num w:numId="12">
    <w:abstractNumId w:val="0"/>
  </w:num>
  <w:num w:numId="13">
    <w:abstractNumId w:val="21"/>
  </w:num>
  <w:num w:numId="14">
    <w:abstractNumId w:val="8"/>
  </w:num>
  <w:num w:numId="15">
    <w:abstractNumId w:val="2"/>
  </w:num>
  <w:num w:numId="16">
    <w:abstractNumId w:val="31"/>
  </w:num>
  <w:num w:numId="17">
    <w:abstractNumId w:val="9"/>
  </w:num>
  <w:num w:numId="18">
    <w:abstractNumId w:val="4"/>
    <w:lvlOverride w:ilvl="0">
      <w:startOverride w:val="1"/>
    </w:lvlOverride>
  </w:num>
  <w:num w:numId="19">
    <w:abstractNumId w:val="11"/>
  </w:num>
  <w:num w:numId="20">
    <w:abstractNumId w:val="17"/>
  </w:num>
  <w:num w:numId="21">
    <w:abstractNumId w:val="10"/>
  </w:num>
  <w:num w:numId="22">
    <w:abstractNumId w:val="25"/>
  </w:num>
  <w:num w:numId="23">
    <w:abstractNumId w:val="14"/>
  </w:num>
  <w:num w:numId="24">
    <w:abstractNumId w:val="7"/>
  </w:num>
  <w:num w:numId="25">
    <w:abstractNumId w:val="28"/>
  </w:num>
  <w:num w:numId="26">
    <w:abstractNumId w:val="30"/>
  </w:num>
  <w:num w:numId="27">
    <w:abstractNumId w:val="5"/>
  </w:num>
  <w:num w:numId="28">
    <w:abstractNumId w:val="22"/>
  </w:num>
  <w:num w:numId="29">
    <w:abstractNumId w:val="3"/>
  </w:num>
  <w:num w:numId="30">
    <w:abstractNumId w:val="2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3065D"/>
    <w:rsid w:val="00001570"/>
    <w:rsid w:val="00002036"/>
    <w:rsid w:val="000054A1"/>
    <w:rsid w:val="00014012"/>
    <w:rsid w:val="000347A0"/>
    <w:rsid w:val="00040C7F"/>
    <w:rsid w:val="00041626"/>
    <w:rsid w:val="00042469"/>
    <w:rsid w:val="00072BBF"/>
    <w:rsid w:val="000747A7"/>
    <w:rsid w:val="000822AA"/>
    <w:rsid w:val="000822F5"/>
    <w:rsid w:val="00084848"/>
    <w:rsid w:val="000908FC"/>
    <w:rsid w:val="00090B14"/>
    <w:rsid w:val="00095827"/>
    <w:rsid w:val="000A6B98"/>
    <w:rsid w:val="000A7015"/>
    <w:rsid w:val="000B1E83"/>
    <w:rsid w:val="000C0E50"/>
    <w:rsid w:val="000E1DC5"/>
    <w:rsid w:val="000E7846"/>
    <w:rsid w:val="000F0D87"/>
    <w:rsid w:val="000F750C"/>
    <w:rsid w:val="00100EB9"/>
    <w:rsid w:val="001106DF"/>
    <w:rsid w:val="00114223"/>
    <w:rsid w:val="0011458A"/>
    <w:rsid w:val="00121818"/>
    <w:rsid w:val="00124389"/>
    <w:rsid w:val="00124607"/>
    <w:rsid w:val="00126564"/>
    <w:rsid w:val="00130A39"/>
    <w:rsid w:val="0013255D"/>
    <w:rsid w:val="00134BBA"/>
    <w:rsid w:val="001356C2"/>
    <w:rsid w:val="00143ACD"/>
    <w:rsid w:val="00147D48"/>
    <w:rsid w:val="00156C8F"/>
    <w:rsid w:val="00157B0E"/>
    <w:rsid w:val="0016007D"/>
    <w:rsid w:val="00164A26"/>
    <w:rsid w:val="00166812"/>
    <w:rsid w:val="001717C2"/>
    <w:rsid w:val="0017511D"/>
    <w:rsid w:val="00176444"/>
    <w:rsid w:val="001828E7"/>
    <w:rsid w:val="00183299"/>
    <w:rsid w:val="00186493"/>
    <w:rsid w:val="00194367"/>
    <w:rsid w:val="00195812"/>
    <w:rsid w:val="001A7BD5"/>
    <w:rsid w:val="001B47C8"/>
    <w:rsid w:val="001B703B"/>
    <w:rsid w:val="001C4981"/>
    <w:rsid w:val="001D4382"/>
    <w:rsid w:val="001D6AA5"/>
    <w:rsid w:val="001D7E19"/>
    <w:rsid w:val="001E6436"/>
    <w:rsid w:val="0022637E"/>
    <w:rsid w:val="0023270E"/>
    <w:rsid w:val="00233E13"/>
    <w:rsid w:val="00237386"/>
    <w:rsid w:val="00240882"/>
    <w:rsid w:val="002549A5"/>
    <w:rsid w:val="002563F1"/>
    <w:rsid w:val="00257269"/>
    <w:rsid w:val="0028594E"/>
    <w:rsid w:val="002A0E10"/>
    <w:rsid w:val="002A2BFD"/>
    <w:rsid w:val="002C7360"/>
    <w:rsid w:val="002D6BA7"/>
    <w:rsid w:val="002E0F9A"/>
    <w:rsid w:val="002E77C8"/>
    <w:rsid w:val="0030062D"/>
    <w:rsid w:val="00305BE4"/>
    <w:rsid w:val="00310603"/>
    <w:rsid w:val="0031178A"/>
    <w:rsid w:val="003157C9"/>
    <w:rsid w:val="00322FCA"/>
    <w:rsid w:val="00333372"/>
    <w:rsid w:val="00342E85"/>
    <w:rsid w:val="00347064"/>
    <w:rsid w:val="00354326"/>
    <w:rsid w:val="003558B4"/>
    <w:rsid w:val="00357E3D"/>
    <w:rsid w:val="0036049F"/>
    <w:rsid w:val="00363F3B"/>
    <w:rsid w:val="00372743"/>
    <w:rsid w:val="0038451C"/>
    <w:rsid w:val="00385899"/>
    <w:rsid w:val="00387246"/>
    <w:rsid w:val="00387E29"/>
    <w:rsid w:val="003961DE"/>
    <w:rsid w:val="003A0CCA"/>
    <w:rsid w:val="003A4438"/>
    <w:rsid w:val="003A7FE3"/>
    <w:rsid w:val="003B1FA7"/>
    <w:rsid w:val="003B562C"/>
    <w:rsid w:val="003B6E55"/>
    <w:rsid w:val="003C6AD2"/>
    <w:rsid w:val="003C6B8D"/>
    <w:rsid w:val="003D2D8D"/>
    <w:rsid w:val="003D3882"/>
    <w:rsid w:val="003D4130"/>
    <w:rsid w:val="003E3E89"/>
    <w:rsid w:val="003F2CDC"/>
    <w:rsid w:val="003F5888"/>
    <w:rsid w:val="00414AD6"/>
    <w:rsid w:val="00415AD6"/>
    <w:rsid w:val="00423F55"/>
    <w:rsid w:val="004245C4"/>
    <w:rsid w:val="004315BB"/>
    <w:rsid w:val="00435E9A"/>
    <w:rsid w:val="00442978"/>
    <w:rsid w:val="00442EC8"/>
    <w:rsid w:val="004440EB"/>
    <w:rsid w:val="004442F8"/>
    <w:rsid w:val="0044574F"/>
    <w:rsid w:val="00450C3B"/>
    <w:rsid w:val="00453086"/>
    <w:rsid w:val="00467C56"/>
    <w:rsid w:val="004707FF"/>
    <w:rsid w:val="00474091"/>
    <w:rsid w:val="00476855"/>
    <w:rsid w:val="00476F2E"/>
    <w:rsid w:val="00482EF6"/>
    <w:rsid w:val="004969D4"/>
    <w:rsid w:val="004A0D06"/>
    <w:rsid w:val="004A5C08"/>
    <w:rsid w:val="004A75F1"/>
    <w:rsid w:val="004B18B1"/>
    <w:rsid w:val="004B7417"/>
    <w:rsid w:val="004C0CE7"/>
    <w:rsid w:val="004C2E84"/>
    <w:rsid w:val="004C35BA"/>
    <w:rsid w:val="004C7186"/>
    <w:rsid w:val="004C7C35"/>
    <w:rsid w:val="004E14FF"/>
    <w:rsid w:val="004F0F51"/>
    <w:rsid w:val="004F1FC3"/>
    <w:rsid w:val="004F4321"/>
    <w:rsid w:val="005035A3"/>
    <w:rsid w:val="00513C12"/>
    <w:rsid w:val="0051560F"/>
    <w:rsid w:val="0053065D"/>
    <w:rsid w:val="00543835"/>
    <w:rsid w:val="00547B5F"/>
    <w:rsid w:val="00550886"/>
    <w:rsid w:val="00556159"/>
    <w:rsid w:val="00557895"/>
    <w:rsid w:val="00561A63"/>
    <w:rsid w:val="005630FD"/>
    <w:rsid w:val="005668AD"/>
    <w:rsid w:val="00571565"/>
    <w:rsid w:val="00575FB7"/>
    <w:rsid w:val="00584D8C"/>
    <w:rsid w:val="005A4D27"/>
    <w:rsid w:val="005A610E"/>
    <w:rsid w:val="005C2888"/>
    <w:rsid w:val="005C31B7"/>
    <w:rsid w:val="005C31D7"/>
    <w:rsid w:val="005D0B36"/>
    <w:rsid w:val="005D1EB2"/>
    <w:rsid w:val="005D2C15"/>
    <w:rsid w:val="005F2553"/>
    <w:rsid w:val="005F4AD7"/>
    <w:rsid w:val="006234CE"/>
    <w:rsid w:val="00630DB4"/>
    <w:rsid w:val="006426DB"/>
    <w:rsid w:val="00664F64"/>
    <w:rsid w:val="00665209"/>
    <w:rsid w:val="00667BD7"/>
    <w:rsid w:val="006943CD"/>
    <w:rsid w:val="0069603B"/>
    <w:rsid w:val="006975CD"/>
    <w:rsid w:val="006A1311"/>
    <w:rsid w:val="006A261F"/>
    <w:rsid w:val="006A5F50"/>
    <w:rsid w:val="006B13C4"/>
    <w:rsid w:val="006B24BA"/>
    <w:rsid w:val="006C4D48"/>
    <w:rsid w:val="006D1A39"/>
    <w:rsid w:val="006D5777"/>
    <w:rsid w:val="006D65DB"/>
    <w:rsid w:val="006F35A0"/>
    <w:rsid w:val="006F3B1F"/>
    <w:rsid w:val="006F4CA8"/>
    <w:rsid w:val="006F5FC7"/>
    <w:rsid w:val="006F705B"/>
    <w:rsid w:val="007052D7"/>
    <w:rsid w:val="00705F54"/>
    <w:rsid w:val="00717CD0"/>
    <w:rsid w:val="00731DCC"/>
    <w:rsid w:val="00731E1A"/>
    <w:rsid w:val="0073651D"/>
    <w:rsid w:val="00736587"/>
    <w:rsid w:val="0074492E"/>
    <w:rsid w:val="00752083"/>
    <w:rsid w:val="00753CCD"/>
    <w:rsid w:val="00756236"/>
    <w:rsid w:val="00772F6E"/>
    <w:rsid w:val="007772FA"/>
    <w:rsid w:val="00780F4D"/>
    <w:rsid w:val="007814EC"/>
    <w:rsid w:val="00781598"/>
    <w:rsid w:val="00792374"/>
    <w:rsid w:val="007A0EE4"/>
    <w:rsid w:val="007A4EE1"/>
    <w:rsid w:val="007B61E6"/>
    <w:rsid w:val="007C2A78"/>
    <w:rsid w:val="007C3656"/>
    <w:rsid w:val="007C7EB7"/>
    <w:rsid w:val="007D4A5C"/>
    <w:rsid w:val="007D7CEE"/>
    <w:rsid w:val="007E6483"/>
    <w:rsid w:val="007E69D2"/>
    <w:rsid w:val="007F183A"/>
    <w:rsid w:val="007F1A79"/>
    <w:rsid w:val="007F4AC0"/>
    <w:rsid w:val="0080253F"/>
    <w:rsid w:val="0080466C"/>
    <w:rsid w:val="0081504B"/>
    <w:rsid w:val="008351E9"/>
    <w:rsid w:val="008400A6"/>
    <w:rsid w:val="00841531"/>
    <w:rsid w:val="008507D9"/>
    <w:rsid w:val="00852210"/>
    <w:rsid w:val="00853F30"/>
    <w:rsid w:val="0085419F"/>
    <w:rsid w:val="008600CD"/>
    <w:rsid w:val="008629F6"/>
    <w:rsid w:val="008631FB"/>
    <w:rsid w:val="00867C79"/>
    <w:rsid w:val="008737D7"/>
    <w:rsid w:val="00882A44"/>
    <w:rsid w:val="00892802"/>
    <w:rsid w:val="008A2ECD"/>
    <w:rsid w:val="008B7E8B"/>
    <w:rsid w:val="008C7811"/>
    <w:rsid w:val="008D246C"/>
    <w:rsid w:val="008D413E"/>
    <w:rsid w:val="008D47D2"/>
    <w:rsid w:val="008E19DC"/>
    <w:rsid w:val="008F2329"/>
    <w:rsid w:val="008F287F"/>
    <w:rsid w:val="008F42A9"/>
    <w:rsid w:val="0090061B"/>
    <w:rsid w:val="0090159B"/>
    <w:rsid w:val="00904F6A"/>
    <w:rsid w:val="00910F9C"/>
    <w:rsid w:val="009142A5"/>
    <w:rsid w:val="0091652E"/>
    <w:rsid w:val="00932160"/>
    <w:rsid w:val="009404E5"/>
    <w:rsid w:val="00945EBE"/>
    <w:rsid w:val="00945EE0"/>
    <w:rsid w:val="00954DE4"/>
    <w:rsid w:val="00955394"/>
    <w:rsid w:val="00960425"/>
    <w:rsid w:val="00963C1B"/>
    <w:rsid w:val="0096402A"/>
    <w:rsid w:val="00965E34"/>
    <w:rsid w:val="00967AA2"/>
    <w:rsid w:val="009710E4"/>
    <w:rsid w:val="00971180"/>
    <w:rsid w:val="00977DEC"/>
    <w:rsid w:val="009847A3"/>
    <w:rsid w:val="00990F2C"/>
    <w:rsid w:val="00995110"/>
    <w:rsid w:val="00995442"/>
    <w:rsid w:val="0099627D"/>
    <w:rsid w:val="009A13FB"/>
    <w:rsid w:val="009A3973"/>
    <w:rsid w:val="009A4396"/>
    <w:rsid w:val="009A475C"/>
    <w:rsid w:val="009B0839"/>
    <w:rsid w:val="009B1DA2"/>
    <w:rsid w:val="009B480A"/>
    <w:rsid w:val="009B518D"/>
    <w:rsid w:val="009B5F83"/>
    <w:rsid w:val="009C2D5B"/>
    <w:rsid w:val="00A0719A"/>
    <w:rsid w:val="00A10CAA"/>
    <w:rsid w:val="00A272A7"/>
    <w:rsid w:val="00A42089"/>
    <w:rsid w:val="00A43D5D"/>
    <w:rsid w:val="00A51B62"/>
    <w:rsid w:val="00A57845"/>
    <w:rsid w:val="00A60380"/>
    <w:rsid w:val="00A663F6"/>
    <w:rsid w:val="00A73054"/>
    <w:rsid w:val="00A74992"/>
    <w:rsid w:val="00A906B5"/>
    <w:rsid w:val="00AA2DD9"/>
    <w:rsid w:val="00AA4D20"/>
    <w:rsid w:val="00AA7EBC"/>
    <w:rsid w:val="00AB1CF2"/>
    <w:rsid w:val="00AB3F7B"/>
    <w:rsid w:val="00AC48C8"/>
    <w:rsid w:val="00AD31AE"/>
    <w:rsid w:val="00AD5A37"/>
    <w:rsid w:val="00B03A3F"/>
    <w:rsid w:val="00B05BF6"/>
    <w:rsid w:val="00B1099B"/>
    <w:rsid w:val="00B261A1"/>
    <w:rsid w:val="00B311A9"/>
    <w:rsid w:val="00B35778"/>
    <w:rsid w:val="00B357EB"/>
    <w:rsid w:val="00B3683D"/>
    <w:rsid w:val="00B37515"/>
    <w:rsid w:val="00B534FB"/>
    <w:rsid w:val="00B5499E"/>
    <w:rsid w:val="00B57F7A"/>
    <w:rsid w:val="00B66053"/>
    <w:rsid w:val="00B72F9D"/>
    <w:rsid w:val="00B90CB4"/>
    <w:rsid w:val="00B91664"/>
    <w:rsid w:val="00BA04F2"/>
    <w:rsid w:val="00BA3116"/>
    <w:rsid w:val="00BA476C"/>
    <w:rsid w:val="00BB1C44"/>
    <w:rsid w:val="00BB1FB7"/>
    <w:rsid w:val="00BB2BDF"/>
    <w:rsid w:val="00BB4221"/>
    <w:rsid w:val="00BC491F"/>
    <w:rsid w:val="00BD1B61"/>
    <w:rsid w:val="00BD2E94"/>
    <w:rsid w:val="00BD4FBC"/>
    <w:rsid w:val="00BE0746"/>
    <w:rsid w:val="00BF4B01"/>
    <w:rsid w:val="00BF741D"/>
    <w:rsid w:val="00C02DFA"/>
    <w:rsid w:val="00C06B8E"/>
    <w:rsid w:val="00C14079"/>
    <w:rsid w:val="00C237EE"/>
    <w:rsid w:val="00C24859"/>
    <w:rsid w:val="00C26EC1"/>
    <w:rsid w:val="00C316CC"/>
    <w:rsid w:val="00C31881"/>
    <w:rsid w:val="00C32EB7"/>
    <w:rsid w:val="00C41A67"/>
    <w:rsid w:val="00C41E17"/>
    <w:rsid w:val="00C43595"/>
    <w:rsid w:val="00C46AA1"/>
    <w:rsid w:val="00C52630"/>
    <w:rsid w:val="00C53900"/>
    <w:rsid w:val="00C53DF9"/>
    <w:rsid w:val="00C545F6"/>
    <w:rsid w:val="00C553FE"/>
    <w:rsid w:val="00C60DBE"/>
    <w:rsid w:val="00C61733"/>
    <w:rsid w:val="00C63A6A"/>
    <w:rsid w:val="00C676F1"/>
    <w:rsid w:val="00C73CBC"/>
    <w:rsid w:val="00C747D3"/>
    <w:rsid w:val="00C75BCF"/>
    <w:rsid w:val="00C81DCF"/>
    <w:rsid w:val="00C81E39"/>
    <w:rsid w:val="00C83E47"/>
    <w:rsid w:val="00CB374D"/>
    <w:rsid w:val="00CC6054"/>
    <w:rsid w:val="00CC74DE"/>
    <w:rsid w:val="00CD2130"/>
    <w:rsid w:val="00CD37A6"/>
    <w:rsid w:val="00CF214B"/>
    <w:rsid w:val="00D026CC"/>
    <w:rsid w:val="00D1499F"/>
    <w:rsid w:val="00D15714"/>
    <w:rsid w:val="00D15B49"/>
    <w:rsid w:val="00D22877"/>
    <w:rsid w:val="00D22AFD"/>
    <w:rsid w:val="00D356FA"/>
    <w:rsid w:val="00D41783"/>
    <w:rsid w:val="00D447FB"/>
    <w:rsid w:val="00D45792"/>
    <w:rsid w:val="00D51C16"/>
    <w:rsid w:val="00D526B3"/>
    <w:rsid w:val="00D60B76"/>
    <w:rsid w:val="00D60C29"/>
    <w:rsid w:val="00D62259"/>
    <w:rsid w:val="00D63F79"/>
    <w:rsid w:val="00D64446"/>
    <w:rsid w:val="00D674C5"/>
    <w:rsid w:val="00D73339"/>
    <w:rsid w:val="00D74C36"/>
    <w:rsid w:val="00D75816"/>
    <w:rsid w:val="00D8381D"/>
    <w:rsid w:val="00D851D1"/>
    <w:rsid w:val="00D8531E"/>
    <w:rsid w:val="00D93407"/>
    <w:rsid w:val="00DB66C7"/>
    <w:rsid w:val="00DB7FA4"/>
    <w:rsid w:val="00DC2B65"/>
    <w:rsid w:val="00DD1CEE"/>
    <w:rsid w:val="00DD3261"/>
    <w:rsid w:val="00DD3AFD"/>
    <w:rsid w:val="00DE0518"/>
    <w:rsid w:val="00DE4E03"/>
    <w:rsid w:val="00DE5ABA"/>
    <w:rsid w:val="00DE792C"/>
    <w:rsid w:val="00DF426C"/>
    <w:rsid w:val="00E01041"/>
    <w:rsid w:val="00E02D40"/>
    <w:rsid w:val="00E05E0E"/>
    <w:rsid w:val="00E13D6D"/>
    <w:rsid w:val="00E1666A"/>
    <w:rsid w:val="00E20591"/>
    <w:rsid w:val="00E22C60"/>
    <w:rsid w:val="00E278E2"/>
    <w:rsid w:val="00E3277A"/>
    <w:rsid w:val="00E35AD6"/>
    <w:rsid w:val="00E35E28"/>
    <w:rsid w:val="00E53052"/>
    <w:rsid w:val="00E5361E"/>
    <w:rsid w:val="00E5739B"/>
    <w:rsid w:val="00E63C81"/>
    <w:rsid w:val="00E642FA"/>
    <w:rsid w:val="00E651B3"/>
    <w:rsid w:val="00E67FA1"/>
    <w:rsid w:val="00E70A4D"/>
    <w:rsid w:val="00E721F1"/>
    <w:rsid w:val="00E73D1E"/>
    <w:rsid w:val="00E743F0"/>
    <w:rsid w:val="00E82CD9"/>
    <w:rsid w:val="00E849EA"/>
    <w:rsid w:val="00E84F3C"/>
    <w:rsid w:val="00E9540F"/>
    <w:rsid w:val="00E9745B"/>
    <w:rsid w:val="00EA4960"/>
    <w:rsid w:val="00EA506E"/>
    <w:rsid w:val="00EB2DA0"/>
    <w:rsid w:val="00EB34EF"/>
    <w:rsid w:val="00EB3586"/>
    <w:rsid w:val="00EB4437"/>
    <w:rsid w:val="00EC4E7C"/>
    <w:rsid w:val="00EC6B95"/>
    <w:rsid w:val="00ED1072"/>
    <w:rsid w:val="00ED25D0"/>
    <w:rsid w:val="00EE0B3C"/>
    <w:rsid w:val="00EE44F2"/>
    <w:rsid w:val="00EF18FD"/>
    <w:rsid w:val="00EF2DDD"/>
    <w:rsid w:val="00EF68D0"/>
    <w:rsid w:val="00F00989"/>
    <w:rsid w:val="00F032BD"/>
    <w:rsid w:val="00F054E6"/>
    <w:rsid w:val="00F07763"/>
    <w:rsid w:val="00F1090C"/>
    <w:rsid w:val="00F17CD3"/>
    <w:rsid w:val="00F20FB0"/>
    <w:rsid w:val="00F21C55"/>
    <w:rsid w:val="00F30122"/>
    <w:rsid w:val="00F342BC"/>
    <w:rsid w:val="00F45B0B"/>
    <w:rsid w:val="00F460B1"/>
    <w:rsid w:val="00F53553"/>
    <w:rsid w:val="00F63D15"/>
    <w:rsid w:val="00F7102F"/>
    <w:rsid w:val="00F727D8"/>
    <w:rsid w:val="00F72EA1"/>
    <w:rsid w:val="00F805BA"/>
    <w:rsid w:val="00FA3DC2"/>
    <w:rsid w:val="00FA6DE2"/>
    <w:rsid w:val="00FA6FD0"/>
    <w:rsid w:val="00FB493B"/>
    <w:rsid w:val="00FB5C16"/>
    <w:rsid w:val="00FB6226"/>
    <w:rsid w:val="00FD1568"/>
    <w:rsid w:val="00FD408D"/>
    <w:rsid w:val="00FD7118"/>
    <w:rsid w:val="00FE0A35"/>
    <w:rsid w:val="00FE71EB"/>
    <w:rsid w:val="00FE758C"/>
    <w:rsid w:val="00FF0D56"/>
    <w:rsid w:val="00FF3E0A"/>
    <w:rsid w:val="00FF59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qFormat="1"/>
    <w:lsdException w:name="caption" w:uiPriority="0"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aliases w:val="h1,INUTIL,62,68,Hauptüberschr.,Heading 1 Char2,Heading 1 Char1 Char,Chap Char Char,Heading 1 Char Char1 Char,h1 Char Char,h11 Char Char,h12 Char Char,h13 Char Char,BSL Char Char Char,Heading 1 Char Char Char Char,BSL Char1 Char,Chap Char1,Chap"/>
    <w:basedOn w:val="Normal"/>
    <w:link w:val="Heading1Char"/>
    <w:qFormat/>
    <w:rsid w:val="00B1099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aliases w:val="Titolo 2 Carattere,titolone,NEUTILIZABIL,TITLE 2,Heading 2 Char Char,Title 2,Lieferumfang Überschrift1,Überschrift 2Angebot,Überschrift 2Angebot Char,Überschrift 2Angebot Char Char,TITLE 2 Char Char,h2,Zweite Ebene,T2,Nadpis_2,AB,Numbered - 2"/>
    <w:basedOn w:val="Normal"/>
    <w:next w:val="Normal"/>
    <w:link w:val="Heading2Char"/>
    <w:unhideWhenUsed/>
    <w:qFormat/>
    <w:rsid w:val="00B1099B"/>
    <w:pPr>
      <w:keepNext/>
      <w:spacing w:before="240" w:after="60" w:line="276" w:lineRule="auto"/>
      <w:outlineLvl w:val="1"/>
    </w:pPr>
    <w:rPr>
      <w:rFonts w:ascii="Cambria" w:eastAsia="Times New Roman" w:hAnsi="Cambria" w:cs="Times New Roman"/>
      <w:b/>
      <w:bCs/>
      <w:i/>
      <w:iCs/>
      <w:sz w:val="28"/>
      <w:szCs w:val="28"/>
      <w:lang w:val="en-US"/>
    </w:rPr>
  </w:style>
  <w:style w:type="paragraph" w:styleId="Heading3">
    <w:name w:val="heading 3"/>
    <w:aliases w:val="TITLE 3,VAX,Überschrift 3Angebot,Heading 3 Char Char,SSUBCAPITOL,Char4,Oscar Faber 3,Section SubHeading Char,L3 Char,Section SubHeading,L3,h3,h3 Char Char Char Char,h3 Char Char Char Char Char Char,h3 Char Char Char,KopCat. 3,3Hub"/>
    <w:basedOn w:val="Normal"/>
    <w:next w:val="Normal"/>
    <w:link w:val="Heading3Char"/>
    <w:unhideWhenUsed/>
    <w:qFormat/>
    <w:rsid w:val="004707FF"/>
    <w:pPr>
      <w:keepNext/>
      <w:spacing w:after="0" w:line="240" w:lineRule="auto"/>
      <w:ind w:left="708"/>
      <w:jc w:val="both"/>
      <w:outlineLvl w:val="2"/>
    </w:pPr>
    <w:rPr>
      <w:rFonts w:ascii="Arial" w:eastAsia="Times New Roman" w:hAnsi="Arial" w:cs="Times New Roman"/>
      <w:b/>
      <w:bCs/>
      <w:sz w:val="24"/>
      <w:szCs w:val="24"/>
      <w:lang w:val="it-IT" w:eastAsia="it-IT"/>
    </w:rPr>
  </w:style>
  <w:style w:type="paragraph" w:styleId="Heading40">
    <w:name w:val="heading 4"/>
    <w:basedOn w:val="Normal"/>
    <w:next w:val="Normal"/>
    <w:link w:val="Heading4Char"/>
    <w:uiPriority w:val="9"/>
    <w:qFormat/>
    <w:rsid w:val="00B1099B"/>
    <w:pPr>
      <w:keepNext/>
      <w:spacing w:after="0" w:line="240" w:lineRule="auto"/>
      <w:jc w:val="both"/>
      <w:outlineLvl w:val="3"/>
    </w:pPr>
    <w:rPr>
      <w:rFonts w:ascii="Times New Roman" w:eastAsia="Times New Roman" w:hAnsi="Times New Roman" w:cs="Times New Roman"/>
      <w:b/>
      <w:color w:val="FF0000"/>
      <w:sz w:val="28"/>
      <w:szCs w:val="20"/>
      <w:lang w:val="en-US"/>
    </w:rPr>
  </w:style>
  <w:style w:type="paragraph" w:styleId="Heading5">
    <w:name w:val="heading 5"/>
    <w:aliases w:val="Char Char1,Oscar Faber Appendix,Char Char Char2,5Hub,PA Pico Section,h5,DNV-H5,Roman list,Lev 5,5 sub-bullet,sb,H5,Titre 1.1111,Aston T5,(Shift Ctrl 5),DO NOT USE_h5,Block Label,T5,Titre5,heading 5,a),NCS-H5"/>
    <w:basedOn w:val="Normal"/>
    <w:next w:val="Normal"/>
    <w:link w:val="Heading5Char"/>
    <w:unhideWhenUsed/>
    <w:qFormat/>
    <w:rsid w:val="00B1099B"/>
    <w:pPr>
      <w:spacing w:before="240" w:after="60" w:line="276" w:lineRule="auto"/>
      <w:outlineLvl w:val="4"/>
    </w:pPr>
    <w:rPr>
      <w:rFonts w:ascii="Calibri" w:eastAsia="Times New Roman" w:hAnsi="Calibri" w:cs="Times New Roman"/>
      <w:b/>
      <w:bCs/>
      <w:i/>
      <w:iCs/>
      <w:sz w:val="26"/>
      <w:szCs w:val="26"/>
      <w:lang w:val="en-US"/>
    </w:rPr>
  </w:style>
  <w:style w:type="paragraph" w:styleId="Heading6">
    <w:name w:val="heading 6"/>
    <w:aliases w:val="5SCAPITOL,headding 3',Oscar Faber Figures,6Hub,PA Appendix,Appendix,DNV-H6,Bullet list,Lev 6,sub-dash,sd,5,H6,Annexe1,Aston T6,(Shift Ctrl 6),DO NOT USE_h6,Niveau 6,Niveau6,Legal Level 1.,6,Annexe,h6,appendix flysheet,Renvoi Noir,Ref Heading 3"/>
    <w:basedOn w:val="Normal"/>
    <w:next w:val="Normal"/>
    <w:link w:val="Heading6Char"/>
    <w:qFormat/>
    <w:rsid w:val="00B1099B"/>
    <w:pPr>
      <w:keepNext/>
      <w:spacing w:after="0" w:line="240" w:lineRule="auto"/>
      <w:jc w:val="both"/>
      <w:outlineLvl w:val="5"/>
    </w:pPr>
    <w:rPr>
      <w:rFonts w:ascii="Times New Roman" w:eastAsia="Times New Roman" w:hAnsi="Times New Roman" w:cs="Times New Roman"/>
      <w:b/>
      <w:color w:val="FF0000"/>
      <w:sz w:val="28"/>
      <w:szCs w:val="20"/>
      <w:u w:val="single"/>
      <w:lang w:val="en-US"/>
    </w:rPr>
  </w:style>
  <w:style w:type="paragraph" w:styleId="Heading7">
    <w:name w:val="heading 7"/>
    <w:aliases w:val="6SCAPITOL,Char21,Heading Attachment,Char22,7Hub,Char211,Char221,PA Appendix Major,DNV-H7,letter list,lettered list,Lev 7,H7,Annexe2,Aston T7,(Shift Ctrl 7),T7,1.2.3.4.5.6.7.,Legal Level 1.1.,L7,Annexe 1,figure caption,Renvoi Bleu,Edf Titre 7"/>
    <w:basedOn w:val="Normal"/>
    <w:next w:val="Normal"/>
    <w:link w:val="Heading7Char"/>
    <w:qFormat/>
    <w:rsid w:val="00B1099B"/>
    <w:pPr>
      <w:keepNext/>
      <w:spacing w:after="0" w:line="240" w:lineRule="auto"/>
      <w:ind w:left="360"/>
      <w:jc w:val="both"/>
      <w:outlineLvl w:val="6"/>
    </w:pPr>
    <w:rPr>
      <w:rFonts w:ascii="Times New Roman" w:eastAsia="Times New Roman" w:hAnsi="Times New Roman" w:cs="Times New Roman"/>
      <w:b/>
      <w:sz w:val="28"/>
      <w:szCs w:val="20"/>
      <w:u w:val="single"/>
      <w:lang w:val="en-US"/>
    </w:rPr>
  </w:style>
  <w:style w:type="paragraph" w:styleId="Heading8">
    <w:name w:val="heading 8"/>
    <w:aliases w:val="VIÑETA 1,text,Heading Table,=Heading 3 w/o number,8Hub,PA Appendix Minor,DNV-H8,Lev 8,Center Bold,action,Annexe3,Aston Légende,t,T8,Legal Level 1.1.1.,Annexe 2,table caption,Renvoi Rouge,Edf Titre 8,Heading 8 CFMU,Chapitre niveau 8,h8"/>
    <w:basedOn w:val="Normal"/>
    <w:next w:val="Normal"/>
    <w:link w:val="Heading8Char"/>
    <w:unhideWhenUsed/>
    <w:qFormat/>
    <w:rsid w:val="00B1099B"/>
    <w:pPr>
      <w:spacing w:before="240" w:after="60" w:line="276" w:lineRule="auto"/>
      <w:outlineLvl w:val="7"/>
    </w:pPr>
    <w:rPr>
      <w:rFonts w:ascii="Calibri" w:eastAsia="Times New Roman" w:hAnsi="Calibri" w:cs="Times New Roman"/>
      <w:i/>
      <w:iCs/>
      <w:sz w:val="24"/>
      <w:szCs w:val="24"/>
      <w:lang w:val="en-US"/>
    </w:rPr>
  </w:style>
  <w:style w:type="paragraph" w:styleId="Heading9">
    <w:name w:val="heading 9"/>
    <w:aliases w:val="VIÑETA 2,Char1,App Heading,Heading Figure,Table text 1,Tables,Reference Appendix,9Hub,DNV-H9,Lev 9,progress,Annexe4,Legal Level 1.1.1.1.,Annexe 3,Renvoi Vert,Edf Titre 9,Heading 9 CFMU,Chapitre niveau 9,h9,RFP Reference,Do Not Use1,titre l1c1"/>
    <w:basedOn w:val="Normal"/>
    <w:next w:val="Normal"/>
    <w:link w:val="Heading9Char"/>
    <w:qFormat/>
    <w:rsid w:val="00B1099B"/>
    <w:pPr>
      <w:keepNext/>
      <w:spacing w:after="0" w:line="240" w:lineRule="auto"/>
      <w:ind w:left="720"/>
      <w:jc w:val="both"/>
      <w:outlineLvl w:val="8"/>
    </w:pPr>
    <w:rPr>
      <w:rFonts w:ascii="Arial Narrow" w:eastAsia="Times New Roman" w:hAnsi="Arial Narrow"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Header Char Char Char Char Char Char,Mediu,Fejléc4,Char2 Char Char,Char2,Char2 Char,Header Char Cha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Header Char Char Char Char Char,Header Char Char Char Char1,Header Char Char Char Char Char Char Char,Mediu Char2,Fejléc4 Char2,Char2 Char Char Char2,Char2 Char3,Char2 Char Char3,Header Char Char Char2"/>
    <w:basedOn w:val="DefaultParagraphFont"/>
    <w:link w:val="Header"/>
    <w:uiPriority w:val="99"/>
    <w:rsid w:val="00143ACD"/>
  </w:style>
  <w:style w:type="paragraph" w:styleId="Footer">
    <w:name w:val="footer"/>
    <w:aliases w:val=" Char Char Char,Char Char Char Char, Char Caracter Caracter,Char Caracter Caracter,Char Caracter, Char Caracter"/>
    <w:basedOn w:val="Normal"/>
    <w:link w:val="FooterChar"/>
    <w:uiPriority w:val="99"/>
    <w:unhideWhenUsed/>
    <w:qFormat/>
    <w:rsid w:val="00143ACD"/>
    <w:pPr>
      <w:tabs>
        <w:tab w:val="center" w:pos="4513"/>
        <w:tab w:val="right" w:pos="9026"/>
      </w:tabs>
      <w:spacing w:after="0" w:line="240" w:lineRule="auto"/>
    </w:pPr>
  </w:style>
  <w:style w:type="character" w:customStyle="1" w:styleId="FooterChar">
    <w:name w:val="Footer Char"/>
    <w:aliases w:val=" Char Char Char Char,Char Char Char Char Char1, Char Caracter Caracter Char,Char Caracter Caracter Char,Cha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D8381D"/>
    <w:rPr>
      <w:rFonts w:ascii="Trebuchet MS" w:hAnsi="Trebuchet MS" w:cs="Open Sans"/>
      <w:color w:val="000000"/>
      <w:sz w:val="14"/>
      <w:szCs w:val="14"/>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3Char">
    <w:name w:val="Heading 3 Char"/>
    <w:aliases w:val="TITLE 3 Char,VAX Char,Überschrift 3Angebot Char,Heading 3 Char Char Char,SSUBCAPITOL Char,Char4 Char,Oscar Faber 3 Char,Section SubHeading Char Char,L3 Char Char,Section SubHeading Char1,L3 Char1,h3 Char,h3 Char Char Char Char Char"/>
    <w:basedOn w:val="DefaultParagraphFont"/>
    <w:link w:val="Heading3"/>
    <w:rsid w:val="004707FF"/>
    <w:rPr>
      <w:rFonts w:ascii="Arial" w:eastAsia="Times New Roman" w:hAnsi="Arial" w:cs="Times New Roman"/>
      <w:b/>
      <w:bCs/>
      <w:sz w:val="24"/>
      <w:szCs w:val="24"/>
      <w:lang w:val="it-IT" w:eastAsia="it-IT"/>
    </w:rPr>
  </w:style>
  <w:style w:type="paragraph" w:styleId="BodyText">
    <w:name w:val="Body Text"/>
    <w:aliases w:val="Main text,Body Text t,Body Text t Char Char Char Char Char Char Char Char Char Char Char Char Char Char Char Char,Body Text Char Char Char,Body Text Char Char Char Char,Body Text Char1,Body Text Char2 Char1 Char"/>
    <w:basedOn w:val="Normal"/>
    <w:link w:val="BodyTextChar"/>
    <w:rsid w:val="004707FF"/>
    <w:pPr>
      <w:spacing w:after="120" w:line="276" w:lineRule="auto"/>
    </w:pPr>
    <w:rPr>
      <w:rFonts w:ascii="Calibri" w:eastAsia="Calibri" w:hAnsi="Calibri" w:cs="Times New Roman"/>
      <w:lang w:val="en-US"/>
    </w:rPr>
  </w:style>
  <w:style w:type="character" w:customStyle="1" w:styleId="BodyTextChar">
    <w:name w:val="Body Text Char"/>
    <w:aliases w:val="Main text Char,Body Text t Char,Body Text t Char Char Char Char Char Char Char Char Char Char Char Char Char Char Char Char Char,Body Text Char Char Char Char1,Body Text Char Char Char Char Char,Body Text Char1 Char"/>
    <w:basedOn w:val="DefaultParagraphFont"/>
    <w:link w:val="BodyText"/>
    <w:rsid w:val="004707FF"/>
    <w:rPr>
      <w:rFonts w:ascii="Calibri" w:eastAsia="Calibri" w:hAnsi="Calibri" w:cs="Times New Roman"/>
      <w:lang w:val="en-US"/>
    </w:rPr>
  </w:style>
  <w:style w:type="paragraph" w:styleId="BodyTextIndent">
    <w:name w:val="Body Text Indent"/>
    <w:basedOn w:val="Normal"/>
    <w:link w:val="BodyTextIndentChar"/>
    <w:unhideWhenUsed/>
    <w:rsid w:val="00B1099B"/>
    <w:pPr>
      <w:spacing w:after="120"/>
      <w:ind w:left="283"/>
    </w:pPr>
  </w:style>
  <w:style w:type="character" w:customStyle="1" w:styleId="BodyTextIndentChar">
    <w:name w:val="Body Text Indent Char"/>
    <w:basedOn w:val="DefaultParagraphFont"/>
    <w:link w:val="BodyTextIndent"/>
    <w:rsid w:val="00B1099B"/>
  </w:style>
  <w:style w:type="character" w:customStyle="1" w:styleId="Heading1Char">
    <w:name w:val="Heading 1 Char"/>
    <w:aliases w:val="h1 Char,INUTIL Char,62 Char,68 Char,Hauptüberschr. Char,Heading 1 Char2 Char,Heading 1 Char1 Char Char,Chap Char Char Char,Heading 1 Char Char1 Char Char,h1 Char Char Char,h11 Char Char Char,h12 Char Char Char,h13 Char Char Char,Chap Char"/>
    <w:basedOn w:val="DefaultParagraphFont"/>
    <w:link w:val="Heading1"/>
    <w:rsid w:val="00B1099B"/>
    <w:rPr>
      <w:rFonts w:ascii="Times New Roman" w:eastAsia="Times New Roman" w:hAnsi="Times New Roman" w:cs="Times New Roman"/>
      <w:b/>
      <w:bCs/>
      <w:kern w:val="36"/>
      <w:sz w:val="48"/>
      <w:szCs w:val="48"/>
      <w:lang w:val="en-US"/>
    </w:rPr>
  </w:style>
  <w:style w:type="character" w:customStyle="1" w:styleId="Heading2Char">
    <w:name w:val="Heading 2 Char"/>
    <w:aliases w:val="Titolo 2 Carattere Char,titolone Char,NEUTILIZABIL Char,TITLE 2 Char,Heading 2 Char Char Char,Title 2 Char,Lieferumfang Überschrift1 Char,Überschrift 2Angebot Char1,Überschrift 2Angebot Char Char1,Überschrift 2Angebot Char Char Char"/>
    <w:basedOn w:val="DefaultParagraphFont"/>
    <w:link w:val="Heading2"/>
    <w:rsid w:val="00B1099B"/>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0"/>
    <w:uiPriority w:val="9"/>
    <w:rsid w:val="00B1099B"/>
    <w:rPr>
      <w:rFonts w:ascii="Times New Roman" w:eastAsia="Times New Roman" w:hAnsi="Times New Roman" w:cs="Times New Roman"/>
      <w:b/>
      <w:color w:val="FF0000"/>
      <w:sz w:val="28"/>
      <w:szCs w:val="20"/>
      <w:lang w:val="en-US"/>
    </w:rPr>
  </w:style>
  <w:style w:type="character" w:customStyle="1" w:styleId="Heading5Char">
    <w:name w:val="Heading 5 Char"/>
    <w:aliases w:val="Char Char1 Char,Oscar Faber Appendix Char,Char Char Char2 Char,5Hub Char,PA Pico Section Char,h5 Char,DNV-H5 Char,Roman list Char,Lev 5 Char,5 sub-bullet Char,sb Char,H5 Char,Titre 1.1111 Char,Aston T5 Char,(Shift Ctrl 5) Char,T5 Char"/>
    <w:basedOn w:val="DefaultParagraphFont"/>
    <w:link w:val="Heading5"/>
    <w:rsid w:val="00B1099B"/>
    <w:rPr>
      <w:rFonts w:ascii="Calibri" w:eastAsia="Times New Roman" w:hAnsi="Calibri" w:cs="Times New Roman"/>
      <w:b/>
      <w:bCs/>
      <w:i/>
      <w:iCs/>
      <w:sz w:val="26"/>
      <w:szCs w:val="26"/>
      <w:lang w:val="en-US"/>
    </w:rPr>
  </w:style>
  <w:style w:type="character" w:customStyle="1" w:styleId="Heading6Char">
    <w:name w:val="Heading 6 Char"/>
    <w:aliases w:val="5SCAPITOL Char,headding 3' Char,Oscar Faber Figures Char,6Hub Char,PA Appendix Char,Appendix Char,DNV-H6 Char,Bullet list Char,Lev 6 Char,sub-dash Char,sd Char,5 Char,H6 Char,Annexe1 Char,Aston T6 Char,(Shift Ctrl 6) Char,Niveau 6 Char"/>
    <w:basedOn w:val="DefaultParagraphFont"/>
    <w:link w:val="Heading6"/>
    <w:rsid w:val="00B1099B"/>
    <w:rPr>
      <w:rFonts w:ascii="Times New Roman" w:eastAsia="Times New Roman" w:hAnsi="Times New Roman" w:cs="Times New Roman"/>
      <w:b/>
      <w:color w:val="FF0000"/>
      <w:sz w:val="28"/>
      <w:szCs w:val="20"/>
      <w:u w:val="single"/>
      <w:lang w:val="en-US"/>
    </w:rPr>
  </w:style>
  <w:style w:type="character" w:customStyle="1" w:styleId="Heading7Char">
    <w:name w:val="Heading 7 Char"/>
    <w:aliases w:val="6SCAPITOL Char,Char21 Char,Heading Attachment Char,Char22 Char,7Hub Char,Char211 Char,Char221 Char,PA Appendix Major Char,DNV-H7 Char,letter list Char,lettered list Char,Lev 7 Char,H7 Char,Annexe2 Char,Aston T7 Char,(Shift Ctrl 7) Char"/>
    <w:basedOn w:val="DefaultParagraphFont"/>
    <w:link w:val="Heading7"/>
    <w:rsid w:val="00B1099B"/>
    <w:rPr>
      <w:rFonts w:ascii="Times New Roman" w:eastAsia="Times New Roman" w:hAnsi="Times New Roman" w:cs="Times New Roman"/>
      <w:b/>
      <w:sz w:val="28"/>
      <w:szCs w:val="20"/>
      <w:u w:val="single"/>
      <w:lang w:val="en-US"/>
    </w:rPr>
  </w:style>
  <w:style w:type="character" w:customStyle="1" w:styleId="Heading8Char">
    <w:name w:val="Heading 8 Char"/>
    <w:aliases w:val="VIÑETA 1 Char,text Char,Heading Table Char,=Heading 3 w/o number Char,8Hub Char,PA Appendix Minor Char,DNV-H8 Char,Lev 8 Char,Center Bold Char,action Char,Annexe3 Char,Aston Légende Char,t Char,T8 Char,Legal Level 1.1.1. Char,h8 Char"/>
    <w:basedOn w:val="DefaultParagraphFont"/>
    <w:link w:val="Heading8"/>
    <w:rsid w:val="00B1099B"/>
    <w:rPr>
      <w:rFonts w:ascii="Calibri" w:eastAsia="Times New Roman" w:hAnsi="Calibri" w:cs="Times New Roman"/>
      <w:i/>
      <w:iCs/>
      <w:sz w:val="24"/>
      <w:szCs w:val="24"/>
      <w:lang w:val="en-US"/>
    </w:rPr>
  </w:style>
  <w:style w:type="character" w:customStyle="1" w:styleId="Heading9Char">
    <w:name w:val="Heading 9 Char"/>
    <w:aliases w:val="VIÑETA 2 Char,Char1 Char,App Heading Char,Heading Figure Char,Table text 1 Char,Tables Char,Reference Appendix Char,9Hub Char,DNV-H9 Char,Lev 9 Char,progress Char,Annexe4 Char,Legal Level 1.1.1.1. Char,Annexe 3 Char,Renvoi Vert Char"/>
    <w:basedOn w:val="DefaultParagraphFont"/>
    <w:link w:val="Heading9"/>
    <w:rsid w:val="00B1099B"/>
    <w:rPr>
      <w:rFonts w:ascii="Arial Narrow" w:eastAsia="Times New Roman" w:hAnsi="Arial Narrow" w:cs="Times New Roman"/>
      <w:b/>
      <w:sz w:val="24"/>
      <w:szCs w:val="20"/>
      <w:lang w:val="en-US"/>
    </w:rPr>
  </w:style>
  <w:style w:type="paragraph" w:styleId="BalloonText">
    <w:name w:val="Balloon Text"/>
    <w:aliases w:val=" Char1"/>
    <w:basedOn w:val="Normal"/>
    <w:link w:val="BalloonTextChar"/>
    <w:uiPriority w:val="99"/>
    <w:unhideWhenUsed/>
    <w:rsid w:val="00B1099B"/>
    <w:pPr>
      <w:spacing w:after="0" w:line="240" w:lineRule="auto"/>
    </w:pPr>
    <w:rPr>
      <w:rFonts w:ascii="Tahoma" w:eastAsia="Calibri" w:hAnsi="Tahoma" w:cs="Tahoma"/>
      <w:sz w:val="16"/>
      <w:szCs w:val="16"/>
      <w:lang w:val="en-US"/>
    </w:rPr>
  </w:style>
  <w:style w:type="character" w:customStyle="1" w:styleId="BalloonTextChar">
    <w:name w:val="Balloon Text Char"/>
    <w:aliases w:val=" Char1 Char"/>
    <w:basedOn w:val="DefaultParagraphFont"/>
    <w:link w:val="BalloonText"/>
    <w:uiPriority w:val="99"/>
    <w:rsid w:val="00B1099B"/>
    <w:rPr>
      <w:rFonts w:ascii="Tahoma" w:eastAsia="Calibri" w:hAnsi="Tahoma" w:cs="Tahoma"/>
      <w:sz w:val="16"/>
      <w:szCs w:val="16"/>
      <w:lang w:val="en-US"/>
    </w:rPr>
  </w:style>
  <w:style w:type="paragraph" w:customStyle="1" w:styleId="Char1CharChar1Char">
    <w:name w:val="Char1 Char Char1 Char"/>
    <w:basedOn w:val="Normal"/>
    <w:rsid w:val="00B1099B"/>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qFormat/>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ernalclass684e6937532b40bc957069edaade015e">
    <w:name w:val="externalclass684e6937532b40bc957069edaade015e"/>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
    <w:name w:val="span-24  column"/>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0">
    <w:name w:val="span-24 column"/>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re">
    <w:name w:val="stire"/>
    <w:basedOn w:val="DefaultParagraphFont"/>
    <w:rsid w:val="00B1099B"/>
  </w:style>
  <w:style w:type="table" w:styleId="LightShading">
    <w:name w:val="Light Shading"/>
    <w:basedOn w:val="TableNormal"/>
    <w:uiPriority w:val="60"/>
    <w:rsid w:val="00B1099B"/>
    <w:pPr>
      <w:spacing w:after="0" w:line="240" w:lineRule="auto"/>
    </w:pPr>
    <w:rPr>
      <w:rFonts w:ascii="Calibri" w:eastAsia="Calibri" w:hAnsi="Calibri" w:cs="Times New Roman"/>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ullets,Arial,Normal bullet 2,body 2,List Paragraph11,Header bold,Listă paragraf,Lettre d'introduction,List_Paragraph,Multilevel para_II,Paragraph,Citation List,ANNEX,Bullet,bullet,bu,b,bullet1,B,b1,body,b Char Char Char,c"/>
    <w:basedOn w:val="Normal"/>
    <w:link w:val="ListParagraphChar"/>
    <w:uiPriority w:val="34"/>
    <w:qFormat/>
    <w:rsid w:val="00B1099B"/>
    <w:pPr>
      <w:spacing w:after="0" w:line="240" w:lineRule="auto"/>
      <w:ind w:left="720"/>
    </w:pPr>
    <w:rPr>
      <w:rFonts w:ascii="Calibri" w:eastAsia="Calibri" w:hAnsi="Calibri" w:cs="Times New Roman"/>
      <w:lang w:val="en-US"/>
    </w:rPr>
  </w:style>
  <w:style w:type="paragraph" w:customStyle="1" w:styleId="Default">
    <w:name w:val="Default"/>
    <w:rsid w:val="00B1099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aliases w:val="Table Grid Arial,Table long document"/>
    <w:basedOn w:val="TableNormal"/>
    <w:rsid w:val="00B1099B"/>
    <w:pPr>
      <w:spacing w:after="0" w:line="240" w:lineRule="auto"/>
    </w:pPr>
    <w:rPr>
      <w:rFonts w:ascii="Calibri" w:eastAsia="Calibri"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1099B"/>
  </w:style>
  <w:style w:type="paragraph" w:styleId="Title">
    <w:name w:val="Title"/>
    <w:basedOn w:val="Normal"/>
    <w:link w:val="TitleChar"/>
    <w:qFormat/>
    <w:rsid w:val="00B1099B"/>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B1099B"/>
    <w:rPr>
      <w:rFonts w:ascii="Times New Roman" w:eastAsia="Times New Roman" w:hAnsi="Times New Roman" w:cs="Times New Roman"/>
      <w:b/>
      <w:sz w:val="24"/>
      <w:szCs w:val="20"/>
      <w:lang w:val="en-US"/>
    </w:rPr>
  </w:style>
  <w:style w:type="paragraph" w:styleId="NoSpacing">
    <w:name w:val="No Spacing"/>
    <w:link w:val="NoSpacingChar"/>
    <w:uiPriority w:val="1"/>
    <w:qFormat/>
    <w:rsid w:val="00B1099B"/>
    <w:pPr>
      <w:spacing w:after="0" w:line="240" w:lineRule="auto"/>
    </w:pPr>
    <w:rPr>
      <w:rFonts w:ascii="Times New Roman" w:eastAsia="Times New Roman" w:hAnsi="Times New Roman" w:cs="Times New Roman"/>
      <w:sz w:val="24"/>
      <w:szCs w:val="24"/>
      <w:lang w:val="en-US"/>
    </w:rPr>
  </w:style>
  <w:style w:type="paragraph" w:customStyle="1" w:styleId="TableContents">
    <w:name w:val="Table Contents"/>
    <w:basedOn w:val="Normal"/>
    <w:rsid w:val="00B1099B"/>
    <w:pPr>
      <w:suppressLineNumbers/>
      <w:suppressAutoHyphens/>
      <w:spacing w:after="200" w:line="276" w:lineRule="auto"/>
    </w:pPr>
    <w:rPr>
      <w:rFonts w:ascii="Calibri" w:eastAsia="Calibri" w:hAnsi="Calibri" w:cs="Calibri"/>
      <w:lang w:val="en-US" w:eastAsia="ar-SA"/>
    </w:rPr>
  </w:style>
  <w:style w:type="character" w:customStyle="1" w:styleId="ListParagraphChar">
    <w:name w:val="List Paragraph Char"/>
    <w:aliases w:val="bullets Char,Arial Char,Normal bullet 2 Char,body 2 Char,List Paragraph11 Char,Header bold Char,Listă paragraf Char,Lettre d'introduction Char,List_Paragraph Char,Multilevel para_II Char,Paragraph Char,Citation List Char,ANNEX Char"/>
    <w:link w:val="ListParagraph"/>
    <w:uiPriority w:val="34"/>
    <w:qFormat/>
    <w:rsid w:val="00B1099B"/>
    <w:rPr>
      <w:rFonts w:ascii="Calibri" w:eastAsia="Calibri" w:hAnsi="Calibri" w:cs="Times New Roman"/>
      <w:lang w:val="en-US"/>
    </w:rPr>
  </w:style>
  <w:style w:type="character" w:customStyle="1" w:styleId="NoSpacingChar">
    <w:name w:val="No Spacing Char"/>
    <w:link w:val="NoSpacing"/>
    <w:uiPriority w:val="1"/>
    <w:rsid w:val="00B1099B"/>
    <w:rPr>
      <w:rFonts w:ascii="Times New Roman" w:eastAsia="Times New Roman" w:hAnsi="Times New Roman" w:cs="Times New Roman"/>
      <w:sz w:val="24"/>
      <w:szCs w:val="24"/>
      <w:lang w:val="en-US"/>
    </w:rPr>
  </w:style>
  <w:style w:type="paragraph" w:styleId="BodyText2">
    <w:name w:val="Body Text 2"/>
    <w:aliases w:val="Char16"/>
    <w:basedOn w:val="Normal"/>
    <w:link w:val="BodyText2Char"/>
    <w:unhideWhenUsed/>
    <w:rsid w:val="00B1099B"/>
    <w:pPr>
      <w:spacing w:after="120" w:line="480" w:lineRule="auto"/>
    </w:pPr>
    <w:rPr>
      <w:rFonts w:ascii="Calibri" w:eastAsia="Calibri" w:hAnsi="Calibri" w:cs="Times New Roman"/>
      <w:lang w:val="en-US"/>
    </w:rPr>
  </w:style>
  <w:style w:type="character" w:customStyle="1" w:styleId="BodyText2Char">
    <w:name w:val="Body Text 2 Char"/>
    <w:aliases w:val="Char16 Char"/>
    <w:basedOn w:val="DefaultParagraphFont"/>
    <w:link w:val="BodyText2"/>
    <w:rsid w:val="00B1099B"/>
    <w:rPr>
      <w:rFonts w:ascii="Calibri" w:eastAsia="Calibri" w:hAnsi="Calibri" w:cs="Times New Roman"/>
      <w:lang w:val="en-US"/>
    </w:rPr>
  </w:style>
  <w:style w:type="numbering" w:customStyle="1" w:styleId="NoList1">
    <w:name w:val="No List1"/>
    <w:next w:val="NoList"/>
    <w:uiPriority w:val="99"/>
    <w:semiHidden/>
    <w:unhideWhenUsed/>
    <w:rsid w:val="00B1099B"/>
  </w:style>
  <w:style w:type="table" w:customStyle="1" w:styleId="LightShading1">
    <w:name w:val="Light Shading1"/>
    <w:basedOn w:val="TableNormal"/>
    <w:next w:val="LightShading"/>
    <w:uiPriority w:val="60"/>
    <w:rsid w:val="00B1099B"/>
    <w:pPr>
      <w:spacing w:after="0" w:line="240" w:lineRule="auto"/>
    </w:pPr>
    <w:rPr>
      <w:rFonts w:ascii="Calibri" w:eastAsia="Calibri" w:hAnsi="Calibri" w:cs="Times New Roman"/>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1"/>
    <w:rsid w:val="00B1099B"/>
    <w:pPr>
      <w:spacing w:after="0" w:line="240" w:lineRule="auto"/>
    </w:pPr>
    <w:rPr>
      <w:rFonts w:ascii="Calibri" w:eastAsia="Calibri"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pa1">
    <w:name w:val="tpa1"/>
    <w:rsid w:val="00B1099B"/>
  </w:style>
  <w:style w:type="character" w:customStyle="1" w:styleId="tli1">
    <w:name w:val="tli1"/>
    <w:rsid w:val="00B1099B"/>
  </w:style>
  <w:style w:type="paragraph" w:styleId="BodyTextIndent3">
    <w:name w:val="Body Text Indent 3"/>
    <w:basedOn w:val="Normal"/>
    <w:link w:val="BodyTextIndent3Char"/>
    <w:unhideWhenUsed/>
    <w:rsid w:val="00B1099B"/>
    <w:pPr>
      <w:spacing w:after="120" w:line="276" w:lineRule="auto"/>
      <w:ind w:left="360"/>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rsid w:val="00B1099B"/>
    <w:rPr>
      <w:rFonts w:ascii="Calibri" w:eastAsia="Calibri" w:hAnsi="Calibri" w:cs="Times New Roman"/>
      <w:sz w:val="16"/>
      <w:szCs w:val="16"/>
      <w:lang w:val="en-US"/>
    </w:rPr>
  </w:style>
  <w:style w:type="paragraph" w:customStyle="1" w:styleId="StyleNORMALArialNarrow10ptCharChar">
    <w:name w:val="Style NORMAL + Arial Narrow 10 pt Char Char"/>
    <w:basedOn w:val="Normal"/>
    <w:rsid w:val="00B1099B"/>
    <w:pPr>
      <w:spacing w:after="0" w:line="360" w:lineRule="auto"/>
      <w:ind w:left="965"/>
      <w:jc w:val="both"/>
    </w:pPr>
    <w:rPr>
      <w:rFonts w:ascii="Arial Narrow" w:eastAsia="Times New Roman" w:hAnsi="Arial Narrow" w:cs="Times New Roman"/>
      <w:sz w:val="24"/>
      <w:szCs w:val="20"/>
      <w:lang w:eastAsia="ar-SA"/>
    </w:rPr>
  </w:style>
  <w:style w:type="character" w:customStyle="1" w:styleId="FontStyle13">
    <w:name w:val="Font Style13"/>
    <w:rsid w:val="00B1099B"/>
    <w:rPr>
      <w:rFonts w:ascii="Times New Roman" w:eastAsia="Times New Roman" w:hAnsi="Times New Roman" w:cs="Times New Roman"/>
      <w:sz w:val="26"/>
      <w:szCs w:val="26"/>
    </w:rPr>
  </w:style>
  <w:style w:type="paragraph" w:customStyle="1" w:styleId="Caracter">
    <w:name w:val="Caracter"/>
    <w:basedOn w:val="Normal"/>
    <w:qFormat/>
    <w:rsid w:val="00B1099B"/>
    <w:pPr>
      <w:spacing w:after="0" w:line="240" w:lineRule="auto"/>
    </w:pPr>
    <w:rPr>
      <w:rFonts w:ascii="Times New Roman" w:eastAsia="Times New Roman" w:hAnsi="Times New Roman" w:cs="Times New Roman"/>
      <w:sz w:val="20"/>
      <w:szCs w:val="24"/>
      <w:lang w:val="pl-PL" w:eastAsia="ro-RO"/>
    </w:rPr>
  </w:style>
  <w:style w:type="paragraph" w:customStyle="1" w:styleId="bodytext0">
    <w:name w:val="bodytext"/>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ubcap">
    <w:name w:val="subcap"/>
    <w:basedOn w:val="Normal"/>
    <w:rsid w:val="00B1099B"/>
    <w:pPr>
      <w:spacing w:before="400" w:after="200" w:line="240" w:lineRule="auto"/>
      <w:ind w:firstLine="798"/>
      <w:jc w:val="both"/>
    </w:pPr>
    <w:rPr>
      <w:rFonts w:ascii="Arial" w:eastAsia="Times New Roman" w:hAnsi="Arial" w:cs="Times New Roman"/>
      <w:b/>
      <w:sz w:val="24"/>
      <w:szCs w:val="25"/>
      <w:lang w:eastAsia="ro-RO"/>
    </w:rPr>
  </w:style>
  <w:style w:type="paragraph" w:customStyle="1" w:styleId="BH-Textnormal">
    <w:name w:val="&quot;BH&quot; - Text normal"/>
    <w:basedOn w:val="Normal"/>
    <w:link w:val="BH-TextnormalCaracter"/>
    <w:rsid w:val="00B1099B"/>
    <w:pPr>
      <w:spacing w:before="80" w:line="240" w:lineRule="auto"/>
      <w:ind w:left="1134"/>
      <w:jc w:val="both"/>
    </w:pPr>
    <w:rPr>
      <w:rFonts w:ascii="Arial" w:eastAsia="Times New Roman" w:hAnsi="Arial" w:cs="Times New Roman"/>
      <w:szCs w:val="20"/>
      <w:lang w:eastAsia="ro-RO"/>
    </w:rPr>
  </w:style>
  <w:style w:type="character" w:customStyle="1" w:styleId="BH-TextnormalCaracter">
    <w:name w:val="&quot;BH&quot; - Text normal Caracter"/>
    <w:link w:val="BH-Textnormal"/>
    <w:locked/>
    <w:rsid w:val="00B1099B"/>
    <w:rPr>
      <w:rFonts w:ascii="Arial" w:eastAsia="Times New Roman" w:hAnsi="Arial" w:cs="Times New Roman"/>
      <w:szCs w:val="20"/>
      <w:lang w:eastAsia="ro-RO"/>
    </w:rPr>
  </w:style>
  <w:style w:type="paragraph" w:customStyle="1" w:styleId="MemoriuPT">
    <w:name w:val="Memoriu_PT"/>
    <w:basedOn w:val="Normal"/>
    <w:link w:val="MemoriuPTChar"/>
    <w:qFormat/>
    <w:rsid w:val="00B1099B"/>
    <w:pPr>
      <w:spacing w:after="0" w:line="240" w:lineRule="auto"/>
    </w:pPr>
    <w:rPr>
      <w:rFonts w:ascii="Verdana" w:eastAsia="Times New Roman" w:hAnsi="Verdana" w:cs="Times New Roman"/>
      <w:sz w:val="20"/>
      <w:szCs w:val="20"/>
      <w:lang w:val="sv-SE"/>
    </w:rPr>
  </w:style>
  <w:style w:type="character" w:customStyle="1" w:styleId="MemoriuPTChar">
    <w:name w:val="Memoriu_PT Char"/>
    <w:link w:val="MemoriuPT"/>
    <w:rsid w:val="00B1099B"/>
    <w:rPr>
      <w:rFonts w:ascii="Verdana" w:eastAsia="Times New Roman" w:hAnsi="Verdana" w:cs="Times New Roman"/>
      <w:sz w:val="20"/>
      <w:szCs w:val="20"/>
      <w:lang w:val="sv-SE"/>
    </w:rPr>
  </w:style>
  <w:style w:type="character" w:customStyle="1" w:styleId="11textscrisChar">
    <w:name w:val="11 text scris Char"/>
    <w:link w:val="11textscris"/>
    <w:rsid w:val="00B1099B"/>
    <w:rPr>
      <w:bCs/>
      <w:sz w:val="24"/>
      <w:szCs w:val="24"/>
      <w:shd w:val="clear" w:color="auto" w:fill="FFFFFF"/>
    </w:rPr>
  </w:style>
  <w:style w:type="paragraph" w:customStyle="1" w:styleId="11textscris">
    <w:name w:val="11 text scris"/>
    <w:basedOn w:val="Normal"/>
    <w:link w:val="11textscrisChar"/>
    <w:rsid w:val="00B1099B"/>
    <w:pPr>
      <w:widowControl w:val="0"/>
      <w:shd w:val="clear" w:color="auto" w:fill="FFFFFF"/>
      <w:autoSpaceDE w:val="0"/>
      <w:autoSpaceDN w:val="0"/>
      <w:adjustRightInd w:val="0"/>
      <w:spacing w:after="0" w:line="240" w:lineRule="auto"/>
      <w:ind w:right="130" w:firstLine="709"/>
      <w:jc w:val="both"/>
    </w:pPr>
    <w:rPr>
      <w:bCs/>
      <w:sz w:val="24"/>
      <w:szCs w:val="24"/>
    </w:rPr>
  </w:style>
  <w:style w:type="paragraph" w:customStyle="1" w:styleId="yiv7004918456msonormal">
    <w:name w:val="yiv7004918456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nhideWhenUsed/>
    <w:rsid w:val="00B1099B"/>
    <w:pPr>
      <w:spacing w:after="120" w:line="480" w:lineRule="auto"/>
      <w:ind w:left="360"/>
    </w:pPr>
    <w:rPr>
      <w:rFonts w:ascii="Calibri" w:eastAsia="Calibri" w:hAnsi="Calibri" w:cs="Times New Roman"/>
      <w:lang w:val="en-US"/>
    </w:rPr>
  </w:style>
  <w:style w:type="character" w:customStyle="1" w:styleId="BodyTextIndent2Char">
    <w:name w:val="Body Text Indent 2 Char"/>
    <w:basedOn w:val="DefaultParagraphFont"/>
    <w:link w:val="BodyTextIndent2"/>
    <w:rsid w:val="00B1099B"/>
    <w:rPr>
      <w:rFonts w:ascii="Calibri" w:eastAsia="Calibri" w:hAnsi="Calibri" w:cs="Times New Roman"/>
      <w:lang w:val="en-US"/>
    </w:rPr>
  </w:style>
  <w:style w:type="paragraph" w:customStyle="1" w:styleId="CM69">
    <w:name w:val="CM69"/>
    <w:basedOn w:val="Normal"/>
    <w:next w:val="Normal"/>
    <w:uiPriority w:val="99"/>
    <w:rsid w:val="00B1099B"/>
    <w:pPr>
      <w:widowControl w:val="0"/>
      <w:autoSpaceDE w:val="0"/>
      <w:autoSpaceDN w:val="0"/>
      <w:adjustRightInd w:val="0"/>
      <w:spacing w:after="443" w:line="240" w:lineRule="auto"/>
    </w:pPr>
    <w:rPr>
      <w:rFonts w:ascii="Times-New-Roman,Bold" w:eastAsia="Times New Roman" w:hAnsi="Times-New-Roman,Bold" w:cs="Times New Roman"/>
      <w:sz w:val="24"/>
      <w:szCs w:val="24"/>
      <w:lang w:eastAsia="ro-RO"/>
    </w:rPr>
  </w:style>
  <w:style w:type="paragraph" w:styleId="NormalIndent">
    <w:name w:val="Normal Indent"/>
    <w:basedOn w:val="Normal"/>
    <w:rsid w:val="00B1099B"/>
    <w:pPr>
      <w:spacing w:after="0" w:line="240" w:lineRule="auto"/>
      <w:ind w:left="720"/>
    </w:pPr>
    <w:rPr>
      <w:rFonts w:ascii="Times New Roman" w:eastAsia="Times New Roman" w:hAnsi="Times New Roman" w:cs="Times New Roman"/>
      <w:sz w:val="20"/>
      <w:szCs w:val="20"/>
      <w:lang w:val="en-US"/>
    </w:rPr>
  </w:style>
  <w:style w:type="paragraph" w:customStyle="1" w:styleId="ydp7026bfd6yiv4900526563ydpd35c4db8yiv3183728915msonormal">
    <w:name w:val="ydp7026bfd6yiv4900526563ydpd35c4db8yiv3183728915msonormal"/>
    <w:basedOn w:val="Normal"/>
    <w:rsid w:val="00B1099B"/>
    <w:pPr>
      <w:spacing w:before="100" w:beforeAutospacing="1" w:after="100" w:afterAutospacing="1" w:line="240" w:lineRule="auto"/>
    </w:pPr>
    <w:rPr>
      <w:rFonts w:ascii="Calibri" w:eastAsia="Times New Roman" w:hAnsi="Calibri" w:cs="Calibri"/>
      <w:lang w:val="en-US"/>
    </w:rPr>
  </w:style>
  <w:style w:type="paragraph" w:customStyle="1" w:styleId="Corptext1">
    <w:name w:val="Corp text1"/>
    <w:basedOn w:val="Normal"/>
    <w:uiPriority w:val="99"/>
    <w:rsid w:val="00B1099B"/>
    <w:pPr>
      <w:widowControl w:val="0"/>
      <w:spacing w:after="0" w:line="240" w:lineRule="auto"/>
    </w:pPr>
    <w:rPr>
      <w:rFonts w:ascii="Times New Roman" w:eastAsia="Times New Roman" w:hAnsi="Times New Roman" w:cs="Times New Roman"/>
      <w:sz w:val="20"/>
      <w:szCs w:val="20"/>
      <w:lang w:val="en-US"/>
    </w:rPr>
  </w:style>
  <w:style w:type="paragraph" w:styleId="BodyText3">
    <w:name w:val="Body Text 3"/>
    <w:basedOn w:val="Normal"/>
    <w:link w:val="BodyText3Char"/>
    <w:unhideWhenUsed/>
    <w:rsid w:val="00B1099B"/>
    <w:pPr>
      <w:spacing w:after="120" w:line="276" w:lineRule="auto"/>
    </w:pPr>
    <w:rPr>
      <w:rFonts w:ascii="Calibri" w:eastAsia="Calibri" w:hAnsi="Calibri" w:cs="Times New Roman"/>
      <w:sz w:val="16"/>
      <w:szCs w:val="16"/>
      <w:lang w:val="en-US"/>
    </w:rPr>
  </w:style>
  <w:style w:type="character" w:customStyle="1" w:styleId="BodyText3Char">
    <w:name w:val="Body Text 3 Char"/>
    <w:basedOn w:val="DefaultParagraphFont"/>
    <w:link w:val="BodyText3"/>
    <w:rsid w:val="00B1099B"/>
    <w:rPr>
      <w:rFonts w:ascii="Calibri" w:eastAsia="Calibri" w:hAnsi="Calibri" w:cs="Times New Roman"/>
      <w:sz w:val="16"/>
      <w:szCs w:val="16"/>
      <w:lang w:val="en-US"/>
    </w:rPr>
  </w:style>
  <w:style w:type="numbering" w:customStyle="1" w:styleId="NoList11">
    <w:name w:val="No List11"/>
    <w:next w:val="NoList"/>
    <w:uiPriority w:val="99"/>
    <w:semiHidden/>
    <w:unhideWhenUsed/>
    <w:rsid w:val="00B1099B"/>
  </w:style>
  <w:style w:type="character" w:styleId="PageNumber">
    <w:name w:val="page number"/>
    <w:semiHidden/>
    <w:rsid w:val="00B1099B"/>
  </w:style>
  <w:style w:type="paragraph" w:styleId="CommentText">
    <w:name w:val="annotation text"/>
    <w:aliases w:val=" Char"/>
    <w:basedOn w:val="Normal"/>
    <w:link w:val="CommentTextChar"/>
    <w:rsid w:val="00B1099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aliases w:val=" Char Char"/>
    <w:basedOn w:val="DefaultParagraphFont"/>
    <w:link w:val="CommentText"/>
    <w:rsid w:val="00B1099B"/>
    <w:rPr>
      <w:rFonts w:ascii="Times New Roman" w:eastAsia="Times New Roman" w:hAnsi="Times New Roman" w:cs="Times New Roman"/>
      <w:sz w:val="20"/>
      <w:szCs w:val="20"/>
      <w:lang w:val="en-US"/>
    </w:rPr>
  </w:style>
  <w:style w:type="paragraph" w:customStyle="1" w:styleId="BodyText22">
    <w:name w:val="Body Text 22"/>
    <w:basedOn w:val="Normal"/>
    <w:rsid w:val="00B1099B"/>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val="en-US"/>
    </w:rPr>
  </w:style>
  <w:style w:type="paragraph" w:customStyle="1" w:styleId="BodyText24">
    <w:name w:val="Body Text 24"/>
    <w:basedOn w:val="Normal"/>
    <w:rsid w:val="00B1099B"/>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b/>
      <w:sz w:val="32"/>
      <w:szCs w:val="20"/>
      <w:u w:val="single"/>
      <w:lang w:val="en-US"/>
    </w:rPr>
  </w:style>
  <w:style w:type="paragraph" w:customStyle="1" w:styleId="Char2CharCharCharCharCharCharCaracterCaracterCharCharCharChar">
    <w:name w:val="Char2 Char Char Char Char Char Char Caracter Caracte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character" w:styleId="FollowedHyperlink">
    <w:name w:val="FollowedHyperlink"/>
    <w:uiPriority w:val="99"/>
    <w:semiHidden/>
    <w:rsid w:val="00B1099B"/>
    <w:rPr>
      <w:color w:val="800080"/>
      <w:u w:val="single"/>
    </w:rPr>
  </w:style>
  <w:style w:type="character" w:styleId="FootnoteReference">
    <w:name w:val="footnote reference"/>
    <w:semiHidden/>
    <w:rsid w:val="00B1099B"/>
    <w:rPr>
      <w:vertAlign w:val="superscript"/>
    </w:rPr>
  </w:style>
  <w:style w:type="paragraph" w:styleId="FootnoteText">
    <w:name w:val="footnote text"/>
    <w:basedOn w:val="Normal"/>
    <w:link w:val="FootnoteTextChar"/>
    <w:rsid w:val="00B1099B"/>
    <w:pPr>
      <w:spacing w:after="0" w:line="240" w:lineRule="auto"/>
    </w:pPr>
    <w:rPr>
      <w:rFonts w:ascii="Arial" w:eastAsia="Times New Roman" w:hAnsi="Arial" w:cs="Times New Roman"/>
      <w:sz w:val="20"/>
      <w:szCs w:val="20"/>
      <w:lang w:val="de-DE" w:eastAsia="de-DE"/>
    </w:rPr>
  </w:style>
  <w:style w:type="character" w:customStyle="1" w:styleId="FootnoteTextChar">
    <w:name w:val="Footnote Text Char"/>
    <w:basedOn w:val="DefaultParagraphFont"/>
    <w:link w:val="FootnoteText"/>
    <w:rsid w:val="00B1099B"/>
    <w:rPr>
      <w:rFonts w:ascii="Arial" w:eastAsia="Times New Roman" w:hAnsi="Arial" w:cs="Times New Roman"/>
      <w:sz w:val="20"/>
      <w:szCs w:val="20"/>
      <w:lang w:val="de-DE" w:eastAsia="de-DE"/>
    </w:rPr>
  </w:style>
  <w:style w:type="paragraph" w:customStyle="1" w:styleId="BalloonText1">
    <w:name w:val="Balloon Text1"/>
    <w:basedOn w:val="Normal"/>
    <w:rsid w:val="00B1099B"/>
    <w:pPr>
      <w:spacing w:after="0" w:line="240" w:lineRule="auto"/>
    </w:pPr>
    <w:rPr>
      <w:rFonts w:ascii="Tahoma" w:eastAsia="Times New Roman" w:hAnsi="Tahoma" w:cs="Tahoma"/>
      <w:sz w:val="16"/>
      <w:szCs w:val="16"/>
      <w:lang w:val="en-GB"/>
    </w:rPr>
  </w:style>
  <w:style w:type="paragraph" w:customStyle="1" w:styleId="NormalIndent10">
    <w:name w:val="Normal Indent 1.0"/>
    <w:basedOn w:val="Normal"/>
    <w:rsid w:val="00B1099B"/>
    <w:pPr>
      <w:keepLines/>
      <w:spacing w:before="80" w:after="120" w:line="240" w:lineRule="auto"/>
      <w:ind w:left="1152"/>
    </w:pPr>
    <w:rPr>
      <w:rFonts w:ascii="Arial" w:eastAsia="Times New Roman" w:hAnsi="Arial" w:cs="Times New Roman"/>
      <w:szCs w:val="20"/>
      <w:lang w:val="en-IE"/>
    </w:rPr>
  </w:style>
  <w:style w:type="paragraph" w:styleId="TableofFigures">
    <w:name w:val="table of figures"/>
    <w:aliases w:val="Capitolul 1"/>
    <w:basedOn w:val="Normal"/>
    <w:next w:val="Normal"/>
    <w:semiHidden/>
    <w:rsid w:val="00B1099B"/>
    <w:pPr>
      <w:spacing w:after="0" w:line="240" w:lineRule="auto"/>
      <w:ind w:left="400" w:hanging="400"/>
    </w:pPr>
    <w:rPr>
      <w:rFonts w:ascii="Trebuchet MS" w:eastAsia="Times New Roman" w:hAnsi="Trebuchet MS" w:cs="Times New Roman"/>
      <w:color w:val="000000"/>
      <w:sz w:val="24"/>
      <w:szCs w:val="24"/>
      <w:lang w:val="en-US" w:eastAsia="ro-RO"/>
    </w:rPr>
  </w:style>
  <w:style w:type="paragraph" w:styleId="CommentSubject">
    <w:name w:val="annotation subject"/>
    <w:aliases w:val=" Char2"/>
    <w:basedOn w:val="CommentText"/>
    <w:next w:val="CommentText"/>
    <w:link w:val="CommentSubjectChar"/>
    <w:rsid w:val="00B1099B"/>
    <w:rPr>
      <w:b/>
      <w:bCs/>
      <w:szCs w:val="24"/>
    </w:rPr>
  </w:style>
  <w:style w:type="character" w:customStyle="1" w:styleId="CommentSubjectChar">
    <w:name w:val="Comment Subject Char"/>
    <w:aliases w:val=" Char2 Char"/>
    <w:basedOn w:val="CommentTextChar"/>
    <w:link w:val="CommentSubject"/>
    <w:rsid w:val="00B1099B"/>
    <w:rPr>
      <w:rFonts w:ascii="Times New Roman" w:eastAsia="Times New Roman" w:hAnsi="Times New Roman" w:cs="Times New Roman"/>
      <w:b/>
      <w:bCs/>
      <w:sz w:val="20"/>
      <w:szCs w:val="24"/>
      <w:lang w:val="en-US"/>
    </w:rPr>
  </w:style>
  <w:style w:type="paragraph" w:customStyle="1" w:styleId="western">
    <w:name w:val="western"/>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Normal"/>
    <w:qFormat/>
    <w:rsid w:val="00B1099B"/>
    <w:pPr>
      <w:spacing w:after="200" w:line="276" w:lineRule="auto"/>
      <w:ind w:left="720"/>
    </w:pPr>
    <w:rPr>
      <w:rFonts w:ascii="Calibri" w:eastAsia="Calibri" w:hAnsi="Calibri" w:cs="Times New Roman"/>
      <w:lang w:val="en-US"/>
    </w:rPr>
  </w:style>
  <w:style w:type="character" w:customStyle="1" w:styleId="tal1">
    <w:name w:val="tal1"/>
    <w:rsid w:val="00B1099B"/>
  </w:style>
  <w:style w:type="character" w:customStyle="1" w:styleId="do1">
    <w:name w:val="do1"/>
    <w:rsid w:val="00B1099B"/>
    <w:rPr>
      <w:b/>
      <w:bCs/>
      <w:sz w:val="26"/>
      <w:szCs w:val="26"/>
    </w:rPr>
  </w:style>
  <w:style w:type="paragraph" w:customStyle="1" w:styleId="Style1">
    <w:name w:val="Style1"/>
    <w:basedOn w:val="Normal"/>
    <w:rsid w:val="00B1099B"/>
    <w:pPr>
      <w:widowControl w:val="0"/>
      <w:spacing w:after="0" w:line="360" w:lineRule="auto"/>
    </w:pPr>
    <w:rPr>
      <w:rFonts w:ascii="Times New Roman" w:eastAsia="Times New Roman" w:hAnsi="Times New Roman" w:cs="Times New Roman"/>
      <w:sz w:val="28"/>
      <w:szCs w:val="20"/>
      <w:lang w:val="en-US"/>
    </w:rPr>
  </w:style>
  <w:style w:type="character" w:customStyle="1" w:styleId="BodyTextCharChar">
    <w:name w:val="Body Text Char Char"/>
    <w:rsid w:val="00B1099B"/>
    <w:rPr>
      <w:noProof w:val="0"/>
      <w:sz w:val="24"/>
      <w:szCs w:val="24"/>
      <w:lang w:val="en-US" w:eastAsia="en-US" w:bidi="ar-SA"/>
    </w:rPr>
  </w:style>
  <w:style w:type="paragraph" w:customStyle="1" w:styleId="NormalWeb1">
    <w:name w:val="Normal (Web)1"/>
    <w:basedOn w:val="Normal"/>
    <w:rsid w:val="00B1099B"/>
    <w:pPr>
      <w:spacing w:after="0" w:line="240" w:lineRule="auto"/>
    </w:pPr>
    <w:rPr>
      <w:rFonts w:ascii="Times New Roman" w:eastAsia="Times New Roman" w:hAnsi="Times New Roman" w:cs="Times New Roman"/>
      <w:color w:val="000000"/>
      <w:sz w:val="24"/>
      <w:szCs w:val="20"/>
    </w:rPr>
  </w:style>
  <w:style w:type="paragraph" w:customStyle="1" w:styleId="cris3">
    <w:name w:val="cris3"/>
    <w:basedOn w:val="Normal"/>
    <w:rsid w:val="00B1099B"/>
    <w:pPr>
      <w:spacing w:before="120" w:after="120" w:line="240" w:lineRule="auto"/>
      <w:jc w:val="both"/>
    </w:pPr>
    <w:rPr>
      <w:rFonts w:ascii="Garamond" w:eastAsia="Times New Roman" w:hAnsi="Garamond" w:cs="Times New Roman"/>
      <w:sz w:val="26"/>
      <w:szCs w:val="20"/>
    </w:rPr>
  </w:style>
  <w:style w:type="paragraph" w:customStyle="1" w:styleId="cris4">
    <w:name w:val="cris4"/>
    <w:basedOn w:val="Normal"/>
    <w:rsid w:val="00B1099B"/>
    <w:pPr>
      <w:numPr>
        <w:numId w:val="11"/>
      </w:numPr>
      <w:tabs>
        <w:tab w:val="clear" w:pos="360"/>
        <w:tab w:val="num" w:pos="1080"/>
      </w:tabs>
      <w:spacing w:before="60" w:after="60" w:line="240" w:lineRule="auto"/>
      <w:ind w:left="1080"/>
      <w:jc w:val="both"/>
    </w:pPr>
    <w:rPr>
      <w:rFonts w:ascii="Garamond" w:eastAsia="Times New Roman" w:hAnsi="Garamond" w:cs="Times New Roman"/>
      <w:sz w:val="26"/>
      <w:szCs w:val="20"/>
      <w:lang w:val="en-US"/>
    </w:rPr>
  </w:style>
  <w:style w:type="paragraph" w:customStyle="1" w:styleId="cris5">
    <w:name w:val="cris5"/>
    <w:basedOn w:val="Normal"/>
    <w:rsid w:val="00B1099B"/>
    <w:pPr>
      <w:tabs>
        <w:tab w:val="num" w:pos="360"/>
        <w:tab w:val="num" w:pos="1800"/>
      </w:tabs>
      <w:spacing w:after="0" w:line="240" w:lineRule="auto"/>
      <w:ind w:left="1800" w:hanging="360"/>
      <w:jc w:val="both"/>
    </w:pPr>
    <w:rPr>
      <w:rFonts w:ascii="Garamond" w:eastAsia="Times New Roman" w:hAnsi="Garamond" w:cs="Times New Roman"/>
      <w:sz w:val="26"/>
      <w:szCs w:val="20"/>
      <w:lang w:val="en-US"/>
    </w:rPr>
  </w:style>
  <w:style w:type="paragraph" w:customStyle="1" w:styleId="NoSpacing1">
    <w:name w:val="No Spacing1"/>
    <w:qFormat/>
    <w:rsid w:val="00B1099B"/>
    <w:pPr>
      <w:spacing w:after="0" w:line="240" w:lineRule="auto"/>
    </w:pPr>
    <w:rPr>
      <w:rFonts w:ascii="Calibri" w:eastAsia="Calibri" w:hAnsi="Calibri" w:cs="Times New Roman"/>
    </w:rPr>
  </w:style>
  <w:style w:type="paragraph" w:customStyle="1" w:styleId="carte">
    <w:name w:val="carte"/>
    <w:basedOn w:val="Normal"/>
    <w:rsid w:val="00B1099B"/>
    <w:pPr>
      <w:tabs>
        <w:tab w:val="left" w:pos="737"/>
      </w:tabs>
      <w:spacing w:after="0" w:line="240" w:lineRule="auto"/>
      <w:jc w:val="both"/>
    </w:pPr>
    <w:rPr>
      <w:rFonts w:ascii="Times New Roman" w:eastAsia="Times New Roman" w:hAnsi="Times New Roman" w:cs="Times New Roman"/>
      <w:sz w:val="24"/>
      <w:szCs w:val="20"/>
      <w:lang w:eastAsia="ro-RO"/>
    </w:rPr>
  </w:style>
  <w:style w:type="paragraph" w:customStyle="1" w:styleId="aCarte">
    <w:name w:val="aCarte"/>
    <w:basedOn w:val="Normal"/>
    <w:rsid w:val="00B1099B"/>
    <w:pPr>
      <w:tabs>
        <w:tab w:val="left" w:pos="720"/>
      </w:tabs>
      <w:spacing w:after="0" w:line="240" w:lineRule="auto"/>
      <w:jc w:val="both"/>
    </w:pPr>
    <w:rPr>
      <w:rFonts w:ascii="Times New Roman" w:eastAsia="Times New Roman" w:hAnsi="Times New Roman" w:cs="Times New Roman"/>
      <w:sz w:val="24"/>
      <w:szCs w:val="20"/>
      <w:lang w:eastAsia="ro-RO"/>
    </w:rPr>
  </w:style>
  <w:style w:type="paragraph" w:customStyle="1" w:styleId="Bullet1">
    <w:name w:val="Bullet1"/>
    <w:basedOn w:val="Normal"/>
    <w:rsid w:val="00B1099B"/>
    <w:pPr>
      <w:numPr>
        <w:numId w:val="13"/>
      </w:numPr>
      <w:spacing w:before="60" w:after="0" w:line="240" w:lineRule="auto"/>
    </w:pPr>
    <w:rPr>
      <w:rFonts w:ascii="Arial" w:eastAsia="Times New Roman" w:hAnsi="Arial" w:cs="Times New Roman"/>
      <w:snapToGrid w:val="0"/>
      <w:sz w:val="18"/>
      <w:szCs w:val="20"/>
      <w:lang w:val="en-GB"/>
    </w:rPr>
  </w:style>
  <w:style w:type="paragraph" w:customStyle="1" w:styleId="bullet2">
    <w:name w:val="bullet2"/>
    <w:basedOn w:val="Normal"/>
    <w:rsid w:val="00B1099B"/>
    <w:pPr>
      <w:numPr>
        <w:numId w:val="12"/>
      </w:numPr>
      <w:tabs>
        <w:tab w:val="clear" w:pos="360"/>
        <w:tab w:val="num" w:pos="567"/>
      </w:tabs>
      <w:spacing w:before="60" w:after="0" w:line="240" w:lineRule="auto"/>
      <w:ind w:left="568" w:hanging="284"/>
    </w:pPr>
    <w:rPr>
      <w:rFonts w:ascii="Arial" w:eastAsia="Times New Roman" w:hAnsi="Arial" w:cs="Times New Roman"/>
      <w:sz w:val="18"/>
      <w:szCs w:val="20"/>
      <w:lang w:val="en-GB"/>
    </w:rPr>
  </w:style>
  <w:style w:type="paragraph" w:customStyle="1" w:styleId="Bullet20">
    <w:name w:val="Bullet 2"/>
    <w:basedOn w:val="Normal"/>
    <w:rsid w:val="00B1099B"/>
    <w:pPr>
      <w:numPr>
        <w:numId w:val="20"/>
      </w:numPr>
      <w:spacing w:before="120" w:after="120" w:line="240" w:lineRule="auto"/>
      <w:jc w:val="both"/>
    </w:pPr>
    <w:rPr>
      <w:rFonts w:ascii="Times New Roman" w:eastAsia="Times New Roman" w:hAnsi="Times New Roman" w:cs="Times New Roman"/>
      <w:sz w:val="20"/>
      <w:szCs w:val="20"/>
      <w:lang w:val="en-GB"/>
    </w:rPr>
  </w:style>
  <w:style w:type="paragraph" w:customStyle="1" w:styleId="NosList">
    <w:name w:val="Nos List"/>
    <w:basedOn w:val="NormalIndent10"/>
    <w:rsid w:val="00B1099B"/>
    <w:pPr>
      <w:numPr>
        <w:numId w:val="15"/>
      </w:numPr>
      <w:spacing w:before="120"/>
      <w:jc w:val="both"/>
    </w:pPr>
    <w:rPr>
      <w:rFonts w:ascii="Times New Roman" w:hAnsi="Times New Roman"/>
      <w:sz w:val="20"/>
      <w:lang w:val="en-GB"/>
    </w:rPr>
  </w:style>
  <w:style w:type="paragraph" w:customStyle="1" w:styleId="HyphenBullet">
    <w:name w:val="Hyphen Bullet"/>
    <w:basedOn w:val="Normal"/>
    <w:rsid w:val="00B1099B"/>
    <w:pPr>
      <w:numPr>
        <w:numId w:val="17"/>
      </w:numPr>
      <w:spacing w:before="60" w:after="60" w:line="240" w:lineRule="auto"/>
      <w:jc w:val="both"/>
    </w:pPr>
    <w:rPr>
      <w:rFonts w:ascii="Times New Roman" w:eastAsia="Times New Roman" w:hAnsi="Times New Roman" w:cs="Times New Roman"/>
      <w:sz w:val="20"/>
      <w:szCs w:val="20"/>
      <w:lang w:val="en-GB"/>
    </w:rPr>
  </w:style>
  <w:style w:type="paragraph" w:customStyle="1" w:styleId="Heading4">
    <w:name w:val="Heading4"/>
    <w:basedOn w:val="Normal"/>
    <w:next w:val="Normal"/>
    <w:rsid w:val="00B1099B"/>
    <w:pPr>
      <w:numPr>
        <w:numId w:val="14"/>
      </w:numPr>
      <w:spacing w:after="120" w:line="240" w:lineRule="auto"/>
      <w:jc w:val="both"/>
    </w:pPr>
    <w:rPr>
      <w:rFonts w:ascii="Times New Roman" w:eastAsia="Times New Roman" w:hAnsi="Times New Roman" w:cs="Times New Roman"/>
      <w:b/>
      <w:bCs/>
      <w:sz w:val="20"/>
      <w:szCs w:val="20"/>
      <w:lang w:val="en-GB"/>
    </w:rPr>
  </w:style>
  <w:style w:type="paragraph" w:customStyle="1" w:styleId="Bulletabc">
    <w:name w:val="Bullet abc"/>
    <w:basedOn w:val="Normal"/>
    <w:rsid w:val="00B1099B"/>
    <w:pPr>
      <w:numPr>
        <w:numId w:val="16"/>
      </w:numPr>
      <w:spacing w:before="120" w:after="120" w:line="240" w:lineRule="auto"/>
      <w:jc w:val="both"/>
    </w:pPr>
    <w:rPr>
      <w:rFonts w:ascii="Times New Roman" w:eastAsia="Times New Roman" w:hAnsi="Times New Roman" w:cs="Times New Roman"/>
      <w:sz w:val="20"/>
      <w:szCs w:val="20"/>
      <w:lang w:val="en-GB"/>
    </w:rPr>
  </w:style>
  <w:style w:type="paragraph" w:customStyle="1" w:styleId="BodyTextNum">
    <w:name w:val="Body Text Num"/>
    <w:basedOn w:val="BodyText"/>
    <w:next w:val="BodyText"/>
    <w:rsid w:val="00B1099B"/>
    <w:pPr>
      <w:numPr>
        <w:numId w:val="18"/>
      </w:numPr>
      <w:suppressAutoHyphens/>
      <w:spacing w:before="180" w:after="0" w:line="240" w:lineRule="auto"/>
    </w:pPr>
    <w:rPr>
      <w:rFonts w:ascii="Times New Roman" w:eastAsia="Times New Roman" w:hAnsi="Times New Roman"/>
      <w:color w:val="000000"/>
      <w:sz w:val="18"/>
      <w:szCs w:val="18"/>
      <w:lang w:val="en-GB"/>
    </w:rPr>
  </w:style>
  <w:style w:type="paragraph" w:customStyle="1" w:styleId="bullet2indent">
    <w:name w:val="bullet2 indent"/>
    <w:basedOn w:val="Normal"/>
    <w:rsid w:val="00B1099B"/>
    <w:pPr>
      <w:numPr>
        <w:numId w:val="19"/>
      </w:numPr>
      <w:tabs>
        <w:tab w:val="left" w:pos="993"/>
      </w:tabs>
      <w:spacing w:before="60" w:after="0" w:line="240" w:lineRule="auto"/>
    </w:pPr>
    <w:rPr>
      <w:rFonts w:ascii="Times New Roman" w:eastAsia="Times New Roman" w:hAnsi="Times New Roman" w:cs="Times New Roman"/>
      <w:sz w:val="18"/>
      <w:szCs w:val="18"/>
      <w:lang w:val="en-GB"/>
    </w:rPr>
  </w:style>
  <w:style w:type="paragraph" w:styleId="Caption">
    <w:name w:val="caption"/>
    <w:aliases w:val="Map,Map2,Char Char Char,Table/Figure Heading,Caption- Figure,Caption- Figure1,Caption- Figure2"/>
    <w:basedOn w:val="Normal"/>
    <w:next w:val="Normal"/>
    <w:qFormat/>
    <w:rsid w:val="00B1099B"/>
    <w:pPr>
      <w:pageBreakBefore/>
      <w:spacing w:after="0" w:line="240" w:lineRule="auto"/>
      <w:jc w:val="both"/>
    </w:pPr>
    <w:rPr>
      <w:rFonts w:ascii="Arial" w:eastAsia="Times New Roman" w:hAnsi="Arial" w:cs="Times New Roman"/>
      <w:b/>
      <w:bCs/>
      <w:color w:val="FF0000"/>
      <w:sz w:val="24"/>
      <w:szCs w:val="20"/>
      <w:lang w:val="en-GB"/>
    </w:rPr>
  </w:style>
  <w:style w:type="character" w:customStyle="1" w:styleId="litera1">
    <w:name w:val="litera1"/>
    <w:rsid w:val="00B1099B"/>
    <w:rPr>
      <w:b/>
      <w:bCs/>
      <w:color w:val="000000"/>
    </w:rPr>
  </w:style>
  <w:style w:type="character" w:customStyle="1" w:styleId="punct1">
    <w:name w:val="punct1"/>
    <w:rsid w:val="00B1099B"/>
    <w:rPr>
      <w:b/>
      <w:bCs/>
      <w:color w:val="000000"/>
    </w:rPr>
  </w:style>
  <w:style w:type="paragraph" w:customStyle="1" w:styleId="Heading11">
    <w:name w:val="Heading 11"/>
    <w:basedOn w:val="Normal"/>
    <w:next w:val="Normal"/>
    <w:rsid w:val="00B1099B"/>
    <w:pPr>
      <w:keepNext/>
      <w:numPr>
        <w:numId w:val="21"/>
      </w:numPr>
      <w:autoSpaceDE w:val="0"/>
      <w:autoSpaceDN w:val="0"/>
      <w:adjustRightInd w:val="0"/>
      <w:spacing w:before="240" w:after="60" w:line="240" w:lineRule="auto"/>
    </w:pPr>
    <w:rPr>
      <w:rFonts w:ascii="Arial" w:eastAsia="Times New Roman" w:hAnsi="Arial" w:cs="Arial"/>
      <w:b/>
      <w:bCs/>
      <w:noProof/>
      <w:kern w:val="28"/>
      <w:sz w:val="32"/>
      <w:szCs w:val="28"/>
      <w:lang w:val="de-DE" w:eastAsia="de-DE"/>
    </w:rPr>
  </w:style>
  <w:style w:type="paragraph" w:customStyle="1" w:styleId="Heading21">
    <w:name w:val="Heading 21"/>
    <w:basedOn w:val="Normal"/>
    <w:next w:val="Normal"/>
    <w:autoRedefine/>
    <w:rsid w:val="00B1099B"/>
    <w:pPr>
      <w:keepNext/>
      <w:autoSpaceDE w:val="0"/>
      <w:autoSpaceDN w:val="0"/>
      <w:adjustRightInd w:val="0"/>
      <w:spacing w:after="0" w:line="240" w:lineRule="auto"/>
      <w:jc w:val="both"/>
    </w:pPr>
    <w:rPr>
      <w:rFonts w:ascii="Arial" w:eastAsia="Times New Roman" w:hAnsi="Arial" w:cs="Arial"/>
      <w:bCs/>
      <w:i/>
      <w:iCs/>
      <w:noProof/>
      <w:sz w:val="24"/>
      <w:szCs w:val="24"/>
      <w:u w:val="single"/>
      <w:lang w:val="en-US" w:eastAsia="de-DE"/>
    </w:rPr>
  </w:style>
  <w:style w:type="paragraph" w:customStyle="1" w:styleId="Heading31">
    <w:name w:val="Heading 31"/>
    <w:basedOn w:val="Normal"/>
    <w:next w:val="Normal"/>
    <w:rsid w:val="00B1099B"/>
    <w:pPr>
      <w:keepNext/>
      <w:widowControl w:val="0"/>
      <w:autoSpaceDE w:val="0"/>
      <w:autoSpaceDN w:val="0"/>
      <w:adjustRightInd w:val="0"/>
      <w:spacing w:before="240" w:after="60" w:line="240" w:lineRule="auto"/>
    </w:pPr>
    <w:rPr>
      <w:rFonts w:ascii="Arial" w:eastAsia="Times New Roman" w:hAnsi="Arial" w:cs="Arial"/>
      <w:i/>
      <w:iCs/>
      <w:szCs w:val="24"/>
      <w:lang w:val="de-DE" w:eastAsia="de-DE"/>
    </w:rPr>
  </w:style>
  <w:style w:type="table" w:customStyle="1" w:styleId="TableGrid2">
    <w:name w:val="Table Grid2"/>
    <w:basedOn w:val="TableNormal"/>
    <w:next w:val="TableGrid"/>
    <w:rsid w:val="00B1099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rsid w:val="00B1099B"/>
    <w:pPr>
      <w:spacing w:before="100" w:beforeAutospacing="1" w:after="100" w:afterAutospacing="1" w:line="240" w:lineRule="auto"/>
    </w:pPr>
    <w:rPr>
      <w:rFonts w:ascii="Arial" w:eastAsia="Times New Roman" w:hAnsi="Arial" w:cs="Arial"/>
      <w:b/>
      <w:bCs/>
      <w:sz w:val="24"/>
      <w:szCs w:val="24"/>
      <w:lang w:val="en-US"/>
    </w:rPr>
  </w:style>
  <w:style w:type="paragraph" w:customStyle="1" w:styleId="table">
    <w:name w:val="table"/>
    <w:basedOn w:val="Normal"/>
    <w:rsid w:val="00B1099B"/>
    <w:pPr>
      <w:spacing w:after="120" w:line="240" w:lineRule="auto"/>
    </w:pPr>
    <w:rPr>
      <w:rFonts w:ascii="Times New Roman" w:eastAsia="Times New Roman" w:hAnsi="Times New Roman" w:cs="Times New Roman"/>
      <w:sz w:val="20"/>
      <w:szCs w:val="20"/>
      <w:lang w:val="en-GB"/>
    </w:rPr>
  </w:style>
  <w:style w:type="paragraph" w:customStyle="1" w:styleId="HyphenIndent">
    <w:name w:val="Hyphen Indent"/>
    <w:basedOn w:val="Normal"/>
    <w:rsid w:val="00B1099B"/>
    <w:pPr>
      <w:spacing w:after="120" w:line="240" w:lineRule="auto"/>
      <w:ind w:left="2376"/>
      <w:jc w:val="both"/>
    </w:pPr>
    <w:rPr>
      <w:rFonts w:ascii="Times New Roman" w:eastAsia="Times New Roman" w:hAnsi="Times New Roman" w:cs="Times New Roman"/>
      <w:sz w:val="20"/>
      <w:szCs w:val="20"/>
      <w:lang w:val="en-GB"/>
    </w:rPr>
  </w:style>
  <w:style w:type="character" w:customStyle="1" w:styleId="HeaderChar1">
    <w:name w:val="Header Char1"/>
    <w:aliases w:val="Header Char Char1,Fejléc4 Char,Char2 Char Char Char,Char2 Char1,Mediu Char,Char2 Char Char1"/>
    <w:rsid w:val="00B1099B"/>
  </w:style>
  <w:style w:type="paragraph" w:customStyle="1" w:styleId="1">
    <w:name w:val="1"/>
    <w:basedOn w:val="Normal"/>
    <w:rsid w:val="00B1099B"/>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semiHidden/>
    <w:unhideWhenUsed/>
    <w:rsid w:val="00B1099B"/>
    <w:rPr>
      <w:sz w:val="16"/>
      <w:szCs w:val="16"/>
    </w:rPr>
  </w:style>
  <w:style w:type="paragraph" w:customStyle="1" w:styleId="CharCharCharCharCharCharChar">
    <w:name w:val="Char Char 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styleId="TOC1">
    <w:name w:val="toc 1"/>
    <w:basedOn w:val="Normal"/>
    <w:next w:val="Normal"/>
    <w:semiHidden/>
    <w:rsid w:val="00B1099B"/>
    <w:pPr>
      <w:tabs>
        <w:tab w:val="left" w:pos="364"/>
        <w:tab w:val="left" w:pos="851"/>
        <w:tab w:val="left" w:pos="1276"/>
        <w:tab w:val="right" w:leader="dot" w:pos="9639"/>
      </w:tabs>
      <w:spacing w:before="40" w:after="40" w:line="240" w:lineRule="auto"/>
      <w:ind w:left="851"/>
    </w:pPr>
    <w:rPr>
      <w:rFonts w:ascii="Arial" w:eastAsia="Times New Roman" w:hAnsi="Arial" w:cs="Times New Roman"/>
      <w:b/>
      <w:caps/>
      <w:noProof/>
      <w:sz w:val="20"/>
      <w:szCs w:val="20"/>
      <w:lang w:val="fr-FR"/>
    </w:rPr>
  </w:style>
  <w:style w:type="paragraph" w:customStyle="1" w:styleId="tableChar">
    <w:name w:val="table Char"/>
    <w:basedOn w:val="Normal"/>
    <w:rsid w:val="00B1099B"/>
    <w:pPr>
      <w:spacing w:after="0" w:line="240" w:lineRule="auto"/>
      <w:jc w:val="center"/>
    </w:pPr>
    <w:rPr>
      <w:rFonts w:ascii="Arial" w:eastAsia="Times New Roman" w:hAnsi="Arial" w:cs="Times New Roman"/>
      <w:b/>
      <w:sz w:val="24"/>
      <w:szCs w:val="20"/>
    </w:rPr>
  </w:style>
  <w:style w:type="paragraph" w:customStyle="1" w:styleId="BodyText25">
    <w:name w:val="Body Text 25"/>
    <w:basedOn w:val="Normal"/>
    <w:rsid w:val="00B1099B"/>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val="en-US"/>
    </w:rPr>
  </w:style>
  <w:style w:type="paragraph" w:customStyle="1" w:styleId="AllgTeilText">
    <w:name w:val="AllgTeil_Text"/>
    <w:basedOn w:val="Normal"/>
    <w:rsid w:val="00B1099B"/>
    <w:pPr>
      <w:spacing w:before="80" w:after="0" w:line="240" w:lineRule="auto"/>
      <w:jc w:val="both"/>
    </w:pPr>
    <w:rPr>
      <w:rFonts w:ascii="Arial" w:eastAsia="Times New Roman" w:hAnsi="Arial" w:cs="Times New Roman"/>
      <w:sz w:val="18"/>
      <w:szCs w:val="24"/>
      <w:lang w:val="de-DE" w:eastAsia="de-DE"/>
    </w:rPr>
  </w:style>
  <w:style w:type="paragraph" w:customStyle="1" w:styleId="xl25">
    <w:name w:val="xl25"/>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26">
    <w:name w:val="xl26"/>
    <w:basedOn w:val="Normal"/>
    <w:rsid w:val="00B1099B"/>
    <w:pPr>
      <w:spacing w:before="100" w:beforeAutospacing="1" w:after="100" w:afterAutospacing="1" w:line="240" w:lineRule="auto"/>
    </w:pPr>
    <w:rPr>
      <w:rFonts w:ascii="Arial" w:eastAsia="Times New Roman" w:hAnsi="Arial" w:cs="Arial"/>
      <w:b/>
      <w:bCs/>
      <w:sz w:val="24"/>
      <w:szCs w:val="24"/>
      <w:lang w:val="en-US"/>
    </w:rPr>
  </w:style>
  <w:style w:type="paragraph" w:customStyle="1" w:styleId="xl27">
    <w:name w:val="xl27"/>
    <w:basedOn w:val="Normal"/>
    <w:rsid w:val="00B1099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8">
    <w:name w:val="xl28"/>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9">
    <w:name w:val="xl29"/>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bullett1indent">
    <w:name w:val="bullett1 indent"/>
    <w:basedOn w:val="Normal"/>
    <w:rsid w:val="00B1099B"/>
    <w:pPr>
      <w:tabs>
        <w:tab w:val="num" w:pos="360"/>
      </w:tabs>
      <w:spacing w:before="60" w:after="0" w:line="240" w:lineRule="auto"/>
      <w:ind w:left="283" w:hanging="283"/>
    </w:pPr>
    <w:rPr>
      <w:rFonts w:ascii="Times New Roman" w:eastAsia="Times New Roman" w:hAnsi="Times New Roman" w:cs="Times New Roman"/>
      <w:sz w:val="18"/>
      <w:szCs w:val="18"/>
      <w:lang w:val="en-GB"/>
    </w:rPr>
  </w:style>
  <w:style w:type="paragraph" w:customStyle="1" w:styleId="ContentsTitle">
    <w:name w:val="Contents Title"/>
    <w:basedOn w:val="Normal"/>
    <w:rsid w:val="00B1099B"/>
    <w:pPr>
      <w:spacing w:after="240" w:line="360" w:lineRule="auto"/>
      <w:ind w:left="284"/>
      <w:jc w:val="center"/>
    </w:pPr>
    <w:rPr>
      <w:rFonts w:ascii="Arial Narrow" w:eastAsia="Times New Roman" w:hAnsi="Arial Narrow" w:cs="Times New Roman"/>
      <w:b/>
      <w:bCs/>
      <w:i/>
      <w:iCs/>
      <w:smallCaps/>
      <w:sz w:val="32"/>
      <w:szCs w:val="32"/>
      <w:lang w:val="en-US"/>
    </w:rPr>
  </w:style>
  <w:style w:type="paragraph" w:customStyle="1" w:styleId="EquationIndent">
    <w:name w:val="Equation Indent"/>
    <w:basedOn w:val="Normal"/>
    <w:rsid w:val="00B1099B"/>
    <w:pPr>
      <w:spacing w:before="120" w:after="120" w:line="240" w:lineRule="auto"/>
      <w:ind w:left="2880"/>
      <w:jc w:val="both"/>
    </w:pPr>
    <w:rPr>
      <w:rFonts w:ascii="Times New Roman" w:eastAsia="Times New Roman" w:hAnsi="Times New Roman" w:cs="Times New Roman"/>
      <w:sz w:val="20"/>
      <w:szCs w:val="20"/>
      <w:lang w:val="en-GB"/>
    </w:rPr>
  </w:style>
  <w:style w:type="paragraph" w:customStyle="1" w:styleId="Figure">
    <w:name w:val="Figure"/>
    <w:basedOn w:val="Caption"/>
    <w:rsid w:val="00B1099B"/>
    <w:pPr>
      <w:pageBreakBefore w:val="0"/>
      <w:widowControl w:val="0"/>
      <w:spacing w:before="240" w:after="240"/>
      <w:ind w:left="284"/>
    </w:pPr>
    <w:rPr>
      <w:rFonts w:ascii="Times New Roman" w:hAnsi="Times New Roman"/>
      <w:b w:val="0"/>
      <w:bCs w:val="0"/>
      <w:i/>
      <w:iCs/>
      <w:color w:val="auto"/>
      <w:sz w:val="20"/>
    </w:rPr>
  </w:style>
  <w:style w:type="paragraph" w:customStyle="1" w:styleId="TableofFiguresList">
    <w:name w:val="Table of Figures List"/>
    <w:basedOn w:val="TableofFigures"/>
    <w:rsid w:val="00B1099B"/>
    <w:pPr>
      <w:tabs>
        <w:tab w:val="left" w:pos="8505"/>
      </w:tabs>
      <w:spacing w:before="120" w:after="120"/>
      <w:ind w:left="284" w:firstLine="0"/>
    </w:pPr>
    <w:rPr>
      <w:rFonts w:ascii="Times New Roman" w:hAnsi="Times New Roman"/>
      <w:b/>
      <w:bCs/>
      <w:color w:val="auto"/>
      <w:sz w:val="22"/>
      <w:szCs w:val="22"/>
      <w:lang w:val="en-GB" w:eastAsia="en-US"/>
    </w:rPr>
  </w:style>
  <w:style w:type="paragraph" w:customStyle="1" w:styleId="Note">
    <w:name w:val="Note"/>
    <w:basedOn w:val="NormalIndent10"/>
    <w:rsid w:val="00B1099B"/>
    <w:pPr>
      <w:spacing w:before="120"/>
      <w:ind w:left="1858" w:hanging="720"/>
      <w:jc w:val="both"/>
    </w:pPr>
    <w:rPr>
      <w:rFonts w:ascii="Times New Roman" w:hAnsi="Times New Roman"/>
      <w:sz w:val="20"/>
      <w:lang w:val="en-GB"/>
    </w:rPr>
  </w:style>
  <w:style w:type="paragraph" w:customStyle="1" w:styleId="ListofTables">
    <w:name w:val="List of Tables"/>
    <w:basedOn w:val="Normal"/>
    <w:rsid w:val="00B1099B"/>
    <w:pPr>
      <w:spacing w:before="120" w:after="120" w:line="240" w:lineRule="auto"/>
      <w:ind w:left="284"/>
      <w:jc w:val="both"/>
    </w:pPr>
    <w:rPr>
      <w:rFonts w:ascii="Times New Roman" w:eastAsia="Times New Roman" w:hAnsi="Times New Roman" w:cs="Times New Roman"/>
      <w:b/>
      <w:bCs/>
      <w:sz w:val="20"/>
      <w:szCs w:val="20"/>
      <w:lang w:val="en-GB"/>
    </w:rPr>
  </w:style>
  <w:style w:type="paragraph" w:customStyle="1" w:styleId="ListofFigures">
    <w:name w:val="List of Figures"/>
    <w:basedOn w:val="ListofTables"/>
    <w:rsid w:val="00B1099B"/>
    <w:pPr>
      <w:jc w:val="center"/>
    </w:pPr>
    <w:rPr>
      <w:smallCaps/>
      <w:sz w:val="28"/>
      <w:szCs w:val="28"/>
    </w:rPr>
  </w:style>
  <w:style w:type="paragraph" w:customStyle="1" w:styleId="ListofEquations">
    <w:name w:val="List of Equations"/>
    <w:basedOn w:val="ListofFigures"/>
    <w:rsid w:val="00B1099B"/>
  </w:style>
  <w:style w:type="paragraph" w:customStyle="1" w:styleId="Indent2">
    <w:name w:val="Indent 2"/>
    <w:basedOn w:val="Normal"/>
    <w:rsid w:val="00B1099B"/>
    <w:pPr>
      <w:spacing w:before="80" w:after="120" w:line="240" w:lineRule="auto"/>
      <w:ind w:left="2016"/>
      <w:jc w:val="both"/>
    </w:pPr>
    <w:rPr>
      <w:rFonts w:ascii="Times New Roman" w:eastAsia="Times New Roman" w:hAnsi="Times New Roman" w:cs="Times New Roman"/>
      <w:sz w:val="20"/>
      <w:szCs w:val="20"/>
      <w:lang w:val="en-GB"/>
    </w:rPr>
  </w:style>
  <w:style w:type="paragraph" w:customStyle="1" w:styleId="AppendixName">
    <w:name w:val="Appendix Name"/>
    <w:basedOn w:val="Normal"/>
    <w:rsid w:val="00B1099B"/>
    <w:pPr>
      <w:spacing w:before="480" w:after="120" w:line="240" w:lineRule="auto"/>
      <w:ind w:left="284"/>
      <w:jc w:val="center"/>
    </w:pPr>
    <w:rPr>
      <w:rFonts w:ascii="Times New Roman" w:eastAsia="Times New Roman" w:hAnsi="Times New Roman" w:cs="Times New Roman"/>
      <w:b/>
      <w:bCs/>
      <w:smallCaps/>
      <w:sz w:val="32"/>
      <w:szCs w:val="32"/>
      <w:lang w:val="en-GB"/>
    </w:rPr>
  </w:style>
  <w:style w:type="paragraph" w:customStyle="1" w:styleId="Superscript">
    <w:name w:val="Superscript"/>
    <w:basedOn w:val="Normal"/>
    <w:rsid w:val="00B1099B"/>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customStyle="1" w:styleId="Subscript">
    <w:name w:val="Subscript"/>
    <w:basedOn w:val="Normal"/>
    <w:rsid w:val="00B1099B"/>
    <w:pPr>
      <w:spacing w:after="120" w:line="240" w:lineRule="auto"/>
      <w:ind w:left="284"/>
      <w:jc w:val="both"/>
    </w:pPr>
    <w:rPr>
      <w:rFonts w:ascii="Times New Roman" w:eastAsia="Times New Roman" w:hAnsi="Times New Roman" w:cs="Times New Roman"/>
      <w:sz w:val="20"/>
      <w:szCs w:val="20"/>
      <w:vertAlign w:val="subscript"/>
      <w:lang w:val="en-GB"/>
    </w:rPr>
  </w:style>
  <w:style w:type="paragraph" w:customStyle="1" w:styleId="appendix">
    <w:name w:val="appendix"/>
    <w:basedOn w:val="Normal"/>
    <w:rsid w:val="00B1099B"/>
    <w:pPr>
      <w:shd w:val="clear" w:color="auto" w:fill="000000"/>
      <w:spacing w:before="2160" w:after="120" w:line="240" w:lineRule="auto"/>
      <w:ind w:left="284"/>
      <w:jc w:val="center"/>
    </w:pPr>
    <w:rPr>
      <w:rFonts w:ascii="Times New Roman" w:eastAsia="Times New Roman" w:hAnsi="Times New Roman" w:cs="Times New Roman"/>
      <w:b/>
      <w:bCs/>
      <w:smallCaps/>
      <w:sz w:val="36"/>
      <w:szCs w:val="36"/>
      <w:lang w:val="en-GB"/>
    </w:rPr>
  </w:style>
  <w:style w:type="paragraph" w:customStyle="1" w:styleId="AgencyMainHeading">
    <w:name w:val="Agency Main Heading"/>
    <w:autoRedefine/>
    <w:rsid w:val="00B1099B"/>
    <w:pPr>
      <w:spacing w:after="0" w:line="240" w:lineRule="auto"/>
    </w:pPr>
    <w:rPr>
      <w:rFonts w:ascii="Arial" w:eastAsia="Times New Roman" w:hAnsi="Arial" w:cs="Arial"/>
      <w:b/>
      <w:bCs/>
      <w:sz w:val="24"/>
      <w:szCs w:val="24"/>
      <w:lang w:val="en-GB"/>
    </w:rPr>
  </w:style>
  <w:style w:type="paragraph" w:customStyle="1" w:styleId="Filename">
    <w:name w:val="Filename"/>
    <w:rsid w:val="00B1099B"/>
    <w:pPr>
      <w:spacing w:after="0" w:line="240" w:lineRule="auto"/>
    </w:pPr>
    <w:rPr>
      <w:rFonts w:ascii="Arial" w:eastAsia="Times New Roman" w:hAnsi="Arial" w:cs="Arial"/>
      <w:sz w:val="20"/>
      <w:szCs w:val="20"/>
      <w:lang w:val="en-GB"/>
    </w:rPr>
  </w:style>
  <w:style w:type="paragraph" w:customStyle="1" w:styleId="CommentSubject1">
    <w:name w:val="Comment Subject1"/>
    <w:basedOn w:val="CommentText"/>
    <w:next w:val="CommentText"/>
    <w:rsid w:val="00B1099B"/>
    <w:pPr>
      <w:spacing w:after="120"/>
      <w:ind w:left="1138"/>
      <w:jc w:val="both"/>
    </w:pPr>
    <w:rPr>
      <w:b/>
      <w:bCs/>
      <w:lang w:val="en-IE"/>
    </w:rPr>
  </w:style>
  <w:style w:type="paragraph" w:customStyle="1" w:styleId="BodyText23">
    <w:name w:val="Body Text 23"/>
    <w:basedOn w:val="Normal"/>
    <w:rsid w:val="00B1099B"/>
    <w:pPr>
      <w:overflowPunct w:val="0"/>
      <w:autoSpaceDE w:val="0"/>
      <w:autoSpaceDN w:val="0"/>
      <w:adjustRightInd w:val="0"/>
      <w:spacing w:after="0" w:line="240" w:lineRule="auto"/>
      <w:ind w:left="1800"/>
      <w:jc w:val="both"/>
      <w:textAlignment w:val="baseline"/>
    </w:pPr>
    <w:rPr>
      <w:rFonts w:ascii="Times-Roman-R" w:eastAsia="Times New Roman" w:hAnsi="Times-Roman-R" w:cs="Times New Roman"/>
      <w:sz w:val="28"/>
      <w:szCs w:val="20"/>
      <w:lang w:val="en-US"/>
    </w:rPr>
  </w:style>
  <w:style w:type="paragraph" w:customStyle="1" w:styleId="BodyText21">
    <w:name w:val="Body Text 21"/>
    <w:basedOn w:val="Normal"/>
    <w:rsid w:val="00B1099B"/>
    <w:pPr>
      <w:overflowPunct w:val="0"/>
      <w:autoSpaceDE w:val="0"/>
      <w:autoSpaceDN w:val="0"/>
      <w:adjustRightInd w:val="0"/>
      <w:spacing w:after="0" w:line="240" w:lineRule="auto"/>
      <w:ind w:firstLine="340"/>
      <w:jc w:val="both"/>
      <w:textAlignment w:val="baseline"/>
    </w:pPr>
    <w:rPr>
      <w:rFonts w:ascii="Arial" w:eastAsia="Times New Roman" w:hAnsi="Arial" w:cs="Times New Roman"/>
      <w:sz w:val="28"/>
      <w:szCs w:val="20"/>
      <w:lang w:val="en-US"/>
    </w:rPr>
  </w:style>
  <w:style w:type="paragraph" w:customStyle="1" w:styleId="l">
    <w:name w:val="Él"/>
    <w:basedOn w:val="Normal"/>
    <w:rsid w:val="00B1099B"/>
    <w:pPr>
      <w:tabs>
        <w:tab w:val="center" w:pos="4536"/>
        <w:tab w:val="right" w:pos="9072"/>
      </w:tabs>
      <w:suppressAutoHyphens/>
      <w:spacing w:after="0" w:line="240" w:lineRule="auto"/>
    </w:pPr>
    <w:rPr>
      <w:rFonts w:ascii="Times New Roman" w:eastAsia="Times New Roman" w:hAnsi="Times New Roman" w:cs="Times New Roman"/>
      <w:sz w:val="20"/>
      <w:szCs w:val="20"/>
      <w:lang w:val="hu-HU" w:eastAsia="ar-SA"/>
    </w:rPr>
  </w:style>
  <w:style w:type="paragraph" w:customStyle="1" w:styleId="CAP1">
    <w:name w:val="CAP1"/>
    <w:basedOn w:val="Normal"/>
    <w:rsid w:val="00B1099B"/>
    <w:pPr>
      <w:suppressAutoHyphens/>
      <w:spacing w:after="0" w:line="360" w:lineRule="auto"/>
      <w:jc w:val="both"/>
    </w:pPr>
    <w:rPr>
      <w:rFonts w:ascii="Century Gothic" w:eastAsia="Times New Roman" w:hAnsi="Century Gothic" w:cs="Times New Roman"/>
      <w:sz w:val="20"/>
      <w:szCs w:val="20"/>
      <w:lang w:val="hu-HU" w:eastAsia="ar-SA"/>
    </w:rPr>
  </w:style>
  <w:style w:type="paragraph" w:customStyle="1" w:styleId="WW-NormalWeb">
    <w:name w:val="WW-Normal (Web)"/>
    <w:basedOn w:val="Normal"/>
    <w:rsid w:val="00B1099B"/>
    <w:pPr>
      <w:suppressAutoHyphens/>
      <w:spacing w:before="280" w:after="280" w:line="240" w:lineRule="auto"/>
    </w:pPr>
    <w:rPr>
      <w:rFonts w:ascii="Times New Roman" w:eastAsia="Times New Roman" w:hAnsi="Times New Roman" w:cs="Times New Roman"/>
      <w:sz w:val="24"/>
      <w:szCs w:val="20"/>
      <w:lang w:val="hu-HU" w:eastAsia="ar-SA"/>
    </w:rPr>
  </w:style>
  <w:style w:type="paragraph" w:customStyle="1" w:styleId="font5">
    <w:name w:val="font5"/>
    <w:basedOn w:val="Normal"/>
    <w:rsid w:val="00B1099B"/>
    <w:pPr>
      <w:spacing w:before="100" w:beforeAutospacing="1" w:after="100" w:afterAutospacing="1" w:line="240" w:lineRule="auto"/>
    </w:pPr>
    <w:rPr>
      <w:rFonts w:ascii="Tahoma" w:eastAsia="Times New Roman" w:hAnsi="Tahoma" w:cs="Tahoma"/>
      <w:b/>
      <w:bCs/>
      <w:color w:val="000000"/>
      <w:sz w:val="16"/>
      <w:szCs w:val="16"/>
      <w:lang w:val="en-US"/>
    </w:rPr>
  </w:style>
  <w:style w:type="paragraph" w:customStyle="1" w:styleId="font6">
    <w:name w:val="font6"/>
    <w:basedOn w:val="Normal"/>
    <w:rsid w:val="00B1099B"/>
    <w:pPr>
      <w:spacing w:before="100" w:beforeAutospacing="1" w:after="100" w:afterAutospacing="1" w:line="240" w:lineRule="auto"/>
    </w:pPr>
    <w:rPr>
      <w:rFonts w:ascii="Tahoma" w:eastAsia="Times New Roman" w:hAnsi="Tahoma" w:cs="Tahoma"/>
      <w:color w:val="000000"/>
      <w:sz w:val="16"/>
      <w:szCs w:val="16"/>
      <w:lang w:val="en-US"/>
    </w:rPr>
  </w:style>
  <w:style w:type="paragraph" w:customStyle="1" w:styleId="xl30">
    <w:name w:val="xl30"/>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31">
    <w:name w:val="xl31"/>
    <w:basedOn w:val="Normal"/>
    <w:rsid w:val="00B1099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2">
    <w:name w:val="xl32"/>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3">
    <w:name w:val="xl33"/>
    <w:basedOn w:val="Normal"/>
    <w:rsid w:val="00B1099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4">
    <w:name w:val="xl34"/>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5">
    <w:name w:val="xl35"/>
    <w:basedOn w:val="Normal"/>
    <w:rsid w:val="00B1099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6">
    <w:name w:val="xl36"/>
    <w:basedOn w:val="Normal"/>
    <w:rsid w:val="00B109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7">
    <w:name w:val="xl37"/>
    <w:basedOn w:val="Normal"/>
    <w:rsid w:val="00B109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8">
    <w:name w:val="xl38"/>
    <w:basedOn w:val="Normal"/>
    <w:rsid w:val="00B1099B"/>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9">
    <w:name w:val="xl39"/>
    <w:basedOn w:val="Normal"/>
    <w:rsid w:val="00B1099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40">
    <w:name w:val="xl40"/>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1">
    <w:name w:val="xl41"/>
    <w:basedOn w:val="Normal"/>
    <w:rsid w:val="00B109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2">
    <w:name w:val="xl42"/>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43">
    <w:name w:val="xl43"/>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4">
    <w:name w:val="xl44"/>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45">
    <w:name w:val="xl45"/>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6">
    <w:name w:val="xl46"/>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7">
    <w:name w:val="xl47"/>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48">
    <w:name w:val="xl48"/>
    <w:basedOn w:val="Normal"/>
    <w:rsid w:val="00B1099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49">
    <w:name w:val="xl49"/>
    <w:basedOn w:val="Normal"/>
    <w:rsid w:val="00B109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50">
    <w:name w:val="xl50"/>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51">
    <w:name w:val="xl51"/>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52">
    <w:name w:val="xl52"/>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53">
    <w:name w:val="xl53"/>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54">
    <w:name w:val="xl54"/>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55">
    <w:name w:val="xl55"/>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56">
    <w:name w:val="xl56"/>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US"/>
    </w:rPr>
  </w:style>
  <w:style w:type="paragraph" w:styleId="TOC2">
    <w:name w:val="toc 2"/>
    <w:basedOn w:val="Normal"/>
    <w:next w:val="Normal"/>
    <w:autoRedefine/>
    <w:semiHidden/>
    <w:rsid w:val="00B1099B"/>
    <w:pPr>
      <w:spacing w:after="0" w:line="240" w:lineRule="auto"/>
      <w:ind w:left="240"/>
    </w:pPr>
    <w:rPr>
      <w:rFonts w:ascii="Trebuchet MS" w:eastAsia="Times New Roman" w:hAnsi="Trebuchet MS" w:cs="Times New Roman"/>
      <w:color w:val="000000"/>
      <w:sz w:val="24"/>
      <w:szCs w:val="24"/>
      <w:lang w:val="en-US" w:eastAsia="ro-RO"/>
    </w:rPr>
  </w:style>
  <w:style w:type="paragraph" w:styleId="TOC3">
    <w:name w:val="toc 3"/>
    <w:basedOn w:val="Normal"/>
    <w:next w:val="Normal"/>
    <w:autoRedefine/>
    <w:semiHidden/>
    <w:rsid w:val="00B1099B"/>
    <w:pPr>
      <w:spacing w:after="0" w:line="240" w:lineRule="auto"/>
      <w:ind w:left="480"/>
    </w:pPr>
    <w:rPr>
      <w:rFonts w:ascii="Trebuchet MS" w:eastAsia="Times New Roman" w:hAnsi="Trebuchet MS" w:cs="Times New Roman"/>
      <w:color w:val="000000"/>
      <w:sz w:val="24"/>
      <w:szCs w:val="24"/>
      <w:lang w:val="en-US" w:eastAsia="ro-RO"/>
    </w:rPr>
  </w:style>
  <w:style w:type="paragraph" w:styleId="TOC4">
    <w:name w:val="toc 4"/>
    <w:basedOn w:val="Normal"/>
    <w:next w:val="Normal"/>
    <w:autoRedefine/>
    <w:semiHidden/>
    <w:rsid w:val="00B1099B"/>
    <w:pPr>
      <w:spacing w:after="0" w:line="240" w:lineRule="auto"/>
      <w:ind w:left="720"/>
    </w:pPr>
    <w:rPr>
      <w:rFonts w:ascii="Trebuchet MS" w:eastAsia="Times New Roman" w:hAnsi="Trebuchet MS" w:cs="Times New Roman"/>
      <w:color w:val="000000"/>
      <w:sz w:val="24"/>
      <w:szCs w:val="24"/>
      <w:lang w:val="en-US" w:eastAsia="ro-RO"/>
    </w:rPr>
  </w:style>
  <w:style w:type="paragraph" w:styleId="TOC5">
    <w:name w:val="toc 5"/>
    <w:basedOn w:val="Normal"/>
    <w:next w:val="Normal"/>
    <w:autoRedefine/>
    <w:semiHidden/>
    <w:rsid w:val="00B1099B"/>
    <w:pPr>
      <w:spacing w:after="0" w:line="240" w:lineRule="auto"/>
      <w:ind w:left="960"/>
    </w:pPr>
    <w:rPr>
      <w:rFonts w:ascii="Trebuchet MS" w:eastAsia="Times New Roman" w:hAnsi="Trebuchet MS" w:cs="Times New Roman"/>
      <w:color w:val="000000"/>
      <w:sz w:val="24"/>
      <w:szCs w:val="24"/>
      <w:lang w:val="en-US" w:eastAsia="ro-RO"/>
    </w:rPr>
  </w:style>
  <w:style w:type="paragraph" w:styleId="TOC6">
    <w:name w:val="toc 6"/>
    <w:basedOn w:val="Normal"/>
    <w:next w:val="Normal"/>
    <w:autoRedefine/>
    <w:semiHidden/>
    <w:rsid w:val="00B1099B"/>
    <w:pPr>
      <w:spacing w:after="0" w:line="240" w:lineRule="auto"/>
      <w:ind w:left="1200"/>
    </w:pPr>
    <w:rPr>
      <w:rFonts w:ascii="Trebuchet MS" w:eastAsia="Times New Roman" w:hAnsi="Trebuchet MS" w:cs="Times New Roman"/>
      <w:color w:val="000000"/>
      <w:sz w:val="24"/>
      <w:szCs w:val="24"/>
      <w:lang w:val="en-US" w:eastAsia="ro-RO"/>
    </w:rPr>
  </w:style>
  <w:style w:type="paragraph" w:styleId="TOC7">
    <w:name w:val="toc 7"/>
    <w:basedOn w:val="Normal"/>
    <w:next w:val="Normal"/>
    <w:autoRedefine/>
    <w:semiHidden/>
    <w:rsid w:val="00B1099B"/>
    <w:pPr>
      <w:spacing w:after="0" w:line="240" w:lineRule="auto"/>
      <w:ind w:left="1440"/>
    </w:pPr>
    <w:rPr>
      <w:rFonts w:ascii="Trebuchet MS" w:eastAsia="Times New Roman" w:hAnsi="Trebuchet MS" w:cs="Times New Roman"/>
      <w:color w:val="000000"/>
      <w:sz w:val="24"/>
      <w:szCs w:val="24"/>
      <w:lang w:val="en-US" w:eastAsia="ro-RO"/>
    </w:rPr>
  </w:style>
  <w:style w:type="paragraph" w:styleId="TOC8">
    <w:name w:val="toc 8"/>
    <w:basedOn w:val="Normal"/>
    <w:next w:val="Normal"/>
    <w:autoRedefine/>
    <w:semiHidden/>
    <w:rsid w:val="00B1099B"/>
    <w:pPr>
      <w:spacing w:after="0" w:line="240" w:lineRule="auto"/>
      <w:ind w:left="1680"/>
    </w:pPr>
    <w:rPr>
      <w:rFonts w:ascii="Trebuchet MS" w:eastAsia="Times New Roman" w:hAnsi="Trebuchet MS" w:cs="Times New Roman"/>
      <w:color w:val="000000"/>
      <w:sz w:val="24"/>
      <w:szCs w:val="24"/>
      <w:lang w:val="en-US" w:eastAsia="ro-RO"/>
    </w:rPr>
  </w:style>
  <w:style w:type="paragraph" w:styleId="TOC9">
    <w:name w:val="toc 9"/>
    <w:basedOn w:val="Normal"/>
    <w:next w:val="Normal"/>
    <w:autoRedefine/>
    <w:semiHidden/>
    <w:rsid w:val="00B1099B"/>
    <w:pPr>
      <w:spacing w:after="0" w:line="240" w:lineRule="auto"/>
      <w:ind w:left="1920"/>
    </w:pPr>
    <w:rPr>
      <w:rFonts w:ascii="Trebuchet MS" w:eastAsia="Times New Roman" w:hAnsi="Trebuchet MS" w:cs="Times New Roman"/>
      <w:color w:val="000000"/>
      <w:sz w:val="24"/>
      <w:szCs w:val="24"/>
      <w:lang w:val="en-US" w:eastAsia="ro-RO"/>
    </w:rPr>
  </w:style>
  <w:style w:type="paragraph" w:customStyle="1" w:styleId="xl80">
    <w:name w:val="xl80"/>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character" w:customStyle="1" w:styleId="CharChar1">
    <w:name w:val="Char Char1"/>
    <w:semiHidden/>
    <w:rsid w:val="00B1099B"/>
    <w:rPr>
      <w:szCs w:val="24"/>
      <w:lang w:eastAsia="ro-RO"/>
    </w:rPr>
  </w:style>
  <w:style w:type="paragraph" w:customStyle="1" w:styleId="KeinLeerraum">
    <w:name w:val="Kein Leerraum"/>
    <w:qFormat/>
    <w:rsid w:val="00B1099B"/>
    <w:pPr>
      <w:spacing w:after="0" w:line="240" w:lineRule="auto"/>
    </w:pPr>
    <w:rPr>
      <w:rFonts w:ascii="Calibri" w:eastAsia="Calibri" w:hAnsi="Calibri" w:cs="Times New Roman"/>
      <w:lang w:val="de-DE"/>
    </w:rPr>
  </w:style>
  <w:style w:type="paragraph" w:customStyle="1" w:styleId="CharCharCharCharChar">
    <w:name w:val="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character" w:customStyle="1" w:styleId="longtext">
    <w:name w:val="long_text"/>
    <w:rsid w:val="00B1099B"/>
  </w:style>
  <w:style w:type="character" w:customStyle="1" w:styleId="hps">
    <w:name w:val="hps"/>
    <w:rsid w:val="00B1099B"/>
  </w:style>
  <w:style w:type="paragraph" w:customStyle="1" w:styleId="InsideAddress">
    <w:name w:val="Inside Address"/>
    <w:basedOn w:val="Normal"/>
    <w:rsid w:val="00B1099B"/>
    <w:pPr>
      <w:overflowPunct w:val="0"/>
      <w:autoSpaceDE w:val="0"/>
      <w:autoSpaceDN w:val="0"/>
      <w:adjustRightInd w:val="0"/>
      <w:spacing w:after="0" w:line="220" w:lineRule="atLeast"/>
      <w:jc w:val="both"/>
      <w:textAlignment w:val="baseline"/>
    </w:pPr>
    <w:rPr>
      <w:rFonts w:ascii="Arial" w:eastAsia="Times New Roman" w:hAnsi="Arial" w:cs="Times New Roman"/>
      <w:spacing w:val="-5"/>
      <w:sz w:val="20"/>
      <w:szCs w:val="20"/>
    </w:rPr>
  </w:style>
  <w:style w:type="paragraph" w:customStyle="1" w:styleId="Frspaiere1">
    <w:name w:val="Fără spațiere1"/>
    <w:uiPriority w:val="1"/>
    <w:qFormat/>
    <w:rsid w:val="00B1099B"/>
    <w:pPr>
      <w:spacing w:after="0" w:line="240" w:lineRule="auto"/>
    </w:pPr>
    <w:rPr>
      <w:rFonts w:ascii="Times New Roman" w:eastAsia="Times New Roman" w:hAnsi="Times New Roman" w:cs="Times New Roman"/>
      <w:sz w:val="20"/>
      <w:szCs w:val="20"/>
      <w:lang w:val="en-US"/>
    </w:rPr>
  </w:style>
  <w:style w:type="paragraph" w:customStyle="1" w:styleId="CharCharChar1CharCharCharCharCharCharChar">
    <w:name w:val="Char Char Char1 Char Char 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CM1">
    <w:name w:val="CM1"/>
    <w:basedOn w:val="Normal"/>
    <w:next w:val="Normal"/>
    <w:rsid w:val="00B1099B"/>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M3">
    <w:name w:val="CM3"/>
    <w:basedOn w:val="Normal"/>
    <w:next w:val="Normal"/>
    <w:rsid w:val="00B1099B"/>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nhideWhenUsed/>
    <w:rsid w:val="00B1099B"/>
    <w:pPr>
      <w:spacing w:after="0" w:line="240" w:lineRule="auto"/>
    </w:pPr>
    <w:rPr>
      <w:rFonts w:ascii="Calibri" w:eastAsia="Calibri" w:hAnsi="Calibri" w:cs="Times New Roman"/>
      <w:lang/>
    </w:rPr>
  </w:style>
  <w:style w:type="character" w:customStyle="1" w:styleId="PlainTextChar">
    <w:name w:val="Plain Text Char"/>
    <w:basedOn w:val="DefaultParagraphFont"/>
    <w:link w:val="PlainText"/>
    <w:rsid w:val="00B1099B"/>
    <w:rPr>
      <w:rFonts w:ascii="Calibri" w:eastAsia="Calibri" w:hAnsi="Calibri" w:cs="Times New Roman"/>
      <w:lang/>
    </w:rPr>
  </w:style>
  <w:style w:type="paragraph" w:styleId="Revision">
    <w:name w:val="Revision"/>
    <w:hidden/>
    <w:uiPriority w:val="99"/>
    <w:semiHidden/>
    <w:rsid w:val="00B1099B"/>
    <w:pPr>
      <w:spacing w:after="0" w:line="240" w:lineRule="auto"/>
    </w:pPr>
    <w:rPr>
      <w:rFonts w:ascii="Times New Roman" w:eastAsia="Times New Roman" w:hAnsi="Times New Roman" w:cs="Times New Roman"/>
      <w:sz w:val="20"/>
      <w:szCs w:val="20"/>
      <w:lang w:val="en-US"/>
    </w:rPr>
  </w:style>
  <w:style w:type="paragraph" w:customStyle="1" w:styleId="FigureHeading">
    <w:name w:val="Figure Heading"/>
    <w:basedOn w:val="Heading9"/>
    <w:rsid w:val="00B1099B"/>
    <w:pPr>
      <w:keepNext w:val="0"/>
      <w:spacing w:before="120" w:after="120"/>
      <w:ind w:left="0"/>
    </w:pPr>
    <w:rPr>
      <w:rFonts w:ascii="Times New Roman" w:hAnsi="Times New Roman"/>
      <w:b w:val="0"/>
      <w:bCs/>
      <w:sz w:val="22"/>
      <w:szCs w:val="22"/>
      <w:lang/>
    </w:rPr>
  </w:style>
  <w:style w:type="character" w:styleId="BookTitle">
    <w:name w:val="Book Title"/>
    <w:uiPriority w:val="33"/>
    <w:qFormat/>
    <w:rsid w:val="00B1099B"/>
    <w:rPr>
      <w:b/>
      <w:bCs/>
      <w:smallCaps/>
      <w:spacing w:val="5"/>
    </w:rPr>
  </w:style>
  <w:style w:type="paragraph" w:customStyle="1" w:styleId="Table0">
    <w:name w:val="Table"/>
    <w:basedOn w:val="Normal"/>
    <w:next w:val="BodyText2"/>
    <w:rsid w:val="00B1099B"/>
    <w:pPr>
      <w:overflowPunct w:val="0"/>
      <w:autoSpaceDE w:val="0"/>
      <w:autoSpaceDN w:val="0"/>
      <w:adjustRightInd w:val="0"/>
      <w:spacing w:before="60" w:after="60" w:line="300" w:lineRule="exact"/>
      <w:jc w:val="both"/>
      <w:textAlignment w:val="baseline"/>
    </w:pPr>
    <w:rPr>
      <w:rFonts w:ascii="Times New Roman" w:eastAsia="Times New Roman" w:hAnsi="Times New Roman" w:cs="Times New Roman"/>
      <w:sz w:val="18"/>
      <w:szCs w:val="20"/>
      <w:lang w:val="en-GB"/>
    </w:rPr>
  </w:style>
  <w:style w:type="paragraph" w:customStyle="1" w:styleId="font14">
    <w:name w:val="font14"/>
    <w:basedOn w:val="Normal"/>
    <w:rsid w:val="00B1099B"/>
    <w:pPr>
      <w:spacing w:before="100" w:beforeAutospacing="1" w:after="100" w:afterAutospacing="1" w:line="240" w:lineRule="auto"/>
    </w:pPr>
    <w:rPr>
      <w:rFonts w:ascii="Arial Narrow" w:eastAsia="Arial Unicode MS" w:hAnsi="Arial Narrow" w:cs="Arial Unicode MS"/>
      <w:color w:val="0000FF"/>
      <w:sz w:val="16"/>
      <w:szCs w:val="16"/>
      <w:lang w:val="en-US"/>
    </w:rPr>
  </w:style>
  <w:style w:type="paragraph" w:customStyle="1" w:styleId="table9ptCharChar">
    <w:name w:val="table + 9 pt Char Char"/>
    <w:basedOn w:val="Normal"/>
    <w:rsid w:val="00B1099B"/>
    <w:pPr>
      <w:overflowPunct w:val="0"/>
      <w:autoSpaceDE w:val="0"/>
      <w:autoSpaceDN w:val="0"/>
      <w:adjustRightInd w:val="0"/>
      <w:spacing w:after="120" w:line="240" w:lineRule="auto"/>
      <w:textAlignment w:val="baseline"/>
    </w:pPr>
    <w:rPr>
      <w:rFonts w:ascii="Times New Roman" w:eastAsia="Times New Roman" w:hAnsi="Times New Roman" w:cs="Times New Roman"/>
      <w:sz w:val="18"/>
      <w:szCs w:val="20"/>
      <w:lang w:val="en-GB"/>
    </w:rPr>
  </w:style>
  <w:style w:type="character" w:styleId="Strong">
    <w:name w:val="Strong"/>
    <w:qFormat/>
    <w:rsid w:val="00B1099B"/>
    <w:rPr>
      <w:b/>
      <w:bCs/>
    </w:rPr>
  </w:style>
  <w:style w:type="character" w:customStyle="1" w:styleId="HeaderCharCharChar1">
    <w:name w:val="Header Char Char Char1"/>
    <w:aliases w:val="Fejléc4 Char1,Char2 Char Char Char1,Char2 Char2,Char2 Char Char2,Mediu Char1"/>
    <w:semiHidden/>
    <w:locked/>
    <w:rsid w:val="00B1099B"/>
    <w:rPr>
      <w:rFonts w:ascii="Trebuchet MS" w:hAnsi="Trebuchet MS"/>
      <w:color w:val="000000"/>
      <w:sz w:val="24"/>
      <w:szCs w:val="24"/>
      <w:lang w:eastAsia="ro-RO"/>
    </w:rPr>
  </w:style>
  <w:style w:type="character" w:customStyle="1" w:styleId="st">
    <w:name w:val="st"/>
    <w:rsid w:val="00B1099B"/>
  </w:style>
  <w:style w:type="character" w:styleId="Emphasis">
    <w:name w:val="Emphasis"/>
    <w:qFormat/>
    <w:rsid w:val="00B1099B"/>
    <w:rPr>
      <w:i/>
      <w:iCs/>
    </w:rPr>
  </w:style>
  <w:style w:type="character" w:customStyle="1" w:styleId="shorttext">
    <w:name w:val="short_text"/>
    <w:rsid w:val="00B1099B"/>
  </w:style>
  <w:style w:type="character" w:customStyle="1" w:styleId="atn">
    <w:name w:val="atn"/>
    <w:rsid w:val="00B1099B"/>
  </w:style>
  <w:style w:type="paragraph" w:customStyle="1" w:styleId="ListN2">
    <w:name w:val="List N2"/>
    <w:basedOn w:val="Bullet20"/>
    <w:rsid w:val="00B1099B"/>
    <w:pPr>
      <w:numPr>
        <w:numId w:val="2"/>
      </w:numPr>
      <w:tabs>
        <w:tab w:val="left" w:pos="360"/>
        <w:tab w:val="left" w:pos="2552"/>
      </w:tabs>
      <w:overflowPunct w:val="0"/>
      <w:autoSpaceDE w:val="0"/>
      <w:autoSpaceDN w:val="0"/>
      <w:adjustRightInd w:val="0"/>
      <w:spacing w:before="0" w:after="240"/>
      <w:textAlignment w:val="baseline"/>
    </w:pPr>
    <w:rPr>
      <w:sz w:val="22"/>
    </w:rPr>
  </w:style>
  <w:style w:type="paragraph" w:customStyle="1" w:styleId="Bullet2a">
    <w:name w:val="Bullet2a"/>
    <w:basedOn w:val="Bullet3"/>
    <w:rsid w:val="00B1099B"/>
    <w:pPr>
      <w:numPr>
        <w:numId w:val="6"/>
      </w:numPr>
      <w:tabs>
        <w:tab w:val="left" w:pos="360"/>
        <w:tab w:val="left" w:pos="851"/>
      </w:tabs>
      <w:ind w:left="0" w:firstLine="0"/>
    </w:pPr>
  </w:style>
  <w:style w:type="paragraph" w:customStyle="1" w:styleId="Bullet3">
    <w:name w:val="Bullet3"/>
    <w:basedOn w:val="Bullet21"/>
    <w:rsid w:val="00B1099B"/>
    <w:pPr>
      <w:numPr>
        <w:numId w:val="3"/>
      </w:numPr>
      <w:tabs>
        <w:tab w:val="left" w:pos="2835"/>
      </w:tabs>
      <w:spacing w:after="240"/>
      <w:ind w:left="0" w:firstLine="0"/>
    </w:pPr>
  </w:style>
  <w:style w:type="paragraph" w:customStyle="1" w:styleId="Bullet21">
    <w:name w:val="Bullet2"/>
    <w:basedOn w:val="Bullet1"/>
    <w:rsid w:val="00B1099B"/>
    <w:pPr>
      <w:numPr>
        <w:numId w:val="1"/>
      </w:numPr>
      <w:overflowPunct w:val="0"/>
      <w:autoSpaceDE w:val="0"/>
      <w:autoSpaceDN w:val="0"/>
      <w:adjustRightInd w:val="0"/>
      <w:spacing w:before="0" w:after="120"/>
      <w:ind w:left="2268" w:hanging="567"/>
      <w:jc w:val="both"/>
      <w:textAlignment w:val="baseline"/>
    </w:pPr>
    <w:rPr>
      <w:rFonts w:ascii="Times New Roman" w:hAnsi="Times New Roman"/>
      <w:snapToGrid/>
      <w:sz w:val="22"/>
    </w:rPr>
  </w:style>
  <w:style w:type="paragraph" w:customStyle="1" w:styleId="Bullet3a">
    <w:name w:val="Bullet3a"/>
    <w:basedOn w:val="Bullet2a"/>
    <w:rsid w:val="00B1099B"/>
    <w:pPr>
      <w:ind w:left="3402"/>
    </w:pPr>
  </w:style>
  <w:style w:type="paragraph" w:customStyle="1" w:styleId="bul">
    <w:name w:val="bul"/>
    <w:basedOn w:val="Normal"/>
    <w:rsid w:val="00B1099B"/>
    <w:pPr>
      <w:numPr>
        <w:numId w:val="7"/>
      </w:numPr>
      <w:spacing w:after="0" w:line="240" w:lineRule="auto"/>
    </w:pPr>
    <w:rPr>
      <w:rFonts w:ascii="Times New Roman" w:eastAsia="Times New Roman" w:hAnsi="Times New Roman" w:cs="Times New Roman"/>
      <w:sz w:val="24"/>
      <w:szCs w:val="20"/>
      <w:lang w:val="en-US"/>
    </w:rPr>
  </w:style>
  <w:style w:type="paragraph" w:customStyle="1" w:styleId="CoverPageText">
    <w:name w:val="Cover Page Text"/>
    <w:rsid w:val="00B1099B"/>
    <w:pPr>
      <w:spacing w:after="0" w:line="240" w:lineRule="auto"/>
      <w:jc w:val="center"/>
    </w:pPr>
    <w:rPr>
      <w:rFonts w:ascii="PalmSprings" w:eastAsia="Times New Roman" w:hAnsi="PalmSprings" w:cs="Times New Roman"/>
      <w:sz w:val="20"/>
      <w:szCs w:val="20"/>
      <w:lang w:val="en-US"/>
    </w:rPr>
  </w:style>
  <w:style w:type="paragraph" w:styleId="ListBullet4">
    <w:name w:val="List Bullet 4"/>
    <w:basedOn w:val="Normal"/>
    <w:autoRedefine/>
    <w:semiHidden/>
    <w:rsid w:val="00B1099B"/>
    <w:pPr>
      <w:numPr>
        <w:numId w:val="8"/>
      </w:numPr>
      <w:spacing w:after="0" w:line="240" w:lineRule="auto"/>
    </w:pPr>
    <w:rPr>
      <w:rFonts w:ascii="Arial" w:eastAsia="Times New Roman" w:hAnsi="Arial" w:cs="Times New Roman"/>
      <w:sz w:val="24"/>
      <w:szCs w:val="20"/>
      <w:lang w:val="en-US"/>
    </w:rPr>
  </w:style>
  <w:style w:type="character" w:customStyle="1" w:styleId="normalchar1">
    <w:name w:val="normal__char1"/>
    <w:rsid w:val="00B1099B"/>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B1099B"/>
    <w:pPr>
      <w:spacing w:after="0" w:line="240" w:lineRule="auto"/>
    </w:pPr>
    <w:rPr>
      <w:rFonts w:ascii="Times New Roman" w:eastAsia="Times New Roman" w:hAnsi="Times New Roman" w:cs="Times New Roman"/>
      <w:sz w:val="24"/>
      <w:szCs w:val="24"/>
      <w:lang w:val="en-US"/>
    </w:rPr>
  </w:style>
  <w:style w:type="character" w:customStyle="1" w:styleId="ppar">
    <w:name w:val="p_par"/>
    <w:rsid w:val="00B1099B"/>
  </w:style>
  <w:style w:type="character" w:customStyle="1" w:styleId="panxbdy">
    <w:name w:val="p_anx_bdy"/>
    <w:rsid w:val="00B1099B"/>
  </w:style>
  <w:style w:type="paragraph" w:customStyle="1" w:styleId="CharCharChar1Char">
    <w:name w:val="Char Char Char1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BodyText1">
    <w:name w:val="Body Text1"/>
    <w:basedOn w:val="Normal"/>
    <w:rsid w:val="00B1099B"/>
    <w:pPr>
      <w:widowControl w:val="0"/>
      <w:shd w:val="clear" w:color="auto" w:fill="FFFFFF"/>
      <w:spacing w:before="300" w:after="0" w:line="235" w:lineRule="exact"/>
      <w:ind w:hanging="360"/>
    </w:pPr>
    <w:rPr>
      <w:rFonts w:ascii="Arial" w:eastAsia="Arial" w:hAnsi="Arial" w:cs="Arial"/>
      <w:sz w:val="20"/>
      <w:szCs w:val="20"/>
      <w:lang w:val="en-US"/>
    </w:rPr>
  </w:style>
  <w:style w:type="character" w:customStyle="1" w:styleId="BodyText1Char">
    <w:name w:val="Body Text1 Char"/>
    <w:rsid w:val="00B1099B"/>
    <w:rPr>
      <w:rFonts w:ascii="Arial" w:eastAsia="Arial" w:hAnsi="Arial" w:cs="Arial"/>
      <w:lang w:val="en-US" w:eastAsia="en-US" w:bidi="ar-SA"/>
    </w:rPr>
  </w:style>
  <w:style w:type="paragraph" w:customStyle="1" w:styleId="tableCharCharChar">
    <w:name w:val="table Char Char Char"/>
    <w:basedOn w:val="Normal"/>
    <w:rsid w:val="00B1099B"/>
    <w:pPr>
      <w:spacing w:after="120" w:line="240" w:lineRule="auto"/>
    </w:pPr>
    <w:rPr>
      <w:rFonts w:ascii="Times New Roman" w:eastAsia="Times New Roman" w:hAnsi="Times New Roman" w:cs="Times New Roman"/>
      <w:sz w:val="20"/>
      <w:szCs w:val="20"/>
      <w:lang w:val="en-GB"/>
    </w:rPr>
  </w:style>
  <w:style w:type="paragraph" w:customStyle="1" w:styleId="TableBody">
    <w:name w:val="Table Body"/>
    <w:rsid w:val="00B1099B"/>
    <w:pPr>
      <w:spacing w:after="0" w:line="240" w:lineRule="auto"/>
    </w:pPr>
    <w:rPr>
      <w:rFonts w:ascii="Times New Roman" w:eastAsia="Times New Roman" w:hAnsi="Times New Roman" w:cs="Times New Roman"/>
      <w:sz w:val="18"/>
      <w:szCs w:val="18"/>
      <w:lang w:val="en-US"/>
    </w:rPr>
  </w:style>
  <w:style w:type="paragraph" w:customStyle="1" w:styleId="p0">
    <w:name w:val="p0"/>
    <w:basedOn w:val="Normal"/>
    <w:rsid w:val="00B1099B"/>
    <w:pPr>
      <w:widowControl w:val="0"/>
      <w:tabs>
        <w:tab w:val="left" w:pos="720"/>
      </w:tabs>
      <w:spacing w:after="0" w:line="240" w:lineRule="atLeast"/>
      <w:jc w:val="both"/>
    </w:pPr>
    <w:rPr>
      <w:rFonts w:ascii="Times New Roman" w:eastAsia="Times New Roman" w:hAnsi="Times New Roman" w:cs="Times New Roman"/>
      <w:b/>
      <w:snapToGrid w:val="0"/>
      <w:sz w:val="24"/>
      <w:szCs w:val="20"/>
      <w:lang w:eastAsia="ro-RO"/>
    </w:rPr>
  </w:style>
  <w:style w:type="paragraph" w:styleId="BlockText">
    <w:name w:val="Block Text"/>
    <w:basedOn w:val="Normal"/>
    <w:rsid w:val="00B1099B"/>
    <w:pPr>
      <w:spacing w:after="0" w:line="240" w:lineRule="auto"/>
      <w:ind w:left="-360" w:right="-536"/>
      <w:jc w:val="both"/>
    </w:pPr>
    <w:rPr>
      <w:rFonts w:ascii="Times New Roman" w:eastAsia="Times New Roman" w:hAnsi="Times New Roman" w:cs="Times New Roman"/>
      <w:sz w:val="24"/>
      <w:szCs w:val="24"/>
      <w:lang w:eastAsia="ro-RO"/>
    </w:rPr>
  </w:style>
  <w:style w:type="paragraph" w:customStyle="1" w:styleId="ColorfulList-Accent11">
    <w:name w:val="Colorful List - Accent 11"/>
    <w:basedOn w:val="Normal"/>
    <w:qFormat/>
    <w:rsid w:val="00B1099B"/>
    <w:pPr>
      <w:spacing w:after="60" w:line="240" w:lineRule="auto"/>
      <w:ind w:left="794" w:hanging="397"/>
      <w:jc w:val="both"/>
    </w:pPr>
    <w:rPr>
      <w:rFonts w:ascii="Arial" w:eastAsia="Times New Roman" w:hAnsi="Arial" w:cs="Times New Roman"/>
      <w:snapToGrid w:val="0"/>
      <w:szCs w:val="24"/>
      <w:lang w:val="de-DE" w:eastAsia="de-DE"/>
    </w:rPr>
  </w:style>
  <w:style w:type="paragraph" w:customStyle="1" w:styleId="CharCharCharCharCharCharChar0">
    <w:name w:val="Char Char 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styleId="z-TopofForm">
    <w:name w:val="HTML Top of Form"/>
    <w:basedOn w:val="Normal"/>
    <w:next w:val="Normal"/>
    <w:link w:val="z-TopofFormChar"/>
    <w:hidden/>
    <w:unhideWhenUsed/>
    <w:rsid w:val="00B1099B"/>
    <w:pPr>
      <w:pBdr>
        <w:bottom w:val="single" w:sz="6" w:space="1" w:color="auto"/>
      </w:pBdr>
      <w:spacing w:after="0" w:line="276" w:lineRule="auto"/>
      <w:jc w:val="center"/>
    </w:pPr>
    <w:rPr>
      <w:rFonts w:ascii="Arial" w:eastAsia="Calibri" w:hAnsi="Arial" w:cs="Arial"/>
      <w:vanish/>
      <w:sz w:val="16"/>
      <w:szCs w:val="16"/>
      <w:lang w:val="en-US"/>
    </w:rPr>
  </w:style>
  <w:style w:type="character" w:customStyle="1" w:styleId="z-TopofFormChar">
    <w:name w:val="z-Top of Form Char"/>
    <w:basedOn w:val="DefaultParagraphFont"/>
    <w:link w:val="z-TopofForm"/>
    <w:rsid w:val="00B1099B"/>
    <w:rPr>
      <w:rFonts w:ascii="Arial" w:eastAsia="Calibri" w:hAnsi="Arial" w:cs="Arial"/>
      <w:vanish/>
      <w:sz w:val="16"/>
      <w:szCs w:val="16"/>
      <w:lang w:val="en-US"/>
    </w:rPr>
  </w:style>
  <w:style w:type="paragraph" w:styleId="z-BottomofForm">
    <w:name w:val="HTML Bottom of Form"/>
    <w:basedOn w:val="Normal"/>
    <w:next w:val="Normal"/>
    <w:link w:val="z-BottomofFormChar"/>
    <w:hidden/>
    <w:unhideWhenUsed/>
    <w:rsid w:val="00B1099B"/>
    <w:pPr>
      <w:pBdr>
        <w:top w:val="single" w:sz="6" w:space="1" w:color="auto"/>
      </w:pBdr>
      <w:spacing w:after="0" w:line="276" w:lineRule="auto"/>
      <w:jc w:val="center"/>
    </w:pPr>
    <w:rPr>
      <w:rFonts w:ascii="Arial" w:eastAsia="Calibri" w:hAnsi="Arial" w:cs="Arial"/>
      <w:vanish/>
      <w:sz w:val="16"/>
      <w:szCs w:val="16"/>
      <w:lang w:val="en-US"/>
    </w:rPr>
  </w:style>
  <w:style w:type="character" w:customStyle="1" w:styleId="z-BottomofFormChar">
    <w:name w:val="z-Bottom of Form Char"/>
    <w:basedOn w:val="DefaultParagraphFont"/>
    <w:link w:val="z-BottomofForm"/>
    <w:rsid w:val="00B1099B"/>
    <w:rPr>
      <w:rFonts w:ascii="Arial" w:eastAsia="Calibri" w:hAnsi="Arial" w:cs="Arial"/>
      <w:vanish/>
      <w:sz w:val="16"/>
      <w:szCs w:val="16"/>
      <w:lang w:val="en-US"/>
    </w:rPr>
  </w:style>
  <w:style w:type="paragraph" w:customStyle="1" w:styleId="indent0020corp0020text">
    <w:name w:val="indent_0020corp_0020text"/>
    <w:basedOn w:val="Normal"/>
    <w:rsid w:val="00B1099B"/>
    <w:pPr>
      <w:spacing w:after="0" w:line="240" w:lineRule="auto"/>
      <w:ind w:firstLine="720"/>
      <w:jc w:val="both"/>
    </w:pPr>
    <w:rPr>
      <w:rFonts w:ascii="Times New Roman" w:eastAsia="Times New Roman" w:hAnsi="Times New Roman" w:cs="Times New Roman"/>
      <w:sz w:val="28"/>
      <w:szCs w:val="28"/>
      <w:lang w:val="en-US"/>
    </w:rPr>
  </w:style>
  <w:style w:type="paragraph" w:customStyle="1" w:styleId="xl57">
    <w:name w:val="xl57"/>
    <w:basedOn w:val="Normal"/>
    <w:rsid w:val="00B1099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80"/>
      <w:sz w:val="24"/>
      <w:szCs w:val="24"/>
      <w:lang w:val="en-US"/>
    </w:rPr>
  </w:style>
  <w:style w:type="paragraph" w:customStyle="1" w:styleId="xl58">
    <w:name w:val="xl58"/>
    <w:basedOn w:val="Normal"/>
    <w:rsid w:val="00B109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80"/>
      <w:sz w:val="24"/>
      <w:szCs w:val="24"/>
      <w:lang w:val="en-US"/>
    </w:rPr>
  </w:style>
  <w:style w:type="paragraph" w:customStyle="1" w:styleId="xl59">
    <w:name w:val="xl59"/>
    <w:basedOn w:val="Normal"/>
    <w:rsid w:val="00B1099B"/>
    <w:pPr>
      <w:pBdr>
        <w:top w:val="single" w:sz="4" w:space="0" w:color="auto"/>
        <w:left w:val="single" w:sz="4" w:space="0" w:color="auto"/>
        <w:bottom w:val="single" w:sz="4" w:space="0" w:color="auto"/>
      </w:pBdr>
      <w:shd w:val="clear" w:color="auto" w:fill="C0C0C0"/>
      <w:spacing w:before="100" w:beforeAutospacing="1" w:after="100" w:afterAutospacing="1" w:line="240" w:lineRule="auto"/>
      <w:textAlignment w:val="center"/>
    </w:pPr>
    <w:rPr>
      <w:rFonts w:ascii="Arial" w:eastAsia="Times New Roman" w:hAnsi="Arial" w:cs="Arial"/>
      <w:b/>
      <w:bCs/>
      <w:color w:val="000080"/>
      <w:sz w:val="24"/>
      <w:szCs w:val="24"/>
      <w:lang w:val="en-US"/>
    </w:rPr>
  </w:style>
  <w:style w:type="paragraph" w:customStyle="1" w:styleId="xl60">
    <w:name w:val="xl60"/>
    <w:basedOn w:val="Normal"/>
    <w:rsid w:val="00B1099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80"/>
      <w:sz w:val="24"/>
      <w:szCs w:val="24"/>
      <w:lang w:val="en-US"/>
    </w:rPr>
  </w:style>
  <w:style w:type="paragraph" w:customStyle="1" w:styleId="xl61">
    <w:name w:val="xl61"/>
    <w:basedOn w:val="Normal"/>
    <w:rsid w:val="00B1099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80"/>
      <w:sz w:val="24"/>
      <w:szCs w:val="24"/>
      <w:lang w:val="en-US"/>
    </w:rPr>
  </w:style>
  <w:style w:type="paragraph" w:customStyle="1" w:styleId="font7">
    <w:name w:val="font7"/>
    <w:basedOn w:val="Normal"/>
    <w:rsid w:val="00B1099B"/>
    <w:pPr>
      <w:spacing w:before="100" w:beforeAutospacing="1" w:after="100" w:afterAutospacing="1" w:line="240" w:lineRule="auto"/>
    </w:pPr>
    <w:rPr>
      <w:rFonts w:ascii="Arial Narrow" w:eastAsia="Times New Roman" w:hAnsi="Arial Narrow" w:cs="Times New Roman"/>
      <w:sz w:val="20"/>
      <w:szCs w:val="20"/>
      <w:lang w:val="en-US"/>
    </w:rPr>
  </w:style>
  <w:style w:type="paragraph" w:customStyle="1" w:styleId="font8">
    <w:name w:val="font8"/>
    <w:basedOn w:val="Normal"/>
    <w:rsid w:val="00B1099B"/>
    <w:pPr>
      <w:spacing w:before="100" w:beforeAutospacing="1" w:after="100" w:afterAutospacing="1" w:line="240" w:lineRule="auto"/>
    </w:pPr>
    <w:rPr>
      <w:rFonts w:ascii="Arial" w:eastAsia="Times New Roman" w:hAnsi="Arial" w:cs="Arial"/>
      <w:sz w:val="20"/>
      <w:szCs w:val="20"/>
      <w:lang w:val="en-US"/>
    </w:rPr>
  </w:style>
  <w:style w:type="paragraph" w:customStyle="1" w:styleId="font9">
    <w:name w:val="font9"/>
    <w:basedOn w:val="Normal"/>
    <w:rsid w:val="00B1099B"/>
    <w:pPr>
      <w:spacing w:before="100" w:beforeAutospacing="1" w:after="100" w:afterAutospacing="1" w:line="240" w:lineRule="auto"/>
    </w:pPr>
    <w:rPr>
      <w:rFonts w:ascii="Arial" w:eastAsia="Times New Roman" w:hAnsi="Arial" w:cs="Arial"/>
      <w:sz w:val="20"/>
      <w:szCs w:val="20"/>
      <w:lang w:val="en-US"/>
    </w:rPr>
  </w:style>
  <w:style w:type="paragraph" w:customStyle="1" w:styleId="font10">
    <w:name w:val="font10"/>
    <w:basedOn w:val="Normal"/>
    <w:rsid w:val="00B1099B"/>
    <w:pPr>
      <w:spacing w:before="100" w:beforeAutospacing="1" w:after="100" w:afterAutospacing="1" w:line="240" w:lineRule="auto"/>
    </w:pPr>
    <w:rPr>
      <w:rFonts w:ascii="Arial" w:eastAsia="Times New Roman" w:hAnsi="Arial" w:cs="Arial"/>
      <w:b/>
      <w:bCs/>
      <w:sz w:val="20"/>
      <w:szCs w:val="20"/>
      <w:lang w:val="en-US"/>
    </w:rPr>
  </w:style>
  <w:style w:type="paragraph" w:customStyle="1" w:styleId="xl62">
    <w:name w:val="xl62"/>
    <w:basedOn w:val="Normal"/>
    <w:rsid w:val="00B1099B"/>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63">
    <w:name w:val="xl63"/>
    <w:basedOn w:val="Normal"/>
    <w:rsid w:val="00B1099B"/>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4">
    <w:name w:val="xl64"/>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5">
    <w:name w:val="xl65"/>
    <w:basedOn w:val="Normal"/>
    <w:rsid w:val="00B1099B"/>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66">
    <w:name w:val="xl66"/>
    <w:basedOn w:val="Normal"/>
    <w:rsid w:val="00B1099B"/>
    <w:pPr>
      <w:pBdr>
        <w:left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67">
    <w:name w:val="xl67"/>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68">
    <w:name w:val="xl68"/>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69">
    <w:name w:val="xl69"/>
    <w:basedOn w:val="Normal"/>
    <w:rsid w:val="00B1099B"/>
    <w:pPr>
      <w:pBdr>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70">
    <w:name w:val="xl70"/>
    <w:basedOn w:val="Normal"/>
    <w:rsid w:val="00B1099B"/>
    <w:pPr>
      <w:pBdr>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B1099B"/>
    <w:pPr>
      <w:pBdr>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72">
    <w:name w:val="xl72"/>
    <w:basedOn w:val="Normal"/>
    <w:rsid w:val="00B1099B"/>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73">
    <w:name w:val="xl73"/>
    <w:basedOn w:val="Normal"/>
    <w:rsid w:val="00B1099B"/>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4">
    <w:name w:val="xl74"/>
    <w:basedOn w:val="Normal"/>
    <w:rsid w:val="00B1099B"/>
    <w:pPr>
      <w:pBdr>
        <w:left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B1099B"/>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Normal"/>
    <w:rsid w:val="00B1099B"/>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77">
    <w:name w:val="xl77"/>
    <w:basedOn w:val="Normal"/>
    <w:rsid w:val="00B1099B"/>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78">
    <w:name w:val="xl78"/>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9">
    <w:name w:val="xl79"/>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1">
    <w:name w:val="xl81"/>
    <w:basedOn w:val="Normal"/>
    <w:rsid w:val="00B1099B"/>
    <w:pPr>
      <w:pBdr>
        <w:top w:val="single" w:sz="8"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82">
    <w:name w:val="xl82"/>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83">
    <w:name w:val="xl83"/>
    <w:basedOn w:val="Normal"/>
    <w:rsid w:val="00B1099B"/>
    <w:pPr>
      <w:pBdr>
        <w:top w:val="single" w:sz="4" w:space="0" w:color="auto"/>
        <w:lef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84">
    <w:name w:val="xl84"/>
    <w:basedOn w:val="Normal"/>
    <w:rsid w:val="00B1099B"/>
    <w:pPr>
      <w:pBdr>
        <w:top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85">
    <w:name w:val="xl85"/>
    <w:basedOn w:val="Normal"/>
    <w:rsid w:val="00B1099B"/>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86">
    <w:name w:val="xl86"/>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87">
    <w:name w:val="xl87"/>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88">
    <w:name w:val="xl88"/>
    <w:basedOn w:val="Normal"/>
    <w:rsid w:val="00B1099B"/>
    <w:pPr>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89">
    <w:name w:val="xl89"/>
    <w:basedOn w:val="Normal"/>
    <w:rsid w:val="00B1099B"/>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0">
    <w:name w:val="xl90"/>
    <w:basedOn w:val="Normal"/>
    <w:rsid w:val="00B1099B"/>
    <w:pPr>
      <w:pBdr>
        <w:top w:val="single" w:sz="8"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color w:val="C0C0C0"/>
      <w:sz w:val="24"/>
      <w:szCs w:val="24"/>
      <w:lang w:val="en-US"/>
    </w:rPr>
  </w:style>
  <w:style w:type="paragraph" w:customStyle="1" w:styleId="xl91">
    <w:name w:val="xl91"/>
    <w:basedOn w:val="Normal"/>
    <w:rsid w:val="00B1099B"/>
    <w:pPr>
      <w:pBdr>
        <w:top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2">
    <w:name w:val="xl92"/>
    <w:basedOn w:val="Normal"/>
    <w:rsid w:val="00B1099B"/>
    <w:pPr>
      <w:pBdr>
        <w:left w:val="single" w:sz="4" w:space="0" w:color="auto"/>
        <w:bottom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93">
    <w:name w:val="xl93"/>
    <w:basedOn w:val="Normal"/>
    <w:rsid w:val="00B1099B"/>
    <w:pPr>
      <w:pBdr>
        <w:top w:val="single" w:sz="4" w:space="0" w:color="auto"/>
        <w:left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94">
    <w:name w:val="xl94"/>
    <w:basedOn w:val="Normal"/>
    <w:rsid w:val="00B1099B"/>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95">
    <w:name w:val="xl95"/>
    <w:basedOn w:val="Normal"/>
    <w:rsid w:val="00B1099B"/>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96">
    <w:name w:val="xl96"/>
    <w:basedOn w:val="Normal"/>
    <w:rsid w:val="00B1099B"/>
    <w:pPr>
      <w:pBdr>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97">
    <w:name w:val="xl97"/>
    <w:basedOn w:val="Normal"/>
    <w:rsid w:val="00B1099B"/>
    <w:pPr>
      <w:pBdr>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98">
    <w:name w:val="xl98"/>
    <w:basedOn w:val="Normal"/>
    <w:rsid w:val="00B1099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99">
    <w:name w:val="xl99"/>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00">
    <w:name w:val="xl100"/>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01">
    <w:name w:val="xl101"/>
    <w:basedOn w:val="Normal"/>
    <w:rsid w:val="00B1099B"/>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rPr>
  </w:style>
  <w:style w:type="paragraph" w:customStyle="1" w:styleId="xl102">
    <w:name w:val="xl102"/>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rPr>
  </w:style>
  <w:style w:type="paragraph" w:customStyle="1" w:styleId="xl103">
    <w:name w:val="xl103"/>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FF0000"/>
      <w:sz w:val="24"/>
      <w:szCs w:val="24"/>
      <w:lang w:val="en-US"/>
    </w:rPr>
  </w:style>
  <w:style w:type="paragraph" w:customStyle="1" w:styleId="xl104">
    <w:name w:val="xl104"/>
    <w:basedOn w:val="Normal"/>
    <w:rsid w:val="00B1099B"/>
    <w:pPr>
      <w:pBdr>
        <w:top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rPr>
  </w:style>
  <w:style w:type="paragraph" w:customStyle="1" w:styleId="xl105">
    <w:name w:val="xl105"/>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rPr>
  </w:style>
  <w:style w:type="paragraph" w:customStyle="1" w:styleId="xl106">
    <w:name w:val="xl106"/>
    <w:basedOn w:val="Normal"/>
    <w:rsid w:val="00B1099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7">
    <w:name w:val="xl107"/>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8">
    <w:name w:val="xl108"/>
    <w:basedOn w:val="Normal"/>
    <w:rsid w:val="00B1099B"/>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9">
    <w:name w:val="xl109"/>
    <w:basedOn w:val="Normal"/>
    <w:rsid w:val="00B1099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10">
    <w:name w:val="xl110"/>
    <w:basedOn w:val="Normal"/>
    <w:rsid w:val="00B1099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11">
    <w:name w:val="xl111"/>
    <w:basedOn w:val="Normal"/>
    <w:rsid w:val="00B1099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12">
    <w:name w:val="xl112"/>
    <w:basedOn w:val="Normal"/>
    <w:rsid w:val="00B1099B"/>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13">
    <w:name w:val="xl113"/>
    <w:basedOn w:val="Normal"/>
    <w:rsid w:val="00B1099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14">
    <w:name w:val="xl114"/>
    <w:basedOn w:val="Normal"/>
    <w:rsid w:val="00B1099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lang w:val="en-US"/>
    </w:rPr>
  </w:style>
  <w:style w:type="paragraph" w:customStyle="1" w:styleId="xl115">
    <w:name w:val="xl115"/>
    <w:basedOn w:val="Normal"/>
    <w:rsid w:val="00B1099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16">
    <w:name w:val="xl116"/>
    <w:basedOn w:val="Normal"/>
    <w:rsid w:val="00B1099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17">
    <w:name w:val="xl117"/>
    <w:basedOn w:val="Normal"/>
    <w:rsid w:val="00B1099B"/>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8">
    <w:name w:val="xl118"/>
    <w:basedOn w:val="Normal"/>
    <w:rsid w:val="00B1099B"/>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9">
    <w:name w:val="xl119"/>
    <w:basedOn w:val="Normal"/>
    <w:rsid w:val="00B109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20">
    <w:name w:val="xl120"/>
    <w:basedOn w:val="Normal"/>
    <w:rsid w:val="00B1099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21">
    <w:name w:val="xl121"/>
    <w:basedOn w:val="Normal"/>
    <w:rsid w:val="00B1099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22">
    <w:name w:val="xl122"/>
    <w:basedOn w:val="Normal"/>
    <w:rsid w:val="00B1099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123">
    <w:name w:val="xl123"/>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4">
    <w:name w:val="xl124"/>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5">
    <w:name w:val="xl125"/>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126">
    <w:name w:val="xl126"/>
    <w:basedOn w:val="Normal"/>
    <w:rsid w:val="00B1099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27">
    <w:name w:val="xl127"/>
    <w:basedOn w:val="Normal"/>
    <w:rsid w:val="00B10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8">
    <w:name w:val="xl128"/>
    <w:basedOn w:val="Normal"/>
    <w:rsid w:val="00B1099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9">
    <w:name w:val="xl129"/>
    <w:basedOn w:val="Normal"/>
    <w:rsid w:val="00B109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0">
    <w:name w:val="xl130"/>
    <w:basedOn w:val="Normal"/>
    <w:rsid w:val="00B1099B"/>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1">
    <w:name w:val="xl131"/>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2">
    <w:name w:val="xl132"/>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3">
    <w:name w:val="xl133"/>
    <w:basedOn w:val="Normal"/>
    <w:rsid w:val="00B1099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4">
    <w:name w:val="xl134"/>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5">
    <w:name w:val="xl135"/>
    <w:basedOn w:val="Normal"/>
    <w:rsid w:val="00B1099B"/>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6">
    <w:name w:val="xl136"/>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137">
    <w:name w:val="xl137"/>
    <w:basedOn w:val="Normal"/>
    <w:rsid w:val="00B1099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38">
    <w:name w:val="xl138"/>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9">
    <w:name w:val="xl139"/>
    <w:basedOn w:val="Normal"/>
    <w:rsid w:val="00B1099B"/>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0">
    <w:name w:val="xl140"/>
    <w:basedOn w:val="Normal"/>
    <w:rsid w:val="00B1099B"/>
    <w:pPr>
      <w:pBdr>
        <w:top w:val="single" w:sz="4" w:space="0" w:color="auto"/>
        <w:left w:val="single" w:sz="4"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1">
    <w:name w:val="xl141"/>
    <w:basedOn w:val="Normal"/>
    <w:rsid w:val="00B1099B"/>
    <w:pPr>
      <w:pBdr>
        <w:top w:val="single" w:sz="4" w:space="0" w:color="auto"/>
        <w:right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2">
    <w:name w:val="xl142"/>
    <w:basedOn w:val="Normal"/>
    <w:rsid w:val="00B1099B"/>
    <w:pPr>
      <w:pBdr>
        <w:left w:val="single" w:sz="4"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3">
    <w:name w:val="xl143"/>
    <w:basedOn w:val="Normal"/>
    <w:rsid w:val="00B1099B"/>
    <w:pPr>
      <w:pBdr>
        <w:right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4">
    <w:name w:val="xl144"/>
    <w:basedOn w:val="Normal"/>
    <w:rsid w:val="00B1099B"/>
    <w:pPr>
      <w:pBdr>
        <w:left w:val="single" w:sz="4" w:space="0" w:color="auto"/>
        <w:bottom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5">
    <w:name w:val="xl145"/>
    <w:basedOn w:val="Normal"/>
    <w:rsid w:val="00B1099B"/>
    <w:pPr>
      <w:pBdr>
        <w:bottom w:val="single" w:sz="8" w:space="0" w:color="auto"/>
        <w:right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46">
    <w:name w:val="xl146"/>
    <w:basedOn w:val="Normal"/>
    <w:rsid w:val="00B1099B"/>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7">
    <w:name w:val="xl147"/>
    <w:basedOn w:val="Normal"/>
    <w:rsid w:val="00B1099B"/>
    <w:pPr>
      <w:pBdr>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8">
    <w:name w:val="xl148"/>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49">
    <w:name w:val="xl149"/>
    <w:basedOn w:val="Normal"/>
    <w:rsid w:val="00B1099B"/>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50">
    <w:name w:val="xl150"/>
    <w:basedOn w:val="Normal"/>
    <w:rsid w:val="00B1099B"/>
    <w:pPr>
      <w:pBdr>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151">
    <w:name w:val="xl151"/>
    <w:basedOn w:val="Normal"/>
    <w:rsid w:val="00B1099B"/>
    <w:pPr>
      <w:pBdr>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xl152">
    <w:name w:val="xl152"/>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3">
    <w:name w:val="xl153"/>
    <w:basedOn w:val="Normal"/>
    <w:rsid w:val="00B1099B"/>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w4winMark">
    <w:name w:val="tw4winMark"/>
    <w:rsid w:val="00B1099B"/>
    <w:rPr>
      <w:rFonts w:ascii="Courier New" w:hAnsi="Courier New"/>
      <w:vanish/>
      <w:color w:val="800080"/>
      <w:sz w:val="24"/>
      <w:vertAlign w:val="subscript"/>
    </w:rPr>
  </w:style>
  <w:style w:type="character" w:customStyle="1" w:styleId="li1">
    <w:name w:val="li1"/>
    <w:rsid w:val="00B1099B"/>
    <w:rPr>
      <w:b/>
      <w:bCs/>
      <w:color w:val="8F0000"/>
    </w:rPr>
  </w:style>
  <w:style w:type="paragraph" w:customStyle="1" w:styleId="Bullet4">
    <w:name w:val="Bullet4"/>
    <w:basedOn w:val="Normal"/>
    <w:rsid w:val="00B1099B"/>
    <w:pPr>
      <w:numPr>
        <w:numId w:val="4"/>
      </w:numPr>
      <w:tabs>
        <w:tab w:val="left" w:pos="2835"/>
      </w:tabs>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en-GB"/>
    </w:rPr>
  </w:style>
  <w:style w:type="character" w:customStyle="1" w:styleId="tpt1">
    <w:name w:val="tpt1"/>
    <w:rsid w:val="00B1099B"/>
  </w:style>
  <w:style w:type="character" w:customStyle="1" w:styleId="curatChar">
    <w:name w:val="curat Char"/>
    <w:rsid w:val="00B1099B"/>
    <w:rPr>
      <w:rFonts w:ascii="Verdana" w:eastAsia="SimSun" w:hAnsi="Verdana"/>
      <w:noProof w:val="0"/>
      <w:sz w:val="24"/>
      <w:szCs w:val="24"/>
      <w:lang w:val="ro-RO" w:eastAsia="zh-CN" w:bidi="ar-SA"/>
    </w:rPr>
  </w:style>
  <w:style w:type="paragraph" w:customStyle="1" w:styleId="Standard">
    <w:name w:val="Standard"/>
    <w:basedOn w:val="Default"/>
    <w:next w:val="Default"/>
    <w:rsid w:val="00B1099B"/>
    <w:rPr>
      <w:rFonts w:ascii="Arial" w:eastAsia="Times New Roman" w:hAnsi="Arial"/>
      <w:color w:val="auto"/>
      <w:sz w:val="20"/>
    </w:rPr>
  </w:style>
  <w:style w:type="paragraph" w:styleId="ListBullet">
    <w:name w:val="List Bullet"/>
    <w:aliases w:val="List Bullet Char,List Bullet1,List Bullet Char Char1 Char Char,List Bullet2,List Bullet Char Char2,List Bullet Char Char1"/>
    <w:basedOn w:val="Normal"/>
    <w:autoRedefine/>
    <w:rsid w:val="00B1099B"/>
    <w:pPr>
      <w:tabs>
        <w:tab w:val="num" w:pos="1800"/>
        <w:tab w:val="left" w:pos="5103"/>
      </w:tabs>
      <w:spacing w:before="60" w:after="60" w:line="240" w:lineRule="auto"/>
      <w:ind w:left="1797" w:hanging="357"/>
      <w:jc w:val="both"/>
    </w:pPr>
    <w:rPr>
      <w:rFonts w:ascii="Times New Roman" w:eastAsia="Times New Roman" w:hAnsi="Times New Roman" w:cs="Times New Roman"/>
      <w:lang w:val="en-US"/>
    </w:rPr>
  </w:style>
  <w:style w:type="paragraph" w:customStyle="1" w:styleId="WW-BodyText3">
    <w:name w:val="WW-Body Text 3"/>
    <w:basedOn w:val="Normal"/>
    <w:rsid w:val="00B1099B"/>
    <w:pPr>
      <w:suppressAutoHyphens/>
      <w:spacing w:after="0" w:line="240" w:lineRule="auto"/>
      <w:jc w:val="both"/>
    </w:pPr>
    <w:rPr>
      <w:rFonts w:ascii="Century Gothic" w:eastAsia="Times New Roman" w:hAnsi="Century Gothic" w:cs="Times New Roman"/>
      <w:sz w:val="20"/>
      <w:szCs w:val="20"/>
      <w:lang w:eastAsia="ar-SA"/>
    </w:rPr>
  </w:style>
  <w:style w:type="paragraph" w:customStyle="1" w:styleId="Char">
    <w:name w:val="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StyleStyleBefore6ptAfter6ptLinespacingMultiple11l">
    <w:name w:val="Style Style Before:  6 pt After:  6 pt Line spacing:  Multiple 11 l..."/>
    <w:basedOn w:val="Normal"/>
    <w:rsid w:val="00B1099B"/>
    <w:pPr>
      <w:shd w:val="clear" w:color="auto" w:fill="FFFFFF"/>
      <w:spacing w:before="120" w:after="120" w:line="264" w:lineRule="auto"/>
    </w:pPr>
    <w:rPr>
      <w:rFonts w:ascii="Book Antiqua" w:eastAsia="Times New Roman" w:hAnsi="Book Antiqua" w:cs="Times New Roman"/>
      <w:szCs w:val="20"/>
      <w:lang w:val="de-DE" w:eastAsia="de-DE"/>
    </w:rPr>
  </w:style>
  <w:style w:type="character" w:customStyle="1" w:styleId="def">
    <w:name w:val="def"/>
    <w:rsid w:val="00B1099B"/>
  </w:style>
  <w:style w:type="paragraph" w:customStyle="1" w:styleId="ArialArial">
    <w:name w:val="Arial + Arial"/>
    <w:aliases w:val="Black,Justified,Left:  0 cm,Line spacing:  1.5 lines"/>
    <w:basedOn w:val="Normal"/>
    <w:rsid w:val="00B1099B"/>
    <w:pPr>
      <w:numPr>
        <w:numId w:val="5"/>
      </w:numPr>
      <w:spacing w:after="0" w:line="360" w:lineRule="auto"/>
      <w:jc w:val="both"/>
    </w:pPr>
    <w:rPr>
      <w:rFonts w:ascii="Arial" w:eastAsia="Times New Roman" w:hAnsi="Arial" w:cs="Arial"/>
      <w:sz w:val="24"/>
      <w:szCs w:val="24"/>
      <w:lang w:eastAsia="ro-RO"/>
    </w:rPr>
  </w:style>
  <w:style w:type="paragraph" w:customStyle="1" w:styleId="xl23">
    <w:name w:val="xl23"/>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8"/>
      <w:szCs w:val="18"/>
      <w:lang w:val="en-US"/>
    </w:rPr>
  </w:style>
  <w:style w:type="paragraph" w:styleId="HTMLPreformatted">
    <w:name w:val="HTML Preformatted"/>
    <w:basedOn w:val="Normal"/>
    <w:link w:val="HTMLPreformattedChar"/>
    <w:rsid w:val="00B1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B1099B"/>
    <w:rPr>
      <w:rFonts w:ascii="Courier New" w:eastAsia="Times New Roman" w:hAnsi="Courier New" w:cs="Courier New"/>
      <w:sz w:val="20"/>
      <w:szCs w:val="20"/>
      <w:lang w:val="en-US"/>
    </w:rPr>
  </w:style>
  <w:style w:type="paragraph" w:customStyle="1" w:styleId="Normal0">
    <w:name w:val="[Normal]"/>
    <w:rsid w:val="00B1099B"/>
    <w:pPr>
      <w:autoSpaceDE w:val="0"/>
      <w:autoSpaceDN w:val="0"/>
      <w:adjustRightInd w:val="0"/>
      <w:spacing w:after="0" w:line="240" w:lineRule="auto"/>
    </w:pPr>
    <w:rPr>
      <w:rFonts w:ascii="Arial" w:eastAsia="Times New Roman" w:hAnsi="Arial" w:cs="Arial"/>
      <w:sz w:val="20"/>
      <w:szCs w:val="20"/>
      <w:lang w:val="de-DE" w:eastAsia="de-DE"/>
    </w:rPr>
  </w:style>
  <w:style w:type="character" w:customStyle="1" w:styleId="apple-converted-space">
    <w:name w:val="apple-converted-space"/>
    <w:rsid w:val="00B1099B"/>
  </w:style>
  <w:style w:type="paragraph" w:styleId="List">
    <w:name w:val="List"/>
    <w:basedOn w:val="BodyText"/>
    <w:rsid w:val="00B1099B"/>
    <w:pPr>
      <w:suppressAutoHyphens/>
      <w:spacing w:line="240" w:lineRule="auto"/>
    </w:pPr>
    <w:rPr>
      <w:rFonts w:ascii="Times New Roman" w:eastAsia="Times New Roman" w:hAnsi="Times New Roman" w:cs="Tahoma"/>
      <w:sz w:val="24"/>
      <w:szCs w:val="24"/>
      <w:lang w:val="de-DE" w:eastAsia="ar-SA"/>
    </w:rPr>
  </w:style>
  <w:style w:type="paragraph" w:customStyle="1" w:styleId="Tabelleberschrift">
    <w:name w:val="TabelleÜberschrift"/>
    <w:basedOn w:val="TabelleText"/>
    <w:next w:val="TabelleText"/>
    <w:rsid w:val="00B1099B"/>
    <w:pPr>
      <w:keepNext/>
      <w:keepLines/>
      <w:tabs>
        <w:tab w:val="clear" w:pos="566"/>
      </w:tabs>
      <w:spacing w:before="240" w:after="120"/>
      <w:ind w:left="0" w:right="0"/>
    </w:pPr>
    <w:rPr>
      <w:sz w:val="20"/>
    </w:rPr>
  </w:style>
  <w:style w:type="paragraph" w:customStyle="1" w:styleId="TabelleText">
    <w:name w:val="TabelleText"/>
    <w:basedOn w:val="Normal"/>
    <w:rsid w:val="00B1099B"/>
    <w:pPr>
      <w:widowControl w:val="0"/>
      <w:tabs>
        <w:tab w:val="left" w:pos="566"/>
      </w:tabs>
      <w:spacing w:before="40" w:after="40" w:line="240" w:lineRule="auto"/>
      <w:ind w:left="57" w:right="57"/>
    </w:pPr>
    <w:rPr>
      <w:rFonts w:ascii="Arial" w:eastAsia="Times New Roman" w:hAnsi="Arial" w:cs="Times New Roman"/>
      <w:sz w:val="18"/>
      <w:szCs w:val="20"/>
      <w:lang w:val="de-DE" w:eastAsia="de-DE"/>
    </w:rPr>
  </w:style>
  <w:style w:type="paragraph" w:customStyle="1" w:styleId="TabelleKopf">
    <w:name w:val="TabelleKopf"/>
    <w:basedOn w:val="TabelleText"/>
    <w:next w:val="TabelleText"/>
    <w:rsid w:val="00B1099B"/>
    <w:rPr>
      <w:b/>
    </w:rPr>
  </w:style>
  <w:style w:type="paragraph" w:customStyle="1" w:styleId="Bild">
    <w:name w:val="Bild"/>
    <w:basedOn w:val="Normal"/>
    <w:next w:val="BildUnterschrift"/>
    <w:rsid w:val="00B1099B"/>
    <w:pPr>
      <w:keepNext/>
      <w:spacing w:after="120" w:line="240" w:lineRule="atLeast"/>
      <w:jc w:val="both"/>
    </w:pPr>
    <w:rPr>
      <w:rFonts w:ascii="Arial" w:eastAsia="Times New Roman" w:hAnsi="Arial" w:cs="Times New Roman"/>
      <w:sz w:val="20"/>
      <w:szCs w:val="20"/>
      <w:lang w:val="de-DE" w:eastAsia="de-DE"/>
    </w:rPr>
  </w:style>
  <w:style w:type="paragraph" w:customStyle="1" w:styleId="BildUnterschrift">
    <w:name w:val="BildUnterschrift"/>
    <w:basedOn w:val="Normal"/>
    <w:next w:val="Normal"/>
    <w:rsid w:val="00B1099B"/>
    <w:pPr>
      <w:widowControl w:val="0"/>
      <w:tabs>
        <w:tab w:val="left" w:pos="566"/>
      </w:tabs>
      <w:spacing w:after="120" w:line="240" w:lineRule="auto"/>
      <w:jc w:val="both"/>
    </w:pPr>
    <w:rPr>
      <w:rFonts w:ascii="Arial" w:eastAsia="Times New Roman" w:hAnsi="Arial" w:cs="Times New Roman"/>
      <w:sz w:val="20"/>
      <w:szCs w:val="20"/>
      <w:lang w:val="de-DE" w:eastAsia="de-DE"/>
    </w:rPr>
  </w:style>
  <w:style w:type="character" w:customStyle="1" w:styleId="hpsatn">
    <w:name w:val="hps atn"/>
    <w:rsid w:val="00B1099B"/>
  </w:style>
  <w:style w:type="paragraph" w:customStyle="1" w:styleId="font11">
    <w:name w:val="font11"/>
    <w:basedOn w:val="Normal"/>
    <w:rsid w:val="00B1099B"/>
    <w:pPr>
      <w:spacing w:before="100" w:beforeAutospacing="1" w:after="100" w:afterAutospacing="1" w:line="240" w:lineRule="auto"/>
    </w:pPr>
    <w:rPr>
      <w:rFonts w:ascii="Arial" w:eastAsia="Arial Unicode MS" w:hAnsi="Arial" w:cs="Arial"/>
      <w:b/>
      <w:bCs/>
      <w:sz w:val="20"/>
      <w:szCs w:val="20"/>
      <w:lang w:val="en-US"/>
    </w:rPr>
  </w:style>
  <w:style w:type="paragraph" w:customStyle="1" w:styleId="font12">
    <w:name w:val="font12"/>
    <w:basedOn w:val="Normal"/>
    <w:rsid w:val="00B1099B"/>
    <w:pPr>
      <w:spacing w:before="100" w:beforeAutospacing="1" w:after="100" w:afterAutospacing="1" w:line="240" w:lineRule="auto"/>
    </w:pPr>
    <w:rPr>
      <w:rFonts w:ascii="Arial" w:eastAsia="Arial Unicode MS" w:hAnsi="Arial" w:cs="Arial"/>
      <w:sz w:val="20"/>
      <w:szCs w:val="20"/>
      <w:lang w:val="en-US"/>
    </w:rPr>
  </w:style>
  <w:style w:type="paragraph" w:customStyle="1" w:styleId="font13">
    <w:name w:val="font13"/>
    <w:basedOn w:val="Normal"/>
    <w:rsid w:val="00B1099B"/>
    <w:pPr>
      <w:spacing w:before="100" w:beforeAutospacing="1" w:after="100" w:afterAutospacing="1" w:line="240" w:lineRule="auto"/>
    </w:pPr>
    <w:rPr>
      <w:rFonts w:ascii="Arial" w:eastAsia="Arial Unicode MS" w:hAnsi="Arial" w:cs="Arial"/>
      <w:sz w:val="16"/>
      <w:szCs w:val="16"/>
      <w:lang w:val="en-US"/>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rsid w:val="00B1099B"/>
    <w:rPr>
      <w:rFonts w:ascii="Arial" w:hAnsi="Arial" w:cs="Arial"/>
      <w:b/>
      <w:bCs/>
      <w:noProof w:val="0"/>
      <w:sz w:val="26"/>
      <w:szCs w:val="26"/>
      <w:lang w:val="en-US" w:eastAsia="en-US" w:bidi="ar-SA"/>
    </w:rPr>
  </w:style>
  <w:style w:type="character" w:customStyle="1" w:styleId="gi">
    <w:name w:val="gi"/>
    <w:rsid w:val="00B1099B"/>
  </w:style>
  <w:style w:type="character" w:customStyle="1" w:styleId="CaracterCaracter3">
    <w:name w:val="Caracter Caracter3"/>
    <w:rsid w:val="00B1099B"/>
  </w:style>
  <w:style w:type="character" w:customStyle="1" w:styleId="SubtitleChar">
    <w:name w:val="Subtitle Char"/>
    <w:rsid w:val="00B1099B"/>
    <w:rPr>
      <w:rFonts w:ascii="Times New Roman" w:eastAsia="Times New Roman" w:hAnsi="Times New Roman"/>
      <w:b/>
      <w:bCs/>
      <w:sz w:val="28"/>
      <w:szCs w:val="24"/>
      <w:lang w:val="fr-FR" w:eastAsia="ro-RO"/>
    </w:rPr>
  </w:style>
  <w:style w:type="character" w:customStyle="1" w:styleId="ln2litera1">
    <w:name w:val="ln2litera1"/>
    <w:rsid w:val="00B1099B"/>
    <w:rPr>
      <w:b/>
      <w:bCs/>
      <w:color w:val="00008F"/>
    </w:rPr>
  </w:style>
  <w:style w:type="character" w:customStyle="1" w:styleId="ln2tlitera">
    <w:name w:val="ln2tlitera"/>
    <w:rsid w:val="00B1099B"/>
  </w:style>
  <w:style w:type="character" w:customStyle="1" w:styleId="ln2punct1">
    <w:name w:val="ln2punct1"/>
    <w:rsid w:val="00B1099B"/>
    <w:rPr>
      <w:b/>
      <w:bCs/>
      <w:color w:val="008F00"/>
    </w:rPr>
  </w:style>
  <w:style w:type="character" w:customStyle="1" w:styleId="ln2tpunct">
    <w:name w:val="ln2tpunct"/>
    <w:rsid w:val="00B1099B"/>
  </w:style>
  <w:style w:type="paragraph" w:customStyle="1" w:styleId="ln2acttitlu">
    <w:name w:val="ln2acttitlu"/>
    <w:basedOn w:val="Normal"/>
    <w:rsid w:val="00B1099B"/>
    <w:pPr>
      <w:spacing w:before="100" w:beforeAutospacing="1" w:after="100" w:afterAutospacing="1" w:line="240" w:lineRule="auto"/>
      <w:jc w:val="center"/>
    </w:pPr>
    <w:rPr>
      <w:rFonts w:ascii="Times New Roman" w:eastAsia="Times New Roman" w:hAnsi="Times New Roman" w:cs="Times New Roman"/>
      <w:color w:val="000010"/>
      <w:lang w:eastAsia="ro-RO"/>
    </w:rPr>
  </w:style>
  <w:style w:type="paragraph" w:customStyle="1" w:styleId="CharCharChar1">
    <w:name w:val="Char Char Char1"/>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CharChar5">
    <w:name w:val="Char Char5"/>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
    <w:name w:val="Char Char1 Caracter Caracter Char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CharCaracterCaracter2Char">
    <w:name w:val="Char Caracter Caracter2 Char"/>
    <w:basedOn w:val="Normal"/>
    <w:rsid w:val="00B1099B"/>
    <w:pPr>
      <w:spacing w:after="0" w:line="240" w:lineRule="auto"/>
    </w:pPr>
    <w:rPr>
      <w:rFonts w:ascii="Times New Roman" w:eastAsia="Times New Roman" w:hAnsi="Times New Roman" w:cs="Times New Roman"/>
      <w:sz w:val="24"/>
      <w:szCs w:val="24"/>
      <w:lang w:val="pl-PL" w:eastAsia="pl-PL"/>
    </w:rPr>
  </w:style>
  <w:style w:type="paragraph" w:customStyle="1" w:styleId="Titreobjet">
    <w:name w:val="Titre objet"/>
    <w:basedOn w:val="Normal"/>
    <w:next w:val="Normal"/>
    <w:rsid w:val="00B1099B"/>
    <w:pPr>
      <w:spacing w:before="360" w:after="360" w:line="240" w:lineRule="auto"/>
      <w:jc w:val="center"/>
    </w:pPr>
    <w:rPr>
      <w:rFonts w:ascii="Times New Roman" w:eastAsia="Times New Roman" w:hAnsi="Times New Roman" w:cs="Times New Roman"/>
      <w:b/>
      <w:bCs/>
      <w:snapToGrid w:val="0"/>
      <w:sz w:val="24"/>
      <w:szCs w:val="24"/>
      <w:lang w:eastAsia="en-GB"/>
    </w:rPr>
  </w:style>
  <w:style w:type="paragraph" w:customStyle="1" w:styleId="Style14ptJustified">
    <w:name w:val="Style 14 pt Justified"/>
    <w:basedOn w:val="Normal"/>
    <w:rsid w:val="00B1099B"/>
    <w:pPr>
      <w:spacing w:after="0" w:line="240" w:lineRule="auto"/>
      <w:jc w:val="both"/>
    </w:pPr>
    <w:rPr>
      <w:rFonts w:ascii="Times New Roman" w:eastAsia="Times New Roman" w:hAnsi="Times New Roman" w:cs="Times New Roman"/>
      <w:sz w:val="28"/>
      <w:szCs w:val="20"/>
      <w:lang w:val="en-US"/>
    </w:rPr>
  </w:style>
  <w:style w:type="paragraph" w:customStyle="1" w:styleId="WW-BodyTextIndent2">
    <w:name w:val="WW-Body Text Indent 2"/>
    <w:basedOn w:val="Normal"/>
    <w:rsid w:val="00B1099B"/>
    <w:pPr>
      <w:suppressAutoHyphens/>
      <w:spacing w:after="0" w:line="240" w:lineRule="auto"/>
      <w:ind w:firstLine="720"/>
      <w:jc w:val="both"/>
    </w:pPr>
    <w:rPr>
      <w:rFonts w:ascii="Arial" w:eastAsia="Times New Roman" w:hAnsi="Arial" w:cs="Times New Roman"/>
      <w:color w:val="000000"/>
      <w:sz w:val="20"/>
      <w:szCs w:val="20"/>
      <w:lang w:val="en-US"/>
    </w:rPr>
  </w:style>
  <w:style w:type="paragraph" w:customStyle="1" w:styleId="BodyTextMaintextBodyTexttBodyTexttCharCharCharCharCharCharCharCharCharCharCharCharCharCharCharChar">
    <w:name w:val="Body Text.Main text.Body Text t.Body Text t Char Char Char Char Char Char Char Char Char Char Char Char Char Char Char Char"/>
    <w:basedOn w:val="Normal"/>
    <w:rsid w:val="00B1099B"/>
    <w:pPr>
      <w:spacing w:after="0" w:line="240" w:lineRule="auto"/>
      <w:jc w:val="both"/>
    </w:pPr>
    <w:rPr>
      <w:rFonts w:ascii="Times New Roman" w:eastAsia="Times New Roman" w:hAnsi="Times New Roman" w:cs="Times New Roman"/>
      <w:sz w:val="28"/>
      <w:szCs w:val="20"/>
    </w:rPr>
  </w:style>
  <w:style w:type="paragraph" w:customStyle="1" w:styleId="UCAlpha1">
    <w:name w:val="UCAlpha 1"/>
    <w:basedOn w:val="Normal"/>
    <w:rsid w:val="00B1099B"/>
    <w:pPr>
      <w:tabs>
        <w:tab w:val="num" w:pos="360"/>
      </w:tabs>
      <w:spacing w:after="140" w:line="288" w:lineRule="auto"/>
      <w:ind w:left="360" w:hanging="360"/>
      <w:jc w:val="both"/>
    </w:pPr>
    <w:rPr>
      <w:rFonts w:ascii="Arial" w:eastAsia="MS Mincho" w:hAnsi="Arial" w:cs="Times New Roman"/>
      <w:kern w:val="20"/>
      <w:sz w:val="20"/>
      <w:szCs w:val="24"/>
      <w:lang w:val="en-GB"/>
    </w:rPr>
  </w:style>
  <w:style w:type="paragraph" w:customStyle="1" w:styleId="font1">
    <w:name w:val="font1"/>
    <w:basedOn w:val="Normal"/>
    <w:rsid w:val="00B1099B"/>
    <w:pPr>
      <w:spacing w:before="100" w:beforeAutospacing="1" w:after="100" w:afterAutospacing="1" w:line="240" w:lineRule="auto"/>
    </w:pPr>
    <w:rPr>
      <w:rFonts w:ascii="Arial" w:eastAsia="Arial Unicode MS" w:hAnsi="Arial" w:cs="Arial"/>
      <w:sz w:val="20"/>
      <w:szCs w:val="20"/>
      <w:lang w:val="en-US"/>
    </w:rPr>
  </w:style>
  <w:style w:type="paragraph" w:customStyle="1" w:styleId="ParaArCharChar">
    <w:name w:val="ParaAr Char Char"/>
    <w:basedOn w:val="Normal"/>
    <w:rsid w:val="00B1099B"/>
    <w:pPr>
      <w:spacing w:after="0" w:line="360" w:lineRule="auto"/>
      <w:ind w:firstLine="709"/>
      <w:jc w:val="both"/>
    </w:pPr>
    <w:rPr>
      <w:rFonts w:ascii="ArialUpR" w:eastAsia="Times New Roman" w:hAnsi="ArialUpR" w:cs="Times New Roman"/>
      <w:noProof/>
      <w:sz w:val="24"/>
      <w:szCs w:val="20"/>
      <w:lang w:val="en-US"/>
    </w:rPr>
  </w:style>
  <w:style w:type="character" w:customStyle="1" w:styleId="WW8Num11z3">
    <w:name w:val="WW8Num11z3"/>
    <w:rsid w:val="00B1099B"/>
    <w:rPr>
      <w:rFonts w:ascii="Symbol" w:hAnsi="Symbol"/>
    </w:rPr>
  </w:style>
  <w:style w:type="character" w:customStyle="1" w:styleId="notranslate">
    <w:name w:val="notranslate"/>
    <w:rsid w:val="00B1099B"/>
  </w:style>
  <w:style w:type="paragraph" w:customStyle="1" w:styleId="CM48">
    <w:name w:val="CM48"/>
    <w:basedOn w:val="Default"/>
    <w:next w:val="Default"/>
    <w:rsid w:val="00B1099B"/>
    <w:pPr>
      <w:widowControl w:val="0"/>
      <w:spacing w:after="540"/>
    </w:pPr>
    <w:rPr>
      <w:rFonts w:ascii="MFLOCF+TimesNewRoman,Bold" w:eastAsia="Times New Roman" w:hAnsi="MFLOCF+TimesNewRoman,Bold"/>
      <w:color w:val="auto"/>
    </w:rPr>
  </w:style>
  <w:style w:type="paragraph" w:customStyle="1" w:styleId="CM47">
    <w:name w:val="CM47"/>
    <w:basedOn w:val="Default"/>
    <w:next w:val="Default"/>
    <w:rsid w:val="00B1099B"/>
    <w:pPr>
      <w:widowControl w:val="0"/>
      <w:spacing w:after="298"/>
    </w:pPr>
    <w:rPr>
      <w:rFonts w:ascii="MFLOCF+TimesNewRoman,Bold" w:eastAsia="Times New Roman" w:hAnsi="MFLOCF+TimesNewRoman,Bold"/>
      <w:color w:val="auto"/>
    </w:rPr>
  </w:style>
  <w:style w:type="paragraph" w:customStyle="1" w:styleId="CM8">
    <w:name w:val="CM8"/>
    <w:basedOn w:val="Default"/>
    <w:next w:val="Default"/>
    <w:rsid w:val="00B1099B"/>
    <w:pPr>
      <w:widowControl w:val="0"/>
      <w:spacing w:line="276" w:lineRule="atLeast"/>
    </w:pPr>
    <w:rPr>
      <w:rFonts w:ascii="MFLOCF+TimesNewRoman,Bold" w:eastAsia="Times New Roman" w:hAnsi="MFLOCF+TimesNewRoman,Bold"/>
      <w:color w:val="auto"/>
    </w:rPr>
  </w:style>
  <w:style w:type="paragraph" w:customStyle="1" w:styleId="alignmentlprefix0suffix1type11">
    <w:name w:val="alignment_l prefix_0 suffix_1 type_11"/>
    <w:basedOn w:val="Normal"/>
    <w:rsid w:val="00B1099B"/>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alignmentlprefix0suffix1type12">
    <w:name w:val="alignment_l prefix_0 suffix_1 type_12"/>
    <w:basedOn w:val="Normal"/>
    <w:rsid w:val="00B1099B"/>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alignmentlprefix0suffix2type12">
    <w:name w:val="alignment_l prefix_0 suffix_2 type_12"/>
    <w:basedOn w:val="Normal"/>
    <w:rsid w:val="00B1099B"/>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Standardde">
    <w:name w:val="Standard_de"/>
    <w:basedOn w:val="Normal"/>
    <w:rsid w:val="00B1099B"/>
    <w:pPr>
      <w:widowControl w:val="0"/>
      <w:spacing w:after="240" w:line="288" w:lineRule="auto"/>
      <w:jc w:val="both"/>
    </w:pPr>
    <w:rPr>
      <w:rFonts w:ascii="Arial" w:eastAsia="Times New Roman" w:hAnsi="Arial" w:cs="Times New Roman"/>
      <w:snapToGrid w:val="0"/>
      <w:szCs w:val="20"/>
      <w:lang w:val="en-GB" w:eastAsia="de-DE"/>
    </w:rPr>
  </w:style>
  <w:style w:type="character" w:customStyle="1" w:styleId="sp1">
    <w:name w:val="sp1"/>
    <w:rsid w:val="00B1099B"/>
    <w:rPr>
      <w:b/>
      <w:bCs/>
      <w:color w:val="8F0000"/>
    </w:rPr>
  </w:style>
  <w:style w:type="paragraph" w:customStyle="1" w:styleId="BodyText20">
    <w:name w:val="Body Text2"/>
    <w:rsid w:val="00B1099B"/>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paragraph" w:customStyle="1" w:styleId="StyleBefore6ptAfter12ptLinespacingAtleast12pt">
    <w:name w:val="Style Before:  6 pt After:  12 pt Line spacing:  At least 12 pt"/>
    <w:basedOn w:val="Normal"/>
    <w:autoRedefine/>
    <w:rsid w:val="00B1099B"/>
    <w:pPr>
      <w:widowControl w:val="0"/>
      <w:suppressAutoHyphens/>
      <w:spacing w:before="113" w:after="113" w:line="240" w:lineRule="auto"/>
      <w:jc w:val="both"/>
      <w:textAlignment w:val="baseline"/>
    </w:pPr>
    <w:rPr>
      <w:rFonts w:ascii="Times New Roman" w:eastAsia="Times New Roman" w:hAnsi="Times New Roman" w:cs="Times New Roman"/>
      <w:bCs/>
      <w:sz w:val="24"/>
      <w:szCs w:val="24"/>
      <w:lang w:eastAsia="ro-RO"/>
    </w:rPr>
  </w:style>
  <w:style w:type="character" w:customStyle="1" w:styleId="part">
    <w:name w:val="p_art"/>
    <w:rsid w:val="00B1099B"/>
  </w:style>
  <w:style w:type="character" w:customStyle="1" w:styleId="plinttl">
    <w:name w:val="p_lin_ttl"/>
    <w:rsid w:val="00B1099B"/>
  </w:style>
  <w:style w:type="character" w:customStyle="1" w:styleId="plinbdy">
    <w:name w:val="p_lin_bdy"/>
    <w:rsid w:val="00B1099B"/>
  </w:style>
  <w:style w:type="paragraph" w:customStyle="1" w:styleId="font0">
    <w:name w:val="font0"/>
    <w:basedOn w:val="Normal"/>
    <w:rsid w:val="00B1099B"/>
    <w:pPr>
      <w:spacing w:before="100" w:beforeAutospacing="1" w:after="100" w:afterAutospacing="1" w:line="240" w:lineRule="auto"/>
    </w:pPr>
    <w:rPr>
      <w:rFonts w:ascii="Arial" w:eastAsia="Arial Unicode MS" w:hAnsi="Arial" w:cs="Arial"/>
      <w:sz w:val="20"/>
      <w:szCs w:val="20"/>
      <w:lang w:val="en-US"/>
    </w:rPr>
  </w:style>
  <w:style w:type="paragraph" w:customStyle="1" w:styleId="font15">
    <w:name w:val="font15"/>
    <w:basedOn w:val="Normal"/>
    <w:rsid w:val="00B1099B"/>
    <w:pPr>
      <w:spacing w:before="100" w:beforeAutospacing="1" w:after="100" w:afterAutospacing="1" w:line="240" w:lineRule="auto"/>
    </w:pPr>
    <w:rPr>
      <w:rFonts w:ascii="Arial" w:eastAsia="Arial Unicode MS" w:hAnsi="Arial" w:cs="Arial"/>
      <w:color w:val="808080"/>
      <w:sz w:val="20"/>
      <w:szCs w:val="20"/>
      <w:lang w:val="en-US"/>
    </w:rPr>
  </w:style>
  <w:style w:type="paragraph" w:customStyle="1" w:styleId="font16">
    <w:name w:val="font16"/>
    <w:basedOn w:val="Normal"/>
    <w:rsid w:val="00B1099B"/>
    <w:pPr>
      <w:spacing w:before="100" w:beforeAutospacing="1" w:after="100" w:afterAutospacing="1" w:line="240" w:lineRule="auto"/>
    </w:pPr>
    <w:rPr>
      <w:rFonts w:ascii="Arial Narrow" w:eastAsia="Arial Unicode MS" w:hAnsi="Arial Narrow" w:cs="Arial Unicode MS"/>
      <w:color w:val="808080"/>
      <w:sz w:val="16"/>
      <w:szCs w:val="16"/>
      <w:lang w:val="en-US"/>
    </w:rPr>
  </w:style>
  <w:style w:type="paragraph" w:customStyle="1" w:styleId="font17">
    <w:name w:val="font17"/>
    <w:basedOn w:val="Normal"/>
    <w:rsid w:val="00B1099B"/>
    <w:pPr>
      <w:spacing w:before="100" w:beforeAutospacing="1" w:after="100" w:afterAutospacing="1" w:line="240" w:lineRule="auto"/>
    </w:pPr>
    <w:rPr>
      <w:rFonts w:ascii="Arial Narrow" w:eastAsia="Arial Unicode MS" w:hAnsi="Arial Narrow" w:cs="Arial Unicode MS"/>
      <w:color w:val="008000"/>
      <w:sz w:val="18"/>
      <w:szCs w:val="18"/>
      <w:lang w:val="en-US"/>
    </w:rPr>
  </w:style>
  <w:style w:type="paragraph" w:customStyle="1" w:styleId="font18">
    <w:name w:val="font18"/>
    <w:basedOn w:val="Normal"/>
    <w:rsid w:val="00B1099B"/>
    <w:pPr>
      <w:spacing w:before="100" w:beforeAutospacing="1" w:after="100" w:afterAutospacing="1" w:line="240" w:lineRule="auto"/>
    </w:pPr>
    <w:rPr>
      <w:rFonts w:ascii="Arial Narrow" w:eastAsia="Arial Unicode MS" w:hAnsi="Arial Narrow" w:cs="Arial Unicode MS"/>
      <w:color w:val="969696"/>
      <w:sz w:val="16"/>
      <w:szCs w:val="16"/>
      <w:lang w:val="en-US"/>
    </w:rPr>
  </w:style>
  <w:style w:type="paragraph" w:customStyle="1" w:styleId="font19">
    <w:name w:val="font19"/>
    <w:basedOn w:val="Normal"/>
    <w:rsid w:val="00B1099B"/>
    <w:pPr>
      <w:spacing w:before="100" w:beforeAutospacing="1" w:after="100" w:afterAutospacing="1" w:line="240" w:lineRule="auto"/>
    </w:pPr>
    <w:rPr>
      <w:rFonts w:ascii="Century Gothic" w:eastAsia="Arial Unicode MS" w:hAnsi="Century Gothic" w:cs="Arial Unicode MS"/>
      <w:color w:val="008000"/>
      <w:sz w:val="16"/>
      <w:szCs w:val="16"/>
      <w:lang w:val="en-US"/>
    </w:rPr>
  </w:style>
  <w:style w:type="paragraph" w:customStyle="1" w:styleId="font20">
    <w:name w:val="font20"/>
    <w:basedOn w:val="Normal"/>
    <w:rsid w:val="00B1099B"/>
    <w:pPr>
      <w:spacing w:before="100" w:beforeAutospacing="1" w:after="100" w:afterAutospacing="1" w:line="240" w:lineRule="auto"/>
    </w:pPr>
    <w:rPr>
      <w:rFonts w:ascii="Century Gothic" w:eastAsia="Arial Unicode MS" w:hAnsi="Century Gothic" w:cs="Arial Unicode MS"/>
      <w:b/>
      <w:bCs/>
      <w:sz w:val="28"/>
      <w:szCs w:val="28"/>
      <w:lang w:val="en-US"/>
    </w:rPr>
  </w:style>
  <w:style w:type="paragraph" w:customStyle="1" w:styleId="font21">
    <w:name w:val="font21"/>
    <w:basedOn w:val="Normal"/>
    <w:rsid w:val="00B1099B"/>
    <w:pPr>
      <w:spacing w:before="100" w:beforeAutospacing="1" w:after="100" w:afterAutospacing="1" w:line="240" w:lineRule="auto"/>
    </w:pPr>
    <w:rPr>
      <w:rFonts w:ascii="Century Gothic" w:eastAsia="Arial Unicode MS" w:hAnsi="Century Gothic" w:cs="Arial Unicode MS"/>
      <w:b/>
      <w:bCs/>
      <w:color w:val="008000"/>
      <w:sz w:val="16"/>
      <w:szCs w:val="16"/>
      <w:lang w:val="en-US"/>
    </w:rPr>
  </w:style>
  <w:style w:type="paragraph" w:customStyle="1" w:styleId="font22">
    <w:name w:val="font22"/>
    <w:basedOn w:val="Normal"/>
    <w:rsid w:val="00B1099B"/>
    <w:pPr>
      <w:spacing w:before="100" w:beforeAutospacing="1" w:after="100" w:afterAutospacing="1" w:line="240" w:lineRule="auto"/>
    </w:pPr>
    <w:rPr>
      <w:rFonts w:ascii="Arial" w:eastAsia="Arial Unicode MS" w:hAnsi="Arial" w:cs="Arial"/>
      <w:b/>
      <w:bCs/>
      <w:color w:val="008000"/>
      <w:sz w:val="16"/>
      <w:szCs w:val="16"/>
      <w:lang w:val="en-US"/>
    </w:rPr>
  </w:style>
  <w:style w:type="paragraph" w:customStyle="1" w:styleId="font23">
    <w:name w:val="font23"/>
    <w:basedOn w:val="Normal"/>
    <w:rsid w:val="00B1099B"/>
    <w:pPr>
      <w:spacing w:before="100" w:beforeAutospacing="1" w:after="100" w:afterAutospacing="1" w:line="240" w:lineRule="auto"/>
    </w:pPr>
    <w:rPr>
      <w:rFonts w:ascii="Century Gothic" w:eastAsia="Arial Unicode MS" w:hAnsi="Century Gothic" w:cs="Arial Unicode MS"/>
      <w:b/>
      <w:bCs/>
      <w:sz w:val="24"/>
      <w:szCs w:val="24"/>
      <w:lang w:val="en-US"/>
    </w:rPr>
  </w:style>
  <w:style w:type="paragraph" w:customStyle="1" w:styleId="font24">
    <w:name w:val="font24"/>
    <w:basedOn w:val="Normal"/>
    <w:rsid w:val="00B1099B"/>
    <w:pPr>
      <w:spacing w:before="100" w:beforeAutospacing="1" w:after="100" w:afterAutospacing="1" w:line="240" w:lineRule="auto"/>
    </w:pPr>
    <w:rPr>
      <w:rFonts w:ascii="Century Gothic" w:eastAsia="Arial Unicode MS" w:hAnsi="Century Gothic" w:cs="Arial Unicode MS"/>
      <w:sz w:val="16"/>
      <w:szCs w:val="16"/>
      <w:lang w:val="en-US"/>
    </w:rPr>
  </w:style>
  <w:style w:type="paragraph" w:customStyle="1" w:styleId="font25">
    <w:name w:val="font25"/>
    <w:basedOn w:val="Normal"/>
    <w:rsid w:val="00B1099B"/>
    <w:pPr>
      <w:spacing w:before="100" w:beforeAutospacing="1" w:after="100" w:afterAutospacing="1" w:line="240" w:lineRule="auto"/>
    </w:pPr>
    <w:rPr>
      <w:rFonts w:ascii="Arial" w:eastAsia="Arial Unicode MS" w:hAnsi="Arial" w:cs="Arial"/>
      <w:sz w:val="16"/>
      <w:szCs w:val="16"/>
      <w:lang w:val="en-US"/>
    </w:rPr>
  </w:style>
  <w:style w:type="paragraph" w:customStyle="1" w:styleId="font26">
    <w:name w:val="font26"/>
    <w:basedOn w:val="Normal"/>
    <w:rsid w:val="00B1099B"/>
    <w:pPr>
      <w:spacing w:before="100" w:beforeAutospacing="1" w:after="100" w:afterAutospacing="1" w:line="240" w:lineRule="auto"/>
    </w:pPr>
    <w:rPr>
      <w:rFonts w:ascii="Century Gothic" w:eastAsia="Arial Unicode MS" w:hAnsi="Century Gothic" w:cs="Arial Unicode MS"/>
      <w:sz w:val="24"/>
      <w:szCs w:val="24"/>
      <w:lang w:val="en-US"/>
    </w:rPr>
  </w:style>
  <w:style w:type="character" w:customStyle="1" w:styleId="partttl">
    <w:name w:val="p_art_ttl"/>
    <w:rsid w:val="00B1099B"/>
  </w:style>
  <w:style w:type="paragraph" w:customStyle="1" w:styleId="Stilnainte6pctDup12pctSpaierernduriCelpui">
    <w:name w:val="Stil Înainte:  6 pct. După:  12 pct. Spaţiere rânduri:  Cel puţi..."/>
    <w:basedOn w:val="Normal"/>
    <w:rsid w:val="00B1099B"/>
    <w:pPr>
      <w:widowControl w:val="0"/>
      <w:adjustRightInd w:val="0"/>
      <w:spacing w:before="120" w:after="240" w:line="240" w:lineRule="atLeast"/>
      <w:jc w:val="both"/>
      <w:textAlignment w:val="baseline"/>
    </w:pPr>
    <w:rPr>
      <w:rFonts w:ascii="Times New Roman" w:eastAsia="Times New Roman" w:hAnsi="Times New Roman" w:cs="Times New Roman"/>
      <w:sz w:val="24"/>
      <w:szCs w:val="24"/>
      <w:lang w:eastAsia="ro-RO"/>
    </w:rPr>
  </w:style>
  <w:style w:type="paragraph" w:customStyle="1" w:styleId="PAr">
    <w:name w:val="PAr"/>
    <w:basedOn w:val="Normal"/>
    <w:rsid w:val="00B1099B"/>
    <w:pPr>
      <w:suppressAutoHyphens/>
      <w:spacing w:after="0" w:line="240" w:lineRule="auto"/>
      <w:jc w:val="both"/>
    </w:pPr>
    <w:rPr>
      <w:rFonts w:ascii="Arial Narrow" w:eastAsia="Times New Roman" w:hAnsi="Arial Narrow" w:cs="Times New Roman"/>
      <w:szCs w:val="20"/>
      <w:lang w:eastAsia="en-GB"/>
    </w:rPr>
  </w:style>
  <w:style w:type="character" w:customStyle="1" w:styleId="Titlu2CaracterCharCharCharChar">
    <w:name w:val="Titlu 2 Caracter Char Char Char Char"/>
    <w:rsid w:val="00B1099B"/>
    <w:rPr>
      <w:rFonts w:ascii="Arial" w:hAnsi="Arial" w:cs="Arial"/>
      <w:b/>
      <w:bCs/>
      <w:i/>
      <w:iCs/>
      <w:sz w:val="28"/>
      <w:szCs w:val="28"/>
      <w:lang w:val="ro-RO" w:eastAsia="ro-RO" w:bidi="ar-SA"/>
    </w:rPr>
  </w:style>
  <w:style w:type="character" w:customStyle="1" w:styleId="highlightselected">
    <w:name w:val="highlight selected"/>
    <w:rsid w:val="00B1099B"/>
  </w:style>
  <w:style w:type="character" w:customStyle="1" w:styleId="bold">
    <w:name w:val="bold"/>
    <w:rsid w:val="00B1099B"/>
  </w:style>
  <w:style w:type="character" w:customStyle="1" w:styleId="algo-summary">
    <w:name w:val="algo-summary"/>
    <w:rsid w:val="00B1099B"/>
  </w:style>
  <w:style w:type="paragraph" w:customStyle="1" w:styleId="CharCharCharCharCharCharCharCharCharCharCharCharChar">
    <w:name w:val="Char Char Char Char Char Char Char Char Char Char Char Char Char"/>
    <w:basedOn w:val="Normal"/>
    <w:rsid w:val="00B1099B"/>
    <w:pPr>
      <w:spacing w:after="0" w:line="240" w:lineRule="auto"/>
    </w:pPr>
    <w:rPr>
      <w:rFonts w:ascii="Times New Roman" w:eastAsia="Times New Roman" w:hAnsi="Times New Roman" w:cs="Times New Roman"/>
      <w:sz w:val="24"/>
      <w:szCs w:val="24"/>
      <w:lang w:val="pl-PL" w:eastAsia="pl-PL"/>
    </w:rPr>
  </w:style>
  <w:style w:type="character" w:customStyle="1" w:styleId="CommentTextChar1">
    <w:name w:val="Comment Text Char1"/>
    <w:semiHidden/>
    <w:rsid w:val="00B1099B"/>
    <w:rPr>
      <w:rFonts w:ascii="Arial" w:hAnsi="Arial" w:cs="Arial"/>
      <w:lang w:val="en-GB" w:eastAsia="ar-SA" w:bidi="ar-SA"/>
    </w:rPr>
  </w:style>
  <w:style w:type="character" w:customStyle="1" w:styleId="yshortcuts1">
    <w:name w:val="yshortcuts1"/>
    <w:rsid w:val="00B1099B"/>
    <w:rPr>
      <w:color w:val="366388"/>
    </w:rPr>
  </w:style>
  <w:style w:type="paragraph" w:styleId="Subtitle">
    <w:name w:val="Subtitle"/>
    <w:basedOn w:val="Normal"/>
    <w:next w:val="BodyText"/>
    <w:link w:val="SubtitleChar1"/>
    <w:qFormat/>
    <w:rsid w:val="00B1099B"/>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SubtitleChar1">
    <w:name w:val="Subtitle Char1"/>
    <w:basedOn w:val="DefaultParagraphFont"/>
    <w:link w:val="Subtitle"/>
    <w:rsid w:val="00B1099B"/>
    <w:rPr>
      <w:rFonts w:ascii="Times New Roman" w:eastAsia="Times New Roman" w:hAnsi="Times New Roman" w:cs="Times New Roman"/>
      <w:sz w:val="24"/>
      <w:szCs w:val="20"/>
      <w:lang w:eastAsia="ar-SA"/>
    </w:rPr>
  </w:style>
  <w:style w:type="numbering" w:customStyle="1" w:styleId="NoList2">
    <w:name w:val="No List2"/>
    <w:next w:val="NoList"/>
    <w:uiPriority w:val="99"/>
    <w:semiHidden/>
    <w:unhideWhenUsed/>
    <w:rsid w:val="00B1099B"/>
  </w:style>
  <w:style w:type="paragraph" w:customStyle="1" w:styleId="al">
    <w:name w:val="a_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c">
    <w:name w:val="a_c"/>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3">
    <w:name w:val="Table Grid3"/>
    <w:basedOn w:val="TableNormal"/>
    <w:next w:val="TableGrid"/>
    <w:uiPriority w:val="59"/>
    <w:rsid w:val="00B1099B"/>
    <w:pPr>
      <w:spacing w:after="0" w:line="240" w:lineRule="auto"/>
    </w:pPr>
    <w:rPr>
      <w:rFonts w:ascii="Calibri" w:eastAsia="Calibri"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sp1">
    <w:name w:val="tsp1"/>
    <w:rsid w:val="00B1099B"/>
  </w:style>
  <w:style w:type="character" w:customStyle="1" w:styleId="markedcontent">
    <w:name w:val="markedcontent"/>
    <w:rsid w:val="00B1099B"/>
  </w:style>
  <w:style w:type="paragraph" w:customStyle="1" w:styleId="yiv3309663769msonormal">
    <w:name w:val="yiv3309663769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0136602419msonormal">
    <w:name w:val="yiv0136602419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dr">
    <w:name w:val="s_hdr"/>
    <w:rsid w:val="00B1099B"/>
  </w:style>
  <w:style w:type="paragraph" w:customStyle="1" w:styleId="yiv7464645863msonormal">
    <w:name w:val="yiv7464645863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den">
    <w:name w:val="s_den"/>
    <w:rsid w:val="00B1099B"/>
  </w:style>
  <w:style w:type="character" w:customStyle="1" w:styleId="spar">
    <w:name w:val="s_par"/>
    <w:rsid w:val="00B1099B"/>
  </w:style>
  <w:style w:type="character" w:customStyle="1" w:styleId="snta">
    <w:name w:val="s_nta"/>
    <w:rsid w:val="00B1099B"/>
  </w:style>
  <w:style w:type="paragraph" w:customStyle="1" w:styleId="yiv5295807261msonormal">
    <w:name w:val="yiv5295807261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dpd05f8b20yiv4249864264msonormal">
    <w:name w:val="ydpd05f8b20yiv4249864264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4">
    <w:name w:val="Table Grid4"/>
    <w:basedOn w:val="TableNormal"/>
    <w:next w:val="TableGrid"/>
    <w:uiPriority w:val="59"/>
    <w:rsid w:val="00B1099B"/>
    <w:pPr>
      <w:spacing w:after="0" w:line="240" w:lineRule="auto"/>
    </w:pPr>
    <w:rPr>
      <w:rFonts w:ascii="Calibri" w:eastAsia="Calibri"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98453-BDDC-4468-8FF0-24346326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12</Pages>
  <Words>6056</Words>
  <Characters>34524</Characters>
  <Application>Microsoft Office Word</Application>
  <DocSecurity>0</DocSecurity>
  <Lines>287</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andrei</cp:lastModifiedBy>
  <cp:revision>842</cp:revision>
  <cp:lastPrinted>2023-12-08T11:12:00Z</cp:lastPrinted>
  <dcterms:created xsi:type="dcterms:W3CDTF">2023-12-08T11:08:00Z</dcterms:created>
  <dcterms:modified xsi:type="dcterms:W3CDTF">2024-06-03T20:27:00Z</dcterms:modified>
</cp:coreProperties>
</file>