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CA8" w:rsidRPr="00ED6FD7" w:rsidRDefault="007E6483" w:rsidP="004D49A4">
      <w:pPr>
        <w:pStyle w:val="Header"/>
        <w:ind w:left="284"/>
        <w:rPr>
          <w:rFonts w:ascii="Trebuchet MS" w:hAnsi="Trebuchet MS"/>
          <w:b/>
          <w:bCs/>
          <w:color w:val="000000" w:themeColor="text1"/>
        </w:rPr>
      </w:pPr>
      <w:r w:rsidRPr="00ED6FD7">
        <w:rPr>
          <w:rFonts w:ascii="Trebuchet MS" w:hAnsi="Trebuchet MS"/>
          <w:b/>
          <w:bCs/>
          <w:color w:val="000000" w:themeColor="text1"/>
        </w:rPr>
        <w:t>AGE</w:t>
      </w:r>
      <w:r w:rsidR="005F44FF" w:rsidRPr="00ED6FD7">
        <w:rPr>
          <w:rFonts w:ascii="Trebuchet MS" w:hAnsi="Trebuchet MS"/>
          <w:b/>
          <w:bCs/>
          <w:color w:val="000000" w:themeColor="text1"/>
        </w:rPr>
        <w:t>NȚIA PENTRU PROTECȚIA MEDIULUI BRA</w:t>
      </w:r>
      <w:r w:rsidRPr="00ED6FD7">
        <w:rPr>
          <w:rFonts w:ascii="Trebuchet MS" w:hAnsi="Trebuchet MS"/>
          <w:b/>
          <w:bCs/>
          <w:color w:val="000000" w:themeColor="text1"/>
        </w:rPr>
        <w:t>Ș</w:t>
      </w:r>
      <w:r w:rsidR="005F44FF" w:rsidRPr="00ED6FD7">
        <w:rPr>
          <w:rFonts w:ascii="Trebuchet MS" w:hAnsi="Trebuchet MS"/>
          <w:b/>
          <w:bCs/>
          <w:color w:val="000000" w:themeColor="text1"/>
        </w:rPr>
        <w:t>OV</w:t>
      </w:r>
    </w:p>
    <w:p w:rsidR="00046C3C" w:rsidRPr="00ED6FD7" w:rsidRDefault="00046C3C" w:rsidP="004D49A4">
      <w:pPr>
        <w:pStyle w:val="Header"/>
        <w:ind w:left="284"/>
        <w:rPr>
          <w:rFonts w:ascii="Trebuchet MS" w:hAnsi="Trebuchet MS"/>
          <w:b/>
          <w:bCs/>
          <w:color w:val="000000" w:themeColor="text1"/>
        </w:rPr>
      </w:pPr>
    </w:p>
    <w:p w:rsidR="0042066E" w:rsidRPr="00ED6FD7" w:rsidRDefault="0042066E" w:rsidP="00046C3C">
      <w:pPr>
        <w:pStyle w:val="Heading1"/>
        <w:ind w:right="-270"/>
        <w:rPr>
          <w:rFonts w:ascii="Trebuchet MS" w:eastAsia="Calibri" w:hAnsi="Trebuchet MS" w:cs="Arial"/>
          <w:b w:val="0"/>
          <w:bCs w:val="0"/>
          <w:color w:val="000000" w:themeColor="text1"/>
          <w:sz w:val="22"/>
          <w:szCs w:val="22"/>
        </w:rPr>
      </w:pPr>
      <w:r w:rsidRPr="00ED6FD7">
        <w:rPr>
          <w:rFonts w:ascii="Trebuchet MS" w:eastAsia="Calibri" w:hAnsi="Trebuchet MS" w:cs="Arial"/>
          <w:color w:val="000000" w:themeColor="text1"/>
          <w:sz w:val="22"/>
          <w:szCs w:val="22"/>
        </w:rPr>
        <w:t>ACORD  DE  MEDIU</w:t>
      </w:r>
    </w:p>
    <w:p w:rsidR="0042066E" w:rsidRPr="00ED6FD7" w:rsidRDefault="0042066E" w:rsidP="00046C3C">
      <w:pPr>
        <w:spacing w:after="0" w:line="240" w:lineRule="auto"/>
        <w:ind w:right="-270"/>
        <w:jc w:val="center"/>
        <w:rPr>
          <w:rFonts w:ascii="Trebuchet MS" w:hAnsi="Trebuchet MS" w:cs="Arial"/>
          <w:b/>
          <w:color w:val="000000" w:themeColor="text1"/>
        </w:rPr>
      </w:pPr>
      <w:r w:rsidRPr="00ED6FD7">
        <w:rPr>
          <w:rFonts w:ascii="Trebuchet MS" w:hAnsi="Trebuchet MS" w:cs="Arial"/>
          <w:b/>
          <w:color w:val="000000" w:themeColor="text1"/>
        </w:rPr>
        <w:t xml:space="preserve">nr. </w:t>
      </w:r>
      <w:r w:rsidR="00046C3C" w:rsidRPr="00ED6FD7">
        <w:rPr>
          <w:rFonts w:ascii="Trebuchet MS" w:hAnsi="Trebuchet MS" w:cs="Arial"/>
          <w:b/>
          <w:color w:val="000000" w:themeColor="text1"/>
        </w:rPr>
        <w:t>....</w:t>
      </w:r>
      <w:r w:rsidRPr="00ED6FD7">
        <w:rPr>
          <w:rFonts w:ascii="Trebuchet MS" w:hAnsi="Trebuchet MS" w:cs="Arial"/>
          <w:b/>
          <w:color w:val="000000" w:themeColor="text1"/>
        </w:rPr>
        <w:t xml:space="preserve"> din </w:t>
      </w:r>
      <w:r w:rsidR="00046C3C" w:rsidRPr="00ED6FD7">
        <w:rPr>
          <w:rFonts w:ascii="Trebuchet MS" w:hAnsi="Trebuchet MS" w:cs="Arial"/>
          <w:b/>
          <w:color w:val="000000" w:themeColor="text1"/>
        </w:rPr>
        <w:t>............</w:t>
      </w:r>
    </w:p>
    <w:p w:rsidR="0042066E" w:rsidRPr="00ED6FD7" w:rsidRDefault="0042066E" w:rsidP="00046C3C">
      <w:pPr>
        <w:spacing w:after="0" w:line="240" w:lineRule="auto"/>
        <w:ind w:right="-270" w:firstLine="420"/>
        <w:jc w:val="center"/>
        <w:rPr>
          <w:rFonts w:ascii="Trebuchet MS" w:hAnsi="Trebuchet MS" w:cs="Arial"/>
          <w:b/>
          <w:color w:val="000000" w:themeColor="text1"/>
        </w:rPr>
      </w:pPr>
    </w:p>
    <w:p w:rsidR="0042066E" w:rsidRPr="00ED6FD7" w:rsidRDefault="0042066E" w:rsidP="0042066E">
      <w:pPr>
        <w:spacing w:after="0" w:line="240" w:lineRule="auto"/>
        <w:ind w:right="-270" w:firstLine="420"/>
        <w:jc w:val="center"/>
        <w:rPr>
          <w:rFonts w:ascii="Trebuchet MS" w:hAnsi="Trebuchet MS" w:cs="Arial"/>
          <w:b/>
          <w:color w:val="000000" w:themeColor="text1"/>
        </w:rPr>
      </w:pPr>
    </w:p>
    <w:p w:rsidR="0042066E" w:rsidRPr="00ED6FD7" w:rsidRDefault="0042066E" w:rsidP="0042066E">
      <w:pPr>
        <w:tabs>
          <w:tab w:val="num" w:pos="0"/>
        </w:tabs>
        <w:autoSpaceDE w:val="0"/>
        <w:autoSpaceDN w:val="0"/>
        <w:adjustRightInd w:val="0"/>
        <w:spacing w:after="0" w:line="240" w:lineRule="auto"/>
        <w:ind w:right="-270"/>
        <w:jc w:val="both"/>
        <w:rPr>
          <w:rFonts w:ascii="Trebuchet MS" w:hAnsi="Trebuchet MS" w:cs="Arial"/>
          <w:color w:val="FF0000"/>
        </w:rPr>
      </w:pPr>
      <w:r w:rsidRPr="00ED6FD7">
        <w:rPr>
          <w:rFonts w:ascii="Trebuchet MS" w:hAnsi="Trebuchet MS" w:cs="Arial"/>
          <w:color w:val="000000" w:themeColor="text1"/>
          <w:lang w:val="fr-FR"/>
        </w:rPr>
        <w:tab/>
        <w:t xml:space="preserve">Ca urmare a cererii adresate de </w:t>
      </w:r>
      <w:r w:rsidR="00716538" w:rsidRPr="00ED6FD7">
        <w:rPr>
          <w:rFonts w:ascii="Trebuchet MS" w:hAnsi="Trebuchet MS" w:cs="Arial"/>
          <w:b/>
          <w:bCs/>
          <w:color w:val="000000" w:themeColor="text1"/>
        </w:rPr>
        <w:t xml:space="preserve">SC NECRI SAN SRL prin Neagu Ionuț </w:t>
      </w:r>
      <w:r w:rsidR="00716538" w:rsidRPr="00ED6FD7">
        <w:rPr>
          <w:rFonts w:ascii="Trebuchet MS" w:hAnsi="Trebuchet MS" w:cs="Arial"/>
          <w:color w:val="000000" w:themeColor="text1"/>
        </w:rPr>
        <w:t>cu sediul î</w:t>
      </w:r>
      <w:r w:rsidRPr="00ED6FD7">
        <w:rPr>
          <w:rFonts w:ascii="Trebuchet MS" w:hAnsi="Trebuchet MS" w:cs="Arial"/>
          <w:color w:val="000000" w:themeColor="text1"/>
        </w:rPr>
        <w:t xml:space="preserve">n </w:t>
      </w:r>
      <w:r w:rsidR="00716538" w:rsidRPr="00ED6FD7">
        <w:rPr>
          <w:rFonts w:ascii="Trebuchet MS" w:hAnsi="Trebuchet MS" w:cs="Arial"/>
          <w:color w:val="000000" w:themeColor="text1"/>
        </w:rPr>
        <w:t>jud. Braș</w:t>
      </w:r>
      <w:r w:rsidRPr="00ED6FD7">
        <w:rPr>
          <w:rFonts w:ascii="Trebuchet MS" w:hAnsi="Trebuchet MS" w:cs="Arial"/>
          <w:color w:val="000000" w:themeColor="text1"/>
        </w:rPr>
        <w:t xml:space="preserve">ov, com. </w:t>
      </w:r>
      <w:r w:rsidR="00716538" w:rsidRPr="00ED6FD7">
        <w:rPr>
          <w:rFonts w:ascii="Trebuchet MS" w:hAnsi="Trebuchet MS" w:cs="Arial"/>
          <w:color w:val="000000" w:themeColor="text1"/>
        </w:rPr>
        <w:t>Bran, sat Bran, str. General Moș</w:t>
      </w:r>
      <w:r w:rsidRPr="00ED6FD7">
        <w:rPr>
          <w:rFonts w:ascii="Trebuchet MS" w:hAnsi="Trebuchet MS" w:cs="Arial"/>
          <w:color w:val="000000" w:themeColor="text1"/>
        </w:rPr>
        <w:t xml:space="preserve">oiu, nr. 19, înregistrată la APM Brașov cu nr. </w:t>
      </w:r>
      <w:r w:rsidR="00716538" w:rsidRPr="00ED6FD7">
        <w:rPr>
          <w:rFonts w:ascii="Trebuchet MS" w:hAnsi="Trebuchet MS" w:cs="Arial"/>
          <w:color w:val="000000" w:themeColor="text1"/>
        </w:rPr>
        <w:t xml:space="preserve">1739 din 08.02.2024 </w:t>
      </w:r>
      <w:r w:rsidRPr="00ED6FD7">
        <w:rPr>
          <w:rFonts w:ascii="Trebuchet MS" w:hAnsi="Trebuchet MS" w:cs="Arial"/>
          <w:color w:val="000000" w:themeColor="text1"/>
        </w:rPr>
        <w:t xml:space="preserve">şi completări cu nr. </w:t>
      </w:r>
      <w:r w:rsidR="00716538" w:rsidRPr="00ED6FD7">
        <w:rPr>
          <w:rFonts w:ascii="Trebuchet MS" w:hAnsi="Trebuchet MS" w:cs="Arial"/>
          <w:color w:val="000000" w:themeColor="text1"/>
        </w:rPr>
        <w:t>3359 din 11.03.2024</w:t>
      </w:r>
      <w:r w:rsidRPr="00ED6FD7">
        <w:rPr>
          <w:rFonts w:ascii="Trebuchet MS" w:hAnsi="Trebuchet MS" w:cs="Arial"/>
          <w:color w:val="000000" w:themeColor="text1"/>
        </w:rPr>
        <w:t xml:space="preserve">, nr. </w:t>
      </w:r>
      <w:r w:rsidR="00716538" w:rsidRPr="00ED6FD7">
        <w:rPr>
          <w:rFonts w:ascii="Trebuchet MS" w:hAnsi="Trebuchet MS" w:cs="Arial"/>
          <w:color w:val="000000" w:themeColor="text1"/>
        </w:rPr>
        <w:t>6641 din 20.05.2024</w:t>
      </w:r>
      <w:r w:rsidRPr="00ED6FD7">
        <w:rPr>
          <w:rFonts w:ascii="Trebuchet MS" w:hAnsi="Trebuchet MS" w:cs="Arial"/>
          <w:color w:val="000000" w:themeColor="text1"/>
        </w:rPr>
        <w:t xml:space="preserve">, nr. </w:t>
      </w:r>
      <w:r w:rsidR="00716538" w:rsidRPr="00ED6FD7">
        <w:rPr>
          <w:rFonts w:ascii="Trebuchet MS" w:hAnsi="Trebuchet MS" w:cs="Arial"/>
          <w:color w:val="000000" w:themeColor="text1"/>
        </w:rPr>
        <w:t>7473 din 04.06.2024</w:t>
      </w:r>
      <w:r w:rsidRPr="00ED6FD7">
        <w:rPr>
          <w:rFonts w:ascii="Trebuchet MS" w:hAnsi="Trebuchet MS" w:cs="Arial"/>
          <w:color w:val="FF0000"/>
        </w:rPr>
        <w:t xml:space="preserve">, </w:t>
      </w:r>
      <w:r w:rsidRPr="00ED6FD7">
        <w:rPr>
          <w:rFonts w:ascii="Trebuchet MS" w:hAnsi="Trebuchet MS" w:cs="Arial"/>
          <w:color w:val="000000" w:themeColor="text1"/>
        </w:rPr>
        <w:t xml:space="preserve">nr. </w:t>
      </w:r>
      <w:r w:rsidR="00F32656" w:rsidRPr="00ED6FD7">
        <w:rPr>
          <w:rFonts w:ascii="Trebuchet MS" w:hAnsi="Trebuchet MS" w:cs="Arial"/>
          <w:color w:val="000000" w:themeColor="text1"/>
        </w:rPr>
        <w:t>8315 din 20.06.2024</w:t>
      </w:r>
      <w:r w:rsidRPr="00ED6FD7">
        <w:rPr>
          <w:rFonts w:ascii="Trebuchet MS" w:hAnsi="Trebuchet MS" w:cs="Arial"/>
          <w:color w:val="000000" w:themeColor="text1"/>
        </w:rPr>
        <w:t>,</w:t>
      </w:r>
      <w:r w:rsidRPr="00ED6FD7">
        <w:rPr>
          <w:rFonts w:ascii="Trebuchet MS" w:hAnsi="Trebuchet MS" w:cs="Arial"/>
          <w:color w:val="FF0000"/>
        </w:rPr>
        <w:t xml:space="preserve"> </w:t>
      </w:r>
      <w:r w:rsidRPr="00ED6FD7">
        <w:rPr>
          <w:rFonts w:ascii="Trebuchet MS" w:hAnsi="Trebuchet MS" w:cs="Arial"/>
          <w:color w:val="000000" w:themeColor="text1"/>
        </w:rPr>
        <w:t xml:space="preserve">nr. </w:t>
      </w:r>
      <w:r w:rsidR="00F32656" w:rsidRPr="00ED6FD7">
        <w:rPr>
          <w:rFonts w:ascii="Trebuchet MS" w:hAnsi="Trebuchet MS" w:cs="Arial"/>
          <w:color w:val="000000" w:themeColor="text1"/>
        </w:rPr>
        <w:t>8632 din 28.06.2024</w:t>
      </w:r>
      <w:r w:rsidRPr="00ED6FD7">
        <w:rPr>
          <w:rFonts w:ascii="Trebuchet MS" w:hAnsi="Trebuchet MS" w:cs="Arial"/>
          <w:color w:val="FF0000"/>
        </w:rPr>
        <w:t xml:space="preserve">, </w:t>
      </w:r>
      <w:r w:rsidRPr="00ED6FD7">
        <w:rPr>
          <w:rFonts w:ascii="Trebuchet MS" w:hAnsi="Trebuchet MS" w:cs="Arial"/>
          <w:color w:val="000000" w:themeColor="text1"/>
        </w:rPr>
        <w:t xml:space="preserve">nr. </w:t>
      </w:r>
      <w:r w:rsidR="00F32656" w:rsidRPr="00ED6FD7">
        <w:rPr>
          <w:rFonts w:ascii="Trebuchet MS" w:hAnsi="Trebuchet MS" w:cs="Arial"/>
          <w:color w:val="000000" w:themeColor="text1"/>
        </w:rPr>
        <w:t>8635 din 28.06.2024</w:t>
      </w:r>
      <w:r w:rsidRPr="00ED6FD7">
        <w:rPr>
          <w:rFonts w:ascii="Trebuchet MS" w:hAnsi="Trebuchet MS" w:cs="Arial"/>
          <w:color w:val="FF0000"/>
        </w:rPr>
        <w:t>, nr.</w:t>
      </w:r>
      <w:r w:rsidR="00F32656" w:rsidRPr="00ED6FD7">
        <w:rPr>
          <w:rFonts w:ascii="Trebuchet MS" w:hAnsi="Trebuchet MS" w:cs="Arial"/>
          <w:color w:val="FF0000"/>
        </w:rPr>
        <w:t>.................</w:t>
      </w:r>
      <w:r w:rsidRPr="00ED6FD7">
        <w:rPr>
          <w:rFonts w:ascii="Trebuchet MS" w:hAnsi="Trebuchet MS" w:cs="Arial"/>
          <w:color w:val="FF0000"/>
        </w:rPr>
        <w:t xml:space="preserve">,   </w:t>
      </w:r>
    </w:p>
    <w:p w:rsidR="0042066E" w:rsidRPr="00ED6FD7" w:rsidRDefault="0042066E" w:rsidP="0042066E">
      <w:pPr>
        <w:tabs>
          <w:tab w:val="num" w:pos="0"/>
        </w:tabs>
        <w:autoSpaceDE w:val="0"/>
        <w:autoSpaceDN w:val="0"/>
        <w:adjustRightInd w:val="0"/>
        <w:spacing w:after="0" w:line="240" w:lineRule="auto"/>
        <w:ind w:right="-270"/>
        <w:jc w:val="both"/>
        <w:rPr>
          <w:rFonts w:ascii="Trebuchet MS" w:hAnsi="Trebuchet MS" w:cs="Arial"/>
          <w:color w:val="FF0000"/>
          <w:lang w:val="fr-FR"/>
        </w:rPr>
      </w:pPr>
      <w:r w:rsidRPr="00ED6FD7">
        <w:rPr>
          <w:rFonts w:ascii="Trebuchet MS" w:hAnsi="Trebuchet MS" w:cs="Arial"/>
          <w:color w:val="FF0000"/>
        </w:rPr>
        <w:tab/>
        <w:t xml:space="preserve"> </w:t>
      </w:r>
      <w:r w:rsidRPr="00ED6FD7">
        <w:rPr>
          <w:rFonts w:ascii="Trebuchet MS" w:hAnsi="Trebuchet MS" w:cs="Arial"/>
          <w:color w:val="000000" w:themeColor="text1"/>
          <w:lang w:val="fr-FR"/>
        </w:rPr>
        <w:t xml:space="preserve">în baza prevederilor </w:t>
      </w:r>
      <w:r w:rsidRPr="00ED6FD7">
        <w:rPr>
          <w:rFonts w:ascii="Trebuchet MS" w:hAnsi="Trebuchet MS" w:cs="Arial"/>
          <w:vanish/>
          <w:color w:val="000000" w:themeColor="text1"/>
          <w:lang w:val="fr-FR"/>
        </w:rPr>
        <w:t>&lt;LLNK 12005   195182 3;1   0 47&gt;</w:t>
      </w:r>
      <w:r w:rsidRPr="00ED6FD7">
        <w:rPr>
          <w:rFonts w:ascii="Trebuchet MS" w:hAnsi="Trebuchet MS" w:cs="Arial"/>
          <w:color w:val="000000" w:themeColor="text1"/>
          <w:u w:val="single"/>
          <w:lang w:val="fr-FR"/>
        </w:rPr>
        <w:t>Ordonanţei de urgenţă a Guvernului nr. 195/2005</w:t>
      </w:r>
      <w:r w:rsidRPr="00ED6FD7">
        <w:rPr>
          <w:rFonts w:ascii="Trebuchet MS" w:hAnsi="Trebuchet MS" w:cs="Arial"/>
          <w:color w:val="000000" w:themeColor="text1"/>
          <w:lang w:val="fr-FR"/>
        </w:rPr>
        <w:t xml:space="preserve"> privind protecţia mediului, aprobată cu modificări şi completări prin </w:t>
      </w:r>
      <w:r w:rsidRPr="00ED6FD7">
        <w:rPr>
          <w:rFonts w:ascii="Trebuchet MS" w:hAnsi="Trebuchet MS" w:cs="Arial"/>
          <w:vanish/>
          <w:color w:val="000000" w:themeColor="text1"/>
          <w:lang w:val="fr-FR"/>
        </w:rPr>
        <w:t>&lt;LLNK 12006   265 12 241   0 18&gt;</w:t>
      </w:r>
      <w:r w:rsidRPr="00ED6FD7">
        <w:rPr>
          <w:rFonts w:ascii="Trebuchet MS" w:hAnsi="Trebuchet MS" w:cs="Arial"/>
          <w:color w:val="000000" w:themeColor="text1"/>
          <w:u w:val="single"/>
          <w:lang w:val="fr-FR"/>
        </w:rPr>
        <w:t>Legea nr. 265/2006</w:t>
      </w:r>
      <w:r w:rsidRPr="00ED6FD7">
        <w:rPr>
          <w:rFonts w:ascii="Trebuchet MS" w:hAnsi="Trebuchet MS" w:cs="Arial"/>
          <w:color w:val="000000" w:themeColor="text1"/>
          <w:lang w:val="fr-FR"/>
        </w:rPr>
        <w:t xml:space="preserve">, cu modificările şi completările ulterioare, a Legii nr. 292/2018 privind evaluarea impactului anumitor proiecte publice şi private asupra mediului şi a </w:t>
      </w:r>
      <w:r w:rsidRPr="00ED6FD7">
        <w:rPr>
          <w:rFonts w:ascii="Trebuchet MS" w:hAnsi="Trebuchet MS" w:cs="Arial"/>
          <w:vanish/>
          <w:color w:val="000000" w:themeColor="text1"/>
          <w:lang w:val="fr-FR"/>
        </w:rPr>
        <w:t>&lt;LLNK 12007    57182 3?1   0 46&gt;</w:t>
      </w:r>
      <w:r w:rsidRPr="00ED6FD7">
        <w:rPr>
          <w:rFonts w:ascii="Trebuchet MS" w:hAnsi="Trebuchet MS" w:cs="Arial"/>
          <w:color w:val="000000" w:themeColor="text1"/>
          <w:u w:val="single"/>
          <w:lang w:val="fr-FR"/>
        </w:rPr>
        <w:t>Ordonanţei de urgenţă a Guvernului nr. 57/2007</w:t>
      </w:r>
      <w:r w:rsidRPr="00ED6FD7">
        <w:rPr>
          <w:rFonts w:ascii="Trebuchet MS" w:hAnsi="Trebuchet MS" w:cs="Arial"/>
          <w:color w:val="000000" w:themeColor="text1"/>
          <w:lang w:val="fr-FR"/>
        </w:rPr>
        <w:t xml:space="preserve"> privind regimul ariilor naturale protejate, conservarea habitatelor naturale, a florei şi faunei sălbatice, aprobată cu modificări şi completări prin </w:t>
      </w:r>
      <w:r w:rsidRPr="00ED6FD7">
        <w:rPr>
          <w:rFonts w:ascii="Trebuchet MS" w:hAnsi="Trebuchet MS" w:cs="Arial"/>
          <w:vanish/>
          <w:color w:val="000000" w:themeColor="text1"/>
          <w:lang w:val="fr-FR"/>
        </w:rPr>
        <w:t>&lt;LLNK 12011    49 10 201   0 17&gt;</w:t>
      </w:r>
      <w:r w:rsidRPr="00ED6FD7">
        <w:rPr>
          <w:rFonts w:ascii="Trebuchet MS" w:hAnsi="Trebuchet MS" w:cs="Arial"/>
          <w:color w:val="000000" w:themeColor="text1"/>
          <w:u w:val="single"/>
          <w:lang w:val="fr-FR"/>
        </w:rPr>
        <w:t>Legea nr. 49/2011</w:t>
      </w:r>
      <w:r w:rsidRPr="00ED6FD7">
        <w:rPr>
          <w:rFonts w:ascii="Trebuchet MS" w:hAnsi="Trebuchet MS" w:cs="Arial"/>
          <w:color w:val="000000" w:themeColor="text1"/>
          <w:lang w:val="fr-FR"/>
        </w:rPr>
        <w:t>, cu modificările şi completările ulterioare, după caz, se emite</w:t>
      </w:r>
      <w:r w:rsidRPr="00ED6FD7">
        <w:rPr>
          <w:rFonts w:ascii="Trebuchet MS" w:hAnsi="Trebuchet MS" w:cs="Arial"/>
          <w:color w:val="FF0000"/>
          <w:lang w:val="fr-FR"/>
        </w:rPr>
        <w:t>:</w:t>
      </w:r>
    </w:p>
    <w:p w:rsidR="0042066E" w:rsidRPr="00ED6FD7" w:rsidRDefault="0042066E" w:rsidP="0042066E">
      <w:pPr>
        <w:tabs>
          <w:tab w:val="num" w:pos="0"/>
        </w:tabs>
        <w:autoSpaceDE w:val="0"/>
        <w:autoSpaceDN w:val="0"/>
        <w:adjustRightInd w:val="0"/>
        <w:spacing w:after="0" w:line="240" w:lineRule="auto"/>
        <w:ind w:right="-270"/>
        <w:rPr>
          <w:rFonts w:ascii="Trebuchet MS" w:hAnsi="Trebuchet MS" w:cs="Arial"/>
          <w:b/>
          <w:color w:val="FF0000"/>
          <w:lang w:val="fr-FR"/>
        </w:rPr>
      </w:pPr>
    </w:p>
    <w:p w:rsidR="0042066E" w:rsidRPr="00ED6FD7" w:rsidRDefault="0042066E" w:rsidP="0042066E">
      <w:pPr>
        <w:tabs>
          <w:tab w:val="num" w:pos="0"/>
        </w:tabs>
        <w:autoSpaceDE w:val="0"/>
        <w:autoSpaceDN w:val="0"/>
        <w:adjustRightInd w:val="0"/>
        <w:spacing w:after="0" w:line="240" w:lineRule="auto"/>
        <w:ind w:right="-270"/>
        <w:jc w:val="center"/>
        <w:rPr>
          <w:rFonts w:ascii="Trebuchet MS" w:hAnsi="Trebuchet MS" w:cs="Arial"/>
          <w:b/>
          <w:color w:val="000000" w:themeColor="text1"/>
          <w:lang w:val="fr-FR"/>
        </w:rPr>
      </w:pPr>
      <w:r w:rsidRPr="00ED6FD7">
        <w:rPr>
          <w:rFonts w:ascii="Trebuchet MS" w:hAnsi="Trebuchet MS" w:cs="Arial"/>
          <w:b/>
          <w:color w:val="000000" w:themeColor="text1"/>
          <w:lang w:val="fr-FR"/>
        </w:rPr>
        <w:t>ACORD DE MEDIU</w:t>
      </w:r>
    </w:p>
    <w:p w:rsidR="0042066E" w:rsidRPr="00ED6FD7" w:rsidRDefault="0042066E" w:rsidP="0042066E">
      <w:pPr>
        <w:tabs>
          <w:tab w:val="num" w:pos="0"/>
        </w:tabs>
        <w:autoSpaceDE w:val="0"/>
        <w:autoSpaceDN w:val="0"/>
        <w:adjustRightInd w:val="0"/>
        <w:spacing w:after="0" w:line="240" w:lineRule="auto"/>
        <w:ind w:right="-270"/>
        <w:jc w:val="both"/>
        <w:rPr>
          <w:rFonts w:ascii="Trebuchet MS" w:hAnsi="Trebuchet MS" w:cs="Arial"/>
          <w:color w:val="FF0000"/>
          <w:lang w:val="fr-FR"/>
        </w:rPr>
      </w:pPr>
    </w:p>
    <w:p w:rsidR="0042066E" w:rsidRPr="00ED6FD7" w:rsidRDefault="0042066E" w:rsidP="0042066E">
      <w:pPr>
        <w:spacing w:after="0" w:line="240" w:lineRule="auto"/>
        <w:ind w:left="1890" w:right="-270" w:hanging="1890"/>
        <w:jc w:val="both"/>
        <w:rPr>
          <w:rFonts w:ascii="Trebuchet MS" w:hAnsi="Trebuchet MS" w:cs="Arial"/>
          <w:color w:val="000000" w:themeColor="text1"/>
        </w:rPr>
      </w:pPr>
      <w:r w:rsidRPr="00ED6FD7">
        <w:rPr>
          <w:rFonts w:ascii="Trebuchet MS" w:hAnsi="Trebuchet MS" w:cs="Arial"/>
          <w:color w:val="000000" w:themeColor="text1"/>
          <w:lang w:val="fr-FR"/>
        </w:rPr>
        <w:t xml:space="preserve"> pentru proiectul </w:t>
      </w:r>
      <w:r w:rsidRPr="00ED6FD7">
        <w:rPr>
          <w:rFonts w:ascii="Trebuchet MS" w:hAnsi="Trebuchet MS" w:cs="Arial"/>
          <w:b/>
          <w:color w:val="000000" w:themeColor="text1"/>
        </w:rPr>
        <w:t>„</w:t>
      </w:r>
      <w:r w:rsidR="00F32656" w:rsidRPr="00ED6FD7">
        <w:rPr>
          <w:rFonts w:ascii="Trebuchet MS" w:hAnsi="Trebuchet MS" w:cs="Arial"/>
          <w:b/>
          <w:color w:val="000000" w:themeColor="text1"/>
        </w:rPr>
        <w:t>Construire hală găini ouătoare prin extindere și modernizare fermă</w:t>
      </w:r>
      <w:r w:rsidRPr="00ED6FD7">
        <w:rPr>
          <w:rFonts w:ascii="Trebuchet MS" w:hAnsi="Trebuchet MS" w:cs="Arial"/>
          <w:b/>
          <w:color w:val="000000" w:themeColor="text1"/>
        </w:rPr>
        <w:t>”</w:t>
      </w:r>
    </w:p>
    <w:p w:rsidR="0042066E" w:rsidRPr="00ED6FD7" w:rsidRDefault="0042066E" w:rsidP="00F32656">
      <w:pPr>
        <w:pStyle w:val="NormalWeb"/>
        <w:spacing w:before="0" w:after="0"/>
        <w:ind w:left="810" w:right="-270" w:hanging="810"/>
        <w:jc w:val="both"/>
        <w:rPr>
          <w:rFonts w:ascii="Trebuchet MS" w:hAnsi="Trebuchet MS" w:cs="Arial"/>
          <w:color w:val="000000" w:themeColor="text1"/>
          <w:sz w:val="22"/>
          <w:szCs w:val="22"/>
        </w:rPr>
      </w:pPr>
      <w:r w:rsidRPr="00ED6FD7">
        <w:rPr>
          <w:rFonts w:ascii="Trebuchet MS" w:hAnsi="Trebuchet MS" w:cs="Arial"/>
          <w:color w:val="000000" w:themeColor="text1"/>
          <w:sz w:val="22"/>
          <w:szCs w:val="22"/>
        </w:rPr>
        <w:t>titular:</w:t>
      </w:r>
      <w:r w:rsidRPr="00ED6FD7">
        <w:rPr>
          <w:rFonts w:ascii="Trebuchet MS" w:hAnsi="Trebuchet MS" w:cs="Arial"/>
          <w:b/>
          <w:color w:val="000000" w:themeColor="text1"/>
          <w:sz w:val="22"/>
          <w:szCs w:val="22"/>
        </w:rPr>
        <w:t xml:space="preserve"> </w:t>
      </w:r>
      <w:r w:rsidR="00F32656" w:rsidRPr="00ED6FD7">
        <w:rPr>
          <w:rFonts w:ascii="Trebuchet MS" w:hAnsi="Trebuchet MS" w:cs="Arial"/>
          <w:b/>
          <w:bCs/>
          <w:color w:val="000000" w:themeColor="text1"/>
          <w:sz w:val="22"/>
          <w:szCs w:val="22"/>
        </w:rPr>
        <w:t xml:space="preserve">SC NECRI SAN SRL prin Neagu Ionuț </w:t>
      </w:r>
      <w:r w:rsidRPr="00ED6FD7">
        <w:rPr>
          <w:rFonts w:ascii="Trebuchet MS" w:hAnsi="Trebuchet MS" w:cs="Arial"/>
          <w:color w:val="000000" w:themeColor="text1"/>
          <w:sz w:val="22"/>
          <w:szCs w:val="22"/>
        </w:rPr>
        <w:t xml:space="preserve">cu </w:t>
      </w:r>
      <w:r w:rsidR="00F32656" w:rsidRPr="00ED6FD7">
        <w:rPr>
          <w:rFonts w:ascii="Trebuchet MS" w:hAnsi="Trebuchet MS" w:cs="Arial"/>
          <w:color w:val="000000" w:themeColor="text1"/>
          <w:sz w:val="22"/>
          <w:szCs w:val="22"/>
        </w:rPr>
        <w:t>sediul în jud. Braș</w:t>
      </w:r>
      <w:r w:rsidRPr="00ED6FD7">
        <w:rPr>
          <w:rFonts w:ascii="Trebuchet MS" w:hAnsi="Trebuchet MS" w:cs="Arial"/>
          <w:color w:val="000000" w:themeColor="text1"/>
          <w:sz w:val="22"/>
          <w:szCs w:val="22"/>
        </w:rPr>
        <w:t xml:space="preserve">ov, com. </w:t>
      </w:r>
      <w:r w:rsidR="00F32656" w:rsidRPr="00ED6FD7">
        <w:rPr>
          <w:rFonts w:ascii="Trebuchet MS" w:hAnsi="Trebuchet MS" w:cs="Arial"/>
          <w:color w:val="000000" w:themeColor="text1"/>
          <w:sz w:val="22"/>
          <w:szCs w:val="22"/>
        </w:rPr>
        <w:t>Bran, sat Bran, str. General Moș</w:t>
      </w:r>
      <w:r w:rsidRPr="00ED6FD7">
        <w:rPr>
          <w:rFonts w:ascii="Trebuchet MS" w:hAnsi="Trebuchet MS" w:cs="Arial"/>
          <w:color w:val="000000" w:themeColor="text1"/>
          <w:sz w:val="22"/>
          <w:szCs w:val="22"/>
        </w:rPr>
        <w:t xml:space="preserve">oiu, nr. </w:t>
      </w:r>
      <w:r w:rsidR="00F32656" w:rsidRPr="00ED6FD7">
        <w:rPr>
          <w:rFonts w:ascii="Trebuchet MS" w:hAnsi="Trebuchet MS" w:cs="Arial"/>
          <w:color w:val="000000" w:themeColor="text1"/>
          <w:sz w:val="22"/>
          <w:szCs w:val="22"/>
        </w:rPr>
        <w:t>367</w:t>
      </w:r>
      <w:r w:rsidRPr="00ED6FD7">
        <w:rPr>
          <w:rFonts w:ascii="Trebuchet MS" w:hAnsi="Trebuchet MS" w:cs="Arial"/>
          <w:color w:val="000000" w:themeColor="text1"/>
          <w:sz w:val="22"/>
          <w:szCs w:val="22"/>
        </w:rPr>
        <w:t xml:space="preserve"> tel. 0749855945;</w:t>
      </w:r>
      <w:r w:rsidR="00F32656" w:rsidRPr="00ED6FD7">
        <w:rPr>
          <w:rFonts w:ascii="Trebuchet MS" w:hAnsi="Trebuchet MS" w:cs="Arial"/>
          <w:color w:val="000000" w:themeColor="text1"/>
          <w:sz w:val="22"/>
          <w:szCs w:val="22"/>
        </w:rPr>
        <w:t xml:space="preserve"> </w:t>
      </w:r>
      <w:r w:rsidRPr="00ED6FD7">
        <w:rPr>
          <w:rFonts w:ascii="Trebuchet MS" w:hAnsi="Trebuchet MS" w:cs="Arial"/>
          <w:color w:val="000000" w:themeColor="text1"/>
          <w:sz w:val="22"/>
          <w:szCs w:val="22"/>
        </w:rPr>
        <w:t>e-mail: ionut.neagu@regalina.ro</w:t>
      </w:r>
    </w:p>
    <w:p w:rsidR="0042066E" w:rsidRPr="00ED6FD7" w:rsidRDefault="0042066E" w:rsidP="0042066E">
      <w:pPr>
        <w:pStyle w:val="NormalWeb"/>
        <w:spacing w:before="0" w:after="0"/>
        <w:ind w:right="-270"/>
        <w:jc w:val="both"/>
        <w:rPr>
          <w:rFonts w:ascii="Trebuchet MS" w:hAnsi="Trebuchet MS" w:cs="Arial"/>
          <w:color w:val="000000" w:themeColor="text1"/>
          <w:sz w:val="22"/>
          <w:szCs w:val="22"/>
        </w:rPr>
      </w:pPr>
      <w:r w:rsidRPr="00ED6FD7">
        <w:rPr>
          <w:rFonts w:ascii="Trebuchet MS" w:hAnsi="Trebuchet MS" w:cs="Arial"/>
          <w:b/>
          <w:color w:val="000000" w:themeColor="text1"/>
          <w:sz w:val="22"/>
          <w:szCs w:val="22"/>
          <w:lang w:eastAsia="ro-RO"/>
        </w:rPr>
        <w:t xml:space="preserve">având amplasamentul: </w:t>
      </w:r>
      <w:r w:rsidR="00F32656" w:rsidRPr="00ED6FD7">
        <w:rPr>
          <w:rFonts w:ascii="Trebuchet MS" w:hAnsi="Trebuchet MS" w:cs="Arial"/>
          <w:color w:val="000000" w:themeColor="text1"/>
          <w:sz w:val="22"/>
          <w:szCs w:val="22"/>
        </w:rPr>
        <w:t>jud. Braș</w:t>
      </w:r>
      <w:r w:rsidRPr="00ED6FD7">
        <w:rPr>
          <w:rFonts w:ascii="Trebuchet MS" w:hAnsi="Trebuchet MS" w:cs="Arial"/>
          <w:color w:val="000000" w:themeColor="text1"/>
          <w:sz w:val="22"/>
          <w:szCs w:val="22"/>
        </w:rPr>
        <w:t xml:space="preserve">ov, </w:t>
      </w:r>
      <w:r w:rsidR="00F32656" w:rsidRPr="00ED6FD7">
        <w:rPr>
          <w:rFonts w:ascii="Trebuchet MS" w:hAnsi="Trebuchet MS" w:cs="Arial"/>
          <w:color w:val="000000" w:themeColor="text1"/>
          <w:sz w:val="22"/>
          <w:szCs w:val="22"/>
        </w:rPr>
        <w:t>oraș Râșnov, str. Câmpului, nr. 1</w:t>
      </w:r>
    </w:p>
    <w:p w:rsidR="0042066E" w:rsidRPr="00ED6FD7" w:rsidRDefault="0042066E" w:rsidP="0042066E">
      <w:pPr>
        <w:pStyle w:val="NormalWeb"/>
        <w:spacing w:before="0" w:after="0"/>
        <w:ind w:right="-270"/>
        <w:jc w:val="both"/>
        <w:rPr>
          <w:rFonts w:ascii="Trebuchet MS" w:hAnsi="Trebuchet MS" w:cs="Arial"/>
          <w:color w:val="000000" w:themeColor="text1"/>
          <w:sz w:val="22"/>
          <w:szCs w:val="22"/>
          <w:lang w:eastAsia="ro-RO"/>
        </w:rPr>
      </w:pPr>
      <w:r w:rsidRPr="00ED6FD7">
        <w:rPr>
          <w:rFonts w:ascii="Trebuchet MS" w:hAnsi="Trebuchet MS" w:cs="Arial"/>
          <w:b/>
          <w:color w:val="000000" w:themeColor="text1"/>
          <w:sz w:val="22"/>
          <w:szCs w:val="22"/>
          <w:lang w:eastAsia="ro-RO"/>
        </w:rPr>
        <w:t>în scopul</w:t>
      </w:r>
      <w:r w:rsidRPr="00ED6FD7">
        <w:rPr>
          <w:rFonts w:ascii="Trebuchet MS" w:hAnsi="Trebuchet MS" w:cs="Arial"/>
          <w:color w:val="000000" w:themeColor="text1"/>
          <w:sz w:val="22"/>
          <w:szCs w:val="22"/>
          <w:lang w:eastAsia="ro-RO"/>
        </w:rPr>
        <w:t xml:space="preserve"> stabilirii condițiilor și a măsurilor pentru protecția mediului care trebuie respectate pentru realizarea proiectului, </w:t>
      </w:r>
    </w:p>
    <w:p w:rsidR="0042066E" w:rsidRPr="00ED6FD7" w:rsidRDefault="0042066E" w:rsidP="0042066E">
      <w:pPr>
        <w:pStyle w:val="NormalWeb"/>
        <w:spacing w:before="0" w:after="0"/>
        <w:ind w:right="-270"/>
        <w:jc w:val="both"/>
        <w:rPr>
          <w:rFonts w:ascii="Trebuchet MS" w:hAnsi="Trebuchet MS" w:cs="Arial"/>
          <w:b/>
          <w:color w:val="000000" w:themeColor="text1"/>
          <w:sz w:val="22"/>
          <w:szCs w:val="22"/>
          <w:lang w:eastAsia="ro-RO"/>
        </w:rPr>
      </w:pPr>
      <w:r w:rsidRPr="00ED6FD7">
        <w:rPr>
          <w:rFonts w:ascii="Trebuchet MS" w:hAnsi="Trebuchet MS" w:cs="Arial"/>
          <w:b/>
          <w:color w:val="000000" w:themeColor="text1"/>
          <w:sz w:val="22"/>
          <w:szCs w:val="22"/>
          <w:lang w:eastAsia="ro-RO"/>
        </w:rPr>
        <w:t>care prevede:</w:t>
      </w:r>
    </w:p>
    <w:p w:rsidR="0042066E" w:rsidRPr="00ED6FD7" w:rsidRDefault="0042066E" w:rsidP="0042066E">
      <w:pPr>
        <w:autoSpaceDE w:val="0"/>
        <w:autoSpaceDN w:val="0"/>
        <w:adjustRightInd w:val="0"/>
        <w:spacing w:after="0" w:line="240" w:lineRule="auto"/>
        <w:ind w:right="-270"/>
        <w:jc w:val="both"/>
        <w:rPr>
          <w:rFonts w:ascii="Trebuchet MS" w:eastAsia="SimSun" w:hAnsi="Trebuchet MS" w:cs="Arial"/>
          <w:color w:val="000000" w:themeColor="text1"/>
          <w:kern w:val="3"/>
        </w:rPr>
      </w:pPr>
      <w:r w:rsidRPr="00ED6FD7">
        <w:rPr>
          <w:rFonts w:ascii="Trebuchet MS" w:hAnsi="Trebuchet MS" w:cs="Arial"/>
          <w:b/>
          <w:color w:val="000000" w:themeColor="text1"/>
          <w:lang w:val="fr-FR"/>
        </w:rPr>
        <w:t>I.     1</w:t>
      </w:r>
      <w:r w:rsidRPr="00ED6FD7">
        <w:rPr>
          <w:rFonts w:ascii="Trebuchet MS" w:hAnsi="Trebuchet MS" w:cs="Arial"/>
          <w:color w:val="000000" w:themeColor="text1"/>
          <w:lang w:val="fr-FR"/>
        </w:rPr>
        <w:t xml:space="preserve">.Proiectul </w:t>
      </w:r>
      <w:r w:rsidRPr="00ED6FD7">
        <w:rPr>
          <w:rFonts w:ascii="Trebuchet MS" w:hAnsi="Trebuchet MS" w:cs="Arial"/>
          <w:color w:val="000000" w:themeColor="text1"/>
        </w:rPr>
        <w:t xml:space="preserve">se incadrează în prevederile Legii nr. 292/2019 </w:t>
      </w:r>
      <w:r w:rsidRPr="00ED6FD7">
        <w:rPr>
          <w:rFonts w:ascii="Trebuchet MS" w:hAnsi="Trebuchet MS" w:cs="Arial"/>
          <w:i/>
          <w:color w:val="000000" w:themeColor="text1"/>
        </w:rPr>
        <w:t xml:space="preserve">privind evaluarea impactului anumitor proiecte publice şi private asupra </w:t>
      </w:r>
      <w:r w:rsidRPr="00ED6FD7">
        <w:rPr>
          <w:rFonts w:ascii="Trebuchet MS" w:hAnsi="Trebuchet MS" w:cs="Arial"/>
          <w:color w:val="000000" w:themeColor="text1"/>
        </w:rPr>
        <w:t xml:space="preserve">mediului in Anexa 1 pct.17, Instalaţii pentru creşterea intensivă a păsărilor de curte sau a porcinelor având cel puţin: lit.a) </w:t>
      </w:r>
      <w:r w:rsidRPr="00ED6FD7">
        <w:rPr>
          <w:rFonts w:ascii="Trebuchet MS" w:hAnsi="Trebuchet MS" w:cs="Arial"/>
          <w:color w:val="000000" w:themeColor="text1"/>
          <w:lang w:val="fr-FR"/>
        </w:rPr>
        <w:t>85.000 de locuri pentru creşterea păsărilor de carne, respectiv 60.000 de locuri pentru păsări ouătoare.</w:t>
      </w:r>
      <w:r w:rsidRPr="00ED6FD7">
        <w:rPr>
          <w:rFonts w:ascii="Trebuchet MS" w:eastAsia="SimSun" w:hAnsi="Trebuchet MS" w:cs="Arial"/>
          <w:color w:val="000000" w:themeColor="text1"/>
          <w:kern w:val="3"/>
        </w:rPr>
        <w:t xml:space="preserve"> Activitatea ce se va desfăşura in urma implemantării proiectului  intră sub incidența Legii nr. 278/2013 privind emisiile industriale  Anexa nr.1 l</w:t>
      </w:r>
      <w:r w:rsidR="00F32656" w:rsidRPr="00ED6FD7">
        <w:rPr>
          <w:rFonts w:ascii="Trebuchet MS" w:eastAsia="SimSun" w:hAnsi="Trebuchet MS" w:cs="Arial"/>
          <w:color w:val="000000" w:themeColor="text1"/>
          <w:kern w:val="3"/>
        </w:rPr>
        <w:t>a punctul 6.6. alin. a) Instalații pentru creșterea intensivă a păsărilor de curte ș</w:t>
      </w:r>
      <w:r w:rsidRPr="00ED6FD7">
        <w:rPr>
          <w:rFonts w:ascii="Trebuchet MS" w:eastAsia="SimSun" w:hAnsi="Trebuchet MS" w:cs="Arial"/>
          <w:color w:val="000000" w:themeColor="text1"/>
          <w:kern w:val="3"/>
        </w:rPr>
        <w:t xml:space="preserve">i a porcilor, cu o capacitate de peste 40.000 de locuri pentru </w:t>
      </w:r>
      <w:r w:rsidR="00F32656" w:rsidRPr="00ED6FD7">
        <w:rPr>
          <w:rFonts w:ascii="Trebuchet MS" w:eastAsia="SimSun" w:hAnsi="Trebuchet MS" w:cs="Arial"/>
          <w:color w:val="000000" w:themeColor="text1"/>
          <w:kern w:val="3"/>
        </w:rPr>
        <w:t>păsă</w:t>
      </w:r>
      <w:r w:rsidRPr="00ED6FD7">
        <w:rPr>
          <w:rFonts w:ascii="Trebuchet MS" w:eastAsia="SimSun" w:hAnsi="Trebuchet MS" w:cs="Arial"/>
          <w:color w:val="000000" w:themeColor="text1"/>
          <w:kern w:val="3"/>
        </w:rPr>
        <w:t>ri de curte.</w:t>
      </w:r>
    </w:p>
    <w:p w:rsidR="0042066E" w:rsidRPr="00ED6FD7" w:rsidRDefault="0042066E" w:rsidP="00F32656">
      <w:pPr>
        <w:pStyle w:val="Heading1"/>
        <w:suppressAutoHyphens/>
        <w:ind w:right="-270"/>
        <w:jc w:val="both"/>
        <w:rPr>
          <w:rFonts w:ascii="Trebuchet MS" w:eastAsia="Calibri" w:hAnsi="Trebuchet MS" w:cs="Arial"/>
          <w:color w:val="000000" w:themeColor="text1"/>
          <w:sz w:val="22"/>
          <w:szCs w:val="22"/>
          <w:lang w:val="fr-FR"/>
        </w:rPr>
      </w:pPr>
      <w:r w:rsidRPr="00ED6FD7">
        <w:rPr>
          <w:rFonts w:ascii="Trebuchet MS" w:eastAsia="Calibri" w:hAnsi="Trebuchet MS" w:cs="Arial"/>
          <w:caps/>
          <w:color w:val="000000" w:themeColor="text1"/>
          <w:sz w:val="22"/>
          <w:szCs w:val="22"/>
        </w:rPr>
        <w:t xml:space="preserve">2. </w:t>
      </w:r>
      <w:r w:rsidRPr="00ED6FD7">
        <w:rPr>
          <w:rFonts w:ascii="Trebuchet MS" w:eastAsia="Calibri" w:hAnsi="Trebuchet MS" w:cs="Arial"/>
          <w:color w:val="000000" w:themeColor="text1"/>
          <w:sz w:val="22"/>
          <w:szCs w:val="22"/>
          <w:lang w:val="fr-FR"/>
        </w:rPr>
        <w:t>DESCRIEREA PROIECTULUI SI A TUTUROR CARACTERISTICILOR LUCRARILOR PREVAZUTE DE PROIECT, INCLUSIV INSTALATIILE, ECHIPAMENTELE SI RESURSELE NATURALE UTILIZATE</w:t>
      </w:r>
    </w:p>
    <w:p w:rsidR="0042066E" w:rsidRPr="00ED6FD7" w:rsidRDefault="00F32656" w:rsidP="00F32656">
      <w:pPr>
        <w:suppressAutoHyphens/>
        <w:spacing w:after="0" w:line="240" w:lineRule="auto"/>
        <w:ind w:right="-270"/>
        <w:jc w:val="both"/>
        <w:rPr>
          <w:rFonts w:ascii="Trebuchet MS" w:hAnsi="Trebuchet MS" w:cs="Arial"/>
          <w:b/>
          <w:bCs/>
          <w:i/>
          <w:color w:val="000000" w:themeColor="text1"/>
          <w:u w:val="single"/>
        </w:rPr>
      </w:pPr>
      <w:r w:rsidRPr="00ED6FD7">
        <w:rPr>
          <w:rFonts w:ascii="Trebuchet MS" w:hAnsi="Trebuchet MS" w:cs="Arial"/>
          <w:b/>
          <w:bCs/>
          <w:i/>
          <w:color w:val="000000" w:themeColor="text1"/>
          <w:u w:val="single"/>
        </w:rPr>
        <w:t>Situț</w:t>
      </w:r>
      <w:r w:rsidR="0042066E" w:rsidRPr="00ED6FD7">
        <w:rPr>
          <w:rFonts w:ascii="Trebuchet MS" w:hAnsi="Trebuchet MS" w:cs="Arial"/>
          <w:b/>
          <w:bCs/>
          <w:i/>
          <w:color w:val="000000" w:themeColor="text1"/>
          <w:u w:val="single"/>
        </w:rPr>
        <w:t xml:space="preserve">ia </w:t>
      </w:r>
      <w:r w:rsidRPr="00ED6FD7">
        <w:rPr>
          <w:rFonts w:ascii="Trebuchet MS" w:hAnsi="Trebuchet MS" w:cs="Arial"/>
          <w:b/>
          <w:bCs/>
          <w:i/>
          <w:color w:val="000000" w:themeColor="text1"/>
          <w:u w:val="single"/>
        </w:rPr>
        <w:t>existentă</w:t>
      </w:r>
    </w:p>
    <w:p w:rsidR="0042066E" w:rsidRPr="00ED6FD7" w:rsidRDefault="0042066E" w:rsidP="00B51340">
      <w:pPr>
        <w:pStyle w:val="Footer"/>
        <w:tabs>
          <w:tab w:val="left" w:pos="1000"/>
        </w:tabs>
        <w:ind w:right="-270"/>
        <w:jc w:val="both"/>
        <w:rPr>
          <w:rFonts w:ascii="Trebuchet MS" w:eastAsia="MS Mincho" w:hAnsi="Trebuchet MS" w:cs="Arial"/>
          <w:color w:val="000000" w:themeColor="text1"/>
        </w:rPr>
      </w:pPr>
      <w:r w:rsidRPr="00ED6FD7">
        <w:rPr>
          <w:rFonts w:ascii="Trebuchet MS" w:eastAsia="MS Mincho" w:hAnsi="Trebuchet MS" w:cs="Arial"/>
          <w:color w:val="FF0000"/>
        </w:rPr>
        <w:t xml:space="preserve">       </w:t>
      </w:r>
      <w:r w:rsidRPr="00ED6FD7">
        <w:rPr>
          <w:rFonts w:ascii="Trebuchet MS" w:eastAsia="MS Mincho" w:hAnsi="Trebuchet MS" w:cs="Arial"/>
          <w:color w:val="000000" w:themeColor="text1"/>
        </w:rPr>
        <w:t xml:space="preserve">Titularul detine Autorizaţia integrată de mediu nr. </w:t>
      </w:r>
      <w:r w:rsidR="00B51340" w:rsidRPr="00ED6FD7">
        <w:rPr>
          <w:rFonts w:ascii="Trebuchet MS" w:eastAsia="MS Mincho" w:hAnsi="Trebuchet MS" w:cs="Arial"/>
          <w:color w:val="000000" w:themeColor="text1"/>
        </w:rPr>
        <w:t>SB 131 din 10.02.2012 Revizuită la data de 07.10.2015 și la data de 10.12.2021, pentru activitatea încadrată</w:t>
      </w:r>
      <w:r w:rsidRPr="00ED6FD7">
        <w:rPr>
          <w:rFonts w:ascii="Trebuchet MS" w:eastAsia="MS Mincho" w:hAnsi="Trebuchet MS" w:cs="Arial"/>
          <w:color w:val="000000" w:themeColor="text1"/>
        </w:rPr>
        <w:t xml:space="preserve"> conform Anexei 1 la Legea nr. 278/2013</w:t>
      </w:r>
      <w:r w:rsidR="00B51340" w:rsidRPr="00ED6FD7">
        <w:rPr>
          <w:rFonts w:ascii="Trebuchet MS" w:eastAsia="MS Mincho" w:hAnsi="Trebuchet MS" w:cs="Arial"/>
          <w:color w:val="000000" w:themeColor="text1"/>
        </w:rPr>
        <w:t xml:space="preserve"> </w:t>
      </w:r>
      <w:r w:rsidRPr="00ED6FD7">
        <w:rPr>
          <w:rFonts w:ascii="Trebuchet MS" w:eastAsia="MS Mincho" w:hAnsi="Trebuchet MS" w:cs="Arial"/>
          <w:color w:val="000000" w:themeColor="text1"/>
        </w:rPr>
        <w:t>- privind emisiile industriale:</w:t>
      </w:r>
    </w:p>
    <w:p w:rsidR="0042066E" w:rsidRPr="00ED6FD7" w:rsidRDefault="00AA3542" w:rsidP="0042066E">
      <w:pPr>
        <w:pStyle w:val="Footer"/>
        <w:tabs>
          <w:tab w:val="left" w:pos="1000"/>
        </w:tabs>
        <w:ind w:right="-270"/>
        <w:jc w:val="both"/>
        <w:rPr>
          <w:rFonts w:ascii="Trebuchet MS" w:eastAsia="MS Mincho" w:hAnsi="Trebuchet MS" w:cs="Arial"/>
          <w:color w:val="000000" w:themeColor="text1"/>
        </w:rPr>
      </w:pPr>
      <w:r w:rsidRPr="00ED6FD7">
        <w:rPr>
          <w:rFonts w:ascii="Trebuchet MS" w:eastAsia="MS Mincho" w:hAnsi="Trebuchet MS" w:cs="Arial"/>
          <w:color w:val="000000" w:themeColor="text1"/>
        </w:rPr>
        <w:t>● punctul 6.6.a : Creș</w:t>
      </w:r>
      <w:r w:rsidR="0042066E" w:rsidRPr="00ED6FD7">
        <w:rPr>
          <w:rFonts w:ascii="Trebuchet MS" w:eastAsia="MS Mincho" w:hAnsi="Trebuchet MS" w:cs="Arial"/>
          <w:color w:val="000000" w:themeColor="text1"/>
        </w:rPr>
        <w:t>terea intensi</w:t>
      </w:r>
      <w:r w:rsidRPr="00ED6FD7">
        <w:rPr>
          <w:rFonts w:ascii="Trebuchet MS" w:eastAsia="MS Mincho" w:hAnsi="Trebuchet MS" w:cs="Arial"/>
          <w:color w:val="000000" w:themeColor="text1"/>
        </w:rPr>
        <w:t>vă a păsărilor de curte și a porcilor, cu capacităț</w:t>
      </w:r>
      <w:r w:rsidR="0042066E" w:rsidRPr="00ED6FD7">
        <w:rPr>
          <w:rFonts w:ascii="Trebuchet MS" w:eastAsia="MS Mincho" w:hAnsi="Trebuchet MS" w:cs="Arial"/>
          <w:color w:val="000000" w:themeColor="text1"/>
        </w:rPr>
        <w:t>i de</w:t>
      </w:r>
      <w:r w:rsidRPr="00ED6FD7">
        <w:rPr>
          <w:rFonts w:ascii="Trebuchet MS" w:eastAsia="MS Mincho" w:hAnsi="Trebuchet MS" w:cs="Arial"/>
          <w:color w:val="000000" w:themeColor="text1"/>
        </w:rPr>
        <w:t xml:space="preserve"> peste 40000 de locuri pentru păsă</w:t>
      </w:r>
      <w:r w:rsidR="0042066E" w:rsidRPr="00ED6FD7">
        <w:rPr>
          <w:rFonts w:ascii="Trebuchet MS" w:eastAsia="MS Mincho" w:hAnsi="Trebuchet MS" w:cs="Arial"/>
          <w:color w:val="000000" w:themeColor="text1"/>
        </w:rPr>
        <w:t>ri de curte.</w:t>
      </w:r>
    </w:p>
    <w:p w:rsidR="0042066E" w:rsidRPr="00ED6FD7" w:rsidRDefault="0042066E" w:rsidP="0042066E">
      <w:pPr>
        <w:pStyle w:val="Footer"/>
        <w:tabs>
          <w:tab w:val="left" w:pos="1000"/>
        </w:tabs>
        <w:ind w:right="-270"/>
        <w:jc w:val="both"/>
        <w:rPr>
          <w:rFonts w:ascii="Trebuchet MS" w:eastAsia="MS Mincho" w:hAnsi="Trebuchet MS" w:cs="Arial"/>
          <w:color w:val="000000" w:themeColor="text1"/>
        </w:rPr>
      </w:pPr>
      <w:r w:rsidRPr="00ED6FD7">
        <w:rPr>
          <w:rFonts w:ascii="Trebuchet MS" w:eastAsia="MS Mincho" w:hAnsi="Trebuchet MS" w:cs="Arial"/>
          <w:color w:val="000000" w:themeColor="text1"/>
        </w:rPr>
        <w:t>Capacități de creştere :</w:t>
      </w:r>
    </w:p>
    <w:p w:rsidR="00AA3542" w:rsidRPr="00ED6FD7" w:rsidRDefault="00AA3542" w:rsidP="00AA3542">
      <w:pPr>
        <w:pStyle w:val="Footer"/>
        <w:tabs>
          <w:tab w:val="left" w:pos="1000"/>
        </w:tabs>
        <w:ind w:left="360" w:right="-270"/>
        <w:rPr>
          <w:rFonts w:ascii="Trebuchet MS" w:eastAsia="MS Mincho" w:hAnsi="Trebuchet MS" w:cs="Arial"/>
          <w:b/>
          <w:color w:val="000000" w:themeColor="text1"/>
        </w:rPr>
      </w:pPr>
      <w:r w:rsidRPr="00ED6FD7">
        <w:rPr>
          <w:rFonts w:ascii="Trebuchet MS" w:eastAsia="MS Mincho" w:hAnsi="Trebuchet MS" w:cs="Arial"/>
          <w:b/>
          <w:color w:val="000000" w:themeColor="text1"/>
        </w:rPr>
        <w:lastRenderedPageBreak/>
        <w:t>Capacitate găini ouătoare: 265.502 cap/an din care :</w:t>
      </w:r>
    </w:p>
    <w:p w:rsidR="00AA3542" w:rsidRPr="00ED6FD7" w:rsidRDefault="00AA3542" w:rsidP="00D14D20">
      <w:pPr>
        <w:pStyle w:val="Footer"/>
        <w:numPr>
          <w:ilvl w:val="0"/>
          <w:numId w:val="12"/>
        </w:numPr>
        <w:tabs>
          <w:tab w:val="left" w:pos="1000"/>
        </w:tabs>
        <w:ind w:right="-270"/>
        <w:rPr>
          <w:rFonts w:ascii="Trebuchet MS" w:eastAsia="MS Mincho" w:hAnsi="Trebuchet MS" w:cs="Arial"/>
          <w:color w:val="000000" w:themeColor="text1"/>
        </w:rPr>
      </w:pPr>
      <w:r w:rsidRPr="00ED6FD7">
        <w:rPr>
          <w:rFonts w:ascii="Trebuchet MS" w:eastAsia="MS Mincho" w:hAnsi="Trebuchet MS" w:cs="Arial"/>
          <w:b/>
          <w:i/>
          <w:color w:val="000000" w:themeColor="text1"/>
        </w:rPr>
        <w:t>4 hale în sistem de creştere cu baterii</w:t>
      </w:r>
      <w:r w:rsidRPr="00ED6FD7">
        <w:rPr>
          <w:rFonts w:ascii="Trebuchet MS" w:eastAsia="MS Mincho" w:hAnsi="Trebuchet MS" w:cs="Arial"/>
          <w:color w:val="000000" w:themeColor="text1"/>
        </w:rPr>
        <w:t xml:space="preserve"> şi capacitatea de 18.480 locuri găini ouătoare/ciclu de creştere/hală</w:t>
      </w:r>
      <w:r w:rsidR="00C54548" w:rsidRPr="00ED6FD7">
        <w:rPr>
          <w:rFonts w:ascii="Trebuchet MS" w:eastAsia="MS Mincho" w:hAnsi="Trebuchet MS" w:cs="Arial"/>
          <w:color w:val="000000" w:themeColor="text1"/>
        </w:rPr>
        <w:t>.</w:t>
      </w:r>
    </w:p>
    <w:p w:rsidR="00AA3542" w:rsidRPr="00ED6FD7" w:rsidRDefault="00AA3542" w:rsidP="00D14D20">
      <w:pPr>
        <w:pStyle w:val="Footer"/>
        <w:numPr>
          <w:ilvl w:val="0"/>
          <w:numId w:val="13"/>
        </w:numPr>
        <w:tabs>
          <w:tab w:val="left" w:pos="1000"/>
        </w:tabs>
        <w:ind w:right="-270"/>
        <w:rPr>
          <w:rFonts w:ascii="Trebuchet MS" w:eastAsia="MS Mincho" w:hAnsi="Trebuchet MS" w:cs="Arial"/>
          <w:color w:val="000000" w:themeColor="text1"/>
        </w:rPr>
      </w:pPr>
      <w:r w:rsidRPr="00ED6FD7">
        <w:rPr>
          <w:rFonts w:ascii="Trebuchet MS" w:eastAsia="MS Mincho" w:hAnsi="Trebuchet MS" w:cs="Arial"/>
          <w:b/>
          <w:i/>
          <w:color w:val="000000" w:themeColor="text1"/>
        </w:rPr>
        <w:t>1 hală finalizată în 2018 pentru creştere găini ouătoare în sistem cu voliere</w:t>
      </w:r>
      <w:r w:rsidRPr="00ED6FD7">
        <w:rPr>
          <w:rFonts w:ascii="Trebuchet MS" w:eastAsia="MS Mincho" w:hAnsi="Trebuchet MS" w:cs="Arial"/>
          <w:color w:val="000000" w:themeColor="text1"/>
        </w:rPr>
        <w:t xml:space="preserve">  - capacitate  de 5</w:t>
      </w:r>
      <w:r w:rsidR="00C54548" w:rsidRPr="00ED6FD7">
        <w:rPr>
          <w:rFonts w:ascii="Trebuchet MS" w:eastAsia="MS Mincho" w:hAnsi="Trebuchet MS" w:cs="Arial"/>
          <w:color w:val="000000" w:themeColor="text1"/>
        </w:rPr>
        <w:t>6.368 locuri/ ciclu de creştere/</w:t>
      </w:r>
      <w:r w:rsidRPr="00ED6FD7">
        <w:rPr>
          <w:rFonts w:ascii="Trebuchet MS" w:eastAsia="MS Mincho" w:hAnsi="Trebuchet MS" w:cs="Arial"/>
          <w:color w:val="000000" w:themeColor="text1"/>
        </w:rPr>
        <w:t>un ciclu pe an</w:t>
      </w:r>
      <w:r w:rsidR="00C54548" w:rsidRPr="00ED6FD7">
        <w:rPr>
          <w:rFonts w:ascii="Trebuchet MS" w:eastAsia="MS Mincho" w:hAnsi="Trebuchet MS" w:cs="Arial"/>
          <w:color w:val="000000" w:themeColor="text1"/>
        </w:rPr>
        <w:t>.</w:t>
      </w:r>
    </w:p>
    <w:p w:rsidR="00AA3542" w:rsidRPr="00ED6FD7" w:rsidRDefault="00AA3542" w:rsidP="00D14D20">
      <w:pPr>
        <w:pStyle w:val="Footer"/>
        <w:numPr>
          <w:ilvl w:val="0"/>
          <w:numId w:val="13"/>
        </w:numPr>
        <w:tabs>
          <w:tab w:val="left" w:pos="1000"/>
        </w:tabs>
        <w:ind w:right="-270"/>
        <w:jc w:val="both"/>
        <w:rPr>
          <w:rFonts w:ascii="Trebuchet MS" w:eastAsia="MS Mincho" w:hAnsi="Trebuchet MS" w:cs="Arial"/>
          <w:b/>
          <w:i/>
          <w:color w:val="000000" w:themeColor="text1"/>
        </w:rPr>
      </w:pPr>
      <w:r w:rsidRPr="00ED6FD7">
        <w:rPr>
          <w:rFonts w:ascii="Trebuchet MS" w:eastAsia="MS Mincho" w:hAnsi="Trebuchet MS" w:cs="Arial"/>
          <w:b/>
          <w:i/>
          <w:color w:val="000000" w:themeColor="text1"/>
        </w:rPr>
        <w:t>2 hale finalizate în 2020 pentru creştere găini ouătoare în sistem cu voliere</w:t>
      </w:r>
      <w:r w:rsidRPr="00ED6FD7">
        <w:rPr>
          <w:rFonts w:ascii="Trebuchet MS" w:eastAsia="MS Mincho" w:hAnsi="Trebuchet MS" w:cs="Arial"/>
          <w:color w:val="000000" w:themeColor="text1"/>
        </w:rPr>
        <w:t xml:space="preserve"> cu </w:t>
      </w:r>
      <w:r w:rsidRPr="00ED6FD7">
        <w:rPr>
          <w:rFonts w:ascii="Trebuchet MS" w:eastAsia="MS Mincho" w:hAnsi="Trebuchet MS" w:cs="Arial"/>
          <w:b/>
          <w:i/>
          <w:color w:val="000000" w:themeColor="text1"/>
        </w:rPr>
        <w:t>echipamentele</w:t>
      </w:r>
      <w:r w:rsidRPr="00ED6FD7">
        <w:rPr>
          <w:rFonts w:ascii="Trebuchet MS" w:eastAsia="MS Mincho" w:hAnsi="Trebuchet MS" w:cs="Arial"/>
          <w:color w:val="000000" w:themeColor="text1"/>
        </w:rPr>
        <w:t xml:space="preserve"> aferente, cu următoarele capacităţi:</w:t>
      </w:r>
    </w:p>
    <w:p w:rsidR="00AA3542" w:rsidRPr="00ED6FD7" w:rsidRDefault="00AA3542" w:rsidP="00D14D20">
      <w:pPr>
        <w:pStyle w:val="Footer"/>
        <w:numPr>
          <w:ilvl w:val="2"/>
          <w:numId w:val="13"/>
        </w:numPr>
        <w:tabs>
          <w:tab w:val="left" w:pos="1000"/>
        </w:tabs>
        <w:ind w:right="-270"/>
        <w:rPr>
          <w:rFonts w:ascii="Trebuchet MS" w:eastAsia="MS Mincho" w:hAnsi="Trebuchet MS" w:cs="Arial"/>
          <w:color w:val="000000" w:themeColor="text1"/>
        </w:rPr>
      </w:pPr>
      <w:r w:rsidRPr="00ED6FD7">
        <w:rPr>
          <w:rFonts w:ascii="Trebuchet MS" w:eastAsia="MS Mincho" w:hAnsi="Trebuchet MS" w:cs="Arial"/>
          <w:b/>
          <w:i/>
          <w:color w:val="000000" w:themeColor="text1"/>
        </w:rPr>
        <w:t>Hala 1</w:t>
      </w:r>
      <w:r w:rsidRPr="00ED6FD7">
        <w:rPr>
          <w:rFonts w:ascii="Trebuchet MS" w:eastAsia="MS Mincho" w:hAnsi="Trebuchet MS" w:cs="Arial"/>
          <w:color w:val="000000" w:themeColor="text1"/>
        </w:rPr>
        <w:t xml:space="preserve">: 68384 locuri/ ciclu de creştere/un ciclu pe an; </w:t>
      </w:r>
    </w:p>
    <w:p w:rsidR="00AA3542" w:rsidRPr="00ED6FD7" w:rsidRDefault="00AA3542" w:rsidP="00D14D20">
      <w:pPr>
        <w:pStyle w:val="Footer"/>
        <w:numPr>
          <w:ilvl w:val="2"/>
          <w:numId w:val="13"/>
        </w:numPr>
        <w:tabs>
          <w:tab w:val="left" w:pos="1000"/>
        </w:tabs>
        <w:ind w:right="-270"/>
        <w:rPr>
          <w:rFonts w:ascii="Trebuchet MS" w:eastAsia="MS Mincho" w:hAnsi="Trebuchet MS" w:cs="Arial"/>
          <w:color w:val="000000" w:themeColor="text1"/>
        </w:rPr>
      </w:pPr>
      <w:r w:rsidRPr="00ED6FD7">
        <w:rPr>
          <w:rFonts w:ascii="Trebuchet MS" w:eastAsia="MS Mincho" w:hAnsi="Trebuchet MS" w:cs="Arial"/>
          <w:b/>
          <w:i/>
          <w:color w:val="000000" w:themeColor="text1"/>
        </w:rPr>
        <w:t>Hala 2</w:t>
      </w:r>
      <w:r w:rsidRPr="00ED6FD7">
        <w:rPr>
          <w:rFonts w:ascii="Trebuchet MS" w:eastAsia="MS Mincho" w:hAnsi="Trebuchet MS" w:cs="Arial"/>
          <w:color w:val="000000" w:themeColor="text1"/>
        </w:rPr>
        <w:t>: 66830 locuri/ciclu de crestere/un ciclu pe an;</w:t>
      </w:r>
    </w:p>
    <w:p w:rsidR="00AA3542" w:rsidRPr="00ED6FD7" w:rsidRDefault="00AA3542" w:rsidP="00D14D20">
      <w:pPr>
        <w:pStyle w:val="Footer"/>
        <w:numPr>
          <w:ilvl w:val="0"/>
          <w:numId w:val="14"/>
        </w:numPr>
        <w:tabs>
          <w:tab w:val="left" w:pos="1000"/>
        </w:tabs>
        <w:ind w:right="-270"/>
        <w:rPr>
          <w:rFonts w:ascii="Trebuchet MS" w:eastAsia="MS Mincho" w:hAnsi="Trebuchet MS" w:cs="Arial"/>
          <w:b/>
          <w:color w:val="000000" w:themeColor="text1"/>
          <w:u w:val="single"/>
        </w:rPr>
      </w:pPr>
      <w:r w:rsidRPr="00ED6FD7">
        <w:rPr>
          <w:rFonts w:ascii="Trebuchet MS" w:eastAsia="MS Mincho" w:hAnsi="Trebuchet MS" w:cs="Arial"/>
          <w:b/>
          <w:color w:val="000000" w:themeColor="text1"/>
          <w:u w:val="single"/>
        </w:rPr>
        <w:t>Capa</w:t>
      </w:r>
      <w:r w:rsidR="00C54548" w:rsidRPr="00ED6FD7">
        <w:rPr>
          <w:rFonts w:ascii="Trebuchet MS" w:eastAsia="MS Mincho" w:hAnsi="Trebuchet MS" w:cs="Arial"/>
          <w:b/>
          <w:color w:val="000000" w:themeColor="text1"/>
          <w:u w:val="single"/>
        </w:rPr>
        <w:t xml:space="preserve">citate tineret înlocuire: </w:t>
      </w:r>
      <w:r w:rsidRPr="00ED6FD7">
        <w:rPr>
          <w:rFonts w:ascii="Trebuchet MS" w:eastAsia="MS Mincho" w:hAnsi="Trebuchet MS" w:cs="Arial"/>
          <w:b/>
          <w:color w:val="000000" w:themeColor="text1"/>
          <w:u w:val="single"/>
        </w:rPr>
        <w:t>60.000 cap/ciclu x 2 cicluri/an</w:t>
      </w:r>
    </w:p>
    <w:p w:rsidR="0042066E" w:rsidRPr="00ED6FD7" w:rsidRDefault="00AA3542" w:rsidP="00D14D20">
      <w:pPr>
        <w:pStyle w:val="Footer"/>
        <w:numPr>
          <w:ilvl w:val="0"/>
          <w:numId w:val="12"/>
        </w:numPr>
        <w:tabs>
          <w:tab w:val="left" w:pos="1000"/>
        </w:tabs>
        <w:ind w:right="-270"/>
        <w:rPr>
          <w:rFonts w:ascii="Trebuchet MS" w:eastAsia="MS Mincho" w:hAnsi="Trebuchet MS" w:cs="Arial"/>
          <w:color w:val="000000" w:themeColor="text1"/>
        </w:rPr>
      </w:pPr>
      <w:r w:rsidRPr="00ED6FD7">
        <w:rPr>
          <w:rFonts w:ascii="Trebuchet MS" w:eastAsia="MS Mincho" w:hAnsi="Trebuchet MS" w:cs="Arial"/>
          <w:b/>
          <w:i/>
          <w:color w:val="000000" w:themeColor="text1"/>
        </w:rPr>
        <w:t>1 hală pentru creştere tineret înlocuire</w:t>
      </w:r>
      <w:r w:rsidRPr="00ED6FD7">
        <w:rPr>
          <w:rFonts w:ascii="Trebuchet MS" w:eastAsia="MS Mincho" w:hAnsi="Trebuchet MS" w:cs="Arial"/>
          <w:color w:val="000000" w:themeColor="text1"/>
        </w:rPr>
        <w:t xml:space="preserve"> cu capacitatea de 60.000 locuri tineret înlocuire/ ciclu de creştere (timp de creștere = 16/17 săptămâni, rezultă </w:t>
      </w:r>
      <w:r w:rsidRPr="00ED6FD7">
        <w:rPr>
          <w:rFonts w:ascii="Trebuchet MS" w:eastAsia="MS Mincho" w:hAnsi="Trebuchet MS" w:cs="Arial"/>
          <w:b/>
          <w:color w:val="000000" w:themeColor="text1"/>
        </w:rPr>
        <w:t>două cicluri/an</w:t>
      </w:r>
      <w:r w:rsidR="00C54548" w:rsidRPr="00ED6FD7">
        <w:rPr>
          <w:rFonts w:ascii="Trebuchet MS" w:eastAsia="MS Mincho" w:hAnsi="Trebuchet MS" w:cs="Arial"/>
          <w:b/>
          <w:color w:val="000000" w:themeColor="text1"/>
        </w:rPr>
        <w:t>.</w:t>
      </w:r>
    </w:p>
    <w:p w:rsidR="0042066E" w:rsidRPr="00ED6FD7" w:rsidRDefault="0042066E" w:rsidP="0042066E">
      <w:pPr>
        <w:pStyle w:val="Footer"/>
        <w:tabs>
          <w:tab w:val="left" w:pos="1000"/>
        </w:tabs>
        <w:ind w:right="-270"/>
        <w:jc w:val="both"/>
        <w:rPr>
          <w:rFonts w:ascii="Trebuchet MS" w:eastAsia="MS Mincho" w:hAnsi="Trebuchet MS" w:cs="Arial"/>
          <w:color w:val="000000" w:themeColor="text1"/>
        </w:rPr>
      </w:pPr>
      <w:r w:rsidRPr="00ED6FD7">
        <w:rPr>
          <w:rFonts w:ascii="Trebuchet MS" w:eastAsia="MS Mincho" w:hAnsi="Trebuchet MS" w:cs="Arial"/>
          <w:color w:val="000000" w:themeColor="text1"/>
        </w:rPr>
        <w:t>Construcțiile existente pe amplasament:</w:t>
      </w:r>
    </w:p>
    <w:p w:rsidR="00AC34A6" w:rsidRPr="00ED6FD7" w:rsidRDefault="00AC34A6" w:rsidP="0042066E">
      <w:pPr>
        <w:pStyle w:val="Footer"/>
        <w:tabs>
          <w:tab w:val="left" w:pos="1000"/>
        </w:tabs>
        <w:ind w:right="-270"/>
        <w:jc w:val="both"/>
        <w:rPr>
          <w:rFonts w:ascii="Trebuchet MS" w:eastAsia="MS Mincho" w:hAnsi="Trebuchet MS" w:cs="Arial"/>
          <w:color w:val="FF00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3"/>
        <w:gridCol w:w="2801"/>
      </w:tblGrid>
      <w:tr w:rsidR="00AC34A6" w:rsidRPr="00ED6FD7" w:rsidTr="00B7045F">
        <w:trPr>
          <w:jc w:val="center"/>
        </w:trPr>
        <w:tc>
          <w:tcPr>
            <w:tcW w:w="3579" w:type="pct"/>
            <w:shd w:val="clear" w:color="auto" w:fill="auto"/>
          </w:tcPr>
          <w:p w:rsidR="00AC34A6" w:rsidRPr="00ED6FD7" w:rsidRDefault="00AC34A6" w:rsidP="00AC34A6">
            <w:pPr>
              <w:widowControl w:val="0"/>
              <w:suppressAutoHyphens/>
              <w:spacing w:after="0" w:line="276" w:lineRule="auto"/>
              <w:jc w:val="both"/>
              <w:textAlignment w:val="baseline"/>
              <w:rPr>
                <w:rFonts w:ascii="Trebuchet MS" w:hAnsi="Trebuchet MS"/>
                <w:lang w:val="it-IT" w:eastAsia="ar-SA"/>
              </w:rPr>
            </w:pPr>
            <w:r w:rsidRPr="00ED6FD7">
              <w:rPr>
                <w:rFonts w:ascii="Trebuchet MS" w:hAnsi="Trebuchet MS"/>
                <w:b/>
                <w:i/>
                <w:lang w:eastAsia="ar-SA"/>
              </w:rPr>
              <w:t>4 hale în sistem de creştere cu baterii</w:t>
            </w:r>
            <w:r w:rsidRPr="00ED6FD7">
              <w:rPr>
                <w:rFonts w:ascii="Trebuchet MS" w:hAnsi="Trebuchet MS"/>
                <w:lang w:eastAsia="ar-SA"/>
              </w:rPr>
              <w:t xml:space="preserve"> (H1, H2, H3, H4)- capacitatea de 18.480 locuri /hală, </w:t>
            </w:r>
            <w:r w:rsidRPr="00ED6FD7">
              <w:rPr>
                <w:rFonts w:ascii="Trebuchet MS" w:hAnsi="Trebuchet MS"/>
                <w:b/>
                <w:i/>
                <w:lang w:val="it-IT" w:eastAsia="ar-SA"/>
              </w:rPr>
              <w:t>suprafaţa construită</w:t>
            </w:r>
            <w:r w:rsidRPr="00ED6FD7">
              <w:rPr>
                <w:rFonts w:ascii="Trebuchet MS" w:hAnsi="Trebuchet MS"/>
                <w:lang w:val="it-IT" w:eastAsia="ar-SA"/>
              </w:rPr>
              <w:t xml:space="preserve"> este : 1210 mp pentru fiecare hală;</w:t>
            </w:r>
          </w:p>
        </w:tc>
        <w:tc>
          <w:tcPr>
            <w:tcW w:w="1421" w:type="pct"/>
            <w:vMerge w:val="restart"/>
            <w:shd w:val="clear" w:color="auto" w:fill="auto"/>
          </w:tcPr>
          <w:p w:rsidR="00AC34A6" w:rsidRPr="00ED6FD7" w:rsidRDefault="00AC34A6" w:rsidP="00B7045F">
            <w:pPr>
              <w:widowControl w:val="0"/>
              <w:suppressAutoHyphens/>
              <w:spacing w:before="120" w:after="60"/>
              <w:jc w:val="center"/>
              <w:textAlignment w:val="baseline"/>
              <w:rPr>
                <w:rFonts w:ascii="Trebuchet MS" w:hAnsi="Trebuchet MS"/>
                <w:bCs/>
                <w:lang w:eastAsia="ar-SA"/>
              </w:rPr>
            </w:pPr>
            <w:r w:rsidRPr="00ED6FD7">
              <w:rPr>
                <w:rFonts w:ascii="Trebuchet MS" w:hAnsi="Trebuchet MS"/>
                <w:b/>
                <w:lang w:eastAsia="ar-SA"/>
              </w:rPr>
              <w:t>Creştere găini outoare</w:t>
            </w:r>
          </w:p>
        </w:tc>
      </w:tr>
      <w:tr w:rsidR="00AC34A6" w:rsidRPr="00ED6FD7" w:rsidTr="00B7045F">
        <w:trPr>
          <w:jc w:val="center"/>
        </w:trPr>
        <w:tc>
          <w:tcPr>
            <w:tcW w:w="3579" w:type="pct"/>
            <w:shd w:val="clear" w:color="auto" w:fill="auto"/>
          </w:tcPr>
          <w:p w:rsidR="00AC34A6" w:rsidRPr="00ED6FD7" w:rsidRDefault="00AC34A6" w:rsidP="00AC34A6">
            <w:pPr>
              <w:widowControl w:val="0"/>
              <w:suppressAutoHyphens/>
              <w:spacing w:after="0" w:line="276" w:lineRule="auto"/>
              <w:jc w:val="both"/>
              <w:textAlignment w:val="baseline"/>
              <w:rPr>
                <w:rFonts w:ascii="Trebuchet MS" w:hAnsi="Trebuchet MS"/>
                <w:lang w:val="it-IT" w:eastAsia="ar-SA"/>
              </w:rPr>
            </w:pPr>
            <w:r w:rsidRPr="00ED6FD7">
              <w:rPr>
                <w:rFonts w:ascii="Trebuchet MS" w:hAnsi="Trebuchet MS"/>
                <w:b/>
                <w:i/>
                <w:lang w:eastAsia="ar-SA"/>
              </w:rPr>
              <w:t xml:space="preserve">1 hală pentru creştere găini ouătoare în sistem cu voliere </w:t>
            </w:r>
            <w:r w:rsidRPr="00ED6FD7">
              <w:rPr>
                <w:rFonts w:ascii="Trebuchet MS" w:hAnsi="Trebuchet MS"/>
                <w:bCs/>
                <w:iCs/>
                <w:lang w:eastAsia="ar-SA"/>
              </w:rPr>
              <w:t>(H5) -</w:t>
            </w:r>
            <w:r w:rsidRPr="00ED6FD7">
              <w:rPr>
                <w:rFonts w:ascii="Trebuchet MS" w:hAnsi="Trebuchet MS"/>
                <w:lang w:eastAsia="ar-SA"/>
              </w:rPr>
              <w:t xml:space="preserve"> capacitate  de 56.368 locuri, </w:t>
            </w:r>
            <w:r w:rsidRPr="00ED6FD7">
              <w:rPr>
                <w:rFonts w:ascii="Trebuchet MS" w:hAnsi="Trebuchet MS"/>
                <w:b/>
                <w:i/>
                <w:lang w:val="it-IT" w:eastAsia="ar-SA"/>
              </w:rPr>
              <w:t>suprafaţa construită</w:t>
            </w:r>
            <w:r w:rsidRPr="00ED6FD7">
              <w:rPr>
                <w:rFonts w:ascii="Trebuchet MS" w:hAnsi="Trebuchet MS"/>
                <w:lang w:val="it-IT" w:eastAsia="ar-SA"/>
              </w:rPr>
              <w:t>: 2605mp  ;</w:t>
            </w:r>
          </w:p>
        </w:tc>
        <w:tc>
          <w:tcPr>
            <w:tcW w:w="1421" w:type="pct"/>
            <w:vMerge/>
            <w:shd w:val="clear" w:color="auto" w:fill="auto"/>
          </w:tcPr>
          <w:p w:rsidR="00AC34A6" w:rsidRPr="00ED6FD7" w:rsidRDefault="00AC34A6" w:rsidP="00B7045F">
            <w:pPr>
              <w:widowControl w:val="0"/>
              <w:suppressAutoHyphens/>
              <w:spacing w:before="120" w:after="60"/>
              <w:jc w:val="center"/>
              <w:textAlignment w:val="baseline"/>
              <w:rPr>
                <w:rFonts w:ascii="Trebuchet MS" w:hAnsi="Trebuchet MS"/>
                <w:bCs/>
                <w:lang w:eastAsia="ar-SA"/>
              </w:rPr>
            </w:pPr>
          </w:p>
        </w:tc>
      </w:tr>
      <w:tr w:rsidR="00AC34A6" w:rsidRPr="00ED6FD7" w:rsidTr="00B7045F">
        <w:trPr>
          <w:jc w:val="center"/>
        </w:trPr>
        <w:tc>
          <w:tcPr>
            <w:tcW w:w="3579" w:type="pct"/>
            <w:shd w:val="clear" w:color="auto" w:fill="auto"/>
          </w:tcPr>
          <w:p w:rsidR="00AC34A6" w:rsidRPr="00ED6FD7" w:rsidRDefault="00AC34A6" w:rsidP="00AC34A6">
            <w:pPr>
              <w:widowControl w:val="0"/>
              <w:suppressAutoHyphens/>
              <w:spacing w:after="0" w:line="276" w:lineRule="auto"/>
              <w:jc w:val="both"/>
              <w:textAlignment w:val="baseline"/>
              <w:rPr>
                <w:rFonts w:ascii="Trebuchet MS" w:eastAsia="Calibri" w:hAnsi="Trebuchet MS"/>
                <w:lang w:val="it-IT"/>
              </w:rPr>
            </w:pPr>
            <w:r w:rsidRPr="00ED6FD7">
              <w:rPr>
                <w:rFonts w:ascii="Trebuchet MS" w:hAnsi="Trebuchet MS"/>
                <w:b/>
                <w:i/>
                <w:lang w:eastAsia="ar-SA"/>
              </w:rPr>
              <w:t>1 hală pentru creştere găini ouătoare în sistem cu voliere</w:t>
            </w:r>
            <w:r w:rsidRPr="00ED6FD7">
              <w:rPr>
                <w:rFonts w:ascii="Trebuchet MS" w:hAnsi="Trebuchet MS"/>
                <w:lang w:eastAsia="ar-SA"/>
              </w:rPr>
              <w:t xml:space="preserve"> (H7)- capacitate  de 68.384 locuri, </w:t>
            </w:r>
            <w:r w:rsidRPr="00ED6FD7">
              <w:rPr>
                <w:rFonts w:ascii="Trebuchet MS" w:hAnsi="Trebuchet MS"/>
                <w:b/>
                <w:i/>
                <w:lang w:val="it-IT" w:eastAsia="ar-SA"/>
              </w:rPr>
              <w:t>suprafaţa</w:t>
            </w:r>
            <w:r w:rsidRPr="00ED6FD7">
              <w:rPr>
                <w:rFonts w:ascii="Trebuchet MS" w:eastAsia="Calibri" w:hAnsi="Trebuchet MS"/>
                <w:b/>
                <w:i/>
                <w:lang w:val="it-IT"/>
              </w:rPr>
              <w:t xml:space="preserve"> construită</w:t>
            </w:r>
            <w:r w:rsidRPr="00ED6FD7">
              <w:rPr>
                <w:rFonts w:ascii="Trebuchet MS" w:eastAsia="Calibri" w:hAnsi="Trebuchet MS"/>
                <w:lang w:val="it-IT"/>
              </w:rPr>
              <w:t>: 3199 mp</w:t>
            </w:r>
          </w:p>
        </w:tc>
        <w:tc>
          <w:tcPr>
            <w:tcW w:w="1421" w:type="pct"/>
            <w:vMerge/>
            <w:shd w:val="clear" w:color="auto" w:fill="auto"/>
          </w:tcPr>
          <w:p w:rsidR="00AC34A6" w:rsidRPr="00ED6FD7" w:rsidRDefault="00AC34A6" w:rsidP="00B7045F">
            <w:pPr>
              <w:widowControl w:val="0"/>
              <w:suppressAutoHyphens/>
              <w:spacing w:before="120" w:after="60"/>
              <w:jc w:val="center"/>
              <w:textAlignment w:val="baseline"/>
              <w:rPr>
                <w:rFonts w:ascii="Trebuchet MS" w:hAnsi="Trebuchet MS"/>
                <w:bCs/>
                <w:lang w:eastAsia="ar-SA"/>
              </w:rPr>
            </w:pPr>
          </w:p>
        </w:tc>
      </w:tr>
      <w:tr w:rsidR="00AC34A6" w:rsidRPr="00ED6FD7" w:rsidTr="00B7045F">
        <w:trPr>
          <w:jc w:val="center"/>
        </w:trPr>
        <w:tc>
          <w:tcPr>
            <w:tcW w:w="3579" w:type="pct"/>
            <w:shd w:val="clear" w:color="auto" w:fill="auto"/>
          </w:tcPr>
          <w:p w:rsidR="00AC34A6" w:rsidRPr="00ED6FD7" w:rsidRDefault="00AC34A6" w:rsidP="00AC34A6">
            <w:pPr>
              <w:widowControl w:val="0"/>
              <w:suppressAutoHyphens/>
              <w:spacing w:after="0" w:line="276" w:lineRule="auto"/>
              <w:jc w:val="both"/>
              <w:textAlignment w:val="baseline"/>
              <w:rPr>
                <w:rFonts w:ascii="Trebuchet MS" w:hAnsi="Trebuchet MS"/>
                <w:bCs/>
                <w:lang w:eastAsia="ar-SA"/>
              </w:rPr>
            </w:pPr>
            <w:r w:rsidRPr="00ED6FD7">
              <w:rPr>
                <w:rFonts w:ascii="Trebuchet MS" w:hAnsi="Trebuchet MS"/>
                <w:b/>
                <w:i/>
                <w:lang w:eastAsia="ar-SA"/>
              </w:rPr>
              <w:t>1 hală pentru creştere găini ouătoare în sistem cu voliere</w:t>
            </w:r>
            <w:r w:rsidRPr="00ED6FD7">
              <w:rPr>
                <w:rFonts w:ascii="Trebuchet MS" w:hAnsi="Trebuchet MS"/>
                <w:lang w:eastAsia="ar-SA"/>
              </w:rPr>
              <w:t xml:space="preserve"> (H8)- capacitate  de 66.830 locuri, </w:t>
            </w:r>
            <w:r w:rsidRPr="00ED6FD7">
              <w:rPr>
                <w:rFonts w:ascii="Trebuchet MS" w:eastAsia="Calibri" w:hAnsi="Trebuchet MS"/>
                <w:b/>
                <w:i/>
                <w:lang w:val="it-IT"/>
              </w:rPr>
              <w:t>suprafaţa construită</w:t>
            </w:r>
            <w:r w:rsidRPr="00ED6FD7">
              <w:rPr>
                <w:rFonts w:ascii="Trebuchet MS" w:eastAsia="Calibri" w:hAnsi="Trebuchet MS"/>
                <w:lang w:val="it-IT"/>
              </w:rPr>
              <w:t>: 3133 mp</w:t>
            </w:r>
          </w:p>
        </w:tc>
        <w:tc>
          <w:tcPr>
            <w:tcW w:w="1421" w:type="pct"/>
            <w:vMerge/>
            <w:shd w:val="clear" w:color="auto" w:fill="auto"/>
          </w:tcPr>
          <w:p w:rsidR="00AC34A6" w:rsidRPr="00ED6FD7" w:rsidRDefault="00AC34A6" w:rsidP="00B7045F">
            <w:pPr>
              <w:widowControl w:val="0"/>
              <w:suppressAutoHyphens/>
              <w:spacing w:before="120" w:after="60"/>
              <w:jc w:val="center"/>
              <w:textAlignment w:val="baseline"/>
              <w:rPr>
                <w:rFonts w:ascii="Trebuchet MS" w:hAnsi="Trebuchet MS"/>
                <w:bCs/>
                <w:lang w:eastAsia="ar-SA"/>
              </w:rPr>
            </w:pPr>
          </w:p>
        </w:tc>
      </w:tr>
      <w:tr w:rsidR="00AC34A6" w:rsidRPr="00ED6FD7" w:rsidTr="00B7045F">
        <w:trPr>
          <w:jc w:val="center"/>
        </w:trPr>
        <w:tc>
          <w:tcPr>
            <w:tcW w:w="3579" w:type="pct"/>
            <w:shd w:val="clear" w:color="auto" w:fill="auto"/>
          </w:tcPr>
          <w:p w:rsidR="00AC34A6" w:rsidRPr="00ED6FD7" w:rsidRDefault="00AC34A6" w:rsidP="00AC34A6">
            <w:pPr>
              <w:widowControl w:val="0"/>
              <w:suppressAutoHyphens/>
              <w:spacing w:after="0" w:line="276" w:lineRule="auto"/>
              <w:jc w:val="both"/>
              <w:textAlignment w:val="baseline"/>
              <w:rPr>
                <w:rFonts w:ascii="Trebuchet MS" w:hAnsi="Trebuchet MS"/>
                <w:lang w:val="it-IT" w:eastAsia="ar-SA"/>
              </w:rPr>
            </w:pPr>
            <w:r w:rsidRPr="00ED6FD7">
              <w:rPr>
                <w:rFonts w:ascii="Trebuchet MS" w:hAnsi="Trebuchet MS"/>
                <w:b/>
                <w:i/>
                <w:lang w:eastAsia="ar-SA"/>
              </w:rPr>
              <w:t>1 hală pentru creştere tineret înlocuire</w:t>
            </w:r>
            <w:r w:rsidRPr="00ED6FD7">
              <w:rPr>
                <w:rFonts w:ascii="Trebuchet MS" w:hAnsi="Trebuchet MS"/>
                <w:lang w:eastAsia="ar-SA"/>
              </w:rPr>
              <w:t xml:space="preserve"> (H6) cu capacitatea de 60.000 locuri, </w:t>
            </w:r>
            <w:r w:rsidRPr="00ED6FD7">
              <w:rPr>
                <w:rFonts w:ascii="Trebuchet MS" w:hAnsi="Trebuchet MS"/>
                <w:b/>
                <w:i/>
                <w:lang w:val="it-IT" w:eastAsia="ar-SA"/>
              </w:rPr>
              <w:t>suprafaţa construită</w:t>
            </w:r>
            <w:r w:rsidRPr="00ED6FD7">
              <w:rPr>
                <w:rFonts w:ascii="Trebuchet MS" w:hAnsi="Trebuchet MS"/>
                <w:lang w:val="it-IT" w:eastAsia="ar-SA"/>
              </w:rPr>
              <w:t>:1408 mp;</w:t>
            </w:r>
          </w:p>
        </w:tc>
        <w:tc>
          <w:tcPr>
            <w:tcW w:w="1421" w:type="pct"/>
            <w:shd w:val="clear" w:color="auto" w:fill="auto"/>
          </w:tcPr>
          <w:p w:rsidR="00AC34A6" w:rsidRPr="00ED6FD7" w:rsidRDefault="00AC34A6" w:rsidP="00B7045F">
            <w:pPr>
              <w:widowControl w:val="0"/>
              <w:suppressAutoHyphens/>
              <w:jc w:val="center"/>
              <w:textAlignment w:val="baseline"/>
              <w:rPr>
                <w:rFonts w:ascii="Trebuchet MS" w:hAnsi="Trebuchet MS"/>
                <w:b/>
                <w:lang w:eastAsia="ar-SA"/>
              </w:rPr>
            </w:pPr>
            <w:r w:rsidRPr="00ED6FD7">
              <w:rPr>
                <w:rFonts w:ascii="Trebuchet MS" w:hAnsi="Trebuchet MS"/>
                <w:b/>
                <w:lang w:eastAsia="ar-SA"/>
              </w:rPr>
              <w:t>Creştere tineret înlocuire</w:t>
            </w:r>
          </w:p>
        </w:tc>
      </w:tr>
      <w:tr w:rsidR="00AC34A6" w:rsidRPr="00ED6FD7" w:rsidTr="00B7045F">
        <w:trPr>
          <w:jc w:val="center"/>
        </w:trPr>
        <w:tc>
          <w:tcPr>
            <w:tcW w:w="5000" w:type="pct"/>
            <w:gridSpan w:val="2"/>
            <w:shd w:val="clear" w:color="auto" w:fill="auto"/>
          </w:tcPr>
          <w:p w:rsidR="00AC34A6" w:rsidRPr="00ED6FD7" w:rsidRDefault="00AC34A6" w:rsidP="00AC34A6">
            <w:pPr>
              <w:widowControl w:val="0"/>
              <w:suppressAutoHyphens/>
              <w:spacing w:after="0" w:line="276" w:lineRule="auto"/>
              <w:jc w:val="both"/>
              <w:textAlignment w:val="baseline"/>
              <w:rPr>
                <w:rFonts w:ascii="Trebuchet MS" w:hAnsi="Trebuchet MS"/>
                <w:lang w:eastAsia="ar-SA"/>
              </w:rPr>
            </w:pPr>
            <w:r w:rsidRPr="00ED6FD7">
              <w:rPr>
                <w:rFonts w:ascii="Trebuchet MS" w:hAnsi="Trebuchet MS"/>
                <w:b/>
                <w:i/>
                <w:lang w:eastAsia="ar-SA"/>
              </w:rPr>
              <w:t xml:space="preserve">Buncăre metalice pentru furaje </w:t>
            </w:r>
            <w:r w:rsidRPr="00ED6FD7">
              <w:rPr>
                <w:rFonts w:ascii="Trebuchet MS" w:hAnsi="Trebuchet MS"/>
                <w:lang w:eastAsia="ar-SA"/>
              </w:rPr>
              <w:t xml:space="preserve">- 12 buc, din care : </w:t>
            </w:r>
          </w:p>
          <w:p w:rsidR="00AC34A6" w:rsidRPr="00ED6FD7" w:rsidRDefault="00AC34A6" w:rsidP="00D14D20">
            <w:pPr>
              <w:widowControl w:val="0"/>
              <w:numPr>
                <w:ilvl w:val="0"/>
                <w:numId w:val="15"/>
              </w:numPr>
              <w:suppressAutoHyphens/>
              <w:spacing w:after="60" w:line="276" w:lineRule="auto"/>
              <w:ind w:left="990"/>
              <w:jc w:val="both"/>
              <w:textAlignment w:val="baseline"/>
              <w:rPr>
                <w:rFonts w:ascii="Trebuchet MS" w:hAnsi="Trebuchet MS"/>
                <w:lang w:eastAsia="ar-SA"/>
              </w:rPr>
            </w:pPr>
            <w:r w:rsidRPr="00ED6FD7">
              <w:rPr>
                <w:rFonts w:ascii="Trebuchet MS" w:hAnsi="Trebuchet MS"/>
                <w:lang w:eastAsia="ar-SA"/>
              </w:rPr>
              <w:t xml:space="preserve">4 buncăre cu capacitatea de 20 tone fiecare, câte unul pentru fiecare hală de găini outoare crescute în baterii (halele 1, 2, 3 şi  4); </w:t>
            </w:r>
          </w:p>
          <w:p w:rsidR="00AC34A6" w:rsidRPr="00ED6FD7" w:rsidRDefault="00AC34A6" w:rsidP="00D14D20">
            <w:pPr>
              <w:widowControl w:val="0"/>
              <w:numPr>
                <w:ilvl w:val="0"/>
                <w:numId w:val="15"/>
              </w:numPr>
              <w:suppressAutoHyphens/>
              <w:spacing w:after="60" w:line="276" w:lineRule="auto"/>
              <w:ind w:left="990"/>
              <w:jc w:val="both"/>
              <w:textAlignment w:val="baseline"/>
              <w:rPr>
                <w:rFonts w:ascii="Trebuchet MS" w:hAnsi="Trebuchet MS"/>
                <w:u w:val="single"/>
                <w:lang w:eastAsia="ar-SA"/>
              </w:rPr>
            </w:pPr>
            <w:r w:rsidRPr="00ED6FD7">
              <w:rPr>
                <w:rFonts w:ascii="Trebuchet MS" w:hAnsi="Trebuchet MS"/>
                <w:lang w:eastAsia="ar-SA"/>
              </w:rPr>
              <w:t>2 buncare cu capacitatea de 19 tone  fiecare amplasate la hala de creştere tineret înlocuire (hala 5).</w:t>
            </w:r>
          </w:p>
          <w:p w:rsidR="00AC34A6" w:rsidRPr="00ED6FD7" w:rsidRDefault="00AC34A6" w:rsidP="00D14D20">
            <w:pPr>
              <w:widowControl w:val="0"/>
              <w:numPr>
                <w:ilvl w:val="0"/>
                <w:numId w:val="15"/>
              </w:numPr>
              <w:suppressAutoHyphens/>
              <w:spacing w:after="60" w:line="276" w:lineRule="auto"/>
              <w:ind w:left="990"/>
              <w:jc w:val="both"/>
              <w:textAlignment w:val="baseline"/>
              <w:rPr>
                <w:rFonts w:ascii="Trebuchet MS" w:hAnsi="Trebuchet MS"/>
                <w:u w:val="single"/>
                <w:lang w:eastAsia="ar-SA"/>
              </w:rPr>
            </w:pPr>
            <w:r w:rsidRPr="00ED6FD7">
              <w:rPr>
                <w:rFonts w:ascii="Trebuchet MS" w:hAnsi="Trebuchet MS"/>
                <w:lang w:eastAsia="ar-SA"/>
              </w:rPr>
              <w:t>2 buncare cu capacitatea de 42 mc fiecare amplasate la hala de creştere găini outoare în sistem alternativ cu voliere (hala 6).</w:t>
            </w:r>
          </w:p>
          <w:p w:rsidR="00AC34A6" w:rsidRPr="00ED6FD7" w:rsidRDefault="00AC34A6" w:rsidP="00D14D20">
            <w:pPr>
              <w:widowControl w:val="0"/>
              <w:numPr>
                <w:ilvl w:val="0"/>
                <w:numId w:val="15"/>
              </w:numPr>
              <w:suppressAutoHyphens/>
              <w:spacing w:after="60" w:line="276" w:lineRule="auto"/>
              <w:ind w:left="990"/>
              <w:jc w:val="both"/>
              <w:textAlignment w:val="baseline"/>
              <w:rPr>
                <w:rFonts w:ascii="Trebuchet MS" w:hAnsi="Trebuchet MS"/>
                <w:u w:val="single"/>
                <w:lang w:eastAsia="ar-SA"/>
              </w:rPr>
            </w:pPr>
            <w:r w:rsidRPr="00ED6FD7">
              <w:rPr>
                <w:rFonts w:ascii="Trebuchet MS" w:hAnsi="Trebuchet MS"/>
                <w:lang w:val="fr-FR" w:eastAsia="ar-SA"/>
              </w:rPr>
              <w:t xml:space="preserve">4 buncare pentru furaj cu capacitatea de 41,8 mc fiecare, aferente halelor de creştere </w:t>
            </w:r>
            <w:r w:rsidRPr="00ED6FD7">
              <w:rPr>
                <w:rFonts w:ascii="Trebuchet MS" w:hAnsi="Trebuchet MS"/>
                <w:i/>
                <w:lang w:eastAsia="ar-SA"/>
              </w:rPr>
              <w:t>găini ouătoare în sistem cu voliere</w:t>
            </w:r>
            <w:r w:rsidRPr="00ED6FD7">
              <w:rPr>
                <w:rFonts w:ascii="Trebuchet MS" w:hAnsi="Trebuchet MS"/>
                <w:lang w:eastAsia="ar-SA"/>
              </w:rPr>
              <w:t xml:space="preserve"> (hala 7 şi 8</w:t>
            </w:r>
            <w:r w:rsidRPr="00ED6FD7">
              <w:rPr>
                <w:rFonts w:ascii="Trebuchet MS" w:hAnsi="Trebuchet MS"/>
                <w:lang w:val="fr-FR" w:eastAsia="ar-SA"/>
              </w:rPr>
              <w:t>).</w:t>
            </w:r>
          </w:p>
        </w:tc>
      </w:tr>
      <w:tr w:rsidR="00AC34A6" w:rsidRPr="00ED6FD7" w:rsidTr="00B7045F">
        <w:trPr>
          <w:jc w:val="center"/>
        </w:trPr>
        <w:tc>
          <w:tcPr>
            <w:tcW w:w="5000" w:type="pct"/>
            <w:gridSpan w:val="2"/>
            <w:shd w:val="clear" w:color="auto" w:fill="auto"/>
          </w:tcPr>
          <w:p w:rsidR="00AC34A6" w:rsidRPr="00ED6FD7" w:rsidRDefault="00AC34A6" w:rsidP="00AC34A6">
            <w:pPr>
              <w:widowControl w:val="0"/>
              <w:suppressAutoHyphens/>
              <w:spacing w:after="60" w:line="276" w:lineRule="auto"/>
              <w:jc w:val="both"/>
              <w:textAlignment w:val="baseline"/>
              <w:rPr>
                <w:rFonts w:ascii="Trebuchet MS" w:hAnsi="Trebuchet MS"/>
                <w:lang w:eastAsia="ar-SA"/>
              </w:rPr>
            </w:pPr>
            <w:r w:rsidRPr="00ED6FD7">
              <w:rPr>
                <w:rFonts w:ascii="Trebuchet MS" w:hAnsi="Trebuchet MS"/>
                <w:b/>
                <w:i/>
                <w:lang w:eastAsia="ar-SA"/>
              </w:rPr>
              <w:t>Staţie pentru sortare şi ambalare ouă, inclusiv spaţiu pentru depozitare ouă şi magazin desfacere aferent,</w:t>
            </w:r>
            <w:r w:rsidRPr="00ED6FD7">
              <w:rPr>
                <w:rFonts w:ascii="Trebuchet MS" w:hAnsi="Trebuchet MS"/>
                <w:lang w:eastAsia="ar-SA"/>
              </w:rPr>
              <w:t xml:space="preserve"> construite din panouri izopan pe structură metalică şi compartimentate conform fluxului tehnologic şi normelor în vigoare.</w:t>
            </w:r>
          </w:p>
        </w:tc>
      </w:tr>
      <w:tr w:rsidR="00AC34A6" w:rsidRPr="00ED6FD7" w:rsidTr="00B7045F">
        <w:trPr>
          <w:jc w:val="center"/>
        </w:trPr>
        <w:tc>
          <w:tcPr>
            <w:tcW w:w="5000" w:type="pct"/>
            <w:gridSpan w:val="2"/>
            <w:shd w:val="clear" w:color="auto" w:fill="auto"/>
          </w:tcPr>
          <w:p w:rsidR="00AC34A6" w:rsidRPr="00ED6FD7" w:rsidRDefault="00AC34A6" w:rsidP="00AC34A6">
            <w:pPr>
              <w:widowControl w:val="0"/>
              <w:suppressAutoHyphens/>
              <w:spacing w:after="60" w:line="276" w:lineRule="auto"/>
              <w:jc w:val="both"/>
              <w:textAlignment w:val="baseline"/>
              <w:rPr>
                <w:rFonts w:ascii="Trebuchet MS" w:hAnsi="Trebuchet MS"/>
                <w:b/>
                <w:i/>
                <w:lang w:eastAsia="ar-SA"/>
              </w:rPr>
            </w:pPr>
            <w:r w:rsidRPr="00ED6FD7">
              <w:rPr>
                <w:rFonts w:ascii="Trebuchet MS" w:hAnsi="Trebuchet MS"/>
                <w:b/>
                <w:i/>
                <w:lang w:eastAsia="ar-SA"/>
              </w:rPr>
              <w:t>Corp administrativ;</w:t>
            </w:r>
          </w:p>
        </w:tc>
      </w:tr>
      <w:tr w:rsidR="00AC34A6" w:rsidRPr="00ED6FD7" w:rsidTr="00B7045F">
        <w:trPr>
          <w:jc w:val="center"/>
        </w:trPr>
        <w:tc>
          <w:tcPr>
            <w:tcW w:w="5000" w:type="pct"/>
            <w:gridSpan w:val="2"/>
            <w:shd w:val="clear" w:color="auto" w:fill="auto"/>
          </w:tcPr>
          <w:p w:rsidR="00AC34A6" w:rsidRPr="00ED6FD7" w:rsidRDefault="00AC34A6" w:rsidP="00AC34A6">
            <w:pPr>
              <w:widowControl w:val="0"/>
              <w:suppressAutoHyphens/>
              <w:spacing w:after="60" w:line="276" w:lineRule="auto"/>
              <w:jc w:val="both"/>
              <w:textAlignment w:val="baseline"/>
              <w:rPr>
                <w:rFonts w:ascii="Trebuchet MS" w:hAnsi="Trebuchet MS"/>
                <w:lang w:eastAsia="ar-SA"/>
              </w:rPr>
            </w:pPr>
            <w:r w:rsidRPr="00ED6FD7">
              <w:rPr>
                <w:rFonts w:ascii="Trebuchet MS" w:hAnsi="Trebuchet MS"/>
                <w:b/>
                <w:i/>
                <w:lang w:eastAsia="ar-SA"/>
              </w:rPr>
              <w:t>Rezervor apă potabilă şi staţie pompare</w:t>
            </w:r>
            <w:r w:rsidRPr="00ED6FD7">
              <w:rPr>
                <w:rFonts w:ascii="Trebuchet MS" w:hAnsi="Trebuchet MS"/>
                <w:lang w:eastAsia="ar-SA"/>
              </w:rPr>
              <w:t xml:space="preserve">, amplasate în afara incintei, la cca. 200 m; </w:t>
            </w:r>
          </w:p>
        </w:tc>
      </w:tr>
      <w:tr w:rsidR="00AC34A6" w:rsidRPr="00ED6FD7" w:rsidTr="00B7045F">
        <w:trPr>
          <w:jc w:val="center"/>
        </w:trPr>
        <w:tc>
          <w:tcPr>
            <w:tcW w:w="5000" w:type="pct"/>
            <w:gridSpan w:val="2"/>
            <w:shd w:val="clear" w:color="auto" w:fill="auto"/>
          </w:tcPr>
          <w:p w:rsidR="00AC34A6" w:rsidRPr="00ED6FD7" w:rsidRDefault="00AC34A6" w:rsidP="00AC34A6">
            <w:pPr>
              <w:widowControl w:val="0"/>
              <w:suppressAutoHyphens/>
              <w:spacing w:after="60" w:line="276" w:lineRule="auto"/>
              <w:jc w:val="both"/>
              <w:textAlignment w:val="baseline"/>
              <w:rPr>
                <w:rFonts w:ascii="Trebuchet MS" w:hAnsi="Trebuchet MS"/>
                <w:lang w:eastAsia="ar-SA"/>
              </w:rPr>
            </w:pPr>
            <w:r w:rsidRPr="00ED6FD7">
              <w:rPr>
                <w:rFonts w:ascii="Trebuchet MS" w:hAnsi="Trebuchet MS"/>
                <w:b/>
                <w:i/>
                <w:lang w:eastAsia="ar-SA"/>
              </w:rPr>
              <w:t>Bazine vidanjabile pentru ape uzate</w:t>
            </w:r>
            <w:r w:rsidRPr="00ED6FD7">
              <w:rPr>
                <w:rFonts w:ascii="Trebuchet MS" w:hAnsi="Trebuchet MS"/>
                <w:lang w:eastAsia="ar-SA"/>
              </w:rPr>
              <w:t>: un bazin aferent corpului administrativ cu V = 60 mc; un bazin aferent halei de tineret înlocuire şi platformei incineratorului de cadavre păsări, 2 bazine cu V= 45 mc fiecare aferente staţiei de sortare şi ambalare ouă, depozitului de ouă şi magazinului de desfacere şi un bazin cu V= 45 mc  aferent  halelor  pentru găini ouătoare;</w:t>
            </w:r>
          </w:p>
        </w:tc>
      </w:tr>
      <w:tr w:rsidR="00AC34A6" w:rsidRPr="00ED6FD7" w:rsidTr="00B7045F">
        <w:trPr>
          <w:jc w:val="center"/>
        </w:trPr>
        <w:tc>
          <w:tcPr>
            <w:tcW w:w="5000" w:type="pct"/>
            <w:gridSpan w:val="2"/>
            <w:shd w:val="clear" w:color="auto" w:fill="auto"/>
          </w:tcPr>
          <w:p w:rsidR="00AC34A6" w:rsidRPr="00ED6FD7" w:rsidRDefault="00AC34A6" w:rsidP="00AC34A6">
            <w:pPr>
              <w:widowControl w:val="0"/>
              <w:suppressAutoHyphens/>
              <w:spacing w:after="60" w:line="276" w:lineRule="auto"/>
              <w:jc w:val="both"/>
              <w:textAlignment w:val="baseline"/>
              <w:rPr>
                <w:rFonts w:ascii="Trebuchet MS" w:hAnsi="Trebuchet MS"/>
                <w:lang w:val="en-US" w:eastAsia="ar-SA"/>
              </w:rPr>
            </w:pPr>
            <w:r w:rsidRPr="00ED6FD7">
              <w:rPr>
                <w:rFonts w:ascii="Trebuchet MS" w:hAnsi="Trebuchet MS"/>
                <w:lang w:val="en-US" w:eastAsia="ar-SA"/>
              </w:rPr>
              <w:t>C</w:t>
            </w:r>
            <w:r w:rsidRPr="00ED6FD7">
              <w:rPr>
                <w:rFonts w:ascii="Trebuchet MS" w:hAnsi="Trebuchet MS"/>
                <w:b/>
                <w:i/>
                <w:lang w:val="en-US" w:eastAsia="ar-SA"/>
              </w:rPr>
              <w:t>lădire post trafo şi  grup electrogen</w:t>
            </w:r>
            <w:r w:rsidRPr="00ED6FD7">
              <w:rPr>
                <w:rFonts w:ascii="Trebuchet MS" w:hAnsi="Trebuchet MS"/>
                <w:lang w:val="en-US" w:eastAsia="ar-SA"/>
              </w:rPr>
              <w:t>;</w:t>
            </w:r>
          </w:p>
        </w:tc>
      </w:tr>
      <w:tr w:rsidR="00AC34A6" w:rsidRPr="00ED6FD7" w:rsidTr="00B7045F">
        <w:trPr>
          <w:jc w:val="center"/>
        </w:trPr>
        <w:tc>
          <w:tcPr>
            <w:tcW w:w="5000" w:type="pct"/>
            <w:gridSpan w:val="2"/>
            <w:shd w:val="clear" w:color="auto" w:fill="auto"/>
          </w:tcPr>
          <w:p w:rsidR="00AC34A6" w:rsidRPr="00ED6FD7" w:rsidRDefault="00AC34A6" w:rsidP="00AC34A6">
            <w:pPr>
              <w:widowControl w:val="0"/>
              <w:suppressAutoHyphens/>
              <w:spacing w:after="60" w:line="276" w:lineRule="auto"/>
              <w:jc w:val="both"/>
              <w:textAlignment w:val="baseline"/>
              <w:rPr>
                <w:rFonts w:ascii="Trebuchet MS" w:hAnsi="Trebuchet MS"/>
                <w:lang w:val="en-US" w:eastAsia="ar-SA"/>
              </w:rPr>
            </w:pPr>
            <w:r w:rsidRPr="00ED6FD7">
              <w:rPr>
                <w:rFonts w:ascii="Trebuchet MS" w:hAnsi="Trebuchet MS"/>
                <w:b/>
                <w:i/>
                <w:lang w:val="en-US" w:eastAsia="ar-SA"/>
              </w:rPr>
              <w:t>Șopron ;</w:t>
            </w:r>
          </w:p>
        </w:tc>
      </w:tr>
      <w:tr w:rsidR="00AC34A6" w:rsidRPr="00ED6FD7" w:rsidTr="00B7045F">
        <w:trPr>
          <w:jc w:val="center"/>
        </w:trPr>
        <w:tc>
          <w:tcPr>
            <w:tcW w:w="5000" w:type="pct"/>
            <w:gridSpan w:val="2"/>
            <w:shd w:val="clear" w:color="auto" w:fill="auto"/>
          </w:tcPr>
          <w:p w:rsidR="00AC34A6" w:rsidRPr="00ED6FD7" w:rsidRDefault="00AC34A6" w:rsidP="00AC34A6">
            <w:pPr>
              <w:widowControl w:val="0"/>
              <w:suppressAutoHyphens/>
              <w:spacing w:after="60" w:line="276" w:lineRule="auto"/>
              <w:jc w:val="both"/>
              <w:textAlignment w:val="baseline"/>
              <w:rPr>
                <w:rFonts w:ascii="Trebuchet MS" w:hAnsi="Trebuchet MS"/>
                <w:lang w:eastAsia="ar-SA"/>
              </w:rPr>
            </w:pPr>
            <w:r w:rsidRPr="00ED6FD7">
              <w:rPr>
                <w:rFonts w:ascii="Trebuchet MS" w:hAnsi="Trebuchet MS"/>
                <w:b/>
                <w:i/>
                <w:lang w:eastAsia="ar-SA"/>
              </w:rPr>
              <w:lastRenderedPageBreak/>
              <w:t>Incinerator ecologic</w:t>
            </w:r>
            <w:r w:rsidRPr="00ED6FD7">
              <w:rPr>
                <w:rFonts w:ascii="Trebuchet MS" w:hAnsi="Trebuchet MS"/>
                <w:lang w:eastAsia="ar-SA"/>
              </w:rPr>
              <w:t xml:space="preserve"> tip SPECTRUM VOLKAN 75, cu capacitatea de incinerare 50kg/h.</w:t>
            </w:r>
          </w:p>
        </w:tc>
      </w:tr>
      <w:tr w:rsidR="00AC34A6" w:rsidRPr="00ED6FD7" w:rsidTr="00B7045F">
        <w:trPr>
          <w:jc w:val="center"/>
        </w:trPr>
        <w:tc>
          <w:tcPr>
            <w:tcW w:w="5000" w:type="pct"/>
            <w:gridSpan w:val="2"/>
            <w:shd w:val="clear" w:color="auto" w:fill="auto"/>
          </w:tcPr>
          <w:p w:rsidR="00AC34A6" w:rsidRPr="00ED6FD7" w:rsidRDefault="00AC34A6" w:rsidP="00AC34A6">
            <w:pPr>
              <w:widowControl w:val="0"/>
              <w:suppressAutoHyphens/>
              <w:spacing w:after="60" w:line="276" w:lineRule="auto"/>
              <w:jc w:val="both"/>
              <w:textAlignment w:val="baseline"/>
              <w:rPr>
                <w:rFonts w:ascii="Trebuchet MS" w:hAnsi="Trebuchet MS"/>
                <w:lang w:eastAsia="ar-SA"/>
              </w:rPr>
            </w:pPr>
            <w:r w:rsidRPr="00ED6FD7">
              <w:rPr>
                <w:rFonts w:ascii="Trebuchet MS" w:hAnsi="Trebuchet MS"/>
                <w:b/>
                <w:i/>
                <w:lang w:eastAsia="ar-SA"/>
              </w:rPr>
              <w:t>Căile de acces</w:t>
            </w:r>
            <w:r w:rsidRPr="00ED6FD7">
              <w:rPr>
                <w:rFonts w:ascii="Trebuchet MS" w:hAnsi="Trebuchet MS"/>
                <w:lang w:eastAsia="ar-SA"/>
              </w:rPr>
              <w:t xml:space="preserve"> sunt executate din covor asfaltic şi limitate de borduri</w:t>
            </w:r>
          </w:p>
        </w:tc>
      </w:tr>
      <w:tr w:rsidR="00AC34A6" w:rsidRPr="00ED6FD7" w:rsidTr="00B7045F">
        <w:trPr>
          <w:jc w:val="center"/>
        </w:trPr>
        <w:tc>
          <w:tcPr>
            <w:tcW w:w="5000" w:type="pct"/>
            <w:gridSpan w:val="2"/>
            <w:shd w:val="clear" w:color="auto" w:fill="auto"/>
          </w:tcPr>
          <w:p w:rsidR="00AC34A6" w:rsidRPr="00ED6FD7" w:rsidRDefault="00AC34A6" w:rsidP="00AC34A6">
            <w:pPr>
              <w:widowControl w:val="0"/>
              <w:suppressAutoHyphens/>
              <w:spacing w:after="60" w:line="276" w:lineRule="auto"/>
              <w:jc w:val="both"/>
              <w:textAlignment w:val="baseline"/>
              <w:rPr>
                <w:rFonts w:ascii="Trebuchet MS" w:hAnsi="Trebuchet MS"/>
                <w:lang w:eastAsia="ar-SA"/>
              </w:rPr>
            </w:pPr>
            <w:r w:rsidRPr="00ED6FD7">
              <w:rPr>
                <w:rFonts w:ascii="Trebuchet MS" w:hAnsi="Trebuchet MS"/>
                <w:b/>
                <w:i/>
                <w:lang w:eastAsia="ar-SA"/>
              </w:rPr>
              <w:t xml:space="preserve">Rigolele </w:t>
            </w:r>
            <w:r w:rsidRPr="00ED6FD7">
              <w:rPr>
                <w:rFonts w:ascii="Trebuchet MS" w:hAnsi="Trebuchet MS"/>
                <w:lang w:eastAsia="ar-SA"/>
              </w:rPr>
              <w:t xml:space="preserve">pentru preluarea apelor pluviale sunt executate din beton. </w:t>
            </w:r>
          </w:p>
        </w:tc>
      </w:tr>
      <w:tr w:rsidR="00AC34A6" w:rsidRPr="00ED6FD7" w:rsidTr="00B7045F">
        <w:trPr>
          <w:jc w:val="center"/>
        </w:trPr>
        <w:tc>
          <w:tcPr>
            <w:tcW w:w="5000" w:type="pct"/>
            <w:gridSpan w:val="2"/>
            <w:shd w:val="clear" w:color="auto" w:fill="auto"/>
          </w:tcPr>
          <w:p w:rsidR="00AC34A6" w:rsidRPr="00ED6FD7" w:rsidRDefault="00AC34A6" w:rsidP="00AC34A6">
            <w:pPr>
              <w:widowControl w:val="0"/>
              <w:suppressAutoHyphens/>
              <w:spacing w:after="60" w:line="276" w:lineRule="auto"/>
              <w:jc w:val="both"/>
              <w:textAlignment w:val="baseline"/>
              <w:rPr>
                <w:rFonts w:ascii="Trebuchet MS" w:hAnsi="Trebuchet MS"/>
                <w:lang w:eastAsia="ar-SA"/>
              </w:rPr>
            </w:pPr>
            <w:r w:rsidRPr="00ED6FD7">
              <w:rPr>
                <w:rFonts w:ascii="Trebuchet MS" w:hAnsi="Trebuchet MS"/>
                <w:lang w:eastAsia="ar-SA"/>
              </w:rPr>
              <w:t>Incinta este împrejmuită cu</w:t>
            </w:r>
            <w:r w:rsidRPr="00ED6FD7">
              <w:rPr>
                <w:rFonts w:ascii="Trebuchet MS" w:hAnsi="Trebuchet MS"/>
                <w:b/>
                <w:lang w:eastAsia="ar-SA"/>
              </w:rPr>
              <w:t xml:space="preserve"> </w:t>
            </w:r>
            <w:r w:rsidRPr="00ED6FD7">
              <w:rPr>
                <w:rFonts w:ascii="Trebuchet MS" w:hAnsi="Trebuchet MS"/>
                <w:b/>
                <w:i/>
                <w:lang w:eastAsia="ar-SA"/>
              </w:rPr>
              <w:t>gard</w:t>
            </w:r>
            <w:r w:rsidRPr="00ED6FD7">
              <w:rPr>
                <w:rFonts w:ascii="Trebuchet MS" w:hAnsi="Trebuchet MS"/>
                <w:lang w:eastAsia="ar-SA"/>
              </w:rPr>
              <w:t xml:space="preserve">  realizat din panouri de plasă zincată cu stâlpi metalici în fundaţii din beton armat monolit. Împrejmuirile sunt prevăzute cu porţi metalice batante din profile laminate si panouri din plasa sudata. </w:t>
            </w:r>
          </w:p>
        </w:tc>
      </w:tr>
      <w:tr w:rsidR="00AC34A6" w:rsidRPr="00ED6FD7" w:rsidTr="00B7045F">
        <w:trPr>
          <w:jc w:val="center"/>
        </w:trPr>
        <w:tc>
          <w:tcPr>
            <w:tcW w:w="5000" w:type="pct"/>
            <w:gridSpan w:val="2"/>
            <w:shd w:val="clear" w:color="auto" w:fill="auto"/>
          </w:tcPr>
          <w:p w:rsidR="00AC34A6" w:rsidRPr="00ED6FD7" w:rsidRDefault="00AC34A6" w:rsidP="00AC34A6">
            <w:pPr>
              <w:widowControl w:val="0"/>
              <w:suppressAutoHyphens/>
              <w:spacing w:after="60" w:line="276" w:lineRule="auto"/>
              <w:jc w:val="both"/>
              <w:textAlignment w:val="baseline"/>
              <w:rPr>
                <w:rFonts w:ascii="Trebuchet MS" w:hAnsi="Trebuchet MS"/>
                <w:b/>
                <w:i/>
                <w:lang w:eastAsia="ar-SA"/>
              </w:rPr>
            </w:pPr>
            <w:r w:rsidRPr="00ED6FD7">
              <w:rPr>
                <w:rFonts w:ascii="Trebuchet MS" w:hAnsi="Trebuchet MS"/>
                <w:b/>
                <w:i/>
                <w:lang w:eastAsia="ar-SA"/>
              </w:rPr>
              <w:t xml:space="preserve">Filtru sanitar </w:t>
            </w:r>
            <w:r w:rsidRPr="00ED6FD7">
              <w:rPr>
                <w:rFonts w:ascii="Trebuchet MS" w:hAnsi="Trebuchet MS"/>
                <w:lang w:eastAsia="ar-SA"/>
              </w:rPr>
              <w:t>cu următoarele funcțiuni:</w:t>
            </w:r>
            <w:r w:rsidRPr="00ED6FD7">
              <w:rPr>
                <w:rFonts w:ascii="Trebuchet MS" w:hAnsi="Trebuchet MS"/>
                <w:b/>
                <w:i/>
                <w:lang w:eastAsia="ar-SA"/>
              </w:rPr>
              <w:t xml:space="preserve"> </w:t>
            </w:r>
            <w:r w:rsidRPr="00ED6FD7">
              <w:rPr>
                <w:rFonts w:ascii="Trebuchet MS" w:hAnsi="Trebuchet MS"/>
                <w:lang w:eastAsia="ar-SA"/>
              </w:rPr>
              <w:t>farmacie,</w:t>
            </w:r>
            <w:r w:rsidRPr="00ED6FD7">
              <w:rPr>
                <w:rFonts w:ascii="Trebuchet MS" w:hAnsi="Trebuchet MS"/>
                <w:b/>
                <w:i/>
                <w:lang w:eastAsia="ar-SA"/>
              </w:rPr>
              <w:t xml:space="preserve"> </w:t>
            </w:r>
            <w:r w:rsidRPr="00ED6FD7">
              <w:rPr>
                <w:rFonts w:ascii="Trebuchet MS" w:hAnsi="Trebuchet MS"/>
                <w:lang w:eastAsia="ar-SA"/>
              </w:rPr>
              <w:t>cameră necropsie, vestiare şi grupuri sanitare, sală de mese</w:t>
            </w:r>
          </w:p>
        </w:tc>
      </w:tr>
    </w:tbl>
    <w:p w:rsidR="0042066E" w:rsidRPr="00ED6FD7" w:rsidRDefault="0042066E" w:rsidP="0042066E">
      <w:pPr>
        <w:pStyle w:val="ListParagraph"/>
        <w:tabs>
          <w:tab w:val="left" w:pos="0"/>
        </w:tabs>
        <w:autoSpaceDN w:val="0"/>
        <w:spacing w:after="0" w:line="240" w:lineRule="auto"/>
        <w:ind w:left="0" w:right="-270"/>
        <w:textAlignment w:val="baseline"/>
        <w:rPr>
          <w:rFonts w:ascii="Trebuchet MS" w:eastAsia="SimSun" w:hAnsi="Trebuchet MS" w:cs="Arial"/>
          <w:color w:val="FF0000"/>
          <w:kern w:val="3"/>
        </w:rPr>
      </w:pPr>
    </w:p>
    <w:p w:rsidR="0042066E" w:rsidRPr="00ED6FD7" w:rsidRDefault="0042066E" w:rsidP="0042066E">
      <w:pPr>
        <w:suppressAutoHyphens/>
        <w:autoSpaceDE w:val="0"/>
        <w:spacing w:after="0" w:line="240" w:lineRule="auto"/>
        <w:ind w:right="-270" w:firstLine="720"/>
        <w:jc w:val="both"/>
        <w:rPr>
          <w:rFonts w:ascii="Trebuchet MS" w:eastAsia="Calibri" w:hAnsi="Trebuchet MS" w:cs="Arial"/>
          <w:b/>
          <w:i/>
          <w:color w:val="000000" w:themeColor="text1"/>
          <w:u w:val="single"/>
          <w:lang w:eastAsia="ar-SA"/>
        </w:rPr>
      </w:pPr>
      <w:r w:rsidRPr="00ED6FD7">
        <w:rPr>
          <w:rFonts w:ascii="Trebuchet MS" w:eastAsia="Calibri" w:hAnsi="Trebuchet MS" w:cs="Arial"/>
          <w:b/>
          <w:i/>
          <w:color w:val="000000" w:themeColor="text1"/>
          <w:u w:val="single"/>
          <w:lang w:eastAsia="ar-SA"/>
        </w:rPr>
        <w:t>Amplasament</w:t>
      </w:r>
    </w:p>
    <w:p w:rsidR="0042066E" w:rsidRPr="00ED6FD7" w:rsidRDefault="0042066E" w:rsidP="0042066E">
      <w:pPr>
        <w:suppressAutoHyphens/>
        <w:spacing w:after="0" w:line="240" w:lineRule="auto"/>
        <w:ind w:right="-270"/>
        <w:jc w:val="both"/>
        <w:rPr>
          <w:rFonts w:ascii="Trebuchet MS" w:eastAsia="Calibri" w:hAnsi="Trebuchet MS" w:cs="Arial"/>
          <w:color w:val="FF0000"/>
          <w:lang w:eastAsia="ar-SA"/>
        </w:rPr>
      </w:pPr>
      <w:r w:rsidRPr="00ED6FD7">
        <w:rPr>
          <w:rFonts w:ascii="Trebuchet MS" w:eastAsia="Calibri" w:hAnsi="Trebuchet MS" w:cs="Arial"/>
          <w:color w:val="000000" w:themeColor="text1"/>
          <w:lang w:eastAsia="ar-SA"/>
        </w:rPr>
        <w:t>Amplas</w:t>
      </w:r>
      <w:r w:rsidR="00B51340" w:rsidRPr="00ED6FD7">
        <w:rPr>
          <w:rFonts w:ascii="Trebuchet MS" w:eastAsia="Calibri" w:hAnsi="Trebuchet MS" w:cs="Arial"/>
          <w:color w:val="000000" w:themeColor="text1"/>
          <w:lang w:eastAsia="ar-SA"/>
        </w:rPr>
        <w:t>amentul se situează în jud. Braș</w:t>
      </w:r>
      <w:r w:rsidRPr="00ED6FD7">
        <w:rPr>
          <w:rFonts w:ascii="Trebuchet MS" w:eastAsia="Calibri" w:hAnsi="Trebuchet MS" w:cs="Arial"/>
          <w:color w:val="000000" w:themeColor="text1"/>
          <w:lang w:eastAsia="ar-SA"/>
        </w:rPr>
        <w:t xml:space="preserve">ov, </w:t>
      </w:r>
      <w:r w:rsidR="00B51340" w:rsidRPr="00ED6FD7">
        <w:rPr>
          <w:rFonts w:ascii="Trebuchet MS" w:eastAsia="Calibri" w:hAnsi="Trebuchet MS" w:cs="Arial"/>
          <w:color w:val="000000" w:themeColor="text1"/>
          <w:lang w:eastAsia="ar-SA"/>
        </w:rPr>
        <w:t>oraș Râșnov, str. Câmpului, nr. 1,  amplasament identificat prin extras CF nr. 105811 Râșnov, nr. cad. 105811 ș</w:t>
      </w:r>
      <w:r w:rsidRPr="00ED6FD7">
        <w:rPr>
          <w:rFonts w:ascii="Trebuchet MS" w:eastAsia="Calibri" w:hAnsi="Trebuchet MS" w:cs="Arial"/>
          <w:color w:val="000000" w:themeColor="text1"/>
          <w:lang w:eastAsia="ar-SA"/>
        </w:rPr>
        <w:t xml:space="preserve">i este proprietate persoană juridică </w:t>
      </w:r>
      <w:r w:rsidR="00B51340" w:rsidRPr="00ED6FD7">
        <w:rPr>
          <w:rFonts w:ascii="Trebuchet MS" w:eastAsia="Calibri" w:hAnsi="Trebuchet MS" w:cs="Arial"/>
          <w:bCs/>
          <w:color w:val="000000" w:themeColor="text1"/>
          <w:lang w:eastAsia="ar-SA"/>
        </w:rPr>
        <w:t>SC NECRI SAN SRL</w:t>
      </w:r>
      <w:r w:rsidRPr="00ED6FD7">
        <w:rPr>
          <w:rFonts w:ascii="Trebuchet MS" w:eastAsia="Calibri" w:hAnsi="Trebuchet MS" w:cs="Arial"/>
          <w:color w:val="000000" w:themeColor="text1"/>
          <w:lang w:eastAsia="ar-SA"/>
        </w:rPr>
        <w:t xml:space="preserve">. </w:t>
      </w:r>
      <w:r w:rsidR="00B51340" w:rsidRPr="00ED6FD7">
        <w:rPr>
          <w:rFonts w:ascii="Trebuchet MS" w:eastAsia="Calibri" w:hAnsi="Trebuchet MS" w:cs="Arial"/>
          <w:color w:val="000000" w:themeColor="text1"/>
          <w:lang w:eastAsia="ar-SA"/>
        </w:rPr>
        <w:t>Accesul auto şi pietonal se realizeaza din DN73A, km 23+360,90, acces principal din drumul de acces existent racordat la DN73A la km 23+360,9 stânga - drum asfaltat Râşnov –Zărneşti.</w:t>
      </w:r>
    </w:p>
    <w:p w:rsidR="0042066E" w:rsidRPr="00ED6FD7" w:rsidRDefault="0042066E" w:rsidP="0042066E">
      <w:pPr>
        <w:suppressAutoHyphens/>
        <w:spacing w:after="0" w:line="240" w:lineRule="auto"/>
        <w:ind w:right="-270"/>
        <w:jc w:val="both"/>
        <w:rPr>
          <w:rFonts w:ascii="Trebuchet MS" w:eastAsia="Calibri" w:hAnsi="Trebuchet MS" w:cs="Arial"/>
          <w:noProof/>
          <w:color w:val="000000" w:themeColor="text1"/>
          <w:lang w:eastAsia="ar-SA"/>
        </w:rPr>
      </w:pPr>
      <w:r w:rsidRPr="00ED6FD7">
        <w:rPr>
          <w:rFonts w:ascii="Trebuchet MS" w:eastAsia="Calibri" w:hAnsi="Trebuchet MS" w:cs="Arial"/>
          <w:noProof/>
          <w:color w:val="000000" w:themeColor="text1"/>
          <w:lang w:eastAsia="ar-SA"/>
        </w:rPr>
        <w:t>Amplasamentul are următoarele vecinătăți:</w:t>
      </w:r>
    </w:p>
    <w:p w:rsidR="00B51340" w:rsidRPr="00ED6FD7" w:rsidRDefault="00B51340" w:rsidP="00D14D20">
      <w:pPr>
        <w:pStyle w:val="ListBullet2"/>
        <w:numPr>
          <w:ilvl w:val="0"/>
          <w:numId w:val="11"/>
        </w:numPr>
        <w:tabs>
          <w:tab w:val="num" w:pos="720"/>
        </w:tabs>
        <w:contextualSpacing w:val="0"/>
        <w:rPr>
          <w:rFonts w:ascii="Trebuchet MS" w:hAnsi="Trebuchet MS"/>
          <w:spacing w:val="-2"/>
          <w:sz w:val="22"/>
          <w:szCs w:val="22"/>
        </w:rPr>
      </w:pPr>
      <w:r w:rsidRPr="00ED6FD7">
        <w:rPr>
          <w:rFonts w:ascii="Trebuchet MS" w:hAnsi="Trebuchet MS"/>
          <w:spacing w:val="-2"/>
          <w:sz w:val="22"/>
          <w:szCs w:val="22"/>
        </w:rPr>
        <w:t>l</w:t>
      </w:r>
      <w:r w:rsidRPr="00ED6FD7">
        <w:rPr>
          <w:rFonts w:ascii="Trebuchet MS" w:hAnsi="Trebuchet MS"/>
          <w:sz w:val="22"/>
          <w:szCs w:val="22"/>
        </w:rPr>
        <w:t xml:space="preserve">a nord - la cca. 15 m este DN73A (DCL 2182) drum asfaltat Râşnov - Zărneşti, terenuri </w:t>
      </w:r>
      <w:r w:rsidRPr="00ED6FD7">
        <w:rPr>
          <w:rFonts w:ascii="Trebuchet MS" w:hAnsi="Trebuchet MS"/>
          <w:spacing w:val="-2"/>
          <w:sz w:val="22"/>
          <w:szCs w:val="22"/>
        </w:rPr>
        <w:t xml:space="preserve">agricole, la cca. 0,64 km nord - est fostă fermă. </w:t>
      </w:r>
    </w:p>
    <w:p w:rsidR="00B51340" w:rsidRPr="00ED6FD7" w:rsidRDefault="00B51340" w:rsidP="00D14D20">
      <w:pPr>
        <w:pStyle w:val="ListBullet2"/>
        <w:numPr>
          <w:ilvl w:val="0"/>
          <w:numId w:val="11"/>
        </w:numPr>
        <w:tabs>
          <w:tab w:val="num" w:pos="720"/>
        </w:tabs>
        <w:contextualSpacing w:val="0"/>
        <w:rPr>
          <w:rFonts w:ascii="Trebuchet MS" w:hAnsi="Trebuchet MS"/>
          <w:spacing w:val="-2"/>
          <w:sz w:val="22"/>
          <w:szCs w:val="22"/>
        </w:rPr>
      </w:pPr>
      <w:r w:rsidRPr="00ED6FD7">
        <w:rPr>
          <w:rFonts w:ascii="Trebuchet MS" w:hAnsi="Trebuchet MS"/>
          <w:spacing w:val="-2"/>
          <w:sz w:val="22"/>
          <w:szCs w:val="22"/>
        </w:rPr>
        <w:t>la est- incinta fermei existente aparținind S.C.Necri San RL; teren agicol şi la aproximativ 0,7 km  se află câteva spaţii de locuit, amplasate ilegal prin reamenajarea unor spaţii industriale, la 1,39 km Service Auto Rosenau, la cca. 1,52 km se află o zonă rezidenţială cuprinsă în PUG Răşnov.</w:t>
      </w:r>
    </w:p>
    <w:p w:rsidR="00B51340" w:rsidRPr="00ED6FD7" w:rsidRDefault="00B51340" w:rsidP="00D14D20">
      <w:pPr>
        <w:pStyle w:val="ListBullet2"/>
        <w:numPr>
          <w:ilvl w:val="0"/>
          <w:numId w:val="11"/>
        </w:numPr>
        <w:tabs>
          <w:tab w:val="num" w:pos="720"/>
        </w:tabs>
        <w:contextualSpacing w:val="0"/>
        <w:rPr>
          <w:rFonts w:ascii="Trebuchet MS" w:hAnsi="Trebuchet MS"/>
          <w:spacing w:val="-2"/>
          <w:sz w:val="22"/>
          <w:szCs w:val="22"/>
        </w:rPr>
      </w:pPr>
      <w:r w:rsidRPr="00ED6FD7">
        <w:rPr>
          <w:rFonts w:ascii="Trebuchet MS" w:hAnsi="Trebuchet MS"/>
          <w:spacing w:val="-2"/>
          <w:sz w:val="22"/>
          <w:szCs w:val="22"/>
        </w:rPr>
        <w:t xml:space="preserve">la sud -teren agricol ;   </w:t>
      </w:r>
    </w:p>
    <w:p w:rsidR="00B51340" w:rsidRPr="00ED6FD7" w:rsidRDefault="00B51340" w:rsidP="00D14D20">
      <w:pPr>
        <w:pStyle w:val="ListBullet2"/>
        <w:numPr>
          <w:ilvl w:val="0"/>
          <w:numId w:val="11"/>
        </w:numPr>
        <w:tabs>
          <w:tab w:val="num" w:pos="720"/>
        </w:tabs>
        <w:contextualSpacing w:val="0"/>
        <w:rPr>
          <w:rFonts w:ascii="Trebuchet MS" w:hAnsi="Trebuchet MS"/>
          <w:spacing w:val="-2"/>
          <w:sz w:val="22"/>
          <w:szCs w:val="22"/>
        </w:rPr>
      </w:pPr>
      <w:r w:rsidRPr="00ED6FD7">
        <w:rPr>
          <w:rFonts w:ascii="Trebuchet MS" w:hAnsi="Trebuchet MS"/>
          <w:spacing w:val="-2"/>
          <w:sz w:val="22"/>
          <w:szCs w:val="22"/>
        </w:rPr>
        <w:t>la sud-vest- teren agricol şi la cca. 120 m este staţia de transformare aparţinând FRE Braşov;</w:t>
      </w:r>
    </w:p>
    <w:p w:rsidR="00B51340" w:rsidRPr="00ED6FD7" w:rsidRDefault="00B51340" w:rsidP="00D14D20">
      <w:pPr>
        <w:pStyle w:val="ListBullet2"/>
        <w:numPr>
          <w:ilvl w:val="0"/>
          <w:numId w:val="11"/>
        </w:numPr>
        <w:tabs>
          <w:tab w:val="num" w:pos="720"/>
        </w:tabs>
        <w:contextualSpacing w:val="0"/>
        <w:rPr>
          <w:rFonts w:ascii="Trebuchet MS" w:hAnsi="Trebuchet MS"/>
          <w:sz w:val="22"/>
          <w:szCs w:val="22"/>
        </w:rPr>
      </w:pPr>
      <w:r w:rsidRPr="00ED6FD7">
        <w:rPr>
          <w:rFonts w:ascii="Trebuchet MS" w:hAnsi="Trebuchet MS"/>
          <w:spacing w:val="-2"/>
          <w:sz w:val="22"/>
          <w:szCs w:val="22"/>
        </w:rPr>
        <w:t>la vest: teren agricol</w:t>
      </w:r>
      <w:r w:rsidRPr="00ED6FD7">
        <w:rPr>
          <w:rFonts w:ascii="Trebuchet MS" w:hAnsi="Trebuchet MS"/>
          <w:sz w:val="22"/>
          <w:szCs w:val="22"/>
        </w:rPr>
        <w:t xml:space="preserve"> şi la cca. 3,38 km localitatea Zãrneşti.</w:t>
      </w:r>
    </w:p>
    <w:p w:rsidR="0042066E" w:rsidRPr="00ED6FD7" w:rsidRDefault="00CD77A6" w:rsidP="0042066E">
      <w:pPr>
        <w:suppressAutoHyphens/>
        <w:spacing w:after="0" w:line="240" w:lineRule="auto"/>
        <w:ind w:right="-270"/>
        <w:jc w:val="both"/>
        <w:rPr>
          <w:rFonts w:ascii="Trebuchet MS" w:eastAsia="Calibri" w:hAnsi="Trebuchet MS" w:cs="Arial"/>
          <w:b/>
          <w:bCs/>
          <w:i/>
          <w:color w:val="000000" w:themeColor="text1"/>
          <w:u w:val="single"/>
          <w:lang w:eastAsia="ar-SA"/>
        </w:rPr>
      </w:pPr>
      <w:r w:rsidRPr="00ED6FD7">
        <w:rPr>
          <w:rFonts w:ascii="Trebuchet MS" w:eastAsia="Calibri" w:hAnsi="Trebuchet MS" w:cs="Arial"/>
          <w:b/>
          <w:bCs/>
          <w:i/>
          <w:color w:val="000000" w:themeColor="text1"/>
          <w:u w:val="single"/>
          <w:lang w:eastAsia="ar-SA"/>
        </w:rPr>
        <w:t>Situația proiectată</w:t>
      </w:r>
    </w:p>
    <w:p w:rsidR="00CD77A6" w:rsidRPr="00ED6FD7" w:rsidRDefault="00CD77A6" w:rsidP="0042066E">
      <w:pPr>
        <w:suppressAutoHyphens/>
        <w:spacing w:after="0" w:line="240" w:lineRule="auto"/>
        <w:ind w:right="-270"/>
        <w:jc w:val="both"/>
        <w:rPr>
          <w:rFonts w:ascii="Trebuchet MS" w:eastAsia="Calibri" w:hAnsi="Trebuchet MS" w:cs="Arial"/>
          <w:bCs/>
          <w:color w:val="000000" w:themeColor="text1"/>
          <w:lang w:eastAsia="ar-SA"/>
        </w:rPr>
      </w:pPr>
      <w:r w:rsidRPr="00ED6FD7">
        <w:rPr>
          <w:rFonts w:ascii="Trebuchet MS" w:eastAsia="Calibri" w:hAnsi="Trebuchet MS" w:cs="Arial"/>
          <w:bCs/>
          <w:color w:val="000000" w:themeColor="text1"/>
          <w:lang w:eastAsia="ar-SA"/>
        </w:rPr>
        <w:t>Pe terenul studiat se dorește construirea unei hale pentru creștere găini ouătoare (pentru minim 103630 capete) în vederea extinderii și modernizării fermei existente în partea de est, de asemenea instalarea silozurilor pentru depozitare furaj.</w:t>
      </w:r>
    </w:p>
    <w:p w:rsidR="00AA6D1F" w:rsidRPr="00ED6FD7" w:rsidRDefault="00AA6D1F" w:rsidP="00AA6D1F">
      <w:pPr>
        <w:suppressAutoHyphens/>
        <w:spacing w:after="0" w:line="240" w:lineRule="auto"/>
        <w:ind w:right="-270"/>
        <w:jc w:val="both"/>
        <w:rPr>
          <w:rFonts w:ascii="Trebuchet MS" w:eastAsia="Calibri" w:hAnsi="Trebuchet MS" w:cs="Arial"/>
          <w:bCs/>
          <w:color w:val="000000" w:themeColor="text1"/>
          <w:lang w:val="fr-FR" w:eastAsia="ar-SA"/>
        </w:rPr>
      </w:pPr>
      <w:r w:rsidRPr="00ED6FD7">
        <w:rPr>
          <w:rFonts w:ascii="Trebuchet MS" w:eastAsia="Calibri" w:hAnsi="Trebuchet MS" w:cs="Arial"/>
          <w:bCs/>
          <w:color w:val="000000" w:themeColor="text1"/>
          <w:lang w:val="pl-PL" w:eastAsia="ar-SA"/>
        </w:rPr>
        <w:t>După construcție, hala va fi dotată</w:t>
      </w:r>
      <w:r w:rsidRPr="00ED6FD7">
        <w:rPr>
          <w:rFonts w:ascii="Trebuchet MS" w:eastAsia="Calibri" w:hAnsi="Trebuchet MS" w:cs="Arial"/>
          <w:bCs/>
          <w:color w:val="000000" w:themeColor="text1"/>
          <w:lang w:val="fr-FR" w:eastAsia="ar-SA"/>
        </w:rPr>
        <w:t xml:space="preserve"> cu:</w:t>
      </w:r>
    </w:p>
    <w:p w:rsidR="00AA6D1F" w:rsidRPr="00ED6FD7" w:rsidRDefault="00AA6D1F" w:rsidP="00D14D20">
      <w:pPr>
        <w:numPr>
          <w:ilvl w:val="0"/>
          <w:numId w:val="16"/>
        </w:numPr>
        <w:suppressAutoHyphens/>
        <w:spacing w:after="0" w:line="240" w:lineRule="auto"/>
        <w:ind w:right="-270"/>
        <w:jc w:val="both"/>
        <w:rPr>
          <w:rFonts w:ascii="Trebuchet MS" w:eastAsia="Calibri" w:hAnsi="Trebuchet MS" w:cs="Arial"/>
          <w:bCs/>
          <w:color w:val="000000" w:themeColor="text1"/>
          <w:lang w:val="fr-FR" w:eastAsia="ar-SA"/>
        </w:rPr>
      </w:pPr>
      <w:r w:rsidRPr="00ED6FD7">
        <w:rPr>
          <w:rFonts w:ascii="Trebuchet MS" w:eastAsia="Calibri" w:hAnsi="Trebuchet MS" w:cs="Arial"/>
          <w:bCs/>
          <w:color w:val="000000" w:themeColor="text1"/>
          <w:lang w:val="fr-FR" w:eastAsia="ar-SA"/>
        </w:rPr>
        <w:t>cinci linii dispuse pe 2 nivele;</w:t>
      </w:r>
    </w:p>
    <w:p w:rsidR="00AA6D1F" w:rsidRPr="00ED6FD7" w:rsidRDefault="00AA6D1F" w:rsidP="00D14D20">
      <w:pPr>
        <w:numPr>
          <w:ilvl w:val="0"/>
          <w:numId w:val="16"/>
        </w:numPr>
        <w:suppressAutoHyphens/>
        <w:spacing w:after="0" w:line="240" w:lineRule="auto"/>
        <w:ind w:right="-270"/>
        <w:jc w:val="both"/>
        <w:rPr>
          <w:rFonts w:ascii="Trebuchet MS" w:eastAsia="Calibri" w:hAnsi="Trebuchet MS" w:cs="Arial"/>
          <w:bCs/>
          <w:color w:val="000000" w:themeColor="text1"/>
          <w:lang w:val="fr-FR" w:eastAsia="ar-SA"/>
        </w:rPr>
      </w:pPr>
      <w:r w:rsidRPr="00ED6FD7">
        <w:rPr>
          <w:rFonts w:ascii="Trebuchet MS" w:eastAsia="Calibri" w:hAnsi="Trebuchet MS" w:cs="Arial"/>
          <w:bCs/>
          <w:color w:val="000000" w:themeColor="text1"/>
          <w:lang w:val="fr-FR" w:eastAsia="ar-SA"/>
        </w:rPr>
        <w:t>4 silozuri pentru furaj;</w:t>
      </w:r>
    </w:p>
    <w:p w:rsidR="00AA6D1F" w:rsidRPr="00ED6FD7" w:rsidRDefault="00AA6D1F" w:rsidP="00D14D20">
      <w:pPr>
        <w:numPr>
          <w:ilvl w:val="0"/>
          <w:numId w:val="16"/>
        </w:numPr>
        <w:suppressAutoHyphens/>
        <w:spacing w:after="0" w:line="240" w:lineRule="auto"/>
        <w:ind w:right="-270"/>
        <w:jc w:val="both"/>
        <w:rPr>
          <w:rFonts w:ascii="Trebuchet MS" w:eastAsia="Calibri" w:hAnsi="Trebuchet MS" w:cs="Arial"/>
          <w:bCs/>
          <w:color w:val="000000" w:themeColor="text1"/>
          <w:lang w:val="fr-FR" w:eastAsia="ar-SA"/>
        </w:rPr>
      </w:pPr>
      <w:r w:rsidRPr="00ED6FD7">
        <w:rPr>
          <w:rFonts w:ascii="Trebuchet MS" w:eastAsia="Calibri" w:hAnsi="Trebuchet MS" w:cs="Arial"/>
          <w:bCs/>
          <w:color w:val="000000" w:themeColor="text1"/>
          <w:lang w:val="fr-FR" w:eastAsia="ar-SA"/>
        </w:rPr>
        <w:t>ventilatoare: 37 buc. ventilatoare de evacuare</w:t>
      </w:r>
      <w:r w:rsidRPr="00ED6FD7">
        <w:rPr>
          <w:rFonts w:ascii="Trebuchet MS" w:eastAsia="Calibri" w:hAnsi="Trebuchet MS" w:cs="Arial"/>
          <w:bCs/>
          <w:color w:val="000000" w:themeColor="text1"/>
          <w:lang w:val="it-IT" w:eastAsia="ar-SA"/>
        </w:rPr>
        <w:t>;</w:t>
      </w:r>
    </w:p>
    <w:p w:rsidR="00AA6D1F" w:rsidRPr="00ED6FD7" w:rsidRDefault="00AA6D1F" w:rsidP="00D14D20">
      <w:pPr>
        <w:numPr>
          <w:ilvl w:val="0"/>
          <w:numId w:val="16"/>
        </w:numPr>
        <w:suppressAutoHyphens/>
        <w:spacing w:after="0" w:line="240" w:lineRule="auto"/>
        <w:ind w:right="-270"/>
        <w:jc w:val="both"/>
        <w:rPr>
          <w:rFonts w:ascii="Trebuchet MS" w:eastAsia="Calibri" w:hAnsi="Trebuchet MS" w:cs="Arial"/>
          <w:bCs/>
          <w:color w:val="000000" w:themeColor="text1"/>
          <w:lang w:val="fr-FR" w:eastAsia="ar-SA"/>
        </w:rPr>
      </w:pPr>
      <w:r w:rsidRPr="00ED6FD7">
        <w:rPr>
          <w:rFonts w:ascii="Trebuchet MS" w:eastAsia="Calibri" w:hAnsi="Trebuchet MS" w:cs="Arial"/>
          <w:bCs/>
          <w:color w:val="000000" w:themeColor="text1"/>
          <w:lang w:val="fr-FR" w:eastAsia="ar-SA"/>
        </w:rPr>
        <w:t>faguri de răcire pe frontonul din față și lateral al halei.</w:t>
      </w:r>
    </w:p>
    <w:p w:rsidR="00AA6D1F" w:rsidRPr="00ED6FD7" w:rsidRDefault="00AA6D1F" w:rsidP="00AA6D1F">
      <w:pPr>
        <w:suppressAutoHyphens/>
        <w:spacing w:after="0" w:line="240" w:lineRule="auto"/>
        <w:ind w:right="-270"/>
        <w:jc w:val="both"/>
        <w:rPr>
          <w:rFonts w:ascii="Trebuchet MS" w:eastAsia="Calibri" w:hAnsi="Trebuchet MS" w:cs="Arial"/>
          <w:bCs/>
          <w:color w:val="000000" w:themeColor="text1"/>
          <w:lang w:eastAsia="ar-SA"/>
        </w:rPr>
      </w:pPr>
      <w:r w:rsidRPr="00ED6FD7">
        <w:rPr>
          <w:rFonts w:ascii="Trebuchet MS" w:eastAsia="Calibri" w:hAnsi="Trebuchet MS" w:cs="Arial"/>
          <w:b/>
          <w:bCs/>
          <w:color w:val="000000" w:themeColor="text1"/>
          <w:lang w:eastAsia="ar-SA"/>
        </w:rPr>
        <w:t xml:space="preserve">Construire hală </w:t>
      </w:r>
      <w:r w:rsidRPr="00ED6FD7">
        <w:rPr>
          <w:rFonts w:ascii="Trebuchet MS" w:eastAsia="Calibri" w:hAnsi="Trebuchet MS" w:cs="Arial"/>
          <w:bCs/>
          <w:color w:val="000000" w:themeColor="text1"/>
          <w:lang w:eastAsia="ar-SA"/>
        </w:rPr>
        <w:t xml:space="preserve">în suprafaţă totală de S= </w:t>
      </w:r>
      <w:r w:rsidR="00926EAB">
        <w:rPr>
          <w:rFonts w:ascii="Trebuchet MS" w:eastAsia="Calibri" w:hAnsi="Trebuchet MS" w:cs="Arial"/>
          <w:bCs/>
          <w:color w:val="000000" w:themeColor="text1"/>
          <w:lang w:eastAsia="ar-SA"/>
        </w:rPr>
        <w:t>3164</w:t>
      </w:r>
      <w:r w:rsidRPr="00ED6FD7">
        <w:rPr>
          <w:rFonts w:ascii="Trebuchet MS" w:eastAsia="Calibri" w:hAnsi="Trebuchet MS" w:cs="Arial"/>
          <w:bCs/>
          <w:color w:val="000000" w:themeColor="text1"/>
          <w:lang w:eastAsia="ar-SA"/>
        </w:rPr>
        <w:t xml:space="preserve"> mp,</w:t>
      </w:r>
      <w:r w:rsidRPr="00ED6FD7">
        <w:rPr>
          <w:rFonts w:ascii="Trebuchet MS" w:eastAsia="Calibri" w:hAnsi="Trebuchet MS" w:cs="Arial"/>
          <w:b/>
          <w:bCs/>
          <w:color w:val="000000" w:themeColor="text1"/>
          <w:lang w:eastAsia="ar-SA"/>
        </w:rPr>
        <w:t xml:space="preserve"> </w:t>
      </w:r>
      <w:r w:rsidRPr="00ED6FD7">
        <w:rPr>
          <w:rFonts w:ascii="Trebuchet MS" w:eastAsia="Calibri" w:hAnsi="Trebuchet MS" w:cs="Arial"/>
          <w:bCs/>
          <w:color w:val="000000" w:themeColor="text1"/>
          <w:lang w:eastAsia="ar-SA"/>
        </w:rPr>
        <w:t xml:space="preserve">cu lungimea de L= 115,80 m, lăţimea l=30,45 m, înălţimea la coamă: +10,31 m şi înălţimea la streaşină de 8,98 m. </w:t>
      </w:r>
    </w:p>
    <w:p w:rsidR="00AA6D1F" w:rsidRPr="00ED6FD7" w:rsidRDefault="00AA6D1F" w:rsidP="00AA6D1F">
      <w:pPr>
        <w:suppressAutoHyphens/>
        <w:spacing w:after="0" w:line="240" w:lineRule="auto"/>
        <w:ind w:right="-270"/>
        <w:jc w:val="both"/>
        <w:rPr>
          <w:rFonts w:ascii="Trebuchet MS" w:eastAsia="Calibri" w:hAnsi="Trebuchet MS" w:cs="Arial"/>
          <w:bCs/>
          <w:color w:val="000000" w:themeColor="text1"/>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6"/>
        <w:gridCol w:w="1201"/>
        <w:gridCol w:w="616"/>
      </w:tblGrid>
      <w:tr w:rsidR="00AA6D1F" w:rsidRPr="00ED6FD7" w:rsidTr="00654895">
        <w:trPr>
          <w:trHeight w:val="451"/>
          <w:jc w:val="center"/>
        </w:trPr>
        <w:tc>
          <w:tcPr>
            <w:tcW w:w="4836" w:type="dxa"/>
            <w:shd w:val="clear" w:color="auto" w:fill="E7E6E6"/>
            <w:vAlign w:val="center"/>
          </w:tcPr>
          <w:p w:rsidR="00AA6D1F" w:rsidRPr="00ED6FD7" w:rsidRDefault="00AA6D1F" w:rsidP="00B7045F">
            <w:pPr>
              <w:pStyle w:val="NormalWeb"/>
              <w:spacing w:after="0"/>
              <w:jc w:val="center"/>
              <w:rPr>
                <w:rFonts w:ascii="Trebuchet MS" w:hAnsi="Trebuchet MS"/>
                <w:b/>
                <w:sz w:val="22"/>
                <w:szCs w:val="22"/>
              </w:rPr>
            </w:pPr>
            <w:r w:rsidRPr="00ED6FD7">
              <w:rPr>
                <w:rFonts w:ascii="Trebuchet MS" w:hAnsi="Trebuchet MS"/>
                <w:b/>
                <w:sz w:val="22"/>
                <w:szCs w:val="22"/>
              </w:rPr>
              <w:t>Denumire spațiu</w:t>
            </w:r>
          </w:p>
        </w:tc>
        <w:tc>
          <w:tcPr>
            <w:tcW w:w="1201" w:type="dxa"/>
            <w:shd w:val="clear" w:color="auto" w:fill="E7E6E6"/>
            <w:vAlign w:val="center"/>
          </w:tcPr>
          <w:p w:rsidR="00AA6D1F" w:rsidRPr="00ED6FD7" w:rsidRDefault="00AA6D1F" w:rsidP="00B7045F">
            <w:pPr>
              <w:pStyle w:val="NormalWeb"/>
              <w:spacing w:after="0"/>
              <w:jc w:val="center"/>
              <w:rPr>
                <w:rFonts w:ascii="Trebuchet MS" w:hAnsi="Trebuchet MS"/>
                <w:b/>
                <w:sz w:val="22"/>
                <w:szCs w:val="22"/>
              </w:rPr>
            </w:pPr>
            <w:r w:rsidRPr="00ED6FD7">
              <w:rPr>
                <w:rFonts w:ascii="Trebuchet MS" w:hAnsi="Trebuchet MS"/>
                <w:b/>
                <w:sz w:val="22"/>
                <w:szCs w:val="22"/>
              </w:rPr>
              <w:t>Suprafață</w:t>
            </w:r>
          </w:p>
        </w:tc>
        <w:tc>
          <w:tcPr>
            <w:tcW w:w="616" w:type="dxa"/>
            <w:shd w:val="clear" w:color="auto" w:fill="E7E6E6"/>
            <w:vAlign w:val="center"/>
          </w:tcPr>
          <w:p w:rsidR="00AA6D1F" w:rsidRPr="00ED6FD7" w:rsidRDefault="00AA6D1F" w:rsidP="00B7045F">
            <w:pPr>
              <w:pStyle w:val="NormalWeb"/>
              <w:spacing w:after="0"/>
              <w:jc w:val="center"/>
              <w:rPr>
                <w:rFonts w:ascii="Trebuchet MS" w:hAnsi="Trebuchet MS"/>
                <w:b/>
                <w:sz w:val="22"/>
                <w:szCs w:val="22"/>
              </w:rPr>
            </w:pPr>
            <w:r w:rsidRPr="00ED6FD7">
              <w:rPr>
                <w:rFonts w:ascii="Trebuchet MS" w:hAnsi="Trebuchet MS"/>
                <w:b/>
                <w:sz w:val="22"/>
                <w:szCs w:val="22"/>
              </w:rPr>
              <w:t>u.m</w:t>
            </w:r>
          </w:p>
        </w:tc>
      </w:tr>
      <w:tr w:rsidR="00AA6D1F" w:rsidRPr="00ED6FD7" w:rsidTr="00654895">
        <w:trPr>
          <w:trHeight w:val="179"/>
          <w:jc w:val="center"/>
        </w:trPr>
        <w:tc>
          <w:tcPr>
            <w:tcW w:w="4836" w:type="dxa"/>
            <w:shd w:val="clear" w:color="auto" w:fill="auto"/>
            <w:vAlign w:val="center"/>
          </w:tcPr>
          <w:p w:rsidR="00AA6D1F" w:rsidRPr="00ED6FD7" w:rsidRDefault="00AA6D1F" w:rsidP="00B7045F">
            <w:pPr>
              <w:pStyle w:val="NormalWeb"/>
              <w:spacing w:after="0"/>
              <w:jc w:val="center"/>
              <w:rPr>
                <w:rFonts w:ascii="Trebuchet MS" w:hAnsi="Trebuchet MS"/>
                <w:bCs/>
                <w:sz w:val="22"/>
                <w:szCs w:val="22"/>
              </w:rPr>
            </w:pPr>
            <w:bookmarkStart w:id="0" w:name="_Hlk162566037"/>
            <w:bookmarkStart w:id="1" w:name="_Hlk156985450"/>
            <w:r w:rsidRPr="00ED6FD7">
              <w:rPr>
                <w:rFonts w:ascii="Trebuchet MS" w:hAnsi="Trebuchet MS"/>
                <w:bCs/>
                <w:sz w:val="22"/>
                <w:szCs w:val="22"/>
              </w:rPr>
              <w:t>Hală de creștere găini ouătoare</w:t>
            </w:r>
          </w:p>
        </w:tc>
        <w:tc>
          <w:tcPr>
            <w:tcW w:w="1201" w:type="dxa"/>
            <w:shd w:val="clear" w:color="auto" w:fill="auto"/>
            <w:vAlign w:val="center"/>
          </w:tcPr>
          <w:p w:rsidR="00AA6D1F" w:rsidRPr="00ED6FD7" w:rsidRDefault="00926EAB" w:rsidP="00B7045F">
            <w:pPr>
              <w:pStyle w:val="NormalWeb"/>
              <w:spacing w:after="0"/>
              <w:jc w:val="center"/>
              <w:rPr>
                <w:rFonts w:ascii="Trebuchet MS" w:hAnsi="Trebuchet MS"/>
                <w:bCs/>
                <w:sz w:val="22"/>
                <w:szCs w:val="22"/>
              </w:rPr>
            </w:pPr>
            <w:r>
              <w:rPr>
                <w:rFonts w:ascii="Trebuchet MS" w:hAnsi="Trebuchet MS"/>
                <w:bCs/>
                <w:sz w:val="22"/>
                <w:szCs w:val="22"/>
              </w:rPr>
              <w:t>3164</w:t>
            </w:r>
          </w:p>
        </w:tc>
        <w:tc>
          <w:tcPr>
            <w:tcW w:w="616" w:type="dxa"/>
            <w:shd w:val="clear" w:color="auto" w:fill="auto"/>
            <w:vAlign w:val="center"/>
          </w:tcPr>
          <w:p w:rsidR="00AA6D1F" w:rsidRPr="00ED6FD7" w:rsidRDefault="00AA6D1F" w:rsidP="00B7045F">
            <w:pPr>
              <w:pStyle w:val="NormalWeb"/>
              <w:spacing w:after="0"/>
              <w:jc w:val="center"/>
              <w:rPr>
                <w:rFonts w:ascii="Trebuchet MS" w:hAnsi="Trebuchet MS"/>
                <w:bCs/>
                <w:sz w:val="22"/>
                <w:szCs w:val="22"/>
              </w:rPr>
            </w:pPr>
            <w:r w:rsidRPr="00ED6FD7">
              <w:rPr>
                <w:rFonts w:ascii="Trebuchet MS" w:hAnsi="Trebuchet MS"/>
                <w:bCs/>
                <w:sz w:val="22"/>
                <w:szCs w:val="22"/>
              </w:rPr>
              <w:t>mp</w:t>
            </w:r>
          </w:p>
        </w:tc>
      </w:tr>
      <w:bookmarkEnd w:id="0"/>
      <w:tr w:rsidR="00AA6D1F" w:rsidRPr="00ED6FD7" w:rsidTr="00654895">
        <w:trPr>
          <w:trHeight w:val="79"/>
          <w:jc w:val="center"/>
        </w:trPr>
        <w:tc>
          <w:tcPr>
            <w:tcW w:w="4836" w:type="dxa"/>
            <w:shd w:val="clear" w:color="auto" w:fill="auto"/>
            <w:vAlign w:val="center"/>
          </w:tcPr>
          <w:p w:rsidR="00AA6D1F" w:rsidRPr="00ED6FD7" w:rsidRDefault="00AA6D1F" w:rsidP="00B7045F">
            <w:pPr>
              <w:pStyle w:val="NormalWeb"/>
              <w:spacing w:after="0"/>
              <w:jc w:val="center"/>
              <w:rPr>
                <w:rFonts w:ascii="Trebuchet MS" w:hAnsi="Trebuchet MS"/>
                <w:bCs/>
                <w:sz w:val="22"/>
                <w:szCs w:val="22"/>
              </w:rPr>
            </w:pPr>
            <w:r w:rsidRPr="00ED6FD7">
              <w:rPr>
                <w:rFonts w:ascii="Trebuchet MS" w:hAnsi="Trebuchet MS"/>
                <w:bCs/>
                <w:sz w:val="22"/>
                <w:szCs w:val="22"/>
              </w:rPr>
              <w:t>Spațiu tehnic</w:t>
            </w:r>
          </w:p>
        </w:tc>
        <w:tc>
          <w:tcPr>
            <w:tcW w:w="1201" w:type="dxa"/>
            <w:shd w:val="clear" w:color="auto" w:fill="auto"/>
            <w:vAlign w:val="center"/>
          </w:tcPr>
          <w:p w:rsidR="00AA6D1F" w:rsidRPr="00ED6FD7" w:rsidRDefault="00926EAB" w:rsidP="00B7045F">
            <w:pPr>
              <w:pStyle w:val="NormalWeb"/>
              <w:spacing w:after="0"/>
              <w:jc w:val="center"/>
              <w:rPr>
                <w:rFonts w:ascii="Trebuchet MS" w:hAnsi="Trebuchet MS"/>
                <w:bCs/>
                <w:sz w:val="22"/>
                <w:szCs w:val="22"/>
              </w:rPr>
            </w:pPr>
            <w:r>
              <w:rPr>
                <w:rFonts w:ascii="Trebuchet MS" w:hAnsi="Trebuchet MS"/>
                <w:bCs/>
                <w:sz w:val="22"/>
                <w:szCs w:val="22"/>
              </w:rPr>
              <w:t>8,07</w:t>
            </w:r>
          </w:p>
        </w:tc>
        <w:tc>
          <w:tcPr>
            <w:tcW w:w="616" w:type="dxa"/>
            <w:shd w:val="clear" w:color="auto" w:fill="auto"/>
            <w:vAlign w:val="center"/>
          </w:tcPr>
          <w:p w:rsidR="00AA6D1F" w:rsidRPr="00ED6FD7" w:rsidRDefault="00AA6D1F" w:rsidP="00B7045F">
            <w:pPr>
              <w:pStyle w:val="NormalWeb"/>
              <w:spacing w:after="0"/>
              <w:jc w:val="center"/>
              <w:rPr>
                <w:rFonts w:ascii="Trebuchet MS" w:hAnsi="Trebuchet MS"/>
                <w:bCs/>
                <w:sz w:val="22"/>
                <w:szCs w:val="22"/>
              </w:rPr>
            </w:pPr>
            <w:r w:rsidRPr="00ED6FD7">
              <w:rPr>
                <w:rFonts w:ascii="Trebuchet MS" w:hAnsi="Trebuchet MS"/>
                <w:bCs/>
                <w:sz w:val="22"/>
                <w:szCs w:val="22"/>
              </w:rPr>
              <w:t>mp</w:t>
            </w:r>
          </w:p>
        </w:tc>
      </w:tr>
      <w:tr w:rsidR="00AA6D1F" w:rsidRPr="00ED6FD7" w:rsidTr="00654895">
        <w:trPr>
          <w:trHeight w:val="111"/>
          <w:jc w:val="center"/>
        </w:trPr>
        <w:tc>
          <w:tcPr>
            <w:tcW w:w="4836" w:type="dxa"/>
            <w:shd w:val="clear" w:color="auto" w:fill="auto"/>
            <w:vAlign w:val="center"/>
          </w:tcPr>
          <w:p w:rsidR="00AA6D1F" w:rsidRPr="00ED6FD7" w:rsidRDefault="00AA6D1F" w:rsidP="00B7045F">
            <w:pPr>
              <w:pStyle w:val="NormalWeb"/>
              <w:spacing w:after="0"/>
              <w:jc w:val="center"/>
              <w:rPr>
                <w:rFonts w:ascii="Trebuchet MS" w:hAnsi="Trebuchet MS"/>
                <w:b/>
                <w:sz w:val="22"/>
                <w:szCs w:val="22"/>
              </w:rPr>
            </w:pPr>
            <w:r w:rsidRPr="00ED6FD7">
              <w:rPr>
                <w:rFonts w:ascii="Trebuchet MS" w:hAnsi="Trebuchet MS"/>
                <w:b/>
                <w:sz w:val="22"/>
                <w:szCs w:val="22"/>
              </w:rPr>
              <w:t>Total</w:t>
            </w:r>
          </w:p>
        </w:tc>
        <w:tc>
          <w:tcPr>
            <w:tcW w:w="1201" w:type="dxa"/>
            <w:shd w:val="clear" w:color="auto" w:fill="auto"/>
            <w:vAlign w:val="center"/>
          </w:tcPr>
          <w:p w:rsidR="00AA6D1F" w:rsidRPr="003227AC" w:rsidRDefault="00926EAB" w:rsidP="00B7045F">
            <w:pPr>
              <w:pStyle w:val="NormalWeb"/>
              <w:spacing w:after="0"/>
              <w:jc w:val="center"/>
              <w:rPr>
                <w:rFonts w:ascii="Trebuchet MS" w:hAnsi="Trebuchet MS"/>
                <w:b/>
                <w:sz w:val="22"/>
                <w:szCs w:val="22"/>
                <w:highlight w:val="yellow"/>
              </w:rPr>
            </w:pPr>
            <w:r w:rsidRPr="00926EAB">
              <w:rPr>
                <w:rFonts w:ascii="Trebuchet MS" w:hAnsi="Trebuchet MS"/>
                <w:b/>
                <w:sz w:val="22"/>
                <w:szCs w:val="22"/>
              </w:rPr>
              <w:t>3172,07</w:t>
            </w:r>
          </w:p>
        </w:tc>
        <w:tc>
          <w:tcPr>
            <w:tcW w:w="616" w:type="dxa"/>
            <w:shd w:val="clear" w:color="auto" w:fill="auto"/>
            <w:vAlign w:val="center"/>
          </w:tcPr>
          <w:p w:rsidR="00AA6D1F" w:rsidRPr="00ED6FD7" w:rsidRDefault="00AA6D1F" w:rsidP="00B7045F">
            <w:pPr>
              <w:pStyle w:val="NormalWeb"/>
              <w:spacing w:after="0"/>
              <w:jc w:val="center"/>
              <w:rPr>
                <w:rFonts w:ascii="Trebuchet MS" w:hAnsi="Trebuchet MS"/>
                <w:b/>
                <w:sz w:val="22"/>
                <w:szCs w:val="22"/>
              </w:rPr>
            </w:pPr>
            <w:r w:rsidRPr="00ED6FD7">
              <w:rPr>
                <w:rFonts w:ascii="Trebuchet MS" w:hAnsi="Trebuchet MS"/>
                <w:b/>
                <w:sz w:val="22"/>
                <w:szCs w:val="22"/>
              </w:rPr>
              <w:t>mp</w:t>
            </w:r>
          </w:p>
        </w:tc>
      </w:tr>
    </w:tbl>
    <w:bookmarkEnd w:id="1"/>
    <w:p w:rsidR="00654895" w:rsidRPr="00ED6FD7" w:rsidRDefault="00654895" w:rsidP="00654895">
      <w:pPr>
        <w:suppressAutoHyphens/>
        <w:spacing w:after="0" w:line="240" w:lineRule="auto"/>
        <w:ind w:right="-270"/>
        <w:jc w:val="both"/>
        <w:rPr>
          <w:rFonts w:ascii="Trebuchet MS" w:eastAsia="Calibri" w:hAnsi="Trebuchet MS" w:cs="Arial"/>
          <w:bCs/>
          <w:color w:val="000000" w:themeColor="text1"/>
          <w:lang w:eastAsia="ar-SA"/>
        </w:rPr>
      </w:pPr>
      <w:r w:rsidRPr="00ED6FD7">
        <w:rPr>
          <w:rFonts w:ascii="Trebuchet MS" w:eastAsia="Calibri" w:hAnsi="Trebuchet MS" w:cs="Arial"/>
          <w:bCs/>
          <w:color w:val="000000" w:themeColor="text1"/>
          <w:lang w:eastAsia="ar-SA"/>
        </w:rPr>
        <w:t>Infrastructura halei va fi realizată din fundații izolate de beton armat interconectate de grinzi de fundare din beton armat, iar peste acestea o placă de beton armat. Adâncimea de fundare este de -1,8</w:t>
      </w:r>
      <w:r w:rsidR="00876348" w:rsidRPr="00ED6FD7">
        <w:rPr>
          <w:rFonts w:ascii="Trebuchet MS" w:eastAsia="Calibri" w:hAnsi="Trebuchet MS" w:cs="Arial"/>
          <w:bCs/>
          <w:color w:val="000000" w:themeColor="text1"/>
          <w:lang w:eastAsia="ar-SA"/>
        </w:rPr>
        <w:t xml:space="preserve"> </w:t>
      </w:r>
      <w:r w:rsidRPr="00ED6FD7">
        <w:rPr>
          <w:rFonts w:ascii="Trebuchet MS" w:eastAsia="Calibri" w:hAnsi="Trebuchet MS" w:cs="Arial"/>
          <w:bCs/>
          <w:color w:val="000000" w:themeColor="text1"/>
          <w:lang w:eastAsia="ar-SA"/>
        </w:rPr>
        <w:t>m.</w:t>
      </w:r>
    </w:p>
    <w:p w:rsidR="00654895" w:rsidRPr="00ED6FD7" w:rsidRDefault="00654895" w:rsidP="00654895">
      <w:pPr>
        <w:suppressAutoHyphens/>
        <w:spacing w:after="0" w:line="240" w:lineRule="auto"/>
        <w:ind w:right="-270"/>
        <w:jc w:val="both"/>
        <w:rPr>
          <w:rFonts w:ascii="Trebuchet MS" w:eastAsia="Calibri" w:hAnsi="Trebuchet MS" w:cs="Arial"/>
          <w:bCs/>
          <w:color w:val="000000" w:themeColor="text1"/>
          <w:lang w:eastAsia="ar-SA"/>
        </w:rPr>
      </w:pPr>
      <w:r w:rsidRPr="00ED6FD7">
        <w:rPr>
          <w:rFonts w:ascii="Trebuchet MS" w:eastAsia="Calibri" w:hAnsi="Trebuchet MS" w:cs="Arial"/>
          <w:bCs/>
          <w:color w:val="000000" w:themeColor="text1"/>
          <w:lang w:eastAsia="ar-SA"/>
        </w:rPr>
        <w:t>Straturile infrastructurii halei:</w:t>
      </w:r>
    </w:p>
    <w:p w:rsidR="00654895" w:rsidRPr="00ED6FD7" w:rsidRDefault="00654895" w:rsidP="00654895">
      <w:pPr>
        <w:suppressAutoHyphens/>
        <w:spacing w:after="0" w:line="240" w:lineRule="auto"/>
        <w:ind w:right="-270"/>
        <w:jc w:val="both"/>
        <w:rPr>
          <w:rFonts w:ascii="Trebuchet MS" w:eastAsia="Calibri" w:hAnsi="Trebuchet MS" w:cs="Arial"/>
          <w:bCs/>
          <w:color w:val="000000" w:themeColor="text1"/>
          <w:lang w:eastAsia="ar-SA"/>
        </w:rPr>
      </w:pPr>
      <w:r w:rsidRPr="00ED6FD7">
        <w:rPr>
          <w:rFonts w:ascii="Trebuchet MS" w:eastAsia="Calibri" w:hAnsi="Trebuchet MS" w:cs="Arial"/>
          <w:bCs/>
          <w:color w:val="000000" w:themeColor="text1"/>
          <w:lang w:eastAsia="ar-SA"/>
        </w:rPr>
        <w:t>-</w:t>
      </w:r>
      <w:r w:rsidRPr="00ED6FD7">
        <w:rPr>
          <w:rFonts w:ascii="Trebuchet MS" w:eastAsia="Calibri" w:hAnsi="Trebuchet MS" w:cs="Arial"/>
          <w:bCs/>
          <w:color w:val="000000" w:themeColor="text1"/>
          <w:lang w:eastAsia="ar-SA"/>
        </w:rPr>
        <w:tab/>
        <w:t>Placa beton armat, 200mm;</w:t>
      </w:r>
    </w:p>
    <w:p w:rsidR="00654895" w:rsidRPr="00ED6FD7" w:rsidRDefault="00654895" w:rsidP="00654895">
      <w:pPr>
        <w:suppressAutoHyphens/>
        <w:spacing w:after="0" w:line="240" w:lineRule="auto"/>
        <w:ind w:right="-270"/>
        <w:jc w:val="both"/>
        <w:rPr>
          <w:rFonts w:ascii="Trebuchet MS" w:eastAsia="Calibri" w:hAnsi="Trebuchet MS" w:cs="Arial"/>
          <w:bCs/>
          <w:color w:val="000000" w:themeColor="text1"/>
          <w:lang w:eastAsia="ar-SA"/>
        </w:rPr>
      </w:pPr>
      <w:r w:rsidRPr="00ED6FD7">
        <w:rPr>
          <w:rFonts w:ascii="Trebuchet MS" w:eastAsia="Calibri" w:hAnsi="Trebuchet MS" w:cs="Arial"/>
          <w:bCs/>
          <w:color w:val="000000" w:themeColor="text1"/>
          <w:lang w:eastAsia="ar-SA"/>
        </w:rPr>
        <w:t>-</w:t>
      </w:r>
      <w:r w:rsidRPr="00ED6FD7">
        <w:rPr>
          <w:rFonts w:ascii="Trebuchet MS" w:eastAsia="Calibri" w:hAnsi="Trebuchet MS" w:cs="Arial"/>
          <w:bCs/>
          <w:color w:val="000000" w:themeColor="text1"/>
          <w:lang w:eastAsia="ar-SA"/>
        </w:rPr>
        <w:tab/>
        <w:t>Strat hidroizolație;</w:t>
      </w:r>
    </w:p>
    <w:p w:rsidR="00654895" w:rsidRPr="00ED6FD7" w:rsidRDefault="00654895" w:rsidP="00654895">
      <w:pPr>
        <w:suppressAutoHyphens/>
        <w:spacing w:after="0" w:line="240" w:lineRule="auto"/>
        <w:ind w:right="-270"/>
        <w:jc w:val="both"/>
        <w:rPr>
          <w:rFonts w:ascii="Trebuchet MS" w:eastAsia="Calibri" w:hAnsi="Trebuchet MS" w:cs="Arial"/>
          <w:bCs/>
          <w:color w:val="000000" w:themeColor="text1"/>
          <w:lang w:eastAsia="ar-SA"/>
        </w:rPr>
      </w:pPr>
      <w:r w:rsidRPr="00ED6FD7">
        <w:rPr>
          <w:rFonts w:ascii="Trebuchet MS" w:eastAsia="Calibri" w:hAnsi="Trebuchet MS" w:cs="Arial"/>
          <w:bCs/>
          <w:color w:val="000000" w:themeColor="text1"/>
          <w:lang w:eastAsia="ar-SA"/>
        </w:rPr>
        <w:t>-</w:t>
      </w:r>
      <w:r w:rsidRPr="00ED6FD7">
        <w:rPr>
          <w:rFonts w:ascii="Trebuchet MS" w:eastAsia="Calibri" w:hAnsi="Trebuchet MS" w:cs="Arial"/>
          <w:bCs/>
          <w:color w:val="000000" w:themeColor="text1"/>
          <w:lang w:eastAsia="ar-SA"/>
        </w:rPr>
        <w:tab/>
        <w:t>Strat balast, 200mm;</w:t>
      </w:r>
    </w:p>
    <w:p w:rsidR="00654895" w:rsidRPr="00ED6FD7" w:rsidRDefault="00654895" w:rsidP="00654895">
      <w:pPr>
        <w:suppressAutoHyphens/>
        <w:spacing w:after="0" w:line="240" w:lineRule="auto"/>
        <w:ind w:right="-270"/>
        <w:jc w:val="both"/>
        <w:rPr>
          <w:rFonts w:ascii="Trebuchet MS" w:eastAsia="Calibri" w:hAnsi="Trebuchet MS" w:cs="Arial"/>
          <w:bCs/>
          <w:color w:val="000000" w:themeColor="text1"/>
          <w:lang w:eastAsia="ar-SA"/>
        </w:rPr>
      </w:pPr>
      <w:r w:rsidRPr="00ED6FD7">
        <w:rPr>
          <w:rFonts w:ascii="Trebuchet MS" w:eastAsia="Calibri" w:hAnsi="Trebuchet MS" w:cs="Arial"/>
          <w:bCs/>
          <w:color w:val="000000" w:themeColor="text1"/>
          <w:lang w:eastAsia="ar-SA"/>
        </w:rPr>
        <w:t>-</w:t>
      </w:r>
      <w:r w:rsidRPr="00ED6FD7">
        <w:rPr>
          <w:rFonts w:ascii="Trebuchet MS" w:eastAsia="Calibri" w:hAnsi="Trebuchet MS" w:cs="Arial"/>
          <w:bCs/>
          <w:color w:val="000000" w:themeColor="text1"/>
          <w:lang w:eastAsia="ar-SA"/>
        </w:rPr>
        <w:tab/>
        <w:t>Strat umplutură pământ compactat, 300mm;</w:t>
      </w:r>
    </w:p>
    <w:p w:rsidR="00654895" w:rsidRPr="00ED6FD7" w:rsidRDefault="00654895" w:rsidP="00654895">
      <w:pPr>
        <w:suppressAutoHyphens/>
        <w:spacing w:after="0" w:line="240" w:lineRule="auto"/>
        <w:ind w:right="-270"/>
        <w:jc w:val="both"/>
        <w:rPr>
          <w:rFonts w:ascii="Trebuchet MS" w:eastAsia="Calibri" w:hAnsi="Trebuchet MS" w:cs="Arial"/>
          <w:bCs/>
          <w:color w:val="000000" w:themeColor="text1"/>
          <w:lang w:eastAsia="ar-SA"/>
        </w:rPr>
      </w:pPr>
      <w:r w:rsidRPr="00ED6FD7">
        <w:rPr>
          <w:rFonts w:ascii="Trebuchet MS" w:eastAsia="Calibri" w:hAnsi="Trebuchet MS" w:cs="Arial"/>
          <w:bCs/>
          <w:color w:val="000000" w:themeColor="text1"/>
          <w:lang w:eastAsia="ar-SA"/>
        </w:rPr>
        <w:t>-</w:t>
      </w:r>
      <w:r w:rsidRPr="00ED6FD7">
        <w:rPr>
          <w:rFonts w:ascii="Trebuchet MS" w:eastAsia="Calibri" w:hAnsi="Trebuchet MS" w:cs="Arial"/>
          <w:bCs/>
          <w:color w:val="000000" w:themeColor="text1"/>
          <w:lang w:eastAsia="ar-SA"/>
        </w:rPr>
        <w:tab/>
        <w:t>Strat pământ natural.</w:t>
      </w:r>
    </w:p>
    <w:p w:rsidR="00654895" w:rsidRPr="00ED6FD7" w:rsidRDefault="00654895" w:rsidP="00654895">
      <w:pPr>
        <w:suppressAutoHyphens/>
        <w:spacing w:after="0" w:line="240" w:lineRule="auto"/>
        <w:ind w:right="-270"/>
        <w:jc w:val="both"/>
        <w:rPr>
          <w:rFonts w:ascii="Trebuchet MS" w:eastAsia="Calibri" w:hAnsi="Trebuchet MS" w:cs="Arial"/>
          <w:bCs/>
          <w:color w:val="000000" w:themeColor="text1"/>
          <w:lang w:eastAsia="ar-SA"/>
        </w:rPr>
      </w:pPr>
      <w:r w:rsidRPr="00ED6FD7">
        <w:rPr>
          <w:rFonts w:ascii="Trebuchet MS" w:eastAsia="Calibri" w:hAnsi="Trebuchet MS" w:cs="Arial"/>
          <w:bCs/>
          <w:color w:val="000000" w:themeColor="text1"/>
          <w:lang w:eastAsia="ar-SA"/>
        </w:rPr>
        <w:lastRenderedPageBreak/>
        <w:t xml:space="preserve">Suprastructura este reprezentată de stâlpi și grinzi zăbrelite din metal IE 160. De structura metalică, la interior, se prind cu orientare orizontală panouri sandwich de 60 mm, iar peste grinda zabrelită se prind panele metalice de acoperiș de care se fixează o tablă cutată de acoperiș LG 60. </w:t>
      </w:r>
    </w:p>
    <w:p w:rsidR="00654895" w:rsidRPr="00ED6FD7" w:rsidRDefault="00654895" w:rsidP="00654895">
      <w:pPr>
        <w:suppressAutoHyphens/>
        <w:spacing w:after="0" w:line="240" w:lineRule="auto"/>
        <w:ind w:right="-270"/>
        <w:jc w:val="both"/>
        <w:rPr>
          <w:rFonts w:ascii="Trebuchet MS" w:eastAsia="Calibri" w:hAnsi="Trebuchet MS" w:cs="Arial"/>
          <w:bCs/>
          <w:color w:val="000000" w:themeColor="text1"/>
          <w:lang w:eastAsia="ar-SA"/>
        </w:rPr>
      </w:pPr>
      <w:r w:rsidRPr="00ED6FD7">
        <w:rPr>
          <w:rFonts w:ascii="Trebuchet MS" w:eastAsia="Calibri" w:hAnsi="Trebuchet MS" w:cs="Arial"/>
          <w:bCs/>
          <w:color w:val="000000" w:themeColor="text1"/>
          <w:lang w:eastAsia="ar-SA"/>
        </w:rPr>
        <w:t>Hala va fi structurată din punct de vedere funcțional pe două nivele, astfel în volumul interior rezultat se amplasează un planșeu intermediar realizat dintr-o structură ușoară metalică zincată ce împarte hala pe verticală în două părți egale de aprox. 3,5 m înălțime.</w:t>
      </w:r>
    </w:p>
    <w:p w:rsidR="00654895" w:rsidRPr="00ED6FD7" w:rsidRDefault="00654895" w:rsidP="00654895">
      <w:pPr>
        <w:suppressAutoHyphens/>
        <w:spacing w:after="0" w:line="240" w:lineRule="auto"/>
        <w:ind w:right="-270"/>
        <w:jc w:val="both"/>
        <w:rPr>
          <w:rFonts w:ascii="Trebuchet MS" w:eastAsia="Calibri" w:hAnsi="Trebuchet MS" w:cs="Arial"/>
          <w:bCs/>
          <w:color w:val="000000" w:themeColor="text1"/>
          <w:lang w:eastAsia="ar-SA"/>
        </w:rPr>
      </w:pPr>
      <w:r w:rsidRPr="00ED6FD7">
        <w:rPr>
          <w:rFonts w:ascii="Trebuchet MS" w:eastAsia="Calibri" w:hAnsi="Trebuchet MS" w:cs="Arial"/>
          <w:bCs/>
          <w:color w:val="000000" w:themeColor="text1"/>
          <w:lang w:eastAsia="ar-SA"/>
        </w:rPr>
        <w:t>Finisaje interioare propuse: pardoseală beton sclivisit; panouri sandwich de perete; şorțuri de tablă.</w:t>
      </w:r>
    </w:p>
    <w:p w:rsidR="00654895" w:rsidRPr="00ED6FD7" w:rsidRDefault="00654895" w:rsidP="00654895">
      <w:pPr>
        <w:suppressAutoHyphens/>
        <w:spacing w:after="0" w:line="240" w:lineRule="auto"/>
        <w:ind w:right="-270"/>
        <w:jc w:val="both"/>
        <w:rPr>
          <w:rFonts w:ascii="Trebuchet MS" w:eastAsia="Calibri" w:hAnsi="Trebuchet MS" w:cs="Arial"/>
          <w:bCs/>
          <w:color w:val="000000" w:themeColor="text1"/>
          <w:lang w:eastAsia="ar-SA"/>
        </w:rPr>
      </w:pPr>
      <w:r w:rsidRPr="00ED6FD7">
        <w:rPr>
          <w:rFonts w:ascii="Trebuchet MS" w:eastAsia="Calibri" w:hAnsi="Trebuchet MS" w:cs="Arial"/>
          <w:bCs/>
          <w:color w:val="000000" w:themeColor="text1"/>
          <w:lang w:eastAsia="ar-SA"/>
        </w:rPr>
        <w:t>Finisaje exterioare propuse: panou sandwich de perete; învelitoare tablă cutată; jgheaburi, burlane și șorțuri de tablă; tencuială decorativă aplicată peste soclu.</w:t>
      </w:r>
    </w:p>
    <w:p w:rsidR="00654895" w:rsidRPr="00ED6FD7" w:rsidRDefault="00654895" w:rsidP="00654895">
      <w:pPr>
        <w:suppressAutoHyphens/>
        <w:spacing w:after="0" w:line="240" w:lineRule="auto"/>
        <w:ind w:right="-270"/>
        <w:jc w:val="both"/>
        <w:rPr>
          <w:rFonts w:ascii="Trebuchet MS" w:eastAsia="Calibri" w:hAnsi="Trebuchet MS" w:cs="Arial"/>
          <w:bCs/>
          <w:color w:val="000000" w:themeColor="text1"/>
          <w:lang w:eastAsia="ar-SA"/>
        </w:rPr>
      </w:pPr>
      <w:r w:rsidRPr="00ED6FD7">
        <w:rPr>
          <w:rFonts w:ascii="Trebuchet MS" w:eastAsia="Calibri" w:hAnsi="Trebuchet MS" w:cs="Arial"/>
          <w:bCs/>
          <w:color w:val="000000" w:themeColor="text1"/>
          <w:lang w:eastAsia="ar-SA"/>
        </w:rPr>
        <w:t xml:space="preserve">Pe acoperiş vor fi amplasate sisteme fotovoltaice. </w:t>
      </w:r>
    </w:p>
    <w:p w:rsidR="00CD77A6" w:rsidRPr="00ED6FD7" w:rsidRDefault="00654895" w:rsidP="00654895">
      <w:pPr>
        <w:suppressAutoHyphens/>
        <w:spacing w:after="0" w:line="240" w:lineRule="auto"/>
        <w:ind w:right="-270"/>
        <w:jc w:val="both"/>
        <w:rPr>
          <w:rFonts w:ascii="Trebuchet MS" w:eastAsia="Calibri" w:hAnsi="Trebuchet MS" w:cs="Arial"/>
          <w:bCs/>
          <w:color w:val="000000" w:themeColor="text1"/>
          <w:lang w:eastAsia="ar-SA"/>
        </w:rPr>
      </w:pPr>
      <w:r w:rsidRPr="00ED6FD7">
        <w:rPr>
          <w:rFonts w:ascii="Trebuchet MS" w:eastAsia="Calibri" w:hAnsi="Trebuchet MS" w:cs="Arial"/>
          <w:bCs/>
          <w:color w:val="000000" w:themeColor="text1"/>
          <w:lang w:eastAsia="ar-SA"/>
        </w:rPr>
        <w:t>Împrejmuirea terenului se va realiza din lemn spre drumul național și va avea o înălțime de 1 m dublat cu tuia, iar spre limita de proprietate vestică și sudică împrejmuirea va avea o înălțime de 2 m și se va realiza din stâlpi metalici cu panou de gard bordurat zincat montate pe un soclu de beton.</w:t>
      </w:r>
    </w:p>
    <w:p w:rsidR="00AC57EA" w:rsidRPr="00ED6FD7" w:rsidRDefault="00AC57EA" w:rsidP="00654895">
      <w:pPr>
        <w:suppressAutoHyphens/>
        <w:spacing w:after="0" w:line="240" w:lineRule="auto"/>
        <w:ind w:right="-270"/>
        <w:jc w:val="both"/>
        <w:rPr>
          <w:rFonts w:ascii="Trebuchet MS" w:eastAsia="Calibri" w:hAnsi="Trebuchet MS" w:cs="Arial"/>
          <w:b/>
          <w:bCs/>
          <w:color w:val="000000" w:themeColor="text1"/>
          <w:lang w:eastAsia="ar-SA"/>
        </w:rPr>
      </w:pPr>
      <w:r w:rsidRPr="00ED6FD7">
        <w:rPr>
          <w:rFonts w:ascii="Trebuchet MS" w:eastAsia="Calibri" w:hAnsi="Trebuchet MS" w:cs="Arial"/>
          <w:b/>
          <w:bCs/>
          <w:i/>
          <w:color w:val="000000" w:themeColor="text1"/>
          <w:lang w:eastAsia="ar-SA"/>
        </w:rPr>
        <w:t>Descrierea halei noi proiectate pentru creştere găini ouătoare în sistem cu voliere și a activității generate</w:t>
      </w:r>
      <w:r w:rsidRPr="00ED6FD7">
        <w:rPr>
          <w:rFonts w:ascii="Trebuchet MS" w:eastAsia="Calibri" w:hAnsi="Trebuchet MS" w:cs="Arial"/>
          <w:b/>
          <w:bCs/>
          <w:color w:val="000000" w:themeColor="text1"/>
          <w:lang w:eastAsia="ar-SA"/>
        </w:rPr>
        <w:t>:</w:t>
      </w:r>
    </w:p>
    <w:p w:rsidR="00AC57EA" w:rsidRPr="00ED6FD7" w:rsidRDefault="00AC57EA" w:rsidP="00654895">
      <w:pPr>
        <w:suppressAutoHyphens/>
        <w:spacing w:after="0" w:line="240" w:lineRule="auto"/>
        <w:ind w:right="-270"/>
        <w:jc w:val="both"/>
        <w:rPr>
          <w:rFonts w:ascii="Trebuchet MS" w:eastAsia="Calibri" w:hAnsi="Trebuchet MS" w:cs="Arial"/>
          <w:bCs/>
          <w:color w:val="000000" w:themeColor="text1"/>
          <w:lang w:eastAsia="ar-SA"/>
        </w:rPr>
      </w:pPr>
    </w:p>
    <w:tbl>
      <w:tblPr>
        <w:tblW w:w="10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5"/>
        <w:gridCol w:w="3960"/>
        <w:gridCol w:w="3991"/>
      </w:tblGrid>
      <w:tr w:rsidR="00AC57EA" w:rsidRPr="00ED6FD7" w:rsidTr="00AC57EA">
        <w:trPr>
          <w:tblHeader/>
          <w:jc w:val="center"/>
        </w:trPr>
        <w:tc>
          <w:tcPr>
            <w:tcW w:w="2175" w:type="dxa"/>
            <w:shd w:val="clear" w:color="auto" w:fill="F2F2F2"/>
            <w:vAlign w:val="center"/>
          </w:tcPr>
          <w:p w:rsidR="00AC57EA" w:rsidRPr="00ED6FD7" w:rsidRDefault="00AC57EA" w:rsidP="00B7045F">
            <w:pPr>
              <w:pStyle w:val="NormalWeb1"/>
              <w:spacing w:line="276" w:lineRule="auto"/>
              <w:jc w:val="center"/>
              <w:rPr>
                <w:rFonts w:ascii="Trebuchet MS" w:hAnsi="Trebuchet MS"/>
                <w:b/>
                <w:color w:val="auto"/>
                <w:sz w:val="22"/>
                <w:szCs w:val="22"/>
              </w:rPr>
            </w:pPr>
            <w:r w:rsidRPr="00ED6FD7">
              <w:rPr>
                <w:rFonts w:ascii="Trebuchet MS" w:hAnsi="Trebuchet MS"/>
                <w:b/>
                <w:color w:val="auto"/>
                <w:sz w:val="22"/>
                <w:szCs w:val="22"/>
              </w:rPr>
              <w:t>Numele procesului</w:t>
            </w:r>
          </w:p>
        </w:tc>
        <w:tc>
          <w:tcPr>
            <w:tcW w:w="3960" w:type="dxa"/>
            <w:shd w:val="clear" w:color="auto" w:fill="F2F2F2"/>
            <w:vAlign w:val="center"/>
          </w:tcPr>
          <w:p w:rsidR="00AC57EA" w:rsidRPr="00ED6FD7" w:rsidRDefault="00AC57EA" w:rsidP="00B7045F">
            <w:pPr>
              <w:pStyle w:val="NormalWeb1"/>
              <w:spacing w:line="276" w:lineRule="auto"/>
              <w:jc w:val="center"/>
              <w:rPr>
                <w:rFonts w:ascii="Trebuchet MS" w:hAnsi="Trebuchet MS"/>
                <w:b/>
                <w:color w:val="auto"/>
                <w:sz w:val="22"/>
                <w:szCs w:val="22"/>
              </w:rPr>
            </w:pPr>
            <w:r w:rsidRPr="00ED6FD7">
              <w:rPr>
                <w:rFonts w:ascii="Trebuchet MS" w:hAnsi="Trebuchet MS"/>
                <w:b/>
                <w:color w:val="auto"/>
                <w:sz w:val="22"/>
                <w:szCs w:val="22"/>
              </w:rPr>
              <w:t>Descriere activității</w:t>
            </w:r>
          </w:p>
        </w:tc>
        <w:tc>
          <w:tcPr>
            <w:tcW w:w="3991" w:type="dxa"/>
            <w:shd w:val="clear" w:color="auto" w:fill="F2F2F2"/>
            <w:vAlign w:val="center"/>
          </w:tcPr>
          <w:p w:rsidR="00AC57EA" w:rsidRPr="00ED6FD7" w:rsidRDefault="00AC57EA" w:rsidP="00B7045F">
            <w:pPr>
              <w:pStyle w:val="NormalWeb1"/>
              <w:spacing w:line="276" w:lineRule="auto"/>
              <w:jc w:val="center"/>
              <w:rPr>
                <w:rFonts w:ascii="Trebuchet MS" w:hAnsi="Trebuchet MS"/>
                <w:b/>
                <w:color w:val="auto"/>
                <w:sz w:val="22"/>
                <w:szCs w:val="22"/>
              </w:rPr>
            </w:pPr>
            <w:r w:rsidRPr="00ED6FD7">
              <w:rPr>
                <w:rFonts w:ascii="Trebuchet MS" w:hAnsi="Trebuchet MS"/>
                <w:b/>
                <w:color w:val="auto"/>
                <w:sz w:val="22"/>
                <w:szCs w:val="22"/>
              </w:rPr>
              <w:t>Capacitatate proiectată/descrierea instalațiilor</w:t>
            </w:r>
          </w:p>
        </w:tc>
      </w:tr>
      <w:tr w:rsidR="00AC57EA" w:rsidRPr="00ED6FD7" w:rsidTr="00AC57EA">
        <w:trPr>
          <w:jc w:val="center"/>
        </w:trPr>
        <w:tc>
          <w:tcPr>
            <w:tcW w:w="2175" w:type="dxa"/>
            <w:shd w:val="clear" w:color="auto" w:fill="auto"/>
          </w:tcPr>
          <w:p w:rsidR="00AC57EA" w:rsidRPr="00ED6FD7" w:rsidRDefault="00AC57EA" w:rsidP="00AC57EA">
            <w:pPr>
              <w:rPr>
                <w:rFonts w:ascii="Trebuchet MS" w:hAnsi="Trebuchet MS"/>
              </w:rPr>
            </w:pPr>
            <w:r w:rsidRPr="00ED6FD7">
              <w:rPr>
                <w:rFonts w:ascii="Trebuchet MS" w:hAnsi="Trebuchet MS"/>
              </w:rPr>
              <w:t>Adăpostirea şi îngrijirea păsărilor</w:t>
            </w:r>
          </w:p>
        </w:tc>
        <w:tc>
          <w:tcPr>
            <w:tcW w:w="3960" w:type="dxa"/>
            <w:shd w:val="clear" w:color="auto" w:fill="auto"/>
          </w:tcPr>
          <w:p w:rsidR="00AC57EA" w:rsidRPr="003227AC" w:rsidRDefault="00931371" w:rsidP="00B7045F">
            <w:pPr>
              <w:rPr>
                <w:rFonts w:ascii="Trebuchet MS" w:hAnsi="Trebuchet MS"/>
                <w:color w:val="FF0000"/>
              </w:rPr>
            </w:pPr>
            <w:r w:rsidRPr="00ED6FD7">
              <w:rPr>
                <w:rFonts w:ascii="Trebuchet MS" w:hAnsi="Trebuchet MS"/>
                <w:b/>
              </w:rPr>
              <w:t>Adă</w:t>
            </w:r>
            <w:r w:rsidR="00AC57EA" w:rsidRPr="00ED6FD7">
              <w:rPr>
                <w:rFonts w:ascii="Trebuchet MS" w:hAnsi="Trebuchet MS"/>
                <w:b/>
              </w:rPr>
              <w:t xml:space="preserve">postirea: </w:t>
            </w:r>
            <w:r w:rsidR="00AC57EA" w:rsidRPr="00ED6FD7">
              <w:rPr>
                <w:rFonts w:ascii="Trebuchet MS" w:hAnsi="Trebuchet MS"/>
              </w:rPr>
              <w:t>găinile ouatoare vor fi adăpostite în noua hală, pe două nivele, cu</w:t>
            </w:r>
            <w:r w:rsidR="00AC57EA" w:rsidRPr="00ED6FD7">
              <w:rPr>
                <w:rFonts w:ascii="Trebuchet MS" w:hAnsi="Trebuchet MS"/>
                <w:b/>
              </w:rPr>
              <w:t xml:space="preserve"> suprafaţa de </w:t>
            </w:r>
            <w:r w:rsidR="000516E0" w:rsidRPr="000516E0">
              <w:rPr>
                <w:rFonts w:ascii="Trebuchet MS" w:hAnsi="Trebuchet MS"/>
                <w:b/>
              </w:rPr>
              <w:t>3172,07</w:t>
            </w:r>
            <w:r w:rsidR="000516E0">
              <w:rPr>
                <w:rFonts w:ascii="Trebuchet MS" w:hAnsi="Trebuchet MS"/>
                <w:b/>
              </w:rPr>
              <w:t xml:space="preserve"> </w:t>
            </w:r>
            <w:r w:rsidR="00AC57EA" w:rsidRPr="000516E0">
              <w:rPr>
                <w:rFonts w:ascii="Trebuchet MS" w:hAnsi="Trebuchet MS"/>
                <w:b/>
              </w:rPr>
              <w:t>mp</w:t>
            </w:r>
            <w:r w:rsidR="00AC57EA" w:rsidRPr="00ED6FD7">
              <w:rPr>
                <w:rFonts w:ascii="Trebuchet MS" w:hAnsi="Trebuchet MS"/>
                <w:b/>
              </w:rPr>
              <w:t xml:space="preserve"> pe fiecare nivel</w:t>
            </w:r>
            <w:r w:rsidR="000516E0">
              <w:rPr>
                <w:rFonts w:ascii="Trebuchet MS" w:hAnsi="Trebuchet MS"/>
                <w:b/>
              </w:rPr>
              <w:t>.</w:t>
            </w:r>
          </w:p>
          <w:p w:rsidR="00AC57EA" w:rsidRPr="003227AC" w:rsidRDefault="00AC57EA" w:rsidP="00931371">
            <w:pPr>
              <w:jc w:val="both"/>
              <w:rPr>
                <w:rFonts w:ascii="Trebuchet MS" w:hAnsi="Trebuchet MS"/>
                <w:color w:val="FF0000"/>
              </w:rPr>
            </w:pPr>
            <w:r w:rsidRPr="00ED6FD7">
              <w:rPr>
                <w:rFonts w:ascii="Trebuchet MS" w:hAnsi="Trebuchet MS"/>
              </w:rPr>
              <w:t xml:space="preserve">Ambele nivele vor fi dotate cu câte un spațiu tehnic cu suprafața construită de </w:t>
            </w:r>
            <w:r w:rsidR="000516E0" w:rsidRPr="000516E0">
              <w:rPr>
                <w:rFonts w:ascii="Trebuchet MS" w:hAnsi="Trebuchet MS"/>
              </w:rPr>
              <w:t>8,07</w:t>
            </w:r>
            <w:r w:rsidRPr="00ED6FD7">
              <w:rPr>
                <w:rFonts w:ascii="Trebuchet MS" w:hAnsi="Trebuchet MS"/>
              </w:rPr>
              <w:t xml:space="preserve"> mp fiecare.</w:t>
            </w:r>
            <w:r w:rsidR="003227AC">
              <w:rPr>
                <w:rFonts w:ascii="Trebuchet MS" w:hAnsi="Trebuchet MS"/>
              </w:rPr>
              <w:t xml:space="preserve"> </w:t>
            </w:r>
          </w:p>
          <w:p w:rsidR="00AC57EA" w:rsidRPr="00ED6FD7" w:rsidRDefault="00AC57EA" w:rsidP="00931371">
            <w:pPr>
              <w:autoSpaceDE w:val="0"/>
              <w:autoSpaceDN w:val="0"/>
              <w:adjustRightInd w:val="0"/>
              <w:jc w:val="both"/>
              <w:rPr>
                <w:rFonts w:ascii="Trebuchet MS" w:hAnsi="Trebuchet MS"/>
              </w:rPr>
            </w:pPr>
            <w:r w:rsidRPr="00ED6FD7">
              <w:rPr>
                <w:rFonts w:ascii="Trebuchet MS" w:hAnsi="Trebuchet MS"/>
              </w:rPr>
              <w:t xml:space="preserve">La populare, hala și instalațiile aferente vor fi curate și dezinfectate, toate sistemele de alimentare cu hrană, apă și instalațiile  de microclimat vor fi  în stare de funcţionare. </w:t>
            </w:r>
          </w:p>
          <w:p w:rsidR="00AC57EA" w:rsidRPr="00ED6FD7" w:rsidRDefault="00AC57EA" w:rsidP="00B7045F">
            <w:pPr>
              <w:pStyle w:val="NormalWeb"/>
              <w:shd w:val="clear" w:color="auto" w:fill="FFFFFF"/>
              <w:spacing w:after="0"/>
              <w:jc w:val="both"/>
              <w:rPr>
                <w:rFonts w:ascii="Trebuchet MS" w:hAnsi="Trebuchet MS"/>
                <w:bCs/>
                <w:sz w:val="22"/>
                <w:szCs w:val="22"/>
              </w:rPr>
            </w:pPr>
            <w:r w:rsidRPr="00ED6FD7">
              <w:rPr>
                <w:rFonts w:ascii="Trebuchet MS" w:hAnsi="Trebuchet MS"/>
                <w:b/>
                <w:bCs/>
                <w:sz w:val="22"/>
                <w:szCs w:val="22"/>
              </w:rPr>
              <w:t>Hrănirea</w:t>
            </w:r>
            <w:r w:rsidRPr="00ED6FD7">
              <w:rPr>
                <w:rFonts w:ascii="Trebuchet MS" w:hAnsi="Trebuchet MS"/>
                <w:bCs/>
                <w:sz w:val="22"/>
                <w:szCs w:val="22"/>
              </w:rPr>
              <w:t xml:space="preserve">-distribuirea hranei se realizează automat din cele 4 silozuri. Din siloz, prin intermediul unui extractor cu spiră şi apoi un lanţ sunt alimentate jgheaburile montate pe fiecare linie de voliere. Distribuirea se face prin administrarea egală a furajelor pe toată lungimea jgheabului de furajare. </w:t>
            </w:r>
          </w:p>
          <w:p w:rsidR="00AC57EA" w:rsidRPr="00ED6FD7" w:rsidRDefault="00AC57EA" w:rsidP="00B7045F">
            <w:pPr>
              <w:pStyle w:val="NormalWeb"/>
              <w:shd w:val="clear" w:color="auto" w:fill="FFFFFF"/>
              <w:spacing w:after="0"/>
              <w:jc w:val="both"/>
              <w:rPr>
                <w:rFonts w:ascii="Trebuchet MS" w:hAnsi="Trebuchet MS"/>
                <w:bCs/>
                <w:sz w:val="22"/>
                <w:szCs w:val="22"/>
              </w:rPr>
            </w:pPr>
            <w:r w:rsidRPr="00ED6FD7">
              <w:rPr>
                <w:rFonts w:ascii="Trebuchet MS" w:hAnsi="Trebuchet MS"/>
                <w:b/>
                <w:sz w:val="22"/>
                <w:szCs w:val="22"/>
              </w:rPr>
              <w:t>Adăparea</w:t>
            </w:r>
            <w:r w:rsidRPr="00ED6FD7">
              <w:rPr>
                <w:rFonts w:ascii="Trebuchet MS" w:hAnsi="Trebuchet MS"/>
                <w:bCs/>
                <w:sz w:val="22"/>
                <w:szCs w:val="22"/>
              </w:rPr>
              <w:t>- se va realiza cu instalații noi care aprovizionează bazineţii din structura volierelor şi reţeaua interioară a fiecărei voliere pe care sunt dispuse picurătoarele. Controlul consumului de apã este asigurat de calculatorul echipamentului.</w:t>
            </w:r>
          </w:p>
          <w:p w:rsidR="00AC57EA" w:rsidRPr="00ED6FD7" w:rsidRDefault="00AC57EA" w:rsidP="00931371">
            <w:pPr>
              <w:pStyle w:val="NormalWeb"/>
              <w:shd w:val="clear" w:color="auto" w:fill="FFFFFF"/>
              <w:spacing w:after="0" w:afterAutospacing="0"/>
              <w:jc w:val="both"/>
              <w:rPr>
                <w:rFonts w:ascii="Trebuchet MS" w:hAnsi="Trebuchet MS"/>
                <w:bCs/>
                <w:sz w:val="22"/>
                <w:szCs w:val="22"/>
              </w:rPr>
            </w:pPr>
            <w:r w:rsidRPr="00ED6FD7">
              <w:rPr>
                <w:rFonts w:ascii="Trebuchet MS" w:hAnsi="Trebuchet MS"/>
                <w:b/>
                <w:sz w:val="22"/>
                <w:szCs w:val="22"/>
              </w:rPr>
              <w:lastRenderedPageBreak/>
              <w:t>Asigurarea microclimatului în hală</w:t>
            </w:r>
            <w:r w:rsidRPr="00ED6FD7">
              <w:rPr>
                <w:rFonts w:ascii="Trebuchet MS" w:hAnsi="Trebuchet MS"/>
                <w:bCs/>
                <w:sz w:val="22"/>
                <w:szCs w:val="22"/>
              </w:rPr>
              <w:t xml:space="preserve"> - se va face computerizat asigurându-se pornirea şi oprirea automată a ventilatoarelor. </w:t>
            </w:r>
          </w:p>
          <w:p w:rsidR="00AC57EA" w:rsidRPr="00ED6FD7" w:rsidRDefault="00AC57EA" w:rsidP="00931371">
            <w:pPr>
              <w:pStyle w:val="NormalWeb"/>
              <w:shd w:val="clear" w:color="auto" w:fill="FFFFFF"/>
              <w:spacing w:after="0" w:afterAutospacing="0"/>
              <w:jc w:val="both"/>
              <w:rPr>
                <w:rFonts w:ascii="Trebuchet MS" w:hAnsi="Trebuchet MS"/>
                <w:bCs/>
                <w:sz w:val="22"/>
                <w:szCs w:val="22"/>
              </w:rPr>
            </w:pPr>
            <w:r w:rsidRPr="00ED6FD7">
              <w:rPr>
                <w:rFonts w:ascii="Trebuchet MS" w:hAnsi="Trebuchet MS"/>
                <w:b/>
                <w:sz w:val="22"/>
                <w:szCs w:val="22"/>
              </w:rPr>
              <w:t>Iluminatul</w:t>
            </w:r>
            <w:r w:rsidRPr="00ED6FD7">
              <w:rPr>
                <w:rFonts w:ascii="Trebuchet MS" w:hAnsi="Trebuchet MS"/>
                <w:bCs/>
                <w:sz w:val="22"/>
                <w:szCs w:val="22"/>
              </w:rPr>
              <w:t>- este asigurat prin tuburi cu led amplasate în interiorul volierei şi pe culoarele dintre rânduri.</w:t>
            </w:r>
          </w:p>
          <w:p w:rsidR="00AC57EA" w:rsidRPr="00ED6FD7" w:rsidRDefault="00AC57EA" w:rsidP="00931371">
            <w:pPr>
              <w:pStyle w:val="NormalWeb"/>
              <w:shd w:val="clear" w:color="auto" w:fill="FFFFFF"/>
              <w:spacing w:after="0" w:afterAutospacing="0"/>
              <w:jc w:val="both"/>
              <w:rPr>
                <w:rFonts w:ascii="Trebuchet MS" w:hAnsi="Trebuchet MS"/>
                <w:bCs/>
                <w:sz w:val="22"/>
                <w:szCs w:val="22"/>
              </w:rPr>
            </w:pPr>
            <w:r w:rsidRPr="00ED6FD7">
              <w:rPr>
                <w:rFonts w:ascii="Trebuchet MS" w:hAnsi="Trebuchet MS"/>
                <w:b/>
                <w:sz w:val="22"/>
                <w:szCs w:val="22"/>
              </w:rPr>
              <w:t>Încălzirea</w:t>
            </w:r>
            <w:r w:rsidRPr="00ED6FD7">
              <w:rPr>
                <w:rFonts w:ascii="Trebuchet MS" w:hAnsi="Trebuchet MS"/>
                <w:bCs/>
                <w:sz w:val="22"/>
                <w:szCs w:val="22"/>
              </w:rPr>
              <w:t xml:space="preserve"> - nu este necesară încălzirea halei, elementele constructive de închidere asigură temperatura optimă pentru păsări in perioada rece.</w:t>
            </w:r>
          </w:p>
          <w:p w:rsidR="00AC57EA" w:rsidRPr="00ED6FD7" w:rsidRDefault="00AC57EA" w:rsidP="00931371">
            <w:pPr>
              <w:pStyle w:val="NormalWeb"/>
              <w:shd w:val="clear" w:color="auto" w:fill="FFFFFF"/>
              <w:spacing w:after="0" w:afterAutospacing="0"/>
              <w:jc w:val="both"/>
              <w:rPr>
                <w:rFonts w:ascii="Trebuchet MS" w:hAnsi="Trebuchet MS"/>
                <w:bCs/>
                <w:sz w:val="22"/>
                <w:szCs w:val="22"/>
              </w:rPr>
            </w:pPr>
            <w:r w:rsidRPr="00ED6FD7">
              <w:rPr>
                <w:rFonts w:ascii="Trebuchet MS" w:hAnsi="Trebuchet MS"/>
                <w:b/>
                <w:sz w:val="22"/>
                <w:szCs w:val="22"/>
              </w:rPr>
              <w:t>Colectarea ouălor</w:t>
            </w:r>
            <w:r w:rsidRPr="00ED6FD7">
              <w:rPr>
                <w:rFonts w:ascii="Trebuchet MS" w:hAnsi="Trebuchet MS"/>
                <w:bCs/>
                <w:sz w:val="22"/>
                <w:szCs w:val="22"/>
              </w:rPr>
              <w:t>- se execută automatizat: cuibar, benzi colectoare amplasate pe toată lungimea halei, în fața fiecarui nivel și al fiecarui rand de voliere, care descarcă întreaga producție pe un sistem de lift care descarcă la randul sau ouăle pe un conveior, care conduce producția  direct în centrul de sortare existent</w:t>
            </w:r>
            <w:r w:rsidRPr="00ED6FD7">
              <w:rPr>
                <w:rFonts w:ascii="Trebuchet MS" w:hAnsi="Trebuchet MS"/>
                <w:bCs/>
                <w:sz w:val="22"/>
                <w:szCs w:val="22"/>
                <w:lang w:val="pt-PT"/>
              </w:rPr>
              <w:t>.</w:t>
            </w:r>
          </w:p>
        </w:tc>
        <w:tc>
          <w:tcPr>
            <w:tcW w:w="3991" w:type="dxa"/>
            <w:shd w:val="clear" w:color="auto" w:fill="auto"/>
          </w:tcPr>
          <w:p w:rsidR="00AC57EA" w:rsidRPr="00ED6FD7" w:rsidRDefault="00AC57EA" w:rsidP="00B7045F">
            <w:pPr>
              <w:autoSpaceDE w:val="0"/>
              <w:autoSpaceDN w:val="0"/>
              <w:adjustRightInd w:val="0"/>
              <w:rPr>
                <w:rFonts w:ascii="Trebuchet MS" w:hAnsi="Trebuchet MS"/>
                <w:u w:val="single"/>
              </w:rPr>
            </w:pPr>
            <w:r w:rsidRPr="00ED6FD7">
              <w:rPr>
                <w:rFonts w:ascii="Trebuchet MS" w:hAnsi="Trebuchet MS"/>
                <w:b/>
                <w:u w:val="single"/>
              </w:rPr>
              <w:lastRenderedPageBreak/>
              <w:t>Capacitatea găini ouatoare</w:t>
            </w:r>
            <w:r w:rsidRPr="00ED6FD7">
              <w:rPr>
                <w:rFonts w:ascii="Trebuchet MS" w:hAnsi="Trebuchet MS"/>
                <w:u w:val="single"/>
              </w:rPr>
              <w:t>:</w:t>
            </w:r>
          </w:p>
          <w:p w:rsidR="00AC57EA" w:rsidRPr="00ED6FD7" w:rsidRDefault="00AC57EA" w:rsidP="00B7045F">
            <w:pPr>
              <w:autoSpaceDE w:val="0"/>
              <w:autoSpaceDN w:val="0"/>
              <w:adjustRightInd w:val="0"/>
              <w:rPr>
                <w:rFonts w:ascii="Trebuchet MS" w:hAnsi="Trebuchet MS"/>
                <w:b/>
              </w:rPr>
            </w:pPr>
            <w:r w:rsidRPr="00ED6FD7">
              <w:rPr>
                <w:rFonts w:ascii="Trebuchet MS" w:hAnsi="Trebuchet MS"/>
                <w:b/>
              </w:rPr>
              <w:t>- Hala nouă= 103630 locuri</w:t>
            </w:r>
          </w:p>
          <w:p w:rsidR="00AC57EA" w:rsidRPr="00ED6FD7" w:rsidRDefault="00AC57EA" w:rsidP="00931371">
            <w:pPr>
              <w:autoSpaceDE w:val="0"/>
              <w:autoSpaceDN w:val="0"/>
              <w:adjustRightInd w:val="0"/>
              <w:jc w:val="both"/>
              <w:rPr>
                <w:rFonts w:ascii="Trebuchet MS" w:hAnsi="Trebuchet MS"/>
                <w:b/>
              </w:rPr>
            </w:pPr>
            <w:r w:rsidRPr="00ED6FD7">
              <w:rPr>
                <w:rFonts w:ascii="Trebuchet MS" w:hAnsi="Trebuchet MS"/>
              </w:rPr>
              <w:t>-</w:t>
            </w:r>
            <w:r w:rsidRPr="00ED6FD7">
              <w:rPr>
                <w:rFonts w:ascii="Trebuchet MS" w:hAnsi="Trebuchet MS"/>
                <w:b/>
              </w:rPr>
              <w:t xml:space="preserve">Timp de producție:  </w:t>
            </w:r>
            <w:r w:rsidRPr="00ED6FD7">
              <w:rPr>
                <w:rFonts w:ascii="Trebuchet MS" w:hAnsi="Trebuchet MS"/>
              </w:rPr>
              <w:t>77/90 săptămâni, rezulta</w:t>
            </w:r>
            <w:r w:rsidRPr="00ED6FD7">
              <w:rPr>
                <w:rFonts w:ascii="Trebuchet MS" w:hAnsi="Trebuchet MS"/>
                <w:b/>
              </w:rPr>
              <w:t xml:space="preserve"> </w:t>
            </w:r>
            <w:r w:rsidRPr="00ED6FD7">
              <w:rPr>
                <w:rFonts w:ascii="Trebuchet MS" w:hAnsi="Trebuchet MS"/>
              </w:rPr>
              <w:t xml:space="preserve"> </w:t>
            </w:r>
            <w:r w:rsidRPr="00ED6FD7">
              <w:rPr>
                <w:rFonts w:ascii="Trebuchet MS" w:hAnsi="Trebuchet MS"/>
                <w:b/>
              </w:rPr>
              <w:t xml:space="preserve">un ciclu /an. </w:t>
            </w:r>
          </w:p>
          <w:p w:rsidR="00AC57EA" w:rsidRPr="00ED6FD7" w:rsidRDefault="00AC57EA" w:rsidP="00931371">
            <w:pPr>
              <w:autoSpaceDE w:val="0"/>
              <w:autoSpaceDN w:val="0"/>
              <w:adjustRightInd w:val="0"/>
              <w:jc w:val="both"/>
              <w:rPr>
                <w:rFonts w:ascii="Trebuchet MS" w:hAnsi="Trebuchet MS"/>
                <w:b/>
              </w:rPr>
            </w:pPr>
            <w:r w:rsidRPr="00ED6FD7">
              <w:rPr>
                <w:rFonts w:ascii="Trebuchet MS" w:hAnsi="Trebuchet MS"/>
                <w:b/>
              </w:rPr>
              <w:t>Producţia  de ouă:</w:t>
            </w:r>
            <w:r w:rsidRPr="00ED6FD7">
              <w:rPr>
                <w:rFonts w:ascii="Trebuchet MS" w:hAnsi="Trebuchet MS"/>
              </w:rPr>
              <w:t xml:space="preserve"> 24 767 570 ouă/an </w:t>
            </w:r>
          </w:p>
          <w:p w:rsidR="00AC57EA" w:rsidRPr="00ED6FD7" w:rsidRDefault="00AC57EA" w:rsidP="00931371">
            <w:pPr>
              <w:autoSpaceDE w:val="0"/>
              <w:autoSpaceDN w:val="0"/>
              <w:adjustRightInd w:val="0"/>
              <w:jc w:val="both"/>
              <w:rPr>
                <w:rFonts w:ascii="Trebuchet MS" w:hAnsi="Trebuchet MS"/>
              </w:rPr>
            </w:pPr>
            <w:bookmarkStart w:id="2" w:name="_Hlk164328892"/>
            <w:r w:rsidRPr="00ED6FD7">
              <w:rPr>
                <w:rFonts w:ascii="Trebuchet MS" w:hAnsi="Trebuchet MS"/>
                <w:b/>
              </w:rPr>
              <w:t xml:space="preserve">Descrierea instalațiilor: </w:t>
            </w:r>
            <w:r w:rsidRPr="00ED6FD7">
              <w:rPr>
                <w:rFonts w:ascii="Trebuchet MS" w:hAnsi="Trebuchet MS"/>
              </w:rPr>
              <w:t xml:space="preserve">hala este </w:t>
            </w:r>
            <w:r w:rsidRPr="00ED6FD7">
              <w:rPr>
                <w:rFonts w:ascii="Trebuchet MS" w:hAnsi="Trebuchet MS"/>
                <w:lang w:val="fr-FR"/>
              </w:rPr>
              <w:t xml:space="preserve">structurată pe două nivele. Fiecare nivel fiind </w:t>
            </w:r>
            <w:r w:rsidRPr="00ED6FD7">
              <w:rPr>
                <w:rFonts w:ascii="Trebuchet MS" w:hAnsi="Trebuchet MS"/>
              </w:rPr>
              <w:t>dotat cu:</w:t>
            </w:r>
          </w:p>
          <w:p w:rsidR="00AC57EA" w:rsidRPr="00ED6FD7" w:rsidRDefault="00AC57EA" w:rsidP="00931371">
            <w:pPr>
              <w:autoSpaceDE w:val="0"/>
              <w:autoSpaceDN w:val="0"/>
              <w:adjustRightInd w:val="0"/>
              <w:jc w:val="both"/>
              <w:rPr>
                <w:rFonts w:ascii="Trebuchet MS" w:hAnsi="Trebuchet MS"/>
                <w:lang w:val="fr-FR"/>
              </w:rPr>
            </w:pPr>
            <w:r w:rsidRPr="00ED6FD7">
              <w:rPr>
                <w:rFonts w:ascii="Trebuchet MS" w:hAnsi="Trebuchet MS"/>
                <w:lang w:val="fr-FR"/>
              </w:rPr>
              <w:t>- câte cinci linii de voliere a câte 3 nivele, cu segmente pe fiecare rând, având o capacitate de 1114 cm²/cap).</w:t>
            </w:r>
          </w:p>
          <w:p w:rsidR="00AC57EA" w:rsidRPr="00ED6FD7" w:rsidRDefault="00AC57EA" w:rsidP="00931371">
            <w:pPr>
              <w:autoSpaceDE w:val="0"/>
              <w:autoSpaceDN w:val="0"/>
              <w:adjustRightInd w:val="0"/>
              <w:jc w:val="both"/>
              <w:rPr>
                <w:rFonts w:ascii="Trebuchet MS" w:hAnsi="Trebuchet MS"/>
                <w:lang w:val="fr-FR"/>
              </w:rPr>
            </w:pPr>
            <w:bookmarkStart w:id="3" w:name="_Hlk164327330"/>
            <w:bookmarkEnd w:id="2"/>
            <w:r w:rsidRPr="00ED6FD7">
              <w:rPr>
                <w:rFonts w:ascii="Trebuchet MS" w:hAnsi="Trebuchet MS"/>
                <w:lang w:val="fr-FR"/>
              </w:rPr>
              <w:t>- 4 silozuri pentru  furaj cu capacitatea de 41,8 mc/siloz.</w:t>
            </w:r>
          </w:p>
          <w:p w:rsidR="00AC57EA" w:rsidRPr="00ED6FD7" w:rsidRDefault="00AC57EA" w:rsidP="00931371">
            <w:pPr>
              <w:autoSpaceDE w:val="0"/>
              <w:autoSpaceDN w:val="0"/>
              <w:adjustRightInd w:val="0"/>
              <w:jc w:val="both"/>
              <w:rPr>
                <w:rFonts w:ascii="Trebuchet MS" w:hAnsi="Trebuchet MS"/>
                <w:lang w:val="pl-PL"/>
              </w:rPr>
            </w:pPr>
            <w:r w:rsidRPr="00ED6FD7">
              <w:rPr>
                <w:rFonts w:ascii="Trebuchet MS" w:hAnsi="Trebuchet MS"/>
                <w:lang w:val="fr-FR"/>
              </w:rPr>
              <w:t>- Ventilatoare: 37 buc.</w:t>
            </w:r>
            <w:r w:rsidRPr="00ED6FD7">
              <w:rPr>
                <w:rFonts w:ascii="Trebuchet MS" w:hAnsi="Trebuchet MS"/>
                <w:lang w:val="pl-PL"/>
              </w:rPr>
              <w:t>:</w:t>
            </w:r>
          </w:p>
          <w:p w:rsidR="00931371" w:rsidRPr="00ED6FD7" w:rsidRDefault="00AC57EA" w:rsidP="00931371">
            <w:pPr>
              <w:autoSpaceDE w:val="0"/>
              <w:autoSpaceDN w:val="0"/>
              <w:adjustRightInd w:val="0"/>
              <w:ind w:left="284" w:hanging="180"/>
              <w:jc w:val="both"/>
              <w:rPr>
                <w:rFonts w:ascii="Trebuchet MS" w:hAnsi="Trebuchet MS"/>
                <w:lang w:val="fr-FR"/>
              </w:rPr>
            </w:pPr>
            <w:r w:rsidRPr="00ED6FD7">
              <w:rPr>
                <w:rFonts w:ascii="Trebuchet MS" w:hAnsi="Trebuchet MS"/>
                <w:lang w:val="fr-FR"/>
              </w:rPr>
              <w:t xml:space="preserve">- </w:t>
            </w:r>
            <w:r w:rsidR="00931371" w:rsidRPr="00ED6FD7">
              <w:rPr>
                <w:rFonts w:ascii="Trebuchet MS" w:hAnsi="Trebuchet MS"/>
                <w:lang w:val="fr-FR"/>
              </w:rPr>
              <w:t>parter 15 buc(2 mici+ 13 mari),</w:t>
            </w:r>
          </w:p>
          <w:p w:rsidR="00AC57EA" w:rsidRPr="00ED6FD7" w:rsidRDefault="00931371" w:rsidP="00931371">
            <w:pPr>
              <w:autoSpaceDE w:val="0"/>
              <w:autoSpaceDN w:val="0"/>
              <w:adjustRightInd w:val="0"/>
              <w:ind w:left="284" w:hanging="180"/>
              <w:jc w:val="both"/>
              <w:rPr>
                <w:rFonts w:ascii="Trebuchet MS" w:hAnsi="Trebuchet MS"/>
                <w:lang w:val="fr-FR"/>
              </w:rPr>
            </w:pPr>
            <w:r w:rsidRPr="00ED6FD7">
              <w:rPr>
                <w:rFonts w:ascii="Trebuchet MS" w:hAnsi="Trebuchet MS"/>
                <w:lang w:val="fr-FR"/>
              </w:rPr>
              <w:t>- etaj 22 (2 mici +20 mari)</w:t>
            </w:r>
            <w:r w:rsidR="00AC57EA" w:rsidRPr="00ED6FD7">
              <w:rPr>
                <w:rFonts w:ascii="Trebuchet MS" w:hAnsi="Trebuchet MS"/>
                <w:lang w:val="fr-FR"/>
              </w:rPr>
              <w:t>;</w:t>
            </w:r>
          </w:p>
          <w:p w:rsidR="00AC57EA" w:rsidRPr="00ED6FD7" w:rsidRDefault="00AC57EA" w:rsidP="00931371">
            <w:pPr>
              <w:autoSpaceDE w:val="0"/>
              <w:autoSpaceDN w:val="0"/>
              <w:adjustRightInd w:val="0"/>
              <w:ind w:left="284" w:hanging="180"/>
              <w:jc w:val="both"/>
              <w:rPr>
                <w:rFonts w:ascii="Trebuchet MS" w:hAnsi="Trebuchet MS"/>
                <w:lang w:val="fr-FR"/>
              </w:rPr>
            </w:pPr>
            <w:r w:rsidRPr="00ED6FD7">
              <w:rPr>
                <w:rFonts w:ascii="Trebuchet MS" w:hAnsi="Trebuchet MS"/>
                <w:lang w:val="fr-FR"/>
              </w:rPr>
              <w:t>- 4 ventilatoare axiale x20.000mc/h</w:t>
            </w:r>
          </w:p>
          <w:p w:rsidR="00AC57EA" w:rsidRPr="00ED6FD7" w:rsidRDefault="00AC57EA" w:rsidP="00931371">
            <w:pPr>
              <w:autoSpaceDE w:val="0"/>
              <w:autoSpaceDN w:val="0"/>
              <w:adjustRightInd w:val="0"/>
              <w:ind w:left="284" w:hanging="180"/>
              <w:jc w:val="both"/>
              <w:rPr>
                <w:rFonts w:ascii="Trebuchet MS" w:hAnsi="Trebuchet MS"/>
                <w:lang w:val="fr-FR"/>
              </w:rPr>
            </w:pPr>
            <w:r w:rsidRPr="00ED6FD7">
              <w:rPr>
                <w:rFonts w:ascii="Trebuchet MS" w:hAnsi="Trebuchet MS"/>
                <w:lang w:val="fr-FR"/>
              </w:rPr>
              <w:t>- 33 ventilatoare mari x35.000mc/h.</w:t>
            </w:r>
          </w:p>
          <w:p w:rsidR="00AC57EA" w:rsidRPr="00ED6FD7" w:rsidRDefault="00AC57EA" w:rsidP="00931371">
            <w:pPr>
              <w:autoSpaceDE w:val="0"/>
              <w:autoSpaceDN w:val="0"/>
              <w:adjustRightInd w:val="0"/>
              <w:jc w:val="both"/>
              <w:rPr>
                <w:rFonts w:ascii="Trebuchet MS" w:hAnsi="Trebuchet MS"/>
                <w:lang w:val="fr-FR"/>
              </w:rPr>
            </w:pPr>
            <w:r w:rsidRPr="00ED6FD7">
              <w:rPr>
                <w:rFonts w:ascii="Trebuchet MS" w:hAnsi="Trebuchet MS"/>
                <w:lang w:val="fr-FR"/>
              </w:rPr>
              <w:t>- Admisii aer proaspat: 74 buc/etaj amplasate pe cele două laturi ale halei;</w:t>
            </w:r>
          </w:p>
          <w:p w:rsidR="00AC57EA" w:rsidRPr="00ED6FD7" w:rsidRDefault="00AC57EA" w:rsidP="00931371">
            <w:pPr>
              <w:autoSpaceDE w:val="0"/>
              <w:autoSpaceDN w:val="0"/>
              <w:adjustRightInd w:val="0"/>
              <w:jc w:val="both"/>
              <w:rPr>
                <w:rFonts w:ascii="Trebuchet MS" w:hAnsi="Trebuchet MS"/>
                <w:lang w:val="en-US"/>
              </w:rPr>
            </w:pPr>
            <w:r w:rsidRPr="00ED6FD7">
              <w:rPr>
                <w:rFonts w:ascii="Trebuchet MS" w:hAnsi="Trebuchet MS"/>
                <w:lang w:val="fr-FR"/>
              </w:rPr>
              <w:t>- 4 buc. faguri de răcire</w:t>
            </w:r>
            <w:r w:rsidRPr="00ED6FD7">
              <w:rPr>
                <w:rFonts w:ascii="Trebuchet MS" w:hAnsi="Trebuchet MS"/>
                <w:lang w:val="en-US"/>
              </w:rPr>
              <w:t>:</w:t>
            </w:r>
          </w:p>
          <w:p w:rsidR="00AC57EA" w:rsidRPr="00ED6FD7" w:rsidRDefault="00AC57EA" w:rsidP="00D14D20">
            <w:pPr>
              <w:numPr>
                <w:ilvl w:val="0"/>
                <w:numId w:val="18"/>
              </w:numPr>
              <w:autoSpaceDE w:val="0"/>
              <w:autoSpaceDN w:val="0"/>
              <w:adjustRightInd w:val="0"/>
              <w:spacing w:after="0" w:line="276" w:lineRule="auto"/>
              <w:ind w:left="455" w:hanging="270"/>
              <w:jc w:val="both"/>
              <w:rPr>
                <w:rFonts w:ascii="Trebuchet MS" w:hAnsi="Trebuchet MS"/>
                <w:lang w:val="fr-FR"/>
              </w:rPr>
            </w:pPr>
            <w:r w:rsidRPr="00ED6FD7">
              <w:rPr>
                <w:rFonts w:ascii="Trebuchet MS" w:hAnsi="Trebuchet MS"/>
                <w:lang w:val="fr-FR"/>
              </w:rPr>
              <w:t>2x21mx2m si 2x9mx2m la etaj;</w:t>
            </w:r>
          </w:p>
          <w:p w:rsidR="00AC57EA" w:rsidRPr="00ED6FD7" w:rsidRDefault="00AC57EA" w:rsidP="00D14D20">
            <w:pPr>
              <w:numPr>
                <w:ilvl w:val="0"/>
                <w:numId w:val="18"/>
              </w:numPr>
              <w:autoSpaceDE w:val="0"/>
              <w:autoSpaceDN w:val="0"/>
              <w:adjustRightInd w:val="0"/>
              <w:spacing w:after="0" w:line="276" w:lineRule="auto"/>
              <w:ind w:left="455" w:hanging="270"/>
              <w:jc w:val="both"/>
              <w:rPr>
                <w:rFonts w:ascii="Trebuchet MS" w:hAnsi="Trebuchet MS"/>
                <w:lang w:val="fr-FR"/>
              </w:rPr>
            </w:pPr>
            <w:r w:rsidRPr="00ED6FD7">
              <w:rPr>
                <w:rFonts w:ascii="Trebuchet MS" w:hAnsi="Trebuchet MS"/>
                <w:lang w:val="fr-FR"/>
              </w:rPr>
              <w:t>2x15mx2m si 2x9mx2m la parter.</w:t>
            </w:r>
            <w:bookmarkEnd w:id="3"/>
          </w:p>
        </w:tc>
      </w:tr>
      <w:tr w:rsidR="00AC57EA" w:rsidRPr="00ED6FD7" w:rsidTr="00AC57EA">
        <w:trPr>
          <w:jc w:val="center"/>
        </w:trPr>
        <w:tc>
          <w:tcPr>
            <w:tcW w:w="2175" w:type="dxa"/>
            <w:tcBorders>
              <w:bottom w:val="single" w:sz="4" w:space="0" w:color="auto"/>
            </w:tcBorders>
            <w:shd w:val="clear" w:color="auto" w:fill="auto"/>
          </w:tcPr>
          <w:p w:rsidR="00AC57EA" w:rsidRPr="00ED6FD7" w:rsidRDefault="00AC57EA" w:rsidP="00B7045F">
            <w:pPr>
              <w:rPr>
                <w:rFonts w:ascii="Trebuchet MS" w:hAnsi="Trebuchet MS"/>
              </w:rPr>
            </w:pPr>
            <w:r w:rsidRPr="00ED6FD7">
              <w:rPr>
                <w:rFonts w:ascii="Trebuchet MS" w:hAnsi="Trebuchet MS"/>
              </w:rPr>
              <w:t>Golirea halei la sfârşitul unui ciclu de creştere, livrarea păsărilor la societați autorizate pentru abatorizare.</w:t>
            </w:r>
          </w:p>
          <w:p w:rsidR="00AC57EA" w:rsidRPr="00ED6FD7" w:rsidRDefault="00AC57EA" w:rsidP="00B7045F">
            <w:pPr>
              <w:rPr>
                <w:rFonts w:ascii="Trebuchet MS" w:hAnsi="Trebuchet MS"/>
              </w:rPr>
            </w:pPr>
            <w:r w:rsidRPr="00ED6FD7">
              <w:rPr>
                <w:rFonts w:ascii="Trebuchet MS" w:hAnsi="Trebuchet MS"/>
              </w:rPr>
              <w:t>Igienizarea halei în perioada de vid sanitar.</w:t>
            </w:r>
          </w:p>
        </w:tc>
        <w:tc>
          <w:tcPr>
            <w:tcW w:w="3960" w:type="dxa"/>
            <w:shd w:val="clear" w:color="auto" w:fill="auto"/>
          </w:tcPr>
          <w:p w:rsidR="00AC57EA" w:rsidRPr="00ED6FD7" w:rsidRDefault="00AC57EA" w:rsidP="00AC57EA">
            <w:pPr>
              <w:jc w:val="both"/>
              <w:rPr>
                <w:rFonts w:ascii="Trebuchet MS" w:hAnsi="Trebuchet MS"/>
              </w:rPr>
            </w:pPr>
            <w:r w:rsidRPr="00ED6FD7">
              <w:rPr>
                <w:rFonts w:ascii="Trebuchet MS" w:hAnsi="Trebuchet MS"/>
                <w:b/>
              </w:rPr>
              <w:t>Depopularea</w:t>
            </w:r>
            <w:r w:rsidRPr="00ED6FD7">
              <w:rPr>
                <w:rFonts w:ascii="Trebuchet MS" w:hAnsi="Trebuchet MS"/>
              </w:rPr>
              <w:t xml:space="preserve"> - se va face conform fluxului tehnologic la vârsta de 77/90 săptămâni, hala și instalațiile aferente urmând a se curăța, dezinfecta şi pregăti  pentru un nou ciclu de producţie. După depopulare păsările se vor  transporta pentru  abatorizare la societați autorizate. După parcurgerea perioadei de vid sanitar va urma  popularea halei  pentru un nou ciclu de producţie</w:t>
            </w:r>
          </w:p>
        </w:tc>
        <w:tc>
          <w:tcPr>
            <w:tcW w:w="3991" w:type="dxa"/>
            <w:shd w:val="clear" w:color="auto" w:fill="auto"/>
          </w:tcPr>
          <w:p w:rsidR="00AC57EA" w:rsidRPr="00ED6FD7" w:rsidRDefault="00AC57EA" w:rsidP="00B7045F">
            <w:pPr>
              <w:rPr>
                <w:rFonts w:ascii="Trebuchet MS" w:hAnsi="Trebuchet MS"/>
                <w:b/>
                <w:u w:val="single"/>
              </w:rPr>
            </w:pPr>
          </w:p>
        </w:tc>
      </w:tr>
      <w:tr w:rsidR="00AC57EA" w:rsidRPr="00ED6FD7" w:rsidTr="00AC57EA">
        <w:trPr>
          <w:jc w:val="center"/>
        </w:trPr>
        <w:tc>
          <w:tcPr>
            <w:tcW w:w="2175" w:type="dxa"/>
            <w:tcBorders>
              <w:top w:val="single" w:sz="4" w:space="0" w:color="auto"/>
              <w:left w:val="single" w:sz="4" w:space="0" w:color="auto"/>
              <w:bottom w:val="single" w:sz="4" w:space="0" w:color="auto"/>
              <w:right w:val="single" w:sz="4" w:space="0" w:color="auto"/>
            </w:tcBorders>
            <w:shd w:val="clear" w:color="auto" w:fill="auto"/>
          </w:tcPr>
          <w:p w:rsidR="00AC57EA" w:rsidRPr="00ED6FD7" w:rsidRDefault="00AC57EA" w:rsidP="00B7045F">
            <w:pPr>
              <w:rPr>
                <w:rFonts w:ascii="Trebuchet MS" w:hAnsi="Trebuchet MS"/>
              </w:rPr>
            </w:pPr>
            <w:r w:rsidRPr="00ED6FD7">
              <w:rPr>
                <w:rFonts w:ascii="Trebuchet MS" w:hAnsi="Trebuchet MS"/>
              </w:rPr>
              <w:t>Evacuarea dejecțiilor.</w:t>
            </w:r>
          </w:p>
          <w:p w:rsidR="00AC57EA" w:rsidRPr="00ED6FD7" w:rsidRDefault="00AC57EA" w:rsidP="00B7045F">
            <w:pPr>
              <w:rPr>
                <w:rFonts w:ascii="Trebuchet MS" w:hAnsi="Trebuchet MS"/>
              </w:rPr>
            </w:pPr>
            <w:r w:rsidRPr="00ED6FD7">
              <w:rPr>
                <w:rFonts w:ascii="Trebuchet MS" w:hAnsi="Trebuchet MS"/>
              </w:rPr>
              <w:t>Livrarea dejecţiilor către proprietarii de terenuri agricole pe baza de contract.</w:t>
            </w:r>
          </w:p>
        </w:tc>
        <w:tc>
          <w:tcPr>
            <w:tcW w:w="3960" w:type="dxa"/>
            <w:tcBorders>
              <w:left w:val="single" w:sz="4" w:space="0" w:color="auto"/>
            </w:tcBorders>
            <w:shd w:val="clear" w:color="auto" w:fill="auto"/>
          </w:tcPr>
          <w:p w:rsidR="00AC57EA" w:rsidRPr="00ED6FD7" w:rsidRDefault="00AC57EA" w:rsidP="00AC57EA">
            <w:pPr>
              <w:jc w:val="both"/>
              <w:rPr>
                <w:rFonts w:ascii="Trebuchet MS" w:hAnsi="Trebuchet MS"/>
                <w:bCs/>
                <w:lang w:val="pt-PT"/>
              </w:rPr>
            </w:pPr>
            <w:r w:rsidRPr="00ED6FD7">
              <w:rPr>
                <w:rFonts w:ascii="Trebuchet MS" w:hAnsi="Trebuchet MS"/>
                <w:b/>
                <w:bCs/>
              </w:rPr>
              <w:t xml:space="preserve">Evacuarea dejectiilor </w:t>
            </w:r>
            <w:r w:rsidRPr="00ED6FD7">
              <w:rPr>
                <w:rFonts w:ascii="Trebuchet MS" w:hAnsi="Trebuchet MS"/>
                <w:bCs/>
              </w:rPr>
              <w:t>din hala</w:t>
            </w:r>
            <w:r w:rsidRPr="00ED6FD7">
              <w:rPr>
                <w:rFonts w:ascii="Trebuchet MS" w:hAnsi="Trebuchet MS"/>
                <w:b/>
                <w:bCs/>
              </w:rPr>
              <w:t xml:space="preserve"> </w:t>
            </w:r>
            <w:r w:rsidRPr="00ED6FD7">
              <w:rPr>
                <w:rFonts w:ascii="Trebuchet MS" w:hAnsi="Trebuchet MS"/>
                <w:bCs/>
              </w:rPr>
              <w:t>se va  realiza</w:t>
            </w:r>
            <w:r w:rsidRPr="00ED6FD7">
              <w:rPr>
                <w:rFonts w:ascii="Trebuchet MS" w:hAnsi="Trebuchet MS"/>
                <w:b/>
                <w:bCs/>
              </w:rPr>
              <w:t xml:space="preserve"> </w:t>
            </w:r>
            <w:r w:rsidRPr="00ED6FD7">
              <w:rPr>
                <w:rFonts w:ascii="Trebuchet MS" w:hAnsi="Trebuchet MS"/>
                <w:bCs/>
              </w:rPr>
              <w:t xml:space="preserve">după ce acestea s-au semideshidratat pe benzile transportoare aferente în lungime de 110m, </w:t>
            </w:r>
            <w:r w:rsidRPr="00ED6FD7">
              <w:rPr>
                <w:rFonts w:ascii="Trebuchet MS" w:hAnsi="Trebuchet MS"/>
                <w:bCs/>
                <w:lang w:val="pt-PT"/>
              </w:rPr>
              <w:t>până la umiditate de cca 45%.</w:t>
            </w:r>
            <w:r w:rsidRPr="00ED6FD7">
              <w:rPr>
                <w:rFonts w:ascii="Trebuchet MS" w:hAnsi="Trebuchet MS"/>
                <w:bCs/>
              </w:rPr>
              <w:t xml:space="preserve"> </w:t>
            </w:r>
            <w:r w:rsidRPr="00ED6FD7">
              <w:rPr>
                <w:rFonts w:ascii="Trebuchet MS" w:hAnsi="Trebuchet MS"/>
                <w:bCs/>
                <w:lang w:val="pt-PT"/>
              </w:rPr>
              <w:t xml:space="preserve">Benzile transportoare descarcă dejecțiile pe o bandă dispusă la capatul halei care va realiza ridicarea acestora într-un mijloc de transport spre a fi valorificate în vederea obținerii de îngrășământ bio-organic granulat în cadrul Fabricii de fertilizant ecologic – Regalina </w:t>
            </w:r>
            <w:r w:rsidRPr="00ED6FD7">
              <w:rPr>
                <w:rFonts w:ascii="Trebuchet MS" w:hAnsi="Trebuchet MS"/>
                <w:bCs/>
                <w:lang w:val="pt-PT"/>
              </w:rPr>
              <w:lastRenderedPageBreak/>
              <w:t xml:space="preserve">Cooperativa Agricolă – amplasată în incinta fermei NECRI SAN SRL. Ocazional, în  situații excepționale, funcție de necesități, dejecțiile vor putea fi transportate și depozitate pe platforme betonate  impermeabilizate, în vederea fermentării/maturării. </w:t>
            </w:r>
          </w:p>
          <w:p w:rsidR="00AC57EA" w:rsidRPr="00ED6FD7" w:rsidRDefault="00AC57EA" w:rsidP="00AC57EA">
            <w:pPr>
              <w:jc w:val="both"/>
              <w:rPr>
                <w:rFonts w:ascii="Trebuchet MS" w:hAnsi="Trebuchet MS"/>
                <w:b/>
                <w:lang w:eastAsia="ar-SA"/>
              </w:rPr>
            </w:pPr>
            <w:r w:rsidRPr="00ED6FD7">
              <w:rPr>
                <w:rFonts w:ascii="Trebuchet MS" w:hAnsi="Trebuchet MS"/>
                <w:b/>
                <w:bCs/>
                <w:i/>
                <w:iCs/>
              </w:rPr>
              <w:t>Dejecțiile vor fi transportate de două ori pe săptămână, direct la Regalina Cooperativa Agricolă – Fabrică fertilizant ecologic pe bază de contract – tehnica utilizată de aceasta fiind fermentarea aerobă și uscarea produsului, la finalul procesului tehnologic rezultând un îngrășământ granulat ce va fi comercializat vrac sau ambalat în saci tip Big-Bag.</w:t>
            </w:r>
          </w:p>
          <w:p w:rsidR="00AC57EA" w:rsidRPr="00ED6FD7" w:rsidRDefault="00AC57EA" w:rsidP="00AC57EA">
            <w:pPr>
              <w:suppressAutoHyphens/>
              <w:autoSpaceDE w:val="0"/>
              <w:autoSpaceDN w:val="0"/>
              <w:adjustRightInd w:val="0"/>
              <w:jc w:val="both"/>
              <w:rPr>
                <w:rFonts w:ascii="Trebuchet MS" w:hAnsi="Trebuchet MS"/>
                <w:b/>
                <w:i/>
                <w:lang w:eastAsia="ar-SA"/>
              </w:rPr>
            </w:pPr>
            <w:r w:rsidRPr="00ED6FD7">
              <w:rPr>
                <w:rFonts w:ascii="Trebuchet MS" w:hAnsi="Trebuchet MS"/>
                <w:b/>
                <w:lang w:eastAsia="ar-SA"/>
              </w:rPr>
              <w:t>Livrarea dejecţiilor către proprietarii de terenuri agricole pe bază de contract</w:t>
            </w:r>
          </w:p>
          <w:p w:rsidR="00AC57EA" w:rsidRPr="00ED6FD7" w:rsidRDefault="00AC57EA" w:rsidP="00AC57EA">
            <w:pPr>
              <w:jc w:val="both"/>
              <w:rPr>
                <w:rFonts w:ascii="Trebuchet MS" w:eastAsia="Calibri" w:hAnsi="Trebuchet MS"/>
                <w:lang w:val="pt-PT"/>
              </w:rPr>
            </w:pPr>
            <w:r w:rsidRPr="00ED6FD7">
              <w:rPr>
                <w:rFonts w:ascii="Trebuchet MS" w:eastAsia="Calibri" w:hAnsi="Trebuchet MS"/>
                <w:lang w:val="pt-PT"/>
              </w:rPr>
              <w:t xml:space="preserve">Societatea Regalina Plant are incheiate contracte de livrare dejecții cu persoane fizice/juridice, după cum urmează : </w:t>
            </w:r>
          </w:p>
          <w:p w:rsidR="00AC57EA" w:rsidRPr="00ED6FD7" w:rsidRDefault="00AC57EA" w:rsidP="00D14D20">
            <w:pPr>
              <w:numPr>
                <w:ilvl w:val="0"/>
                <w:numId w:val="17"/>
              </w:numPr>
              <w:spacing w:after="0" w:line="276" w:lineRule="auto"/>
              <w:ind w:left="190"/>
              <w:jc w:val="both"/>
              <w:rPr>
                <w:rFonts w:ascii="Trebuchet MS" w:eastAsia="Calibri" w:hAnsi="Trebuchet MS"/>
                <w:lang w:val="pt-PT"/>
              </w:rPr>
            </w:pPr>
            <w:r w:rsidRPr="00ED6FD7">
              <w:rPr>
                <w:rFonts w:ascii="Trebuchet MS" w:eastAsia="Calibri" w:hAnsi="Trebuchet MS"/>
                <w:lang w:val="pt-PT"/>
              </w:rPr>
              <w:t xml:space="preserve">- Asociația Crescătorilor de Animale Racorelele Drăguș </w:t>
            </w:r>
          </w:p>
          <w:p w:rsidR="00AC57EA" w:rsidRPr="00ED6FD7" w:rsidRDefault="00AC57EA" w:rsidP="00D14D20">
            <w:pPr>
              <w:numPr>
                <w:ilvl w:val="0"/>
                <w:numId w:val="17"/>
              </w:numPr>
              <w:spacing w:after="0" w:line="276" w:lineRule="auto"/>
              <w:ind w:left="190"/>
              <w:jc w:val="both"/>
              <w:rPr>
                <w:rFonts w:ascii="Trebuchet MS" w:eastAsia="Calibri" w:hAnsi="Trebuchet MS"/>
                <w:lang w:val="pt-PT"/>
              </w:rPr>
            </w:pPr>
            <w:r w:rsidRPr="00ED6FD7">
              <w:rPr>
                <w:rFonts w:ascii="Trebuchet MS" w:eastAsia="Calibri" w:hAnsi="Trebuchet MS"/>
                <w:lang w:val="pt-PT"/>
              </w:rPr>
              <w:t>- Agroindustriala Râșnov SA</w:t>
            </w:r>
          </w:p>
          <w:p w:rsidR="00AC57EA" w:rsidRPr="00ED6FD7" w:rsidRDefault="00AC57EA" w:rsidP="00D14D20">
            <w:pPr>
              <w:numPr>
                <w:ilvl w:val="0"/>
                <w:numId w:val="17"/>
              </w:numPr>
              <w:spacing w:after="0" w:line="276" w:lineRule="auto"/>
              <w:ind w:left="190"/>
              <w:jc w:val="both"/>
              <w:rPr>
                <w:rFonts w:ascii="Trebuchet MS" w:eastAsia="Calibri" w:hAnsi="Trebuchet MS"/>
                <w:lang w:val="pt-PT"/>
              </w:rPr>
            </w:pPr>
            <w:r w:rsidRPr="00ED6FD7">
              <w:rPr>
                <w:rFonts w:ascii="Trebuchet MS" w:eastAsia="Calibri" w:hAnsi="Trebuchet MS"/>
                <w:lang w:val="pt-PT"/>
              </w:rPr>
              <w:t xml:space="preserve">- Bavaria Farming SRL </w:t>
            </w:r>
          </w:p>
          <w:p w:rsidR="00AC57EA" w:rsidRPr="00ED6FD7" w:rsidRDefault="00AC57EA" w:rsidP="00D14D20">
            <w:pPr>
              <w:numPr>
                <w:ilvl w:val="0"/>
                <w:numId w:val="17"/>
              </w:numPr>
              <w:spacing w:after="0" w:line="276" w:lineRule="auto"/>
              <w:ind w:left="190"/>
              <w:jc w:val="both"/>
              <w:rPr>
                <w:rFonts w:ascii="Trebuchet MS" w:eastAsia="Calibri" w:hAnsi="Trebuchet MS"/>
                <w:lang w:val="pt-PT"/>
              </w:rPr>
            </w:pPr>
            <w:r w:rsidRPr="00ED6FD7">
              <w:rPr>
                <w:rFonts w:ascii="Trebuchet MS" w:eastAsia="Calibri" w:hAnsi="Trebuchet MS"/>
                <w:lang w:val="pt-PT"/>
              </w:rPr>
              <w:t>- Chiosa Vasile II</w:t>
            </w:r>
          </w:p>
          <w:p w:rsidR="00AC57EA" w:rsidRPr="00ED6FD7" w:rsidRDefault="00AC57EA" w:rsidP="00D14D20">
            <w:pPr>
              <w:numPr>
                <w:ilvl w:val="0"/>
                <w:numId w:val="17"/>
              </w:numPr>
              <w:spacing w:after="0" w:line="276" w:lineRule="auto"/>
              <w:ind w:left="190"/>
              <w:jc w:val="both"/>
              <w:rPr>
                <w:rFonts w:ascii="Trebuchet MS" w:eastAsia="Calibri" w:hAnsi="Trebuchet MS"/>
                <w:lang w:val="pt-PT"/>
              </w:rPr>
            </w:pPr>
            <w:r w:rsidRPr="00ED6FD7">
              <w:rPr>
                <w:rFonts w:ascii="Trebuchet MS" w:eastAsia="Calibri" w:hAnsi="Trebuchet MS"/>
                <w:lang w:val="pt-PT"/>
              </w:rPr>
              <w:t>- Marsin SRL</w:t>
            </w:r>
          </w:p>
          <w:p w:rsidR="00AC57EA" w:rsidRPr="00ED6FD7" w:rsidRDefault="00AC57EA" w:rsidP="00D14D20">
            <w:pPr>
              <w:numPr>
                <w:ilvl w:val="0"/>
                <w:numId w:val="17"/>
              </w:numPr>
              <w:spacing w:after="0" w:line="276" w:lineRule="auto"/>
              <w:ind w:left="190"/>
              <w:jc w:val="both"/>
              <w:rPr>
                <w:rFonts w:ascii="Trebuchet MS" w:eastAsia="Calibri" w:hAnsi="Trebuchet MS"/>
                <w:lang w:val="pt-PT"/>
              </w:rPr>
            </w:pPr>
            <w:r w:rsidRPr="00ED6FD7">
              <w:rPr>
                <w:rFonts w:ascii="Trebuchet MS" w:eastAsia="Calibri" w:hAnsi="Trebuchet MS"/>
                <w:lang w:val="pt-PT"/>
              </w:rPr>
              <w:t>- Nova Chem SRL</w:t>
            </w:r>
          </w:p>
          <w:p w:rsidR="00AC57EA" w:rsidRPr="00ED6FD7" w:rsidRDefault="00AC57EA" w:rsidP="00AC57EA">
            <w:pPr>
              <w:jc w:val="both"/>
              <w:rPr>
                <w:rFonts w:ascii="Trebuchet MS" w:eastAsia="Calibri" w:hAnsi="Trebuchet MS"/>
                <w:lang w:val="pt-PT"/>
              </w:rPr>
            </w:pPr>
            <w:r w:rsidRPr="00ED6FD7">
              <w:rPr>
                <w:rFonts w:ascii="Trebuchet MS" w:eastAsia="Calibri" w:hAnsi="Trebuchet MS"/>
                <w:lang w:val="pt-PT"/>
              </w:rPr>
              <w:t>Aceste societăți dețin suprafețe de teren agricol (500 ha, 145,48 ha, 1000 ha, 500 ha) care acoperă necesarul pentru toată ferma. Conform Codului de bune practici agricole pentru protecția apelor impotriva poluării cu nitriți din surse agricole necesarul de suprafată pentru împrăștiere dejecții maturate este: (369132 cap +120000cap) : 472 cap/ha = 1036 ha</w:t>
            </w:r>
          </w:p>
          <w:p w:rsidR="00AC57EA" w:rsidRPr="00ED6FD7" w:rsidRDefault="00AC57EA" w:rsidP="00AC57EA">
            <w:pPr>
              <w:jc w:val="both"/>
              <w:rPr>
                <w:rFonts w:ascii="Trebuchet MS" w:eastAsia="Calibri" w:hAnsi="Trebuchet MS"/>
                <w:lang w:val="pt-PT"/>
              </w:rPr>
            </w:pPr>
            <w:r w:rsidRPr="00ED6FD7">
              <w:rPr>
                <w:rFonts w:ascii="Trebuchet MS" w:eastAsia="Calibri" w:hAnsi="Trebuchet MS"/>
                <w:lang w:val="pt-PT"/>
              </w:rPr>
              <w:lastRenderedPageBreak/>
              <w:t>Societațiile utilizezã dejecțiile ca fertilizant în agriculturã, respectând Codul de Bune Practici Agricole şi Codul de Bune Practici în Fermă.</w:t>
            </w:r>
          </w:p>
          <w:p w:rsidR="00AC57EA" w:rsidRPr="00ED6FD7" w:rsidRDefault="00AC57EA" w:rsidP="00AC57EA">
            <w:pPr>
              <w:jc w:val="both"/>
              <w:rPr>
                <w:rFonts w:ascii="Trebuchet MS" w:eastAsia="Calibri" w:hAnsi="Trebuchet MS"/>
                <w:lang w:val="pt-PT"/>
              </w:rPr>
            </w:pPr>
            <w:r w:rsidRPr="00ED6FD7">
              <w:rPr>
                <w:rFonts w:ascii="Trebuchet MS" w:eastAsia="Calibri" w:hAnsi="Trebuchet MS"/>
                <w:lang w:val="pt-PT"/>
              </w:rPr>
              <w:t>Având în vedere prevederile din Codul de bune practici agicole pentru protecția apelor impotriva poluării cu nitriți din surse agricole , aprobat prin Ordinul MMAPADR (nr.333/165/2021), condiția enunțată de imprăștiere pe terenurile agricole numai a dejecțiilor maturate  trebuie respectată de către toți  beneficiarii de terenuri agricole, asfel încât a fost prevazută ca obligație în  contractele  de livrare dejecții încheiate cu  beneficiarii.</w:t>
            </w:r>
          </w:p>
        </w:tc>
        <w:tc>
          <w:tcPr>
            <w:tcW w:w="3991" w:type="dxa"/>
            <w:shd w:val="clear" w:color="auto" w:fill="auto"/>
          </w:tcPr>
          <w:p w:rsidR="00AC57EA" w:rsidRPr="00ED6FD7" w:rsidRDefault="00AC57EA" w:rsidP="00B7045F">
            <w:pPr>
              <w:autoSpaceDE w:val="0"/>
              <w:autoSpaceDN w:val="0"/>
              <w:adjustRightInd w:val="0"/>
              <w:rPr>
                <w:rFonts w:ascii="Trebuchet MS" w:hAnsi="Trebuchet MS"/>
              </w:rPr>
            </w:pPr>
            <w:r w:rsidRPr="00ED6FD7">
              <w:rPr>
                <w:rFonts w:ascii="Trebuchet MS" w:hAnsi="Trebuchet MS"/>
              </w:rPr>
              <w:lastRenderedPageBreak/>
              <w:t xml:space="preserve">Cantitatea de dejecții generată în hală este: 103630 loc. pasăre/an X 20 kg/loc pasăre/an = </w:t>
            </w:r>
            <w:r w:rsidRPr="00ED6FD7">
              <w:rPr>
                <w:rFonts w:ascii="Trebuchet MS" w:hAnsi="Trebuchet MS"/>
                <w:b/>
              </w:rPr>
              <w:t>2073 tone/an</w:t>
            </w:r>
            <w:r w:rsidRPr="00ED6FD7">
              <w:rPr>
                <w:rFonts w:ascii="Trebuchet MS" w:hAnsi="Trebuchet MS"/>
              </w:rPr>
              <w:t xml:space="preserve">. </w:t>
            </w:r>
          </w:p>
          <w:p w:rsidR="00AC57EA" w:rsidRPr="00ED6FD7" w:rsidRDefault="00AC57EA" w:rsidP="00B7045F">
            <w:pPr>
              <w:autoSpaceDE w:val="0"/>
              <w:autoSpaceDN w:val="0"/>
              <w:adjustRightInd w:val="0"/>
              <w:rPr>
                <w:rFonts w:ascii="Trebuchet MS" w:hAnsi="Trebuchet MS"/>
                <w:i/>
                <w:iCs/>
              </w:rPr>
            </w:pPr>
            <w:r w:rsidRPr="00ED6FD7">
              <w:rPr>
                <w:rFonts w:ascii="Trebuchet MS" w:hAnsi="Trebuchet MS"/>
              </w:rPr>
              <w:t>Cantitatea de dejecții generată într-un an de la cele două ferme (</w:t>
            </w:r>
            <w:r w:rsidRPr="00ED6FD7">
              <w:rPr>
                <w:rFonts w:ascii="Trebuchet MS" w:hAnsi="Trebuchet MS"/>
                <w:lang w:val="pt-PT"/>
              </w:rPr>
              <w:t>Regalina Plant SRL si Necrisan SRL)</w:t>
            </w:r>
            <w:r w:rsidRPr="00ED6FD7">
              <w:rPr>
                <w:rFonts w:ascii="Trebuchet MS" w:hAnsi="Trebuchet MS"/>
              </w:rPr>
              <w:t xml:space="preserve"> este de cca. 8556 tone. Rezultă astfel o cantitate de 23,44 tone/ zi  rezultate de la ambele ferme. Prin urmare, capacitatea instalației de valorificare a dejecțiilor este acoperitoare pentru ambele ferme (</w:t>
            </w:r>
            <w:r w:rsidRPr="00ED6FD7">
              <w:rPr>
                <w:rFonts w:ascii="Trebuchet MS" w:hAnsi="Trebuchet MS"/>
                <w:i/>
                <w:iCs/>
              </w:rPr>
              <w:t xml:space="preserve">Tabel 6 – Cantități </w:t>
            </w:r>
            <w:r w:rsidRPr="00ED6FD7">
              <w:rPr>
                <w:rFonts w:ascii="Trebuchet MS" w:hAnsi="Trebuchet MS"/>
                <w:i/>
                <w:iCs/>
              </w:rPr>
              <w:lastRenderedPageBreak/>
              <w:t xml:space="preserve">deșeuri de dejecții generate de Necrisan SRL și </w:t>
            </w:r>
            <w:r w:rsidRPr="00ED6FD7">
              <w:rPr>
                <w:rFonts w:ascii="Trebuchet MS" w:hAnsi="Trebuchet MS"/>
                <w:i/>
                <w:iCs/>
                <w:lang w:val="it-IT"/>
              </w:rPr>
              <w:t>Regalina Plant SRL).</w:t>
            </w:r>
          </w:p>
          <w:p w:rsidR="00AC57EA" w:rsidRPr="00ED6FD7" w:rsidRDefault="00AC57EA" w:rsidP="00B7045F">
            <w:pPr>
              <w:autoSpaceDE w:val="0"/>
              <w:autoSpaceDN w:val="0"/>
              <w:adjustRightInd w:val="0"/>
              <w:rPr>
                <w:rFonts w:ascii="Trebuchet MS" w:hAnsi="Trebuchet MS"/>
              </w:rPr>
            </w:pPr>
          </w:p>
          <w:p w:rsidR="00AC57EA" w:rsidRPr="00ED6FD7" w:rsidRDefault="00AC57EA" w:rsidP="00B7045F">
            <w:pPr>
              <w:autoSpaceDE w:val="0"/>
              <w:autoSpaceDN w:val="0"/>
              <w:adjustRightInd w:val="0"/>
              <w:rPr>
                <w:rFonts w:ascii="Trebuchet MS" w:hAnsi="Trebuchet MS"/>
                <w:highlight w:val="red"/>
              </w:rPr>
            </w:pPr>
          </w:p>
        </w:tc>
      </w:tr>
    </w:tbl>
    <w:p w:rsidR="00AC57EA" w:rsidRPr="00ED6FD7" w:rsidRDefault="00AC57EA" w:rsidP="00654895">
      <w:pPr>
        <w:suppressAutoHyphens/>
        <w:spacing w:after="0" w:line="240" w:lineRule="auto"/>
        <w:ind w:right="-270"/>
        <w:jc w:val="both"/>
        <w:rPr>
          <w:rFonts w:ascii="Trebuchet MS" w:eastAsia="Calibri" w:hAnsi="Trebuchet MS" w:cs="Arial"/>
          <w:bCs/>
          <w:color w:val="000000" w:themeColor="text1"/>
          <w:lang w:eastAsia="ar-SA"/>
        </w:rPr>
      </w:pPr>
    </w:p>
    <w:p w:rsidR="00AC57EA" w:rsidRPr="00ED6FD7" w:rsidRDefault="00B7045F" w:rsidP="00654895">
      <w:pPr>
        <w:suppressAutoHyphens/>
        <w:spacing w:after="0" w:line="240" w:lineRule="auto"/>
        <w:ind w:right="-270"/>
        <w:jc w:val="both"/>
        <w:rPr>
          <w:rFonts w:ascii="Trebuchet MS" w:eastAsia="Calibri" w:hAnsi="Trebuchet MS" w:cs="Arial"/>
          <w:bCs/>
          <w:color w:val="000000" w:themeColor="text1"/>
          <w:lang w:eastAsia="ar-SA"/>
        </w:rPr>
      </w:pPr>
      <w:r w:rsidRPr="00ED6FD7">
        <w:rPr>
          <w:rFonts w:ascii="Trebuchet MS" w:eastAsia="Calibri" w:hAnsi="Trebuchet MS" w:cs="Arial"/>
          <w:bCs/>
          <w:color w:val="000000" w:themeColor="text1"/>
          <w:lang w:eastAsia="ar-SA"/>
        </w:rPr>
        <w:t>După punerea în funcțiune a noii hale vor exista următoarele efective de păsări:</w:t>
      </w:r>
    </w:p>
    <w:tbl>
      <w:tblPr>
        <w:tblW w:w="5000" w:type="pct"/>
        <w:jc w:val="center"/>
        <w:tblCellMar>
          <w:left w:w="40" w:type="dxa"/>
          <w:right w:w="40" w:type="dxa"/>
        </w:tblCellMar>
        <w:tblLook w:val="0000" w:firstRow="0" w:lastRow="0" w:firstColumn="0" w:lastColumn="0" w:noHBand="0" w:noVBand="0"/>
      </w:tblPr>
      <w:tblGrid>
        <w:gridCol w:w="6092"/>
        <w:gridCol w:w="1604"/>
        <w:gridCol w:w="2158"/>
      </w:tblGrid>
      <w:tr w:rsidR="00007ACB" w:rsidRPr="00ED6FD7" w:rsidTr="00007ACB">
        <w:trPr>
          <w:trHeight w:hRule="exact" w:val="780"/>
          <w:tblHeader/>
          <w:jc w:val="center"/>
        </w:trPr>
        <w:tc>
          <w:tcPr>
            <w:tcW w:w="3091" w:type="pct"/>
            <w:tcBorders>
              <w:top w:val="single" w:sz="6" w:space="0" w:color="auto"/>
              <w:left w:val="single" w:sz="4" w:space="0" w:color="auto"/>
              <w:bottom w:val="single" w:sz="6" w:space="0" w:color="auto"/>
              <w:right w:val="single" w:sz="4" w:space="0" w:color="auto"/>
            </w:tcBorders>
            <w:shd w:val="clear" w:color="auto" w:fill="F2F2F2"/>
            <w:vAlign w:val="center"/>
          </w:tcPr>
          <w:p w:rsidR="00007ACB" w:rsidRPr="00ED6FD7" w:rsidRDefault="00007ACB" w:rsidP="00ED6FD7">
            <w:pPr>
              <w:jc w:val="center"/>
              <w:rPr>
                <w:rFonts w:ascii="Trebuchet MS" w:hAnsi="Trebuchet MS"/>
                <w:b/>
                <w:bCs/>
              </w:rPr>
            </w:pPr>
            <w:r w:rsidRPr="00ED6FD7">
              <w:rPr>
                <w:rFonts w:ascii="Trebuchet MS" w:hAnsi="Trebuchet MS"/>
                <w:b/>
                <w:bCs/>
              </w:rPr>
              <w:t>Specificare</w:t>
            </w:r>
          </w:p>
        </w:tc>
        <w:tc>
          <w:tcPr>
            <w:tcW w:w="814" w:type="pct"/>
            <w:tcBorders>
              <w:top w:val="single" w:sz="6" w:space="0" w:color="auto"/>
              <w:left w:val="single" w:sz="4" w:space="0" w:color="auto"/>
              <w:bottom w:val="single" w:sz="6" w:space="0" w:color="auto"/>
              <w:right w:val="single" w:sz="4" w:space="0" w:color="auto"/>
            </w:tcBorders>
            <w:shd w:val="clear" w:color="auto" w:fill="F2F2F2"/>
            <w:vAlign w:val="center"/>
          </w:tcPr>
          <w:p w:rsidR="00007ACB" w:rsidRPr="00ED6FD7" w:rsidRDefault="00007ACB" w:rsidP="00ED6FD7">
            <w:pPr>
              <w:jc w:val="center"/>
              <w:rPr>
                <w:rFonts w:ascii="Trebuchet MS" w:hAnsi="Trebuchet MS"/>
                <w:b/>
                <w:bCs/>
              </w:rPr>
            </w:pPr>
            <w:r w:rsidRPr="00ED6FD7">
              <w:rPr>
                <w:rFonts w:ascii="Trebuchet MS" w:hAnsi="Trebuchet MS"/>
                <w:b/>
                <w:bCs/>
              </w:rPr>
              <w:t>UM</w:t>
            </w:r>
          </w:p>
        </w:tc>
        <w:tc>
          <w:tcPr>
            <w:tcW w:w="1095" w:type="pct"/>
            <w:tcBorders>
              <w:top w:val="single" w:sz="6" w:space="0" w:color="auto"/>
              <w:left w:val="single" w:sz="4" w:space="0" w:color="auto"/>
              <w:bottom w:val="single" w:sz="6" w:space="0" w:color="auto"/>
              <w:right w:val="single" w:sz="4" w:space="0" w:color="auto"/>
            </w:tcBorders>
            <w:shd w:val="clear" w:color="auto" w:fill="F2F2F2"/>
            <w:vAlign w:val="center"/>
          </w:tcPr>
          <w:p w:rsidR="00007ACB" w:rsidRPr="00ED6FD7" w:rsidRDefault="00007ACB" w:rsidP="00ED6FD7">
            <w:pPr>
              <w:jc w:val="center"/>
              <w:rPr>
                <w:rFonts w:ascii="Trebuchet MS" w:hAnsi="Trebuchet MS"/>
                <w:b/>
                <w:bCs/>
              </w:rPr>
            </w:pPr>
            <w:r w:rsidRPr="00ED6FD7">
              <w:rPr>
                <w:rFonts w:ascii="Trebuchet MS" w:hAnsi="Trebuchet MS"/>
                <w:b/>
                <w:bCs/>
              </w:rPr>
              <w:t>Valori (estimate)</w:t>
            </w:r>
          </w:p>
        </w:tc>
      </w:tr>
      <w:tr w:rsidR="00007ACB" w:rsidRPr="00ED6FD7" w:rsidTr="00007ACB">
        <w:trPr>
          <w:trHeight w:hRule="exact" w:val="366"/>
          <w:jc w:val="center"/>
        </w:trPr>
        <w:tc>
          <w:tcPr>
            <w:tcW w:w="3091" w:type="pct"/>
            <w:tcBorders>
              <w:top w:val="single" w:sz="6" w:space="0" w:color="auto"/>
              <w:left w:val="single" w:sz="4" w:space="0" w:color="auto"/>
              <w:right w:val="single" w:sz="4" w:space="0" w:color="auto"/>
            </w:tcBorders>
            <w:shd w:val="clear" w:color="auto" w:fill="FFFFFF"/>
            <w:vAlign w:val="center"/>
          </w:tcPr>
          <w:p w:rsidR="00007ACB" w:rsidRPr="00ED6FD7" w:rsidRDefault="00007ACB" w:rsidP="00007ACB">
            <w:pPr>
              <w:rPr>
                <w:rFonts w:ascii="Trebuchet MS" w:hAnsi="Trebuchet MS"/>
              </w:rPr>
            </w:pPr>
            <w:r w:rsidRPr="00ED6FD7">
              <w:rPr>
                <w:rFonts w:ascii="Trebuchet MS" w:hAnsi="Trebuchet MS"/>
              </w:rPr>
              <w:t>Suprafaţa asigurată adulte ( găini outoare)</w:t>
            </w:r>
          </w:p>
        </w:tc>
        <w:tc>
          <w:tcPr>
            <w:tcW w:w="814" w:type="pct"/>
            <w:tcBorders>
              <w:top w:val="single" w:sz="6" w:space="0" w:color="auto"/>
              <w:left w:val="single" w:sz="4" w:space="0" w:color="auto"/>
              <w:right w:val="single" w:sz="4" w:space="0" w:color="auto"/>
            </w:tcBorders>
            <w:shd w:val="clear" w:color="auto" w:fill="FFFFFF"/>
            <w:vAlign w:val="center"/>
          </w:tcPr>
          <w:p w:rsidR="00007ACB" w:rsidRPr="00ED6FD7" w:rsidRDefault="00007ACB" w:rsidP="00ED6FD7">
            <w:pPr>
              <w:jc w:val="center"/>
              <w:rPr>
                <w:rFonts w:ascii="Trebuchet MS" w:hAnsi="Trebuchet MS"/>
              </w:rPr>
            </w:pPr>
            <w:r w:rsidRPr="00ED6FD7">
              <w:rPr>
                <w:rFonts w:ascii="Trebuchet MS" w:hAnsi="Trebuchet MS"/>
              </w:rPr>
              <w:t>cm</w:t>
            </w:r>
            <w:r w:rsidRPr="00ED6FD7">
              <w:rPr>
                <w:rFonts w:ascii="Trebuchet MS" w:hAnsi="Trebuchet MS"/>
                <w:vertAlign w:val="superscript"/>
              </w:rPr>
              <w:t>2</w:t>
            </w:r>
            <w:r w:rsidRPr="00ED6FD7">
              <w:rPr>
                <w:rFonts w:ascii="Trebuchet MS" w:hAnsi="Trebuchet MS"/>
              </w:rPr>
              <w:t>/cap</w:t>
            </w:r>
          </w:p>
          <w:p w:rsidR="00007ACB" w:rsidRPr="00ED6FD7" w:rsidRDefault="00007ACB" w:rsidP="00ED6FD7">
            <w:pPr>
              <w:jc w:val="center"/>
              <w:rPr>
                <w:rFonts w:ascii="Trebuchet MS" w:hAnsi="Trebuchet MS"/>
              </w:rPr>
            </w:pPr>
          </w:p>
        </w:tc>
        <w:tc>
          <w:tcPr>
            <w:tcW w:w="1095" w:type="pct"/>
            <w:tcBorders>
              <w:top w:val="single" w:sz="6" w:space="0" w:color="auto"/>
              <w:left w:val="single" w:sz="4" w:space="0" w:color="auto"/>
              <w:right w:val="single" w:sz="4" w:space="0" w:color="auto"/>
            </w:tcBorders>
            <w:shd w:val="clear" w:color="auto" w:fill="FFFFFF"/>
            <w:vAlign w:val="center"/>
          </w:tcPr>
          <w:p w:rsidR="00007ACB" w:rsidRPr="00ED6FD7" w:rsidRDefault="00007ACB" w:rsidP="00ED6FD7">
            <w:pPr>
              <w:jc w:val="center"/>
              <w:rPr>
                <w:rFonts w:ascii="Trebuchet MS" w:hAnsi="Trebuchet MS"/>
              </w:rPr>
            </w:pPr>
            <w:r w:rsidRPr="00ED6FD7">
              <w:rPr>
                <w:rFonts w:ascii="Trebuchet MS" w:hAnsi="Trebuchet MS"/>
              </w:rPr>
              <w:t>1114</w:t>
            </w:r>
          </w:p>
        </w:tc>
      </w:tr>
      <w:tr w:rsidR="00007ACB" w:rsidRPr="00ED6FD7" w:rsidTr="00007ACB">
        <w:trPr>
          <w:trHeight w:hRule="exact" w:val="525"/>
          <w:jc w:val="center"/>
        </w:trPr>
        <w:tc>
          <w:tcPr>
            <w:tcW w:w="3091" w:type="pct"/>
            <w:tcBorders>
              <w:top w:val="single" w:sz="6" w:space="0" w:color="auto"/>
              <w:left w:val="single" w:sz="4" w:space="0" w:color="auto"/>
              <w:bottom w:val="single" w:sz="4" w:space="0" w:color="auto"/>
              <w:right w:val="single" w:sz="4" w:space="0" w:color="auto"/>
            </w:tcBorders>
            <w:shd w:val="clear" w:color="auto" w:fill="FFFFFF"/>
            <w:vAlign w:val="center"/>
          </w:tcPr>
          <w:p w:rsidR="00007ACB" w:rsidRPr="00ED6FD7" w:rsidRDefault="00007ACB" w:rsidP="00007ACB">
            <w:pPr>
              <w:spacing w:after="0" w:line="240" w:lineRule="auto"/>
              <w:rPr>
                <w:rFonts w:ascii="Trebuchet MS" w:hAnsi="Trebuchet MS"/>
              </w:rPr>
            </w:pPr>
            <w:r w:rsidRPr="00ED6FD7">
              <w:rPr>
                <w:rFonts w:ascii="Trebuchet MS" w:hAnsi="Trebuchet MS"/>
              </w:rPr>
              <w:t>Nr. de păsări tineret pe hală</w:t>
            </w:r>
          </w:p>
          <w:p w:rsidR="00007ACB" w:rsidRPr="00ED6FD7" w:rsidRDefault="00007ACB" w:rsidP="00007ACB">
            <w:pPr>
              <w:spacing w:after="0" w:line="240" w:lineRule="auto"/>
              <w:rPr>
                <w:rFonts w:ascii="Trebuchet MS" w:hAnsi="Trebuchet MS"/>
              </w:rPr>
            </w:pPr>
            <w:r w:rsidRPr="00ED6FD7">
              <w:rPr>
                <w:rFonts w:ascii="Trebuchet MS" w:hAnsi="Trebuchet MS"/>
              </w:rPr>
              <w:t>(2 linii cu 3 etaje + 4 linii cu 4 etaje)</w:t>
            </w:r>
          </w:p>
        </w:tc>
        <w:tc>
          <w:tcPr>
            <w:tcW w:w="814" w:type="pct"/>
            <w:tcBorders>
              <w:top w:val="single" w:sz="6" w:space="0" w:color="auto"/>
              <w:left w:val="single" w:sz="4" w:space="0" w:color="auto"/>
              <w:bottom w:val="single" w:sz="4" w:space="0" w:color="auto"/>
              <w:right w:val="single" w:sz="4" w:space="0" w:color="auto"/>
            </w:tcBorders>
            <w:shd w:val="clear" w:color="auto" w:fill="FFFFFF"/>
            <w:vAlign w:val="center"/>
          </w:tcPr>
          <w:p w:rsidR="00007ACB" w:rsidRPr="00ED6FD7" w:rsidRDefault="00007ACB" w:rsidP="00ED6FD7">
            <w:pPr>
              <w:jc w:val="center"/>
              <w:rPr>
                <w:rFonts w:ascii="Trebuchet MS" w:hAnsi="Trebuchet MS"/>
              </w:rPr>
            </w:pPr>
            <w:r w:rsidRPr="00ED6FD7">
              <w:rPr>
                <w:rFonts w:ascii="Trebuchet MS" w:hAnsi="Trebuchet MS"/>
              </w:rPr>
              <w:t>cap</w:t>
            </w:r>
          </w:p>
        </w:tc>
        <w:tc>
          <w:tcPr>
            <w:tcW w:w="1095" w:type="pct"/>
            <w:tcBorders>
              <w:top w:val="single" w:sz="6" w:space="0" w:color="auto"/>
              <w:left w:val="single" w:sz="4" w:space="0" w:color="auto"/>
              <w:bottom w:val="single" w:sz="4" w:space="0" w:color="auto"/>
              <w:right w:val="single" w:sz="4" w:space="0" w:color="auto"/>
            </w:tcBorders>
            <w:shd w:val="clear" w:color="auto" w:fill="FFFFFF"/>
            <w:vAlign w:val="center"/>
          </w:tcPr>
          <w:p w:rsidR="00007ACB" w:rsidRPr="00ED6FD7" w:rsidRDefault="00007ACB" w:rsidP="00ED6FD7">
            <w:pPr>
              <w:jc w:val="center"/>
              <w:rPr>
                <w:rFonts w:ascii="Trebuchet MS" w:hAnsi="Trebuchet MS"/>
              </w:rPr>
            </w:pPr>
            <w:r w:rsidRPr="00ED6FD7">
              <w:rPr>
                <w:rFonts w:ascii="Trebuchet MS" w:hAnsi="Trebuchet MS"/>
              </w:rPr>
              <w:t>60000</w:t>
            </w:r>
          </w:p>
        </w:tc>
      </w:tr>
      <w:tr w:rsidR="00007ACB" w:rsidRPr="00ED6FD7" w:rsidTr="00ED6FD7">
        <w:trPr>
          <w:trHeight w:hRule="exact" w:val="451"/>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E7E6E6"/>
            <w:vAlign w:val="center"/>
          </w:tcPr>
          <w:p w:rsidR="00007ACB" w:rsidRPr="00ED6FD7" w:rsidRDefault="00007ACB" w:rsidP="00ED6FD7">
            <w:pPr>
              <w:jc w:val="center"/>
              <w:rPr>
                <w:rFonts w:ascii="Trebuchet MS" w:hAnsi="Trebuchet MS"/>
                <w:b/>
                <w:bCs/>
                <w:lang w:val="it-IT"/>
              </w:rPr>
            </w:pPr>
            <w:r w:rsidRPr="00ED6FD7">
              <w:rPr>
                <w:rFonts w:ascii="Trebuchet MS" w:hAnsi="Trebuchet MS"/>
                <w:b/>
                <w:bCs/>
              </w:rPr>
              <w:t>Nr. de păsări adulte pe hală</w:t>
            </w:r>
          </w:p>
        </w:tc>
      </w:tr>
      <w:tr w:rsidR="00007ACB" w:rsidRPr="00ED6FD7" w:rsidTr="00007ACB">
        <w:trPr>
          <w:trHeight w:hRule="exact" w:val="288"/>
          <w:jc w:val="center"/>
        </w:trPr>
        <w:tc>
          <w:tcPr>
            <w:tcW w:w="3091" w:type="pct"/>
            <w:tcBorders>
              <w:top w:val="single" w:sz="4" w:space="0" w:color="auto"/>
              <w:left w:val="single" w:sz="4" w:space="0" w:color="auto"/>
              <w:right w:val="single" w:sz="4" w:space="0" w:color="auto"/>
            </w:tcBorders>
            <w:shd w:val="clear" w:color="auto" w:fill="FFFFFF"/>
            <w:vAlign w:val="center"/>
          </w:tcPr>
          <w:p w:rsidR="00007ACB" w:rsidRPr="00ED6FD7" w:rsidRDefault="00007ACB" w:rsidP="00D14D20">
            <w:pPr>
              <w:pStyle w:val="ListParagraph"/>
              <w:numPr>
                <w:ilvl w:val="0"/>
                <w:numId w:val="1"/>
              </w:numPr>
              <w:spacing w:after="0" w:line="276" w:lineRule="auto"/>
              <w:ind w:left="0"/>
              <w:rPr>
                <w:rFonts w:ascii="Trebuchet MS" w:hAnsi="Trebuchet MS"/>
              </w:rPr>
            </w:pPr>
            <w:r w:rsidRPr="00ED6FD7">
              <w:rPr>
                <w:rFonts w:ascii="Trebuchet MS" w:hAnsi="Trebuchet MS"/>
                <w:lang w:val="de-DE"/>
              </w:rPr>
              <w:t>la halele existente</w:t>
            </w:r>
          </w:p>
        </w:tc>
        <w:tc>
          <w:tcPr>
            <w:tcW w:w="814" w:type="pct"/>
            <w:tcBorders>
              <w:top w:val="single" w:sz="4" w:space="0" w:color="auto"/>
              <w:left w:val="single" w:sz="4" w:space="0" w:color="auto"/>
              <w:right w:val="single" w:sz="4" w:space="0" w:color="auto"/>
            </w:tcBorders>
            <w:shd w:val="clear" w:color="auto" w:fill="FFFFFF"/>
            <w:vAlign w:val="center"/>
          </w:tcPr>
          <w:p w:rsidR="00007ACB" w:rsidRPr="00ED6FD7" w:rsidRDefault="00007ACB" w:rsidP="00ED6FD7">
            <w:pPr>
              <w:jc w:val="center"/>
              <w:rPr>
                <w:rFonts w:ascii="Trebuchet MS" w:hAnsi="Trebuchet MS"/>
              </w:rPr>
            </w:pPr>
            <w:r w:rsidRPr="00ED6FD7">
              <w:rPr>
                <w:rFonts w:ascii="Trebuchet MS" w:hAnsi="Trebuchet MS"/>
              </w:rPr>
              <w:t>cap</w:t>
            </w:r>
          </w:p>
        </w:tc>
        <w:tc>
          <w:tcPr>
            <w:tcW w:w="1095" w:type="pct"/>
            <w:tcBorders>
              <w:top w:val="single" w:sz="4" w:space="0" w:color="auto"/>
              <w:left w:val="single" w:sz="4" w:space="0" w:color="auto"/>
              <w:right w:val="single" w:sz="4" w:space="0" w:color="auto"/>
            </w:tcBorders>
            <w:shd w:val="clear" w:color="auto" w:fill="FFFFFF"/>
            <w:vAlign w:val="center"/>
          </w:tcPr>
          <w:p w:rsidR="00007ACB" w:rsidRPr="00ED6FD7" w:rsidRDefault="00007ACB" w:rsidP="00ED6FD7">
            <w:pPr>
              <w:jc w:val="center"/>
              <w:rPr>
                <w:rFonts w:ascii="Trebuchet MS" w:hAnsi="Trebuchet MS"/>
                <w:bCs/>
              </w:rPr>
            </w:pPr>
            <w:r w:rsidRPr="00ED6FD7">
              <w:rPr>
                <w:rFonts w:ascii="Trebuchet MS" w:hAnsi="Trebuchet MS"/>
                <w:bCs/>
              </w:rPr>
              <w:t>265.502 cap/an</w:t>
            </w:r>
          </w:p>
        </w:tc>
      </w:tr>
      <w:tr w:rsidR="00007ACB" w:rsidRPr="00ED6FD7" w:rsidTr="00007ACB">
        <w:trPr>
          <w:trHeight w:hRule="exact" w:val="288"/>
          <w:jc w:val="center"/>
        </w:trPr>
        <w:tc>
          <w:tcPr>
            <w:tcW w:w="3091" w:type="pct"/>
            <w:tcBorders>
              <w:left w:val="single" w:sz="4" w:space="0" w:color="auto"/>
              <w:right w:val="single" w:sz="4" w:space="0" w:color="auto"/>
            </w:tcBorders>
            <w:shd w:val="clear" w:color="auto" w:fill="FFFFFF"/>
            <w:vAlign w:val="center"/>
          </w:tcPr>
          <w:p w:rsidR="00007ACB" w:rsidRPr="00ED6FD7" w:rsidRDefault="00007ACB" w:rsidP="00D14D20">
            <w:pPr>
              <w:pStyle w:val="ListParagraph"/>
              <w:numPr>
                <w:ilvl w:val="0"/>
                <w:numId w:val="1"/>
              </w:numPr>
              <w:spacing w:after="0" w:line="276" w:lineRule="auto"/>
              <w:ind w:left="0"/>
              <w:rPr>
                <w:rFonts w:ascii="Trebuchet MS" w:hAnsi="Trebuchet MS"/>
                <w:highlight w:val="lightGray"/>
              </w:rPr>
            </w:pPr>
            <w:r w:rsidRPr="00ED6FD7">
              <w:rPr>
                <w:rFonts w:ascii="Trebuchet MS" w:hAnsi="Trebuchet MS"/>
              </w:rPr>
              <w:t>la hala nouă</w:t>
            </w:r>
          </w:p>
        </w:tc>
        <w:tc>
          <w:tcPr>
            <w:tcW w:w="814" w:type="pct"/>
            <w:tcBorders>
              <w:left w:val="single" w:sz="4" w:space="0" w:color="auto"/>
              <w:right w:val="single" w:sz="4" w:space="0" w:color="auto"/>
            </w:tcBorders>
            <w:shd w:val="clear" w:color="auto" w:fill="FFFFFF"/>
            <w:vAlign w:val="center"/>
          </w:tcPr>
          <w:p w:rsidR="00007ACB" w:rsidRPr="00ED6FD7" w:rsidRDefault="00007ACB" w:rsidP="00ED6FD7">
            <w:pPr>
              <w:jc w:val="center"/>
              <w:rPr>
                <w:rFonts w:ascii="Trebuchet MS" w:hAnsi="Trebuchet MS"/>
              </w:rPr>
            </w:pPr>
            <w:r w:rsidRPr="00ED6FD7">
              <w:rPr>
                <w:rFonts w:ascii="Trebuchet MS" w:hAnsi="Trebuchet MS"/>
              </w:rPr>
              <w:t>cap</w:t>
            </w:r>
          </w:p>
        </w:tc>
        <w:tc>
          <w:tcPr>
            <w:tcW w:w="1095" w:type="pct"/>
            <w:tcBorders>
              <w:left w:val="single" w:sz="4" w:space="0" w:color="auto"/>
              <w:right w:val="single" w:sz="4" w:space="0" w:color="auto"/>
            </w:tcBorders>
            <w:shd w:val="clear" w:color="auto" w:fill="FFFFFF"/>
            <w:vAlign w:val="center"/>
          </w:tcPr>
          <w:p w:rsidR="00007ACB" w:rsidRPr="00ED6FD7" w:rsidRDefault="00007ACB" w:rsidP="00ED6FD7">
            <w:pPr>
              <w:jc w:val="center"/>
              <w:rPr>
                <w:rFonts w:ascii="Trebuchet MS" w:hAnsi="Trebuchet MS"/>
                <w:bCs/>
                <w:lang w:val="it-IT"/>
              </w:rPr>
            </w:pPr>
            <w:r w:rsidRPr="00ED6FD7">
              <w:rPr>
                <w:rFonts w:ascii="Trebuchet MS" w:hAnsi="Trebuchet MS"/>
                <w:bCs/>
                <w:lang w:val="it-IT"/>
              </w:rPr>
              <w:t>103.630 cap/an</w:t>
            </w:r>
          </w:p>
        </w:tc>
      </w:tr>
      <w:tr w:rsidR="00007ACB" w:rsidRPr="00ED6FD7" w:rsidTr="00007ACB">
        <w:trPr>
          <w:trHeight w:hRule="exact" w:val="288"/>
          <w:jc w:val="center"/>
        </w:trPr>
        <w:tc>
          <w:tcPr>
            <w:tcW w:w="3091" w:type="pct"/>
            <w:tcBorders>
              <w:left w:val="single" w:sz="4" w:space="0" w:color="auto"/>
              <w:bottom w:val="single" w:sz="4" w:space="0" w:color="auto"/>
              <w:right w:val="single" w:sz="4" w:space="0" w:color="auto"/>
            </w:tcBorders>
            <w:shd w:val="clear" w:color="auto" w:fill="FFFFFF"/>
            <w:vAlign w:val="center"/>
          </w:tcPr>
          <w:p w:rsidR="00007ACB" w:rsidRPr="00ED6FD7" w:rsidRDefault="00007ACB" w:rsidP="00ED6FD7">
            <w:pPr>
              <w:pStyle w:val="ListParagraph"/>
              <w:spacing w:line="276" w:lineRule="auto"/>
              <w:ind w:left="0"/>
              <w:jc w:val="center"/>
              <w:rPr>
                <w:rFonts w:ascii="Trebuchet MS" w:hAnsi="Trebuchet MS"/>
                <w:b/>
              </w:rPr>
            </w:pPr>
            <w:r w:rsidRPr="00ED6FD7">
              <w:rPr>
                <w:rFonts w:ascii="Trebuchet MS" w:hAnsi="Trebuchet MS"/>
                <w:b/>
              </w:rPr>
              <w:t>Total</w:t>
            </w:r>
          </w:p>
        </w:tc>
        <w:tc>
          <w:tcPr>
            <w:tcW w:w="814" w:type="pct"/>
            <w:tcBorders>
              <w:left w:val="single" w:sz="4" w:space="0" w:color="auto"/>
              <w:bottom w:val="single" w:sz="4" w:space="0" w:color="auto"/>
              <w:right w:val="single" w:sz="4" w:space="0" w:color="auto"/>
            </w:tcBorders>
            <w:shd w:val="clear" w:color="auto" w:fill="FFFFFF"/>
            <w:vAlign w:val="center"/>
          </w:tcPr>
          <w:p w:rsidR="00007ACB" w:rsidRPr="00ED6FD7" w:rsidRDefault="00007ACB" w:rsidP="00ED6FD7">
            <w:pPr>
              <w:jc w:val="center"/>
              <w:rPr>
                <w:rFonts w:ascii="Trebuchet MS" w:hAnsi="Trebuchet MS"/>
                <w:b/>
              </w:rPr>
            </w:pPr>
            <w:r w:rsidRPr="00ED6FD7">
              <w:rPr>
                <w:rFonts w:ascii="Trebuchet MS" w:hAnsi="Trebuchet MS"/>
                <w:b/>
              </w:rPr>
              <w:t>cap</w:t>
            </w:r>
          </w:p>
        </w:tc>
        <w:tc>
          <w:tcPr>
            <w:tcW w:w="1095" w:type="pct"/>
            <w:tcBorders>
              <w:left w:val="single" w:sz="4" w:space="0" w:color="auto"/>
              <w:bottom w:val="single" w:sz="4" w:space="0" w:color="auto"/>
              <w:right w:val="single" w:sz="4" w:space="0" w:color="auto"/>
            </w:tcBorders>
            <w:shd w:val="clear" w:color="auto" w:fill="FFFFFF"/>
            <w:vAlign w:val="center"/>
          </w:tcPr>
          <w:p w:rsidR="00007ACB" w:rsidRPr="00ED6FD7" w:rsidRDefault="00007ACB" w:rsidP="00ED6FD7">
            <w:pPr>
              <w:jc w:val="center"/>
              <w:rPr>
                <w:rFonts w:ascii="Trebuchet MS" w:hAnsi="Trebuchet MS"/>
                <w:bCs/>
              </w:rPr>
            </w:pPr>
            <w:r w:rsidRPr="00ED6FD7">
              <w:rPr>
                <w:rFonts w:ascii="Trebuchet MS" w:hAnsi="Trebuchet MS"/>
                <w:b/>
                <w:lang w:val="it-IT"/>
              </w:rPr>
              <w:t>369.132 cap/an</w:t>
            </w:r>
          </w:p>
        </w:tc>
      </w:tr>
      <w:tr w:rsidR="00007ACB" w:rsidRPr="00ED6FD7" w:rsidTr="00007ACB">
        <w:trPr>
          <w:trHeight w:hRule="exact" w:val="288"/>
          <w:jc w:val="center"/>
        </w:trPr>
        <w:tc>
          <w:tcPr>
            <w:tcW w:w="3091" w:type="pct"/>
            <w:tcBorders>
              <w:top w:val="single" w:sz="4" w:space="0" w:color="auto"/>
              <w:left w:val="single" w:sz="4" w:space="0" w:color="auto"/>
              <w:bottom w:val="single" w:sz="6" w:space="0" w:color="auto"/>
              <w:right w:val="single" w:sz="4" w:space="0" w:color="auto"/>
            </w:tcBorders>
            <w:shd w:val="clear" w:color="auto" w:fill="FFFFFF"/>
            <w:vAlign w:val="center"/>
          </w:tcPr>
          <w:p w:rsidR="00007ACB" w:rsidRPr="00ED6FD7" w:rsidRDefault="00007ACB" w:rsidP="00ED6FD7">
            <w:pPr>
              <w:jc w:val="center"/>
              <w:rPr>
                <w:rFonts w:ascii="Trebuchet MS" w:hAnsi="Trebuchet MS"/>
              </w:rPr>
            </w:pPr>
            <w:r w:rsidRPr="00ED6FD7">
              <w:rPr>
                <w:rFonts w:ascii="Trebuchet MS" w:hAnsi="Trebuchet MS"/>
              </w:rPr>
              <w:t>Pierderi prin mortalitate tineret</w:t>
            </w:r>
          </w:p>
        </w:tc>
        <w:tc>
          <w:tcPr>
            <w:tcW w:w="814" w:type="pct"/>
            <w:tcBorders>
              <w:top w:val="single" w:sz="4" w:space="0" w:color="auto"/>
              <w:left w:val="single" w:sz="4" w:space="0" w:color="auto"/>
              <w:bottom w:val="single" w:sz="6" w:space="0" w:color="auto"/>
              <w:right w:val="single" w:sz="4" w:space="0" w:color="auto"/>
            </w:tcBorders>
            <w:shd w:val="clear" w:color="auto" w:fill="FFFFFF"/>
            <w:vAlign w:val="center"/>
          </w:tcPr>
          <w:p w:rsidR="00007ACB" w:rsidRPr="00ED6FD7" w:rsidRDefault="00007ACB" w:rsidP="00ED6FD7">
            <w:pPr>
              <w:jc w:val="center"/>
              <w:rPr>
                <w:rFonts w:ascii="Trebuchet MS" w:hAnsi="Trebuchet MS"/>
              </w:rPr>
            </w:pPr>
            <w:r w:rsidRPr="00ED6FD7">
              <w:rPr>
                <w:rFonts w:ascii="Trebuchet MS" w:hAnsi="Trebuchet MS"/>
              </w:rPr>
              <w:t>%</w:t>
            </w:r>
          </w:p>
        </w:tc>
        <w:tc>
          <w:tcPr>
            <w:tcW w:w="1095" w:type="pct"/>
            <w:tcBorders>
              <w:top w:val="single" w:sz="4" w:space="0" w:color="auto"/>
              <w:left w:val="single" w:sz="4" w:space="0" w:color="auto"/>
              <w:bottom w:val="single" w:sz="6" w:space="0" w:color="auto"/>
              <w:right w:val="single" w:sz="4" w:space="0" w:color="auto"/>
            </w:tcBorders>
            <w:shd w:val="clear" w:color="auto" w:fill="FFFFFF"/>
            <w:vAlign w:val="center"/>
          </w:tcPr>
          <w:p w:rsidR="00007ACB" w:rsidRPr="00ED6FD7" w:rsidRDefault="00007ACB" w:rsidP="00ED6FD7">
            <w:pPr>
              <w:jc w:val="center"/>
              <w:rPr>
                <w:rFonts w:ascii="Trebuchet MS" w:hAnsi="Trebuchet MS"/>
              </w:rPr>
            </w:pPr>
            <w:r w:rsidRPr="00ED6FD7">
              <w:rPr>
                <w:rFonts w:ascii="Trebuchet MS" w:hAnsi="Trebuchet MS"/>
              </w:rPr>
              <w:t>4</w:t>
            </w:r>
          </w:p>
        </w:tc>
      </w:tr>
      <w:tr w:rsidR="00007ACB" w:rsidRPr="00ED6FD7" w:rsidTr="00007ACB">
        <w:trPr>
          <w:trHeight w:hRule="exact" w:val="288"/>
          <w:jc w:val="center"/>
        </w:trPr>
        <w:tc>
          <w:tcPr>
            <w:tcW w:w="3091" w:type="pct"/>
            <w:tcBorders>
              <w:top w:val="single" w:sz="6" w:space="0" w:color="auto"/>
              <w:left w:val="single" w:sz="4" w:space="0" w:color="auto"/>
              <w:bottom w:val="single" w:sz="6" w:space="0" w:color="auto"/>
              <w:right w:val="single" w:sz="4" w:space="0" w:color="auto"/>
            </w:tcBorders>
            <w:shd w:val="clear" w:color="auto" w:fill="FFFFFF"/>
            <w:vAlign w:val="center"/>
          </w:tcPr>
          <w:p w:rsidR="00007ACB" w:rsidRPr="00ED6FD7" w:rsidRDefault="00007ACB" w:rsidP="00ED6FD7">
            <w:pPr>
              <w:jc w:val="center"/>
              <w:rPr>
                <w:rFonts w:ascii="Trebuchet MS" w:hAnsi="Trebuchet MS"/>
              </w:rPr>
            </w:pPr>
            <w:r w:rsidRPr="00ED6FD7">
              <w:rPr>
                <w:rFonts w:ascii="Trebuchet MS" w:hAnsi="Trebuchet MS"/>
              </w:rPr>
              <w:t>Pierderi prin mortalitate pasări adulte</w:t>
            </w:r>
          </w:p>
        </w:tc>
        <w:tc>
          <w:tcPr>
            <w:tcW w:w="814" w:type="pct"/>
            <w:tcBorders>
              <w:top w:val="single" w:sz="6" w:space="0" w:color="auto"/>
              <w:left w:val="single" w:sz="4" w:space="0" w:color="auto"/>
              <w:bottom w:val="single" w:sz="6" w:space="0" w:color="auto"/>
              <w:right w:val="single" w:sz="4" w:space="0" w:color="auto"/>
            </w:tcBorders>
            <w:shd w:val="clear" w:color="auto" w:fill="FFFFFF"/>
            <w:vAlign w:val="center"/>
          </w:tcPr>
          <w:p w:rsidR="00007ACB" w:rsidRPr="00ED6FD7" w:rsidRDefault="00007ACB" w:rsidP="00ED6FD7">
            <w:pPr>
              <w:jc w:val="center"/>
              <w:rPr>
                <w:rFonts w:ascii="Trebuchet MS" w:hAnsi="Trebuchet MS"/>
              </w:rPr>
            </w:pPr>
            <w:r w:rsidRPr="00ED6FD7">
              <w:rPr>
                <w:rFonts w:ascii="Trebuchet MS" w:hAnsi="Trebuchet MS"/>
              </w:rPr>
              <w:t>%</w:t>
            </w:r>
          </w:p>
        </w:tc>
        <w:tc>
          <w:tcPr>
            <w:tcW w:w="1095" w:type="pct"/>
            <w:tcBorders>
              <w:top w:val="single" w:sz="6" w:space="0" w:color="auto"/>
              <w:left w:val="single" w:sz="4" w:space="0" w:color="auto"/>
              <w:bottom w:val="single" w:sz="6" w:space="0" w:color="auto"/>
              <w:right w:val="single" w:sz="4" w:space="0" w:color="auto"/>
            </w:tcBorders>
            <w:shd w:val="clear" w:color="auto" w:fill="FFFFFF"/>
            <w:vAlign w:val="center"/>
          </w:tcPr>
          <w:p w:rsidR="00007ACB" w:rsidRPr="00ED6FD7" w:rsidRDefault="00007ACB" w:rsidP="00ED6FD7">
            <w:pPr>
              <w:jc w:val="center"/>
              <w:rPr>
                <w:rFonts w:ascii="Trebuchet MS" w:hAnsi="Trebuchet MS"/>
              </w:rPr>
            </w:pPr>
            <w:r w:rsidRPr="00ED6FD7">
              <w:rPr>
                <w:rFonts w:ascii="Trebuchet MS" w:hAnsi="Trebuchet MS"/>
              </w:rPr>
              <w:t>2</w:t>
            </w:r>
          </w:p>
        </w:tc>
      </w:tr>
      <w:tr w:rsidR="00007ACB" w:rsidRPr="00ED6FD7" w:rsidTr="00ED6FD7">
        <w:trPr>
          <w:trHeight w:hRule="exact" w:val="288"/>
          <w:jc w:val="center"/>
        </w:trPr>
        <w:tc>
          <w:tcPr>
            <w:tcW w:w="5000" w:type="pct"/>
            <w:gridSpan w:val="3"/>
            <w:tcBorders>
              <w:top w:val="single" w:sz="6" w:space="0" w:color="auto"/>
              <w:left w:val="single" w:sz="4" w:space="0" w:color="auto"/>
              <w:bottom w:val="single" w:sz="6" w:space="0" w:color="auto"/>
              <w:right w:val="single" w:sz="4" w:space="0" w:color="auto"/>
            </w:tcBorders>
            <w:shd w:val="clear" w:color="auto" w:fill="E7E6E6"/>
            <w:vAlign w:val="center"/>
          </w:tcPr>
          <w:p w:rsidR="00007ACB" w:rsidRPr="00ED6FD7" w:rsidRDefault="00007ACB" w:rsidP="00ED6FD7">
            <w:pPr>
              <w:jc w:val="center"/>
              <w:rPr>
                <w:rFonts w:ascii="Trebuchet MS" w:hAnsi="Trebuchet MS"/>
                <w:b/>
                <w:bCs/>
              </w:rPr>
            </w:pPr>
            <w:r w:rsidRPr="00ED6FD7">
              <w:rPr>
                <w:rFonts w:ascii="Trebuchet MS" w:hAnsi="Trebuchet MS"/>
                <w:b/>
                <w:bCs/>
              </w:rPr>
              <w:t>Nr. de păsări la terminarea ouatului</w:t>
            </w:r>
          </w:p>
        </w:tc>
      </w:tr>
      <w:tr w:rsidR="00007ACB" w:rsidRPr="00ED6FD7" w:rsidTr="00007ACB">
        <w:trPr>
          <w:trHeight w:hRule="exact" w:val="285"/>
          <w:jc w:val="center"/>
        </w:trPr>
        <w:tc>
          <w:tcPr>
            <w:tcW w:w="3091" w:type="pct"/>
            <w:tcBorders>
              <w:left w:val="single" w:sz="4" w:space="0" w:color="auto"/>
              <w:right w:val="single" w:sz="4" w:space="0" w:color="auto"/>
            </w:tcBorders>
            <w:shd w:val="clear" w:color="auto" w:fill="FFFFFF"/>
            <w:vAlign w:val="center"/>
          </w:tcPr>
          <w:p w:rsidR="00007ACB" w:rsidRPr="00ED6FD7" w:rsidRDefault="00007ACB" w:rsidP="00007ACB">
            <w:pPr>
              <w:rPr>
                <w:rFonts w:ascii="Trebuchet MS" w:hAnsi="Trebuchet MS"/>
              </w:rPr>
            </w:pPr>
            <w:r w:rsidRPr="00ED6FD7">
              <w:rPr>
                <w:rFonts w:ascii="Trebuchet MS" w:hAnsi="Trebuchet MS"/>
                <w:color w:val="000000"/>
              </w:rPr>
              <w:t>Hala 1 (baterii)</w:t>
            </w:r>
          </w:p>
        </w:tc>
        <w:tc>
          <w:tcPr>
            <w:tcW w:w="814" w:type="pct"/>
            <w:vMerge w:val="restart"/>
            <w:tcBorders>
              <w:top w:val="single" w:sz="6" w:space="0" w:color="auto"/>
              <w:left w:val="single" w:sz="4" w:space="0" w:color="auto"/>
              <w:right w:val="single" w:sz="4" w:space="0" w:color="auto"/>
            </w:tcBorders>
            <w:shd w:val="clear" w:color="auto" w:fill="FFFFFF"/>
            <w:vAlign w:val="center"/>
          </w:tcPr>
          <w:p w:rsidR="00007ACB" w:rsidRPr="00ED6FD7" w:rsidRDefault="00007ACB" w:rsidP="00ED6FD7">
            <w:pPr>
              <w:jc w:val="center"/>
              <w:rPr>
                <w:rFonts w:ascii="Trebuchet MS" w:hAnsi="Trebuchet MS"/>
              </w:rPr>
            </w:pPr>
            <w:r w:rsidRPr="00ED6FD7">
              <w:rPr>
                <w:rFonts w:ascii="Trebuchet MS" w:hAnsi="Trebuchet MS"/>
              </w:rPr>
              <w:t>cap/hala</w:t>
            </w:r>
          </w:p>
        </w:tc>
        <w:tc>
          <w:tcPr>
            <w:tcW w:w="1095" w:type="pct"/>
            <w:tcBorders>
              <w:top w:val="single" w:sz="4" w:space="0" w:color="auto"/>
              <w:left w:val="single" w:sz="4" w:space="0" w:color="auto"/>
              <w:right w:val="single" w:sz="4" w:space="0" w:color="auto"/>
            </w:tcBorders>
            <w:shd w:val="clear" w:color="auto" w:fill="FFFFFF"/>
            <w:vAlign w:val="center"/>
          </w:tcPr>
          <w:p w:rsidR="00007ACB" w:rsidRPr="00ED6FD7" w:rsidRDefault="00007ACB" w:rsidP="00ED6FD7">
            <w:pPr>
              <w:jc w:val="center"/>
              <w:rPr>
                <w:rFonts w:ascii="Trebuchet MS" w:hAnsi="Trebuchet MS"/>
                <w:b/>
                <w:bCs/>
                <w:color w:val="000000"/>
              </w:rPr>
            </w:pPr>
            <w:r w:rsidRPr="00ED6FD7">
              <w:rPr>
                <w:rFonts w:ascii="Trebuchet MS" w:hAnsi="Trebuchet MS"/>
              </w:rPr>
              <w:t>18110</w:t>
            </w:r>
          </w:p>
        </w:tc>
      </w:tr>
      <w:tr w:rsidR="00007ACB" w:rsidRPr="00ED6FD7" w:rsidTr="00007ACB">
        <w:trPr>
          <w:trHeight w:hRule="exact" w:val="285"/>
          <w:jc w:val="center"/>
        </w:trPr>
        <w:tc>
          <w:tcPr>
            <w:tcW w:w="3091" w:type="pct"/>
            <w:tcBorders>
              <w:left w:val="single" w:sz="4" w:space="0" w:color="auto"/>
              <w:right w:val="single" w:sz="4" w:space="0" w:color="auto"/>
            </w:tcBorders>
            <w:shd w:val="clear" w:color="auto" w:fill="FFFFFF"/>
            <w:vAlign w:val="center"/>
          </w:tcPr>
          <w:p w:rsidR="00007ACB" w:rsidRPr="00ED6FD7" w:rsidRDefault="00007ACB" w:rsidP="00007ACB">
            <w:pPr>
              <w:rPr>
                <w:rFonts w:ascii="Trebuchet MS" w:hAnsi="Trebuchet MS"/>
              </w:rPr>
            </w:pPr>
            <w:r w:rsidRPr="00ED6FD7">
              <w:rPr>
                <w:rFonts w:ascii="Trebuchet MS" w:hAnsi="Trebuchet MS"/>
                <w:color w:val="000000"/>
              </w:rPr>
              <w:t>Hala 2 (baterii)</w:t>
            </w:r>
          </w:p>
        </w:tc>
        <w:tc>
          <w:tcPr>
            <w:tcW w:w="814" w:type="pct"/>
            <w:vMerge/>
            <w:tcBorders>
              <w:left w:val="single" w:sz="4" w:space="0" w:color="auto"/>
              <w:right w:val="single" w:sz="4" w:space="0" w:color="auto"/>
            </w:tcBorders>
            <w:shd w:val="clear" w:color="auto" w:fill="FFFFFF"/>
            <w:vAlign w:val="center"/>
          </w:tcPr>
          <w:p w:rsidR="00007ACB" w:rsidRPr="00ED6FD7" w:rsidRDefault="00007ACB" w:rsidP="00ED6FD7">
            <w:pPr>
              <w:jc w:val="center"/>
              <w:rPr>
                <w:rFonts w:ascii="Trebuchet MS" w:hAnsi="Trebuchet MS"/>
              </w:rPr>
            </w:pPr>
          </w:p>
        </w:tc>
        <w:tc>
          <w:tcPr>
            <w:tcW w:w="1095" w:type="pct"/>
            <w:tcBorders>
              <w:left w:val="single" w:sz="4" w:space="0" w:color="auto"/>
              <w:right w:val="single" w:sz="4" w:space="0" w:color="auto"/>
            </w:tcBorders>
            <w:shd w:val="clear" w:color="auto" w:fill="FFFFFF"/>
            <w:vAlign w:val="center"/>
          </w:tcPr>
          <w:p w:rsidR="00007ACB" w:rsidRPr="00ED6FD7" w:rsidRDefault="00007ACB" w:rsidP="00ED6FD7">
            <w:pPr>
              <w:jc w:val="center"/>
              <w:rPr>
                <w:rFonts w:ascii="Trebuchet MS" w:hAnsi="Trebuchet MS"/>
                <w:b/>
                <w:bCs/>
                <w:color w:val="000000"/>
              </w:rPr>
            </w:pPr>
            <w:r w:rsidRPr="00ED6FD7">
              <w:rPr>
                <w:rFonts w:ascii="Trebuchet MS" w:hAnsi="Trebuchet MS"/>
              </w:rPr>
              <w:t>18110</w:t>
            </w:r>
          </w:p>
        </w:tc>
      </w:tr>
      <w:tr w:rsidR="00007ACB" w:rsidRPr="00ED6FD7" w:rsidTr="00007ACB">
        <w:trPr>
          <w:trHeight w:hRule="exact" w:val="285"/>
          <w:jc w:val="center"/>
        </w:trPr>
        <w:tc>
          <w:tcPr>
            <w:tcW w:w="3091" w:type="pct"/>
            <w:tcBorders>
              <w:left w:val="single" w:sz="4" w:space="0" w:color="auto"/>
              <w:right w:val="single" w:sz="4" w:space="0" w:color="auto"/>
            </w:tcBorders>
            <w:shd w:val="clear" w:color="auto" w:fill="FFFFFF"/>
            <w:vAlign w:val="center"/>
          </w:tcPr>
          <w:p w:rsidR="00007ACB" w:rsidRPr="00ED6FD7" w:rsidRDefault="00007ACB" w:rsidP="00007ACB">
            <w:pPr>
              <w:rPr>
                <w:rFonts w:ascii="Trebuchet MS" w:hAnsi="Trebuchet MS"/>
              </w:rPr>
            </w:pPr>
            <w:r w:rsidRPr="00ED6FD7">
              <w:rPr>
                <w:rFonts w:ascii="Trebuchet MS" w:hAnsi="Trebuchet MS"/>
                <w:color w:val="000000"/>
              </w:rPr>
              <w:t>Hala 3 (baterii)</w:t>
            </w:r>
          </w:p>
        </w:tc>
        <w:tc>
          <w:tcPr>
            <w:tcW w:w="814" w:type="pct"/>
            <w:vMerge/>
            <w:tcBorders>
              <w:left w:val="single" w:sz="4" w:space="0" w:color="auto"/>
              <w:right w:val="single" w:sz="4" w:space="0" w:color="auto"/>
            </w:tcBorders>
            <w:shd w:val="clear" w:color="auto" w:fill="FFFFFF"/>
            <w:vAlign w:val="center"/>
          </w:tcPr>
          <w:p w:rsidR="00007ACB" w:rsidRPr="00ED6FD7" w:rsidRDefault="00007ACB" w:rsidP="00ED6FD7">
            <w:pPr>
              <w:jc w:val="center"/>
              <w:rPr>
                <w:rFonts w:ascii="Trebuchet MS" w:hAnsi="Trebuchet MS"/>
              </w:rPr>
            </w:pPr>
          </w:p>
        </w:tc>
        <w:tc>
          <w:tcPr>
            <w:tcW w:w="1095" w:type="pct"/>
            <w:tcBorders>
              <w:left w:val="single" w:sz="4" w:space="0" w:color="auto"/>
              <w:right w:val="single" w:sz="4" w:space="0" w:color="auto"/>
            </w:tcBorders>
            <w:shd w:val="clear" w:color="auto" w:fill="FFFFFF"/>
            <w:vAlign w:val="center"/>
          </w:tcPr>
          <w:p w:rsidR="00007ACB" w:rsidRPr="00ED6FD7" w:rsidRDefault="00007ACB" w:rsidP="00ED6FD7">
            <w:pPr>
              <w:jc w:val="center"/>
              <w:rPr>
                <w:rFonts w:ascii="Trebuchet MS" w:hAnsi="Trebuchet MS"/>
                <w:b/>
                <w:bCs/>
                <w:color w:val="000000"/>
              </w:rPr>
            </w:pPr>
            <w:r w:rsidRPr="00ED6FD7">
              <w:rPr>
                <w:rFonts w:ascii="Trebuchet MS" w:hAnsi="Trebuchet MS"/>
              </w:rPr>
              <w:t>18110</w:t>
            </w:r>
          </w:p>
        </w:tc>
      </w:tr>
      <w:tr w:rsidR="00007ACB" w:rsidRPr="00ED6FD7" w:rsidTr="00007ACB">
        <w:trPr>
          <w:trHeight w:hRule="exact" w:val="285"/>
          <w:jc w:val="center"/>
        </w:trPr>
        <w:tc>
          <w:tcPr>
            <w:tcW w:w="3091" w:type="pct"/>
            <w:tcBorders>
              <w:left w:val="single" w:sz="4" w:space="0" w:color="auto"/>
              <w:right w:val="single" w:sz="4" w:space="0" w:color="auto"/>
            </w:tcBorders>
            <w:shd w:val="clear" w:color="auto" w:fill="FFFFFF"/>
            <w:vAlign w:val="center"/>
          </w:tcPr>
          <w:p w:rsidR="00007ACB" w:rsidRPr="00ED6FD7" w:rsidRDefault="00007ACB" w:rsidP="00007ACB">
            <w:pPr>
              <w:rPr>
                <w:rFonts w:ascii="Trebuchet MS" w:hAnsi="Trebuchet MS"/>
              </w:rPr>
            </w:pPr>
            <w:r w:rsidRPr="00ED6FD7">
              <w:rPr>
                <w:rFonts w:ascii="Trebuchet MS" w:hAnsi="Trebuchet MS"/>
                <w:color w:val="000000"/>
              </w:rPr>
              <w:t>Hala 4 (baterii)</w:t>
            </w:r>
          </w:p>
        </w:tc>
        <w:tc>
          <w:tcPr>
            <w:tcW w:w="814" w:type="pct"/>
            <w:vMerge/>
            <w:tcBorders>
              <w:left w:val="single" w:sz="4" w:space="0" w:color="auto"/>
              <w:right w:val="single" w:sz="4" w:space="0" w:color="auto"/>
            </w:tcBorders>
            <w:shd w:val="clear" w:color="auto" w:fill="FFFFFF"/>
            <w:vAlign w:val="center"/>
          </w:tcPr>
          <w:p w:rsidR="00007ACB" w:rsidRPr="00ED6FD7" w:rsidRDefault="00007ACB" w:rsidP="00ED6FD7">
            <w:pPr>
              <w:jc w:val="center"/>
              <w:rPr>
                <w:rFonts w:ascii="Trebuchet MS" w:hAnsi="Trebuchet MS"/>
              </w:rPr>
            </w:pPr>
          </w:p>
        </w:tc>
        <w:tc>
          <w:tcPr>
            <w:tcW w:w="1095" w:type="pct"/>
            <w:tcBorders>
              <w:left w:val="single" w:sz="4" w:space="0" w:color="auto"/>
              <w:right w:val="single" w:sz="4" w:space="0" w:color="auto"/>
            </w:tcBorders>
            <w:shd w:val="clear" w:color="auto" w:fill="FFFFFF"/>
            <w:vAlign w:val="center"/>
          </w:tcPr>
          <w:p w:rsidR="00007ACB" w:rsidRPr="00ED6FD7" w:rsidRDefault="00007ACB" w:rsidP="00ED6FD7">
            <w:pPr>
              <w:jc w:val="center"/>
              <w:rPr>
                <w:rFonts w:ascii="Trebuchet MS" w:hAnsi="Trebuchet MS"/>
                <w:b/>
                <w:bCs/>
                <w:color w:val="000000"/>
              </w:rPr>
            </w:pPr>
            <w:r w:rsidRPr="00ED6FD7">
              <w:rPr>
                <w:rFonts w:ascii="Trebuchet MS" w:hAnsi="Trebuchet MS"/>
              </w:rPr>
              <w:t>18110</w:t>
            </w:r>
          </w:p>
        </w:tc>
      </w:tr>
      <w:tr w:rsidR="00007ACB" w:rsidRPr="00ED6FD7" w:rsidTr="00007ACB">
        <w:trPr>
          <w:trHeight w:hRule="exact" w:val="285"/>
          <w:jc w:val="center"/>
        </w:trPr>
        <w:tc>
          <w:tcPr>
            <w:tcW w:w="3091" w:type="pct"/>
            <w:tcBorders>
              <w:left w:val="single" w:sz="4" w:space="0" w:color="auto"/>
              <w:right w:val="single" w:sz="4" w:space="0" w:color="auto"/>
            </w:tcBorders>
            <w:shd w:val="clear" w:color="auto" w:fill="FFFFFF"/>
            <w:vAlign w:val="center"/>
          </w:tcPr>
          <w:p w:rsidR="00007ACB" w:rsidRPr="00ED6FD7" w:rsidRDefault="00007ACB" w:rsidP="00007ACB">
            <w:pPr>
              <w:rPr>
                <w:rFonts w:ascii="Trebuchet MS" w:hAnsi="Trebuchet MS"/>
              </w:rPr>
            </w:pPr>
            <w:r w:rsidRPr="00ED6FD7">
              <w:rPr>
                <w:rFonts w:ascii="Trebuchet MS" w:hAnsi="Trebuchet MS"/>
                <w:color w:val="000000"/>
              </w:rPr>
              <w:t>Hala 5 (voliere)</w:t>
            </w:r>
          </w:p>
        </w:tc>
        <w:tc>
          <w:tcPr>
            <w:tcW w:w="814" w:type="pct"/>
            <w:vMerge/>
            <w:tcBorders>
              <w:left w:val="single" w:sz="4" w:space="0" w:color="auto"/>
              <w:right w:val="single" w:sz="4" w:space="0" w:color="auto"/>
            </w:tcBorders>
            <w:shd w:val="clear" w:color="auto" w:fill="FFFFFF"/>
            <w:vAlign w:val="center"/>
          </w:tcPr>
          <w:p w:rsidR="00007ACB" w:rsidRPr="00ED6FD7" w:rsidRDefault="00007ACB" w:rsidP="00ED6FD7">
            <w:pPr>
              <w:jc w:val="center"/>
              <w:rPr>
                <w:rFonts w:ascii="Trebuchet MS" w:hAnsi="Trebuchet MS"/>
              </w:rPr>
            </w:pPr>
          </w:p>
        </w:tc>
        <w:tc>
          <w:tcPr>
            <w:tcW w:w="1095" w:type="pct"/>
            <w:tcBorders>
              <w:left w:val="single" w:sz="4" w:space="0" w:color="auto"/>
              <w:right w:val="single" w:sz="4" w:space="0" w:color="auto"/>
            </w:tcBorders>
            <w:shd w:val="clear" w:color="auto" w:fill="FFFFFF"/>
            <w:vAlign w:val="center"/>
          </w:tcPr>
          <w:p w:rsidR="00007ACB" w:rsidRPr="00ED6FD7" w:rsidRDefault="00007ACB" w:rsidP="00ED6FD7">
            <w:pPr>
              <w:jc w:val="center"/>
              <w:rPr>
                <w:rFonts w:ascii="Trebuchet MS" w:hAnsi="Trebuchet MS"/>
                <w:b/>
                <w:bCs/>
                <w:color w:val="000000"/>
              </w:rPr>
            </w:pPr>
            <w:r w:rsidRPr="00ED6FD7">
              <w:rPr>
                <w:rFonts w:ascii="Trebuchet MS" w:hAnsi="Trebuchet MS"/>
              </w:rPr>
              <w:t>55241</w:t>
            </w:r>
          </w:p>
        </w:tc>
      </w:tr>
      <w:tr w:rsidR="00007ACB" w:rsidRPr="00ED6FD7" w:rsidTr="00007ACB">
        <w:trPr>
          <w:trHeight w:hRule="exact" w:val="285"/>
          <w:jc w:val="center"/>
        </w:trPr>
        <w:tc>
          <w:tcPr>
            <w:tcW w:w="3091" w:type="pct"/>
            <w:tcBorders>
              <w:left w:val="single" w:sz="4" w:space="0" w:color="auto"/>
              <w:right w:val="single" w:sz="4" w:space="0" w:color="auto"/>
            </w:tcBorders>
            <w:shd w:val="clear" w:color="auto" w:fill="FFFFFF"/>
            <w:vAlign w:val="center"/>
          </w:tcPr>
          <w:p w:rsidR="00007ACB" w:rsidRPr="00ED6FD7" w:rsidRDefault="00007ACB" w:rsidP="00007ACB">
            <w:pPr>
              <w:rPr>
                <w:rFonts w:ascii="Trebuchet MS" w:hAnsi="Trebuchet MS"/>
              </w:rPr>
            </w:pPr>
            <w:r w:rsidRPr="00ED6FD7">
              <w:rPr>
                <w:rFonts w:ascii="Trebuchet MS" w:hAnsi="Trebuchet MS"/>
                <w:color w:val="000000"/>
              </w:rPr>
              <w:t>Hala 7 (voliere)</w:t>
            </w:r>
          </w:p>
        </w:tc>
        <w:tc>
          <w:tcPr>
            <w:tcW w:w="814" w:type="pct"/>
            <w:vMerge/>
            <w:tcBorders>
              <w:left w:val="single" w:sz="4" w:space="0" w:color="auto"/>
              <w:right w:val="single" w:sz="4" w:space="0" w:color="auto"/>
            </w:tcBorders>
            <w:shd w:val="clear" w:color="auto" w:fill="FFFFFF"/>
            <w:vAlign w:val="center"/>
          </w:tcPr>
          <w:p w:rsidR="00007ACB" w:rsidRPr="00ED6FD7" w:rsidRDefault="00007ACB" w:rsidP="00ED6FD7">
            <w:pPr>
              <w:jc w:val="center"/>
              <w:rPr>
                <w:rFonts w:ascii="Trebuchet MS" w:hAnsi="Trebuchet MS"/>
              </w:rPr>
            </w:pPr>
          </w:p>
        </w:tc>
        <w:tc>
          <w:tcPr>
            <w:tcW w:w="1095" w:type="pct"/>
            <w:tcBorders>
              <w:left w:val="single" w:sz="4" w:space="0" w:color="auto"/>
              <w:right w:val="single" w:sz="4" w:space="0" w:color="auto"/>
            </w:tcBorders>
            <w:shd w:val="clear" w:color="auto" w:fill="FFFFFF"/>
            <w:vAlign w:val="center"/>
          </w:tcPr>
          <w:p w:rsidR="00007ACB" w:rsidRPr="00ED6FD7" w:rsidRDefault="00007ACB" w:rsidP="00ED6FD7">
            <w:pPr>
              <w:jc w:val="center"/>
              <w:rPr>
                <w:rFonts w:ascii="Trebuchet MS" w:hAnsi="Trebuchet MS"/>
                <w:b/>
                <w:bCs/>
                <w:color w:val="000000"/>
              </w:rPr>
            </w:pPr>
            <w:r w:rsidRPr="00ED6FD7">
              <w:rPr>
                <w:rFonts w:ascii="Trebuchet MS" w:hAnsi="Trebuchet MS"/>
              </w:rPr>
              <w:t>67016</w:t>
            </w:r>
          </w:p>
        </w:tc>
      </w:tr>
      <w:tr w:rsidR="00007ACB" w:rsidRPr="00ED6FD7" w:rsidTr="00007ACB">
        <w:trPr>
          <w:trHeight w:hRule="exact" w:val="285"/>
          <w:jc w:val="center"/>
        </w:trPr>
        <w:tc>
          <w:tcPr>
            <w:tcW w:w="3091" w:type="pct"/>
            <w:tcBorders>
              <w:left w:val="single" w:sz="4" w:space="0" w:color="auto"/>
              <w:right w:val="single" w:sz="4" w:space="0" w:color="auto"/>
            </w:tcBorders>
            <w:shd w:val="clear" w:color="auto" w:fill="FFFFFF"/>
            <w:vAlign w:val="center"/>
          </w:tcPr>
          <w:p w:rsidR="00007ACB" w:rsidRPr="00ED6FD7" w:rsidRDefault="00007ACB" w:rsidP="00007ACB">
            <w:pPr>
              <w:rPr>
                <w:rFonts w:ascii="Trebuchet MS" w:hAnsi="Trebuchet MS"/>
              </w:rPr>
            </w:pPr>
            <w:r w:rsidRPr="00ED6FD7">
              <w:rPr>
                <w:rFonts w:ascii="Trebuchet MS" w:hAnsi="Trebuchet MS"/>
                <w:color w:val="000000"/>
              </w:rPr>
              <w:t>Hala 8 (voliere)</w:t>
            </w:r>
          </w:p>
        </w:tc>
        <w:tc>
          <w:tcPr>
            <w:tcW w:w="814" w:type="pct"/>
            <w:vMerge/>
            <w:tcBorders>
              <w:left w:val="single" w:sz="4" w:space="0" w:color="auto"/>
              <w:right w:val="single" w:sz="4" w:space="0" w:color="auto"/>
            </w:tcBorders>
            <w:shd w:val="clear" w:color="auto" w:fill="FFFFFF"/>
            <w:vAlign w:val="center"/>
          </w:tcPr>
          <w:p w:rsidR="00007ACB" w:rsidRPr="00ED6FD7" w:rsidRDefault="00007ACB" w:rsidP="00ED6FD7">
            <w:pPr>
              <w:jc w:val="center"/>
              <w:rPr>
                <w:rFonts w:ascii="Trebuchet MS" w:hAnsi="Trebuchet MS"/>
              </w:rPr>
            </w:pPr>
          </w:p>
        </w:tc>
        <w:tc>
          <w:tcPr>
            <w:tcW w:w="1095" w:type="pct"/>
            <w:tcBorders>
              <w:left w:val="single" w:sz="4" w:space="0" w:color="auto"/>
              <w:right w:val="single" w:sz="4" w:space="0" w:color="auto"/>
            </w:tcBorders>
            <w:shd w:val="clear" w:color="auto" w:fill="FFFFFF"/>
            <w:vAlign w:val="center"/>
          </w:tcPr>
          <w:p w:rsidR="00007ACB" w:rsidRPr="00ED6FD7" w:rsidRDefault="00007ACB" w:rsidP="00ED6FD7">
            <w:pPr>
              <w:jc w:val="center"/>
              <w:rPr>
                <w:rFonts w:ascii="Trebuchet MS" w:hAnsi="Trebuchet MS"/>
                <w:b/>
                <w:bCs/>
                <w:color w:val="000000"/>
              </w:rPr>
            </w:pPr>
            <w:r w:rsidRPr="00ED6FD7">
              <w:rPr>
                <w:rFonts w:ascii="Trebuchet MS" w:hAnsi="Trebuchet MS"/>
              </w:rPr>
              <w:t>65493</w:t>
            </w:r>
          </w:p>
        </w:tc>
      </w:tr>
      <w:tr w:rsidR="00007ACB" w:rsidRPr="00ED6FD7" w:rsidTr="00007ACB">
        <w:trPr>
          <w:trHeight w:hRule="exact" w:val="285"/>
          <w:jc w:val="center"/>
        </w:trPr>
        <w:tc>
          <w:tcPr>
            <w:tcW w:w="3091" w:type="pct"/>
            <w:tcBorders>
              <w:left w:val="single" w:sz="4" w:space="0" w:color="auto"/>
              <w:bottom w:val="single" w:sz="4" w:space="0" w:color="auto"/>
              <w:right w:val="single" w:sz="4" w:space="0" w:color="auto"/>
            </w:tcBorders>
            <w:shd w:val="clear" w:color="auto" w:fill="FFFFFF"/>
            <w:vAlign w:val="center"/>
          </w:tcPr>
          <w:p w:rsidR="00007ACB" w:rsidRPr="00ED6FD7" w:rsidRDefault="00007ACB" w:rsidP="00007ACB">
            <w:pPr>
              <w:rPr>
                <w:rFonts w:ascii="Trebuchet MS" w:hAnsi="Trebuchet MS"/>
                <w:b/>
                <w:bCs/>
              </w:rPr>
            </w:pPr>
            <w:r w:rsidRPr="00ED6FD7">
              <w:rPr>
                <w:rFonts w:ascii="Trebuchet MS" w:hAnsi="Trebuchet MS"/>
                <w:b/>
                <w:bCs/>
                <w:color w:val="000000"/>
              </w:rPr>
              <w:t>Hala nouă (voliere)</w:t>
            </w:r>
          </w:p>
        </w:tc>
        <w:tc>
          <w:tcPr>
            <w:tcW w:w="814" w:type="pct"/>
            <w:vMerge/>
            <w:tcBorders>
              <w:left w:val="single" w:sz="4" w:space="0" w:color="auto"/>
              <w:bottom w:val="single" w:sz="6" w:space="0" w:color="auto"/>
              <w:right w:val="single" w:sz="4" w:space="0" w:color="auto"/>
            </w:tcBorders>
            <w:shd w:val="clear" w:color="auto" w:fill="FFFFFF"/>
            <w:vAlign w:val="center"/>
          </w:tcPr>
          <w:p w:rsidR="00007ACB" w:rsidRPr="00ED6FD7" w:rsidRDefault="00007ACB" w:rsidP="00ED6FD7">
            <w:pPr>
              <w:jc w:val="center"/>
              <w:rPr>
                <w:rFonts w:ascii="Trebuchet MS" w:hAnsi="Trebuchet MS"/>
              </w:rPr>
            </w:pPr>
          </w:p>
        </w:tc>
        <w:tc>
          <w:tcPr>
            <w:tcW w:w="1095" w:type="pct"/>
            <w:tcBorders>
              <w:left w:val="single" w:sz="4" w:space="0" w:color="auto"/>
              <w:bottom w:val="single" w:sz="4" w:space="0" w:color="auto"/>
              <w:right w:val="single" w:sz="4" w:space="0" w:color="auto"/>
            </w:tcBorders>
            <w:shd w:val="clear" w:color="auto" w:fill="FFFFFF"/>
            <w:vAlign w:val="center"/>
          </w:tcPr>
          <w:p w:rsidR="00007ACB" w:rsidRPr="00ED6FD7" w:rsidRDefault="00007ACB" w:rsidP="00ED6FD7">
            <w:pPr>
              <w:jc w:val="center"/>
              <w:rPr>
                <w:rFonts w:ascii="Trebuchet MS" w:hAnsi="Trebuchet MS"/>
                <w:b/>
                <w:bCs/>
                <w:color w:val="000000"/>
              </w:rPr>
            </w:pPr>
            <w:r w:rsidRPr="00ED6FD7">
              <w:rPr>
                <w:rFonts w:ascii="Trebuchet MS" w:hAnsi="Trebuchet MS"/>
                <w:b/>
                <w:bCs/>
              </w:rPr>
              <w:t>101557</w:t>
            </w:r>
          </w:p>
        </w:tc>
      </w:tr>
      <w:tr w:rsidR="00007ACB" w:rsidRPr="00ED6FD7" w:rsidTr="00ED6FD7">
        <w:trPr>
          <w:trHeight w:hRule="exact" w:val="402"/>
          <w:jc w:val="center"/>
        </w:trPr>
        <w:tc>
          <w:tcPr>
            <w:tcW w:w="5000" w:type="pct"/>
            <w:gridSpan w:val="3"/>
            <w:tcBorders>
              <w:left w:val="single" w:sz="4" w:space="0" w:color="auto"/>
              <w:bottom w:val="single" w:sz="4" w:space="0" w:color="auto"/>
              <w:right w:val="single" w:sz="4" w:space="0" w:color="auto"/>
            </w:tcBorders>
            <w:shd w:val="clear" w:color="auto" w:fill="E7E6E6"/>
            <w:vAlign w:val="center"/>
          </w:tcPr>
          <w:p w:rsidR="00007ACB" w:rsidRPr="00ED6FD7" w:rsidRDefault="00007ACB" w:rsidP="00ED6FD7">
            <w:pPr>
              <w:jc w:val="center"/>
              <w:rPr>
                <w:rFonts w:ascii="Trebuchet MS" w:hAnsi="Trebuchet MS"/>
                <w:b/>
                <w:bCs/>
              </w:rPr>
            </w:pPr>
            <w:r w:rsidRPr="00ED6FD7">
              <w:rPr>
                <w:rFonts w:ascii="Trebuchet MS" w:hAnsi="Trebuchet MS"/>
                <w:b/>
                <w:bCs/>
              </w:rPr>
              <w:t>Efectiv mediu de păsări</w:t>
            </w:r>
          </w:p>
          <w:p w:rsidR="00007ACB" w:rsidRPr="00ED6FD7" w:rsidRDefault="00007ACB" w:rsidP="00ED6FD7">
            <w:pPr>
              <w:jc w:val="center"/>
              <w:rPr>
                <w:rFonts w:ascii="Trebuchet MS" w:hAnsi="Trebuchet MS"/>
                <w:b/>
                <w:bCs/>
              </w:rPr>
            </w:pPr>
          </w:p>
        </w:tc>
      </w:tr>
      <w:tr w:rsidR="00007ACB" w:rsidRPr="00ED6FD7" w:rsidTr="00007ACB">
        <w:trPr>
          <w:trHeight w:hRule="exact" w:val="285"/>
          <w:jc w:val="center"/>
        </w:trPr>
        <w:tc>
          <w:tcPr>
            <w:tcW w:w="3091" w:type="pct"/>
            <w:tcBorders>
              <w:top w:val="single" w:sz="4" w:space="0" w:color="auto"/>
              <w:left w:val="single" w:sz="4" w:space="0" w:color="auto"/>
              <w:right w:val="single" w:sz="4" w:space="0" w:color="auto"/>
            </w:tcBorders>
            <w:shd w:val="clear" w:color="auto" w:fill="FFFFFF"/>
            <w:vAlign w:val="center"/>
          </w:tcPr>
          <w:p w:rsidR="00007ACB" w:rsidRPr="00ED6FD7" w:rsidRDefault="00007ACB" w:rsidP="00007ACB">
            <w:pPr>
              <w:rPr>
                <w:rFonts w:ascii="Trebuchet MS" w:hAnsi="Trebuchet MS"/>
                <w:b/>
                <w:bCs/>
                <w:color w:val="000000"/>
              </w:rPr>
            </w:pPr>
            <w:r w:rsidRPr="00ED6FD7">
              <w:rPr>
                <w:rFonts w:ascii="Trebuchet MS" w:hAnsi="Trebuchet MS"/>
                <w:color w:val="000000"/>
              </w:rPr>
              <w:t>Hala 1 (baterii)</w:t>
            </w:r>
          </w:p>
        </w:tc>
        <w:tc>
          <w:tcPr>
            <w:tcW w:w="814" w:type="pct"/>
            <w:vMerge w:val="restart"/>
            <w:tcBorders>
              <w:left w:val="single" w:sz="4" w:space="0" w:color="auto"/>
              <w:right w:val="single" w:sz="4" w:space="0" w:color="auto"/>
            </w:tcBorders>
            <w:shd w:val="clear" w:color="auto" w:fill="FFFFFF"/>
            <w:vAlign w:val="center"/>
          </w:tcPr>
          <w:p w:rsidR="00007ACB" w:rsidRPr="00ED6FD7" w:rsidRDefault="00007ACB" w:rsidP="00ED6FD7">
            <w:pPr>
              <w:jc w:val="center"/>
              <w:rPr>
                <w:rFonts w:ascii="Trebuchet MS" w:hAnsi="Trebuchet MS"/>
              </w:rPr>
            </w:pPr>
            <w:r w:rsidRPr="00ED6FD7">
              <w:rPr>
                <w:rFonts w:ascii="Trebuchet MS" w:hAnsi="Trebuchet MS"/>
              </w:rPr>
              <w:t>cap/hala</w:t>
            </w:r>
          </w:p>
        </w:tc>
        <w:tc>
          <w:tcPr>
            <w:tcW w:w="1095" w:type="pct"/>
            <w:tcBorders>
              <w:top w:val="single" w:sz="4" w:space="0" w:color="auto"/>
              <w:left w:val="single" w:sz="4" w:space="0" w:color="auto"/>
              <w:right w:val="single" w:sz="4" w:space="0" w:color="auto"/>
            </w:tcBorders>
            <w:shd w:val="clear" w:color="auto" w:fill="FFFFFF"/>
            <w:vAlign w:val="center"/>
          </w:tcPr>
          <w:p w:rsidR="00007ACB" w:rsidRPr="00ED6FD7" w:rsidRDefault="00007ACB" w:rsidP="00ED6FD7">
            <w:pPr>
              <w:jc w:val="center"/>
              <w:rPr>
                <w:rFonts w:ascii="Trebuchet MS" w:hAnsi="Trebuchet MS"/>
                <w:b/>
                <w:bCs/>
              </w:rPr>
            </w:pPr>
            <w:r w:rsidRPr="00ED6FD7">
              <w:rPr>
                <w:rFonts w:ascii="Trebuchet MS" w:hAnsi="Trebuchet MS"/>
              </w:rPr>
              <w:t>18000</w:t>
            </w:r>
          </w:p>
        </w:tc>
      </w:tr>
      <w:tr w:rsidR="00007ACB" w:rsidRPr="00ED6FD7" w:rsidTr="00007ACB">
        <w:trPr>
          <w:trHeight w:hRule="exact" w:val="285"/>
          <w:jc w:val="center"/>
        </w:trPr>
        <w:tc>
          <w:tcPr>
            <w:tcW w:w="3091" w:type="pct"/>
            <w:tcBorders>
              <w:left w:val="single" w:sz="4" w:space="0" w:color="auto"/>
              <w:right w:val="single" w:sz="4" w:space="0" w:color="auto"/>
            </w:tcBorders>
            <w:shd w:val="clear" w:color="auto" w:fill="FFFFFF"/>
            <w:vAlign w:val="center"/>
          </w:tcPr>
          <w:p w:rsidR="00007ACB" w:rsidRPr="00ED6FD7" w:rsidRDefault="00007ACB" w:rsidP="00007ACB">
            <w:pPr>
              <w:rPr>
                <w:rFonts w:ascii="Trebuchet MS" w:hAnsi="Trebuchet MS"/>
                <w:b/>
                <w:bCs/>
                <w:color w:val="000000"/>
              </w:rPr>
            </w:pPr>
            <w:r w:rsidRPr="00ED6FD7">
              <w:rPr>
                <w:rFonts w:ascii="Trebuchet MS" w:hAnsi="Trebuchet MS"/>
                <w:color w:val="000000"/>
              </w:rPr>
              <w:t>Hala 2 (baterii)</w:t>
            </w:r>
          </w:p>
        </w:tc>
        <w:tc>
          <w:tcPr>
            <w:tcW w:w="814" w:type="pct"/>
            <w:vMerge/>
            <w:tcBorders>
              <w:left w:val="single" w:sz="4" w:space="0" w:color="auto"/>
              <w:right w:val="single" w:sz="4" w:space="0" w:color="auto"/>
            </w:tcBorders>
            <w:shd w:val="clear" w:color="auto" w:fill="FFFFFF"/>
            <w:vAlign w:val="center"/>
          </w:tcPr>
          <w:p w:rsidR="00007ACB" w:rsidRPr="00ED6FD7" w:rsidRDefault="00007ACB" w:rsidP="00ED6FD7">
            <w:pPr>
              <w:jc w:val="center"/>
              <w:rPr>
                <w:rFonts w:ascii="Trebuchet MS" w:hAnsi="Trebuchet MS"/>
              </w:rPr>
            </w:pPr>
          </w:p>
        </w:tc>
        <w:tc>
          <w:tcPr>
            <w:tcW w:w="1095" w:type="pct"/>
            <w:tcBorders>
              <w:left w:val="single" w:sz="4" w:space="0" w:color="auto"/>
              <w:right w:val="single" w:sz="4" w:space="0" w:color="auto"/>
            </w:tcBorders>
            <w:shd w:val="clear" w:color="auto" w:fill="FFFFFF"/>
            <w:vAlign w:val="center"/>
          </w:tcPr>
          <w:p w:rsidR="00007ACB" w:rsidRPr="00ED6FD7" w:rsidRDefault="00007ACB" w:rsidP="00ED6FD7">
            <w:pPr>
              <w:jc w:val="center"/>
              <w:rPr>
                <w:rFonts w:ascii="Trebuchet MS" w:hAnsi="Trebuchet MS"/>
                <w:b/>
                <w:bCs/>
              </w:rPr>
            </w:pPr>
            <w:r w:rsidRPr="00ED6FD7">
              <w:rPr>
                <w:rFonts w:ascii="Trebuchet MS" w:hAnsi="Trebuchet MS"/>
              </w:rPr>
              <w:t>18000</w:t>
            </w:r>
          </w:p>
        </w:tc>
      </w:tr>
      <w:tr w:rsidR="00007ACB" w:rsidRPr="00ED6FD7" w:rsidTr="00007ACB">
        <w:trPr>
          <w:trHeight w:hRule="exact" w:val="285"/>
          <w:jc w:val="center"/>
        </w:trPr>
        <w:tc>
          <w:tcPr>
            <w:tcW w:w="3091" w:type="pct"/>
            <w:tcBorders>
              <w:left w:val="single" w:sz="4" w:space="0" w:color="auto"/>
              <w:right w:val="single" w:sz="4" w:space="0" w:color="auto"/>
            </w:tcBorders>
            <w:shd w:val="clear" w:color="auto" w:fill="FFFFFF"/>
            <w:vAlign w:val="center"/>
          </w:tcPr>
          <w:p w:rsidR="00007ACB" w:rsidRPr="00ED6FD7" w:rsidRDefault="00007ACB" w:rsidP="00007ACB">
            <w:pPr>
              <w:rPr>
                <w:rFonts w:ascii="Trebuchet MS" w:hAnsi="Trebuchet MS"/>
                <w:b/>
                <w:bCs/>
                <w:color w:val="000000"/>
              </w:rPr>
            </w:pPr>
            <w:r w:rsidRPr="00ED6FD7">
              <w:rPr>
                <w:rFonts w:ascii="Trebuchet MS" w:hAnsi="Trebuchet MS"/>
                <w:color w:val="000000"/>
              </w:rPr>
              <w:t>Hala 3 (baterii)</w:t>
            </w:r>
          </w:p>
        </w:tc>
        <w:tc>
          <w:tcPr>
            <w:tcW w:w="814" w:type="pct"/>
            <w:vMerge/>
            <w:tcBorders>
              <w:left w:val="single" w:sz="4" w:space="0" w:color="auto"/>
              <w:right w:val="single" w:sz="4" w:space="0" w:color="auto"/>
            </w:tcBorders>
            <w:shd w:val="clear" w:color="auto" w:fill="FFFFFF"/>
            <w:vAlign w:val="center"/>
          </w:tcPr>
          <w:p w:rsidR="00007ACB" w:rsidRPr="00ED6FD7" w:rsidRDefault="00007ACB" w:rsidP="00ED6FD7">
            <w:pPr>
              <w:jc w:val="center"/>
              <w:rPr>
                <w:rFonts w:ascii="Trebuchet MS" w:hAnsi="Trebuchet MS"/>
              </w:rPr>
            </w:pPr>
          </w:p>
        </w:tc>
        <w:tc>
          <w:tcPr>
            <w:tcW w:w="1095" w:type="pct"/>
            <w:tcBorders>
              <w:left w:val="single" w:sz="4" w:space="0" w:color="auto"/>
              <w:right w:val="single" w:sz="4" w:space="0" w:color="auto"/>
            </w:tcBorders>
            <w:shd w:val="clear" w:color="auto" w:fill="FFFFFF"/>
            <w:vAlign w:val="center"/>
          </w:tcPr>
          <w:p w:rsidR="00007ACB" w:rsidRPr="00ED6FD7" w:rsidRDefault="00007ACB" w:rsidP="00ED6FD7">
            <w:pPr>
              <w:jc w:val="center"/>
              <w:rPr>
                <w:rFonts w:ascii="Trebuchet MS" w:hAnsi="Trebuchet MS"/>
                <w:b/>
                <w:bCs/>
              </w:rPr>
            </w:pPr>
            <w:r w:rsidRPr="00ED6FD7">
              <w:rPr>
                <w:rFonts w:ascii="Trebuchet MS" w:hAnsi="Trebuchet MS"/>
              </w:rPr>
              <w:t>18000</w:t>
            </w:r>
          </w:p>
        </w:tc>
      </w:tr>
      <w:tr w:rsidR="00007ACB" w:rsidRPr="00ED6FD7" w:rsidTr="00007ACB">
        <w:trPr>
          <w:trHeight w:hRule="exact" w:val="285"/>
          <w:jc w:val="center"/>
        </w:trPr>
        <w:tc>
          <w:tcPr>
            <w:tcW w:w="3091" w:type="pct"/>
            <w:tcBorders>
              <w:left w:val="single" w:sz="4" w:space="0" w:color="auto"/>
              <w:right w:val="single" w:sz="4" w:space="0" w:color="auto"/>
            </w:tcBorders>
            <w:shd w:val="clear" w:color="auto" w:fill="FFFFFF"/>
            <w:vAlign w:val="center"/>
          </w:tcPr>
          <w:p w:rsidR="00007ACB" w:rsidRPr="00ED6FD7" w:rsidRDefault="00007ACB" w:rsidP="00007ACB">
            <w:pPr>
              <w:rPr>
                <w:rFonts w:ascii="Trebuchet MS" w:hAnsi="Trebuchet MS"/>
                <w:b/>
                <w:bCs/>
                <w:color w:val="000000"/>
              </w:rPr>
            </w:pPr>
            <w:r w:rsidRPr="00ED6FD7">
              <w:rPr>
                <w:rFonts w:ascii="Trebuchet MS" w:hAnsi="Trebuchet MS"/>
                <w:color w:val="000000"/>
              </w:rPr>
              <w:t>Hala 4 (baterii)</w:t>
            </w:r>
          </w:p>
        </w:tc>
        <w:tc>
          <w:tcPr>
            <w:tcW w:w="814" w:type="pct"/>
            <w:vMerge/>
            <w:tcBorders>
              <w:left w:val="single" w:sz="4" w:space="0" w:color="auto"/>
              <w:right w:val="single" w:sz="4" w:space="0" w:color="auto"/>
            </w:tcBorders>
            <w:shd w:val="clear" w:color="auto" w:fill="FFFFFF"/>
            <w:vAlign w:val="center"/>
          </w:tcPr>
          <w:p w:rsidR="00007ACB" w:rsidRPr="00ED6FD7" w:rsidRDefault="00007ACB" w:rsidP="00ED6FD7">
            <w:pPr>
              <w:jc w:val="center"/>
              <w:rPr>
                <w:rFonts w:ascii="Trebuchet MS" w:hAnsi="Trebuchet MS"/>
              </w:rPr>
            </w:pPr>
          </w:p>
        </w:tc>
        <w:tc>
          <w:tcPr>
            <w:tcW w:w="1095" w:type="pct"/>
            <w:tcBorders>
              <w:left w:val="single" w:sz="4" w:space="0" w:color="auto"/>
              <w:right w:val="single" w:sz="4" w:space="0" w:color="auto"/>
            </w:tcBorders>
            <w:shd w:val="clear" w:color="auto" w:fill="FFFFFF"/>
            <w:vAlign w:val="center"/>
          </w:tcPr>
          <w:p w:rsidR="00007ACB" w:rsidRPr="00ED6FD7" w:rsidRDefault="00007ACB" w:rsidP="00ED6FD7">
            <w:pPr>
              <w:jc w:val="center"/>
              <w:rPr>
                <w:rFonts w:ascii="Trebuchet MS" w:hAnsi="Trebuchet MS"/>
                <w:b/>
                <w:bCs/>
              </w:rPr>
            </w:pPr>
            <w:r w:rsidRPr="00ED6FD7">
              <w:rPr>
                <w:rFonts w:ascii="Trebuchet MS" w:hAnsi="Trebuchet MS"/>
              </w:rPr>
              <w:t>18000</w:t>
            </w:r>
          </w:p>
        </w:tc>
      </w:tr>
      <w:tr w:rsidR="00007ACB" w:rsidRPr="00ED6FD7" w:rsidTr="00007ACB">
        <w:trPr>
          <w:trHeight w:hRule="exact" w:val="285"/>
          <w:jc w:val="center"/>
        </w:trPr>
        <w:tc>
          <w:tcPr>
            <w:tcW w:w="3091" w:type="pct"/>
            <w:tcBorders>
              <w:left w:val="single" w:sz="4" w:space="0" w:color="auto"/>
              <w:right w:val="single" w:sz="4" w:space="0" w:color="auto"/>
            </w:tcBorders>
            <w:shd w:val="clear" w:color="auto" w:fill="FFFFFF"/>
            <w:vAlign w:val="center"/>
          </w:tcPr>
          <w:p w:rsidR="00007ACB" w:rsidRPr="00ED6FD7" w:rsidRDefault="00007ACB" w:rsidP="00007ACB">
            <w:pPr>
              <w:rPr>
                <w:rFonts w:ascii="Trebuchet MS" w:hAnsi="Trebuchet MS"/>
                <w:b/>
                <w:bCs/>
                <w:color w:val="000000"/>
              </w:rPr>
            </w:pPr>
            <w:r w:rsidRPr="00ED6FD7">
              <w:rPr>
                <w:rFonts w:ascii="Trebuchet MS" w:hAnsi="Trebuchet MS"/>
                <w:color w:val="000000"/>
              </w:rPr>
              <w:lastRenderedPageBreak/>
              <w:t>Hala 5 (voliere)</w:t>
            </w:r>
          </w:p>
        </w:tc>
        <w:tc>
          <w:tcPr>
            <w:tcW w:w="814" w:type="pct"/>
            <w:vMerge/>
            <w:tcBorders>
              <w:left w:val="single" w:sz="4" w:space="0" w:color="auto"/>
              <w:right w:val="single" w:sz="4" w:space="0" w:color="auto"/>
            </w:tcBorders>
            <w:shd w:val="clear" w:color="auto" w:fill="FFFFFF"/>
            <w:vAlign w:val="center"/>
          </w:tcPr>
          <w:p w:rsidR="00007ACB" w:rsidRPr="00ED6FD7" w:rsidRDefault="00007ACB" w:rsidP="00ED6FD7">
            <w:pPr>
              <w:jc w:val="center"/>
              <w:rPr>
                <w:rFonts w:ascii="Trebuchet MS" w:hAnsi="Trebuchet MS"/>
              </w:rPr>
            </w:pPr>
          </w:p>
        </w:tc>
        <w:tc>
          <w:tcPr>
            <w:tcW w:w="1095" w:type="pct"/>
            <w:tcBorders>
              <w:left w:val="single" w:sz="4" w:space="0" w:color="auto"/>
              <w:right w:val="single" w:sz="4" w:space="0" w:color="auto"/>
            </w:tcBorders>
            <w:shd w:val="clear" w:color="auto" w:fill="FFFFFF"/>
            <w:vAlign w:val="center"/>
          </w:tcPr>
          <w:p w:rsidR="00007ACB" w:rsidRPr="00ED6FD7" w:rsidRDefault="00007ACB" w:rsidP="00ED6FD7">
            <w:pPr>
              <w:jc w:val="center"/>
              <w:rPr>
                <w:rFonts w:ascii="Trebuchet MS" w:hAnsi="Trebuchet MS"/>
                <w:b/>
                <w:bCs/>
              </w:rPr>
            </w:pPr>
            <w:r w:rsidRPr="00ED6FD7">
              <w:rPr>
                <w:rFonts w:ascii="Trebuchet MS" w:hAnsi="Trebuchet MS"/>
              </w:rPr>
              <w:t>55000</w:t>
            </w:r>
          </w:p>
        </w:tc>
      </w:tr>
      <w:tr w:rsidR="00007ACB" w:rsidRPr="00ED6FD7" w:rsidTr="00007ACB">
        <w:trPr>
          <w:trHeight w:hRule="exact" w:val="285"/>
          <w:jc w:val="center"/>
        </w:trPr>
        <w:tc>
          <w:tcPr>
            <w:tcW w:w="3091" w:type="pct"/>
            <w:tcBorders>
              <w:left w:val="single" w:sz="4" w:space="0" w:color="auto"/>
              <w:right w:val="single" w:sz="4" w:space="0" w:color="auto"/>
            </w:tcBorders>
            <w:shd w:val="clear" w:color="auto" w:fill="FFFFFF"/>
            <w:vAlign w:val="center"/>
          </w:tcPr>
          <w:p w:rsidR="00007ACB" w:rsidRPr="00ED6FD7" w:rsidRDefault="00007ACB" w:rsidP="00007ACB">
            <w:pPr>
              <w:rPr>
                <w:rFonts w:ascii="Trebuchet MS" w:hAnsi="Trebuchet MS"/>
                <w:b/>
                <w:bCs/>
                <w:color w:val="000000"/>
              </w:rPr>
            </w:pPr>
            <w:r w:rsidRPr="00ED6FD7">
              <w:rPr>
                <w:rFonts w:ascii="Trebuchet MS" w:hAnsi="Trebuchet MS"/>
                <w:color w:val="000000"/>
              </w:rPr>
              <w:t>Hala 7 (voliere)</w:t>
            </w:r>
          </w:p>
        </w:tc>
        <w:tc>
          <w:tcPr>
            <w:tcW w:w="814" w:type="pct"/>
            <w:vMerge/>
            <w:tcBorders>
              <w:left w:val="single" w:sz="4" w:space="0" w:color="auto"/>
              <w:right w:val="single" w:sz="4" w:space="0" w:color="auto"/>
            </w:tcBorders>
            <w:shd w:val="clear" w:color="auto" w:fill="FFFFFF"/>
            <w:vAlign w:val="center"/>
          </w:tcPr>
          <w:p w:rsidR="00007ACB" w:rsidRPr="00ED6FD7" w:rsidRDefault="00007ACB" w:rsidP="00ED6FD7">
            <w:pPr>
              <w:jc w:val="center"/>
              <w:rPr>
                <w:rFonts w:ascii="Trebuchet MS" w:hAnsi="Trebuchet MS"/>
              </w:rPr>
            </w:pPr>
          </w:p>
        </w:tc>
        <w:tc>
          <w:tcPr>
            <w:tcW w:w="1095" w:type="pct"/>
            <w:tcBorders>
              <w:left w:val="single" w:sz="4" w:space="0" w:color="auto"/>
              <w:right w:val="single" w:sz="4" w:space="0" w:color="auto"/>
            </w:tcBorders>
            <w:shd w:val="clear" w:color="auto" w:fill="FFFFFF"/>
            <w:vAlign w:val="center"/>
          </w:tcPr>
          <w:p w:rsidR="00007ACB" w:rsidRPr="00ED6FD7" w:rsidRDefault="00007ACB" w:rsidP="00ED6FD7">
            <w:pPr>
              <w:jc w:val="center"/>
              <w:rPr>
                <w:rFonts w:ascii="Trebuchet MS" w:hAnsi="Trebuchet MS"/>
                <w:b/>
                <w:bCs/>
              </w:rPr>
            </w:pPr>
            <w:r w:rsidRPr="00ED6FD7">
              <w:rPr>
                <w:rFonts w:ascii="Trebuchet MS" w:hAnsi="Trebuchet MS"/>
              </w:rPr>
              <w:t>67000</w:t>
            </w:r>
          </w:p>
        </w:tc>
      </w:tr>
      <w:tr w:rsidR="00007ACB" w:rsidRPr="00ED6FD7" w:rsidTr="00007ACB">
        <w:trPr>
          <w:trHeight w:hRule="exact" w:val="285"/>
          <w:jc w:val="center"/>
        </w:trPr>
        <w:tc>
          <w:tcPr>
            <w:tcW w:w="3091" w:type="pct"/>
            <w:tcBorders>
              <w:left w:val="single" w:sz="4" w:space="0" w:color="auto"/>
              <w:right w:val="single" w:sz="4" w:space="0" w:color="auto"/>
            </w:tcBorders>
            <w:shd w:val="clear" w:color="auto" w:fill="FFFFFF"/>
            <w:vAlign w:val="center"/>
          </w:tcPr>
          <w:p w:rsidR="00007ACB" w:rsidRPr="00ED6FD7" w:rsidRDefault="00007ACB" w:rsidP="00007ACB">
            <w:pPr>
              <w:rPr>
                <w:rFonts w:ascii="Trebuchet MS" w:hAnsi="Trebuchet MS"/>
                <w:b/>
                <w:bCs/>
                <w:color w:val="000000"/>
              </w:rPr>
            </w:pPr>
            <w:r w:rsidRPr="00ED6FD7">
              <w:rPr>
                <w:rFonts w:ascii="Trebuchet MS" w:hAnsi="Trebuchet MS"/>
                <w:color w:val="000000"/>
              </w:rPr>
              <w:t>Hala 8 (voliere)</w:t>
            </w:r>
          </w:p>
        </w:tc>
        <w:tc>
          <w:tcPr>
            <w:tcW w:w="814" w:type="pct"/>
            <w:vMerge/>
            <w:tcBorders>
              <w:left w:val="single" w:sz="4" w:space="0" w:color="auto"/>
              <w:right w:val="single" w:sz="4" w:space="0" w:color="auto"/>
            </w:tcBorders>
            <w:shd w:val="clear" w:color="auto" w:fill="FFFFFF"/>
            <w:vAlign w:val="center"/>
          </w:tcPr>
          <w:p w:rsidR="00007ACB" w:rsidRPr="00ED6FD7" w:rsidRDefault="00007ACB" w:rsidP="00ED6FD7">
            <w:pPr>
              <w:jc w:val="center"/>
              <w:rPr>
                <w:rFonts w:ascii="Trebuchet MS" w:hAnsi="Trebuchet MS"/>
              </w:rPr>
            </w:pPr>
          </w:p>
        </w:tc>
        <w:tc>
          <w:tcPr>
            <w:tcW w:w="1095" w:type="pct"/>
            <w:tcBorders>
              <w:left w:val="single" w:sz="4" w:space="0" w:color="auto"/>
              <w:right w:val="single" w:sz="4" w:space="0" w:color="auto"/>
            </w:tcBorders>
            <w:shd w:val="clear" w:color="auto" w:fill="FFFFFF"/>
            <w:vAlign w:val="center"/>
          </w:tcPr>
          <w:p w:rsidR="00007ACB" w:rsidRPr="00ED6FD7" w:rsidRDefault="00007ACB" w:rsidP="00ED6FD7">
            <w:pPr>
              <w:jc w:val="center"/>
              <w:rPr>
                <w:rFonts w:ascii="Trebuchet MS" w:hAnsi="Trebuchet MS"/>
                <w:b/>
                <w:bCs/>
              </w:rPr>
            </w:pPr>
            <w:r w:rsidRPr="00ED6FD7">
              <w:rPr>
                <w:rFonts w:ascii="Trebuchet MS" w:hAnsi="Trebuchet MS"/>
              </w:rPr>
              <w:t>65500</w:t>
            </w:r>
          </w:p>
        </w:tc>
      </w:tr>
      <w:tr w:rsidR="00007ACB" w:rsidRPr="00ED6FD7" w:rsidTr="00007ACB">
        <w:trPr>
          <w:trHeight w:hRule="exact" w:val="285"/>
          <w:jc w:val="center"/>
        </w:trPr>
        <w:tc>
          <w:tcPr>
            <w:tcW w:w="3091" w:type="pct"/>
            <w:tcBorders>
              <w:left w:val="single" w:sz="4" w:space="0" w:color="auto"/>
              <w:bottom w:val="single" w:sz="4" w:space="0" w:color="auto"/>
              <w:right w:val="single" w:sz="4" w:space="0" w:color="auto"/>
            </w:tcBorders>
            <w:shd w:val="clear" w:color="auto" w:fill="FFFFFF"/>
            <w:vAlign w:val="center"/>
          </w:tcPr>
          <w:p w:rsidR="00007ACB" w:rsidRPr="00ED6FD7" w:rsidRDefault="00007ACB" w:rsidP="00007ACB">
            <w:pPr>
              <w:rPr>
                <w:rFonts w:ascii="Trebuchet MS" w:hAnsi="Trebuchet MS"/>
                <w:b/>
                <w:bCs/>
                <w:color w:val="000000"/>
              </w:rPr>
            </w:pPr>
            <w:r w:rsidRPr="00ED6FD7">
              <w:rPr>
                <w:rFonts w:ascii="Trebuchet MS" w:hAnsi="Trebuchet MS"/>
                <w:b/>
                <w:bCs/>
                <w:color w:val="000000"/>
              </w:rPr>
              <w:t>Hala nouă (voliere)</w:t>
            </w:r>
          </w:p>
        </w:tc>
        <w:tc>
          <w:tcPr>
            <w:tcW w:w="814" w:type="pct"/>
            <w:vMerge/>
            <w:tcBorders>
              <w:left w:val="single" w:sz="4" w:space="0" w:color="auto"/>
              <w:bottom w:val="single" w:sz="6" w:space="0" w:color="auto"/>
              <w:right w:val="single" w:sz="4" w:space="0" w:color="auto"/>
            </w:tcBorders>
            <w:shd w:val="clear" w:color="auto" w:fill="FFFFFF"/>
            <w:vAlign w:val="center"/>
          </w:tcPr>
          <w:p w:rsidR="00007ACB" w:rsidRPr="00ED6FD7" w:rsidRDefault="00007ACB" w:rsidP="00ED6FD7">
            <w:pPr>
              <w:jc w:val="center"/>
              <w:rPr>
                <w:rFonts w:ascii="Trebuchet MS" w:hAnsi="Trebuchet MS"/>
              </w:rPr>
            </w:pPr>
          </w:p>
        </w:tc>
        <w:tc>
          <w:tcPr>
            <w:tcW w:w="1095" w:type="pct"/>
            <w:tcBorders>
              <w:left w:val="single" w:sz="4" w:space="0" w:color="auto"/>
              <w:bottom w:val="single" w:sz="4" w:space="0" w:color="auto"/>
              <w:right w:val="single" w:sz="4" w:space="0" w:color="auto"/>
            </w:tcBorders>
            <w:shd w:val="clear" w:color="auto" w:fill="FFFFFF"/>
            <w:vAlign w:val="center"/>
          </w:tcPr>
          <w:p w:rsidR="00007ACB" w:rsidRPr="00ED6FD7" w:rsidRDefault="00007ACB" w:rsidP="00ED6FD7">
            <w:pPr>
              <w:jc w:val="center"/>
              <w:rPr>
                <w:rFonts w:ascii="Trebuchet MS" w:hAnsi="Trebuchet MS"/>
                <w:b/>
                <w:bCs/>
              </w:rPr>
            </w:pPr>
            <w:r w:rsidRPr="00ED6FD7">
              <w:rPr>
                <w:rFonts w:ascii="Trebuchet MS" w:hAnsi="Trebuchet MS"/>
                <w:b/>
                <w:bCs/>
              </w:rPr>
              <w:t>101600</w:t>
            </w:r>
          </w:p>
        </w:tc>
      </w:tr>
      <w:tr w:rsidR="00007ACB" w:rsidRPr="00ED6FD7" w:rsidTr="00007ACB">
        <w:trPr>
          <w:trHeight w:hRule="exact" w:val="366"/>
          <w:jc w:val="center"/>
        </w:trPr>
        <w:tc>
          <w:tcPr>
            <w:tcW w:w="3091" w:type="pct"/>
            <w:tcBorders>
              <w:top w:val="single" w:sz="4" w:space="0" w:color="auto"/>
              <w:left w:val="single" w:sz="4" w:space="0" w:color="auto"/>
              <w:bottom w:val="single" w:sz="6" w:space="0" w:color="auto"/>
              <w:right w:val="single" w:sz="4" w:space="0" w:color="auto"/>
            </w:tcBorders>
            <w:shd w:val="clear" w:color="auto" w:fill="FFFFFF"/>
            <w:vAlign w:val="center"/>
          </w:tcPr>
          <w:p w:rsidR="00007ACB" w:rsidRPr="00ED6FD7" w:rsidRDefault="00007ACB" w:rsidP="00ED6FD7">
            <w:pPr>
              <w:jc w:val="center"/>
              <w:rPr>
                <w:rFonts w:ascii="Trebuchet MS" w:hAnsi="Trebuchet MS"/>
              </w:rPr>
            </w:pPr>
            <w:r w:rsidRPr="00ED6FD7">
              <w:rPr>
                <w:rFonts w:ascii="Trebuchet MS" w:hAnsi="Trebuchet MS"/>
              </w:rPr>
              <w:t>Indice utilizare păsări</w:t>
            </w:r>
          </w:p>
        </w:tc>
        <w:tc>
          <w:tcPr>
            <w:tcW w:w="814" w:type="pct"/>
            <w:tcBorders>
              <w:top w:val="single" w:sz="6" w:space="0" w:color="auto"/>
              <w:left w:val="single" w:sz="4" w:space="0" w:color="auto"/>
              <w:bottom w:val="single" w:sz="6" w:space="0" w:color="auto"/>
              <w:right w:val="single" w:sz="4" w:space="0" w:color="auto"/>
            </w:tcBorders>
            <w:shd w:val="clear" w:color="auto" w:fill="FFFFFF"/>
            <w:vAlign w:val="center"/>
          </w:tcPr>
          <w:p w:rsidR="00007ACB" w:rsidRPr="00ED6FD7" w:rsidRDefault="00007ACB" w:rsidP="00ED6FD7">
            <w:pPr>
              <w:jc w:val="center"/>
              <w:rPr>
                <w:rFonts w:ascii="Trebuchet MS" w:hAnsi="Trebuchet MS"/>
              </w:rPr>
            </w:pPr>
            <w:r w:rsidRPr="00ED6FD7">
              <w:rPr>
                <w:rFonts w:ascii="Trebuchet MS" w:hAnsi="Trebuchet MS"/>
              </w:rPr>
              <w:t>%</w:t>
            </w:r>
          </w:p>
        </w:tc>
        <w:tc>
          <w:tcPr>
            <w:tcW w:w="1095" w:type="pct"/>
            <w:tcBorders>
              <w:top w:val="single" w:sz="4" w:space="0" w:color="auto"/>
              <w:left w:val="single" w:sz="4" w:space="0" w:color="auto"/>
              <w:bottom w:val="single" w:sz="6" w:space="0" w:color="auto"/>
              <w:right w:val="single" w:sz="4" w:space="0" w:color="auto"/>
            </w:tcBorders>
            <w:shd w:val="clear" w:color="auto" w:fill="FFFFFF"/>
            <w:vAlign w:val="center"/>
          </w:tcPr>
          <w:p w:rsidR="00007ACB" w:rsidRPr="00ED6FD7" w:rsidRDefault="00007ACB" w:rsidP="00ED6FD7">
            <w:pPr>
              <w:jc w:val="center"/>
              <w:rPr>
                <w:rFonts w:ascii="Trebuchet MS" w:hAnsi="Trebuchet MS"/>
              </w:rPr>
            </w:pPr>
            <w:r w:rsidRPr="00ED6FD7">
              <w:rPr>
                <w:rFonts w:ascii="Trebuchet MS" w:hAnsi="Trebuchet MS"/>
              </w:rPr>
              <w:t>99%</w:t>
            </w:r>
          </w:p>
        </w:tc>
      </w:tr>
      <w:tr w:rsidR="00007ACB" w:rsidRPr="00ED6FD7" w:rsidTr="00ED6FD7">
        <w:trPr>
          <w:trHeight w:hRule="exact" w:val="454"/>
          <w:jc w:val="center"/>
        </w:trPr>
        <w:tc>
          <w:tcPr>
            <w:tcW w:w="5000" w:type="pct"/>
            <w:gridSpan w:val="3"/>
            <w:tcBorders>
              <w:top w:val="single" w:sz="6" w:space="0" w:color="auto"/>
              <w:left w:val="single" w:sz="4" w:space="0" w:color="auto"/>
              <w:bottom w:val="single" w:sz="6" w:space="0" w:color="auto"/>
              <w:right w:val="single" w:sz="4" w:space="0" w:color="auto"/>
            </w:tcBorders>
            <w:shd w:val="clear" w:color="auto" w:fill="E7E6E6"/>
            <w:vAlign w:val="center"/>
          </w:tcPr>
          <w:p w:rsidR="00007ACB" w:rsidRPr="00ED6FD7" w:rsidRDefault="00007ACB" w:rsidP="00ED6FD7">
            <w:pPr>
              <w:jc w:val="center"/>
              <w:rPr>
                <w:rFonts w:ascii="Trebuchet MS" w:hAnsi="Trebuchet MS"/>
                <w:b/>
                <w:bCs/>
              </w:rPr>
            </w:pPr>
            <w:r w:rsidRPr="00ED6FD7">
              <w:rPr>
                <w:rFonts w:ascii="Trebuchet MS" w:hAnsi="Trebuchet MS"/>
                <w:b/>
                <w:bCs/>
              </w:rPr>
              <w:t>Utilizare hală tineret</w:t>
            </w:r>
          </w:p>
        </w:tc>
      </w:tr>
      <w:tr w:rsidR="00007ACB" w:rsidRPr="00ED6FD7" w:rsidTr="00007ACB">
        <w:trPr>
          <w:trHeight w:hRule="exact" w:val="288"/>
          <w:jc w:val="center"/>
        </w:trPr>
        <w:tc>
          <w:tcPr>
            <w:tcW w:w="3091" w:type="pct"/>
            <w:tcBorders>
              <w:top w:val="single" w:sz="6" w:space="0" w:color="auto"/>
              <w:left w:val="single" w:sz="4" w:space="0" w:color="auto"/>
              <w:bottom w:val="single" w:sz="6" w:space="0" w:color="auto"/>
              <w:right w:val="single" w:sz="4" w:space="0" w:color="auto"/>
            </w:tcBorders>
            <w:shd w:val="clear" w:color="auto" w:fill="FFFFFF"/>
            <w:vAlign w:val="center"/>
          </w:tcPr>
          <w:p w:rsidR="00007ACB" w:rsidRPr="00ED6FD7" w:rsidRDefault="00007ACB" w:rsidP="00007ACB">
            <w:pPr>
              <w:rPr>
                <w:rFonts w:ascii="Trebuchet MS" w:hAnsi="Trebuchet MS"/>
              </w:rPr>
            </w:pPr>
            <w:r w:rsidRPr="00ED6FD7">
              <w:rPr>
                <w:rFonts w:ascii="Trebuchet MS" w:hAnsi="Trebuchet MS"/>
              </w:rPr>
              <w:t>- perioada de creștere</w:t>
            </w:r>
          </w:p>
        </w:tc>
        <w:tc>
          <w:tcPr>
            <w:tcW w:w="814" w:type="pct"/>
            <w:tcBorders>
              <w:top w:val="single" w:sz="6" w:space="0" w:color="auto"/>
              <w:left w:val="single" w:sz="4" w:space="0" w:color="auto"/>
              <w:bottom w:val="single" w:sz="6" w:space="0" w:color="auto"/>
              <w:right w:val="single" w:sz="4" w:space="0" w:color="auto"/>
            </w:tcBorders>
            <w:shd w:val="clear" w:color="auto" w:fill="FFFFFF"/>
            <w:vAlign w:val="center"/>
          </w:tcPr>
          <w:p w:rsidR="00007ACB" w:rsidRPr="00ED6FD7" w:rsidRDefault="00007ACB" w:rsidP="00ED6FD7">
            <w:pPr>
              <w:jc w:val="center"/>
              <w:rPr>
                <w:rFonts w:ascii="Trebuchet MS" w:hAnsi="Trebuchet MS"/>
              </w:rPr>
            </w:pPr>
            <w:r w:rsidRPr="00ED6FD7">
              <w:rPr>
                <w:rFonts w:ascii="Trebuchet MS" w:hAnsi="Trebuchet MS"/>
              </w:rPr>
              <w:t>săptămâni</w:t>
            </w:r>
          </w:p>
        </w:tc>
        <w:tc>
          <w:tcPr>
            <w:tcW w:w="1095" w:type="pct"/>
            <w:tcBorders>
              <w:top w:val="single" w:sz="6" w:space="0" w:color="auto"/>
              <w:left w:val="single" w:sz="4" w:space="0" w:color="auto"/>
              <w:bottom w:val="single" w:sz="6" w:space="0" w:color="auto"/>
              <w:right w:val="single" w:sz="4" w:space="0" w:color="auto"/>
            </w:tcBorders>
            <w:shd w:val="clear" w:color="auto" w:fill="FFFFFF"/>
            <w:vAlign w:val="center"/>
          </w:tcPr>
          <w:p w:rsidR="00007ACB" w:rsidRPr="00ED6FD7" w:rsidRDefault="00007ACB" w:rsidP="00ED6FD7">
            <w:pPr>
              <w:jc w:val="center"/>
              <w:rPr>
                <w:rFonts w:ascii="Trebuchet MS" w:hAnsi="Trebuchet MS"/>
              </w:rPr>
            </w:pPr>
            <w:r w:rsidRPr="00ED6FD7">
              <w:rPr>
                <w:rFonts w:ascii="Trebuchet MS" w:hAnsi="Trebuchet MS"/>
              </w:rPr>
              <w:t>16</w:t>
            </w:r>
          </w:p>
        </w:tc>
      </w:tr>
      <w:tr w:rsidR="00007ACB" w:rsidRPr="00ED6FD7" w:rsidTr="00007ACB">
        <w:trPr>
          <w:trHeight w:hRule="exact" w:val="288"/>
          <w:jc w:val="center"/>
        </w:trPr>
        <w:tc>
          <w:tcPr>
            <w:tcW w:w="3091" w:type="pct"/>
            <w:tcBorders>
              <w:top w:val="single" w:sz="6" w:space="0" w:color="auto"/>
              <w:left w:val="single" w:sz="4" w:space="0" w:color="auto"/>
              <w:bottom w:val="single" w:sz="6" w:space="0" w:color="auto"/>
              <w:right w:val="single" w:sz="4" w:space="0" w:color="auto"/>
            </w:tcBorders>
            <w:shd w:val="clear" w:color="auto" w:fill="FFFFFF"/>
            <w:vAlign w:val="center"/>
          </w:tcPr>
          <w:p w:rsidR="00007ACB" w:rsidRPr="00ED6FD7" w:rsidRDefault="00007ACB" w:rsidP="00007ACB">
            <w:pPr>
              <w:rPr>
                <w:rFonts w:ascii="Trebuchet MS" w:hAnsi="Trebuchet MS"/>
              </w:rPr>
            </w:pPr>
            <w:r w:rsidRPr="00ED6FD7">
              <w:rPr>
                <w:rFonts w:ascii="Trebuchet MS" w:hAnsi="Trebuchet MS"/>
              </w:rPr>
              <w:t>- perioadă vid sanitar</w:t>
            </w:r>
          </w:p>
        </w:tc>
        <w:tc>
          <w:tcPr>
            <w:tcW w:w="814" w:type="pct"/>
            <w:tcBorders>
              <w:top w:val="single" w:sz="6" w:space="0" w:color="auto"/>
              <w:left w:val="single" w:sz="4" w:space="0" w:color="auto"/>
              <w:bottom w:val="single" w:sz="6" w:space="0" w:color="auto"/>
              <w:right w:val="single" w:sz="4" w:space="0" w:color="auto"/>
            </w:tcBorders>
            <w:shd w:val="clear" w:color="auto" w:fill="FFFFFF"/>
            <w:vAlign w:val="center"/>
          </w:tcPr>
          <w:p w:rsidR="00007ACB" w:rsidRPr="00ED6FD7" w:rsidRDefault="00007ACB" w:rsidP="00ED6FD7">
            <w:pPr>
              <w:jc w:val="center"/>
              <w:rPr>
                <w:rFonts w:ascii="Trebuchet MS" w:hAnsi="Trebuchet MS"/>
              </w:rPr>
            </w:pPr>
            <w:r w:rsidRPr="00ED6FD7">
              <w:rPr>
                <w:rFonts w:ascii="Trebuchet MS" w:hAnsi="Trebuchet MS"/>
              </w:rPr>
              <w:t>săptămâni</w:t>
            </w:r>
          </w:p>
        </w:tc>
        <w:tc>
          <w:tcPr>
            <w:tcW w:w="1095" w:type="pct"/>
            <w:tcBorders>
              <w:top w:val="single" w:sz="6" w:space="0" w:color="auto"/>
              <w:left w:val="single" w:sz="4" w:space="0" w:color="auto"/>
              <w:bottom w:val="single" w:sz="6" w:space="0" w:color="auto"/>
              <w:right w:val="single" w:sz="4" w:space="0" w:color="auto"/>
            </w:tcBorders>
            <w:shd w:val="clear" w:color="auto" w:fill="FFFFFF"/>
            <w:vAlign w:val="center"/>
          </w:tcPr>
          <w:p w:rsidR="00007ACB" w:rsidRPr="00ED6FD7" w:rsidRDefault="00007ACB" w:rsidP="00ED6FD7">
            <w:pPr>
              <w:jc w:val="center"/>
              <w:rPr>
                <w:rFonts w:ascii="Trebuchet MS" w:hAnsi="Trebuchet MS"/>
              </w:rPr>
            </w:pPr>
            <w:r w:rsidRPr="00ED6FD7">
              <w:rPr>
                <w:rFonts w:ascii="Trebuchet MS" w:hAnsi="Trebuchet MS"/>
              </w:rPr>
              <w:t>3</w:t>
            </w:r>
          </w:p>
        </w:tc>
      </w:tr>
      <w:tr w:rsidR="00007ACB" w:rsidRPr="00ED6FD7" w:rsidTr="00ED6FD7">
        <w:trPr>
          <w:trHeight w:hRule="exact" w:val="454"/>
          <w:jc w:val="center"/>
        </w:trPr>
        <w:tc>
          <w:tcPr>
            <w:tcW w:w="5000" w:type="pct"/>
            <w:gridSpan w:val="3"/>
            <w:tcBorders>
              <w:top w:val="single" w:sz="6" w:space="0" w:color="auto"/>
              <w:left w:val="single" w:sz="4" w:space="0" w:color="auto"/>
              <w:bottom w:val="single" w:sz="6" w:space="0" w:color="auto"/>
              <w:right w:val="single" w:sz="4" w:space="0" w:color="auto"/>
            </w:tcBorders>
            <w:shd w:val="clear" w:color="auto" w:fill="E7E6E6"/>
            <w:vAlign w:val="center"/>
          </w:tcPr>
          <w:p w:rsidR="00007ACB" w:rsidRPr="00ED6FD7" w:rsidRDefault="00007ACB" w:rsidP="00ED6FD7">
            <w:pPr>
              <w:jc w:val="center"/>
              <w:rPr>
                <w:rFonts w:ascii="Trebuchet MS" w:hAnsi="Trebuchet MS"/>
                <w:b/>
                <w:bCs/>
              </w:rPr>
            </w:pPr>
            <w:r w:rsidRPr="00ED6FD7">
              <w:rPr>
                <w:rFonts w:ascii="Trebuchet MS" w:hAnsi="Trebuchet MS"/>
                <w:b/>
                <w:bCs/>
              </w:rPr>
              <w:t>Utilizare hală păsări adulte:</w:t>
            </w:r>
          </w:p>
        </w:tc>
      </w:tr>
      <w:tr w:rsidR="00007ACB" w:rsidRPr="00ED6FD7" w:rsidTr="00007ACB">
        <w:trPr>
          <w:trHeight w:hRule="exact" w:val="288"/>
          <w:jc w:val="center"/>
        </w:trPr>
        <w:tc>
          <w:tcPr>
            <w:tcW w:w="3091" w:type="pct"/>
            <w:tcBorders>
              <w:top w:val="single" w:sz="6" w:space="0" w:color="auto"/>
              <w:left w:val="single" w:sz="4" w:space="0" w:color="auto"/>
              <w:bottom w:val="single" w:sz="6" w:space="0" w:color="auto"/>
              <w:right w:val="single" w:sz="4" w:space="0" w:color="auto"/>
            </w:tcBorders>
            <w:shd w:val="clear" w:color="auto" w:fill="FFFFFF"/>
            <w:vAlign w:val="center"/>
          </w:tcPr>
          <w:p w:rsidR="00007ACB" w:rsidRPr="00ED6FD7" w:rsidRDefault="00007ACB" w:rsidP="00007ACB">
            <w:pPr>
              <w:rPr>
                <w:rFonts w:ascii="Trebuchet MS" w:hAnsi="Trebuchet MS"/>
              </w:rPr>
            </w:pPr>
            <w:r w:rsidRPr="00ED6FD7">
              <w:rPr>
                <w:rFonts w:ascii="Trebuchet MS" w:hAnsi="Trebuchet MS"/>
              </w:rPr>
              <w:t>- perioadă acomodare</w:t>
            </w:r>
          </w:p>
        </w:tc>
        <w:tc>
          <w:tcPr>
            <w:tcW w:w="814" w:type="pct"/>
            <w:tcBorders>
              <w:top w:val="single" w:sz="6" w:space="0" w:color="auto"/>
              <w:left w:val="single" w:sz="4" w:space="0" w:color="auto"/>
              <w:bottom w:val="single" w:sz="6" w:space="0" w:color="auto"/>
              <w:right w:val="single" w:sz="4" w:space="0" w:color="auto"/>
            </w:tcBorders>
            <w:shd w:val="clear" w:color="auto" w:fill="FFFFFF"/>
            <w:vAlign w:val="center"/>
          </w:tcPr>
          <w:p w:rsidR="00007ACB" w:rsidRPr="00ED6FD7" w:rsidRDefault="00007ACB" w:rsidP="00ED6FD7">
            <w:pPr>
              <w:jc w:val="center"/>
              <w:rPr>
                <w:rFonts w:ascii="Trebuchet MS" w:hAnsi="Trebuchet MS"/>
              </w:rPr>
            </w:pPr>
            <w:r w:rsidRPr="00ED6FD7">
              <w:rPr>
                <w:rFonts w:ascii="Trebuchet MS" w:hAnsi="Trebuchet MS"/>
              </w:rPr>
              <w:t>săptămâni</w:t>
            </w:r>
          </w:p>
        </w:tc>
        <w:tc>
          <w:tcPr>
            <w:tcW w:w="1095" w:type="pct"/>
            <w:tcBorders>
              <w:top w:val="single" w:sz="6" w:space="0" w:color="auto"/>
              <w:left w:val="single" w:sz="4" w:space="0" w:color="auto"/>
              <w:bottom w:val="single" w:sz="6" w:space="0" w:color="auto"/>
              <w:right w:val="single" w:sz="4" w:space="0" w:color="auto"/>
            </w:tcBorders>
            <w:shd w:val="clear" w:color="auto" w:fill="FFFFFF"/>
            <w:vAlign w:val="center"/>
          </w:tcPr>
          <w:p w:rsidR="00007ACB" w:rsidRPr="00ED6FD7" w:rsidRDefault="00007ACB" w:rsidP="00ED6FD7">
            <w:pPr>
              <w:jc w:val="center"/>
              <w:rPr>
                <w:rFonts w:ascii="Trebuchet MS" w:hAnsi="Trebuchet MS"/>
              </w:rPr>
            </w:pPr>
            <w:r w:rsidRPr="00ED6FD7">
              <w:rPr>
                <w:rFonts w:ascii="Trebuchet MS" w:hAnsi="Trebuchet MS"/>
              </w:rPr>
              <w:t>4</w:t>
            </w:r>
          </w:p>
        </w:tc>
      </w:tr>
      <w:tr w:rsidR="00007ACB" w:rsidRPr="00ED6FD7" w:rsidTr="00007ACB">
        <w:trPr>
          <w:trHeight w:hRule="exact" w:val="288"/>
          <w:jc w:val="center"/>
        </w:trPr>
        <w:tc>
          <w:tcPr>
            <w:tcW w:w="3091" w:type="pct"/>
            <w:tcBorders>
              <w:top w:val="single" w:sz="6" w:space="0" w:color="auto"/>
              <w:left w:val="single" w:sz="4" w:space="0" w:color="auto"/>
              <w:bottom w:val="single" w:sz="6" w:space="0" w:color="auto"/>
              <w:right w:val="single" w:sz="4" w:space="0" w:color="auto"/>
            </w:tcBorders>
            <w:shd w:val="clear" w:color="auto" w:fill="FFFFFF"/>
            <w:vAlign w:val="center"/>
          </w:tcPr>
          <w:p w:rsidR="00007ACB" w:rsidRPr="00ED6FD7" w:rsidRDefault="00007ACB" w:rsidP="00007ACB">
            <w:pPr>
              <w:rPr>
                <w:rFonts w:ascii="Trebuchet MS" w:hAnsi="Trebuchet MS"/>
              </w:rPr>
            </w:pPr>
            <w:r w:rsidRPr="00ED6FD7">
              <w:rPr>
                <w:rFonts w:ascii="Trebuchet MS" w:hAnsi="Trebuchet MS"/>
              </w:rPr>
              <w:t>- perioadă producţie</w:t>
            </w:r>
          </w:p>
        </w:tc>
        <w:tc>
          <w:tcPr>
            <w:tcW w:w="814" w:type="pct"/>
            <w:tcBorders>
              <w:top w:val="single" w:sz="6" w:space="0" w:color="auto"/>
              <w:left w:val="single" w:sz="4" w:space="0" w:color="auto"/>
              <w:bottom w:val="single" w:sz="6" w:space="0" w:color="auto"/>
              <w:right w:val="single" w:sz="4" w:space="0" w:color="auto"/>
            </w:tcBorders>
            <w:shd w:val="clear" w:color="auto" w:fill="FFFFFF"/>
            <w:vAlign w:val="center"/>
          </w:tcPr>
          <w:p w:rsidR="00007ACB" w:rsidRPr="00ED6FD7" w:rsidRDefault="00007ACB" w:rsidP="00ED6FD7">
            <w:pPr>
              <w:jc w:val="center"/>
              <w:rPr>
                <w:rFonts w:ascii="Trebuchet MS" w:hAnsi="Trebuchet MS"/>
              </w:rPr>
            </w:pPr>
            <w:r w:rsidRPr="00ED6FD7">
              <w:rPr>
                <w:rFonts w:ascii="Trebuchet MS" w:hAnsi="Trebuchet MS"/>
              </w:rPr>
              <w:t>săptămâni</w:t>
            </w:r>
          </w:p>
        </w:tc>
        <w:tc>
          <w:tcPr>
            <w:tcW w:w="1095" w:type="pct"/>
            <w:tcBorders>
              <w:top w:val="single" w:sz="6" w:space="0" w:color="auto"/>
              <w:left w:val="single" w:sz="4" w:space="0" w:color="auto"/>
              <w:bottom w:val="single" w:sz="6" w:space="0" w:color="auto"/>
              <w:right w:val="single" w:sz="4" w:space="0" w:color="auto"/>
            </w:tcBorders>
            <w:shd w:val="clear" w:color="auto" w:fill="FFFFFF"/>
            <w:vAlign w:val="center"/>
          </w:tcPr>
          <w:p w:rsidR="00007ACB" w:rsidRPr="00ED6FD7" w:rsidRDefault="00007ACB" w:rsidP="00ED6FD7">
            <w:pPr>
              <w:jc w:val="center"/>
              <w:rPr>
                <w:rFonts w:ascii="Trebuchet MS" w:hAnsi="Trebuchet MS"/>
              </w:rPr>
            </w:pPr>
            <w:r w:rsidRPr="00ED6FD7">
              <w:rPr>
                <w:rFonts w:ascii="Trebuchet MS" w:hAnsi="Trebuchet MS"/>
              </w:rPr>
              <w:t>57</w:t>
            </w:r>
          </w:p>
        </w:tc>
      </w:tr>
      <w:tr w:rsidR="00007ACB" w:rsidRPr="00ED6FD7" w:rsidTr="00007ACB">
        <w:trPr>
          <w:trHeight w:hRule="exact" w:val="288"/>
          <w:jc w:val="center"/>
        </w:trPr>
        <w:tc>
          <w:tcPr>
            <w:tcW w:w="3091" w:type="pct"/>
            <w:tcBorders>
              <w:top w:val="single" w:sz="6" w:space="0" w:color="auto"/>
              <w:left w:val="single" w:sz="4" w:space="0" w:color="auto"/>
              <w:bottom w:val="single" w:sz="6" w:space="0" w:color="auto"/>
              <w:right w:val="single" w:sz="4" w:space="0" w:color="auto"/>
            </w:tcBorders>
            <w:shd w:val="clear" w:color="auto" w:fill="FFFFFF"/>
            <w:vAlign w:val="center"/>
          </w:tcPr>
          <w:p w:rsidR="00007ACB" w:rsidRPr="00ED6FD7" w:rsidRDefault="00007ACB" w:rsidP="00007ACB">
            <w:pPr>
              <w:rPr>
                <w:rFonts w:ascii="Trebuchet MS" w:hAnsi="Trebuchet MS"/>
              </w:rPr>
            </w:pPr>
            <w:r w:rsidRPr="00ED6FD7">
              <w:rPr>
                <w:rFonts w:ascii="Trebuchet MS" w:hAnsi="Trebuchet MS"/>
              </w:rPr>
              <w:t>- perioadă vid sanitar</w:t>
            </w:r>
          </w:p>
        </w:tc>
        <w:tc>
          <w:tcPr>
            <w:tcW w:w="814" w:type="pct"/>
            <w:tcBorders>
              <w:top w:val="single" w:sz="6" w:space="0" w:color="auto"/>
              <w:left w:val="single" w:sz="4" w:space="0" w:color="auto"/>
              <w:bottom w:val="single" w:sz="6" w:space="0" w:color="auto"/>
              <w:right w:val="single" w:sz="4" w:space="0" w:color="auto"/>
            </w:tcBorders>
            <w:shd w:val="clear" w:color="auto" w:fill="FFFFFF"/>
            <w:vAlign w:val="center"/>
          </w:tcPr>
          <w:p w:rsidR="00007ACB" w:rsidRPr="00ED6FD7" w:rsidRDefault="00007ACB" w:rsidP="00ED6FD7">
            <w:pPr>
              <w:jc w:val="center"/>
              <w:rPr>
                <w:rFonts w:ascii="Trebuchet MS" w:hAnsi="Trebuchet MS"/>
              </w:rPr>
            </w:pPr>
            <w:r w:rsidRPr="00ED6FD7">
              <w:rPr>
                <w:rFonts w:ascii="Trebuchet MS" w:hAnsi="Trebuchet MS"/>
              </w:rPr>
              <w:t>săptămâni</w:t>
            </w:r>
          </w:p>
        </w:tc>
        <w:tc>
          <w:tcPr>
            <w:tcW w:w="1095" w:type="pct"/>
            <w:tcBorders>
              <w:top w:val="single" w:sz="6" w:space="0" w:color="auto"/>
              <w:left w:val="single" w:sz="4" w:space="0" w:color="auto"/>
              <w:bottom w:val="single" w:sz="6" w:space="0" w:color="auto"/>
              <w:right w:val="single" w:sz="4" w:space="0" w:color="auto"/>
            </w:tcBorders>
            <w:shd w:val="clear" w:color="auto" w:fill="FFFFFF"/>
            <w:vAlign w:val="center"/>
          </w:tcPr>
          <w:p w:rsidR="00007ACB" w:rsidRPr="00ED6FD7" w:rsidRDefault="00007ACB" w:rsidP="00ED6FD7">
            <w:pPr>
              <w:jc w:val="center"/>
              <w:rPr>
                <w:rFonts w:ascii="Trebuchet MS" w:hAnsi="Trebuchet MS"/>
              </w:rPr>
            </w:pPr>
            <w:r w:rsidRPr="00ED6FD7">
              <w:rPr>
                <w:rFonts w:ascii="Trebuchet MS" w:hAnsi="Trebuchet MS"/>
              </w:rPr>
              <w:t>3</w:t>
            </w:r>
          </w:p>
        </w:tc>
      </w:tr>
      <w:tr w:rsidR="00007ACB" w:rsidRPr="00ED6FD7" w:rsidTr="00007ACB">
        <w:trPr>
          <w:trHeight w:hRule="exact" w:val="288"/>
          <w:jc w:val="center"/>
        </w:trPr>
        <w:tc>
          <w:tcPr>
            <w:tcW w:w="3091" w:type="pct"/>
            <w:tcBorders>
              <w:top w:val="single" w:sz="6" w:space="0" w:color="auto"/>
              <w:left w:val="single" w:sz="4" w:space="0" w:color="auto"/>
              <w:bottom w:val="single" w:sz="6" w:space="0" w:color="auto"/>
              <w:right w:val="single" w:sz="4" w:space="0" w:color="auto"/>
            </w:tcBorders>
            <w:shd w:val="clear" w:color="auto" w:fill="FFFFFF"/>
            <w:vAlign w:val="center"/>
          </w:tcPr>
          <w:p w:rsidR="00007ACB" w:rsidRPr="00ED6FD7" w:rsidRDefault="00007ACB" w:rsidP="00ED6FD7">
            <w:pPr>
              <w:jc w:val="center"/>
              <w:rPr>
                <w:rFonts w:ascii="Trebuchet MS" w:hAnsi="Trebuchet MS"/>
              </w:rPr>
            </w:pPr>
            <w:r w:rsidRPr="00ED6FD7">
              <w:rPr>
                <w:rFonts w:ascii="Trebuchet MS" w:hAnsi="Trebuchet MS"/>
              </w:rPr>
              <w:t>Total fermă:</w:t>
            </w:r>
          </w:p>
        </w:tc>
        <w:tc>
          <w:tcPr>
            <w:tcW w:w="814" w:type="pct"/>
            <w:tcBorders>
              <w:top w:val="single" w:sz="6" w:space="0" w:color="auto"/>
              <w:left w:val="single" w:sz="4" w:space="0" w:color="auto"/>
              <w:bottom w:val="single" w:sz="6" w:space="0" w:color="auto"/>
              <w:right w:val="single" w:sz="4" w:space="0" w:color="auto"/>
            </w:tcBorders>
            <w:shd w:val="clear" w:color="auto" w:fill="FFFFFF"/>
            <w:vAlign w:val="center"/>
          </w:tcPr>
          <w:p w:rsidR="00007ACB" w:rsidRPr="00ED6FD7" w:rsidRDefault="00007ACB" w:rsidP="00ED6FD7">
            <w:pPr>
              <w:jc w:val="center"/>
              <w:rPr>
                <w:rFonts w:ascii="Trebuchet MS" w:hAnsi="Trebuchet MS"/>
              </w:rPr>
            </w:pPr>
            <w:r w:rsidRPr="00ED6FD7">
              <w:rPr>
                <w:rFonts w:ascii="Trebuchet MS" w:hAnsi="Trebuchet MS"/>
              </w:rPr>
              <w:t>săptămâni</w:t>
            </w:r>
          </w:p>
        </w:tc>
        <w:tc>
          <w:tcPr>
            <w:tcW w:w="1095" w:type="pct"/>
            <w:tcBorders>
              <w:top w:val="single" w:sz="6" w:space="0" w:color="auto"/>
              <w:left w:val="single" w:sz="4" w:space="0" w:color="auto"/>
              <w:bottom w:val="single" w:sz="6" w:space="0" w:color="auto"/>
              <w:right w:val="single" w:sz="4" w:space="0" w:color="auto"/>
            </w:tcBorders>
            <w:shd w:val="clear" w:color="auto" w:fill="FFFFFF"/>
            <w:vAlign w:val="center"/>
          </w:tcPr>
          <w:p w:rsidR="00007ACB" w:rsidRPr="00ED6FD7" w:rsidRDefault="00007ACB" w:rsidP="00ED6FD7">
            <w:pPr>
              <w:jc w:val="center"/>
              <w:rPr>
                <w:rFonts w:ascii="Trebuchet MS" w:hAnsi="Trebuchet MS"/>
              </w:rPr>
            </w:pPr>
            <w:r w:rsidRPr="00ED6FD7">
              <w:rPr>
                <w:rFonts w:ascii="Trebuchet MS" w:hAnsi="Trebuchet MS"/>
              </w:rPr>
              <w:t>77</w:t>
            </w:r>
          </w:p>
        </w:tc>
      </w:tr>
      <w:tr w:rsidR="00007ACB" w:rsidRPr="00ED6FD7" w:rsidTr="00007ACB">
        <w:trPr>
          <w:trHeight w:hRule="exact" w:val="384"/>
          <w:jc w:val="center"/>
        </w:trPr>
        <w:tc>
          <w:tcPr>
            <w:tcW w:w="3091" w:type="pct"/>
            <w:tcBorders>
              <w:top w:val="single" w:sz="6" w:space="0" w:color="auto"/>
              <w:left w:val="single" w:sz="4" w:space="0" w:color="auto"/>
              <w:bottom w:val="single" w:sz="6" w:space="0" w:color="auto"/>
              <w:right w:val="single" w:sz="4" w:space="0" w:color="auto"/>
            </w:tcBorders>
            <w:shd w:val="clear" w:color="auto" w:fill="FFFFFF"/>
            <w:vAlign w:val="center"/>
          </w:tcPr>
          <w:p w:rsidR="00007ACB" w:rsidRPr="00ED6FD7" w:rsidRDefault="00007ACB" w:rsidP="00007ACB">
            <w:pPr>
              <w:rPr>
                <w:rFonts w:ascii="Trebuchet MS" w:hAnsi="Trebuchet MS"/>
              </w:rPr>
            </w:pPr>
            <w:r w:rsidRPr="00ED6FD7">
              <w:rPr>
                <w:rFonts w:ascii="Trebuchet MS" w:hAnsi="Trebuchet MS"/>
              </w:rPr>
              <w:t>Producţie medie anuală de ouă/găină</w:t>
            </w:r>
          </w:p>
        </w:tc>
        <w:tc>
          <w:tcPr>
            <w:tcW w:w="814" w:type="pct"/>
            <w:tcBorders>
              <w:top w:val="single" w:sz="6" w:space="0" w:color="auto"/>
              <w:left w:val="single" w:sz="4" w:space="0" w:color="auto"/>
              <w:bottom w:val="single" w:sz="6" w:space="0" w:color="auto"/>
              <w:right w:val="single" w:sz="4" w:space="0" w:color="auto"/>
            </w:tcBorders>
            <w:shd w:val="clear" w:color="auto" w:fill="FFFFFF"/>
            <w:vAlign w:val="center"/>
          </w:tcPr>
          <w:p w:rsidR="00007ACB" w:rsidRPr="00ED6FD7" w:rsidRDefault="00007ACB" w:rsidP="00ED6FD7">
            <w:pPr>
              <w:jc w:val="center"/>
              <w:rPr>
                <w:rFonts w:ascii="Trebuchet MS" w:hAnsi="Trebuchet MS"/>
              </w:rPr>
            </w:pPr>
            <w:r w:rsidRPr="00ED6FD7">
              <w:rPr>
                <w:rFonts w:ascii="Trebuchet MS" w:hAnsi="Trebuchet MS"/>
              </w:rPr>
              <w:t>buc.</w:t>
            </w:r>
          </w:p>
        </w:tc>
        <w:tc>
          <w:tcPr>
            <w:tcW w:w="1095" w:type="pct"/>
            <w:tcBorders>
              <w:top w:val="single" w:sz="6" w:space="0" w:color="auto"/>
              <w:left w:val="single" w:sz="4" w:space="0" w:color="auto"/>
              <w:bottom w:val="single" w:sz="6" w:space="0" w:color="auto"/>
              <w:right w:val="single" w:sz="4" w:space="0" w:color="auto"/>
            </w:tcBorders>
            <w:shd w:val="clear" w:color="auto" w:fill="FFFFFF"/>
            <w:vAlign w:val="center"/>
          </w:tcPr>
          <w:p w:rsidR="00007ACB" w:rsidRPr="00ED6FD7" w:rsidRDefault="00007ACB" w:rsidP="00ED6FD7">
            <w:pPr>
              <w:jc w:val="center"/>
              <w:rPr>
                <w:rFonts w:ascii="Trebuchet MS" w:hAnsi="Trebuchet MS"/>
              </w:rPr>
            </w:pPr>
            <w:r w:rsidRPr="00ED6FD7">
              <w:rPr>
                <w:rFonts w:ascii="Trebuchet MS" w:hAnsi="Trebuchet MS"/>
              </w:rPr>
              <w:t>239</w:t>
            </w:r>
          </w:p>
        </w:tc>
      </w:tr>
      <w:tr w:rsidR="00007ACB" w:rsidRPr="00ED6FD7" w:rsidTr="00ED6FD7">
        <w:trPr>
          <w:trHeight w:hRule="exact" w:val="454"/>
          <w:jc w:val="center"/>
        </w:trPr>
        <w:tc>
          <w:tcPr>
            <w:tcW w:w="5000" w:type="pct"/>
            <w:gridSpan w:val="3"/>
            <w:tcBorders>
              <w:top w:val="single" w:sz="6" w:space="0" w:color="auto"/>
              <w:left w:val="single" w:sz="4" w:space="0" w:color="auto"/>
              <w:bottom w:val="single" w:sz="6" w:space="0" w:color="auto"/>
              <w:right w:val="single" w:sz="4" w:space="0" w:color="auto"/>
            </w:tcBorders>
            <w:shd w:val="clear" w:color="auto" w:fill="E7E6E6"/>
            <w:vAlign w:val="center"/>
          </w:tcPr>
          <w:p w:rsidR="00007ACB" w:rsidRPr="00ED6FD7" w:rsidRDefault="00007ACB" w:rsidP="00ED6FD7">
            <w:pPr>
              <w:jc w:val="center"/>
              <w:rPr>
                <w:rFonts w:ascii="Trebuchet MS" w:hAnsi="Trebuchet MS"/>
                <w:b/>
                <w:bCs/>
              </w:rPr>
            </w:pPr>
            <w:r w:rsidRPr="00ED6FD7">
              <w:rPr>
                <w:rFonts w:ascii="Trebuchet MS" w:hAnsi="Trebuchet MS"/>
                <w:b/>
                <w:bCs/>
              </w:rPr>
              <w:t>Producţie anuală de ouă / hală</w:t>
            </w:r>
          </w:p>
        </w:tc>
      </w:tr>
      <w:tr w:rsidR="00007ACB" w:rsidRPr="00ED6FD7" w:rsidTr="00007ACB">
        <w:trPr>
          <w:trHeight w:hRule="exact" w:val="288"/>
          <w:jc w:val="center"/>
        </w:trPr>
        <w:tc>
          <w:tcPr>
            <w:tcW w:w="3091" w:type="pct"/>
            <w:tcBorders>
              <w:top w:val="single" w:sz="6" w:space="0" w:color="auto"/>
              <w:left w:val="single" w:sz="4" w:space="0" w:color="auto"/>
              <w:bottom w:val="single" w:sz="6" w:space="0" w:color="auto"/>
              <w:right w:val="single" w:sz="4" w:space="0" w:color="auto"/>
            </w:tcBorders>
            <w:shd w:val="clear" w:color="auto" w:fill="FFFFFF"/>
            <w:vAlign w:val="center"/>
          </w:tcPr>
          <w:p w:rsidR="00007ACB" w:rsidRPr="00ED6FD7" w:rsidRDefault="00007ACB" w:rsidP="00007ACB">
            <w:pPr>
              <w:rPr>
                <w:rFonts w:ascii="Trebuchet MS" w:hAnsi="Trebuchet MS"/>
              </w:rPr>
            </w:pPr>
            <w:r w:rsidRPr="00ED6FD7">
              <w:rPr>
                <w:rFonts w:ascii="Trebuchet MS" w:hAnsi="Trebuchet MS"/>
                <w:color w:val="000000"/>
              </w:rPr>
              <w:t>Hala 1 (baterii)</w:t>
            </w:r>
          </w:p>
        </w:tc>
        <w:tc>
          <w:tcPr>
            <w:tcW w:w="814" w:type="pct"/>
            <w:vMerge w:val="restart"/>
            <w:tcBorders>
              <w:top w:val="single" w:sz="6" w:space="0" w:color="auto"/>
              <w:left w:val="single" w:sz="4" w:space="0" w:color="auto"/>
              <w:right w:val="single" w:sz="4" w:space="0" w:color="auto"/>
            </w:tcBorders>
            <w:shd w:val="clear" w:color="auto" w:fill="FFFFFF"/>
            <w:vAlign w:val="center"/>
          </w:tcPr>
          <w:p w:rsidR="00007ACB" w:rsidRPr="00ED6FD7" w:rsidRDefault="00007ACB" w:rsidP="00ED6FD7">
            <w:pPr>
              <w:jc w:val="center"/>
              <w:rPr>
                <w:rFonts w:ascii="Trebuchet MS" w:hAnsi="Trebuchet MS"/>
              </w:rPr>
            </w:pPr>
            <w:r w:rsidRPr="00ED6FD7">
              <w:rPr>
                <w:rFonts w:ascii="Trebuchet MS" w:hAnsi="Trebuchet MS"/>
              </w:rPr>
              <w:t>buc.</w:t>
            </w:r>
          </w:p>
        </w:tc>
        <w:tc>
          <w:tcPr>
            <w:tcW w:w="1095" w:type="pct"/>
            <w:tcBorders>
              <w:top w:val="single" w:sz="6" w:space="0" w:color="auto"/>
              <w:left w:val="single" w:sz="4" w:space="0" w:color="auto"/>
              <w:bottom w:val="single" w:sz="6" w:space="0" w:color="auto"/>
              <w:right w:val="single" w:sz="4" w:space="0" w:color="auto"/>
            </w:tcBorders>
            <w:shd w:val="clear" w:color="auto" w:fill="FFFFFF"/>
            <w:vAlign w:val="center"/>
          </w:tcPr>
          <w:p w:rsidR="00007ACB" w:rsidRPr="00ED6FD7" w:rsidRDefault="00007ACB" w:rsidP="00ED6FD7">
            <w:pPr>
              <w:jc w:val="center"/>
              <w:rPr>
                <w:rFonts w:ascii="Trebuchet MS" w:hAnsi="Trebuchet MS"/>
              </w:rPr>
            </w:pPr>
            <w:r w:rsidRPr="00ED6FD7">
              <w:rPr>
                <w:rFonts w:ascii="Trebuchet MS" w:hAnsi="Trebuchet MS"/>
              </w:rPr>
              <w:t>4416720</w:t>
            </w:r>
          </w:p>
        </w:tc>
      </w:tr>
      <w:tr w:rsidR="00007ACB" w:rsidRPr="00ED6FD7" w:rsidTr="00007ACB">
        <w:trPr>
          <w:trHeight w:hRule="exact" w:val="288"/>
          <w:jc w:val="center"/>
        </w:trPr>
        <w:tc>
          <w:tcPr>
            <w:tcW w:w="3091" w:type="pct"/>
            <w:tcBorders>
              <w:top w:val="single" w:sz="6" w:space="0" w:color="auto"/>
              <w:left w:val="single" w:sz="4" w:space="0" w:color="auto"/>
              <w:bottom w:val="single" w:sz="6" w:space="0" w:color="auto"/>
              <w:right w:val="single" w:sz="4" w:space="0" w:color="auto"/>
            </w:tcBorders>
            <w:shd w:val="clear" w:color="auto" w:fill="FFFFFF"/>
            <w:vAlign w:val="center"/>
          </w:tcPr>
          <w:p w:rsidR="00007ACB" w:rsidRPr="00ED6FD7" w:rsidRDefault="00007ACB" w:rsidP="00007ACB">
            <w:pPr>
              <w:rPr>
                <w:rFonts w:ascii="Trebuchet MS" w:hAnsi="Trebuchet MS"/>
              </w:rPr>
            </w:pPr>
            <w:r w:rsidRPr="00ED6FD7">
              <w:rPr>
                <w:rFonts w:ascii="Trebuchet MS" w:hAnsi="Trebuchet MS"/>
                <w:color w:val="000000"/>
              </w:rPr>
              <w:t>Hala 2 (baterii)</w:t>
            </w:r>
          </w:p>
        </w:tc>
        <w:tc>
          <w:tcPr>
            <w:tcW w:w="814" w:type="pct"/>
            <w:vMerge/>
            <w:tcBorders>
              <w:left w:val="single" w:sz="4" w:space="0" w:color="auto"/>
              <w:right w:val="single" w:sz="4" w:space="0" w:color="auto"/>
            </w:tcBorders>
            <w:shd w:val="clear" w:color="auto" w:fill="FFFFFF"/>
            <w:vAlign w:val="center"/>
          </w:tcPr>
          <w:p w:rsidR="00007ACB" w:rsidRPr="00ED6FD7" w:rsidRDefault="00007ACB" w:rsidP="00ED6FD7">
            <w:pPr>
              <w:jc w:val="center"/>
              <w:rPr>
                <w:rFonts w:ascii="Trebuchet MS" w:hAnsi="Trebuchet MS"/>
              </w:rPr>
            </w:pPr>
          </w:p>
        </w:tc>
        <w:tc>
          <w:tcPr>
            <w:tcW w:w="1095" w:type="pct"/>
            <w:tcBorders>
              <w:top w:val="single" w:sz="6" w:space="0" w:color="auto"/>
              <w:left w:val="single" w:sz="4" w:space="0" w:color="auto"/>
              <w:bottom w:val="single" w:sz="6" w:space="0" w:color="auto"/>
              <w:right w:val="single" w:sz="4" w:space="0" w:color="auto"/>
            </w:tcBorders>
            <w:shd w:val="clear" w:color="auto" w:fill="FFFFFF"/>
            <w:vAlign w:val="center"/>
          </w:tcPr>
          <w:p w:rsidR="00007ACB" w:rsidRPr="00ED6FD7" w:rsidRDefault="00007ACB" w:rsidP="00ED6FD7">
            <w:pPr>
              <w:jc w:val="center"/>
              <w:rPr>
                <w:rFonts w:ascii="Trebuchet MS" w:hAnsi="Trebuchet MS"/>
              </w:rPr>
            </w:pPr>
            <w:r w:rsidRPr="00ED6FD7">
              <w:rPr>
                <w:rFonts w:ascii="Trebuchet MS" w:hAnsi="Trebuchet MS"/>
              </w:rPr>
              <w:t>4416720</w:t>
            </w:r>
          </w:p>
        </w:tc>
      </w:tr>
      <w:tr w:rsidR="00007ACB" w:rsidRPr="00ED6FD7" w:rsidTr="00007ACB">
        <w:trPr>
          <w:trHeight w:hRule="exact" w:val="288"/>
          <w:jc w:val="center"/>
        </w:trPr>
        <w:tc>
          <w:tcPr>
            <w:tcW w:w="3091" w:type="pct"/>
            <w:tcBorders>
              <w:top w:val="single" w:sz="6" w:space="0" w:color="auto"/>
              <w:left w:val="single" w:sz="4" w:space="0" w:color="auto"/>
              <w:bottom w:val="single" w:sz="6" w:space="0" w:color="auto"/>
              <w:right w:val="single" w:sz="4" w:space="0" w:color="auto"/>
            </w:tcBorders>
            <w:shd w:val="clear" w:color="auto" w:fill="FFFFFF"/>
            <w:vAlign w:val="center"/>
          </w:tcPr>
          <w:p w:rsidR="00007ACB" w:rsidRPr="00ED6FD7" w:rsidRDefault="00007ACB" w:rsidP="00007ACB">
            <w:pPr>
              <w:rPr>
                <w:rFonts w:ascii="Trebuchet MS" w:hAnsi="Trebuchet MS"/>
              </w:rPr>
            </w:pPr>
            <w:r w:rsidRPr="00ED6FD7">
              <w:rPr>
                <w:rFonts w:ascii="Trebuchet MS" w:hAnsi="Trebuchet MS"/>
                <w:color w:val="000000"/>
              </w:rPr>
              <w:t>Hala 3 (baterii)</w:t>
            </w:r>
          </w:p>
        </w:tc>
        <w:tc>
          <w:tcPr>
            <w:tcW w:w="814" w:type="pct"/>
            <w:vMerge/>
            <w:tcBorders>
              <w:left w:val="single" w:sz="4" w:space="0" w:color="auto"/>
              <w:right w:val="single" w:sz="4" w:space="0" w:color="auto"/>
            </w:tcBorders>
            <w:shd w:val="clear" w:color="auto" w:fill="FFFFFF"/>
            <w:vAlign w:val="center"/>
          </w:tcPr>
          <w:p w:rsidR="00007ACB" w:rsidRPr="00ED6FD7" w:rsidRDefault="00007ACB" w:rsidP="00ED6FD7">
            <w:pPr>
              <w:jc w:val="center"/>
              <w:rPr>
                <w:rFonts w:ascii="Trebuchet MS" w:hAnsi="Trebuchet MS"/>
              </w:rPr>
            </w:pPr>
          </w:p>
        </w:tc>
        <w:tc>
          <w:tcPr>
            <w:tcW w:w="1095" w:type="pct"/>
            <w:tcBorders>
              <w:top w:val="single" w:sz="6" w:space="0" w:color="auto"/>
              <w:left w:val="single" w:sz="4" w:space="0" w:color="auto"/>
              <w:bottom w:val="single" w:sz="6" w:space="0" w:color="auto"/>
              <w:right w:val="single" w:sz="4" w:space="0" w:color="auto"/>
            </w:tcBorders>
            <w:shd w:val="clear" w:color="auto" w:fill="FFFFFF"/>
            <w:vAlign w:val="center"/>
          </w:tcPr>
          <w:p w:rsidR="00007ACB" w:rsidRPr="00ED6FD7" w:rsidRDefault="00007ACB" w:rsidP="00ED6FD7">
            <w:pPr>
              <w:jc w:val="center"/>
              <w:rPr>
                <w:rFonts w:ascii="Trebuchet MS" w:hAnsi="Trebuchet MS"/>
              </w:rPr>
            </w:pPr>
            <w:r w:rsidRPr="00ED6FD7">
              <w:rPr>
                <w:rFonts w:ascii="Trebuchet MS" w:hAnsi="Trebuchet MS"/>
              </w:rPr>
              <w:t>4416720</w:t>
            </w:r>
          </w:p>
        </w:tc>
      </w:tr>
      <w:tr w:rsidR="00007ACB" w:rsidRPr="00ED6FD7" w:rsidTr="00007ACB">
        <w:trPr>
          <w:trHeight w:hRule="exact" w:val="288"/>
          <w:jc w:val="center"/>
        </w:trPr>
        <w:tc>
          <w:tcPr>
            <w:tcW w:w="3091" w:type="pct"/>
            <w:tcBorders>
              <w:top w:val="single" w:sz="6" w:space="0" w:color="auto"/>
              <w:left w:val="single" w:sz="4" w:space="0" w:color="auto"/>
              <w:bottom w:val="single" w:sz="6" w:space="0" w:color="auto"/>
              <w:right w:val="single" w:sz="4" w:space="0" w:color="auto"/>
            </w:tcBorders>
            <w:shd w:val="clear" w:color="auto" w:fill="FFFFFF"/>
            <w:vAlign w:val="center"/>
          </w:tcPr>
          <w:p w:rsidR="00007ACB" w:rsidRPr="00ED6FD7" w:rsidRDefault="00007ACB" w:rsidP="00007ACB">
            <w:pPr>
              <w:rPr>
                <w:rFonts w:ascii="Trebuchet MS" w:hAnsi="Trebuchet MS"/>
              </w:rPr>
            </w:pPr>
            <w:r w:rsidRPr="00ED6FD7">
              <w:rPr>
                <w:rFonts w:ascii="Trebuchet MS" w:hAnsi="Trebuchet MS"/>
                <w:color w:val="000000"/>
              </w:rPr>
              <w:t>Hala 4 (baterii)</w:t>
            </w:r>
          </w:p>
        </w:tc>
        <w:tc>
          <w:tcPr>
            <w:tcW w:w="814" w:type="pct"/>
            <w:vMerge/>
            <w:tcBorders>
              <w:left w:val="single" w:sz="4" w:space="0" w:color="auto"/>
              <w:right w:val="single" w:sz="4" w:space="0" w:color="auto"/>
            </w:tcBorders>
            <w:shd w:val="clear" w:color="auto" w:fill="FFFFFF"/>
            <w:vAlign w:val="center"/>
          </w:tcPr>
          <w:p w:rsidR="00007ACB" w:rsidRPr="00ED6FD7" w:rsidRDefault="00007ACB" w:rsidP="00ED6FD7">
            <w:pPr>
              <w:jc w:val="center"/>
              <w:rPr>
                <w:rFonts w:ascii="Trebuchet MS" w:hAnsi="Trebuchet MS"/>
              </w:rPr>
            </w:pPr>
          </w:p>
        </w:tc>
        <w:tc>
          <w:tcPr>
            <w:tcW w:w="1095" w:type="pct"/>
            <w:tcBorders>
              <w:top w:val="single" w:sz="6" w:space="0" w:color="auto"/>
              <w:left w:val="single" w:sz="4" w:space="0" w:color="auto"/>
              <w:bottom w:val="single" w:sz="6" w:space="0" w:color="auto"/>
              <w:right w:val="single" w:sz="4" w:space="0" w:color="auto"/>
            </w:tcBorders>
            <w:shd w:val="clear" w:color="auto" w:fill="FFFFFF"/>
            <w:vAlign w:val="center"/>
          </w:tcPr>
          <w:p w:rsidR="00007ACB" w:rsidRPr="00ED6FD7" w:rsidRDefault="00007ACB" w:rsidP="00ED6FD7">
            <w:pPr>
              <w:jc w:val="center"/>
              <w:rPr>
                <w:rFonts w:ascii="Trebuchet MS" w:hAnsi="Trebuchet MS"/>
              </w:rPr>
            </w:pPr>
            <w:r w:rsidRPr="00ED6FD7">
              <w:rPr>
                <w:rFonts w:ascii="Trebuchet MS" w:hAnsi="Trebuchet MS"/>
              </w:rPr>
              <w:t>4416720</w:t>
            </w:r>
          </w:p>
        </w:tc>
      </w:tr>
      <w:tr w:rsidR="00007ACB" w:rsidRPr="00ED6FD7" w:rsidTr="00007ACB">
        <w:trPr>
          <w:trHeight w:hRule="exact" w:val="288"/>
          <w:jc w:val="center"/>
        </w:trPr>
        <w:tc>
          <w:tcPr>
            <w:tcW w:w="3091" w:type="pct"/>
            <w:tcBorders>
              <w:top w:val="single" w:sz="6" w:space="0" w:color="auto"/>
              <w:left w:val="single" w:sz="4" w:space="0" w:color="auto"/>
              <w:bottom w:val="single" w:sz="6" w:space="0" w:color="auto"/>
              <w:right w:val="single" w:sz="4" w:space="0" w:color="auto"/>
            </w:tcBorders>
            <w:shd w:val="clear" w:color="auto" w:fill="FFFFFF"/>
            <w:vAlign w:val="center"/>
          </w:tcPr>
          <w:p w:rsidR="00007ACB" w:rsidRPr="00ED6FD7" w:rsidRDefault="00007ACB" w:rsidP="00007ACB">
            <w:pPr>
              <w:rPr>
                <w:rFonts w:ascii="Trebuchet MS" w:hAnsi="Trebuchet MS"/>
              </w:rPr>
            </w:pPr>
            <w:r w:rsidRPr="00ED6FD7">
              <w:rPr>
                <w:rFonts w:ascii="Trebuchet MS" w:hAnsi="Trebuchet MS"/>
                <w:color w:val="000000"/>
              </w:rPr>
              <w:t>Hala 5 (voliere)</w:t>
            </w:r>
          </w:p>
        </w:tc>
        <w:tc>
          <w:tcPr>
            <w:tcW w:w="814" w:type="pct"/>
            <w:vMerge/>
            <w:tcBorders>
              <w:left w:val="single" w:sz="4" w:space="0" w:color="auto"/>
              <w:right w:val="single" w:sz="4" w:space="0" w:color="auto"/>
            </w:tcBorders>
            <w:shd w:val="clear" w:color="auto" w:fill="FFFFFF"/>
            <w:vAlign w:val="center"/>
          </w:tcPr>
          <w:p w:rsidR="00007ACB" w:rsidRPr="00ED6FD7" w:rsidRDefault="00007ACB" w:rsidP="00ED6FD7">
            <w:pPr>
              <w:jc w:val="center"/>
              <w:rPr>
                <w:rFonts w:ascii="Trebuchet MS" w:hAnsi="Trebuchet MS"/>
              </w:rPr>
            </w:pPr>
          </w:p>
        </w:tc>
        <w:tc>
          <w:tcPr>
            <w:tcW w:w="1095" w:type="pct"/>
            <w:tcBorders>
              <w:top w:val="single" w:sz="6" w:space="0" w:color="auto"/>
              <w:left w:val="single" w:sz="4" w:space="0" w:color="auto"/>
              <w:bottom w:val="single" w:sz="6" w:space="0" w:color="auto"/>
              <w:right w:val="single" w:sz="4" w:space="0" w:color="auto"/>
            </w:tcBorders>
            <w:shd w:val="clear" w:color="auto" w:fill="FFFFFF"/>
            <w:vAlign w:val="center"/>
          </w:tcPr>
          <w:p w:rsidR="00007ACB" w:rsidRPr="00ED6FD7" w:rsidRDefault="00007ACB" w:rsidP="00ED6FD7">
            <w:pPr>
              <w:jc w:val="center"/>
              <w:rPr>
                <w:rFonts w:ascii="Trebuchet MS" w:hAnsi="Trebuchet MS"/>
              </w:rPr>
            </w:pPr>
            <w:r w:rsidRPr="00ED6FD7">
              <w:rPr>
                <w:rFonts w:ascii="Trebuchet MS" w:hAnsi="Trebuchet MS"/>
              </w:rPr>
              <w:t>13471952</w:t>
            </w:r>
          </w:p>
        </w:tc>
      </w:tr>
      <w:tr w:rsidR="00007ACB" w:rsidRPr="00ED6FD7" w:rsidTr="00007ACB">
        <w:trPr>
          <w:trHeight w:hRule="exact" w:val="288"/>
          <w:jc w:val="center"/>
        </w:trPr>
        <w:tc>
          <w:tcPr>
            <w:tcW w:w="3091" w:type="pct"/>
            <w:tcBorders>
              <w:top w:val="single" w:sz="6" w:space="0" w:color="auto"/>
              <w:left w:val="single" w:sz="4" w:space="0" w:color="auto"/>
              <w:bottom w:val="single" w:sz="6" w:space="0" w:color="auto"/>
              <w:right w:val="single" w:sz="4" w:space="0" w:color="auto"/>
            </w:tcBorders>
            <w:shd w:val="clear" w:color="auto" w:fill="FFFFFF"/>
            <w:vAlign w:val="center"/>
          </w:tcPr>
          <w:p w:rsidR="00007ACB" w:rsidRPr="00ED6FD7" w:rsidRDefault="00007ACB" w:rsidP="00007ACB">
            <w:pPr>
              <w:rPr>
                <w:rFonts w:ascii="Trebuchet MS" w:hAnsi="Trebuchet MS"/>
              </w:rPr>
            </w:pPr>
            <w:r w:rsidRPr="00ED6FD7">
              <w:rPr>
                <w:rFonts w:ascii="Trebuchet MS" w:hAnsi="Trebuchet MS"/>
                <w:color w:val="000000"/>
              </w:rPr>
              <w:t>Hala 7 (voliere)</w:t>
            </w:r>
          </w:p>
        </w:tc>
        <w:tc>
          <w:tcPr>
            <w:tcW w:w="814" w:type="pct"/>
            <w:vMerge/>
            <w:tcBorders>
              <w:left w:val="single" w:sz="4" w:space="0" w:color="auto"/>
              <w:right w:val="single" w:sz="4" w:space="0" w:color="auto"/>
            </w:tcBorders>
            <w:shd w:val="clear" w:color="auto" w:fill="FFFFFF"/>
            <w:vAlign w:val="center"/>
          </w:tcPr>
          <w:p w:rsidR="00007ACB" w:rsidRPr="00ED6FD7" w:rsidRDefault="00007ACB" w:rsidP="00ED6FD7">
            <w:pPr>
              <w:jc w:val="center"/>
              <w:rPr>
                <w:rFonts w:ascii="Trebuchet MS" w:hAnsi="Trebuchet MS"/>
              </w:rPr>
            </w:pPr>
          </w:p>
        </w:tc>
        <w:tc>
          <w:tcPr>
            <w:tcW w:w="1095" w:type="pct"/>
            <w:tcBorders>
              <w:top w:val="single" w:sz="6" w:space="0" w:color="auto"/>
              <w:left w:val="single" w:sz="4" w:space="0" w:color="auto"/>
              <w:bottom w:val="single" w:sz="6" w:space="0" w:color="auto"/>
              <w:right w:val="single" w:sz="4" w:space="0" w:color="auto"/>
            </w:tcBorders>
            <w:shd w:val="clear" w:color="auto" w:fill="FFFFFF"/>
            <w:vAlign w:val="center"/>
          </w:tcPr>
          <w:p w:rsidR="00007ACB" w:rsidRPr="00ED6FD7" w:rsidRDefault="00007ACB" w:rsidP="00ED6FD7">
            <w:pPr>
              <w:jc w:val="center"/>
              <w:rPr>
                <w:rFonts w:ascii="Trebuchet MS" w:hAnsi="Trebuchet MS"/>
              </w:rPr>
            </w:pPr>
            <w:r w:rsidRPr="00ED6FD7">
              <w:rPr>
                <w:rFonts w:ascii="Trebuchet MS" w:hAnsi="Trebuchet MS"/>
              </w:rPr>
              <w:t>16343776</w:t>
            </w:r>
          </w:p>
        </w:tc>
      </w:tr>
      <w:tr w:rsidR="00007ACB" w:rsidRPr="00ED6FD7" w:rsidTr="00007ACB">
        <w:trPr>
          <w:trHeight w:hRule="exact" w:val="288"/>
          <w:jc w:val="center"/>
        </w:trPr>
        <w:tc>
          <w:tcPr>
            <w:tcW w:w="3091" w:type="pct"/>
            <w:tcBorders>
              <w:top w:val="single" w:sz="6" w:space="0" w:color="auto"/>
              <w:left w:val="single" w:sz="4" w:space="0" w:color="auto"/>
              <w:bottom w:val="single" w:sz="6" w:space="0" w:color="auto"/>
              <w:right w:val="single" w:sz="4" w:space="0" w:color="auto"/>
            </w:tcBorders>
            <w:shd w:val="clear" w:color="auto" w:fill="FFFFFF"/>
            <w:vAlign w:val="center"/>
          </w:tcPr>
          <w:p w:rsidR="00007ACB" w:rsidRPr="00ED6FD7" w:rsidRDefault="00007ACB" w:rsidP="00007ACB">
            <w:pPr>
              <w:rPr>
                <w:rFonts w:ascii="Trebuchet MS" w:hAnsi="Trebuchet MS"/>
              </w:rPr>
            </w:pPr>
            <w:r w:rsidRPr="00ED6FD7">
              <w:rPr>
                <w:rFonts w:ascii="Trebuchet MS" w:hAnsi="Trebuchet MS"/>
                <w:color w:val="000000"/>
              </w:rPr>
              <w:t>Hala 8 (voliere)</w:t>
            </w:r>
          </w:p>
        </w:tc>
        <w:tc>
          <w:tcPr>
            <w:tcW w:w="814" w:type="pct"/>
            <w:vMerge/>
            <w:tcBorders>
              <w:left w:val="single" w:sz="4" w:space="0" w:color="auto"/>
              <w:right w:val="single" w:sz="4" w:space="0" w:color="auto"/>
            </w:tcBorders>
            <w:shd w:val="clear" w:color="auto" w:fill="FFFFFF"/>
            <w:vAlign w:val="center"/>
          </w:tcPr>
          <w:p w:rsidR="00007ACB" w:rsidRPr="00ED6FD7" w:rsidRDefault="00007ACB" w:rsidP="00ED6FD7">
            <w:pPr>
              <w:jc w:val="center"/>
              <w:rPr>
                <w:rFonts w:ascii="Trebuchet MS" w:hAnsi="Trebuchet MS"/>
              </w:rPr>
            </w:pPr>
          </w:p>
        </w:tc>
        <w:tc>
          <w:tcPr>
            <w:tcW w:w="1095" w:type="pct"/>
            <w:tcBorders>
              <w:top w:val="single" w:sz="6" w:space="0" w:color="auto"/>
              <w:left w:val="single" w:sz="4" w:space="0" w:color="auto"/>
              <w:bottom w:val="single" w:sz="6" w:space="0" w:color="auto"/>
              <w:right w:val="single" w:sz="4" w:space="0" w:color="auto"/>
            </w:tcBorders>
            <w:shd w:val="clear" w:color="auto" w:fill="FFFFFF"/>
            <w:vAlign w:val="center"/>
          </w:tcPr>
          <w:p w:rsidR="00007ACB" w:rsidRPr="00ED6FD7" w:rsidRDefault="00007ACB" w:rsidP="00ED6FD7">
            <w:pPr>
              <w:jc w:val="center"/>
              <w:rPr>
                <w:rFonts w:ascii="Trebuchet MS" w:hAnsi="Trebuchet MS"/>
              </w:rPr>
            </w:pPr>
            <w:r w:rsidRPr="00ED6FD7">
              <w:rPr>
                <w:rFonts w:ascii="Trebuchet MS" w:hAnsi="Trebuchet MS"/>
              </w:rPr>
              <w:t>15972370</w:t>
            </w:r>
          </w:p>
        </w:tc>
      </w:tr>
      <w:tr w:rsidR="00007ACB" w:rsidRPr="00ED6FD7" w:rsidTr="00007ACB">
        <w:trPr>
          <w:trHeight w:hRule="exact" w:val="288"/>
          <w:jc w:val="center"/>
        </w:trPr>
        <w:tc>
          <w:tcPr>
            <w:tcW w:w="3091" w:type="pct"/>
            <w:tcBorders>
              <w:top w:val="single" w:sz="6" w:space="0" w:color="auto"/>
              <w:left w:val="single" w:sz="4" w:space="0" w:color="auto"/>
              <w:bottom w:val="single" w:sz="6" w:space="0" w:color="auto"/>
              <w:right w:val="single" w:sz="4" w:space="0" w:color="auto"/>
            </w:tcBorders>
            <w:shd w:val="clear" w:color="auto" w:fill="FFFFFF"/>
            <w:vAlign w:val="center"/>
          </w:tcPr>
          <w:p w:rsidR="00007ACB" w:rsidRPr="00ED6FD7" w:rsidRDefault="00007ACB" w:rsidP="00007ACB">
            <w:pPr>
              <w:rPr>
                <w:rFonts w:ascii="Trebuchet MS" w:hAnsi="Trebuchet MS"/>
              </w:rPr>
            </w:pPr>
            <w:r w:rsidRPr="00ED6FD7">
              <w:rPr>
                <w:rFonts w:ascii="Trebuchet MS" w:hAnsi="Trebuchet MS"/>
                <w:b/>
                <w:bCs/>
                <w:color w:val="000000"/>
              </w:rPr>
              <w:t>Hala nouă (voliere)</w:t>
            </w:r>
          </w:p>
        </w:tc>
        <w:tc>
          <w:tcPr>
            <w:tcW w:w="814" w:type="pct"/>
            <w:vMerge/>
            <w:tcBorders>
              <w:left w:val="single" w:sz="4" w:space="0" w:color="auto"/>
              <w:bottom w:val="single" w:sz="6" w:space="0" w:color="auto"/>
              <w:right w:val="single" w:sz="4" w:space="0" w:color="auto"/>
            </w:tcBorders>
            <w:shd w:val="clear" w:color="auto" w:fill="FFFFFF"/>
            <w:vAlign w:val="center"/>
          </w:tcPr>
          <w:p w:rsidR="00007ACB" w:rsidRPr="00ED6FD7" w:rsidRDefault="00007ACB" w:rsidP="00ED6FD7">
            <w:pPr>
              <w:jc w:val="center"/>
              <w:rPr>
                <w:rFonts w:ascii="Trebuchet MS" w:hAnsi="Trebuchet MS"/>
              </w:rPr>
            </w:pPr>
          </w:p>
        </w:tc>
        <w:tc>
          <w:tcPr>
            <w:tcW w:w="1095" w:type="pct"/>
            <w:tcBorders>
              <w:top w:val="single" w:sz="6" w:space="0" w:color="auto"/>
              <w:left w:val="single" w:sz="4" w:space="0" w:color="auto"/>
              <w:bottom w:val="single" w:sz="6" w:space="0" w:color="auto"/>
              <w:right w:val="single" w:sz="4" w:space="0" w:color="auto"/>
            </w:tcBorders>
            <w:shd w:val="clear" w:color="auto" w:fill="FFFFFF"/>
            <w:vAlign w:val="center"/>
          </w:tcPr>
          <w:p w:rsidR="00007ACB" w:rsidRPr="00ED6FD7" w:rsidRDefault="00007ACB" w:rsidP="00ED6FD7">
            <w:pPr>
              <w:jc w:val="center"/>
              <w:rPr>
                <w:rFonts w:ascii="Trebuchet MS" w:hAnsi="Trebuchet MS"/>
              </w:rPr>
            </w:pPr>
            <w:r w:rsidRPr="00ED6FD7">
              <w:rPr>
                <w:rFonts w:ascii="Trebuchet MS" w:hAnsi="Trebuchet MS"/>
              </w:rPr>
              <w:t>24767570</w:t>
            </w:r>
          </w:p>
        </w:tc>
      </w:tr>
      <w:tr w:rsidR="00007ACB" w:rsidRPr="00ED6FD7" w:rsidTr="00007ACB">
        <w:trPr>
          <w:trHeight w:hRule="exact" w:val="288"/>
          <w:jc w:val="center"/>
        </w:trPr>
        <w:tc>
          <w:tcPr>
            <w:tcW w:w="3091" w:type="pct"/>
            <w:tcBorders>
              <w:top w:val="single" w:sz="4" w:space="0" w:color="auto"/>
              <w:left w:val="single" w:sz="4" w:space="0" w:color="auto"/>
              <w:bottom w:val="single" w:sz="4" w:space="0" w:color="auto"/>
              <w:right w:val="single" w:sz="4" w:space="0" w:color="auto"/>
            </w:tcBorders>
            <w:shd w:val="clear" w:color="auto" w:fill="FFFFFF"/>
            <w:vAlign w:val="center"/>
          </w:tcPr>
          <w:p w:rsidR="00007ACB" w:rsidRPr="00ED6FD7" w:rsidRDefault="00007ACB" w:rsidP="00ED6FD7">
            <w:pPr>
              <w:jc w:val="center"/>
              <w:rPr>
                <w:rFonts w:ascii="Trebuchet MS" w:hAnsi="Trebuchet MS"/>
                <w:b/>
                <w:bCs/>
              </w:rPr>
            </w:pPr>
            <w:r w:rsidRPr="00ED6FD7">
              <w:rPr>
                <w:rFonts w:ascii="Trebuchet MS" w:hAnsi="Trebuchet MS"/>
                <w:b/>
                <w:bCs/>
              </w:rPr>
              <w:t>Producţie totală anuală de ouă / fermă</w:t>
            </w:r>
          </w:p>
        </w:tc>
        <w:tc>
          <w:tcPr>
            <w:tcW w:w="814" w:type="pct"/>
            <w:tcBorders>
              <w:top w:val="single" w:sz="4" w:space="0" w:color="auto"/>
              <w:left w:val="single" w:sz="4" w:space="0" w:color="auto"/>
              <w:bottom w:val="single" w:sz="4" w:space="0" w:color="auto"/>
              <w:right w:val="single" w:sz="4" w:space="0" w:color="auto"/>
            </w:tcBorders>
            <w:shd w:val="clear" w:color="auto" w:fill="FFFFFF"/>
            <w:vAlign w:val="center"/>
          </w:tcPr>
          <w:p w:rsidR="00007ACB" w:rsidRPr="00ED6FD7" w:rsidRDefault="00007ACB" w:rsidP="00ED6FD7">
            <w:pPr>
              <w:jc w:val="center"/>
              <w:rPr>
                <w:rFonts w:ascii="Trebuchet MS" w:hAnsi="Trebuchet MS"/>
                <w:b/>
                <w:bCs/>
              </w:rPr>
            </w:pPr>
            <w:r w:rsidRPr="00ED6FD7">
              <w:rPr>
                <w:rFonts w:ascii="Trebuchet MS" w:hAnsi="Trebuchet MS"/>
                <w:b/>
                <w:bCs/>
              </w:rPr>
              <w:t>buc.</w:t>
            </w:r>
          </w:p>
        </w:tc>
        <w:tc>
          <w:tcPr>
            <w:tcW w:w="1095" w:type="pct"/>
            <w:tcBorders>
              <w:top w:val="single" w:sz="4" w:space="0" w:color="auto"/>
              <w:left w:val="single" w:sz="4" w:space="0" w:color="auto"/>
              <w:bottom w:val="single" w:sz="4" w:space="0" w:color="auto"/>
              <w:right w:val="single" w:sz="4" w:space="0" w:color="auto"/>
            </w:tcBorders>
            <w:shd w:val="clear" w:color="auto" w:fill="FFFFFF"/>
            <w:vAlign w:val="center"/>
          </w:tcPr>
          <w:p w:rsidR="00007ACB" w:rsidRPr="00ED6FD7" w:rsidRDefault="00007ACB" w:rsidP="00ED6FD7">
            <w:pPr>
              <w:jc w:val="center"/>
              <w:rPr>
                <w:rFonts w:ascii="Trebuchet MS" w:hAnsi="Trebuchet MS"/>
                <w:b/>
                <w:bCs/>
              </w:rPr>
            </w:pPr>
            <w:r w:rsidRPr="00ED6FD7">
              <w:rPr>
                <w:rFonts w:ascii="Trebuchet MS" w:hAnsi="Trebuchet MS"/>
                <w:b/>
                <w:bCs/>
              </w:rPr>
              <w:t>63 454 978</w:t>
            </w:r>
          </w:p>
        </w:tc>
      </w:tr>
    </w:tbl>
    <w:p w:rsidR="00AC57EA" w:rsidRPr="00ED6FD7" w:rsidRDefault="00AC57EA" w:rsidP="00654895">
      <w:pPr>
        <w:suppressAutoHyphens/>
        <w:spacing w:after="0" w:line="240" w:lineRule="auto"/>
        <w:ind w:right="-270"/>
        <w:jc w:val="both"/>
        <w:rPr>
          <w:rFonts w:ascii="Trebuchet MS" w:eastAsia="Calibri" w:hAnsi="Trebuchet MS" w:cs="Arial"/>
          <w:bCs/>
          <w:color w:val="000000" w:themeColor="text1"/>
          <w:lang w:eastAsia="ar-SA"/>
        </w:rPr>
      </w:pPr>
    </w:p>
    <w:p w:rsidR="00007ACB" w:rsidRPr="00ED6FD7" w:rsidRDefault="00007ACB" w:rsidP="00654895">
      <w:pPr>
        <w:suppressAutoHyphens/>
        <w:spacing w:after="0" w:line="240" w:lineRule="auto"/>
        <w:ind w:right="-270"/>
        <w:jc w:val="both"/>
        <w:rPr>
          <w:rFonts w:ascii="Trebuchet MS" w:eastAsia="Calibri" w:hAnsi="Trebuchet MS" w:cs="Arial"/>
          <w:bCs/>
          <w:color w:val="000000" w:themeColor="text1"/>
          <w:lang w:eastAsia="ar-SA"/>
        </w:rPr>
      </w:pPr>
    </w:p>
    <w:p w:rsidR="00654895" w:rsidRPr="00ED6FD7" w:rsidRDefault="00654895" w:rsidP="00654895">
      <w:pPr>
        <w:suppressAutoHyphens/>
        <w:spacing w:after="0" w:line="240" w:lineRule="auto"/>
        <w:ind w:right="-270"/>
        <w:jc w:val="both"/>
        <w:rPr>
          <w:rFonts w:ascii="Trebuchet MS" w:eastAsia="Calibri" w:hAnsi="Trebuchet MS" w:cs="Arial"/>
          <w:b/>
          <w:bCs/>
          <w:color w:val="000000" w:themeColor="text1"/>
          <w:lang w:eastAsia="ar-SA"/>
        </w:rPr>
      </w:pPr>
      <w:r w:rsidRPr="00ED6FD7">
        <w:rPr>
          <w:rFonts w:ascii="Trebuchet MS" w:eastAsia="Calibri" w:hAnsi="Trebuchet MS" w:cs="Arial"/>
          <w:b/>
          <w:bCs/>
          <w:color w:val="000000" w:themeColor="text1"/>
          <w:lang w:eastAsia="ar-SA"/>
        </w:rPr>
        <w:t>Bilanț teritorial: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4661"/>
        <w:gridCol w:w="1758"/>
        <w:gridCol w:w="613"/>
        <w:gridCol w:w="1669"/>
        <w:gridCol w:w="603"/>
      </w:tblGrid>
      <w:tr w:rsidR="0037399D" w:rsidRPr="00ED6FD7" w:rsidTr="00B7045F">
        <w:tc>
          <w:tcPr>
            <w:tcW w:w="279" w:type="pct"/>
            <w:vMerge w:val="restart"/>
            <w:shd w:val="clear" w:color="auto" w:fill="auto"/>
            <w:textDirection w:val="btLr"/>
            <w:vAlign w:val="center"/>
          </w:tcPr>
          <w:p w:rsidR="0037399D" w:rsidRPr="00ED6FD7" w:rsidRDefault="0037399D" w:rsidP="00B7045F">
            <w:pPr>
              <w:ind w:left="113" w:right="23"/>
              <w:contextualSpacing/>
              <w:jc w:val="center"/>
              <w:rPr>
                <w:rFonts w:ascii="Trebuchet MS" w:hAnsi="Trebuchet MS"/>
              </w:rPr>
            </w:pPr>
            <w:bookmarkStart w:id="4" w:name="_Hlk132612604"/>
            <w:r w:rsidRPr="00ED6FD7">
              <w:rPr>
                <w:rFonts w:ascii="Trebuchet MS" w:hAnsi="Trebuchet MS"/>
              </w:rPr>
              <w:t>EXISTENT</w:t>
            </w:r>
          </w:p>
        </w:tc>
        <w:tc>
          <w:tcPr>
            <w:tcW w:w="2365" w:type="pct"/>
            <w:shd w:val="clear" w:color="auto" w:fill="auto"/>
          </w:tcPr>
          <w:p w:rsidR="0037399D" w:rsidRPr="00ED6FD7" w:rsidRDefault="0037399D" w:rsidP="00B7045F">
            <w:pPr>
              <w:ind w:right="23"/>
              <w:contextualSpacing/>
              <w:rPr>
                <w:rFonts w:ascii="Trebuchet MS" w:hAnsi="Trebuchet MS"/>
              </w:rPr>
            </w:pPr>
            <w:r w:rsidRPr="00ED6FD7">
              <w:rPr>
                <w:rFonts w:ascii="Trebuchet MS" w:hAnsi="Trebuchet MS"/>
              </w:rPr>
              <w:t>Suprafață teren nr. cad. 105811</w:t>
            </w:r>
          </w:p>
        </w:tc>
        <w:tc>
          <w:tcPr>
            <w:tcW w:w="892" w:type="pct"/>
            <w:shd w:val="clear" w:color="auto" w:fill="auto"/>
            <w:vAlign w:val="center"/>
          </w:tcPr>
          <w:p w:rsidR="0037399D" w:rsidRPr="00ED6FD7" w:rsidRDefault="0037399D" w:rsidP="00B7045F">
            <w:pPr>
              <w:ind w:right="23"/>
              <w:contextualSpacing/>
              <w:jc w:val="center"/>
              <w:rPr>
                <w:rFonts w:ascii="Trebuchet MS" w:hAnsi="Trebuchet MS"/>
              </w:rPr>
            </w:pPr>
            <w:r w:rsidRPr="00ED6FD7">
              <w:rPr>
                <w:rFonts w:ascii="Trebuchet MS" w:hAnsi="Trebuchet MS"/>
              </w:rPr>
              <w:t>5000</w:t>
            </w:r>
          </w:p>
        </w:tc>
        <w:tc>
          <w:tcPr>
            <w:tcW w:w="311" w:type="pct"/>
            <w:shd w:val="clear" w:color="auto" w:fill="auto"/>
            <w:vAlign w:val="center"/>
          </w:tcPr>
          <w:p w:rsidR="0037399D" w:rsidRPr="00ED6FD7" w:rsidRDefault="0037399D" w:rsidP="00B7045F">
            <w:pPr>
              <w:ind w:right="23"/>
              <w:contextualSpacing/>
              <w:jc w:val="center"/>
              <w:rPr>
                <w:rFonts w:ascii="Trebuchet MS" w:hAnsi="Trebuchet MS"/>
              </w:rPr>
            </w:pPr>
            <w:r w:rsidRPr="00ED6FD7">
              <w:rPr>
                <w:rFonts w:ascii="Trebuchet MS" w:hAnsi="Trebuchet MS"/>
              </w:rPr>
              <w:t>mp</w:t>
            </w:r>
          </w:p>
        </w:tc>
        <w:tc>
          <w:tcPr>
            <w:tcW w:w="847" w:type="pct"/>
            <w:shd w:val="clear" w:color="auto" w:fill="auto"/>
            <w:vAlign w:val="center"/>
          </w:tcPr>
          <w:p w:rsidR="0037399D" w:rsidRPr="00ED6FD7" w:rsidRDefault="0037399D" w:rsidP="00B7045F">
            <w:pPr>
              <w:ind w:right="23"/>
              <w:contextualSpacing/>
              <w:jc w:val="center"/>
              <w:rPr>
                <w:rFonts w:ascii="Trebuchet MS" w:hAnsi="Trebuchet MS"/>
              </w:rPr>
            </w:pPr>
            <w:r w:rsidRPr="00ED6FD7">
              <w:rPr>
                <w:rFonts w:ascii="Trebuchet MS" w:hAnsi="Trebuchet MS"/>
              </w:rPr>
              <w:t>100</w:t>
            </w:r>
          </w:p>
        </w:tc>
        <w:tc>
          <w:tcPr>
            <w:tcW w:w="306" w:type="pct"/>
            <w:shd w:val="clear" w:color="auto" w:fill="auto"/>
            <w:vAlign w:val="center"/>
          </w:tcPr>
          <w:p w:rsidR="0037399D" w:rsidRPr="00ED6FD7" w:rsidRDefault="0037399D" w:rsidP="00B7045F">
            <w:pPr>
              <w:ind w:right="23"/>
              <w:contextualSpacing/>
              <w:jc w:val="center"/>
              <w:rPr>
                <w:rFonts w:ascii="Trebuchet MS" w:hAnsi="Trebuchet MS"/>
              </w:rPr>
            </w:pPr>
            <w:r w:rsidRPr="00ED6FD7">
              <w:rPr>
                <w:rFonts w:ascii="Trebuchet MS" w:hAnsi="Trebuchet MS"/>
              </w:rPr>
              <w:t>%</w:t>
            </w:r>
          </w:p>
        </w:tc>
      </w:tr>
      <w:tr w:rsidR="0037399D" w:rsidRPr="00ED6FD7" w:rsidTr="00B7045F">
        <w:tc>
          <w:tcPr>
            <w:tcW w:w="279" w:type="pct"/>
            <w:vMerge/>
            <w:shd w:val="clear" w:color="auto" w:fill="auto"/>
          </w:tcPr>
          <w:p w:rsidR="0037399D" w:rsidRPr="00ED6FD7" w:rsidRDefault="0037399D" w:rsidP="00B7045F">
            <w:pPr>
              <w:ind w:right="23"/>
              <w:contextualSpacing/>
              <w:rPr>
                <w:rFonts w:ascii="Trebuchet MS" w:hAnsi="Trebuchet MS"/>
              </w:rPr>
            </w:pPr>
          </w:p>
        </w:tc>
        <w:tc>
          <w:tcPr>
            <w:tcW w:w="2365" w:type="pct"/>
            <w:shd w:val="clear" w:color="auto" w:fill="auto"/>
          </w:tcPr>
          <w:p w:rsidR="0037399D" w:rsidRPr="00ED6FD7" w:rsidRDefault="0037399D" w:rsidP="00B7045F">
            <w:pPr>
              <w:ind w:right="23"/>
              <w:contextualSpacing/>
              <w:rPr>
                <w:rFonts w:ascii="Trebuchet MS" w:hAnsi="Trebuchet MS"/>
              </w:rPr>
            </w:pPr>
            <w:r w:rsidRPr="00ED6FD7">
              <w:rPr>
                <w:rFonts w:ascii="Trebuchet MS" w:hAnsi="Trebuchet MS"/>
              </w:rPr>
              <w:t>Suprafață construită existentă</w:t>
            </w:r>
          </w:p>
        </w:tc>
        <w:tc>
          <w:tcPr>
            <w:tcW w:w="892" w:type="pct"/>
            <w:shd w:val="clear" w:color="auto" w:fill="auto"/>
            <w:vAlign w:val="center"/>
          </w:tcPr>
          <w:p w:rsidR="0037399D" w:rsidRPr="00ED6FD7" w:rsidRDefault="0037399D" w:rsidP="00B7045F">
            <w:pPr>
              <w:ind w:right="23"/>
              <w:contextualSpacing/>
              <w:jc w:val="center"/>
              <w:rPr>
                <w:rFonts w:ascii="Trebuchet MS" w:hAnsi="Trebuchet MS"/>
              </w:rPr>
            </w:pPr>
            <w:r w:rsidRPr="00ED6FD7">
              <w:rPr>
                <w:rFonts w:ascii="Trebuchet MS" w:hAnsi="Trebuchet MS"/>
              </w:rPr>
              <w:t>0</w:t>
            </w:r>
          </w:p>
        </w:tc>
        <w:tc>
          <w:tcPr>
            <w:tcW w:w="311" w:type="pct"/>
            <w:shd w:val="clear" w:color="auto" w:fill="auto"/>
            <w:vAlign w:val="center"/>
          </w:tcPr>
          <w:p w:rsidR="0037399D" w:rsidRPr="00ED6FD7" w:rsidRDefault="0037399D" w:rsidP="00B7045F">
            <w:pPr>
              <w:ind w:right="23"/>
              <w:contextualSpacing/>
              <w:jc w:val="center"/>
              <w:rPr>
                <w:rFonts w:ascii="Trebuchet MS" w:hAnsi="Trebuchet MS"/>
              </w:rPr>
            </w:pPr>
            <w:r w:rsidRPr="00ED6FD7">
              <w:rPr>
                <w:rFonts w:ascii="Trebuchet MS" w:hAnsi="Trebuchet MS"/>
              </w:rPr>
              <w:t>mp</w:t>
            </w:r>
          </w:p>
        </w:tc>
        <w:tc>
          <w:tcPr>
            <w:tcW w:w="847" w:type="pct"/>
            <w:shd w:val="clear" w:color="auto" w:fill="auto"/>
            <w:vAlign w:val="center"/>
          </w:tcPr>
          <w:p w:rsidR="0037399D" w:rsidRPr="00ED6FD7" w:rsidRDefault="0037399D" w:rsidP="00B7045F">
            <w:pPr>
              <w:ind w:right="23"/>
              <w:contextualSpacing/>
              <w:jc w:val="center"/>
              <w:rPr>
                <w:rFonts w:ascii="Trebuchet MS" w:hAnsi="Trebuchet MS"/>
              </w:rPr>
            </w:pPr>
            <w:r w:rsidRPr="00ED6FD7">
              <w:rPr>
                <w:rFonts w:ascii="Trebuchet MS" w:hAnsi="Trebuchet MS"/>
              </w:rPr>
              <w:t>0</w:t>
            </w:r>
          </w:p>
        </w:tc>
        <w:tc>
          <w:tcPr>
            <w:tcW w:w="306" w:type="pct"/>
            <w:shd w:val="clear" w:color="auto" w:fill="auto"/>
            <w:vAlign w:val="center"/>
          </w:tcPr>
          <w:p w:rsidR="0037399D" w:rsidRPr="00ED6FD7" w:rsidRDefault="0037399D" w:rsidP="00B7045F">
            <w:pPr>
              <w:ind w:right="23"/>
              <w:contextualSpacing/>
              <w:jc w:val="center"/>
              <w:rPr>
                <w:rFonts w:ascii="Trebuchet MS" w:hAnsi="Trebuchet MS"/>
              </w:rPr>
            </w:pPr>
            <w:r w:rsidRPr="00ED6FD7">
              <w:rPr>
                <w:rFonts w:ascii="Trebuchet MS" w:hAnsi="Trebuchet MS"/>
              </w:rPr>
              <w:t>%</w:t>
            </w:r>
          </w:p>
        </w:tc>
      </w:tr>
      <w:tr w:rsidR="0037399D" w:rsidRPr="00ED6FD7" w:rsidTr="00B7045F">
        <w:tc>
          <w:tcPr>
            <w:tcW w:w="279" w:type="pct"/>
            <w:vMerge/>
            <w:shd w:val="clear" w:color="auto" w:fill="auto"/>
          </w:tcPr>
          <w:p w:rsidR="0037399D" w:rsidRPr="00ED6FD7" w:rsidRDefault="0037399D" w:rsidP="00B7045F">
            <w:pPr>
              <w:ind w:right="23"/>
              <w:contextualSpacing/>
              <w:rPr>
                <w:rFonts w:ascii="Trebuchet MS" w:hAnsi="Trebuchet MS"/>
              </w:rPr>
            </w:pPr>
          </w:p>
        </w:tc>
        <w:tc>
          <w:tcPr>
            <w:tcW w:w="2365" w:type="pct"/>
            <w:shd w:val="clear" w:color="auto" w:fill="auto"/>
          </w:tcPr>
          <w:p w:rsidR="0037399D" w:rsidRPr="00ED6FD7" w:rsidRDefault="0037399D" w:rsidP="00B7045F">
            <w:pPr>
              <w:ind w:right="23"/>
              <w:contextualSpacing/>
              <w:rPr>
                <w:rFonts w:ascii="Trebuchet MS" w:hAnsi="Trebuchet MS"/>
              </w:rPr>
            </w:pPr>
            <w:r w:rsidRPr="00ED6FD7">
              <w:rPr>
                <w:rFonts w:ascii="Trebuchet MS" w:hAnsi="Trebuchet MS"/>
              </w:rPr>
              <w:t>Suprafață teren extravilan neconstruit</w:t>
            </w:r>
          </w:p>
        </w:tc>
        <w:tc>
          <w:tcPr>
            <w:tcW w:w="892" w:type="pct"/>
            <w:shd w:val="clear" w:color="auto" w:fill="auto"/>
            <w:vAlign w:val="center"/>
          </w:tcPr>
          <w:p w:rsidR="0037399D" w:rsidRPr="00ED6FD7" w:rsidRDefault="0037399D" w:rsidP="00B7045F">
            <w:pPr>
              <w:ind w:right="23"/>
              <w:contextualSpacing/>
              <w:jc w:val="center"/>
              <w:rPr>
                <w:rFonts w:ascii="Trebuchet MS" w:hAnsi="Trebuchet MS"/>
              </w:rPr>
            </w:pPr>
            <w:r w:rsidRPr="00ED6FD7">
              <w:rPr>
                <w:rFonts w:ascii="Trebuchet MS" w:hAnsi="Trebuchet MS"/>
              </w:rPr>
              <w:t>5000</w:t>
            </w:r>
          </w:p>
        </w:tc>
        <w:tc>
          <w:tcPr>
            <w:tcW w:w="311" w:type="pct"/>
            <w:shd w:val="clear" w:color="auto" w:fill="auto"/>
            <w:vAlign w:val="center"/>
          </w:tcPr>
          <w:p w:rsidR="0037399D" w:rsidRPr="00ED6FD7" w:rsidRDefault="0037399D" w:rsidP="00B7045F">
            <w:pPr>
              <w:ind w:right="23"/>
              <w:contextualSpacing/>
              <w:jc w:val="center"/>
              <w:rPr>
                <w:rFonts w:ascii="Trebuchet MS" w:hAnsi="Trebuchet MS"/>
              </w:rPr>
            </w:pPr>
            <w:r w:rsidRPr="00ED6FD7">
              <w:rPr>
                <w:rFonts w:ascii="Trebuchet MS" w:hAnsi="Trebuchet MS"/>
              </w:rPr>
              <w:t>mp</w:t>
            </w:r>
          </w:p>
        </w:tc>
        <w:tc>
          <w:tcPr>
            <w:tcW w:w="847" w:type="pct"/>
            <w:shd w:val="clear" w:color="auto" w:fill="auto"/>
            <w:vAlign w:val="center"/>
          </w:tcPr>
          <w:p w:rsidR="0037399D" w:rsidRPr="00ED6FD7" w:rsidRDefault="0037399D" w:rsidP="00B7045F">
            <w:pPr>
              <w:ind w:right="23"/>
              <w:contextualSpacing/>
              <w:jc w:val="center"/>
              <w:rPr>
                <w:rFonts w:ascii="Trebuchet MS" w:hAnsi="Trebuchet MS"/>
              </w:rPr>
            </w:pPr>
            <w:r w:rsidRPr="00ED6FD7">
              <w:rPr>
                <w:rFonts w:ascii="Trebuchet MS" w:hAnsi="Trebuchet MS"/>
              </w:rPr>
              <w:t>100</w:t>
            </w:r>
          </w:p>
        </w:tc>
        <w:tc>
          <w:tcPr>
            <w:tcW w:w="306" w:type="pct"/>
            <w:shd w:val="clear" w:color="auto" w:fill="auto"/>
            <w:vAlign w:val="center"/>
          </w:tcPr>
          <w:p w:rsidR="0037399D" w:rsidRPr="00ED6FD7" w:rsidRDefault="0037399D" w:rsidP="00B7045F">
            <w:pPr>
              <w:ind w:right="23"/>
              <w:contextualSpacing/>
              <w:jc w:val="center"/>
              <w:rPr>
                <w:rFonts w:ascii="Trebuchet MS" w:hAnsi="Trebuchet MS"/>
              </w:rPr>
            </w:pPr>
            <w:r w:rsidRPr="00ED6FD7">
              <w:rPr>
                <w:rFonts w:ascii="Trebuchet MS" w:hAnsi="Trebuchet MS"/>
              </w:rPr>
              <w:t>%</w:t>
            </w:r>
          </w:p>
        </w:tc>
      </w:tr>
      <w:tr w:rsidR="0037399D" w:rsidRPr="00ED6FD7" w:rsidTr="00B7045F">
        <w:tc>
          <w:tcPr>
            <w:tcW w:w="279" w:type="pct"/>
            <w:vMerge/>
            <w:shd w:val="clear" w:color="auto" w:fill="auto"/>
          </w:tcPr>
          <w:p w:rsidR="0037399D" w:rsidRPr="00ED6FD7" w:rsidRDefault="0037399D" w:rsidP="00B7045F">
            <w:pPr>
              <w:ind w:right="23"/>
              <w:contextualSpacing/>
              <w:rPr>
                <w:rFonts w:ascii="Trebuchet MS" w:hAnsi="Trebuchet MS"/>
              </w:rPr>
            </w:pPr>
          </w:p>
        </w:tc>
        <w:tc>
          <w:tcPr>
            <w:tcW w:w="2365" w:type="pct"/>
            <w:shd w:val="clear" w:color="auto" w:fill="auto"/>
          </w:tcPr>
          <w:p w:rsidR="0037399D" w:rsidRPr="00ED6FD7" w:rsidRDefault="0037399D" w:rsidP="00B7045F">
            <w:pPr>
              <w:ind w:right="23"/>
              <w:contextualSpacing/>
              <w:rPr>
                <w:rFonts w:ascii="Trebuchet MS" w:hAnsi="Trebuchet MS"/>
              </w:rPr>
            </w:pPr>
            <w:r w:rsidRPr="00ED6FD7">
              <w:rPr>
                <w:rFonts w:ascii="Trebuchet MS" w:hAnsi="Trebuchet MS"/>
              </w:rPr>
              <w:t>P.O.T.</w:t>
            </w:r>
            <w:r w:rsidRPr="00ED6FD7">
              <w:rPr>
                <w:rFonts w:ascii="Trebuchet MS" w:hAnsi="Trebuchet MS"/>
                <w:vertAlign w:val="subscript"/>
              </w:rPr>
              <w:t>existent</w:t>
            </w:r>
          </w:p>
        </w:tc>
        <w:tc>
          <w:tcPr>
            <w:tcW w:w="892" w:type="pct"/>
            <w:shd w:val="clear" w:color="auto" w:fill="auto"/>
            <w:vAlign w:val="center"/>
          </w:tcPr>
          <w:p w:rsidR="0037399D" w:rsidRPr="00ED6FD7" w:rsidRDefault="0037399D" w:rsidP="00B7045F">
            <w:pPr>
              <w:ind w:right="23"/>
              <w:contextualSpacing/>
              <w:jc w:val="center"/>
              <w:rPr>
                <w:rFonts w:ascii="Trebuchet MS" w:hAnsi="Trebuchet MS"/>
              </w:rPr>
            </w:pPr>
            <w:r w:rsidRPr="00ED6FD7">
              <w:rPr>
                <w:rFonts w:ascii="Trebuchet MS" w:hAnsi="Trebuchet MS"/>
              </w:rPr>
              <w:t>-</w:t>
            </w:r>
          </w:p>
        </w:tc>
        <w:tc>
          <w:tcPr>
            <w:tcW w:w="311" w:type="pct"/>
            <w:shd w:val="clear" w:color="auto" w:fill="auto"/>
            <w:vAlign w:val="center"/>
          </w:tcPr>
          <w:p w:rsidR="0037399D" w:rsidRPr="00ED6FD7" w:rsidRDefault="0037399D" w:rsidP="00B7045F">
            <w:pPr>
              <w:ind w:right="23"/>
              <w:contextualSpacing/>
              <w:jc w:val="center"/>
              <w:rPr>
                <w:rFonts w:ascii="Trebuchet MS" w:hAnsi="Trebuchet MS"/>
              </w:rPr>
            </w:pPr>
            <w:r w:rsidRPr="00ED6FD7">
              <w:rPr>
                <w:rFonts w:ascii="Trebuchet MS" w:hAnsi="Trebuchet MS"/>
              </w:rPr>
              <w:t>-</w:t>
            </w:r>
          </w:p>
        </w:tc>
        <w:tc>
          <w:tcPr>
            <w:tcW w:w="847" w:type="pct"/>
            <w:shd w:val="clear" w:color="auto" w:fill="auto"/>
            <w:vAlign w:val="center"/>
          </w:tcPr>
          <w:p w:rsidR="0037399D" w:rsidRPr="00ED6FD7" w:rsidRDefault="0037399D" w:rsidP="00B7045F">
            <w:pPr>
              <w:ind w:right="23"/>
              <w:contextualSpacing/>
              <w:jc w:val="center"/>
              <w:rPr>
                <w:rFonts w:ascii="Trebuchet MS" w:hAnsi="Trebuchet MS"/>
              </w:rPr>
            </w:pPr>
            <w:r w:rsidRPr="00ED6FD7">
              <w:rPr>
                <w:rFonts w:ascii="Trebuchet MS" w:hAnsi="Trebuchet MS"/>
              </w:rPr>
              <w:t>0</w:t>
            </w:r>
          </w:p>
        </w:tc>
        <w:tc>
          <w:tcPr>
            <w:tcW w:w="306" w:type="pct"/>
            <w:shd w:val="clear" w:color="auto" w:fill="auto"/>
            <w:vAlign w:val="center"/>
          </w:tcPr>
          <w:p w:rsidR="0037399D" w:rsidRPr="00ED6FD7" w:rsidRDefault="0037399D" w:rsidP="00B7045F">
            <w:pPr>
              <w:ind w:right="23"/>
              <w:contextualSpacing/>
              <w:jc w:val="center"/>
              <w:rPr>
                <w:rFonts w:ascii="Trebuchet MS" w:hAnsi="Trebuchet MS"/>
              </w:rPr>
            </w:pPr>
            <w:r w:rsidRPr="00ED6FD7">
              <w:rPr>
                <w:rFonts w:ascii="Trebuchet MS" w:hAnsi="Trebuchet MS"/>
              </w:rPr>
              <w:t>%</w:t>
            </w:r>
          </w:p>
        </w:tc>
      </w:tr>
      <w:tr w:rsidR="0037399D" w:rsidRPr="00ED6FD7" w:rsidTr="00B7045F">
        <w:tc>
          <w:tcPr>
            <w:tcW w:w="279" w:type="pct"/>
            <w:vMerge/>
            <w:shd w:val="clear" w:color="auto" w:fill="auto"/>
          </w:tcPr>
          <w:p w:rsidR="0037399D" w:rsidRPr="00ED6FD7" w:rsidRDefault="0037399D" w:rsidP="00B7045F">
            <w:pPr>
              <w:ind w:right="23"/>
              <w:contextualSpacing/>
              <w:rPr>
                <w:rFonts w:ascii="Trebuchet MS" w:hAnsi="Trebuchet MS"/>
              </w:rPr>
            </w:pPr>
          </w:p>
        </w:tc>
        <w:tc>
          <w:tcPr>
            <w:tcW w:w="2365" w:type="pct"/>
            <w:shd w:val="clear" w:color="auto" w:fill="auto"/>
          </w:tcPr>
          <w:p w:rsidR="0037399D" w:rsidRPr="00ED6FD7" w:rsidRDefault="0037399D" w:rsidP="00B7045F">
            <w:pPr>
              <w:ind w:right="23"/>
              <w:contextualSpacing/>
              <w:rPr>
                <w:rFonts w:ascii="Trebuchet MS" w:hAnsi="Trebuchet MS"/>
              </w:rPr>
            </w:pPr>
            <w:r w:rsidRPr="00ED6FD7">
              <w:rPr>
                <w:rFonts w:ascii="Trebuchet MS" w:hAnsi="Trebuchet MS"/>
              </w:rPr>
              <w:t>C.U.T.</w:t>
            </w:r>
            <w:r w:rsidRPr="00ED6FD7">
              <w:rPr>
                <w:rFonts w:ascii="Trebuchet MS" w:hAnsi="Trebuchet MS"/>
                <w:vertAlign w:val="subscript"/>
              </w:rPr>
              <w:t xml:space="preserve"> existent</w:t>
            </w:r>
            <w:r w:rsidRPr="00ED6FD7">
              <w:rPr>
                <w:rFonts w:ascii="Trebuchet MS" w:hAnsi="Trebuchet MS"/>
              </w:rPr>
              <w:t xml:space="preserve"> </w:t>
            </w:r>
          </w:p>
        </w:tc>
        <w:tc>
          <w:tcPr>
            <w:tcW w:w="892" w:type="pct"/>
            <w:shd w:val="clear" w:color="auto" w:fill="auto"/>
            <w:vAlign w:val="center"/>
          </w:tcPr>
          <w:p w:rsidR="0037399D" w:rsidRPr="00ED6FD7" w:rsidRDefault="0037399D" w:rsidP="00B7045F">
            <w:pPr>
              <w:ind w:right="23"/>
              <w:contextualSpacing/>
              <w:jc w:val="center"/>
              <w:rPr>
                <w:rFonts w:ascii="Trebuchet MS" w:hAnsi="Trebuchet MS"/>
              </w:rPr>
            </w:pPr>
            <w:r w:rsidRPr="00ED6FD7">
              <w:rPr>
                <w:rFonts w:ascii="Trebuchet MS" w:hAnsi="Trebuchet MS"/>
              </w:rPr>
              <w:t>-</w:t>
            </w:r>
          </w:p>
        </w:tc>
        <w:tc>
          <w:tcPr>
            <w:tcW w:w="311" w:type="pct"/>
            <w:shd w:val="clear" w:color="auto" w:fill="auto"/>
            <w:vAlign w:val="center"/>
          </w:tcPr>
          <w:p w:rsidR="0037399D" w:rsidRPr="00ED6FD7" w:rsidRDefault="0037399D" w:rsidP="00B7045F">
            <w:pPr>
              <w:ind w:right="23"/>
              <w:contextualSpacing/>
              <w:jc w:val="center"/>
              <w:rPr>
                <w:rFonts w:ascii="Trebuchet MS" w:hAnsi="Trebuchet MS"/>
              </w:rPr>
            </w:pPr>
            <w:r w:rsidRPr="00ED6FD7">
              <w:rPr>
                <w:rFonts w:ascii="Trebuchet MS" w:hAnsi="Trebuchet MS"/>
              </w:rPr>
              <w:t>-</w:t>
            </w:r>
          </w:p>
        </w:tc>
        <w:tc>
          <w:tcPr>
            <w:tcW w:w="847" w:type="pct"/>
            <w:shd w:val="clear" w:color="auto" w:fill="auto"/>
            <w:vAlign w:val="center"/>
          </w:tcPr>
          <w:p w:rsidR="0037399D" w:rsidRPr="00ED6FD7" w:rsidRDefault="0037399D" w:rsidP="00B7045F">
            <w:pPr>
              <w:ind w:right="23"/>
              <w:contextualSpacing/>
              <w:jc w:val="center"/>
              <w:rPr>
                <w:rFonts w:ascii="Trebuchet MS" w:hAnsi="Trebuchet MS"/>
              </w:rPr>
            </w:pPr>
            <w:r w:rsidRPr="00ED6FD7">
              <w:rPr>
                <w:rFonts w:ascii="Trebuchet MS" w:hAnsi="Trebuchet MS"/>
              </w:rPr>
              <w:t>0</w:t>
            </w:r>
          </w:p>
        </w:tc>
        <w:tc>
          <w:tcPr>
            <w:tcW w:w="306" w:type="pct"/>
            <w:shd w:val="clear" w:color="auto" w:fill="auto"/>
            <w:vAlign w:val="center"/>
          </w:tcPr>
          <w:p w:rsidR="0037399D" w:rsidRPr="00ED6FD7" w:rsidRDefault="0037399D" w:rsidP="00B7045F">
            <w:pPr>
              <w:ind w:right="23"/>
              <w:contextualSpacing/>
              <w:jc w:val="center"/>
              <w:rPr>
                <w:rFonts w:ascii="Trebuchet MS" w:hAnsi="Trebuchet MS"/>
              </w:rPr>
            </w:pPr>
            <w:r w:rsidRPr="00ED6FD7">
              <w:rPr>
                <w:rFonts w:ascii="Trebuchet MS" w:hAnsi="Trebuchet MS"/>
              </w:rPr>
              <w:t>-</w:t>
            </w:r>
          </w:p>
        </w:tc>
      </w:tr>
      <w:tr w:rsidR="0037399D" w:rsidRPr="00ED6FD7" w:rsidTr="00B7045F">
        <w:tc>
          <w:tcPr>
            <w:tcW w:w="279" w:type="pct"/>
            <w:vMerge w:val="restart"/>
            <w:shd w:val="clear" w:color="auto" w:fill="auto"/>
            <w:textDirection w:val="btLr"/>
            <w:vAlign w:val="center"/>
          </w:tcPr>
          <w:p w:rsidR="0037399D" w:rsidRPr="00ED6FD7" w:rsidRDefault="0037399D" w:rsidP="00B7045F">
            <w:pPr>
              <w:ind w:left="113" w:right="23"/>
              <w:contextualSpacing/>
              <w:rPr>
                <w:rFonts w:ascii="Trebuchet MS" w:hAnsi="Trebuchet MS"/>
              </w:rPr>
            </w:pPr>
            <w:r w:rsidRPr="00ED6FD7">
              <w:rPr>
                <w:rFonts w:ascii="Trebuchet MS" w:hAnsi="Trebuchet MS"/>
              </w:rPr>
              <w:t>PROPUS</w:t>
            </w:r>
          </w:p>
        </w:tc>
        <w:tc>
          <w:tcPr>
            <w:tcW w:w="2365" w:type="pct"/>
            <w:shd w:val="clear" w:color="auto" w:fill="auto"/>
          </w:tcPr>
          <w:p w:rsidR="0037399D" w:rsidRPr="00ED6FD7" w:rsidRDefault="0037399D" w:rsidP="00B7045F">
            <w:pPr>
              <w:ind w:right="23"/>
              <w:contextualSpacing/>
              <w:rPr>
                <w:rFonts w:ascii="Trebuchet MS" w:hAnsi="Trebuchet MS"/>
              </w:rPr>
            </w:pPr>
            <w:r w:rsidRPr="00ED6FD7">
              <w:rPr>
                <w:rFonts w:ascii="Trebuchet MS" w:hAnsi="Trebuchet MS"/>
              </w:rPr>
              <w:t>Suprafață construită hală propusă</w:t>
            </w:r>
          </w:p>
        </w:tc>
        <w:tc>
          <w:tcPr>
            <w:tcW w:w="892" w:type="pct"/>
            <w:shd w:val="clear" w:color="auto" w:fill="auto"/>
            <w:vAlign w:val="center"/>
          </w:tcPr>
          <w:p w:rsidR="0037399D" w:rsidRPr="00ED6FD7" w:rsidRDefault="0037399D" w:rsidP="00B7045F">
            <w:pPr>
              <w:ind w:right="23"/>
              <w:contextualSpacing/>
              <w:jc w:val="center"/>
              <w:rPr>
                <w:rFonts w:ascii="Trebuchet MS" w:hAnsi="Trebuchet MS"/>
              </w:rPr>
            </w:pPr>
            <w:r w:rsidRPr="00ED6FD7">
              <w:rPr>
                <w:rFonts w:ascii="Trebuchet MS" w:hAnsi="Trebuchet MS"/>
              </w:rPr>
              <w:t>3164</w:t>
            </w:r>
          </w:p>
        </w:tc>
        <w:tc>
          <w:tcPr>
            <w:tcW w:w="311" w:type="pct"/>
            <w:shd w:val="clear" w:color="auto" w:fill="auto"/>
            <w:vAlign w:val="center"/>
          </w:tcPr>
          <w:p w:rsidR="0037399D" w:rsidRPr="00ED6FD7" w:rsidRDefault="0037399D" w:rsidP="00B7045F">
            <w:pPr>
              <w:ind w:right="23"/>
              <w:contextualSpacing/>
              <w:jc w:val="center"/>
              <w:rPr>
                <w:rFonts w:ascii="Trebuchet MS" w:hAnsi="Trebuchet MS"/>
              </w:rPr>
            </w:pPr>
            <w:r w:rsidRPr="00ED6FD7">
              <w:rPr>
                <w:rFonts w:ascii="Trebuchet MS" w:hAnsi="Trebuchet MS"/>
              </w:rPr>
              <w:t>mp</w:t>
            </w:r>
          </w:p>
        </w:tc>
        <w:tc>
          <w:tcPr>
            <w:tcW w:w="847" w:type="pct"/>
            <w:shd w:val="clear" w:color="auto" w:fill="auto"/>
            <w:vAlign w:val="center"/>
          </w:tcPr>
          <w:p w:rsidR="0037399D" w:rsidRPr="00ED6FD7" w:rsidRDefault="0037399D" w:rsidP="00B7045F">
            <w:pPr>
              <w:ind w:right="23"/>
              <w:contextualSpacing/>
              <w:jc w:val="center"/>
              <w:rPr>
                <w:rFonts w:ascii="Trebuchet MS" w:hAnsi="Trebuchet MS"/>
              </w:rPr>
            </w:pPr>
            <w:r w:rsidRPr="00ED6FD7">
              <w:rPr>
                <w:rFonts w:ascii="Trebuchet MS" w:hAnsi="Trebuchet MS"/>
              </w:rPr>
              <w:t>63</w:t>
            </w:r>
          </w:p>
        </w:tc>
        <w:tc>
          <w:tcPr>
            <w:tcW w:w="306" w:type="pct"/>
            <w:shd w:val="clear" w:color="auto" w:fill="auto"/>
            <w:vAlign w:val="center"/>
          </w:tcPr>
          <w:p w:rsidR="0037399D" w:rsidRPr="00ED6FD7" w:rsidRDefault="0037399D" w:rsidP="00B7045F">
            <w:pPr>
              <w:ind w:right="23"/>
              <w:contextualSpacing/>
              <w:jc w:val="center"/>
              <w:rPr>
                <w:rFonts w:ascii="Trebuchet MS" w:hAnsi="Trebuchet MS"/>
              </w:rPr>
            </w:pPr>
            <w:r w:rsidRPr="00ED6FD7">
              <w:rPr>
                <w:rFonts w:ascii="Trebuchet MS" w:hAnsi="Trebuchet MS"/>
              </w:rPr>
              <w:t>%</w:t>
            </w:r>
          </w:p>
        </w:tc>
      </w:tr>
      <w:tr w:rsidR="0037399D" w:rsidRPr="00ED6FD7" w:rsidTr="00B7045F">
        <w:trPr>
          <w:trHeight w:val="224"/>
        </w:trPr>
        <w:tc>
          <w:tcPr>
            <w:tcW w:w="279" w:type="pct"/>
            <w:vMerge/>
            <w:shd w:val="clear" w:color="auto" w:fill="auto"/>
          </w:tcPr>
          <w:p w:rsidR="0037399D" w:rsidRPr="00ED6FD7" w:rsidRDefault="0037399D" w:rsidP="00B7045F">
            <w:pPr>
              <w:ind w:right="23"/>
              <w:contextualSpacing/>
              <w:rPr>
                <w:rFonts w:ascii="Trebuchet MS" w:hAnsi="Trebuchet MS"/>
                <w:vertAlign w:val="subscript"/>
              </w:rPr>
            </w:pPr>
          </w:p>
        </w:tc>
        <w:tc>
          <w:tcPr>
            <w:tcW w:w="2365" w:type="pct"/>
            <w:shd w:val="clear" w:color="auto" w:fill="auto"/>
          </w:tcPr>
          <w:p w:rsidR="0037399D" w:rsidRPr="00ED6FD7" w:rsidRDefault="0037399D" w:rsidP="00B7045F">
            <w:pPr>
              <w:ind w:right="23"/>
              <w:contextualSpacing/>
              <w:rPr>
                <w:rFonts w:ascii="Trebuchet MS" w:hAnsi="Trebuchet MS"/>
              </w:rPr>
            </w:pPr>
            <w:r w:rsidRPr="00ED6FD7">
              <w:rPr>
                <w:rFonts w:ascii="Trebuchet MS" w:hAnsi="Trebuchet MS"/>
              </w:rPr>
              <w:t>Suprafață desfășurată hală propusă</w:t>
            </w:r>
          </w:p>
        </w:tc>
        <w:tc>
          <w:tcPr>
            <w:tcW w:w="892" w:type="pct"/>
            <w:shd w:val="clear" w:color="auto" w:fill="auto"/>
            <w:vAlign w:val="center"/>
          </w:tcPr>
          <w:p w:rsidR="0037399D" w:rsidRPr="00ED6FD7" w:rsidRDefault="0037399D" w:rsidP="00B7045F">
            <w:pPr>
              <w:ind w:right="23"/>
              <w:contextualSpacing/>
              <w:jc w:val="center"/>
              <w:rPr>
                <w:rFonts w:ascii="Trebuchet MS" w:hAnsi="Trebuchet MS"/>
              </w:rPr>
            </w:pPr>
            <w:r w:rsidRPr="00ED6FD7">
              <w:rPr>
                <w:rFonts w:ascii="Trebuchet MS" w:hAnsi="Trebuchet MS"/>
              </w:rPr>
              <w:t>3164</w:t>
            </w:r>
          </w:p>
        </w:tc>
        <w:tc>
          <w:tcPr>
            <w:tcW w:w="311" w:type="pct"/>
            <w:shd w:val="clear" w:color="auto" w:fill="auto"/>
            <w:vAlign w:val="center"/>
          </w:tcPr>
          <w:p w:rsidR="0037399D" w:rsidRPr="00ED6FD7" w:rsidRDefault="0037399D" w:rsidP="00B7045F">
            <w:pPr>
              <w:ind w:right="23"/>
              <w:contextualSpacing/>
              <w:jc w:val="center"/>
              <w:rPr>
                <w:rFonts w:ascii="Trebuchet MS" w:hAnsi="Trebuchet MS"/>
              </w:rPr>
            </w:pPr>
            <w:r w:rsidRPr="00ED6FD7">
              <w:rPr>
                <w:rFonts w:ascii="Trebuchet MS" w:hAnsi="Trebuchet MS"/>
              </w:rPr>
              <w:t>mp</w:t>
            </w:r>
          </w:p>
        </w:tc>
        <w:tc>
          <w:tcPr>
            <w:tcW w:w="847" w:type="pct"/>
            <w:shd w:val="clear" w:color="auto" w:fill="auto"/>
            <w:vAlign w:val="center"/>
          </w:tcPr>
          <w:p w:rsidR="0037399D" w:rsidRPr="00ED6FD7" w:rsidRDefault="0037399D" w:rsidP="00B7045F">
            <w:pPr>
              <w:ind w:right="23"/>
              <w:contextualSpacing/>
              <w:jc w:val="center"/>
              <w:rPr>
                <w:rFonts w:ascii="Trebuchet MS" w:hAnsi="Trebuchet MS"/>
              </w:rPr>
            </w:pPr>
            <w:r w:rsidRPr="00ED6FD7">
              <w:rPr>
                <w:rFonts w:ascii="Trebuchet MS" w:hAnsi="Trebuchet MS"/>
              </w:rPr>
              <w:t>-</w:t>
            </w:r>
          </w:p>
        </w:tc>
        <w:tc>
          <w:tcPr>
            <w:tcW w:w="306" w:type="pct"/>
            <w:shd w:val="clear" w:color="auto" w:fill="auto"/>
            <w:vAlign w:val="center"/>
          </w:tcPr>
          <w:p w:rsidR="0037399D" w:rsidRPr="00ED6FD7" w:rsidRDefault="0037399D" w:rsidP="00B7045F">
            <w:pPr>
              <w:ind w:right="23"/>
              <w:contextualSpacing/>
              <w:jc w:val="center"/>
              <w:rPr>
                <w:rFonts w:ascii="Trebuchet MS" w:hAnsi="Trebuchet MS"/>
              </w:rPr>
            </w:pPr>
            <w:r w:rsidRPr="00ED6FD7">
              <w:rPr>
                <w:rFonts w:ascii="Trebuchet MS" w:hAnsi="Trebuchet MS"/>
              </w:rPr>
              <w:t>-</w:t>
            </w:r>
          </w:p>
        </w:tc>
      </w:tr>
      <w:tr w:rsidR="0037399D" w:rsidRPr="00ED6FD7" w:rsidTr="00B7045F">
        <w:tc>
          <w:tcPr>
            <w:tcW w:w="279" w:type="pct"/>
            <w:vMerge/>
            <w:shd w:val="clear" w:color="auto" w:fill="auto"/>
          </w:tcPr>
          <w:p w:rsidR="0037399D" w:rsidRPr="00ED6FD7" w:rsidRDefault="0037399D" w:rsidP="00B7045F">
            <w:pPr>
              <w:ind w:right="23"/>
              <w:contextualSpacing/>
              <w:rPr>
                <w:rFonts w:ascii="Trebuchet MS" w:hAnsi="Trebuchet MS"/>
              </w:rPr>
            </w:pPr>
          </w:p>
        </w:tc>
        <w:tc>
          <w:tcPr>
            <w:tcW w:w="2365" w:type="pct"/>
            <w:shd w:val="clear" w:color="auto" w:fill="auto"/>
          </w:tcPr>
          <w:p w:rsidR="0037399D" w:rsidRPr="00ED6FD7" w:rsidRDefault="0037399D" w:rsidP="00B7045F">
            <w:pPr>
              <w:ind w:right="23"/>
              <w:contextualSpacing/>
              <w:rPr>
                <w:rFonts w:ascii="Trebuchet MS" w:hAnsi="Trebuchet MS"/>
              </w:rPr>
            </w:pPr>
            <w:r w:rsidRPr="00ED6FD7">
              <w:rPr>
                <w:rFonts w:ascii="Trebuchet MS" w:hAnsi="Trebuchet MS"/>
              </w:rPr>
              <w:t>Suprafață utilă tehnologică hală propusă</w:t>
            </w:r>
          </w:p>
        </w:tc>
        <w:tc>
          <w:tcPr>
            <w:tcW w:w="892" w:type="pct"/>
            <w:shd w:val="clear" w:color="auto" w:fill="auto"/>
            <w:vAlign w:val="center"/>
          </w:tcPr>
          <w:p w:rsidR="0037399D" w:rsidRPr="00ED6FD7" w:rsidRDefault="003227AC" w:rsidP="00B7045F">
            <w:pPr>
              <w:ind w:right="23"/>
              <w:contextualSpacing/>
              <w:jc w:val="center"/>
              <w:rPr>
                <w:rFonts w:ascii="Trebuchet MS" w:hAnsi="Trebuchet MS"/>
              </w:rPr>
            </w:pPr>
            <w:r>
              <w:rPr>
                <w:rFonts w:ascii="Trebuchet MS" w:hAnsi="Trebuchet MS"/>
              </w:rPr>
              <w:t xml:space="preserve"> </w:t>
            </w:r>
            <w:r w:rsidR="000516E0" w:rsidRPr="000516E0">
              <w:rPr>
                <w:rFonts w:ascii="Trebuchet MS" w:hAnsi="Trebuchet MS"/>
              </w:rPr>
              <w:t>6240,89</w:t>
            </w:r>
          </w:p>
        </w:tc>
        <w:tc>
          <w:tcPr>
            <w:tcW w:w="311" w:type="pct"/>
            <w:shd w:val="clear" w:color="auto" w:fill="auto"/>
            <w:vAlign w:val="center"/>
          </w:tcPr>
          <w:p w:rsidR="0037399D" w:rsidRPr="00ED6FD7" w:rsidRDefault="0037399D" w:rsidP="00B7045F">
            <w:pPr>
              <w:ind w:right="23"/>
              <w:contextualSpacing/>
              <w:jc w:val="center"/>
              <w:rPr>
                <w:rFonts w:ascii="Trebuchet MS" w:hAnsi="Trebuchet MS"/>
              </w:rPr>
            </w:pPr>
            <w:r w:rsidRPr="00ED6FD7">
              <w:rPr>
                <w:rFonts w:ascii="Trebuchet MS" w:hAnsi="Trebuchet MS"/>
              </w:rPr>
              <w:t>mp</w:t>
            </w:r>
          </w:p>
        </w:tc>
        <w:tc>
          <w:tcPr>
            <w:tcW w:w="847" w:type="pct"/>
            <w:shd w:val="clear" w:color="auto" w:fill="auto"/>
            <w:vAlign w:val="center"/>
          </w:tcPr>
          <w:p w:rsidR="0037399D" w:rsidRPr="00ED6FD7" w:rsidRDefault="0037399D" w:rsidP="00B7045F">
            <w:pPr>
              <w:ind w:right="23"/>
              <w:contextualSpacing/>
              <w:jc w:val="center"/>
              <w:rPr>
                <w:rFonts w:ascii="Trebuchet MS" w:hAnsi="Trebuchet MS"/>
              </w:rPr>
            </w:pPr>
            <w:r w:rsidRPr="00ED6FD7">
              <w:rPr>
                <w:rFonts w:ascii="Trebuchet MS" w:hAnsi="Trebuchet MS"/>
              </w:rPr>
              <w:t>-</w:t>
            </w:r>
          </w:p>
        </w:tc>
        <w:tc>
          <w:tcPr>
            <w:tcW w:w="306" w:type="pct"/>
            <w:shd w:val="clear" w:color="auto" w:fill="auto"/>
            <w:vAlign w:val="center"/>
          </w:tcPr>
          <w:p w:rsidR="0037399D" w:rsidRPr="00ED6FD7" w:rsidRDefault="0037399D" w:rsidP="00B7045F">
            <w:pPr>
              <w:ind w:right="23"/>
              <w:contextualSpacing/>
              <w:jc w:val="center"/>
              <w:rPr>
                <w:rFonts w:ascii="Trebuchet MS" w:hAnsi="Trebuchet MS"/>
              </w:rPr>
            </w:pPr>
            <w:r w:rsidRPr="00ED6FD7">
              <w:rPr>
                <w:rFonts w:ascii="Trebuchet MS" w:hAnsi="Trebuchet MS"/>
              </w:rPr>
              <w:t>-</w:t>
            </w:r>
          </w:p>
        </w:tc>
      </w:tr>
      <w:tr w:rsidR="0037399D" w:rsidRPr="00ED6FD7" w:rsidTr="00B7045F">
        <w:tc>
          <w:tcPr>
            <w:tcW w:w="279" w:type="pct"/>
            <w:vMerge/>
            <w:shd w:val="clear" w:color="auto" w:fill="auto"/>
          </w:tcPr>
          <w:p w:rsidR="0037399D" w:rsidRPr="00ED6FD7" w:rsidRDefault="0037399D" w:rsidP="00B7045F">
            <w:pPr>
              <w:ind w:right="23"/>
              <w:contextualSpacing/>
              <w:rPr>
                <w:rFonts w:ascii="Trebuchet MS" w:hAnsi="Trebuchet MS"/>
              </w:rPr>
            </w:pPr>
          </w:p>
        </w:tc>
        <w:tc>
          <w:tcPr>
            <w:tcW w:w="2365" w:type="pct"/>
            <w:shd w:val="clear" w:color="auto" w:fill="auto"/>
          </w:tcPr>
          <w:p w:rsidR="0037399D" w:rsidRPr="00ED6FD7" w:rsidRDefault="0037399D" w:rsidP="00B7045F">
            <w:pPr>
              <w:ind w:right="23"/>
              <w:contextualSpacing/>
              <w:rPr>
                <w:rFonts w:ascii="Trebuchet MS" w:hAnsi="Trebuchet MS"/>
              </w:rPr>
            </w:pPr>
            <w:r w:rsidRPr="00ED6FD7">
              <w:rPr>
                <w:rFonts w:ascii="Trebuchet MS" w:hAnsi="Trebuchet MS"/>
              </w:rPr>
              <w:t>Suprafață zonă pietonală, carosabilă</w:t>
            </w:r>
          </w:p>
        </w:tc>
        <w:tc>
          <w:tcPr>
            <w:tcW w:w="892" w:type="pct"/>
            <w:shd w:val="clear" w:color="auto" w:fill="auto"/>
            <w:vAlign w:val="center"/>
          </w:tcPr>
          <w:p w:rsidR="0037399D" w:rsidRPr="00ED6FD7" w:rsidRDefault="0037399D" w:rsidP="00B7045F">
            <w:pPr>
              <w:ind w:right="23"/>
              <w:contextualSpacing/>
              <w:jc w:val="center"/>
              <w:rPr>
                <w:rFonts w:ascii="Trebuchet MS" w:hAnsi="Trebuchet MS"/>
              </w:rPr>
            </w:pPr>
            <w:r w:rsidRPr="00ED6FD7">
              <w:rPr>
                <w:rFonts w:ascii="Trebuchet MS" w:hAnsi="Trebuchet MS"/>
              </w:rPr>
              <w:t>1744</w:t>
            </w:r>
          </w:p>
        </w:tc>
        <w:tc>
          <w:tcPr>
            <w:tcW w:w="311" w:type="pct"/>
            <w:shd w:val="clear" w:color="auto" w:fill="auto"/>
            <w:vAlign w:val="center"/>
          </w:tcPr>
          <w:p w:rsidR="0037399D" w:rsidRPr="00ED6FD7" w:rsidRDefault="0037399D" w:rsidP="00B7045F">
            <w:pPr>
              <w:ind w:right="23"/>
              <w:contextualSpacing/>
              <w:jc w:val="center"/>
              <w:rPr>
                <w:rFonts w:ascii="Trebuchet MS" w:hAnsi="Trebuchet MS"/>
              </w:rPr>
            </w:pPr>
            <w:r w:rsidRPr="00ED6FD7">
              <w:rPr>
                <w:rFonts w:ascii="Trebuchet MS" w:hAnsi="Trebuchet MS"/>
              </w:rPr>
              <w:t>mp</w:t>
            </w:r>
          </w:p>
        </w:tc>
        <w:tc>
          <w:tcPr>
            <w:tcW w:w="847" w:type="pct"/>
            <w:shd w:val="clear" w:color="auto" w:fill="auto"/>
            <w:vAlign w:val="center"/>
          </w:tcPr>
          <w:p w:rsidR="0037399D" w:rsidRPr="00ED6FD7" w:rsidRDefault="0037399D" w:rsidP="00B7045F">
            <w:pPr>
              <w:ind w:right="23"/>
              <w:contextualSpacing/>
              <w:jc w:val="center"/>
              <w:rPr>
                <w:rFonts w:ascii="Trebuchet MS" w:hAnsi="Trebuchet MS"/>
              </w:rPr>
            </w:pPr>
            <w:r w:rsidRPr="00ED6FD7">
              <w:rPr>
                <w:rFonts w:ascii="Trebuchet MS" w:hAnsi="Trebuchet MS"/>
              </w:rPr>
              <w:t>35</w:t>
            </w:r>
          </w:p>
        </w:tc>
        <w:tc>
          <w:tcPr>
            <w:tcW w:w="306" w:type="pct"/>
            <w:shd w:val="clear" w:color="auto" w:fill="auto"/>
            <w:vAlign w:val="center"/>
          </w:tcPr>
          <w:p w:rsidR="0037399D" w:rsidRPr="00ED6FD7" w:rsidRDefault="0037399D" w:rsidP="00B7045F">
            <w:pPr>
              <w:ind w:right="23"/>
              <w:contextualSpacing/>
              <w:jc w:val="center"/>
              <w:rPr>
                <w:rFonts w:ascii="Trebuchet MS" w:hAnsi="Trebuchet MS"/>
              </w:rPr>
            </w:pPr>
            <w:r w:rsidRPr="00ED6FD7">
              <w:rPr>
                <w:rFonts w:ascii="Trebuchet MS" w:hAnsi="Trebuchet MS"/>
              </w:rPr>
              <w:t>%</w:t>
            </w:r>
          </w:p>
        </w:tc>
      </w:tr>
      <w:tr w:rsidR="0037399D" w:rsidRPr="00ED6FD7" w:rsidTr="00B7045F">
        <w:tc>
          <w:tcPr>
            <w:tcW w:w="279" w:type="pct"/>
            <w:vMerge/>
            <w:shd w:val="clear" w:color="auto" w:fill="auto"/>
          </w:tcPr>
          <w:p w:rsidR="0037399D" w:rsidRPr="00ED6FD7" w:rsidRDefault="0037399D" w:rsidP="00B7045F">
            <w:pPr>
              <w:ind w:right="23"/>
              <w:contextualSpacing/>
              <w:rPr>
                <w:rFonts w:ascii="Trebuchet MS" w:hAnsi="Trebuchet MS"/>
              </w:rPr>
            </w:pPr>
          </w:p>
        </w:tc>
        <w:tc>
          <w:tcPr>
            <w:tcW w:w="2365" w:type="pct"/>
            <w:shd w:val="clear" w:color="auto" w:fill="auto"/>
          </w:tcPr>
          <w:p w:rsidR="0037399D" w:rsidRPr="00ED6FD7" w:rsidRDefault="0037399D" w:rsidP="00B7045F">
            <w:pPr>
              <w:ind w:right="23"/>
              <w:contextualSpacing/>
              <w:rPr>
                <w:rFonts w:ascii="Trebuchet MS" w:hAnsi="Trebuchet MS"/>
              </w:rPr>
            </w:pPr>
            <w:r w:rsidRPr="00ED6FD7">
              <w:rPr>
                <w:rFonts w:ascii="Trebuchet MS" w:hAnsi="Trebuchet MS"/>
              </w:rPr>
              <w:t>Suprafață hală de creștere găini ouătoare</w:t>
            </w:r>
            <w:r w:rsidRPr="00ED6FD7">
              <w:rPr>
                <w:rStyle w:val="FootnoteReference"/>
                <w:rFonts w:ascii="Trebuchet MS" w:hAnsi="Trebuchet MS"/>
              </w:rPr>
              <w:footnoteReference w:id="1"/>
            </w:r>
          </w:p>
        </w:tc>
        <w:tc>
          <w:tcPr>
            <w:tcW w:w="892" w:type="pct"/>
            <w:shd w:val="clear" w:color="auto" w:fill="auto"/>
            <w:vAlign w:val="center"/>
          </w:tcPr>
          <w:p w:rsidR="0037399D" w:rsidRPr="003227AC" w:rsidRDefault="00293D4D" w:rsidP="00B7045F">
            <w:pPr>
              <w:ind w:right="23"/>
              <w:contextualSpacing/>
              <w:jc w:val="center"/>
              <w:rPr>
                <w:rFonts w:ascii="Trebuchet MS" w:hAnsi="Trebuchet MS"/>
                <w:highlight w:val="yellow"/>
              </w:rPr>
            </w:pPr>
            <w:r w:rsidRPr="000516E0">
              <w:rPr>
                <w:rFonts w:ascii="Trebuchet MS" w:hAnsi="Trebuchet MS"/>
              </w:rPr>
              <w:t xml:space="preserve"> </w:t>
            </w:r>
            <w:r w:rsidR="000516E0" w:rsidRPr="000516E0">
              <w:rPr>
                <w:rFonts w:ascii="Trebuchet MS" w:hAnsi="Trebuchet MS"/>
              </w:rPr>
              <w:t>6240,89</w:t>
            </w:r>
          </w:p>
        </w:tc>
        <w:tc>
          <w:tcPr>
            <w:tcW w:w="311" w:type="pct"/>
            <w:shd w:val="clear" w:color="auto" w:fill="auto"/>
            <w:vAlign w:val="center"/>
          </w:tcPr>
          <w:p w:rsidR="0037399D" w:rsidRPr="00ED6FD7" w:rsidRDefault="0037399D" w:rsidP="00B7045F">
            <w:pPr>
              <w:ind w:right="23"/>
              <w:contextualSpacing/>
              <w:jc w:val="center"/>
              <w:rPr>
                <w:rFonts w:ascii="Trebuchet MS" w:hAnsi="Trebuchet MS"/>
              </w:rPr>
            </w:pPr>
            <w:r w:rsidRPr="00ED6FD7">
              <w:rPr>
                <w:rFonts w:ascii="Trebuchet MS" w:hAnsi="Trebuchet MS"/>
              </w:rPr>
              <w:t>mp</w:t>
            </w:r>
          </w:p>
        </w:tc>
        <w:tc>
          <w:tcPr>
            <w:tcW w:w="847" w:type="pct"/>
            <w:shd w:val="clear" w:color="auto" w:fill="auto"/>
            <w:vAlign w:val="center"/>
          </w:tcPr>
          <w:p w:rsidR="0037399D" w:rsidRPr="00ED6FD7" w:rsidRDefault="0037399D" w:rsidP="00B7045F">
            <w:pPr>
              <w:ind w:right="23"/>
              <w:contextualSpacing/>
              <w:jc w:val="center"/>
              <w:rPr>
                <w:rFonts w:ascii="Trebuchet MS" w:hAnsi="Trebuchet MS"/>
              </w:rPr>
            </w:pPr>
            <w:r w:rsidRPr="00ED6FD7">
              <w:rPr>
                <w:rFonts w:ascii="Trebuchet MS" w:hAnsi="Trebuchet MS"/>
              </w:rPr>
              <w:t>-</w:t>
            </w:r>
          </w:p>
        </w:tc>
        <w:tc>
          <w:tcPr>
            <w:tcW w:w="306" w:type="pct"/>
            <w:shd w:val="clear" w:color="auto" w:fill="auto"/>
            <w:vAlign w:val="center"/>
          </w:tcPr>
          <w:p w:rsidR="0037399D" w:rsidRPr="00ED6FD7" w:rsidRDefault="0037399D" w:rsidP="00B7045F">
            <w:pPr>
              <w:ind w:right="23"/>
              <w:contextualSpacing/>
              <w:jc w:val="center"/>
              <w:rPr>
                <w:rFonts w:ascii="Trebuchet MS" w:hAnsi="Trebuchet MS"/>
              </w:rPr>
            </w:pPr>
            <w:r w:rsidRPr="00ED6FD7">
              <w:rPr>
                <w:rFonts w:ascii="Trebuchet MS" w:hAnsi="Trebuchet MS"/>
              </w:rPr>
              <w:t>-</w:t>
            </w:r>
          </w:p>
        </w:tc>
      </w:tr>
      <w:tr w:rsidR="0037399D" w:rsidRPr="00ED6FD7" w:rsidTr="00B7045F">
        <w:tc>
          <w:tcPr>
            <w:tcW w:w="279" w:type="pct"/>
            <w:vMerge/>
            <w:shd w:val="clear" w:color="auto" w:fill="auto"/>
          </w:tcPr>
          <w:p w:rsidR="0037399D" w:rsidRPr="00ED6FD7" w:rsidRDefault="0037399D" w:rsidP="00B7045F">
            <w:pPr>
              <w:ind w:right="23"/>
              <w:contextualSpacing/>
              <w:rPr>
                <w:rFonts w:ascii="Trebuchet MS" w:hAnsi="Trebuchet MS"/>
              </w:rPr>
            </w:pPr>
          </w:p>
        </w:tc>
        <w:tc>
          <w:tcPr>
            <w:tcW w:w="2365" w:type="pct"/>
            <w:shd w:val="clear" w:color="auto" w:fill="auto"/>
          </w:tcPr>
          <w:p w:rsidR="0037399D" w:rsidRPr="00ED6FD7" w:rsidRDefault="0037399D" w:rsidP="00B7045F">
            <w:pPr>
              <w:ind w:right="23"/>
              <w:contextualSpacing/>
              <w:rPr>
                <w:rFonts w:ascii="Trebuchet MS" w:hAnsi="Trebuchet MS"/>
              </w:rPr>
            </w:pPr>
            <w:r w:rsidRPr="00ED6FD7">
              <w:rPr>
                <w:rFonts w:ascii="Trebuchet MS" w:hAnsi="Trebuchet MS"/>
              </w:rPr>
              <w:t>Alte suprafețe ocupate</w:t>
            </w:r>
          </w:p>
        </w:tc>
        <w:tc>
          <w:tcPr>
            <w:tcW w:w="892" w:type="pct"/>
            <w:shd w:val="clear" w:color="auto" w:fill="auto"/>
            <w:vAlign w:val="center"/>
          </w:tcPr>
          <w:p w:rsidR="0037399D" w:rsidRPr="00ED6FD7" w:rsidRDefault="0037399D" w:rsidP="00B7045F">
            <w:pPr>
              <w:ind w:right="23"/>
              <w:contextualSpacing/>
              <w:jc w:val="center"/>
              <w:rPr>
                <w:rFonts w:ascii="Trebuchet MS" w:hAnsi="Trebuchet MS"/>
              </w:rPr>
            </w:pPr>
            <w:r w:rsidRPr="00ED6FD7">
              <w:rPr>
                <w:rFonts w:ascii="Trebuchet MS" w:hAnsi="Trebuchet MS"/>
              </w:rPr>
              <w:t>92</w:t>
            </w:r>
          </w:p>
        </w:tc>
        <w:tc>
          <w:tcPr>
            <w:tcW w:w="311" w:type="pct"/>
            <w:shd w:val="clear" w:color="auto" w:fill="auto"/>
            <w:vAlign w:val="center"/>
          </w:tcPr>
          <w:p w:rsidR="0037399D" w:rsidRPr="00ED6FD7" w:rsidRDefault="0037399D" w:rsidP="00B7045F">
            <w:pPr>
              <w:ind w:right="23"/>
              <w:contextualSpacing/>
              <w:jc w:val="center"/>
              <w:rPr>
                <w:rFonts w:ascii="Trebuchet MS" w:hAnsi="Trebuchet MS"/>
              </w:rPr>
            </w:pPr>
            <w:r w:rsidRPr="00ED6FD7">
              <w:rPr>
                <w:rFonts w:ascii="Trebuchet MS" w:hAnsi="Trebuchet MS"/>
              </w:rPr>
              <w:t>mp</w:t>
            </w:r>
          </w:p>
        </w:tc>
        <w:tc>
          <w:tcPr>
            <w:tcW w:w="847" w:type="pct"/>
            <w:shd w:val="clear" w:color="auto" w:fill="auto"/>
            <w:vAlign w:val="center"/>
          </w:tcPr>
          <w:p w:rsidR="0037399D" w:rsidRPr="00ED6FD7" w:rsidRDefault="0037399D" w:rsidP="00B7045F">
            <w:pPr>
              <w:ind w:right="23"/>
              <w:contextualSpacing/>
              <w:jc w:val="center"/>
              <w:rPr>
                <w:rFonts w:ascii="Trebuchet MS" w:hAnsi="Trebuchet MS"/>
              </w:rPr>
            </w:pPr>
            <w:r w:rsidRPr="00ED6FD7">
              <w:rPr>
                <w:rFonts w:ascii="Trebuchet MS" w:hAnsi="Trebuchet MS"/>
              </w:rPr>
              <w:t>2</w:t>
            </w:r>
          </w:p>
        </w:tc>
        <w:tc>
          <w:tcPr>
            <w:tcW w:w="306" w:type="pct"/>
            <w:shd w:val="clear" w:color="auto" w:fill="auto"/>
            <w:vAlign w:val="center"/>
          </w:tcPr>
          <w:p w:rsidR="0037399D" w:rsidRPr="00ED6FD7" w:rsidRDefault="0037399D" w:rsidP="00B7045F">
            <w:pPr>
              <w:ind w:right="23"/>
              <w:contextualSpacing/>
              <w:jc w:val="center"/>
              <w:rPr>
                <w:rFonts w:ascii="Trebuchet MS" w:hAnsi="Trebuchet MS"/>
              </w:rPr>
            </w:pPr>
            <w:r w:rsidRPr="00ED6FD7">
              <w:rPr>
                <w:rFonts w:ascii="Trebuchet MS" w:hAnsi="Trebuchet MS"/>
              </w:rPr>
              <w:t>%</w:t>
            </w:r>
          </w:p>
        </w:tc>
      </w:tr>
      <w:tr w:rsidR="0037399D" w:rsidRPr="00ED6FD7" w:rsidTr="00B7045F">
        <w:tc>
          <w:tcPr>
            <w:tcW w:w="279" w:type="pct"/>
            <w:vMerge/>
            <w:shd w:val="clear" w:color="auto" w:fill="auto"/>
          </w:tcPr>
          <w:p w:rsidR="0037399D" w:rsidRPr="00ED6FD7" w:rsidRDefault="0037399D" w:rsidP="00B7045F">
            <w:pPr>
              <w:ind w:right="23"/>
              <w:contextualSpacing/>
              <w:rPr>
                <w:rFonts w:ascii="Trebuchet MS" w:hAnsi="Trebuchet MS"/>
              </w:rPr>
            </w:pPr>
          </w:p>
        </w:tc>
        <w:tc>
          <w:tcPr>
            <w:tcW w:w="2365" w:type="pct"/>
            <w:shd w:val="clear" w:color="auto" w:fill="auto"/>
          </w:tcPr>
          <w:p w:rsidR="0037399D" w:rsidRPr="00ED6FD7" w:rsidRDefault="0037399D" w:rsidP="00B7045F">
            <w:pPr>
              <w:ind w:right="23"/>
              <w:contextualSpacing/>
              <w:rPr>
                <w:rFonts w:ascii="Trebuchet MS" w:hAnsi="Trebuchet MS"/>
              </w:rPr>
            </w:pPr>
            <w:r w:rsidRPr="00ED6FD7">
              <w:rPr>
                <w:rFonts w:ascii="Trebuchet MS" w:hAnsi="Trebuchet MS"/>
              </w:rPr>
              <w:t>P.O.T.</w:t>
            </w:r>
            <w:r w:rsidRPr="00ED6FD7">
              <w:rPr>
                <w:rFonts w:ascii="Trebuchet MS" w:hAnsi="Trebuchet MS"/>
                <w:vertAlign w:val="subscript"/>
              </w:rPr>
              <w:t xml:space="preserve"> propus</w:t>
            </w:r>
          </w:p>
        </w:tc>
        <w:tc>
          <w:tcPr>
            <w:tcW w:w="892" w:type="pct"/>
            <w:shd w:val="clear" w:color="auto" w:fill="auto"/>
            <w:vAlign w:val="center"/>
          </w:tcPr>
          <w:p w:rsidR="0037399D" w:rsidRPr="00ED6FD7" w:rsidRDefault="0037399D" w:rsidP="00B7045F">
            <w:pPr>
              <w:ind w:right="23"/>
              <w:contextualSpacing/>
              <w:jc w:val="center"/>
              <w:rPr>
                <w:rFonts w:ascii="Trebuchet MS" w:hAnsi="Trebuchet MS"/>
              </w:rPr>
            </w:pPr>
            <w:r w:rsidRPr="00ED6FD7">
              <w:rPr>
                <w:rFonts w:ascii="Trebuchet MS" w:hAnsi="Trebuchet MS"/>
              </w:rPr>
              <w:t>-</w:t>
            </w:r>
          </w:p>
        </w:tc>
        <w:tc>
          <w:tcPr>
            <w:tcW w:w="311" w:type="pct"/>
            <w:shd w:val="clear" w:color="auto" w:fill="auto"/>
            <w:vAlign w:val="center"/>
          </w:tcPr>
          <w:p w:rsidR="0037399D" w:rsidRPr="00ED6FD7" w:rsidRDefault="0037399D" w:rsidP="00B7045F">
            <w:pPr>
              <w:ind w:right="23"/>
              <w:contextualSpacing/>
              <w:jc w:val="center"/>
              <w:rPr>
                <w:rFonts w:ascii="Trebuchet MS" w:hAnsi="Trebuchet MS"/>
              </w:rPr>
            </w:pPr>
            <w:r w:rsidRPr="00ED6FD7">
              <w:rPr>
                <w:rFonts w:ascii="Trebuchet MS" w:hAnsi="Trebuchet MS"/>
              </w:rPr>
              <w:t>-</w:t>
            </w:r>
          </w:p>
        </w:tc>
        <w:tc>
          <w:tcPr>
            <w:tcW w:w="847" w:type="pct"/>
            <w:shd w:val="clear" w:color="auto" w:fill="auto"/>
            <w:vAlign w:val="center"/>
          </w:tcPr>
          <w:p w:rsidR="0037399D" w:rsidRPr="00ED6FD7" w:rsidRDefault="0037399D" w:rsidP="00B7045F">
            <w:pPr>
              <w:ind w:right="23"/>
              <w:contextualSpacing/>
              <w:jc w:val="center"/>
              <w:rPr>
                <w:rFonts w:ascii="Trebuchet MS" w:hAnsi="Trebuchet MS"/>
              </w:rPr>
            </w:pPr>
            <w:r w:rsidRPr="00ED6FD7">
              <w:rPr>
                <w:rFonts w:ascii="Trebuchet MS" w:hAnsi="Trebuchet MS"/>
              </w:rPr>
              <w:t>63</w:t>
            </w:r>
          </w:p>
        </w:tc>
        <w:tc>
          <w:tcPr>
            <w:tcW w:w="306" w:type="pct"/>
            <w:shd w:val="clear" w:color="auto" w:fill="auto"/>
            <w:vAlign w:val="center"/>
          </w:tcPr>
          <w:p w:rsidR="0037399D" w:rsidRPr="00ED6FD7" w:rsidRDefault="0037399D" w:rsidP="00B7045F">
            <w:pPr>
              <w:ind w:right="23"/>
              <w:contextualSpacing/>
              <w:jc w:val="center"/>
              <w:rPr>
                <w:rFonts w:ascii="Trebuchet MS" w:hAnsi="Trebuchet MS"/>
              </w:rPr>
            </w:pPr>
            <w:r w:rsidRPr="00ED6FD7">
              <w:rPr>
                <w:rFonts w:ascii="Trebuchet MS" w:hAnsi="Trebuchet MS"/>
              </w:rPr>
              <w:t>%</w:t>
            </w:r>
          </w:p>
        </w:tc>
      </w:tr>
      <w:tr w:rsidR="0037399D" w:rsidRPr="00ED6FD7" w:rsidTr="00B7045F">
        <w:tc>
          <w:tcPr>
            <w:tcW w:w="279" w:type="pct"/>
            <w:vMerge/>
            <w:shd w:val="clear" w:color="auto" w:fill="auto"/>
          </w:tcPr>
          <w:p w:rsidR="0037399D" w:rsidRPr="00ED6FD7" w:rsidRDefault="0037399D" w:rsidP="00B7045F">
            <w:pPr>
              <w:ind w:right="23"/>
              <w:contextualSpacing/>
              <w:rPr>
                <w:rFonts w:ascii="Trebuchet MS" w:hAnsi="Trebuchet MS"/>
              </w:rPr>
            </w:pPr>
          </w:p>
        </w:tc>
        <w:tc>
          <w:tcPr>
            <w:tcW w:w="2365" w:type="pct"/>
            <w:shd w:val="clear" w:color="auto" w:fill="auto"/>
          </w:tcPr>
          <w:p w:rsidR="0037399D" w:rsidRPr="00ED6FD7" w:rsidRDefault="0037399D" w:rsidP="00B7045F">
            <w:pPr>
              <w:ind w:right="23"/>
              <w:contextualSpacing/>
              <w:rPr>
                <w:rFonts w:ascii="Trebuchet MS" w:hAnsi="Trebuchet MS"/>
              </w:rPr>
            </w:pPr>
            <w:r w:rsidRPr="00ED6FD7">
              <w:rPr>
                <w:rFonts w:ascii="Trebuchet MS" w:hAnsi="Trebuchet MS"/>
              </w:rPr>
              <w:t>C.U.T.</w:t>
            </w:r>
            <w:r w:rsidRPr="00ED6FD7">
              <w:rPr>
                <w:rFonts w:ascii="Trebuchet MS" w:hAnsi="Trebuchet MS"/>
                <w:vertAlign w:val="subscript"/>
              </w:rPr>
              <w:t xml:space="preserve"> volumetric propus</w:t>
            </w:r>
          </w:p>
        </w:tc>
        <w:tc>
          <w:tcPr>
            <w:tcW w:w="892" w:type="pct"/>
            <w:shd w:val="clear" w:color="auto" w:fill="auto"/>
            <w:vAlign w:val="center"/>
          </w:tcPr>
          <w:p w:rsidR="0037399D" w:rsidRPr="00ED6FD7" w:rsidRDefault="0037399D" w:rsidP="00B7045F">
            <w:pPr>
              <w:ind w:right="23"/>
              <w:contextualSpacing/>
              <w:jc w:val="center"/>
              <w:rPr>
                <w:rFonts w:ascii="Trebuchet MS" w:hAnsi="Trebuchet MS"/>
              </w:rPr>
            </w:pPr>
            <w:r w:rsidRPr="00ED6FD7">
              <w:rPr>
                <w:rFonts w:ascii="Trebuchet MS" w:hAnsi="Trebuchet MS"/>
              </w:rPr>
              <w:t>-</w:t>
            </w:r>
          </w:p>
        </w:tc>
        <w:tc>
          <w:tcPr>
            <w:tcW w:w="311" w:type="pct"/>
            <w:shd w:val="clear" w:color="auto" w:fill="auto"/>
            <w:vAlign w:val="center"/>
          </w:tcPr>
          <w:p w:rsidR="0037399D" w:rsidRPr="00ED6FD7" w:rsidRDefault="0037399D" w:rsidP="00B7045F">
            <w:pPr>
              <w:ind w:right="23"/>
              <w:contextualSpacing/>
              <w:jc w:val="center"/>
              <w:rPr>
                <w:rFonts w:ascii="Trebuchet MS" w:hAnsi="Trebuchet MS"/>
              </w:rPr>
            </w:pPr>
            <w:r w:rsidRPr="00ED6FD7">
              <w:rPr>
                <w:rFonts w:ascii="Trebuchet MS" w:hAnsi="Trebuchet MS"/>
              </w:rPr>
              <w:t>-</w:t>
            </w:r>
          </w:p>
        </w:tc>
        <w:tc>
          <w:tcPr>
            <w:tcW w:w="847" w:type="pct"/>
            <w:shd w:val="clear" w:color="auto" w:fill="auto"/>
            <w:vAlign w:val="center"/>
          </w:tcPr>
          <w:p w:rsidR="0037399D" w:rsidRPr="00ED6FD7" w:rsidRDefault="0037399D" w:rsidP="00B7045F">
            <w:pPr>
              <w:ind w:right="23"/>
              <w:contextualSpacing/>
              <w:jc w:val="center"/>
              <w:rPr>
                <w:rFonts w:ascii="Trebuchet MS" w:hAnsi="Trebuchet MS"/>
              </w:rPr>
            </w:pPr>
            <w:r w:rsidRPr="00ED6FD7">
              <w:rPr>
                <w:rFonts w:ascii="Trebuchet MS" w:hAnsi="Trebuchet MS"/>
              </w:rPr>
              <w:t>5,85</w:t>
            </w:r>
          </w:p>
        </w:tc>
        <w:tc>
          <w:tcPr>
            <w:tcW w:w="306" w:type="pct"/>
            <w:shd w:val="clear" w:color="auto" w:fill="auto"/>
            <w:vAlign w:val="center"/>
          </w:tcPr>
          <w:p w:rsidR="0037399D" w:rsidRPr="00ED6FD7" w:rsidRDefault="0037399D" w:rsidP="00B7045F">
            <w:pPr>
              <w:ind w:right="23"/>
              <w:contextualSpacing/>
              <w:jc w:val="center"/>
              <w:rPr>
                <w:rFonts w:ascii="Trebuchet MS" w:hAnsi="Trebuchet MS"/>
              </w:rPr>
            </w:pPr>
            <w:r w:rsidRPr="00ED6FD7">
              <w:rPr>
                <w:rFonts w:ascii="Trebuchet MS" w:hAnsi="Trebuchet MS"/>
              </w:rPr>
              <w:t>-</w:t>
            </w:r>
          </w:p>
        </w:tc>
      </w:tr>
      <w:tr w:rsidR="0037399D" w:rsidRPr="00ED6FD7" w:rsidTr="00B7045F">
        <w:tc>
          <w:tcPr>
            <w:tcW w:w="279" w:type="pct"/>
            <w:vMerge/>
            <w:shd w:val="clear" w:color="auto" w:fill="auto"/>
          </w:tcPr>
          <w:p w:rsidR="0037399D" w:rsidRPr="00ED6FD7" w:rsidRDefault="0037399D" w:rsidP="00B7045F">
            <w:pPr>
              <w:ind w:right="23"/>
              <w:contextualSpacing/>
              <w:rPr>
                <w:rFonts w:ascii="Trebuchet MS" w:hAnsi="Trebuchet MS"/>
              </w:rPr>
            </w:pPr>
          </w:p>
        </w:tc>
        <w:tc>
          <w:tcPr>
            <w:tcW w:w="2365" w:type="pct"/>
            <w:shd w:val="clear" w:color="auto" w:fill="auto"/>
          </w:tcPr>
          <w:p w:rsidR="0037399D" w:rsidRPr="00ED6FD7" w:rsidRDefault="0037399D" w:rsidP="00B7045F">
            <w:pPr>
              <w:ind w:right="23"/>
              <w:contextualSpacing/>
              <w:rPr>
                <w:rFonts w:ascii="Trebuchet MS" w:hAnsi="Trebuchet MS"/>
              </w:rPr>
            </w:pPr>
            <w:r w:rsidRPr="00ED6FD7">
              <w:rPr>
                <w:rFonts w:ascii="Trebuchet MS" w:hAnsi="Trebuchet MS"/>
              </w:rPr>
              <w:t>Volum construcție</w:t>
            </w:r>
          </w:p>
        </w:tc>
        <w:tc>
          <w:tcPr>
            <w:tcW w:w="892" w:type="pct"/>
            <w:shd w:val="clear" w:color="auto" w:fill="auto"/>
            <w:vAlign w:val="center"/>
          </w:tcPr>
          <w:p w:rsidR="0037399D" w:rsidRPr="00ED6FD7" w:rsidRDefault="0037399D" w:rsidP="00B7045F">
            <w:pPr>
              <w:ind w:right="23"/>
              <w:contextualSpacing/>
              <w:jc w:val="center"/>
              <w:rPr>
                <w:rFonts w:ascii="Trebuchet MS" w:hAnsi="Trebuchet MS"/>
              </w:rPr>
            </w:pPr>
            <w:r w:rsidRPr="00ED6FD7">
              <w:rPr>
                <w:rFonts w:ascii="Trebuchet MS" w:hAnsi="Trebuchet MS"/>
              </w:rPr>
              <w:t>29250</w:t>
            </w:r>
          </w:p>
        </w:tc>
        <w:tc>
          <w:tcPr>
            <w:tcW w:w="311" w:type="pct"/>
            <w:shd w:val="clear" w:color="auto" w:fill="auto"/>
            <w:vAlign w:val="center"/>
          </w:tcPr>
          <w:p w:rsidR="0037399D" w:rsidRPr="00ED6FD7" w:rsidRDefault="0037399D" w:rsidP="00B7045F">
            <w:pPr>
              <w:ind w:right="23"/>
              <w:contextualSpacing/>
              <w:jc w:val="center"/>
              <w:rPr>
                <w:rFonts w:ascii="Trebuchet MS" w:hAnsi="Trebuchet MS"/>
              </w:rPr>
            </w:pPr>
            <w:r w:rsidRPr="00ED6FD7">
              <w:rPr>
                <w:rFonts w:ascii="Trebuchet MS" w:hAnsi="Trebuchet MS"/>
              </w:rPr>
              <w:t>mc</w:t>
            </w:r>
          </w:p>
        </w:tc>
        <w:tc>
          <w:tcPr>
            <w:tcW w:w="847" w:type="pct"/>
            <w:shd w:val="clear" w:color="auto" w:fill="auto"/>
            <w:vAlign w:val="center"/>
          </w:tcPr>
          <w:p w:rsidR="0037399D" w:rsidRPr="00ED6FD7" w:rsidRDefault="0037399D" w:rsidP="00B7045F">
            <w:pPr>
              <w:ind w:right="23"/>
              <w:contextualSpacing/>
              <w:jc w:val="center"/>
              <w:rPr>
                <w:rFonts w:ascii="Trebuchet MS" w:hAnsi="Trebuchet MS"/>
              </w:rPr>
            </w:pPr>
          </w:p>
        </w:tc>
        <w:tc>
          <w:tcPr>
            <w:tcW w:w="306" w:type="pct"/>
            <w:shd w:val="clear" w:color="auto" w:fill="auto"/>
            <w:vAlign w:val="center"/>
          </w:tcPr>
          <w:p w:rsidR="0037399D" w:rsidRPr="00ED6FD7" w:rsidRDefault="0037399D" w:rsidP="00B7045F">
            <w:pPr>
              <w:ind w:right="23"/>
              <w:contextualSpacing/>
              <w:jc w:val="center"/>
              <w:rPr>
                <w:rFonts w:ascii="Trebuchet MS" w:hAnsi="Trebuchet MS"/>
              </w:rPr>
            </w:pPr>
          </w:p>
        </w:tc>
      </w:tr>
      <w:tr w:rsidR="0037399D" w:rsidRPr="00ED6FD7" w:rsidTr="00007ACB">
        <w:tc>
          <w:tcPr>
            <w:tcW w:w="279" w:type="pct"/>
            <w:vMerge/>
            <w:shd w:val="clear" w:color="auto" w:fill="auto"/>
          </w:tcPr>
          <w:p w:rsidR="0037399D" w:rsidRPr="00ED6FD7" w:rsidRDefault="0037399D" w:rsidP="00B7045F">
            <w:pPr>
              <w:ind w:right="23"/>
              <w:contextualSpacing/>
              <w:rPr>
                <w:rFonts w:ascii="Trebuchet MS" w:hAnsi="Trebuchet MS"/>
              </w:rPr>
            </w:pPr>
          </w:p>
        </w:tc>
        <w:tc>
          <w:tcPr>
            <w:tcW w:w="2365" w:type="pct"/>
            <w:shd w:val="clear" w:color="auto" w:fill="auto"/>
          </w:tcPr>
          <w:p w:rsidR="0037399D" w:rsidRPr="00ED6FD7" w:rsidRDefault="0037399D" w:rsidP="00B7045F">
            <w:pPr>
              <w:ind w:right="23"/>
              <w:contextualSpacing/>
              <w:rPr>
                <w:rFonts w:ascii="Trebuchet MS" w:hAnsi="Trebuchet MS"/>
              </w:rPr>
            </w:pPr>
            <w:r w:rsidRPr="00ED6FD7">
              <w:rPr>
                <w:rFonts w:ascii="Trebuchet MS" w:hAnsi="Trebuchet MS"/>
              </w:rPr>
              <w:t>Regim de înălțime</w:t>
            </w:r>
          </w:p>
        </w:tc>
        <w:tc>
          <w:tcPr>
            <w:tcW w:w="2356" w:type="pct"/>
            <w:gridSpan w:val="4"/>
            <w:shd w:val="clear" w:color="auto" w:fill="auto"/>
            <w:vAlign w:val="center"/>
          </w:tcPr>
          <w:p w:rsidR="0037399D" w:rsidRPr="00ED6FD7" w:rsidRDefault="0037399D" w:rsidP="00B7045F">
            <w:pPr>
              <w:ind w:right="23"/>
              <w:contextualSpacing/>
              <w:jc w:val="center"/>
              <w:rPr>
                <w:rFonts w:ascii="Trebuchet MS" w:hAnsi="Trebuchet MS"/>
              </w:rPr>
            </w:pPr>
            <w:r w:rsidRPr="00ED6FD7">
              <w:rPr>
                <w:rFonts w:ascii="Trebuchet MS" w:hAnsi="Trebuchet MS"/>
              </w:rPr>
              <w:t>H</w:t>
            </w:r>
            <w:r w:rsidRPr="00ED6FD7">
              <w:rPr>
                <w:rFonts w:ascii="Trebuchet MS" w:hAnsi="Trebuchet MS"/>
                <w:vertAlign w:val="subscript"/>
              </w:rPr>
              <w:t xml:space="preserve">max. coamă </w:t>
            </w:r>
            <w:r w:rsidRPr="00ED6FD7">
              <w:rPr>
                <w:rFonts w:ascii="Trebuchet MS" w:hAnsi="Trebuchet MS"/>
              </w:rPr>
              <w:t>= +10,31 m (echivalent P+1)</w:t>
            </w:r>
          </w:p>
        </w:tc>
      </w:tr>
    </w:tbl>
    <w:bookmarkEnd w:id="4"/>
    <w:p w:rsidR="00007ACB" w:rsidRPr="00ED6FD7" w:rsidRDefault="00007ACB" w:rsidP="00007ACB">
      <w:pPr>
        <w:suppressAutoHyphens/>
        <w:spacing w:after="0" w:line="240" w:lineRule="auto"/>
        <w:ind w:right="-270"/>
        <w:jc w:val="both"/>
        <w:rPr>
          <w:rFonts w:ascii="Trebuchet MS" w:eastAsia="Calibri" w:hAnsi="Trebuchet MS" w:cs="Arial"/>
          <w:b/>
          <w:bCs/>
          <w:color w:val="000000" w:themeColor="text1"/>
          <w:lang w:eastAsia="ar-SA"/>
        </w:rPr>
      </w:pPr>
      <w:r w:rsidRPr="00ED6FD7">
        <w:rPr>
          <w:rFonts w:ascii="Trebuchet MS" w:eastAsia="Calibri" w:hAnsi="Trebuchet MS" w:cs="Arial"/>
          <w:b/>
          <w:bCs/>
          <w:color w:val="000000" w:themeColor="text1"/>
          <w:lang w:eastAsia="ar-SA"/>
        </w:rPr>
        <w:t>Bilanț furajer</w:t>
      </w:r>
    </w:p>
    <w:p w:rsidR="00007ACB" w:rsidRPr="00ED6FD7" w:rsidRDefault="00007ACB" w:rsidP="00007ACB">
      <w:pPr>
        <w:suppressAutoHyphens/>
        <w:spacing w:after="0" w:line="240" w:lineRule="auto"/>
        <w:ind w:right="-270"/>
        <w:jc w:val="both"/>
        <w:rPr>
          <w:rFonts w:ascii="Trebuchet MS" w:eastAsia="Calibri" w:hAnsi="Trebuchet MS" w:cs="Arial"/>
          <w:bCs/>
          <w:color w:val="000000" w:themeColor="text1"/>
          <w:lang w:eastAsia="ar-SA"/>
        </w:rPr>
      </w:pPr>
      <w:r w:rsidRPr="00ED6FD7">
        <w:rPr>
          <w:rFonts w:ascii="Trebuchet MS" w:eastAsia="Calibri" w:hAnsi="Trebuchet MS" w:cs="Arial"/>
          <w:bCs/>
          <w:color w:val="000000" w:themeColor="text1"/>
          <w:lang w:eastAsia="ar-SA"/>
        </w:rPr>
        <w:t>În cadrul fermei vor exista în total 12 buncăre pentru depozitarea furajelor, cu o capacitate totală de cca. 517,2 tone, din care:</w:t>
      </w:r>
    </w:p>
    <w:p w:rsidR="00007ACB" w:rsidRPr="00ED6FD7" w:rsidRDefault="00007ACB" w:rsidP="00007ACB">
      <w:pPr>
        <w:suppressAutoHyphens/>
        <w:spacing w:after="0" w:line="240" w:lineRule="auto"/>
        <w:ind w:right="-270"/>
        <w:jc w:val="both"/>
        <w:rPr>
          <w:rFonts w:ascii="Trebuchet MS" w:eastAsia="Calibri" w:hAnsi="Trebuchet MS" w:cs="Arial"/>
          <w:bCs/>
          <w:color w:val="000000" w:themeColor="text1"/>
          <w:lang w:eastAsia="ar-SA"/>
        </w:rPr>
      </w:pPr>
      <w:r w:rsidRPr="00ED6FD7">
        <w:rPr>
          <w:rFonts w:ascii="Trebuchet MS" w:eastAsia="Calibri" w:hAnsi="Trebuchet MS" w:cs="Arial"/>
          <w:bCs/>
          <w:color w:val="000000" w:themeColor="text1"/>
          <w:lang w:eastAsia="ar-SA"/>
        </w:rPr>
        <w:t>-</w:t>
      </w:r>
      <w:r w:rsidRPr="00ED6FD7">
        <w:rPr>
          <w:rFonts w:ascii="Trebuchet MS" w:eastAsia="Calibri" w:hAnsi="Trebuchet MS" w:cs="Arial"/>
          <w:bCs/>
          <w:color w:val="000000" w:themeColor="text1"/>
          <w:lang w:eastAsia="ar-SA"/>
        </w:rPr>
        <w:tab/>
        <w:t xml:space="preserve">4 zilozuri noi pentru furaj cu capacitatea de 41,8 mc fiecare, aferente halei noi; </w:t>
      </w:r>
    </w:p>
    <w:p w:rsidR="00007ACB" w:rsidRPr="00ED6FD7" w:rsidRDefault="00007ACB" w:rsidP="00007ACB">
      <w:pPr>
        <w:suppressAutoHyphens/>
        <w:spacing w:after="0" w:line="240" w:lineRule="auto"/>
        <w:ind w:right="-270"/>
        <w:jc w:val="both"/>
        <w:rPr>
          <w:rFonts w:ascii="Trebuchet MS" w:eastAsia="Calibri" w:hAnsi="Trebuchet MS" w:cs="Arial"/>
          <w:bCs/>
          <w:color w:val="000000" w:themeColor="text1"/>
          <w:lang w:eastAsia="ar-SA"/>
        </w:rPr>
      </w:pPr>
      <w:r w:rsidRPr="00ED6FD7">
        <w:rPr>
          <w:rFonts w:ascii="Trebuchet MS" w:eastAsia="Calibri" w:hAnsi="Trebuchet MS" w:cs="Arial"/>
          <w:bCs/>
          <w:color w:val="000000" w:themeColor="text1"/>
          <w:lang w:eastAsia="ar-SA"/>
        </w:rPr>
        <w:t xml:space="preserve">buncăre metalice pentru furaje - 12 buc, din care : </w:t>
      </w:r>
    </w:p>
    <w:p w:rsidR="00007ACB" w:rsidRPr="00ED6FD7" w:rsidRDefault="00007ACB" w:rsidP="00007ACB">
      <w:pPr>
        <w:suppressAutoHyphens/>
        <w:spacing w:after="0" w:line="240" w:lineRule="auto"/>
        <w:ind w:right="-270"/>
        <w:jc w:val="both"/>
        <w:rPr>
          <w:rFonts w:ascii="Trebuchet MS" w:eastAsia="Calibri" w:hAnsi="Trebuchet MS" w:cs="Arial"/>
          <w:bCs/>
          <w:color w:val="000000" w:themeColor="text1"/>
          <w:lang w:eastAsia="ar-SA"/>
        </w:rPr>
      </w:pPr>
      <w:r w:rsidRPr="00ED6FD7">
        <w:rPr>
          <w:rFonts w:ascii="Trebuchet MS" w:eastAsia="Calibri" w:hAnsi="Trebuchet MS" w:cs="Arial"/>
          <w:bCs/>
          <w:color w:val="000000" w:themeColor="text1"/>
          <w:lang w:eastAsia="ar-SA"/>
        </w:rPr>
        <w:t>-</w:t>
      </w:r>
      <w:r w:rsidRPr="00ED6FD7">
        <w:rPr>
          <w:rFonts w:ascii="Trebuchet MS" w:eastAsia="Calibri" w:hAnsi="Trebuchet MS" w:cs="Arial"/>
          <w:bCs/>
          <w:color w:val="000000" w:themeColor="text1"/>
          <w:lang w:eastAsia="ar-SA"/>
        </w:rPr>
        <w:tab/>
        <w:t xml:space="preserve">4 buncăre cu capacitatea de 20 tone fiecare, câte unul pentru fiecare hală de găini outoare crescute în baterii (halele 1, 2, 3 şi  4); </w:t>
      </w:r>
    </w:p>
    <w:p w:rsidR="00007ACB" w:rsidRPr="00ED6FD7" w:rsidRDefault="00007ACB" w:rsidP="00007ACB">
      <w:pPr>
        <w:suppressAutoHyphens/>
        <w:spacing w:after="0" w:line="240" w:lineRule="auto"/>
        <w:ind w:right="-270"/>
        <w:jc w:val="both"/>
        <w:rPr>
          <w:rFonts w:ascii="Trebuchet MS" w:eastAsia="Calibri" w:hAnsi="Trebuchet MS" w:cs="Arial"/>
          <w:bCs/>
          <w:color w:val="000000" w:themeColor="text1"/>
          <w:lang w:eastAsia="ar-SA"/>
        </w:rPr>
      </w:pPr>
      <w:r w:rsidRPr="00ED6FD7">
        <w:rPr>
          <w:rFonts w:ascii="Trebuchet MS" w:eastAsia="Calibri" w:hAnsi="Trebuchet MS" w:cs="Arial"/>
          <w:bCs/>
          <w:color w:val="000000" w:themeColor="text1"/>
          <w:lang w:eastAsia="ar-SA"/>
        </w:rPr>
        <w:t>-</w:t>
      </w:r>
      <w:r w:rsidRPr="00ED6FD7">
        <w:rPr>
          <w:rFonts w:ascii="Trebuchet MS" w:eastAsia="Calibri" w:hAnsi="Trebuchet MS" w:cs="Arial"/>
          <w:bCs/>
          <w:color w:val="000000" w:themeColor="text1"/>
          <w:lang w:eastAsia="ar-SA"/>
        </w:rPr>
        <w:tab/>
        <w:t>2 buncare cu capacitatea de 19 tone  fiecare amplasate la hala de creştere tineret înlocuire (hala 5);</w:t>
      </w:r>
    </w:p>
    <w:p w:rsidR="00007ACB" w:rsidRPr="00ED6FD7" w:rsidRDefault="00007ACB" w:rsidP="00007ACB">
      <w:pPr>
        <w:suppressAutoHyphens/>
        <w:spacing w:after="0" w:line="240" w:lineRule="auto"/>
        <w:ind w:right="-270"/>
        <w:jc w:val="both"/>
        <w:rPr>
          <w:rFonts w:ascii="Trebuchet MS" w:eastAsia="Calibri" w:hAnsi="Trebuchet MS" w:cs="Arial"/>
          <w:bCs/>
          <w:color w:val="000000" w:themeColor="text1"/>
          <w:lang w:eastAsia="ar-SA"/>
        </w:rPr>
      </w:pPr>
      <w:r w:rsidRPr="00ED6FD7">
        <w:rPr>
          <w:rFonts w:ascii="Trebuchet MS" w:eastAsia="Calibri" w:hAnsi="Trebuchet MS" w:cs="Arial"/>
          <w:bCs/>
          <w:color w:val="000000" w:themeColor="text1"/>
          <w:lang w:eastAsia="ar-SA"/>
        </w:rPr>
        <w:t>-</w:t>
      </w:r>
      <w:r w:rsidRPr="00ED6FD7">
        <w:rPr>
          <w:rFonts w:ascii="Trebuchet MS" w:eastAsia="Calibri" w:hAnsi="Trebuchet MS" w:cs="Arial"/>
          <w:bCs/>
          <w:color w:val="000000" w:themeColor="text1"/>
          <w:lang w:eastAsia="ar-SA"/>
        </w:rPr>
        <w:tab/>
        <w:t>2 buncare cu capacitatea de 42 mc fiecare amplasate la hala de creştere găini outoare în sistem alternativ cu voliere (hala 6);</w:t>
      </w:r>
    </w:p>
    <w:p w:rsidR="00654895" w:rsidRPr="00ED6FD7" w:rsidRDefault="00007ACB" w:rsidP="00007ACB">
      <w:pPr>
        <w:suppressAutoHyphens/>
        <w:spacing w:after="0" w:line="240" w:lineRule="auto"/>
        <w:ind w:right="-270"/>
        <w:jc w:val="both"/>
        <w:rPr>
          <w:rFonts w:ascii="Trebuchet MS" w:eastAsia="Calibri" w:hAnsi="Trebuchet MS" w:cs="Arial"/>
          <w:bCs/>
          <w:color w:val="000000" w:themeColor="text1"/>
          <w:lang w:eastAsia="ar-SA"/>
        </w:rPr>
      </w:pPr>
      <w:r w:rsidRPr="00ED6FD7">
        <w:rPr>
          <w:rFonts w:ascii="Trebuchet MS" w:eastAsia="Calibri" w:hAnsi="Trebuchet MS" w:cs="Arial"/>
          <w:bCs/>
          <w:color w:val="000000" w:themeColor="text1"/>
          <w:lang w:eastAsia="ar-SA"/>
        </w:rPr>
        <w:t>-</w:t>
      </w:r>
      <w:r w:rsidRPr="00ED6FD7">
        <w:rPr>
          <w:rFonts w:ascii="Trebuchet MS" w:eastAsia="Calibri" w:hAnsi="Trebuchet MS" w:cs="Arial"/>
          <w:bCs/>
          <w:color w:val="000000" w:themeColor="text1"/>
          <w:lang w:eastAsia="ar-SA"/>
        </w:rPr>
        <w:tab/>
        <w:t>4 buncare pentru furaj cu capacitatea de 41,8 mc fiecare, aferente halelor de creştere găini ouătoare în sistem cu voliere (hala 7 şi 8).</w:t>
      </w:r>
    </w:p>
    <w:p w:rsidR="00654895" w:rsidRPr="00ED6FD7" w:rsidRDefault="00654895" w:rsidP="00654895">
      <w:pPr>
        <w:suppressAutoHyphens/>
        <w:spacing w:after="0" w:line="240" w:lineRule="auto"/>
        <w:ind w:right="-270"/>
        <w:jc w:val="both"/>
        <w:rPr>
          <w:rFonts w:ascii="Trebuchet MS" w:eastAsia="Calibri" w:hAnsi="Trebuchet MS" w:cs="Arial"/>
          <w:bCs/>
          <w:color w:val="000000" w:themeColor="text1"/>
          <w:lang w:eastAsia="ar-SA"/>
        </w:rPr>
      </w:pPr>
    </w:p>
    <w:p w:rsidR="0042066E" w:rsidRPr="00ED6FD7" w:rsidRDefault="0042066E" w:rsidP="0042066E">
      <w:pPr>
        <w:suppressAutoHyphens/>
        <w:spacing w:after="0" w:line="240" w:lineRule="auto"/>
        <w:ind w:right="-270"/>
        <w:jc w:val="both"/>
        <w:rPr>
          <w:rFonts w:ascii="Trebuchet MS" w:eastAsia="Calibri" w:hAnsi="Trebuchet MS" w:cs="Arial"/>
          <w:b/>
          <w:i/>
          <w:color w:val="FF0000"/>
          <w:u w:val="single"/>
          <w:lang w:eastAsia="ar-SA"/>
        </w:rPr>
      </w:pPr>
      <w:r w:rsidRPr="00ED6FD7">
        <w:rPr>
          <w:rFonts w:ascii="Trebuchet MS" w:eastAsia="Calibri" w:hAnsi="Trebuchet MS" w:cs="Arial"/>
          <w:b/>
          <w:i/>
          <w:color w:val="FF0000"/>
          <w:u w:val="single"/>
          <w:lang w:eastAsia="ar-SA"/>
        </w:rPr>
        <w:t xml:space="preserve">Asigurarea cu utilități: </w:t>
      </w:r>
    </w:p>
    <w:p w:rsidR="0042066E" w:rsidRPr="00ED6FD7" w:rsidRDefault="0042066E" w:rsidP="0042066E">
      <w:pPr>
        <w:suppressAutoHyphens/>
        <w:spacing w:after="0" w:line="240" w:lineRule="auto"/>
        <w:ind w:right="-270"/>
        <w:jc w:val="both"/>
        <w:rPr>
          <w:rFonts w:ascii="Trebuchet MS" w:eastAsia="Times New Roman" w:hAnsi="Trebuchet MS" w:cs="Arial"/>
          <w:color w:val="FF0000"/>
          <w:u w:val="single"/>
          <w:lang w:eastAsia="ar-SA"/>
        </w:rPr>
      </w:pPr>
      <w:r w:rsidRPr="00ED6FD7">
        <w:rPr>
          <w:rFonts w:ascii="Trebuchet MS" w:eastAsia="Calibri" w:hAnsi="Trebuchet MS" w:cs="Arial"/>
          <w:color w:val="FF0000"/>
          <w:u w:val="single"/>
          <w:lang w:eastAsia="ar-SA"/>
        </w:rPr>
        <w:t>Alimentarea cu apă</w:t>
      </w:r>
    </w:p>
    <w:p w:rsidR="0042066E" w:rsidRPr="00ED6FD7" w:rsidRDefault="0042066E" w:rsidP="0042066E">
      <w:pPr>
        <w:suppressAutoHyphens/>
        <w:spacing w:after="0" w:line="240" w:lineRule="auto"/>
        <w:ind w:right="-270"/>
        <w:jc w:val="both"/>
        <w:rPr>
          <w:rFonts w:ascii="Trebuchet MS" w:eastAsia="Calibri" w:hAnsi="Trebuchet MS" w:cs="Arial"/>
          <w:iCs/>
          <w:color w:val="FF0000"/>
          <w:lang w:val="it-IT" w:eastAsia="ar-SA"/>
        </w:rPr>
      </w:pPr>
      <w:r w:rsidRPr="00ED6FD7">
        <w:rPr>
          <w:rFonts w:ascii="Trebuchet MS" w:eastAsia="Calibri" w:hAnsi="Trebuchet MS" w:cs="Arial"/>
          <w:color w:val="FF0000"/>
          <w:u w:val="single"/>
          <w:lang w:eastAsia="ar-SA"/>
        </w:rPr>
        <w:t>Sursa</w:t>
      </w:r>
      <w:r w:rsidRPr="00ED6FD7">
        <w:rPr>
          <w:rFonts w:ascii="Trebuchet MS" w:eastAsia="Calibri" w:hAnsi="Trebuchet MS" w:cs="Arial"/>
          <w:color w:val="FF0000"/>
          <w:lang w:eastAsia="ar-SA"/>
        </w:rPr>
        <w:t>: existenta -</w:t>
      </w:r>
      <w:r w:rsidRPr="00ED6FD7">
        <w:rPr>
          <w:rFonts w:ascii="Trebuchet MS" w:eastAsia="Calibri" w:hAnsi="Trebuchet MS" w:cs="Arial"/>
          <w:color w:val="FF0000"/>
          <w:lang w:val="pt-BR" w:eastAsia="ar-SA"/>
        </w:rPr>
        <w:t xml:space="preserve"> </w:t>
      </w:r>
      <w:r w:rsidRPr="00ED6FD7">
        <w:rPr>
          <w:rFonts w:ascii="Trebuchet MS" w:eastAsia="Calibri" w:hAnsi="Trebuchet MS" w:cs="Arial"/>
          <w:color w:val="FF0000"/>
          <w:lang w:val="it-IT" w:eastAsia="ar-SA"/>
        </w:rPr>
        <w:t>foraj cu H = 60 m;</w:t>
      </w:r>
    </w:p>
    <w:p w:rsidR="0042066E" w:rsidRPr="00ED6FD7" w:rsidRDefault="0042066E" w:rsidP="0042066E">
      <w:pPr>
        <w:suppressAutoHyphens/>
        <w:spacing w:after="0" w:line="240" w:lineRule="auto"/>
        <w:ind w:right="-270"/>
        <w:jc w:val="both"/>
        <w:rPr>
          <w:rFonts w:ascii="Trebuchet MS" w:eastAsia="Calibri" w:hAnsi="Trebuchet MS" w:cs="Arial"/>
          <w:bCs/>
          <w:color w:val="FF0000"/>
          <w:lang w:eastAsia="ar-SA"/>
        </w:rPr>
      </w:pPr>
      <w:r w:rsidRPr="00ED6FD7">
        <w:rPr>
          <w:rFonts w:ascii="Trebuchet MS" w:eastAsia="Calibri" w:hAnsi="Trebuchet MS" w:cs="Arial"/>
          <w:bCs/>
          <w:color w:val="FF0000"/>
          <w:lang w:val="en-US" w:eastAsia="ar-SA"/>
        </w:rPr>
        <w:t>Necesar total apa: Q</w:t>
      </w:r>
      <w:r w:rsidRPr="00ED6FD7">
        <w:rPr>
          <w:rFonts w:ascii="Trebuchet MS" w:eastAsia="Calibri" w:hAnsi="Trebuchet MS" w:cs="Arial"/>
          <w:bCs/>
          <w:color w:val="FF0000"/>
          <w:vertAlign w:val="subscript"/>
          <w:lang w:val="en-US" w:eastAsia="ar-SA"/>
        </w:rPr>
        <w:t xml:space="preserve"> zi max </w:t>
      </w:r>
      <w:r w:rsidRPr="00ED6FD7">
        <w:rPr>
          <w:rFonts w:ascii="Trebuchet MS" w:eastAsia="Calibri" w:hAnsi="Trebuchet MS" w:cs="Arial"/>
          <w:bCs/>
          <w:color w:val="FF0000"/>
          <w:lang w:val="en-US" w:eastAsia="ar-SA"/>
        </w:rPr>
        <w:t>= 7,5 mc/zi; Q</w:t>
      </w:r>
      <w:r w:rsidRPr="00ED6FD7">
        <w:rPr>
          <w:rFonts w:ascii="Trebuchet MS" w:eastAsia="Calibri" w:hAnsi="Trebuchet MS" w:cs="Arial"/>
          <w:bCs/>
          <w:color w:val="FF0000"/>
          <w:vertAlign w:val="subscript"/>
          <w:lang w:val="en-US" w:eastAsia="ar-SA"/>
        </w:rPr>
        <w:t xml:space="preserve"> zi med </w:t>
      </w:r>
      <w:r w:rsidRPr="00ED6FD7">
        <w:rPr>
          <w:rFonts w:ascii="Trebuchet MS" w:eastAsia="Calibri" w:hAnsi="Trebuchet MS" w:cs="Arial"/>
          <w:bCs/>
          <w:color w:val="FF0000"/>
          <w:lang w:val="en-US" w:eastAsia="ar-SA"/>
        </w:rPr>
        <w:t>= 6,0 mc/zi; Q</w:t>
      </w:r>
      <w:r w:rsidRPr="00ED6FD7">
        <w:rPr>
          <w:rFonts w:ascii="Trebuchet MS" w:eastAsia="Calibri" w:hAnsi="Trebuchet MS" w:cs="Arial"/>
          <w:bCs/>
          <w:color w:val="FF0000"/>
          <w:vertAlign w:val="subscript"/>
          <w:lang w:val="en-US" w:eastAsia="ar-SA"/>
        </w:rPr>
        <w:t xml:space="preserve"> zi min </w:t>
      </w:r>
      <w:r w:rsidRPr="00ED6FD7">
        <w:rPr>
          <w:rFonts w:ascii="Trebuchet MS" w:eastAsia="Calibri" w:hAnsi="Trebuchet MS" w:cs="Arial"/>
          <w:bCs/>
          <w:color w:val="FF0000"/>
          <w:lang w:val="en-US" w:eastAsia="ar-SA"/>
        </w:rPr>
        <w:t>= 3,0 mc/zi</w:t>
      </w:r>
    </w:p>
    <w:p w:rsidR="0042066E" w:rsidRPr="00ED6FD7" w:rsidRDefault="0042066E" w:rsidP="0042066E">
      <w:pPr>
        <w:suppressAutoHyphens/>
        <w:spacing w:after="0" w:line="240" w:lineRule="auto"/>
        <w:ind w:right="-270"/>
        <w:jc w:val="both"/>
        <w:rPr>
          <w:rFonts w:ascii="Trebuchet MS" w:eastAsia="Calibri" w:hAnsi="Trebuchet MS" w:cs="Arial"/>
          <w:color w:val="FF0000"/>
          <w:u w:val="single"/>
          <w:lang w:eastAsia="ar-SA"/>
        </w:rPr>
      </w:pPr>
      <w:r w:rsidRPr="00ED6FD7">
        <w:rPr>
          <w:rFonts w:ascii="Trebuchet MS" w:eastAsia="Calibri" w:hAnsi="Trebuchet MS" w:cs="Arial"/>
          <w:color w:val="FF0000"/>
          <w:lang w:val="en-US" w:eastAsia="ar-SA"/>
        </w:rPr>
        <w:t>Functionarea este: permanenta  365 zile/an, 24 de ore/zi</w:t>
      </w:r>
    </w:p>
    <w:p w:rsidR="0042066E" w:rsidRPr="00ED6FD7" w:rsidRDefault="0042066E" w:rsidP="0042066E">
      <w:pPr>
        <w:suppressAutoHyphens/>
        <w:spacing w:after="0" w:line="240" w:lineRule="auto"/>
        <w:ind w:right="-270"/>
        <w:jc w:val="both"/>
        <w:rPr>
          <w:rFonts w:ascii="Trebuchet MS" w:eastAsia="Calibri" w:hAnsi="Trebuchet MS" w:cs="Arial"/>
          <w:color w:val="FF0000"/>
          <w:lang w:val="pt-BR" w:eastAsia="ar-SA"/>
        </w:rPr>
      </w:pPr>
      <w:r w:rsidRPr="00ED6FD7">
        <w:rPr>
          <w:rFonts w:ascii="Trebuchet MS" w:eastAsia="Calibri" w:hAnsi="Trebuchet MS" w:cs="Arial"/>
          <w:color w:val="FF0000"/>
          <w:u w:val="single"/>
          <w:lang w:eastAsia="ar-SA"/>
        </w:rPr>
        <w:t>Instalatii de captare</w:t>
      </w:r>
      <w:r w:rsidRPr="00ED6FD7">
        <w:rPr>
          <w:rFonts w:ascii="Trebuchet MS" w:eastAsia="Calibri" w:hAnsi="Trebuchet MS" w:cs="Arial"/>
          <w:b/>
          <w:color w:val="FF0000"/>
          <w:lang w:eastAsia="ar-SA"/>
        </w:rPr>
        <w:t>:</w:t>
      </w:r>
      <w:r w:rsidRPr="00ED6FD7">
        <w:rPr>
          <w:rFonts w:ascii="Trebuchet MS" w:eastAsia="Calibri" w:hAnsi="Trebuchet MS" w:cs="Arial"/>
          <w:color w:val="FF0000"/>
          <w:lang w:eastAsia="ar-SA"/>
        </w:rPr>
        <w:t xml:space="preserve"> </w:t>
      </w:r>
      <w:r w:rsidRPr="00ED6FD7">
        <w:rPr>
          <w:rFonts w:ascii="Trebuchet MS" w:eastAsia="Calibri" w:hAnsi="Trebuchet MS" w:cs="Arial"/>
          <w:color w:val="FF0000"/>
          <w:lang w:val="it-IT" w:eastAsia="ar-SA"/>
        </w:rPr>
        <w:t xml:space="preserve">foraj cu H = 60 m, </w:t>
      </w:r>
      <w:r w:rsidRPr="00ED6FD7">
        <w:rPr>
          <w:rFonts w:ascii="Trebuchet MS" w:eastAsia="Calibri" w:hAnsi="Trebuchet MS" w:cs="Arial"/>
          <w:color w:val="FF0000"/>
          <w:lang w:val="pt-BR" w:eastAsia="ar-SA"/>
        </w:rPr>
        <w:t>echipat cu pompã submersibilã JAR cu Q = 7,5 m3/h, H = 80 mCA, n = 3000 rot /min şi P = 4 kW;</w:t>
      </w:r>
    </w:p>
    <w:p w:rsidR="0042066E" w:rsidRPr="00ED6FD7" w:rsidRDefault="0042066E" w:rsidP="0042066E">
      <w:pPr>
        <w:suppressAutoHyphens/>
        <w:spacing w:after="0" w:line="240" w:lineRule="auto"/>
        <w:ind w:right="-270"/>
        <w:jc w:val="both"/>
        <w:rPr>
          <w:rFonts w:ascii="Trebuchet MS" w:eastAsia="Calibri" w:hAnsi="Trebuchet MS" w:cs="Arial"/>
          <w:b/>
          <w:color w:val="FF0000"/>
          <w:lang w:eastAsia="ar-SA"/>
        </w:rPr>
      </w:pPr>
      <w:r w:rsidRPr="00ED6FD7">
        <w:rPr>
          <w:rFonts w:ascii="Trebuchet MS" w:eastAsia="Calibri" w:hAnsi="Trebuchet MS" w:cs="Arial"/>
          <w:color w:val="FF0000"/>
          <w:u w:val="single"/>
          <w:lang w:eastAsia="ar-SA"/>
        </w:rPr>
        <w:t>Instalatii de tratare:</w:t>
      </w:r>
      <w:r w:rsidRPr="00ED6FD7">
        <w:rPr>
          <w:rFonts w:ascii="Trebuchet MS" w:eastAsia="Calibri" w:hAnsi="Trebuchet MS" w:cs="Arial"/>
          <w:b/>
          <w:color w:val="FF0000"/>
          <w:lang w:eastAsia="ar-SA"/>
        </w:rPr>
        <w:t xml:space="preserve"> </w:t>
      </w:r>
      <w:r w:rsidRPr="00ED6FD7">
        <w:rPr>
          <w:rFonts w:ascii="Trebuchet MS" w:eastAsia="Calibri" w:hAnsi="Trebuchet MS" w:cs="Arial"/>
          <w:color w:val="FF0000"/>
          <w:lang w:val="fr-FR" w:eastAsia="ar-SA"/>
        </w:rPr>
        <w:t xml:space="preserve">pe conducta de alimentare a halelor se va monta cate </w:t>
      </w:r>
      <w:r w:rsidRPr="00ED6FD7">
        <w:rPr>
          <w:rFonts w:ascii="Trebuchet MS" w:eastAsia="Calibri" w:hAnsi="Trebuchet MS" w:cs="Arial"/>
          <w:bCs/>
          <w:color w:val="FF0000"/>
          <w:lang w:val="fr-FR" w:eastAsia="ar-SA"/>
        </w:rPr>
        <w:t>un filtru mecanic tip y, filtru de carbune si filtru reziduu</w:t>
      </w:r>
      <w:r w:rsidRPr="00ED6FD7">
        <w:rPr>
          <w:rFonts w:ascii="Trebuchet MS" w:eastAsia="Calibri" w:hAnsi="Trebuchet MS" w:cs="Arial"/>
          <w:color w:val="FF0000"/>
          <w:lang w:eastAsia="ar-SA"/>
        </w:rPr>
        <w:t>.</w:t>
      </w:r>
    </w:p>
    <w:p w:rsidR="0042066E" w:rsidRPr="00ED6FD7" w:rsidRDefault="0042066E" w:rsidP="0042066E">
      <w:pPr>
        <w:suppressAutoHyphens/>
        <w:spacing w:after="0" w:line="240" w:lineRule="auto"/>
        <w:ind w:right="-270"/>
        <w:jc w:val="both"/>
        <w:rPr>
          <w:rFonts w:ascii="Trebuchet MS" w:eastAsia="Calibri" w:hAnsi="Trebuchet MS" w:cs="Arial"/>
          <w:color w:val="FF0000"/>
          <w:lang w:val="x-none" w:eastAsia="ar-SA"/>
        </w:rPr>
      </w:pPr>
      <w:r w:rsidRPr="00ED6FD7">
        <w:rPr>
          <w:rFonts w:ascii="Trebuchet MS" w:eastAsia="Calibri" w:hAnsi="Trebuchet MS" w:cs="Arial"/>
          <w:color w:val="FF0000"/>
          <w:u w:val="single"/>
          <w:lang w:eastAsia="ar-SA"/>
        </w:rPr>
        <w:t>Instalaţii de aducţiune şi înmagazinare</w:t>
      </w:r>
      <w:r w:rsidRPr="00ED6FD7">
        <w:rPr>
          <w:rFonts w:ascii="Trebuchet MS" w:eastAsia="Calibri" w:hAnsi="Trebuchet MS" w:cs="Arial"/>
          <w:color w:val="FF0000"/>
          <w:lang w:eastAsia="ar-SA"/>
        </w:rPr>
        <w:t xml:space="preserve">: </w:t>
      </w:r>
      <w:r w:rsidRPr="00ED6FD7">
        <w:rPr>
          <w:rFonts w:ascii="Trebuchet MS" w:eastAsia="Calibri" w:hAnsi="Trebuchet MS" w:cs="Arial"/>
          <w:color w:val="FF0000"/>
          <w:lang w:val="x-none" w:eastAsia="ar-SA"/>
        </w:rPr>
        <w:t>existente</w:t>
      </w:r>
      <w:r w:rsidRPr="00ED6FD7">
        <w:rPr>
          <w:rFonts w:ascii="Trebuchet MS" w:eastAsia="Calibri" w:hAnsi="Trebuchet MS" w:cs="Arial"/>
          <w:color w:val="FF0000"/>
          <w:lang w:val="en-US" w:eastAsia="ar-SA"/>
        </w:rPr>
        <w:t>,</w:t>
      </w:r>
      <w:r w:rsidRPr="00ED6FD7">
        <w:rPr>
          <w:rFonts w:ascii="Trebuchet MS" w:eastAsia="Calibri" w:hAnsi="Trebuchet MS" w:cs="Arial"/>
          <w:color w:val="FF0000"/>
          <w:lang w:val="x-none" w:eastAsia="ar-SA"/>
        </w:rPr>
        <w:t xml:space="preserve"> de la foraj apa este refulata prin conducta de PEHD PE 100 Pn 10 Dn 63 mm,  L = 31 m pâna la 2 rezervoare de înmagazinare.</w:t>
      </w:r>
    </w:p>
    <w:p w:rsidR="0042066E" w:rsidRPr="00ED6FD7" w:rsidRDefault="0042066E" w:rsidP="0042066E">
      <w:pPr>
        <w:suppressAutoHyphens/>
        <w:spacing w:after="0" w:line="240" w:lineRule="auto"/>
        <w:ind w:right="-270"/>
        <w:jc w:val="both"/>
        <w:rPr>
          <w:rFonts w:ascii="Trebuchet MS" w:eastAsia="Calibri" w:hAnsi="Trebuchet MS" w:cs="Arial"/>
          <w:color w:val="FF0000"/>
          <w:lang w:val="en-US" w:eastAsia="ar-SA"/>
        </w:rPr>
      </w:pPr>
      <w:r w:rsidRPr="00ED6FD7">
        <w:rPr>
          <w:rFonts w:ascii="Trebuchet MS" w:eastAsia="Calibri" w:hAnsi="Trebuchet MS" w:cs="Arial"/>
          <w:color w:val="FF0000"/>
          <w:lang w:val="x-none" w:eastAsia="ar-SA"/>
        </w:rPr>
        <w:t xml:space="preserve">Rezervoarele sunt construcţii cilindrice din  PE, montate subteran cu h1 = h2 = 5,840 m, Ø = 2,250 m şi V1 = V2 = 20,00 mc. </w:t>
      </w:r>
    </w:p>
    <w:p w:rsidR="0042066E" w:rsidRPr="00ED6FD7" w:rsidRDefault="0042066E" w:rsidP="0042066E">
      <w:pPr>
        <w:suppressAutoHyphens/>
        <w:spacing w:after="0" w:line="240" w:lineRule="auto"/>
        <w:ind w:right="-270"/>
        <w:jc w:val="both"/>
        <w:rPr>
          <w:rFonts w:ascii="Trebuchet MS" w:eastAsia="Calibri" w:hAnsi="Trebuchet MS" w:cs="Arial"/>
          <w:color w:val="FF0000"/>
          <w:lang w:eastAsia="ar-SA"/>
        </w:rPr>
      </w:pPr>
      <w:r w:rsidRPr="00ED6FD7">
        <w:rPr>
          <w:rFonts w:ascii="Trebuchet MS" w:eastAsia="Calibri" w:hAnsi="Trebuchet MS" w:cs="Arial"/>
          <w:color w:val="FF0000"/>
          <w:u w:val="single"/>
          <w:lang w:eastAsia="ar-SA"/>
        </w:rPr>
        <w:t>Instalaţii de distribuţie</w:t>
      </w:r>
      <w:r w:rsidRPr="00ED6FD7">
        <w:rPr>
          <w:rFonts w:ascii="Trebuchet MS" w:eastAsia="Calibri" w:hAnsi="Trebuchet MS" w:cs="Arial"/>
          <w:color w:val="FF0000"/>
          <w:lang w:eastAsia="ar-SA"/>
        </w:rPr>
        <w:t>: existentă, apa pentru adăpare este asigurată din rezervoarele de înmagazinare, ajungând prin conducte PEHD la bazineţi şi în reţeaua interioară de picurători. Controlul consumului de apă se va face prin contor montat în cadrul echipamentului computerizat.</w:t>
      </w:r>
    </w:p>
    <w:p w:rsidR="0042066E" w:rsidRPr="00ED6FD7" w:rsidRDefault="0042066E" w:rsidP="0042066E">
      <w:pPr>
        <w:suppressAutoHyphens/>
        <w:spacing w:after="0" w:line="240" w:lineRule="auto"/>
        <w:ind w:right="-270"/>
        <w:jc w:val="both"/>
        <w:rPr>
          <w:rFonts w:ascii="Trebuchet MS" w:eastAsia="Calibri" w:hAnsi="Trebuchet MS" w:cs="Arial"/>
          <w:color w:val="FF0000"/>
          <w:lang w:eastAsia="ar-SA"/>
        </w:rPr>
      </w:pPr>
      <w:r w:rsidRPr="00ED6FD7">
        <w:rPr>
          <w:rFonts w:ascii="Trebuchet MS" w:eastAsia="Calibri" w:hAnsi="Trebuchet MS" w:cs="Arial"/>
          <w:color w:val="FF0000"/>
          <w:u w:val="single"/>
          <w:lang w:eastAsia="ar-SA"/>
        </w:rPr>
        <w:t>Evacuarea apelor uzate menajere</w:t>
      </w:r>
      <w:r w:rsidRPr="00ED6FD7">
        <w:rPr>
          <w:rFonts w:ascii="Trebuchet MS" w:eastAsia="Calibri" w:hAnsi="Trebuchet MS" w:cs="Arial"/>
          <w:color w:val="FF0000"/>
          <w:lang w:eastAsia="ar-SA"/>
        </w:rPr>
        <w:t xml:space="preserve"> provenite de la filtrul sanitar şi de la moara de furaje sunt colectate printr-o reţea de canalizare din conducte PVC KG Dn 200 mm în lungime totalã cumulatã de L = 75,4 m, cu descãrcare gravitaţionalã într-un bazin etanş vidanjabil. Bazinul este realizat din beton armat hidroizolat, are dimensiunile de 2,7 m x 2,0 m x 2,3 m şi capacitatea utilã de stocare de V = 12,5 m</w:t>
      </w:r>
      <w:r w:rsidRPr="00ED6FD7">
        <w:rPr>
          <w:rFonts w:ascii="Trebuchet MS" w:eastAsia="Calibri" w:hAnsi="Trebuchet MS" w:cs="Arial"/>
          <w:color w:val="FF0000"/>
          <w:vertAlign w:val="superscript"/>
          <w:lang w:eastAsia="ar-SA"/>
        </w:rPr>
        <w:t>3</w:t>
      </w:r>
      <w:r w:rsidRPr="00ED6FD7">
        <w:rPr>
          <w:rFonts w:ascii="Trebuchet MS" w:eastAsia="Calibri" w:hAnsi="Trebuchet MS" w:cs="Arial"/>
          <w:color w:val="FF0000"/>
          <w:lang w:eastAsia="ar-SA"/>
        </w:rPr>
        <w:t>.</w:t>
      </w:r>
    </w:p>
    <w:p w:rsidR="0042066E" w:rsidRPr="00ED6FD7" w:rsidRDefault="0042066E" w:rsidP="0042066E">
      <w:pPr>
        <w:suppressAutoHyphens/>
        <w:spacing w:after="0" w:line="240" w:lineRule="auto"/>
        <w:ind w:right="-270"/>
        <w:jc w:val="both"/>
        <w:rPr>
          <w:rFonts w:ascii="Trebuchet MS" w:eastAsia="Calibri" w:hAnsi="Trebuchet MS" w:cs="Arial"/>
          <w:color w:val="FF0000"/>
          <w:lang w:eastAsia="ar-SA"/>
        </w:rPr>
      </w:pPr>
      <w:r w:rsidRPr="00ED6FD7">
        <w:rPr>
          <w:rFonts w:ascii="Trebuchet MS" w:eastAsia="Calibri" w:hAnsi="Trebuchet MS" w:cs="Arial"/>
          <w:color w:val="FF0000"/>
          <w:u w:val="single"/>
          <w:lang w:eastAsia="ar-SA"/>
        </w:rPr>
        <w:t>Ape uzate tehnologice</w:t>
      </w:r>
      <w:r w:rsidRPr="00ED6FD7">
        <w:rPr>
          <w:rFonts w:ascii="Trebuchet MS" w:eastAsia="Calibri" w:hAnsi="Trebuchet MS" w:cs="Arial"/>
          <w:color w:val="FF0000"/>
          <w:lang w:eastAsia="ar-SA"/>
        </w:rPr>
        <w:t>,  nu este cazul, curatirea halelor dupa depopulare se va face cu jet de aer sub presiune.</w:t>
      </w:r>
    </w:p>
    <w:p w:rsidR="0042066E" w:rsidRPr="00ED6FD7" w:rsidRDefault="0042066E" w:rsidP="0042066E">
      <w:pPr>
        <w:suppressAutoHyphens/>
        <w:spacing w:after="0" w:line="240" w:lineRule="auto"/>
        <w:ind w:right="-270"/>
        <w:jc w:val="both"/>
        <w:rPr>
          <w:rFonts w:ascii="Trebuchet MS" w:eastAsia="Times New Roman" w:hAnsi="Trebuchet MS" w:cs="Arial"/>
          <w:b/>
          <w:color w:val="FF0000"/>
          <w:lang w:val="it-IT"/>
        </w:rPr>
      </w:pPr>
      <w:r w:rsidRPr="00ED6FD7">
        <w:rPr>
          <w:rFonts w:ascii="Trebuchet MS" w:eastAsia="Calibri" w:hAnsi="Trebuchet MS" w:cs="Arial"/>
          <w:color w:val="FF0000"/>
          <w:u w:val="single"/>
          <w:lang w:eastAsia="ar-SA"/>
        </w:rPr>
        <w:t>Evacuare ape pluviale</w:t>
      </w:r>
      <w:r w:rsidRPr="00ED6FD7">
        <w:rPr>
          <w:rFonts w:ascii="Trebuchet MS" w:eastAsia="Calibri" w:hAnsi="Trebuchet MS" w:cs="Arial"/>
          <w:color w:val="FF0000"/>
          <w:lang w:eastAsia="ar-SA"/>
        </w:rPr>
        <w:t xml:space="preserve"> </w:t>
      </w:r>
      <w:r w:rsidRPr="00ED6FD7">
        <w:rPr>
          <w:rFonts w:ascii="Trebuchet MS" w:eastAsia="Times New Roman" w:hAnsi="Trebuchet MS" w:cs="Arial"/>
          <w:color w:val="FF0000"/>
          <w:lang w:val="en-US"/>
        </w:rPr>
        <w:t xml:space="preserve">conventional curate, provenite de pe acoperisul halei, vor fi colectate prin jgheaburi si burlane si descarcate liber la nivelul solului. </w:t>
      </w:r>
    </w:p>
    <w:p w:rsidR="00931371" w:rsidRPr="00ED6FD7" w:rsidRDefault="0042066E" w:rsidP="0042066E">
      <w:pPr>
        <w:suppressAutoHyphens/>
        <w:spacing w:after="0" w:line="240" w:lineRule="auto"/>
        <w:ind w:right="-270"/>
        <w:jc w:val="both"/>
        <w:rPr>
          <w:rFonts w:ascii="Trebuchet MS" w:eastAsia="Calibri" w:hAnsi="Trebuchet MS" w:cs="Arial"/>
          <w:color w:val="000000" w:themeColor="text1"/>
          <w:lang w:val="en-US" w:eastAsia="ar-SA"/>
        </w:rPr>
      </w:pPr>
      <w:r w:rsidRPr="00ED6FD7">
        <w:rPr>
          <w:rFonts w:ascii="Trebuchet MS" w:eastAsia="Calibri" w:hAnsi="Trebuchet MS" w:cs="Arial"/>
          <w:color w:val="000000" w:themeColor="text1"/>
          <w:u w:val="single"/>
          <w:lang w:eastAsia="ar-SA"/>
        </w:rPr>
        <w:t>Energie electrică</w:t>
      </w:r>
      <w:r w:rsidRPr="00ED6FD7">
        <w:rPr>
          <w:rFonts w:ascii="Trebuchet MS" w:eastAsia="Calibri" w:hAnsi="Trebuchet MS" w:cs="Arial"/>
          <w:color w:val="000000" w:themeColor="text1"/>
          <w:lang w:val="en-US" w:eastAsia="ar-SA"/>
        </w:rPr>
        <w:t xml:space="preserve"> </w:t>
      </w:r>
    </w:p>
    <w:p w:rsidR="00931371" w:rsidRPr="00ED6FD7" w:rsidRDefault="00931371" w:rsidP="00931371">
      <w:pPr>
        <w:suppressAutoHyphens/>
        <w:spacing w:after="0" w:line="240" w:lineRule="auto"/>
        <w:ind w:right="-270"/>
        <w:jc w:val="both"/>
        <w:rPr>
          <w:rFonts w:ascii="Trebuchet MS" w:eastAsia="Calibri" w:hAnsi="Trebuchet MS" w:cs="Arial"/>
          <w:color w:val="000000" w:themeColor="text1"/>
          <w:lang w:val="en-US" w:eastAsia="ar-SA"/>
        </w:rPr>
      </w:pPr>
      <w:r w:rsidRPr="00ED6FD7">
        <w:rPr>
          <w:rFonts w:ascii="Trebuchet MS" w:eastAsia="Calibri" w:hAnsi="Trebuchet MS" w:cs="Arial"/>
          <w:color w:val="000000" w:themeColor="text1"/>
          <w:lang w:val="en-US" w:eastAsia="ar-SA"/>
        </w:rPr>
        <w:t>Necesarul de energie electrică pentru desfășurarea activitații în halele proiectate şi pentru încalzirea unor spații din filtrul sanitar nou proiectat  va fi asigurat printr-un branșament din postul de transformare PT100-160kVA; 20/0,4 kV existent, prin montarea unui transformator nou de 400kVA.</w:t>
      </w:r>
    </w:p>
    <w:p w:rsidR="00931371" w:rsidRPr="00ED6FD7" w:rsidRDefault="00931371" w:rsidP="00931371">
      <w:pPr>
        <w:suppressAutoHyphens/>
        <w:spacing w:after="0" w:line="240" w:lineRule="auto"/>
        <w:ind w:right="-270"/>
        <w:jc w:val="both"/>
        <w:rPr>
          <w:rFonts w:ascii="Trebuchet MS" w:eastAsia="Calibri" w:hAnsi="Trebuchet MS" w:cs="Arial"/>
          <w:color w:val="000000" w:themeColor="text1"/>
          <w:lang w:val="en-US" w:eastAsia="ar-SA"/>
        </w:rPr>
      </w:pPr>
      <w:r w:rsidRPr="00ED6FD7">
        <w:rPr>
          <w:rFonts w:ascii="Trebuchet MS" w:eastAsia="Calibri" w:hAnsi="Trebuchet MS" w:cs="Arial"/>
          <w:color w:val="000000" w:themeColor="text1"/>
          <w:lang w:val="en-US" w:eastAsia="ar-SA"/>
        </w:rPr>
        <w:t>Parametrii de funcţionare: tensiunea de alimentare este 380/220 V cu frecvenţă de 50 Hz. Prin intermediul tabloului general de joasă tensiune, se va face alimentarea cu energie electrică a consumatorilor din hală.</w:t>
      </w:r>
    </w:p>
    <w:p w:rsidR="00931371" w:rsidRPr="00ED6FD7" w:rsidRDefault="00931371" w:rsidP="00931371">
      <w:pPr>
        <w:suppressAutoHyphens/>
        <w:spacing w:after="0" w:line="240" w:lineRule="auto"/>
        <w:ind w:right="-270"/>
        <w:jc w:val="both"/>
        <w:rPr>
          <w:rFonts w:ascii="Trebuchet MS" w:eastAsia="Calibri" w:hAnsi="Trebuchet MS" w:cs="Arial"/>
          <w:color w:val="000000" w:themeColor="text1"/>
          <w:lang w:val="en-US" w:eastAsia="ar-SA"/>
        </w:rPr>
      </w:pPr>
      <w:r w:rsidRPr="00ED6FD7">
        <w:rPr>
          <w:rFonts w:ascii="Trebuchet MS" w:eastAsia="Calibri" w:hAnsi="Trebuchet MS" w:cs="Arial"/>
          <w:color w:val="000000" w:themeColor="text1"/>
          <w:lang w:val="en-US" w:eastAsia="ar-SA"/>
        </w:rPr>
        <w:t>Pentru cazurile de avarie şi întreruperi în alimentarea cu energie electrică din sistemul energetic naţional, există un grup electrogen de 125-200 kVA, care va asigura funcţionarea instalaţiilor timp de câteva ore.</w:t>
      </w:r>
    </w:p>
    <w:p w:rsidR="00931371" w:rsidRPr="00ED6FD7" w:rsidRDefault="00931371" w:rsidP="00931371">
      <w:pPr>
        <w:suppressAutoHyphens/>
        <w:spacing w:after="0" w:line="240" w:lineRule="auto"/>
        <w:ind w:right="-270"/>
        <w:jc w:val="both"/>
        <w:rPr>
          <w:rFonts w:ascii="Trebuchet MS" w:eastAsia="Calibri" w:hAnsi="Trebuchet MS" w:cs="Arial"/>
          <w:color w:val="000000" w:themeColor="text1"/>
          <w:lang w:val="en-US" w:eastAsia="ar-SA"/>
        </w:rPr>
      </w:pPr>
      <w:r w:rsidRPr="00ED6FD7">
        <w:rPr>
          <w:rFonts w:ascii="Trebuchet MS" w:eastAsia="Calibri" w:hAnsi="Trebuchet MS" w:cs="Arial"/>
          <w:color w:val="000000" w:themeColor="text1"/>
          <w:lang w:val="en-US" w:eastAsia="ar-SA"/>
        </w:rPr>
        <w:t xml:space="preserve">Iluminatul interior în hale şi incinte este asigurat prin corpuri de iluminat fluarescente. </w:t>
      </w:r>
    </w:p>
    <w:p w:rsidR="00931371" w:rsidRPr="00ED6FD7" w:rsidRDefault="00931371" w:rsidP="00931371">
      <w:pPr>
        <w:suppressAutoHyphens/>
        <w:spacing w:after="0" w:line="240" w:lineRule="auto"/>
        <w:ind w:right="-270"/>
        <w:jc w:val="both"/>
        <w:rPr>
          <w:rFonts w:ascii="Trebuchet MS" w:eastAsia="Calibri" w:hAnsi="Trebuchet MS" w:cs="Arial"/>
          <w:color w:val="000000" w:themeColor="text1"/>
          <w:lang w:val="en-US" w:eastAsia="ar-SA"/>
        </w:rPr>
      </w:pPr>
      <w:r w:rsidRPr="00ED6FD7">
        <w:rPr>
          <w:rFonts w:ascii="Trebuchet MS" w:eastAsia="Calibri" w:hAnsi="Trebuchet MS" w:cs="Arial"/>
          <w:color w:val="000000" w:themeColor="text1"/>
          <w:lang w:val="en-US" w:eastAsia="ar-SA"/>
        </w:rPr>
        <w:t>Instalaţia de iluminat exterior cuprinde:</w:t>
      </w:r>
    </w:p>
    <w:p w:rsidR="00931371" w:rsidRPr="00ED6FD7" w:rsidRDefault="00931371" w:rsidP="00931371">
      <w:pPr>
        <w:suppressAutoHyphens/>
        <w:spacing w:after="0" w:line="240" w:lineRule="auto"/>
        <w:ind w:right="-270"/>
        <w:jc w:val="both"/>
        <w:rPr>
          <w:rFonts w:ascii="Trebuchet MS" w:eastAsia="Calibri" w:hAnsi="Trebuchet MS" w:cs="Arial"/>
          <w:color w:val="000000" w:themeColor="text1"/>
          <w:lang w:val="en-US" w:eastAsia="ar-SA"/>
        </w:rPr>
      </w:pPr>
      <w:r w:rsidRPr="00ED6FD7">
        <w:rPr>
          <w:rFonts w:ascii="Trebuchet MS" w:eastAsia="Calibri" w:hAnsi="Trebuchet MS" w:cs="Arial"/>
          <w:color w:val="000000" w:themeColor="text1"/>
          <w:lang w:val="en-US" w:eastAsia="ar-SA"/>
        </w:rPr>
        <w:t>-</w:t>
      </w:r>
      <w:r w:rsidRPr="00ED6FD7">
        <w:rPr>
          <w:rFonts w:ascii="Trebuchet MS" w:eastAsia="Calibri" w:hAnsi="Trebuchet MS" w:cs="Arial"/>
          <w:color w:val="000000" w:themeColor="text1"/>
          <w:lang w:val="en-US" w:eastAsia="ar-SA"/>
        </w:rPr>
        <w:tab/>
        <w:t>stâlpi din fier beton, linia electrică subterană aferentă;</w:t>
      </w:r>
    </w:p>
    <w:p w:rsidR="00931371" w:rsidRPr="00ED6FD7" w:rsidRDefault="00931371" w:rsidP="00931371">
      <w:pPr>
        <w:suppressAutoHyphens/>
        <w:spacing w:after="0" w:line="240" w:lineRule="auto"/>
        <w:ind w:right="-270"/>
        <w:jc w:val="both"/>
        <w:rPr>
          <w:rFonts w:ascii="Trebuchet MS" w:eastAsia="Calibri" w:hAnsi="Trebuchet MS" w:cs="Arial"/>
          <w:color w:val="000000" w:themeColor="text1"/>
          <w:lang w:val="en-US" w:eastAsia="ar-SA"/>
        </w:rPr>
      </w:pPr>
      <w:r w:rsidRPr="00ED6FD7">
        <w:rPr>
          <w:rFonts w:ascii="Trebuchet MS" w:eastAsia="Calibri" w:hAnsi="Trebuchet MS" w:cs="Arial"/>
          <w:color w:val="000000" w:themeColor="text1"/>
          <w:lang w:val="en-US" w:eastAsia="ar-SA"/>
        </w:rPr>
        <w:t>-</w:t>
      </w:r>
      <w:r w:rsidRPr="00ED6FD7">
        <w:rPr>
          <w:rFonts w:ascii="Trebuchet MS" w:eastAsia="Calibri" w:hAnsi="Trebuchet MS" w:cs="Arial"/>
          <w:color w:val="000000" w:themeColor="text1"/>
          <w:lang w:val="en-US" w:eastAsia="ar-SA"/>
        </w:rPr>
        <w:tab/>
        <w:t>corpuri de iluminat cu vapori de mercur.</w:t>
      </w:r>
    </w:p>
    <w:p w:rsidR="0042066E" w:rsidRPr="00ED6FD7" w:rsidRDefault="0042066E" w:rsidP="00931371">
      <w:pPr>
        <w:suppressAutoHyphens/>
        <w:spacing w:after="0" w:line="240" w:lineRule="auto"/>
        <w:ind w:right="-270"/>
        <w:jc w:val="both"/>
        <w:rPr>
          <w:rFonts w:ascii="Trebuchet MS" w:eastAsia="Calibri" w:hAnsi="Trebuchet MS" w:cs="Arial"/>
          <w:b/>
          <w:bCs/>
          <w:color w:val="000000" w:themeColor="text1"/>
          <w:u w:val="single"/>
          <w:lang w:eastAsia="ar-SA"/>
        </w:rPr>
      </w:pPr>
      <w:r w:rsidRPr="00ED6FD7">
        <w:rPr>
          <w:rFonts w:ascii="Trebuchet MS" w:eastAsia="Calibri" w:hAnsi="Trebuchet MS" w:cs="Arial"/>
          <w:b/>
          <w:bCs/>
          <w:color w:val="000000" w:themeColor="text1"/>
          <w:u w:val="single"/>
          <w:lang w:eastAsia="ar-SA"/>
        </w:rPr>
        <w:lastRenderedPageBreak/>
        <w:t>Materii prime si auxiliare</w:t>
      </w:r>
    </w:p>
    <w:p w:rsidR="0042066E" w:rsidRPr="00ED6FD7" w:rsidRDefault="0042066E" w:rsidP="0042066E">
      <w:pPr>
        <w:suppressAutoHyphens/>
        <w:spacing w:after="0" w:line="240" w:lineRule="auto"/>
        <w:ind w:right="-270"/>
        <w:jc w:val="both"/>
        <w:rPr>
          <w:rFonts w:ascii="Trebuchet MS" w:eastAsia="Calibri" w:hAnsi="Trebuchet MS" w:cs="Arial"/>
          <w:b/>
          <w:bCs/>
          <w:color w:val="FF0000"/>
          <w:u w:val="single"/>
          <w:lang w:eastAsia="ar-SA"/>
        </w:rPr>
      </w:pPr>
    </w:p>
    <w:tbl>
      <w:tblPr>
        <w:tblW w:w="5251" w:type="pct"/>
        <w:tblLook w:val="04A0" w:firstRow="1" w:lastRow="0" w:firstColumn="1" w:lastColumn="0" w:noHBand="0" w:noVBand="1"/>
      </w:tblPr>
      <w:tblGrid>
        <w:gridCol w:w="592"/>
        <w:gridCol w:w="3673"/>
        <w:gridCol w:w="1963"/>
        <w:gridCol w:w="4110"/>
      </w:tblGrid>
      <w:tr w:rsidR="00716538" w:rsidRPr="00ED6FD7" w:rsidTr="00B37B78">
        <w:trPr>
          <w:trHeight w:val="450"/>
          <w:tblHeader/>
        </w:trPr>
        <w:tc>
          <w:tcPr>
            <w:tcW w:w="286" w:type="pct"/>
            <w:vMerge w:val="restart"/>
            <w:tcBorders>
              <w:top w:val="single" w:sz="8" w:space="0" w:color="auto"/>
              <w:left w:val="single" w:sz="8" w:space="0" w:color="auto"/>
              <w:bottom w:val="single" w:sz="4" w:space="0" w:color="auto"/>
              <w:right w:val="single" w:sz="8" w:space="0" w:color="auto"/>
            </w:tcBorders>
            <w:shd w:val="clear" w:color="auto" w:fill="E0E0E0"/>
            <w:hideMark/>
          </w:tcPr>
          <w:p w:rsidR="0042066E" w:rsidRPr="00ED6FD7" w:rsidRDefault="0042066E" w:rsidP="00212296">
            <w:pPr>
              <w:spacing w:after="0" w:line="240" w:lineRule="auto"/>
              <w:ind w:right="-270"/>
              <w:jc w:val="center"/>
              <w:rPr>
                <w:rFonts w:ascii="Trebuchet MS" w:hAnsi="Trebuchet MS" w:cs="Arial"/>
                <w:b/>
                <w:bCs/>
                <w:color w:val="000000" w:themeColor="text1"/>
              </w:rPr>
            </w:pPr>
            <w:r w:rsidRPr="00ED6FD7">
              <w:rPr>
                <w:rFonts w:ascii="Trebuchet MS" w:hAnsi="Trebuchet MS" w:cs="Arial"/>
                <w:b/>
                <w:bCs/>
                <w:color w:val="000000" w:themeColor="text1"/>
              </w:rPr>
              <w:t>Nr. crt.</w:t>
            </w:r>
          </w:p>
        </w:tc>
        <w:tc>
          <w:tcPr>
            <w:tcW w:w="1776" w:type="pct"/>
            <w:vMerge w:val="restart"/>
            <w:tcBorders>
              <w:top w:val="single" w:sz="8" w:space="0" w:color="auto"/>
              <w:left w:val="single" w:sz="8" w:space="0" w:color="auto"/>
              <w:bottom w:val="single" w:sz="4" w:space="0" w:color="auto"/>
              <w:right w:val="single" w:sz="8" w:space="0" w:color="auto"/>
            </w:tcBorders>
            <w:shd w:val="clear" w:color="auto" w:fill="E0E0E0"/>
            <w:hideMark/>
          </w:tcPr>
          <w:p w:rsidR="0042066E" w:rsidRPr="00ED6FD7" w:rsidRDefault="0042066E" w:rsidP="00212296">
            <w:pPr>
              <w:spacing w:after="0" w:line="240" w:lineRule="auto"/>
              <w:ind w:right="-270"/>
              <w:jc w:val="center"/>
              <w:rPr>
                <w:rFonts w:ascii="Trebuchet MS" w:hAnsi="Trebuchet MS" w:cs="Arial"/>
                <w:b/>
                <w:bCs/>
                <w:color w:val="000000" w:themeColor="text1"/>
              </w:rPr>
            </w:pPr>
            <w:r w:rsidRPr="00ED6FD7">
              <w:rPr>
                <w:rFonts w:ascii="Trebuchet MS" w:hAnsi="Trebuchet MS" w:cs="Arial"/>
                <w:b/>
                <w:bCs/>
                <w:color w:val="000000" w:themeColor="text1"/>
              </w:rPr>
              <w:t>Materie primă</w:t>
            </w:r>
          </w:p>
        </w:tc>
        <w:tc>
          <w:tcPr>
            <w:tcW w:w="949" w:type="pct"/>
            <w:vMerge w:val="restart"/>
            <w:tcBorders>
              <w:top w:val="single" w:sz="8" w:space="0" w:color="auto"/>
              <w:left w:val="single" w:sz="8" w:space="0" w:color="auto"/>
              <w:bottom w:val="single" w:sz="4" w:space="0" w:color="auto"/>
              <w:right w:val="single" w:sz="8" w:space="0" w:color="auto"/>
            </w:tcBorders>
            <w:shd w:val="clear" w:color="auto" w:fill="E0E0E0"/>
            <w:hideMark/>
          </w:tcPr>
          <w:p w:rsidR="0042066E" w:rsidRPr="00ED6FD7" w:rsidRDefault="0042066E" w:rsidP="00212296">
            <w:pPr>
              <w:spacing w:after="0" w:line="240" w:lineRule="auto"/>
              <w:ind w:right="-270"/>
              <w:rPr>
                <w:rFonts w:ascii="Trebuchet MS" w:hAnsi="Trebuchet MS" w:cs="Arial"/>
                <w:b/>
                <w:bCs/>
                <w:color w:val="000000" w:themeColor="text1"/>
              </w:rPr>
            </w:pPr>
            <w:r w:rsidRPr="00ED6FD7">
              <w:rPr>
                <w:rFonts w:ascii="Trebuchet MS" w:hAnsi="Trebuchet MS" w:cs="Arial"/>
                <w:b/>
                <w:bCs/>
                <w:color w:val="000000" w:themeColor="text1"/>
              </w:rPr>
              <w:t>Consum anual</w:t>
            </w:r>
          </w:p>
        </w:tc>
        <w:tc>
          <w:tcPr>
            <w:tcW w:w="1988" w:type="pct"/>
            <w:vMerge w:val="restart"/>
            <w:tcBorders>
              <w:top w:val="single" w:sz="8" w:space="0" w:color="auto"/>
              <w:left w:val="single" w:sz="8" w:space="0" w:color="auto"/>
              <w:bottom w:val="single" w:sz="4" w:space="0" w:color="auto"/>
              <w:right w:val="single" w:sz="8" w:space="0" w:color="auto"/>
            </w:tcBorders>
            <w:shd w:val="clear" w:color="auto" w:fill="E0E0E0"/>
            <w:hideMark/>
          </w:tcPr>
          <w:p w:rsidR="0042066E" w:rsidRPr="00ED6FD7" w:rsidRDefault="0042066E" w:rsidP="00212296">
            <w:pPr>
              <w:spacing w:after="0" w:line="240" w:lineRule="auto"/>
              <w:ind w:right="-270"/>
              <w:jc w:val="center"/>
              <w:rPr>
                <w:rFonts w:ascii="Trebuchet MS" w:hAnsi="Trebuchet MS" w:cs="Arial"/>
                <w:b/>
                <w:bCs/>
                <w:color w:val="000000" w:themeColor="text1"/>
              </w:rPr>
            </w:pPr>
            <w:r w:rsidRPr="00ED6FD7">
              <w:rPr>
                <w:rFonts w:ascii="Trebuchet MS" w:hAnsi="Trebuchet MS" w:cs="Arial"/>
                <w:b/>
                <w:bCs/>
                <w:color w:val="000000" w:themeColor="text1"/>
              </w:rPr>
              <w:t>Mod de stocare</w:t>
            </w:r>
          </w:p>
        </w:tc>
      </w:tr>
      <w:tr w:rsidR="00716538" w:rsidRPr="00ED6FD7" w:rsidTr="00B37B78">
        <w:trPr>
          <w:trHeight w:val="450"/>
          <w:tblHeader/>
        </w:trPr>
        <w:tc>
          <w:tcPr>
            <w:tcW w:w="0" w:type="auto"/>
            <w:vMerge/>
            <w:tcBorders>
              <w:top w:val="single" w:sz="8" w:space="0" w:color="auto"/>
              <w:left w:val="single" w:sz="8" w:space="0" w:color="auto"/>
              <w:bottom w:val="single" w:sz="4" w:space="0" w:color="auto"/>
              <w:right w:val="single" w:sz="8" w:space="0" w:color="auto"/>
            </w:tcBorders>
            <w:vAlign w:val="center"/>
            <w:hideMark/>
          </w:tcPr>
          <w:p w:rsidR="0042066E" w:rsidRPr="00ED6FD7" w:rsidRDefault="0042066E" w:rsidP="00212296">
            <w:pPr>
              <w:spacing w:after="0" w:line="240" w:lineRule="auto"/>
              <w:ind w:right="-270"/>
              <w:jc w:val="both"/>
              <w:rPr>
                <w:rFonts w:ascii="Trebuchet MS" w:eastAsia="Times New Roman" w:hAnsi="Trebuchet MS" w:cs="Arial"/>
                <w:b/>
                <w:bCs/>
                <w:color w:val="FF0000"/>
              </w:rPr>
            </w:pPr>
          </w:p>
        </w:tc>
        <w:tc>
          <w:tcPr>
            <w:tcW w:w="1776" w:type="pct"/>
            <w:vMerge/>
            <w:tcBorders>
              <w:top w:val="single" w:sz="8" w:space="0" w:color="auto"/>
              <w:left w:val="single" w:sz="8" w:space="0" w:color="auto"/>
              <w:bottom w:val="single" w:sz="4" w:space="0" w:color="auto"/>
              <w:right w:val="single" w:sz="8" w:space="0" w:color="auto"/>
            </w:tcBorders>
            <w:vAlign w:val="center"/>
            <w:hideMark/>
          </w:tcPr>
          <w:p w:rsidR="0042066E" w:rsidRPr="00ED6FD7" w:rsidRDefault="0042066E" w:rsidP="00212296">
            <w:pPr>
              <w:spacing w:after="0" w:line="240" w:lineRule="auto"/>
              <w:ind w:right="-270"/>
              <w:jc w:val="both"/>
              <w:rPr>
                <w:rFonts w:ascii="Trebuchet MS" w:eastAsia="Times New Roman" w:hAnsi="Trebuchet MS" w:cs="Arial"/>
                <w:b/>
                <w:bCs/>
                <w:color w:val="FF0000"/>
              </w:rPr>
            </w:pPr>
          </w:p>
        </w:tc>
        <w:tc>
          <w:tcPr>
            <w:tcW w:w="949" w:type="pct"/>
            <w:vMerge/>
            <w:tcBorders>
              <w:top w:val="single" w:sz="8" w:space="0" w:color="auto"/>
              <w:left w:val="single" w:sz="8" w:space="0" w:color="auto"/>
              <w:bottom w:val="single" w:sz="4" w:space="0" w:color="auto"/>
              <w:right w:val="single" w:sz="8" w:space="0" w:color="auto"/>
            </w:tcBorders>
            <w:vAlign w:val="center"/>
            <w:hideMark/>
          </w:tcPr>
          <w:p w:rsidR="0042066E" w:rsidRPr="00ED6FD7" w:rsidRDefault="0042066E" w:rsidP="00212296">
            <w:pPr>
              <w:spacing w:after="0" w:line="240" w:lineRule="auto"/>
              <w:ind w:right="-270"/>
              <w:jc w:val="both"/>
              <w:rPr>
                <w:rFonts w:ascii="Trebuchet MS" w:eastAsia="Times New Roman" w:hAnsi="Trebuchet MS" w:cs="Arial"/>
                <w:b/>
                <w:bCs/>
                <w:color w:val="FF0000"/>
              </w:rPr>
            </w:pPr>
          </w:p>
        </w:tc>
        <w:tc>
          <w:tcPr>
            <w:tcW w:w="1988" w:type="pct"/>
            <w:vMerge/>
            <w:tcBorders>
              <w:top w:val="single" w:sz="8" w:space="0" w:color="auto"/>
              <w:left w:val="single" w:sz="8" w:space="0" w:color="auto"/>
              <w:bottom w:val="single" w:sz="4" w:space="0" w:color="auto"/>
              <w:right w:val="single" w:sz="8" w:space="0" w:color="auto"/>
            </w:tcBorders>
            <w:vAlign w:val="center"/>
            <w:hideMark/>
          </w:tcPr>
          <w:p w:rsidR="0042066E" w:rsidRPr="00ED6FD7" w:rsidRDefault="0042066E" w:rsidP="00212296">
            <w:pPr>
              <w:spacing w:after="0" w:line="240" w:lineRule="auto"/>
              <w:ind w:right="-270"/>
              <w:jc w:val="both"/>
              <w:rPr>
                <w:rFonts w:ascii="Trebuchet MS" w:eastAsia="Times New Roman" w:hAnsi="Trebuchet MS" w:cs="Arial"/>
                <w:b/>
                <w:bCs/>
                <w:color w:val="FF0000"/>
              </w:rPr>
            </w:pPr>
          </w:p>
        </w:tc>
      </w:tr>
      <w:tr w:rsidR="00716538" w:rsidRPr="00ED6FD7" w:rsidTr="00B37B78">
        <w:trPr>
          <w:trHeight w:val="20"/>
        </w:trPr>
        <w:tc>
          <w:tcPr>
            <w:tcW w:w="286" w:type="pct"/>
            <w:tcBorders>
              <w:top w:val="single" w:sz="4" w:space="0" w:color="auto"/>
              <w:left w:val="single" w:sz="8" w:space="0" w:color="auto"/>
              <w:bottom w:val="single" w:sz="4" w:space="0" w:color="auto"/>
              <w:right w:val="single" w:sz="8" w:space="0" w:color="auto"/>
            </w:tcBorders>
            <w:hideMark/>
          </w:tcPr>
          <w:p w:rsidR="0042066E" w:rsidRPr="00ED6FD7" w:rsidRDefault="0042066E" w:rsidP="00212296">
            <w:pPr>
              <w:spacing w:after="0" w:line="240" w:lineRule="auto"/>
              <w:ind w:right="-270"/>
              <w:jc w:val="both"/>
              <w:rPr>
                <w:rFonts w:ascii="Trebuchet MS" w:hAnsi="Trebuchet MS" w:cs="Arial"/>
                <w:color w:val="000000" w:themeColor="text1"/>
              </w:rPr>
            </w:pPr>
            <w:r w:rsidRPr="00ED6FD7">
              <w:rPr>
                <w:rFonts w:ascii="Trebuchet MS" w:hAnsi="Trebuchet MS" w:cs="Arial"/>
                <w:color w:val="000000" w:themeColor="text1"/>
              </w:rPr>
              <w:t>1.</w:t>
            </w:r>
          </w:p>
        </w:tc>
        <w:tc>
          <w:tcPr>
            <w:tcW w:w="1776" w:type="pct"/>
            <w:tcBorders>
              <w:top w:val="single" w:sz="4" w:space="0" w:color="auto"/>
              <w:left w:val="nil"/>
              <w:bottom w:val="single" w:sz="4" w:space="0" w:color="auto"/>
              <w:right w:val="single" w:sz="8" w:space="0" w:color="auto"/>
            </w:tcBorders>
            <w:hideMark/>
          </w:tcPr>
          <w:p w:rsidR="0042066E" w:rsidRPr="00ED6FD7" w:rsidRDefault="00C54548" w:rsidP="00C54548">
            <w:pPr>
              <w:spacing w:after="0" w:line="240" w:lineRule="auto"/>
              <w:rPr>
                <w:rFonts w:ascii="Trebuchet MS" w:hAnsi="Trebuchet MS"/>
              </w:rPr>
            </w:pPr>
            <w:r w:rsidRPr="00ED6FD7">
              <w:rPr>
                <w:rFonts w:ascii="Trebuchet MS" w:hAnsi="Trebuchet MS"/>
              </w:rPr>
              <w:t>Nr. de păsări tineret pe hală</w:t>
            </w:r>
          </w:p>
        </w:tc>
        <w:tc>
          <w:tcPr>
            <w:tcW w:w="949" w:type="pct"/>
            <w:tcBorders>
              <w:top w:val="single" w:sz="4" w:space="0" w:color="auto"/>
              <w:left w:val="nil"/>
              <w:bottom w:val="single" w:sz="4" w:space="0" w:color="auto"/>
              <w:right w:val="single" w:sz="8" w:space="0" w:color="auto"/>
            </w:tcBorders>
            <w:hideMark/>
          </w:tcPr>
          <w:p w:rsidR="0042066E" w:rsidRPr="00ED6FD7" w:rsidRDefault="00C54548" w:rsidP="00C54548">
            <w:pPr>
              <w:spacing w:after="0" w:line="240" w:lineRule="auto"/>
              <w:ind w:right="-270"/>
              <w:jc w:val="center"/>
              <w:rPr>
                <w:rFonts w:ascii="Trebuchet MS" w:hAnsi="Trebuchet MS" w:cs="Arial"/>
                <w:color w:val="FF0000"/>
              </w:rPr>
            </w:pPr>
            <w:r w:rsidRPr="00ED6FD7">
              <w:rPr>
                <w:rFonts w:ascii="Trebuchet MS" w:hAnsi="Trebuchet MS" w:cs="Arial"/>
                <w:bCs/>
                <w:color w:val="000000" w:themeColor="text1"/>
                <w:lang w:val="it-IT"/>
              </w:rPr>
              <w:t>60000</w:t>
            </w:r>
            <w:r w:rsidR="00973637" w:rsidRPr="00ED6FD7">
              <w:rPr>
                <w:rFonts w:ascii="Trebuchet MS" w:hAnsi="Trebuchet MS" w:cs="Arial"/>
                <w:bCs/>
                <w:color w:val="000000" w:themeColor="text1"/>
                <w:lang w:val="it-IT"/>
              </w:rPr>
              <w:t xml:space="preserve"> cap</w:t>
            </w:r>
          </w:p>
        </w:tc>
        <w:tc>
          <w:tcPr>
            <w:tcW w:w="1988" w:type="pct"/>
            <w:tcBorders>
              <w:top w:val="single" w:sz="4" w:space="0" w:color="auto"/>
              <w:left w:val="nil"/>
              <w:bottom w:val="single" w:sz="4" w:space="0" w:color="auto"/>
              <w:right w:val="single" w:sz="8" w:space="0" w:color="auto"/>
            </w:tcBorders>
            <w:hideMark/>
          </w:tcPr>
          <w:p w:rsidR="0042066E" w:rsidRPr="00ED6FD7" w:rsidRDefault="00973637" w:rsidP="00212296">
            <w:pPr>
              <w:spacing w:after="0" w:line="240" w:lineRule="auto"/>
              <w:ind w:right="-270"/>
              <w:jc w:val="both"/>
              <w:rPr>
                <w:rFonts w:ascii="Trebuchet MS" w:hAnsi="Trebuchet MS" w:cs="Arial"/>
                <w:color w:val="FF0000"/>
              </w:rPr>
            </w:pPr>
            <w:r w:rsidRPr="00ED6FD7">
              <w:rPr>
                <w:rFonts w:ascii="Trebuchet MS" w:hAnsi="Trebuchet MS" w:cs="Arial"/>
                <w:color w:val="000000" w:themeColor="text1"/>
              </w:rPr>
              <w:t>Hala pentru creştere tineret înlocuire</w:t>
            </w:r>
          </w:p>
        </w:tc>
      </w:tr>
      <w:tr w:rsidR="00973637" w:rsidRPr="00ED6FD7" w:rsidTr="00B37B78">
        <w:trPr>
          <w:trHeight w:val="20"/>
        </w:trPr>
        <w:tc>
          <w:tcPr>
            <w:tcW w:w="286" w:type="pct"/>
            <w:tcBorders>
              <w:top w:val="single" w:sz="4" w:space="0" w:color="auto"/>
              <w:left w:val="single" w:sz="8" w:space="0" w:color="auto"/>
              <w:bottom w:val="single" w:sz="4" w:space="0" w:color="auto"/>
              <w:right w:val="single" w:sz="8" w:space="0" w:color="auto"/>
            </w:tcBorders>
          </w:tcPr>
          <w:p w:rsidR="00973637" w:rsidRPr="00ED6FD7" w:rsidRDefault="00973637" w:rsidP="00212296">
            <w:pPr>
              <w:spacing w:after="0" w:line="240" w:lineRule="auto"/>
              <w:ind w:right="-270"/>
              <w:jc w:val="both"/>
              <w:rPr>
                <w:rFonts w:ascii="Trebuchet MS" w:hAnsi="Trebuchet MS" w:cs="Arial"/>
                <w:color w:val="000000" w:themeColor="text1"/>
              </w:rPr>
            </w:pPr>
            <w:r w:rsidRPr="00ED6FD7">
              <w:rPr>
                <w:rFonts w:ascii="Trebuchet MS" w:hAnsi="Trebuchet MS" w:cs="Arial"/>
                <w:color w:val="000000" w:themeColor="text1"/>
              </w:rPr>
              <w:t>2.</w:t>
            </w:r>
          </w:p>
        </w:tc>
        <w:tc>
          <w:tcPr>
            <w:tcW w:w="1776" w:type="pct"/>
            <w:tcBorders>
              <w:top w:val="single" w:sz="4" w:space="0" w:color="auto"/>
              <w:left w:val="nil"/>
              <w:bottom w:val="single" w:sz="4" w:space="0" w:color="auto"/>
              <w:right w:val="single" w:sz="8" w:space="0" w:color="auto"/>
            </w:tcBorders>
          </w:tcPr>
          <w:p w:rsidR="00973637" w:rsidRPr="00ED6FD7" w:rsidRDefault="00973637" w:rsidP="00973637">
            <w:pPr>
              <w:spacing w:after="0" w:line="240" w:lineRule="auto"/>
              <w:rPr>
                <w:rFonts w:ascii="Trebuchet MS" w:hAnsi="Trebuchet MS"/>
              </w:rPr>
            </w:pPr>
            <w:r w:rsidRPr="00ED6FD7">
              <w:rPr>
                <w:rFonts w:ascii="Trebuchet MS" w:hAnsi="Trebuchet MS"/>
              </w:rPr>
              <w:t>Nr. de păsări adulte pe hală</w:t>
            </w:r>
          </w:p>
        </w:tc>
        <w:tc>
          <w:tcPr>
            <w:tcW w:w="949" w:type="pct"/>
            <w:tcBorders>
              <w:top w:val="single" w:sz="4" w:space="0" w:color="auto"/>
              <w:left w:val="nil"/>
              <w:bottom w:val="single" w:sz="4" w:space="0" w:color="auto"/>
              <w:right w:val="single" w:sz="8" w:space="0" w:color="auto"/>
            </w:tcBorders>
          </w:tcPr>
          <w:p w:rsidR="00973637" w:rsidRPr="00ED6FD7" w:rsidRDefault="00973637" w:rsidP="00973637">
            <w:pPr>
              <w:spacing w:after="0" w:line="240" w:lineRule="auto"/>
              <w:ind w:right="-270"/>
              <w:rPr>
                <w:rFonts w:ascii="Trebuchet MS" w:hAnsi="Trebuchet MS" w:cs="Arial"/>
                <w:bCs/>
                <w:color w:val="000000" w:themeColor="text1"/>
                <w:lang w:val="it-IT"/>
              </w:rPr>
            </w:pPr>
            <w:r w:rsidRPr="00ED6FD7">
              <w:rPr>
                <w:rFonts w:ascii="Trebuchet MS" w:hAnsi="Trebuchet MS" w:cs="Arial"/>
                <w:bCs/>
                <w:color w:val="000000" w:themeColor="text1"/>
                <w:lang w:val="it-IT"/>
              </w:rPr>
              <w:t>265.502 cap/an</w:t>
            </w:r>
          </w:p>
        </w:tc>
        <w:tc>
          <w:tcPr>
            <w:tcW w:w="1988" w:type="pct"/>
            <w:tcBorders>
              <w:top w:val="single" w:sz="4" w:space="0" w:color="auto"/>
              <w:left w:val="nil"/>
              <w:bottom w:val="single" w:sz="4" w:space="0" w:color="auto"/>
              <w:right w:val="single" w:sz="8" w:space="0" w:color="auto"/>
            </w:tcBorders>
          </w:tcPr>
          <w:p w:rsidR="00973637" w:rsidRPr="00ED6FD7" w:rsidRDefault="00973637" w:rsidP="00212296">
            <w:pPr>
              <w:spacing w:after="0" w:line="240" w:lineRule="auto"/>
              <w:ind w:right="-270"/>
              <w:jc w:val="both"/>
              <w:rPr>
                <w:rFonts w:ascii="Trebuchet MS" w:hAnsi="Trebuchet MS" w:cs="Arial"/>
                <w:color w:val="000000" w:themeColor="text1"/>
              </w:rPr>
            </w:pPr>
            <w:r w:rsidRPr="00ED6FD7">
              <w:rPr>
                <w:rFonts w:ascii="Trebuchet MS" w:hAnsi="Trebuchet MS" w:cs="Arial"/>
                <w:color w:val="000000" w:themeColor="text1"/>
              </w:rPr>
              <w:t>Halele existente</w:t>
            </w:r>
          </w:p>
        </w:tc>
      </w:tr>
      <w:tr w:rsidR="00973637" w:rsidRPr="00ED6FD7" w:rsidTr="00B37B78">
        <w:trPr>
          <w:trHeight w:val="20"/>
        </w:trPr>
        <w:tc>
          <w:tcPr>
            <w:tcW w:w="286" w:type="pct"/>
            <w:tcBorders>
              <w:top w:val="single" w:sz="4" w:space="0" w:color="auto"/>
              <w:left w:val="single" w:sz="8" w:space="0" w:color="auto"/>
              <w:bottom w:val="single" w:sz="4" w:space="0" w:color="auto"/>
              <w:right w:val="single" w:sz="8" w:space="0" w:color="auto"/>
            </w:tcBorders>
          </w:tcPr>
          <w:p w:rsidR="00973637" w:rsidRPr="00ED6FD7" w:rsidRDefault="00973637" w:rsidP="00212296">
            <w:pPr>
              <w:spacing w:after="0" w:line="240" w:lineRule="auto"/>
              <w:ind w:right="-270"/>
              <w:jc w:val="both"/>
              <w:rPr>
                <w:rFonts w:ascii="Trebuchet MS" w:hAnsi="Trebuchet MS" w:cs="Arial"/>
                <w:color w:val="FF0000"/>
              </w:rPr>
            </w:pPr>
          </w:p>
        </w:tc>
        <w:tc>
          <w:tcPr>
            <w:tcW w:w="1776" w:type="pct"/>
            <w:tcBorders>
              <w:top w:val="single" w:sz="4" w:space="0" w:color="auto"/>
              <w:left w:val="nil"/>
              <w:bottom w:val="single" w:sz="4" w:space="0" w:color="auto"/>
              <w:right w:val="single" w:sz="8" w:space="0" w:color="auto"/>
            </w:tcBorders>
          </w:tcPr>
          <w:p w:rsidR="00973637" w:rsidRPr="00ED6FD7" w:rsidRDefault="00973637" w:rsidP="00973637">
            <w:pPr>
              <w:spacing w:after="0" w:line="240" w:lineRule="auto"/>
              <w:rPr>
                <w:rFonts w:ascii="Trebuchet MS" w:hAnsi="Trebuchet MS"/>
              </w:rPr>
            </w:pPr>
            <w:r w:rsidRPr="00ED6FD7">
              <w:rPr>
                <w:rFonts w:ascii="Trebuchet MS" w:hAnsi="Trebuchet MS"/>
              </w:rPr>
              <w:t>Nr. de păsări adulte pe hală</w:t>
            </w:r>
          </w:p>
        </w:tc>
        <w:tc>
          <w:tcPr>
            <w:tcW w:w="949" w:type="pct"/>
            <w:tcBorders>
              <w:top w:val="single" w:sz="4" w:space="0" w:color="auto"/>
              <w:left w:val="nil"/>
              <w:bottom w:val="single" w:sz="4" w:space="0" w:color="auto"/>
              <w:right w:val="single" w:sz="8" w:space="0" w:color="auto"/>
            </w:tcBorders>
          </w:tcPr>
          <w:p w:rsidR="00973637" w:rsidRPr="00ED6FD7" w:rsidRDefault="00973637" w:rsidP="00973637">
            <w:pPr>
              <w:spacing w:after="0" w:line="240" w:lineRule="auto"/>
              <w:ind w:right="-270"/>
              <w:rPr>
                <w:rFonts w:ascii="Trebuchet MS" w:hAnsi="Trebuchet MS" w:cs="Arial"/>
                <w:bCs/>
                <w:color w:val="000000" w:themeColor="text1"/>
                <w:lang w:val="it-IT"/>
              </w:rPr>
            </w:pPr>
            <w:r w:rsidRPr="00ED6FD7">
              <w:rPr>
                <w:rFonts w:ascii="Trebuchet MS" w:hAnsi="Trebuchet MS" w:cs="Arial"/>
                <w:bCs/>
                <w:color w:val="000000" w:themeColor="text1"/>
                <w:lang w:val="it-IT"/>
              </w:rPr>
              <w:t>103.630 cap/an</w:t>
            </w:r>
          </w:p>
        </w:tc>
        <w:tc>
          <w:tcPr>
            <w:tcW w:w="1988" w:type="pct"/>
            <w:tcBorders>
              <w:top w:val="single" w:sz="4" w:space="0" w:color="auto"/>
              <w:left w:val="nil"/>
              <w:bottom w:val="single" w:sz="4" w:space="0" w:color="auto"/>
              <w:right w:val="single" w:sz="8" w:space="0" w:color="auto"/>
            </w:tcBorders>
          </w:tcPr>
          <w:p w:rsidR="00973637" w:rsidRPr="00ED6FD7" w:rsidRDefault="00973637" w:rsidP="00212296">
            <w:pPr>
              <w:spacing w:after="0" w:line="240" w:lineRule="auto"/>
              <w:ind w:right="-270"/>
              <w:jc w:val="both"/>
              <w:rPr>
                <w:rFonts w:ascii="Trebuchet MS" w:hAnsi="Trebuchet MS" w:cs="Arial"/>
                <w:color w:val="000000" w:themeColor="text1"/>
              </w:rPr>
            </w:pPr>
            <w:r w:rsidRPr="00ED6FD7">
              <w:rPr>
                <w:rFonts w:ascii="Trebuchet MS" w:hAnsi="Trebuchet MS" w:cs="Arial"/>
                <w:color w:val="000000" w:themeColor="text1"/>
              </w:rPr>
              <w:t>Hala nouă</w:t>
            </w:r>
          </w:p>
        </w:tc>
      </w:tr>
      <w:tr w:rsidR="00716538" w:rsidRPr="00ED6FD7" w:rsidTr="00B37B78">
        <w:trPr>
          <w:trHeight w:val="20"/>
        </w:trPr>
        <w:tc>
          <w:tcPr>
            <w:tcW w:w="286" w:type="pct"/>
            <w:tcBorders>
              <w:top w:val="single" w:sz="4" w:space="0" w:color="auto"/>
              <w:left w:val="single" w:sz="8" w:space="0" w:color="auto"/>
              <w:bottom w:val="single" w:sz="4" w:space="0" w:color="auto"/>
              <w:right w:val="single" w:sz="8" w:space="0" w:color="auto"/>
            </w:tcBorders>
            <w:hideMark/>
          </w:tcPr>
          <w:p w:rsidR="0042066E" w:rsidRPr="00ED6FD7" w:rsidRDefault="00CD1C00" w:rsidP="00212296">
            <w:pPr>
              <w:spacing w:after="0" w:line="240" w:lineRule="auto"/>
              <w:ind w:right="-270"/>
              <w:jc w:val="both"/>
              <w:rPr>
                <w:rFonts w:ascii="Trebuchet MS" w:hAnsi="Trebuchet MS" w:cs="Arial"/>
                <w:color w:val="000000" w:themeColor="text1"/>
              </w:rPr>
            </w:pPr>
            <w:r w:rsidRPr="00ED6FD7">
              <w:rPr>
                <w:rFonts w:ascii="Trebuchet MS" w:hAnsi="Trebuchet MS" w:cs="Arial"/>
                <w:color w:val="000000" w:themeColor="text1"/>
              </w:rPr>
              <w:t>3</w:t>
            </w:r>
            <w:r w:rsidR="0042066E" w:rsidRPr="00ED6FD7">
              <w:rPr>
                <w:rFonts w:ascii="Trebuchet MS" w:hAnsi="Trebuchet MS" w:cs="Arial"/>
                <w:color w:val="000000" w:themeColor="text1"/>
              </w:rPr>
              <w:t>.</w:t>
            </w:r>
          </w:p>
        </w:tc>
        <w:tc>
          <w:tcPr>
            <w:tcW w:w="1776" w:type="pct"/>
            <w:tcBorders>
              <w:top w:val="single" w:sz="4" w:space="0" w:color="auto"/>
              <w:left w:val="nil"/>
              <w:bottom w:val="single" w:sz="4" w:space="0" w:color="auto"/>
              <w:right w:val="single" w:sz="8" w:space="0" w:color="auto"/>
            </w:tcBorders>
            <w:hideMark/>
          </w:tcPr>
          <w:p w:rsidR="0042066E" w:rsidRPr="00ED6FD7" w:rsidRDefault="00CD1C00" w:rsidP="00212296">
            <w:pPr>
              <w:spacing w:after="0" w:line="240" w:lineRule="auto"/>
              <w:ind w:right="-270"/>
              <w:jc w:val="both"/>
              <w:rPr>
                <w:rFonts w:ascii="Trebuchet MS" w:hAnsi="Trebuchet MS" w:cs="Arial"/>
                <w:color w:val="000000" w:themeColor="text1"/>
              </w:rPr>
            </w:pPr>
            <w:r w:rsidRPr="00ED6FD7">
              <w:rPr>
                <w:rFonts w:ascii="Trebuchet MS" w:hAnsi="Trebuchet MS" w:cs="Arial"/>
                <w:color w:val="000000" w:themeColor="text1"/>
              </w:rPr>
              <w:t>F</w:t>
            </w:r>
            <w:r w:rsidR="00943CDA" w:rsidRPr="00ED6FD7">
              <w:rPr>
                <w:rFonts w:ascii="Trebuchet MS" w:hAnsi="Trebuchet MS" w:cs="Arial"/>
                <w:color w:val="000000" w:themeColor="text1"/>
              </w:rPr>
              <w:t>uraj combinat</w:t>
            </w:r>
          </w:p>
        </w:tc>
        <w:tc>
          <w:tcPr>
            <w:tcW w:w="949" w:type="pct"/>
            <w:tcBorders>
              <w:top w:val="single" w:sz="4" w:space="0" w:color="auto"/>
              <w:left w:val="nil"/>
              <w:bottom w:val="single" w:sz="4" w:space="0" w:color="auto"/>
              <w:right w:val="single" w:sz="8" w:space="0" w:color="auto"/>
            </w:tcBorders>
            <w:hideMark/>
          </w:tcPr>
          <w:p w:rsidR="0042066E" w:rsidRPr="00ED6FD7" w:rsidRDefault="00CD1C00" w:rsidP="00CD1C00">
            <w:pPr>
              <w:spacing w:after="0" w:line="240" w:lineRule="auto"/>
              <w:ind w:right="-270"/>
              <w:rPr>
                <w:rFonts w:ascii="Trebuchet MS" w:hAnsi="Trebuchet MS" w:cs="Arial"/>
                <w:color w:val="000000" w:themeColor="text1"/>
              </w:rPr>
            </w:pPr>
            <w:r w:rsidRPr="00ED6FD7">
              <w:rPr>
                <w:rFonts w:ascii="Trebuchet MS" w:hAnsi="Trebuchet MS" w:cs="Arial"/>
                <w:color w:val="000000" w:themeColor="text1"/>
              </w:rPr>
              <w:t>15245.28 tone/an</w:t>
            </w:r>
          </w:p>
        </w:tc>
        <w:tc>
          <w:tcPr>
            <w:tcW w:w="1988" w:type="pct"/>
            <w:tcBorders>
              <w:top w:val="single" w:sz="4" w:space="0" w:color="auto"/>
              <w:left w:val="nil"/>
              <w:bottom w:val="single" w:sz="4" w:space="0" w:color="auto"/>
              <w:right w:val="single" w:sz="8" w:space="0" w:color="auto"/>
            </w:tcBorders>
            <w:hideMark/>
          </w:tcPr>
          <w:p w:rsidR="00B37B78" w:rsidRPr="00ED6FD7" w:rsidRDefault="00B37B78" w:rsidP="00212296">
            <w:pPr>
              <w:spacing w:after="0" w:line="240" w:lineRule="auto"/>
              <w:ind w:right="-270"/>
              <w:jc w:val="both"/>
              <w:rPr>
                <w:rFonts w:ascii="Trebuchet MS" w:hAnsi="Trebuchet MS" w:cs="Arial"/>
                <w:color w:val="000000" w:themeColor="text1"/>
              </w:rPr>
            </w:pPr>
            <w:r w:rsidRPr="00ED6FD7">
              <w:rPr>
                <w:rFonts w:ascii="Trebuchet MS" w:hAnsi="Trebuchet MS" w:cs="Arial"/>
                <w:color w:val="000000" w:themeColor="text1"/>
              </w:rPr>
              <w:t xml:space="preserve">Patru silozuri, cu capacitatea de 41.8 </w:t>
            </w:r>
          </w:p>
          <w:p w:rsidR="0042066E" w:rsidRPr="00ED6FD7" w:rsidRDefault="00B37B78" w:rsidP="00212296">
            <w:pPr>
              <w:spacing w:after="0" w:line="240" w:lineRule="auto"/>
              <w:ind w:right="-270"/>
              <w:jc w:val="both"/>
              <w:rPr>
                <w:rFonts w:ascii="Trebuchet MS" w:hAnsi="Trebuchet MS" w:cs="Arial"/>
                <w:color w:val="FF0000"/>
              </w:rPr>
            </w:pPr>
            <w:r w:rsidRPr="00ED6FD7">
              <w:rPr>
                <w:rFonts w:ascii="Trebuchet MS" w:hAnsi="Trebuchet MS" w:cs="Arial"/>
                <w:color w:val="000000" w:themeColor="text1"/>
              </w:rPr>
              <w:t>mc fiecare</w:t>
            </w:r>
          </w:p>
        </w:tc>
      </w:tr>
      <w:tr w:rsidR="00716538" w:rsidRPr="00ED6FD7" w:rsidTr="00B37B78">
        <w:trPr>
          <w:trHeight w:val="20"/>
        </w:trPr>
        <w:tc>
          <w:tcPr>
            <w:tcW w:w="286" w:type="pct"/>
            <w:tcBorders>
              <w:top w:val="single" w:sz="4" w:space="0" w:color="auto"/>
              <w:left w:val="single" w:sz="8" w:space="0" w:color="auto"/>
              <w:bottom w:val="single" w:sz="4" w:space="0" w:color="auto"/>
              <w:right w:val="single" w:sz="8" w:space="0" w:color="auto"/>
            </w:tcBorders>
            <w:hideMark/>
          </w:tcPr>
          <w:p w:rsidR="0042066E" w:rsidRPr="00ED6FD7" w:rsidRDefault="0042066E" w:rsidP="00212296">
            <w:pPr>
              <w:spacing w:after="0" w:line="240" w:lineRule="auto"/>
              <w:ind w:right="-270"/>
              <w:jc w:val="both"/>
              <w:rPr>
                <w:rFonts w:ascii="Trebuchet MS" w:hAnsi="Trebuchet MS" w:cs="Arial"/>
                <w:color w:val="FF0000"/>
              </w:rPr>
            </w:pPr>
            <w:r w:rsidRPr="00ED6FD7">
              <w:rPr>
                <w:rFonts w:ascii="Trebuchet MS" w:hAnsi="Trebuchet MS" w:cs="Arial"/>
                <w:color w:val="FF0000"/>
              </w:rPr>
              <w:t>3.</w:t>
            </w:r>
          </w:p>
        </w:tc>
        <w:tc>
          <w:tcPr>
            <w:tcW w:w="1776" w:type="pct"/>
            <w:tcBorders>
              <w:top w:val="single" w:sz="4" w:space="0" w:color="auto"/>
              <w:left w:val="nil"/>
              <w:bottom w:val="single" w:sz="4" w:space="0" w:color="auto"/>
              <w:right w:val="single" w:sz="8" w:space="0" w:color="auto"/>
            </w:tcBorders>
            <w:hideMark/>
          </w:tcPr>
          <w:p w:rsidR="0042066E" w:rsidRPr="00ED6FD7" w:rsidRDefault="0042066E" w:rsidP="00212296">
            <w:pPr>
              <w:spacing w:after="0" w:line="240" w:lineRule="auto"/>
              <w:ind w:right="-270"/>
              <w:jc w:val="both"/>
              <w:rPr>
                <w:rFonts w:ascii="Trebuchet MS" w:hAnsi="Trebuchet MS" w:cs="Arial"/>
                <w:color w:val="FF0000"/>
              </w:rPr>
            </w:pPr>
            <w:r w:rsidRPr="00ED6FD7">
              <w:rPr>
                <w:rFonts w:ascii="Trebuchet MS" w:hAnsi="Trebuchet MS" w:cs="Arial"/>
                <w:color w:val="FF0000"/>
              </w:rPr>
              <w:t>apă</w:t>
            </w:r>
          </w:p>
        </w:tc>
        <w:tc>
          <w:tcPr>
            <w:tcW w:w="949" w:type="pct"/>
            <w:tcBorders>
              <w:top w:val="single" w:sz="4" w:space="0" w:color="auto"/>
              <w:left w:val="nil"/>
              <w:bottom w:val="single" w:sz="4" w:space="0" w:color="auto"/>
              <w:right w:val="single" w:sz="8" w:space="0" w:color="auto"/>
            </w:tcBorders>
            <w:hideMark/>
          </w:tcPr>
          <w:p w:rsidR="0042066E" w:rsidRPr="00ED6FD7" w:rsidRDefault="0042066E" w:rsidP="00212296">
            <w:pPr>
              <w:spacing w:after="0" w:line="240" w:lineRule="auto"/>
              <w:ind w:right="-270"/>
              <w:jc w:val="center"/>
              <w:rPr>
                <w:rFonts w:ascii="Trebuchet MS" w:hAnsi="Trebuchet MS" w:cs="Arial"/>
                <w:color w:val="FF0000"/>
              </w:rPr>
            </w:pPr>
            <w:r w:rsidRPr="00ED6FD7">
              <w:rPr>
                <w:rFonts w:ascii="Trebuchet MS" w:hAnsi="Trebuchet MS" w:cs="Arial"/>
                <w:color w:val="FF0000"/>
              </w:rPr>
              <w:t>4300 mc/an</w:t>
            </w:r>
          </w:p>
        </w:tc>
        <w:tc>
          <w:tcPr>
            <w:tcW w:w="1988" w:type="pct"/>
            <w:tcBorders>
              <w:top w:val="single" w:sz="4" w:space="0" w:color="auto"/>
              <w:left w:val="nil"/>
              <w:bottom w:val="single" w:sz="4" w:space="0" w:color="auto"/>
              <w:right w:val="single" w:sz="8" w:space="0" w:color="auto"/>
            </w:tcBorders>
            <w:hideMark/>
          </w:tcPr>
          <w:p w:rsidR="0042066E" w:rsidRPr="00ED6FD7" w:rsidRDefault="0042066E" w:rsidP="00212296">
            <w:pPr>
              <w:spacing w:after="0" w:line="240" w:lineRule="auto"/>
              <w:ind w:right="-270"/>
              <w:jc w:val="both"/>
              <w:rPr>
                <w:rFonts w:ascii="Trebuchet MS" w:hAnsi="Trebuchet MS" w:cs="Arial"/>
                <w:color w:val="FF0000"/>
              </w:rPr>
            </w:pPr>
            <w:r w:rsidRPr="00ED6FD7">
              <w:rPr>
                <w:rFonts w:ascii="Trebuchet MS" w:hAnsi="Trebuchet MS" w:cs="Arial"/>
                <w:color w:val="FF0000"/>
              </w:rPr>
              <w:t xml:space="preserve">2 rezervor  V=20 mc fiecare </w:t>
            </w:r>
          </w:p>
        </w:tc>
      </w:tr>
    </w:tbl>
    <w:p w:rsidR="0042066E" w:rsidRPr="00ED6FD7" w:rsidRDefault="0042066E" w:rsidP="0042066E">
      <w:pPr>
        <w:pStyle w:val="Header"/>
        <w:ind w:left="284"/>
        <w:rPr>
          <w:rFonts w:ascii="Trebuchet MS" w:hAnsi="Trebuchet MS"/>
          <w:b/>
          <w:bCs/>
          <w:color w:val="FF0000"/>
        </w:rPr>
      </w:pPr>
    </w:p>
    <w:tbl>
      <w:tblPr>
        <w:tblW w:w="5179" w:type="pct"/>
        <w:tblLook w:val="04A0" w:firstRow="1" w:lastRow="0" w:firstColumn="1" w:lastColumn="0" w:noHBand="0" w:noVBand="1"/>
      </w:tblPr>
      <w:tblGrid>
        <w:gridCol w:w="591"/>
        <w:gridCol w:w="3675"/>
        <w:gridCol w:w="1962"/>
        <w:gridCol w:w="3968"/>
      </w:tblGrid>
      <w:tr w:rsidR="00716538" w:rsidRPr="00ED6FD7" w:rsidTr="00B37B78">
        <w:trPr>
          <w:trHeight w:val="450"/>
          <w:tblHeader/>
        </w:trPr>
        <w:tc>
          <w:tcPr>
            <w:tcW w:w="290" w:type="pct"/>
            <w:vMerge w:val="restart"/>
            <w:tcBorders>
              <w:top w:val="single" w:sz="8" w:space="0" w:color="auto"/>
              <w:left w:val="single" w:sz="8" w:space="0" w:color="auto"/>
              <w:bottom w:val="single" w:sz="4" w:space="0" w:color="auto"/>
              <w:right w:val="single" w:sz="8" w:space="0" w:color="auto"/>
            </w:tcBorders>
            <w:shd w:val="clear" w:color="auto" w:fill="E0E0E0"/>
            <w:hideMark/>
          </w:tcPr>
          <w:p w:rsidR="0042066E" w:rsidRPr="00ED6FD7" w:rsidRDefault="0042066E" w:rsidP="00212296">
            <w:pPr>
              <w:spacing w:after="0" w:line="240" w:lineRule="auto"/>
              <w:ind w:right="-270"/>
              <w:jc w:val="center"/>
              <w:rPr>
                <w:rFonts w:ascii="Trebuchet MS" w:hAnsi="Trebuchet MS" w:cs="Arial"/>
                <w:b/>
                <w:bCs/>
                <w:color w:val="000000" w:themeColor="text1"/>
              </w:rPr>
            </w:pPr>
            <w:r w:rsidRPr="00ED6FD7">
              <w:rPr>
                <w:rFonts w:ascii="Trebuchet MS" w:hAnsi="Trebuchet MS" w:cs="Arial"/>
                <w:b/>
                <w:bCs/>
                <w:color w:val="000000" w:themeColor="text1"/>
              </w:rPr>
              <w:t>Nr. crt.</w:t>
            </w:r>
          </w:p>
        </w:tc>
        <w:tc>
          <w:tcPr>
            <w:tcW w:w="1802" w:type="pct"/>
            <w:vMerge w:val="restart"/>
            <w:tcBorders>
              <w:top w:val="single" w:sz="8" w:space="0" w:color="auto"/>
              <w:left w:val="single" w:sz="8" w:space="0" w:color="auto"/>
              <w:bottom w:val="single" w:sz="4" w:space="0" w:color="auto"/>
              <w:right w:val="single" w:sz="8" w:space="0" w:color="auto"/>
            </w:tcBorders>
            <w:shd w:val="clear" w:color="auto" w:fill="E0E0E0"/>
            <w:hideMark/>
          </w:tcPr>
          <w:p w:rsidR="0042066E" w:rsidRPr="00ED6FD7" w:rsidRDefault="0042066E" w:rsidP="00212296">
            <w:pPr>
              <w:spacing w:after="0" w:line="240" w:lineRule="auto"/>
              <w:ind w:right="-270"/>
              <w:jc w:val="center"/>
              <w:rPr>
                <w:rFonts w:ascii="Trebuchet MS" w:hAnsi="Trebuchet MS" w:cs="Arial"/>
                <w:b/>
                <w:bCs/>
                <w:color w:val="000000" w:themeColor="text1"/>
              </w:rPr>
            </w:pPr>
            <w:r w:rsidRPr="00ED6FD7">
              <w:rPr>
                <w:rFonts w:ascii="Trebuchet MS" w:hAnsi="Trebuchet MS" w:cs="Arial"/>
                <w:b/>
                <w:bCs/>
                <w:color w:val="000000" w:themeColor="text1"/>
              </w:rPr>
              <w:t>Materie auxiliara</w:t>
            </w:r>
          </w:p>
        </w:tc>
        <w:tc>
          <w:tcPr>
            <w:tcW w:w="962" w:type="pct"/>
            <w:vMerge w:val="restart"/>
            <w:tcBorders>
              <w:top w:val="single" w:sz="8" w:space="0" w:color="auto"/>
              <w:left w:val="single" w:sz="8" w:space="0" w:color="auto"/>
              <w:bottom w:val="single" w:sz="4" w:space="0" w:color="auto"/>
              <w:right w:val="single" w:sz="8" w:space="0" w:color="auto"/>
            </w:tcBorders>
            <w:shd w:val="clear" w:color="auto" w:fill="E0E0E0"/>
            <w:hideMark/>
          </w:tcPr>
          <w:p w:rsidR="0042066E" w:rsidRPr="00ED6FD7" w:rsidRDefault="0042066E" w:rsidP="00212296">
            <w:pPr>
              <w:spacing w:after="0" w:line="240" w:lineRule="auto"/>
              <w:ind w:right="-270"/>
              <w:rPr>
                <w:rFonts w:ascii="Trebuchet MS" w:hAnsi="Trebuchet MS" w:cs="Arial"/>
                <w:b/>
                <w:bCs/>
                <w:color w:val="000000" w:themeColor="text1"/>
              </w:rPr>
            </w:pPr>
            <w:r w:rsidRPr="00ED6FD7">
              <w:rPr>
                <w:rFonts w:ascii="Trebuchet MS" w:hAnsi="Trebuchet MS" w:cs="Arial"/>
                <w:b/>
                <w:bCs/>
                <w:color w:val="000000" w:themeColor="text1"/>
              </w:rPr>
              <w:t>Consum anual</w:t>
            </w:r>
          </w:p>
        </w:tc>
        <w:tc>
          <w:tcPr>
            <w:tcW w:w="1946" w:type="pct"/>
            <w:vMerge w:val="restart"/>
            <w:tcBorders>
              <w:top w:val="single" w:sz="8" w:space="0" w:color="auto"/>
              <w:left w:val="single" w:sz="8" w:space="0" w:color="auto"/>
              <w:bottom w:val="single" w:sz="4" w:space="0" w:color="auto"/>
              <w:right w:val="single" w:sz="8" w:space="0" w:color="auto"/>
            </w:tcBorders>
            <w:shd w:val="clear" w:color="auto" w:fill="E0E0E0"/>
            <w:hideMark/>
          </w:tcPr>
          <w:p w:rsidR="0042066E" w:rsidRPr="00ED6FD7" w:rsidRDefault="00B37B78" w:rsidP="00212296">
            <w:pPr>
              <w:spacing w:after="0" w:line="240" w:lineRule="auto"/>
              <w:ind w:right="-270"/>
              <w:jc w:val="center"/>
              <w:rPr>
                <w:rFonts w:ascii="Trebuchet MS" w:hAnsi="Trebuchet MS" w:cs="Arial"/>
                <w:b/>
                <w:bCs/>
                <w:color w:val="000000" w:themeColor="text1"/>
              </w:rPr>
            </w:pPr>
            <w:r w:rsidRPr="00ED6FD7">
              <w:rPr>
                <w:rFonts w:ascii="Trebuchet MS" w:hAnsi="Trebuchet MS" w:cs="Arial"/>
                <w:b/>
                <w:bCs/>
                <w:color w:val="000000" w:themeColor="text1"/>
              </w:rPr>
              <w:t xml:space="preserve"> </w:t>
            </w:r>
          </w:p>
        </w:tc>
      </w:tr>
      <w:tr w:rsidR="00716538" w:rsidRPr="00ED6FD7" w:rsidTr="00B37B78">
        <w:trPr>
          <w:trHeight w:val="450"/>
          <w:tblHeader/>
        </w:trPr>
        <w:tc>
          <w:tcPr>
            <w:tcW w:w="0" w:type="auto"/>
            <w:vMerge/>
            <w:tcBorders>
              <w:top w:val="single" w:sz="8" w:space="0" w:color="auto"/>
              <w:left w:val="single" w:sz="8" w:space="0" w:color="auto"/>
              <w:bottom w:val="single" w:sz="4" w:space="0" w:color="auto"/>
              <w:right w:val="single" w:sz="8" w:space="0" w:color="auto"/>
            </w:tcBorders>
            <w:vAlign w:val="center"/>
            <w:hideMark/>
          </w:tcPr>
          <w:p w:rsidR="0042066E" w:rsidRPr="00ED6FD7" w:rsidRDefault="0042066E" w:rsidP="00212296">
            <w:pPr>
              <w:spacing w:after="0" w:line="240" w:lineRule="auto"/>
              <w:ind w:right="-270"/>
              <w:jc w:val="both"/>
              <w:rPr>
                <w:rFonts w:ascii="Trebuchet MS" w:eastAsia="Times New Roman" w:hAnsi="Trebuchet MS" w:cs="Arial"/>
                <w:b/>
                <w:bCs/>
                <w:color w:val="FF0000"/>
              </w:rPr>
            </w:pPr>
          </w:p>
        </w:tc>
        <w:tc>
          <w:tcPr>
            <w:tcW w:w="1802" w:type="pct"/>
            <w:vMerge/>
            <w:tcBorders>
              <w:top w:val="single" w:sz="8" w:space="0" w:color="auto"/>
              <w:left w:val="single" w:sz="8" w:space="0" w:color="auto"/>
              <w:bottom w:val="single" w:sz="4" w:space="0" w:color="auto"/>
              <w:right w:val="single" w:sz="8" w:space="0" w:color="auto"/>
            </w:tcBorders>
            <w:vAlign w:val="center"/>
            <w:hideMark/>
          </w:tcPr>
          <w:p w:rsidR="0042066E" w:rsidRPr="00ED6FD7" w:rsidRDefault="0042066E" w:rsidP="00212296">
            <w:pPr>
              <w:spacing w:after="0" w:line="240" w:lineRule="auto"/>
              <w:ind w:right="-270"/>
              <w:jc w:val="both"/>
              <w:rPr>
                <w:rFonts w:ascii="Trebuchet MS" w:eastAsia="Times New Roman" w:hAnsi="Trebuchet MS" w:cs="Arial"/>
                <w:b/>
                <w:bCs/>
                <w:color w:val="FF0000"/>
              </w:rPr>
            </w:pPr>
          </w:p>
        </w:tc>
        <w:tc>
          <w:tcPr>
            <w:tcW w:w="962" w:type="pct"/>
            <w:vMerge/>
            <w:tcBorders>
              <w:top w:val="single" w:sz="8" w:space="0" w:color="auto"/>
              <w:left w:val="single" w:sz="8" w:space="0" w:color="auto"/>
              <w:bottom w:val="single" w:sz="4" w:space="0" w:color="auto"/>
              <w:right w:val="single" w:sz="8" w:space="0" w:color="auto"/>
            </w:tcBorders>
            <w:vAlign w:val="center"/>
            <w:hideMark/>
          </w:tcPr>
          <w:p w:rsidR="0042066E" w:rsidRPr="00ED6FD7" w:rsidRDefault="0042066E" w:rsidP="00212296">
            <w:pPr>
              <w:spacing w:after="0" w:line="240" w:lineRule="auto"/>
              <w:ind w:right="-270"/>
              <w:jc w:val="both"/>
              <w:rPr>
                <w:rFonts w:ascii="Trebuchet MS" w:eastAsia="Times New Roman" w:hAnsi="Trebuchet MS" w:cs="Arial"/>
                <w:b/>
                <w:bCs/>
                <w:color w:val="FF0000"/>
              </w:rPr>
            </w:pPr>
          </w:p>
        </w:tc>
        <w:tc>
          <w:tcPr>
            <w:tcW w:w="1946" w:type="pct"/>
            <w:vMerge/>
            <w:tcBorders>
              <w:top w:val="single" w:sz="8" w:space="0" w:color="auto"/>
              <w:left w:val="single" w:sz="8" w:space="0" w:color="auto"/>
              <w:bottom w:val="single" w:sz="4" w:space="0" w:color="auto"/>
              <w:right w:val="single" w:sz="8" w:space="0" w:color="auto"/>
            </w:tcBorders>
            <w:vAlign w:val="center"/>
            <w:hideMark/>
          </w:tcPr>
          <w:p w:rsidR="0042066E" w:rsidRPr="00ED6FD7" w:rsidRDefault="0042066E" w:rsidP="00212296">
            <w:pPr>
              <w:spacing w:after="0" w:line="240" w:lineRule="auto"/>
              <w:ind w:right="-270"/>
              <w:jc w:val="both"/>
              <w:rPr>
                <w:rFonts w:ascii="Trebuchet MS" w:eastAsia="Times New Roman" w:hAnsi="Trebuchet MS" w:cs="Arial"/>
                <w:b/>
                <w:bCs/>
                <w:color w:val="000000" w:themeColor="text1"/>
              </w:rPr>
            </w:pPr>
          </w:p>
        </w:tc>
      </w:tr>
      <w:tr w:rsidR="00716538" w:rsidRPr="00ED6FD7" w:rsidTr="00B37B78">
        <w:trPr>
          <w:trHeight w:val="20"/>
        </w:trPr>
        <w:tc>
          <w:tcPr>
            <w:tcW w:w="290" w:type="pct"/>
            <w:tcBorders>
              <w:top w:val="single" w:sz="4" w:space="0" w:color="auto"/>
              <w:left w:val="single" w:sz="8" w:space="0" w:color="auto"/>
              <w:bottom w:val="single" w:sz="4" w:space="0" w:color="auto"/>
              <w:right w:val="single" w:sz="8" w:space="0" w:color="auto"/>
            </w:tcBorders>
            <w:hideMark/>
          </w:tcPr>
          <w:p w:rsidR="0042066E" w:rsidRPr="00ED6FD7" w:rsidRDefault="0042066E" w:rsidP="00212296">
            <w:pPr>
              <w:spacing w:after="0" w:line="240" w:lineRule="auto"/>
              <w:ind w:right="-270"/>
              <w:jc w:val="both"/>
              <w:rPr>
                <w:rFonts w:ascii="Trebuchet MS" w:hAnsi="Trebuchet MS" w:cs="Arial"/>
                <w:color w:val="000000" w:themeColor="text1"/>
              </w:rPr>
            </w:pPr>
            <w:r w:rsidRPr="00ED6FD7">
              <w:rPr>
                <w:rFonts w:ascii="Trebuchet MS" w:hAnsi="Trebuchet MS" w:cs="Arial"/>
                <w:color w:val="000000" w:themeColor="text1"/>
              </w:rPr>
              <w:t>1.</w:t>
            </w:r>
          </w:p>
        </w:tc>
        <w:tc>
          <w:tcPr>
            <w:tcW w:w="1802" w:type="pct"/>
            <w:tcBorders>
              <w:top w:val="single" w:sz="4" w:space="0" w:color="auto"/>
              <w:left w:val="nil"/>
              <w:bottom w:val="single" w:sz="4" w:space="0" w:color="auto"/>
              <w:right w:val="single" w:sz="8" w:space="0" w:color="auto"/>
            </w:tcBorders>
            <w:hideMark/>
          </w:tcPr>
          <w:p w:rsidR="00943CDA" w:rsidRPr="00ED6FD7" w:rsidRDefault="00943CDA" w:rsidP="00943CDA">
            <w:pPr>
              <w:spacing w:after="0" w:line="240" w:lineRule="auto"/>
              <w:ind w:right="-270"/>
              <w:jc w:val="both"/>
              <w:rPr>
                <w:rFonts w:ascii="Trebuchet MS" w:hAnsi="Trebuchet MS" w:cs="Arial"/>
                <w:color w:val="000000" w:themeColor="text1"/>
              </w:rPr>
            </w:pPr>
            <w:r w:rsidRPr="00ED6FD7">
              <w:rPr>
                <w:rFonts w:ascii="Trebuchet MS" w:hAnsi="Trebuchet MS" w:cs="Arial"/>
                <w:color w:val="000000" w:themeColor="text1"/>
              </w:rPr>
              <w:t xml:space="preserve">Vitamine </w:t>
            </w:r>
          </w:p>
          <w:p w:rsidR="00943CDA" w:rsidRPr="00ED6FD7" w:rsidRDefault="00943CDA" w:rsidP="00943CDA">
            <w:pPr>
              <w:spacing w:after="0" w:line="240" w:lineRule="auto"/>
              <w:ind w:right="-270"/>
              <w:jc w:val="both"/>
              <w:rPr>
                <w:rFonts w:ascii="Trebuchet MS" w:hAnsi="Trebuchet MS" w:cs="Arial"/>
                <w:color w:val="000000" w:themeColor="text1"/>
              </w:rPr>
            </w:pPr>
            <w:r w:rsidRPr="00ED6FD7">
              <w:rPr>
                <w:rFonts w:ascii="Trebuchet MS" w:hAnsi="Trebuchet MS" w:cs="Arial"/>
                <w:color w:val="000000" w:themeColor="text1"/>
              </w:rPr>
              <w:t>Vaccinuri</w:t>
            </w:r>
          </w:p>
          <w:p w:rsidR="0042066E" w:rsidRPr="00ED6FD7" w:rsidRDefault="00943CDA" w:rsidP="00943CDA">
            <w:pPr>
              <w:spacing w:after="0" w:line="240" w:lineRule="auto"/>
              <w:ind w:right="-270"/>
              <w:jc w:val="both"/>
              <w:rPr>
                <w:rFonts w:ascii="Trebuchet MS" w:hAnsi="Trebuchet MS" w:cs="Arial"/>
                <w:color w:val="000000" w:themeColor="text1"/>
              </w:rPr>
            </w:pPr>
            <w:r w:rsidRPr="00ED6FD7">
              <w:rPr>
                <w:rFonts w:ascii="Trebuchet MS" w:hAnsi="Trebuchet MS" w:cs="Arial"/>
                <w:color w:val="000000" w:themeColor="text1"/>
              </w:rPr>
              <w:t>Medicamente</w:t>
            </w:r>
          </w:p>
        </w:tc>
        <w:tc>
          <w:tcPr>
            <w:tcW w:w="962" w:type="pct"/>
            <w:tcBorders>
              <w:top w:val="single" w:sz="4" w:space="0" w:color="auto"/>
              <w:left w:val="nil"/>
              <w:bottom w:val="single" w:sz="4" w:space="0" w:color="auto"/>
              <w:right w:val="single" w:sz="8" w:space="0" w:color="auto"/>
            </w:tcBorders>
            <w:hideMark/>
          </w:tcPr>
          <w:p w:rsidR="00943CDA" w:rsidRPr="00ED6FD7" w:rsidRDefault="00943CDA" w:rsidP="00212296">
            <w:pPr>
              <w:spacing w:after="0" w:line="240" w:lineRule="auto"/>
              <w:ind w:right="-270"/>
              <w:rPr>
                <w:rFonts w:ascii="Trebuchet MS" w:hAnsi="Trebuchet MS" w:cs="Arial"/>
                <w:color w:val="000000" w:themeColor="text1"/>
              </w:rPr>
            </w:pPr>
            <w:r w:rsidRPr="00ED6FD7">
              <w:rPr>
                <w:rFonts w:ascii="Trebuchet MS" w:hAnsi="Trebuchet MS" w:cs="Arial"/>
                <w:color w:val="000000" w:themeColor="text1"/>
              </w:rPr>
              <w:t>859 litri</w:t>
            </w:r>
          </w:p>
          <w:p w:rsidR="00943CDA" w:rsidRPr="00ED6FD7" w:rsidRDefault="00943CDA" w:rsidP="00212296">
            <w:pPr>
              <w:spacing w:after="0" w:line="240" w:lineRule="auto"/>
              <w:ind w:right="-270"/>
              <w:rPr>
                <w:rFonts w:ascii="Trebuchet MS" w:hAnsi="Trebuchet MS" w:cs="Arial"/>
                <w:color w:val="000000" w:themeColor="text1"/>
              </w:rPr>
            </w:pPr>
            <w:r w:rsidRPr="00ED6FD7">
              <w:rPr>
                <w:rFonts w:ascii="Trebuchet MS" w:hAnsi="Trebuchet MS" w:cs="Arial"/>
                <w:color w:val="000000" w:themeColor="text1"/>
              </w:rPr>
              <w:t>7066369 doze</w:t>
            </w:r>
          </w:p>
          <w:p w:rsidR="00943CDA" w:rsidRPr="00ED6FD7" w:rsidRDefault="00943CDA" w:rsidP="00212296">
            <w:pPr>
              <w:spacing w:after="0" w:line="240" w:lineRule="auto"/>
              <w:ind w:right="-270"/>
              <w:rPr>
                <w:rFonts w:ascii="Trebuchet MS" w:hAnsi="Trebuchet MS" w:cs="Arial"/>
                <w:color w:val="000000" w:themeColor="text1"/>
              </w:rPr>
            </w:pPr>
            <w:r w:rsidRPr="00ED6FD7">
              <w:rPr>
                <w:rFonts w:ascii="Trebuchet MS" w:hAnsi="Trebuchet MS" w:cs="Arial"/>
                <w:color w:val="000000" w:themeColor="text1"/>
              </w:rPr>
              <w:t>1954 Kg</w:t>
            </w:r>
          </w:p>
        </w:tc>
        <w:tc>
          <w:tcPr>
            <w:tcW w:w="1946" w:type="pct"/>
            <w:tcBorders>
              <w:top w:val="single" w:sz="4" w:space="0" w:color="auto"/>
              <w:left w:val="nil"/>
              <w:bottom w:val="single" w:sz="4" w:space="0" w:color="auto"/>
              <w:right w:val="single" w:sz="8" w:space="0" w:color="auto"/>
            </w:tcBorders>
            <w:hideMark/>
          </w:tcPr>
          <w:p w:rsidR="0042066E" w:rsidRPr="00ED6FD7" w:rsidRDefault="00B37B78" w:rsidP="00212296">
            <w:pPr>
              <w:spacing w:after="0" w:line="240" w:lineRule="auto"/>
              <w:ind w:right="-270"/>
              <w:jc w:val="both"/>
              <w:rPr>
                <w:rFonts w:ascii="Trebuchet MS" w:hAnsi="Trebuchet MS" w:cs="Arial"/>
                <w:color w:val="000000" w:themeColor="text1"/>
              </w:rPr>
            </w:pPr>
            <w:r w:rsidRPr="00ED6FD7">
              <w:rPr>
                <w:rFonts w:ascii="Trebuchet MS" w:hAnsi="Trebuchet MS" w:cs="Arial"/>
                <w:color w:val="000000" w:themeColor="text1"/>
              </w:rPr>
              <w:t>Farmacia veterinară</w:t>
            </w:r>
          </w:p>
        </w:tc>
      </w:tr>
      <w:tr w:rsidR="00716538" w:rsidRPr="00ED6FD7" w:rsidTr="00B37B78">
        <w:trPr>
          <w:trHeight w:val="20"/>
        </w:trPr>
        <w:tc>
          <w:tcPr>
            <w:tcW w:w="290" w:type="pct"/>
            <w:tcBorders>
              <w:top w:val="single" w:sz="4" w:space="0" w:color="auto"/>
              <w:left w:val="single" w:sz="8" w:space="0" w:color="auto"/>
              <w:bottom w:val="single" w:sz="4" w:space="0" w:color="auto"/>
              <w:right w:val="single" w:sz="8" w:space="0" w:color="auto"/>
            </w:tcBorders>
          </w:tcPr>
          <w:p w:rsidR="0042066E" w:rsidRPr="00ED6FD7" w:rsidRDefault="0042066E" w:rsidP="00212296">
            <w:pPr>
              <w:spacing w:after="0" w:line="240" w:lineRule="auto"/>
              <w:ind w:right="-270"/>
              <w:jc w:val="both"/>
              <w:rPr>
                <w:rFonts w:ascii="Trebuchet MS" w:hAnsi="Trebuchet MS" w:cs="Arial"/>
                <w:color w:val="000000" w:themeColor="text1"/>
              </w:rPr>
            </w:pPr>
            <w:r w:rsidRPr="00ED6FD7">
              <w:rPr>
                <w:rFonts w:ascii="Trebuchet MS" w:hAnsi="Trebuchet MS" w:cs="Arial"/>
                <w:color w:val="000000" w:themeColor="text1"/>
              </w:rPr>
              <w:t>2.</w:t>
            </w:r>
          </w:p>
        </w:tc>
        <w:tc>
          <w:tcPr>
            <w:tcW w:w="1802" w:type="pct"/>
            <w:tcBorders>
              <w:top w:val="single" w:sz="4" w:space="0" w:color="auto"/>
              <w:left w:val="nil"/>
              <w:bottom w:val="single" w:sz="4" w:space="0" w:color="auto"/>
              <w:right w:val="single" w:sz="8" w:space="0" w:color="auto"/>
            </w:tcBorders>
          </w:tcPr>
          <w:p w:rsidR="0042066E" w:rsidRPr="00ED6FD7" w:rsidRDefault="0042066E" w:rsidP="00212296">
            <w:pPr>
              <w:spacing w:after="0" w:line="240" w:lineRule="auto"/>
              <w:ind w:right="-270"/>
              <w:jc w:val="both"/>
              <w:rPr>
                <w:rFonts w:ascii="Trebuchet MS" w:hAnsi="Trebuchet MS" w:cs="Arial"/>
                <w:color w:val="000000" w:themeColor="text1"/>
              </w:rPr>
            </w:pPr>
            <w:r w:rsidRPr="00ED6FD7">
              <w:rPr>
                <w:rFonts w:ascii="Trebuchet MS" w:hAnsi="Trebuchet MS" w:cs="Arial"/>
                <w:color w:val="000000" w:themeColor="text1"/>
              </w:rPr>
              <w:t>Dezinfectant TH5</w:t>
            </w:r>
          </w:p>
        </w:tc>
        <w:tc>
          <w:tcPr>
            <w:tcW w:w="962" w:type="pct"/>
            <w:tcBorders>
              <w:top w:val="single" w:sz="4" w:space="0" w:color="auto"/>
              <w:left w:val="nil"/>
              <w:bottom w:val="single" w:sz="4" w:space="0" w:color="auto"/>
              <w:right w:val="single" w:sz="8" w:space="0" w:color="auto"/>
            </w:tcBorders>
          </w:tcPr>
          <w:p w:rsidR="0042066E" w:rsidRPr="00ED6FD7" w:rsidRDefault="00943CDA" w:rsidP="00212296">
            <w:pPr>
              <w:spacing w:after="0" w:line="240" w:lineRule="auto"/>
              <w:ind w:right="-270"/>
              <w:rPr>
                <w:rFonts w:ascii="Trebuchet MS" w:hAnsi="Trebuchet MS" w:cs="Arial"/>
                <w:color w:val="000000" w:themeColor="text1"/>
              </w:rPr>
            </w:pPr>
            <w:r w:rsidRPr="00ED6FD7">
              <w:rPr>
                <w:rFonts w:ascii="Trebuchet MS" w:hAnsi="Trebuchet MS" w:cs="Arial"/>
                <w:color w:val="000000" w:themeColor="text1"/>
              </w:rPr>
              <w:t>0,03 t</w:t>
            </w:r>
          </w:p>
        </w:tc>
        <w:tc>
          <w:tcPr>
            <w:tcW w:w="1946" w:type="pct"/>
            <w:tcBorders>
              <w:top w:val="single" w:sz="4" w:space="0" w:color="auto"/>
              <w:left w:val="nil"/>
              <w:bottom w:val="single" w:sz="4" w:space="0" w:color="auto"/>
              <w:right w:val="single" w:sz="8" w:space="0" w:color="auto"/>
            </w:tcBorders>
            <w:vAlign w:val="center"/>
          </w:tcPr>
          <w:p w:rsidR="0042066E" w:rsidRPr="00ED6FD7" w:rsidRDefault="0042066E" w:rsidP="00212296">
            <w:pPr>
              <w:spacing w:after="0" w:line="240" w:lineRule="auto"/>
              <w:ind w:right="-270"/>
              <w:rPr>
                <w:rFonts w:ascii="Trebuchet MS" w:hAnsi="Trebuchet MS" w:cs="Arial"/>
                <w:color w:val="000000" w:themeColor="text1"/>
              </w:rPr>
            </w:pPr>
            <w:r w:rsidRPr="00ED6FD7">
              <w:rPr>
                <w:rFonts w:ascii="Trebuchet MS" w:hAnsi="Trebuchet MS" w:cs="Arial"/>
                <w:color w:val="000000" w:themeColor="text1"/>
              </w:rPr>
              <w:t>În ambalajele originale,</w:t>
            </w:r>
            <w:r w:rsidR="00B37B78" w:rsidRPr="00ED6FD7">
              <w:rPr>
                <w:rFonts w:ascii="Trebuchet MS" w:hAnsi="Trebuchet MS" w:cs="Arial"/>
                <w:color w:val="000000" w:themeColor="text1"/>
              </w:rPr>
              <w:t xml:space="preserve"> </w:t>
            </w:r>
            <w:r w:rsidRPr="00ED6FD7">
              <w:rPr>
                <w:rFonts w:ascii="Trebuchet MS" w:hAnsi="Trebuchet MS" w:cs="Arial"/>
                <w:color w:val="000000" w:themeColor="text1"/>
              </w:rPr>
              <w:t xml:space="preserve">în </w:t>
            </w:r>
            <w:r w:rsidR="00B37B78" w:rsidRPr="00ED6FD7">
              <w:rPr>
                <w:rFonts w:ascii="Trebuchet MS" w:hAnsi="Trebuchet MS" w:cs="Arial"/>
                <w:color w:val="000000" w:themeColor="text1"/>
              </w:rPr>
              <w:t>magazie</w:t>
            </w:r>
          </w:p>
        </w:tc>
      </w:tr>
      <w:tr w:rsidR="00716538" w:rsidRPr="00ED6FD7" w:rsidTr="00B37B78">
        <w:trPr>
          <w:trHeight w:val="20"/>
        </w:trPr>
        <w:tc>
          <w:tcPr>
            <w:tcW w:w="290" w:type="pct"/>
            <w:tcBorders>
              <w:top w:val="single" w:sz="4" w:space="0" w:color="auto"/>
              <w:left w:val="single" w:sz="8" w:space="0" w:color="auto"/>
              <w:bottom w:val="single" w:sz="4" w:space="0" w:color="auto"/>
              <w:right w:val="single" w:sz="8" w:space="0" w:color="auto"/>
            </w:tcBorders>
          </w:tcPr>
          <w:p w:rsidR="0042066E" w:rsidRPr="00ED6FD7" w:rsidRDefault="0042066E" w:rsidP="00212296">
            <w:pPr>
              <w:spacing w:after="0" w:line="240" w:lineRule="auto"/>
              <w:ind w:right="-270"/>
              <w:jc w:val="both"/>
              <w:rPr>
                <w:rFonts w:ascii="Trebuchet MS" w:hAnsi="Trebuchet MS" w:cs="Arial"/>
                <w:color w:val="000000" w:themeColor="text1"/>
              </w:rPr>
            </w:pPr>
            <w:r w:rsidRPr="00ED6FD7">
              <w:rPr>
                <w:rFonts w:ascii="Trebuchet MS" w:hAnsi="Trebuchet MS" w:cs="Arial"/>
                <w:color w:val="000000" w:themeColor="text1"/>
              </w:rPr>
              <w:t>3.</w:t>
            </w:r>
          </w:p>
        </w:tc>
        <w:tc>
          <w:tcPr>
            <w:tcW w:w="1802" w:type="pct"/>
            <w:tcBorders>
              <w:top w:val="single" w:sz="4" w:space="0" w:color="auto"/>
              <w:left w:val="nil"/>
              <w:bottom w:val="single" w:sz="4" w:space="0" w:color="auto"/>
              <w:right w:val="single" w:sz="8" w:space="0" w:color="auto"/>
            </w:tcBorders>
          </w:tcPr>
          <w:p w:rsidR="0042066E" w:rsidRPr="00ED6FD7" w:rsidRDefault="00943CDA" w:rsidP="00212296">
            <w:pPr>
              <w:spacing w:after="0" w:line="240" w:lineRule="auto"/>
              <w:ind w:right="-270"/>
              <w:jc w:val="both"/>
              <w:rPr>
                <w:rFonts w:ascii="Trebuchet MS" w:hAnsi="Trebuchet MS" w:cs="Arial"/>
                <w:color w:val="000000" w:themeColor="text1"/>
              </w:rPr>
            </w:pPr>
            <w:r w:rsidRPr="00ED6FD7">
              <w:rPr>
                <w:rFonts w:ascii="Trebuchet MS" w:hAnsi="Trebuchet MS" w:cs="Arial"/>
                <w:color w:val="000000" w:themeColor="text1"/>
              </w:rPr>
              <w:t>Dezinfectant Kickstart 875</w:t>
            </w:r>
          </w:p>
        </w:tc>
        <w:tc>
          <w:tcPr>
            <w:tcW w:w="962" w:type="pct"/>
            <w:tcBorders>
              <w:top w:val="single" w:sz="4" w:space="0" w:color="auto"/>
              <w:left w:val="nil"/>
              <w:bottom w:val="single" w:sz="4" w:space="0" w:color="auto"/>
              <w:right w:val="single" w:sz="8" w:space="0" w:color="auto"/>
            </w:tcBorders>
          </w:tcPr>
          <w:p w:rsidR="0042066E" w:rsidRPr="00ED6FD7" w:rsidRDefault="00943CDA" w:rsidP="00212296">
            <w:pPr>
              <w:spacing w:after="0" w:line="240" w:lineRule="auto"/>
              <w:ind w:right="-270"/>
              <w:rPr>
                <w:rFonts w:ascii="Trebuchet MS" w:hAnsi="Trebuchet MS" w:cs="Arial"/>
                <w:color w:val="000000" w:themeColor="text1"/>
              </w:rPr>
            </w:pPr>
            <w:r w:rsidRPr="00ED6FD7">
              <w:rPr>
                <w:rFonts w:ascii="Trebuchet MS" w:hAnsi="Trebuchet MS" w:cs="Arial"/>
                <w:color w:val="000000" w:themeColor="text1"/>
              </w:rPr>
              <w:t>0,03 t</w:t>
            </w:r>
          </w:p>
        </w:tc>
        <w:tc>
          <w:tcPr>
            <w:tcW w:w="1946" w:type="pct"/>
            <w:tcBorders>
              <w:top w:val="single" w:sz="4" w:space="0" w:color="auto"/>
              <w:left w:val="nil"/>
              <w:bottom w:val="single" w:sz="4" w:space="0" w:color="auto"/>
              <w:right w:val="single" w:sz="8" w:space="0" w:color="auto"/>
            </w:tcBorders>
            <w:vAlign w:val="center"/>
          </w:tcPr>
          <w:p w:rsidR="0042066E" w:rsidRPr="00ED6FD7" w:rsidRDefault="00B37B78" w:rsidP="00212296">
            <w:pPr>
              <w:spacing w:after="0" w:line="240" w:lineRule="auto"/>
              <w:ind w:right="-270"/>
              <w:rPr>
                <w:rFonts w:ascii="Trebuchet MS" w:hAnsi="Trebuchet MS" w:cs="Arial"/>
                <w:color w:val="000000" w:themeColor="text1"/>
              </w:rPr>
            </w:pPr>
            <w:r w:rsidRPr="00ED6FD7">
              <w:rPr>
                <w:rFonts w:ascii="Trebuchet MS" w:hAnsi="Trebuchet MS" w:cs="Arial"/>
                <w:color w:val="000000" w:themeColor="text1"/>
              </w:rPr>
              <w:t>În ambalajele originale, în magazie</w:t>
            </w:r>
          </w:p>
        </w:tc>
      </w:tr>
      <w:tr w:rsidR="00943CDA" w:rsidRPr="00ED6FD7" w:rsidTr="00B37B78">
        <w:trPr>
          <w:trHeight w:val="20"/>
        </w:trPr>
        <w:tc>
          <w:tcPr>
            <w:tcW w:w="290" w:type="pct"/>
            <w:tcBorders>
              <w:top w:val="single" w:sz="4" w:space="0" w:color="auto"/>
              <w:left w:val="single" w:sz="8" w:space="0" w:color="auto"/>
              <w:bottom w:val="single" w:sz="4" w:space="0" w:color="auto"/>
              <w:right w:val="single" w:sz="8" w:space="0" w:color="auto"/>
            </w:tcBorders>
          </w:tcPr>
          <w:p w:rsidR="00943CDA" w:rsidRPr="00ED6FD7" w:rsidRDefault="00943CDA" w:rsidP="00212296">
            <w:pPr>
              <w:spacing w:after="0" w:line="240" w:lineRule="auto"/>
              <w:ind w:right="-270"/>
              <w:jc w:val="both"/>
              <w:rPr>
                <w:rFonts w:ascii="Trebuchet MS" w:hAnsi="Trebuchet MS" w:cs="Arial"/>
                <w:color w:val="000000" w:themeColor="text1"/>
              </w:rPr>
            </w:pPr>
            <w:r w:rsidRPr="00ED6FD7">
              <w:rPr>
                <w:rFonts w:ascii="Trebuchet MS" w:hAnsi="Trebuchet MS" w:cs="Arial"/>
                <w:color w:val="000000" w:themeColor="text1"/>
              </w:rPr>
              <w:t>4.</w:t>
            </w:r>
          </w:p>
        </w:tc>
        <w:tc>
          <w:tcPr>
            <w:tcW w:w="1802" w:type="pct"/>
            <w:tcBorders>
              <w:top w:val="single" w:sz="4" w:space="0" w:color="auto"/>
              <w:left w:val="nil"/>
              <w:bottom w:val="single" w:sz="4" w:space="0" w:color="auto"/>
              <w:right w:val="single" w:sz="8" w:space="0" w:color="auto"/>
            </w:tcBorders>
          </w:tcPr>
          <w:p w:rsidR="00943CDA" w:rsidRPr="00ED6FD7" w:rsidRDefault="00943CDA" w:rsidP="00212296">
            <w:pPr>
              <w:spacing w:after="0" w:line="240" w:lineRule="auto"/>
              <w:ind w:right="-270"/>
              <w:jc w:val="both"/>
              <w:rPr>
                <w:rFonts w:ascii="Trebuchet MS" w:hAnsi="Trebuchet MS" w:cs="Arial"/>
                <w:color w:val="000000" w:themeColor="text1"/>
              </w:rPr>
            </w:pPr>
            <w:r w:rsidRPr="00ED6FD7">
              <w:rPr>
                <w:rFonts w:ascii="Trebuchet MS" w:hAnsi="Trebuchet MS" w:cs="Arial"/>
                <w:color w:val="000000" w:themeColor="text1"/>
              </w:rPr>
              <w:t>Dezinfectant Cid 2000 F84</w:t>
            </w:r>
          </w:p>
        </w:tc>
        <w:tc>
          <w:tcPr>
            <w:tcW w:w="962" w:type="pct"/>
            <w:tcBorders>
              <w:top w:val="single" w:sz="4" w:space="0" w:color="auto"/>
              <w:left w:val="nil"/>
              <w:bottom w:val="single" w:sz="4" w:space="0" w:color="auto"/>
              <w:right w:val="single" w:sz="8" w:space="0" w:color="auto"/>
            </w:tcBorders>
          </w:tcPr>
          <w:p w:rsidR="00943CDA" w:rsidRPr="00ED6FD7" w:rsidRDefault="00943CDA" w:rsidP="00212296">
            <w:pPr>
              <w:spacing w:after="0" w:line="240" w:lineRule="auto"/>
              <w:ind w:right="-270"/>
              <w:rPr>
                <w:rFonts w:ascii="Trebuchet MS" w:hAnsi="Trebuchet MS" w:cs="Arial"/>
                <w:color w:val="000000" w:themeColor="text1"/>
              </w:rPr>
            </w:pPr>
            <w:r w:rsidRPr="00ED6FD7">
              <w:rPr>
                <w:rFonts w:ascii="Trebuchet MS" w:hAnsi="Trebuchet MS" w:cs="Arial"/>
                <w:color w:val="000000" w:themeColor="text1"/>
              </w:rPr>
              <w:t>0,03 t</w:t>
            </w:r>
          </w:p>
        </w:tc>
        <w:tc>
          <w:tcPr>
            <w:tcW w:w="1946" w:type="pct"/>
            <w:tcBorders>
              <w:top w:val="single" w:sz="4" w:space="0" w:color="auto"/>
              <w:left w:val="nil"/>
              <w:bottom w:val="single" w:sz="4" w:space="0" w:color="auto"/>
              <w:right w:val="single" w:sz="8" w:space="0" w:color="auto"/>
            </w:tcBorders>
            <w:vAlign w:val="center"/>
          </w:tcPr>
          <w:p w:rsidR="00943CDA" w:rsidRPr="00ED6FD7" w:rsidRDefault="00B37B78" w:rsidP="00212296">
            <w:pPr>
              <w:spacing w:after="0" w:line="240" w:lineRule="auto"/>
              <w:ind w:right="-270"/>
              <w:rPr>
                <w:rFonts w:ascii="Trebuchet MS" w:hAnsi="Trebuchet MS" w:cs="Arial"/>
                <w:color w:val="FF0000"/>
              </w:rPr>
            </w:pPr>
            <w:r w:rsidRPr="00ED6FD7">
              <w:rPr>
                <w:rFonts w:ascii="Trebuchet MS" w:hAnsi="Trebuchet MS" w:cs="Arial"/>
                <w:color w:val="000000" w:themeColor="text1"/>
              </w:rPr>
              <w:t>În ambalajele originale, în magazie</w:t>
            </w:r>
          </w:p>
        </w:tc>
      </w:tr>
      <w:tr w:rsidR="00943CDA" w:rsidRPr="00ED6FD7" w:rsidTr="00B37B78">
        <w:trPr>
          <w:trHeight w:val="20"/>
        </w:trPr>
        <w:tc>
          <w:tcPr>
            <w:tcW w:w="290" w:type="pct"/>
            <w:tcBorders>
              <w:top w:val="single" w:sz="4" w:space="0" w:color="auto"/>
              <w:left w:val="single" w:sz="8" w:space="0" w:color="auto"/>
              <w:bottom w:val="single" w:sz="4" w:space="0" w:color="auto"/>
              <w:right w:val="single" w:sz="8" w:space="0" w:color="auto"/>
            </w:tcBorders>
          </w:tcPr>
          <w:p w:rsidR="00943CDA" w:rsidRPr="00ED6FD7" w:rsidRDefault="00943CDA" w:rsidP="00212296">
            <w:pPr>
              <w:spacing w:after="0" w:line="240" w:lineRule="auto"/>
              <w:ind w:right="-270"/>
              <w:jc w:val="both"/>
              <w:rPr>
                <w:rFonts w:ascii="Trebuchet MS" w:hAnsi="Trebuchet MS" w:cs="Arial"/>
                <w:color w:val="000000" w:themeColor="text1"/>
              </w:rPr>
            </w:pPr>
            <w:r w:rsidRPr="00ED6FD7">
              <w:rPr>
                <w:rFonts w:ascii="Trebuchet MS" w:hAnsi="Trebuchet MS" w:cs="Arial"/>
                <w:color w:val="000000" w:themeColor="text1"/>
              </w:rPr>
              <w:t>5.</w:t>
            </w:r>
          </w:p>
        </w:tc>
        <w:tc>
          <w:tcPr>
            <w:tcW w:w="1802" w:type="pct"/>
            <w:tcBorders>
              <w:top w:val="single" w:sz="4" w:space="0" w:color="auto"/>
              <w:left w:val="nil"/>
              <w:bottom w:val="single" w:sz="4" w:space="0" w:color="auto"/>
              <w:right w:val="single" w:sz="8" w:space="0" w:color="auto"/>
            </w:tcBorders>
          </w:tcPr>
          <w:p w:rsidR="00943CDA" w:rsidRPr="00ED6FD7" w:rsidRDefault="00943CDA" w:rsidP="00212296">
            <w:pPr>
              <w:spacing w:after="0" w:line="240" w:lineRule="auto"/>
              <w:ind w:right="-270"/>
              <w:jc w:val="both"/>
              <w:rPr>
                <w:rFonts w:ascii="Trebuchet MS" w:hAnsi="Trebuchet MS" w:cs="Arial"/>
                <w:color w:val="000000" w:themeColor="text1"/>
              </w:rPr>
            </w:pPr>
            <w:r w:rsidRPr="00ED6FD7">
              <w:rPr>
                <w:rFonts w:ascii="Trebuchet MS" w:hAnsi="Trebuchet MS" w:cs="Arial"/>
                <w:color w:val="000000" w:themeColor="text1"/>
              </w:rPr>
              <w:t>Dezinfectant Viragri Plus</w:t>
            </w:r>
          </w:p>
        </w:tc>
        <w:tc>
          <w:tcPr>
            <w:tcW w:w="962" w:type="pct"/>
            <w:tcBorders>
              <w:top w:val="single" w:sz="4" w:space="0" w:color="auto"/>
              <w:left w:val="nil"/>
              <w:bottom w:val="single" w:sz="4" w:space="0" w:color="auto"/>
              <w:right w:val="single" w:sz="8" w:space="0" w:color="auto"/>
            </w:tcBorders>
          </w:tcPr>
          <w:p w:rsidR="00943CDA" w:rsidRPr="00ED6FD7" w:rsidRDefault="00943CDA" w:rsidP="00212296">
            <w:pPr>
              <w:spacing w:after="0" w:line="240" w:lineRule="auto"/>
              <w:ind w:right="-270"/>
              <w:rPr>
                <w:rFonts w:ascii="Trebuchet MS" w:hAnsi="Trebuchet MS" w:cs="Arial"/>
                <w:color w:val="000000" w:themeColor="text1"/>
              </w:rPr>
            </w:pPr>
            <w:r w:rsidRPr="00ED6FD7">
              <w:rPr>
                <w:rFonts w:ascii="Trebuchet MS" w:hAnsi="Trebuchet MS" w:cs="Arial"/>
                <w:color w:val="000000" w:themeColor="text1"/>
              </w:rPr>
              <w:t>0,05 t</w:t>
            </w:r>
          </w:p>
        </w:tc>
        <w:tc>
          <w:tcPr>
            <w:tcW w:w="1946" w:type="pct"/>
            <w:tcBorders>
              <w:top w:val="single" w:sz="4" w:space="0" w:color="auto"/>
              <w:left w:val="nil"/>
              <w:bottom w:val="single" w:sz="4" w:space="0" w:color="auto"/>
              <w:right w:val="single" w:sz="8" w:space="0" w:color="auto"/>
            </w:tcBorders>
            <w:vAlign w:val="center"/>
          </w:tcPr>
          <w:p w:rsidR="00943CDA" w:rsidRPr="00ED6FD7" w:rsidRDefault="00B37B78" w:rsidP="00212296">
            <w:pPr>
              <w:spacing w:after="0" w:line="240" w:lineRule="auto"/>
              <w:ind w:right="-270"/>
              <w:rPr>
                <w:rFonts w:ascii="Trebuchet MS" w:hAnsi="Trebuchet MS" w:cs="Arial"/>
                <w:color w:val="FF0000"/>
              </w:rPr>
            </w:pPr>
            <w:r w:rsidRPr="00ED6FD7">
              <w:rPr>
                <w:rFonts w:ascii="Trebuchet MS" w:hAnsi="Trebuchet MS" w:cs="Arial"/>
                <w:color w:val="000000" w:themeColor="text1"/>
              </w:rPr>
              <w:t>În ambalajele originale, în magazie</w:t>
            </w:r>
          </w:p>
        </w:tc>
      </w:tr>
      <w:tr w:rsidR="00943CDA" w:rsidRPr="00ED6FD7" w:rsidTr="00B37B78">
        <w:trPr>
          <w:trHeight w:val="20"/>
        </w:trPr>
        <w:tc>
          <w:tcPr>
            <w:tcW w:w="290" w:type="pct"/>
            <w:tcBorders>
              <w:top w:val="single" w:sz="4" w:space="0" w:color="auto"/>
              <w:left w:val="single" w:sz="8" w:space="0" w:color="auto"/>
              <w:bottom w:val="single" w:sz="4" w:space="0" w:color="auto"/>
              <w:right w:val="single" w:sz="8" w:space="0" w:color="auto"/>
            </w:tcBorders>
          </w:tcPr>
          <w:p w:rsidR="00943CDA" w:rsidRPr="00ED6FD7" w:rsidRDefault="00943CDA" w:rsidP="00212296">
            <w:pPr>
              <w:spacing w:after="0" w:line="240" w:lineRule="auto"/>
              <w:ind w:right="-270"/>
              <w:jc w:val="both"/>
              <w:rPr>
                <w:rFonts w:ascii="Trebuchet MS" w:hAnsi="Trebuchet MS" w:cs="Arial"/>
                <w:color w:val="000000" w:themeColor="text1"/>
              </w:rPr>
            </w:pPr>
            <w:r w:rsidRPr="00ED6FD7">
              <w:rPr>
                <w:rFonts w:ascii="Trebuchet MS" w:hAnsi="Trebuchet MS" w:cs="Arial"/>
                <w:color w:val="000000" w:themeColor="text1"/>
              </w:rPr>
              <w:t>6.</w:t>
            </w:r>
          </w:p>
        </w:tc>
        <w:tc>
          <w:tcPr>
            <w:tcW w:w="1802" w:type="pct"/>
            <w:tcBorders>
              <w:top w:val="single" w:sz="4" w:space="0" w:color="auto"/>
              <w:left w:val="nil"/>
              <w:bottom w:val="single" w:sz="4" w:space="0" w:color="auto"/>
              <w:right w:val="single" w:sz="8" w:space="0" w:color="auto"/>
            </w:tcBorders>
          </w:tcPr>
          <w:p w:rsidR="00943CDA" w:rsidRPr="00ED6FD7" w:rsidRDefault="00943CDA" w:rsidP="00212296">
            <w:pPr>
              <w:spacing w:after="0" w:line="240" w:lineRule="auto"/>
              <w:ind w:right="-270"/>
              <w:jc w:val="both"/>
              <w:rPr>
                <w:rFonts w:ascii="Trebuchet MS" w:hAnsi="Trebuchet MS" w:cs="Arial"/>
                <w:color w:val="000000" w:themeColor="text1"/>
              </w:rPr>
            </w:pPr>
            <w:r w:rsidRPr="00ED6FD7">
              <w:rPr>
                <w:rFonts w:ascii="Trebuchet MS" w:hAnsi="Trebuchet MS" w:cs="Arial"/>
                <w:color w:val="000000" w:themeColor="text1"/>
              </w:rPr>
              <w:t>Dezinfectant Fumagri OPP</w:t>
            </w:r>
          </w:p>
        </w:tc>
        <w:tc>
          <w:tcPr>
            <w:tcW w:w="962" w:type="pct"/>
            <w:tcBorders>
              <w:top w:val="single" w:sz="4" w:space="0" w:color="auto"/>
              <w:left w:val="nil"/>
              <w:bottom w:val="single" w:sz="4" w:space="0" w:color="auto"/>
              <w:right w:val="single" w:sz="8" w:space="0" w:color="auto"/>
            </w:tcBorders>
          </w:tcPr>
          <w:p w:rsidR="00943CDA" w:rsidRPr="00ED6FD7" w:rsidRDefault="00943CDA" w:rsidP="00212296">
            <w:pPr>
              <w:spacing w:after="0" w:line="240" w:lineRule="auto"/>
              <w:ind w:right="-270"/>
              <w:rPr>
                <w:rFonts w:ascii="Trebuchet MS" w:hAnsi="Trebuchet MS" w:cs="Arial"/>
                <w:color w:val="000000" w:themeColor="text1"/>
              </w:rPr>
            </w:pPr>
            <w:r w:rsidRPr="00ED6FD7">
              <w:rPr>
                <w:rFonts w:ascii="Trebuchet MS" w:hAnsi="Trebuchet MS" w:cs="Arial"/>
                <w:color w:val="000000" w:themeColor="text1"/>
              </w:rPr>
              <w:t>0,003 t</w:t>
            </w:r>
          </w:p>
        </w:tc>
        <w:tc>
          <w:tcPr>
            <w:tcW w:w="1946" w:type="pct"/>
            <w:tcBorders>
              <w:top w:val="single" w:sz="4" w:space="0" w:color="auto"/>
              <w:left w:val="nil"/>
              <w:bottom w:val="single" w:sz="4" w:space="0" w:color="auto"/>
              <w:right w:val="single" w:sz="8" w:space="0" w:color="auto"/>
            </w:tcBorders>
            <w:vAlign w:val="center"/>
          </w:tcPr>
          <w:p w:rsidR="00943CDA" w:rsidRPr="00ED6FD7" w:rsidRDefault="00B37B78" w:rsidP="00212296">
            <w:pPr>
              <w:spacing w:after="0" w:line="240" w:lineRule="auto"/>
              <w:ind w:right="-270"/>
              <w:rPr>
                <w:rFonts w:ascii="Trebuchet MS" w:hAnsi="Trebuchet MS" w:cs="Arial"/>
                <w:color w:val="FF0000"/>
              </w:rPr>
            </w:pPr>
            <w:r w:rsidRPr="00ED6FD7">
              <w:rPr>
                <w:rFonts w:ascii="Trebuchet MS" w:hAnsi="Trebuchet MS" w:cs="Arial"/>
                <w:color w:val="000000" w:themeColor="text1"/>
              </w:rPr>
              <w:t>În ambalajele originale, în magazie</w:t>
            </w:r>
          </w:p>
        </w:tc>
      </w:tr>
      <w:tr w:rsidR="00943CDA" w:rsidRPr="00ED6FD7" w:rsidTr="00B37B78">
        <w:trPr>
          <w:trHeight w:val="20"/>
        </w:trPr>
        <w:tc>
          <w:tcPr>
            <w:tcW w:w="290" w:type="pct"/>
            <w:tcBorders>
              <w:top w:val="single" w:sz="4" w:space="0" w:color="auto"/>
              <w:left w:val="single" w:sz="8" w:space="0" w:color="auto"/>
              <w:bottom w:val="single" w:sz="4" w:space="0" w:color="auto"/>
              <w:right w:val="single" w:sz="8" w:space="0" w:color="auto"/>
            </w:tcBorders>
          </w:tcPr>
          <w:p w:rsidR="00943CDA" w:rsidRPr="00ED6FD7" w:rsidRDefault="00943CDA" w:rsidP="00212296">
            <w:pPr>
              <w:spacing w:after="0" w:line="240" w:lineRule="auto"/>
              <w:ind w:right="-270"/>
              <w:jc w:val="both"/>
              <w:rPr>
                <w:rFonts w:ascii="Trebuchet MS" w:hAnsi="Trebuchet MS" w:cs="Arial"/>
                <w:color w:val="000000" w:themeColor="text1"/>
              </w:rPr>
            </w:pPr>
            <w:r w:rsidRPr="00ED6FD7">
              <w:rPr>
                <w:rFonts w:ascii="Trebuchet MS" w:hAnsi="Trebuchet MS" w:cs="Arial"/>
                <w:color w:val="000000" w:themeColor="text1"/>
              </w:rPr>
              <w:t>7.</w:t>
            </w:r>
          </w:p>
        </w:tc>
        <w:tc>
          <w:tcPr>
            <w:tcW w:w="1802" w:type="pct"/>
            <w:tcBorders>
              <w:top w:val="single" w:sz="4" w:space="0" w:color="auto"/>
              <w:left w:val="nil"/>
              <w:bottom w:val="single" w:sz="4" w:space="0" w:color="auto"/>
              <w:right w:val="single" w:sz="8" w:space="0" w:color="auto"/>
            </w:tcBorders>
          </w:tcPr>
          <w:p w:rsidR="00943CDA" w:rsidRPr="00ED6FD7" w:rsidRDefault="00943CDA" w:rsidP="00212296">
            <w:pPr>
              <w:spacing w:after="0" w:line="240" w:lineRule="auto"/>
              <w:ind w:right="-270"/>
              <w:jc w:val="both"/>
              <w:rPr>
                <w:rFonts w:ascii="Trebuchet MS" w:hAnsi="Trebuchet MS" w:cs="Arial"/>
                <w:color w:val="000000" w:themeColor="text1"/>
              </w:rPr>
            </w:pPr>
            <w:r w:rsidRPr="00ED6FD7">
              <w:rPr>
                <w:rFonts w:ascii="Trebuchet MS" w:hAnsi="Trebuchet MS" w:cs="Arial"/>
                <w:color w:val="000000" w:themeColor="text1"/>
              </w:rPr>
              <w:t>GPL –combustibil pentru incineratorul de cadavre păsări</w:t>
            </w:r>
          </w:p>
        </w:tc>
        <w:tc>
          <w:tcPr>
            <w:tcW w:w="962" w:type="pct"/>
            <w:tcBorders>
              <w:top w:val="single" w:sz="4" w:space="0" w:color="auto"/>
              <w:left w:val="nil"/>
              <w:bottom w:val="single" w:sz="4" w:space="0" w:color="auto"/>
              <w:right w:val="single" w:sz="8" w:space="0" w:color="auto"/>
            </w:tcBorders>
          </w:tcPr>
          <w:p w:rsidR="00943CDA" w:rsidRPr="00ED6FD7" w:rsidRDefault="00943CDA" w:rsidP="00212296">
            <w:pPr>
              <w:spacing w:after="0" w:line="240" w:lineRule="auto"/>
              <w:ind w:right="-270"/>
              <w:rPr>
                <w:rFonts w:ascii="Trebuchet MS" w:hAnsi="Trebuchet MS" w:cs="Arial"/>
                <w:color w:val="000000" w:themeColor="text1"/>
              </w:rPr>
            </w:pPr>
            <w:r w:rsidRPr="00ED6FD7">
              <w:rPr>
                <w:rFonts w:ascii="Trebuchet MS" w:hAnsi="Trebuchet MS" w:cs="Arial"/>
                <w:color w:val="000000" w:themeColor="text1"/>
              </w:rPr>
              <w:t>1t</w:t>
            </w:r>
          </w:p>
        </w:tc>
        <w:tc>
          <w:tcPr>
            <w:tcW w:w="1946" w:type="pct"/>
            <w:tcBorders>
              <w:top w:val="single" w:sz="4" w:space="0" w:color="auto"/>
              <w:left w:val="nil"/>
              <w:bottom w:val="single" w:sz="4" w:space="0" w:color="auto"/>
              <w:right w:val="single" w:sz="8" w:space="0" w:color="auto"/>
            </w:tcBorders>
            <w:vAlign w:val="center"/>
          </w:tcPr>
          <w:p w:rsidR="00943CDA" w:rsidRPr="00ED6FD7" w:rsidRDefault="00B37B78" w:rsidP="00212296">
            <w:pPr>
              <w:spacing w:after="0" w:line="240" w:lineRule="auto"/>
              <w:ind w:right="-270"/>
              <w:rPr>
                <w:rFonts w:ascii="Trebuchet MS" w:hAnsi="Trebuchet MS" w:cs="Arial"/>
                <w:color w:val="000000" w:themeColor="text1"/>
              </w:rPr>
            </w:pPr>
            <w:r w:rsidRPr="00ED6FD7">
              <w:rPr>
                <w:rFonts w:ascii="Trebuchet MS" w:hAnsi="Trebuchet MS" w:cs="Arial"/>
                <w:color w:val="000000" w:themeColor="text1"/>
              </w:rPr>
              <w:t>Butelii sub presiune, fixate pe suport amplasat pe platforma betonată a incineratorului</w:t>
            </w:r>
          </w:p>
        </w:tc>
      </w:tr>
      <w:tr w:rsidR="00943CDA" w:rsidRPr="00ED6FD7" w:rsidTr="00B37B78">
        <w:trPr>
          <w:trHeight w:val="20"/>
        </w:trPr>
        <w:tc>
          <w:tcPr>
            <w:tcW w:w="290" w:type="pct"/>
            <w:tcBorders>
              <w:top w:val="single" w:sz="4" w:space="0" w:color="auto"/>
              <w:left w:val="single" w:sz="8" w:space="0" w:color="auto"/>
              <w:bottom w:val="single" w:sz="4" w:space="0" w:color="auto"/>
              <w:right w:val="single" w:sz="8" w:space="0" w:color="auto"/>
            </w:tcBorders>
          </w:tcPr>
          <w:p w:rsidR="00943CDA" w:rsidRPr="00ED6FD7" w:rsidRDefault="00943CDA" w:rsidP="00212296">
            <w:pPr>
              <w:spacing w:after="0" w:line="240" w:lineRule="auto"/>
              <w:ind w:right="-270"/>
              <w:jc w:val="both"/>
              <w:rPr>
                <w:rFonts w:ascii="Trebuchet MS" w:hAnsi="Trebuchet MS" w:cs="Arial"/>
                <w:color w:val="000000" w:themeColor="text1"/>
              </w:rPr>
            </w:pPr>
            <w:r w:rsidRPr="00ED6FD7">
              <w:rPr>
                <w:rFonts w:ascii="Trebuchet MS" w:hAnsi="Trebuchet MS" w:cs="Arial"/>
                <w:color w:val="000000" w:themeColor="text1"/>
              </w:rPr>
              <w:t>8.</w:t>
            </w:r>
          </w:p>
        </w:tc>
        <w:tc>
          <w:tcPr>
            <w:tcW w:w="1802" w:type="pct"/>
            <w:tcBorders>
              <w:top w:val="single" w:sz="4" w:space="0" w:color="auto"/>
              <w:left w:val="nil"/>
              <w:bottom w:val="single" w:sz="4" w:space="0" w:color="auto"/>
              <w:right w:val="single" w:sz="8" w:space="0" w:color="auto"/>
            </w:tcBorders>
          </w:tcPr>
          <w:p w:rsidR="00943CDA" w:rsidRPr="00ED6FD7" w:rsidRDefault="00943CDA" w:rsidP="00212296">
            <w:pPr>
              <w:spacing w:after="0" w:line="240" w:lineRule="auto"/>
              <w:ind w:right="-270"/>
              <w:jc w:val="both"/>
              <w:rPr>
                <w:rFonts w:ascii="Trebuchet MS" w:hAnsi="Trebuchet MS" w:cs="Arial"/>
                <w:color w:val="000000" w:themeColor="text1"/>
              </w:rPr>
            </w:pPr>
            <w:r w:rsidRPr="00ED6FD7">
              <w:rPr>
                <w:rFonts w:ascii="Trebuchet MS" w:hAnsi="Trebuchet MS" w:cs="Arial"/>
                <w:color w:val="000000" w:themeColor="text1"/>
              </w:rPr>
              <w:t>Lemne</w:t>
            </w:r>
          </w:p>
        </w:tc>
        <w:tc>
          <w:tcPr>
            <w:tcW w:w="962" w:type="pct"/>
            <w:tcBorders>
              <w:top w:val="single" w:sz="4" w:space="0" w:color="auto"/>
              <w:left w:val="nil"/>
              <w:bottom w:val="single" w:sz="4" w:space="0" w:color="auto"/>
              <w:right w:val="single" w:sz="8" w:space="0" w:color="auto"/>
            </w:tcBorders>
          </w:tcPr>
          <w:p w:rsidR="00943CDA" w:rsidRPr="00ED6FD7" w:rsidRDefault="00943CDA" w:rsidP="00212296">
            <w:pPr>
              <w:spacing w:after="0" w:line="240" w:lineRule="auto"/>
              <w:ind w:right="-270"/>
              <w:rPr>
                <w:rFonts w:ascii="Trebuchet MS" w:hAnsi="Trebuchet MS" w:cs="Arial"/>
                <w:color w:val="000000" w:themeColor="text1"/>
              </w:rPr>
            </w:pPr>
            <w:r w:rsidRPr="00ED6FD7">
              <w:rPr>
                <w:rFonts w:ascii="Trebuchet MS" w:hAnsi="Trebuchet MS" w:cs="Arial"/>
                <w:color w:val="000000" w:themeColor="text1"/>
              </w:rPr>
              <w:t>15 t</w:t>
            </w:r>
          </w:p>
        </w:tc>
        <w:tc>
          <w:tcPr>
            <w:tcW w:w="1946" w:type="pct"/>
            <w:tcBorders>
              <w:top w:val="single" w:sz="4" w:space="0" w:color="auto"/>
              <w:left w:val="nil"/>
              <w:bottom w:val="single" w:sz="4" w:space="0" w:color="auto"/>
              <w:right w:val="single" w:sz="8" w:space="0" w:color="auto"/>
            </w:tcBorders>
            <w:vAlign w:val="center"/>
          </w:tcPr>
          <w:p w:rsidR="00943CDA" w:rsidRPr="00ED6FD7" w:rsidRDefault="00725CAF" w:rsidP="00725CAF">
            <w:pPr>
              <w:spacing w:after="0" w:line="240" w:lineRule="auto"/>
              <w:ind w:right="-270"/>
              <w:jc w:val="both"/>
              <w:rPr>
                <w:rFonts w:ascii="Trebuchet MS" w:hAnsi="Trebuchet MS" w:cs="Arial"/>
                <w:color w:val="000000" w:themeColor="text1"/>
              </w:rPr>
            </w:pPr>
            <w:r w:rsidRPr="00ED6FD7">
              <w:rPr>
                <w:rFonts w:ascii="Trebuchet MS" w:hAnsi="Trebuchet MS" w:cs="Arial"/>
                <w:color w:val="000000" w:themeColor="text1"/>
              </w:rPr>
              <w:t>În spații special amenajate, pe platformă betonată</w:t>
            </w:r>
          </w:p>
        </w:tc>
      </w:tr>
      <w:tr w:rsidR="00716538" w:rsidRPr="00ED6FD7" w:rsidTr="00B37B78">
        <w:trPr>
          <w:trHeight w:val="20"/>
        </w:trPr>
        <w:tc>
          <w:tcPr>
            <w:tcW w:w="290" w:type="pct"/>
            <w:tcBorders>
              <w:top w:val="single" w:sz="4" w:space="0" w:color="auto"/>
              <w:left w:val="single" w:sz="8" w:space="0" w:color="auto"/>
              <w:bottom w:val="single" w:sz="4" w:space="0" w:color="auto"/>
              <w:right w:val="single" w:sz="8" w:space="0" w:color="auto"/>
            </w:tcBorders>
          </w:tcPr>
          <w:p w:rsidR="0042066E" w:rsidRPr="00ED6FD7" w:rsidRDefault="00943CDA" w:rsidP="00212296">
            <w:pPr>
              <w:spacing w:after="0" w:line="240" w:lineRule="auto"/>
              <w:ind w:right="-270"/>
              <w:jc w:val="both"/>
              <w:rPr>
                <w:rFonts w:ascii="Trebuchet MS" w:hAnsi="Trebuchet MS" w:cs="Arial"/>
                <w:color w:val="000000" w:themeColor="text1"/>
              </w:rPr>
            </w:pPr>
            <w:r w:rsidRPr="00ED6FD7">
              <w:rPr>
                <w:rFonts w:ascii="Trebuchet MS" w:hAnsi="Trebuchet MS" w:cs="Arial"/>
                <w:color w:val="000000" w:themeColor="text1"/>
              </w:rPr>
              <w:t>9</w:t>
            </w:r>
            <w:r w:rsidR="0042066E" w:rsidRPr="00ED6FD7">
              <w:rPr>
                <w:rFonts w:ascii="Trebuchet MS" w:hAnsi="Trebuchet MS" w:cs="Arial"/>
                <w:color w:val="000000" w:themeColor="text1"/>
              </w:rPr>
              <w:t>.</w:t>
            </w:r>
          </w:p>
        </w:tc>
        <w:tc>
          <w:tcPr>
            <w:tcW w:w="1802" w:type="pct"/>
            <w:tcBorders>
              <w:top w:val="single" w:sz="4" w:space="0" w:color="auto"/>
              <w:left w:val="nil"/>
              <w:bottom w:val="single" w:sz="4" w:space="0" w:color="auto"/>
              <w:right w:val="single" w:sz="8" w:space="0" w:color="auto"/>
            </w:tcBorders>
          </w:tcPr>
          <w:p w:rsidR="0042066E" w:rsidRPr="00ED6FD7" w:rsidRDefault="00943CDA" w:rsidP="00212296">
            <w:pPr>
              <w:spacing w:after="0" w:line="240" w:lineRule="auto"/>
              <w:ind w:right="-270"/>
              <w:jc w:val="both"/>
              <w:rPr>
                <w:rFonts w:ascii="Trebuchet MS" w:hAnsi="Trebuchet MS" w:cs="Arial"/>
                <w:color w:val="000000" w:themeColor="text1"/>
              </w:rPr>
            </w:pPr>
            <w:r w:rsidRPr="00ED6FD7">
              <w:rPr>
                <w:rFonts w:ascii="Trebuchet MS" w:hAnsi="Trebuchet MS" w:cs="Arial"/>
                <w:color w:val="000000" w:themeColor="text1"/>
              </w:rPr>
              <w:t>Motorină</w:t>
            </w:r>
          </w:p>
        </w:tc>
        <w:tc>
          <w:tcPr>
            <w:tcW w:w="962" w:type="pct"/>
            <w:tcBorders>
              <w:top w:val="single" w:sz="4" w:space="0" w:color="auto"/>
              <w:left w:val="nil"/>
              <w:bottom w:val="single" w:sz="4" w:space="0" w:color="auto"/>
              <w:right w:val="single" w:sz="8" w:space="0" w:color="auto"/>
            </w:tcBorders>
          </w:tcPr>
          <w:p w:rsidR="0042066E" w:rsidRPr="00ED6FD7" w:rsidRDefault="00943CDA" w:rsidP="00212296">
            <w:pPr>
              <w:spacing w:after="0" w:line="240" w:lineRule="auto"/>
              <w:ind w:right="-270"/>
              <w:rPr>
                <w:rFonts w:ascii="Trebuchet MS" w:hAnsi="Trebuchet MS" w:cs="Arial"/>
                <w:color w:val="000000" w:themeColor="text1"/>
              </w:rPr>
            </w:pPr>
            <w:r w:rsidRPr="00ED6FD7">
              <w:rPr>
                <w:rFonts w:ascii="Trebuchet MS" w:hAnsi="Trebuchet MS" w:cs="Arial"/>
                <w:color w:val="000000" w:themeColor="text1"/>
              </w:rPr>
              <w:t>4,7 t</w:t>
            </w:r>
          </w:p>
        </w:tc>
        <w:tc>
          <w:tcPr>
            <w:tcW w:w="1946" w:type="pct"/>
            <w:tcBorders>
              <w:top w:val="single" w:sz="4" w:space="0" w:color="auto"/>
              <w:left w:val="nil"/>
              <w:bottom w:val="single" w:sz="4" w:space="0" w:color="auto"/>
              <w:right w:val="single" w:sz="8" w:space="0" w:color="auto"/>
            </w:tcBorders>
            <w:vAlign w:val="center"/>
          </w:tcPr>
          <w:p w:rsidR="00B37B78" w:rsidRPr="00ED6FD7" w:rsidRDefault="00B37B78" w:rsidP="00B37B78">
            <w:pPr>
              <w:spacing w:after="0" w:line="240" w:lineRule="auto"/>
              <w:ind w:right="-270"/>
              <w:rPr>
                <w:rFonts w:ascii="Trebuchet MS" w:hAnsi="Trebuchet MS" w:cs="Arial"/>
                <w:color w:val="000000" w:themeColor="text1"/>
              </w:rPr>
            </w:pPr>
            <w:r w:rsidRPr="00ED6FD7">
              <w:rPr>
                <w:rFonts w:ascii="Trebuchet MS" w:hAnsi="Trebuchet MS" w:cs="Arial"/>
                <w:color w:val="000000" w:themeColor="text1"/>
              </w:rPr>
              <w:t>Rezervor metalic cu pereți dublii amplasat suprateran prevăzut cu cuvă de retenție</w:t>
            </w:r>
          </w:p>
          <w:p w:rsidR="0042066E" w:rsidRPr="00ED6FD7" w:rsidRDefault="00B37B78" w:rsidP="00B37B78">
            <w:pPr>
              <w:spacing w:after="0" w:line="240" w:lineRule="auto"/>
              <w:ind w:right="-270"/>
              <w:rPr>
                <w:rFonts w:ascii="Trebuchet MS" w:hAnsi="Trebuchet MS" w:cs="Arial"/>
                <w:color w:val="FF0000"/>
              </w:rPr>
            </w:pPr>
            <w:r w:rsidRPr="00ED6FD7">
              <w:rPr>
                <w:rFonts w:ascii="Trebuchet MS" w:hAnsi="Trebuchet MS" w:cs="Arial"/>
                <w:color w:val="000000" w:themeColor="text1"/>
              </w:rPr>
              <w:t>V=20 000 litri</w:t>
            </w:r>
          </w:p>
        </w:tc>
      </w:tr>
    </w:tbl>
    <w:p w:rsidR="0042066E" w:rsidRPr="00ED6FD7" w:rsidRDefault="0042066E" w:rsidP="00A0005F">
      <w:pPr>
        <w:pStyle w:val="Header"/>
        <w:rPr>
          <w:rFonts w:ascii="Trebuchet MS" w:hAnsi="Trebuchet MS"/>
          <w:b/>
          <w:bCs/>
          <w:color w:val="FF0000"/>
        </w:rPr>
      </w:pPr>
    </w:p>
    <w:p w:rsidR="0042066E" w:rsidRPr="00ED6FD7" w:rsidRDefault="0042066E" w:rsidP="0042066E">
      <w:pPr>
        <w:suppressAutoHyphens/>
        <w:spacing w:after="0" w:line="240" w:lineRule="auto"/>
        <w:ind w:right="-270"/>
        <w:jc w:val="both"/>
        <w:textAlignment w:val="baseline"/>
        <w:rPr>
          <w:rFonts w:ascii="Trebuchet MS" w:eastAsia="Times New Roman" w:hAnsi="Trebuchet MS" w:cs="Arial"/>
          <w:b/>
          <w:color w:val="000000" w:themeColor="text1"/>
          <w:u w:val="single"/>
          <w:lang w:eastAsia="ar-SA"/>
        </w:rPr>
      </w:pPr>
      <w:r w:rsidRPr="00ED6FD7">
        <w:rPr>
          <w:rFonts w:ascii="Trebuchet MS" w:eastAsia="Times New Roman" w:hAnsi="Trebuchet MS" w:cs="Arial"/>
          <w:b/>
          <w:color w:val="000000" w:themeColor="text1"/>
          <w:u w:val="single"/>
          <w:lang w:eastAsia="ar-SA"/>
        </w:rPr>
        <w:t>Descri</w:t>
      </w:r>
      <w:r w:rsidR="00A0005F" w:rsidRPr="00ED6FD7">
        <w:rPr>
          <w:rFonts w:ascii="Trebuchet MS" w:eastAsia="Times New Roman" w:hAnsi="Trebuchet MS" w:cs="Arial"/>
          <w:b/>
          <w:color w:val="000000" w:themeColor="text1"/>
          <w:u w:val="single"/>
          <w:lang w:eastAsia="ar-SA"/>
        </w:rPr>
        <w:t>erea procesului de producț</w:t>
      </w:r>
      <w:r w:rsidRPr="00ED6FD7">
        <w:rPr>
          <w:rFonts w:ascii="Trebuchet MS" w:eastAsia="Times New Roman" w:hAnsi="Trebuchet MS" w:cs="Arial"/>
          <w:b/>
          <w:color w:val="000000" w:themeColor="text1"/>
          <w:u w:val="single"/>
          <w:lang w:eastAsia="ar-SA"/>
        </w:rPr>
        <w:t>ie:</w:t>
      </w:r>
    </w:p>
    <w:p w:rsidR="00A0005F" w:rsidRPr="00ED6FD7" w:rsidRDefault="0028086A" w:rsidP="0042066E">
      <w:pPr>
        <w:suppressAutoHyphens/>
        <w:spacing w:after="0" w:line="240" w:lineRule="auto"/>
        <w:ind w:right="-270"/>
        <w:jc w:val="both"/>
        <w:textAlignment w:val="baseline"/>
        <w:rPr>
          <w:rFonts w:ascii="Trebuchet MS" w:eastAsia="Times New Roman" w:hAnsi="Trebuchet MS" w:cs="Arial"/>
          <w:color w:val="000000" w:themeColor="text1"/>
          <w:lang w:eastAsia="ar-SA"/>
        </w:rPr>
      </w:pPr>
      <w:r w:rsidRPr="00ED6FD7">
        <w:rPr>
          <w:rFonts w:ascii="Trebuchet MS" w:eastAsia="Times New Roman" w:hAnsi="Trebuchet MS" w:cs="Arial"/>
          <w:color w:val="000000" w:themeColor="text1"/>
          <w:lang w:eastAsia="ar-SA"/>
        </w:rPr>
        <w:t>Capacitate găini ouătoare halele existente: 265.502 cap/an;</w:t>
      </w:r>
    </w:p>
    <w:p w:rsidR="0028086A" w:rsidRPr="00ED6FD7" w:rsidRDefault="0028086A" w:rsidP="0042066E">
      <w:pPr>
        <w:suppressAutoHyphens/>
        <w:spacing w:after="0" w:line="240" w:lineRule="auto"/>
        <w:ind w:right="-270"/>
        <w:jc w:val="both"/>
        <w:textAlignment w:val="baseline"/>
        <w:rPr>
          <w:rFonts w:ascii="Trebuchet MS" w:eastAsia="Times New Roman" w:hAnsi="Trebuchet MS" w:cs="Arial"/>
          <w:color w:val="000000" w:themeColor="text1"/>
          <w:lang w:eastAsia="ar-SA"/>
        </w:rPr>
      </w:pPr>
      <w:r w:rsidRPr="00ED6FD7">
        <w:rPr>
          <w:rFonts w:ascii="Trebuchet MS" w:eastAsia="Times New Roman" w:hAnsi="Trebuchet MS" w:cs="Arial"/>
          <w:color w:val="000000" w:themeColor="text1"/>
          <w:lang w:eastAsia="ar-SA"/>
        </w:rPr>
        <w:t>Capacitate găini ouătoare hala nouă: 103 630 cap/an;</w:t>
      </w:r>
    </w:p>
    <w:p w:rsidR="0028086A" w:rsidRPr="00ED6FD7" w:rsidRDefault="0028086A" w:rsidP="0042066E">
      <w:pPr>
        <w:suppressAutoHyphens/>
        <w:spacing w:after="0" w:line="240" w:lineRule="auto"/>
        <w:ind w:right="-270"/>
        <w:jc w:val="both"/>
        <w:textAlignment w:val="baseline"/>
        <w:rPr>
          <w:rFonts w:ascii="Trebuchet MS" w:eastAsia="Times New Roman" w:hAnsi="Trebuchet MS" w:cs="Arial"/>
          <w:color w:val="000000" w:themeColor="text1"/>
          <w:lang w:eastAsia="ar-SA"/>
        </w:rPr>
      </w:pPr>
      <w:r w:rsidRPr="00ED6FD7">
        <w:rPr>
          <w:rFonts w:ascii="Trebuchet MS" w:eastAsia="Times New Roman" w:hAnsi="Trebuchet MS" w:cs="Arial"/>
          <w:color w:val="000000" w:themeColor="text1"/>
          <w:lang w:eastAsia="ar-SA"/>
        </w:rPr>
        <w:t>Capacitate tineret înlocuire: 60.000 cap/ciclu x 2 cicluri/an;</w:t>
      </w:r>
    </w:p>
    <w:p w:rsidR="0028086A" w:rsidRPr="00ED6FD7" w:rsidRDefault="0028086A" w:rsidP="0042066E">
      <w:pPr>
        <w:suppressAutoHyphens/>
        <w:spacing w:after="0" w:line="240" w:lineRule="auto"/>
        <w:ind w:right="-270"/>
        <w:jc w:val="both"/>
        <w:textAlignment w:val="baseline"/>
        <w:rPr>
          <w:rFonts w:ascii="Trebuchet MS" w:eastAsia="Times New Roman" w:hAnsi="Trebuchet MS" w:cs="Arial"/>
          <w:color w:val="000000" w:themeColor="text1"/>
          <w:lang w:eastAsia="ar-SA"/>
        </w:rPr>
      </w:pPr>
      <w:r w:rsidRPr="00ED6FD7">
        <w:rPr>
          <w:rFonts w:ascii="Trebuchet MS" w:eastAsia="Times New Roman" w:hAnsi="Trebuchet MS" w:cs="Arial"/>
          <w:color w:val="000000" w:themeColor="text1"/>
          <w:lang w:eastAsia="ar-SA"/>
        </w:rPr>
        <w:t>Regim de funcţionare: funcționare permanentă, 24 ore/zi, 365 zile/an</w:t>
      </w:r>
    </w:p>
    <w:p w:rsidR="00A0005F" w:rsidRPr="00ED6FD7" w:rsidRDefault="00A0005F" w:rsidP="00A0005F">
      <w:pPr>
        <w:autoSpaceDE w:val="0"/>
        <w:autoSpaceDN w:val="0"/>
        <w:adjustRightInd w:val="0"/>
        <w:spacing w:before="120" w:after="0" w:line="240" w:lineRule="auto"/>
        <w:rPr>
          <w:rFonts w:ascii="Trebuchet MS" w:hAnsi="Trebuchet MS"/>
        </w:rPr>
      </w:pPr>
      <w:r w:rsidRPr="00ED6FD7">
        <w:rPr>
          <w:rFonts w:ascii="Trebuchet MS" w:hAnsi="Trebuchet MS"/>
          <w:b/>
        </w:rPr>
        <w:t>Fluxul tehnologic pentru halele de creştere găini ouătoare (existente și cea propusă prin prezentul proiect)</w:t>
      </w:r>
      <w:r w:rsidRPr="00ED6FD7">
        <w:rPr>
          <w:rFonts w:ascii="Trebuchet MS" w:hAnsi="Trebuchet MS"/>
        </w:rPr>
        <w:t>:</w:t>
      </w:r>
    </w:p>
    <w:p w:rsidR="00A0005F" w:rsidRPr="00ED6FD7" w:rsidRDefault="00A0005F" w:rsidP="00D14D20">
      <w:pPr>
        <w:widowControl w:val="0"/>
        <w:numPr>
          <w:ilvl w:val="2"/>
          <w:numId w:val="19"/>
        </w:numPr>
        <w:tabs>
          <w:tab w:val="clear" w:pos="2844"/>
          <w:tab w:val="num" w:pos="720"/>
        </w:tabs>
        <w:suppressAutoHyphens/>
        <w:spacing w:after="0" w:line="240" w:lineRule="auto"/>
        <w:ind w:left="720" w:hanging="360"/>
        <w:jc w:val="both"/>
        <w:textAlignment w:val="baseline"/>
        <w:rPr>
          <w:rFonts w:ascii="Trebuchet MS" w:hAnsi="Trebuchet MS"/>
        </w:rPr>
      </w:pPr>
      <w:r w:rsidRPr="00ED6FD7">
        <w:rPr>
          <w:rFonts w:ascii="Trebuchet MS" w:hAnsi="Trebuchet MS"/>
        </w:rPr>
        <w:t>aprovizionarea cu puicuţe  în vârstă de 16/17 săptămâni;</w:t>
      </w:r>
    </w:p>
    <w:p w:rsidR="00A0005F" w:rsidRPr="00ED6FD7" w:rsidRDefault="00A0005F" w:rsidP="00D14D20">
      <w:pPr>
        <w:widowControl w:val="0"/>
        <w:numPr>
          <w:ilvl w:val="2"/>
          <w:numId w:val="19"/>
        </w:numPr>
        <w:tabs>
          <w:tab w:val="clear" w:pos="2844"/>
          <w:tab w:val="num" w:pos="720"/>
        </w:tabs>
        <w:suppressAutoHyphens/>
        <w:spacing w:after="0" w:line="240" w:lineRule="auto"/>
        <w:ind w:left="720" w:hanging="360"/>
        <w:jc w:val="both"/>
        <w:textAlignment w:val="baseline"/>
        <w:rPr>
          <w:rFonts w:ascii="Trebuchet MS" w:hAnsi="Trebuchet MS"/>
        </w:rPr>
      </w:pPr>
      <w:r w:rsidRPr="00ED6FD7">
        <w:rPr>
          <w:rFonts w:ascii="Trebuchet MS" w:hAnsi="Trebuchet MS"/>
        </w:rPr>
        <w:t>aprovizionarea cu furaje;</w:t>
      </w:r>
    </w:p>
    <w:p w:rsidR="00A0005F" w:rsidRPr="00ED6FD7" w:rsidRDefault="00A0005F" w:rsidP="00D14D20">
      <w:pPr>
        <w:widowControl w:val="0"/>
        <w:numPr>
          <w:ilvl w:val="2"/>
          <w:numId w:val="19"/>
        </w:numPr>
        <w:tabs>
          <w:tab w:val="clear" w:pos="2844"/>
          <w:tab w:val="num" w:pos="720"/>
        </w:tabs>
        <w:suppressAutoHyphens/>
        <w:spacing w:after="0" w:line="240" w:lineRule="auto"/>
        <w:ind w:left="720" w:hanging="360"/>
        <w:jc w:val="both"/>
        <w:textAlignment w:val="baseline"/>
        <w:rPr>
          <w:rFonts w:ascii="Trebuchet MS" w:hAnsi="Trebuchet MS"/>
        </w:rPr>
      </w:pPr>
      <w:r w:rsidRPr="00ED6FD7">
        <w:rPr>
          <w:rFonts w:ascii="Trebuchet MS" w:hAnsi="Trebuchet MS"/>
        </w:rPr>
        <w:t>aprovizionarea cu apa;</w:t>
      </w:r>
    </w:p>
    <w:p w:rsidR="00A0005F" w:rsidRPr="00ED6FD7" w:rsidRDefault="00A0005F" w:rsidP="00D14D20">
      <w:pPr>
        <w:widowControl w:val="0"/>
        <w:numPr>
          <w:ilvl w:val="2"/>
          <w:numId w:val="19"/>
        </w:numPr>
        <w:tabs>
          <w:tab w:val="clear" w:pos="2844"/>
          <w:tab w:val="num" w:pos="720"/>
        </w:tabs>
        <w:suppressAutoHyphens/>
        <w:spacing w:after="0" w:line="240" w:lineRule="auto"/>
        <w:ind w:left="720" w:hanging="360"/>
        <w:jc w:val="both"/>
        <w:textAlignment w:val="baseline"/>
        <w:rPr>
          <w:rFonts w:ascii="Trebuchet MS" w:hAnsi="Trebuchet MS"/>
        </w:rPr>
      </w:pPr>
      <w:r w:rsidRPr="00ED6FD7">
        <w:rPr>
          <w:rFonts w:ascii="Trebuchet MS" w:hAnsi="Trebuchet MS"/>
        </w:rPr>
        <w:t>aprovizionarea cu premixuri si vitamine;</w:t>
      </w:r>
    </w:p>
    <w:p w:rsidR="00A0005F" w:rsidRPr="00ED6FD7" w:rsidRDefault="00A0005F" w:rsidP="00D14D20">
      <w:pPr>
        <w:widowControl w:val="0"/>
        <w:numPr>
          <w:ilvl w:val="2"/>
          <w:numId w:val="19"/>
        </w:numPr>
        <w:tabs>
          <w:tab w:val="clear" w:pos="2844"/>
          <w:tab w:val="num" w:pos="720"/>
        </w:tabs>
        <w:suppressAutoHyphens/>
        <w:spacing w:after="0" w:line="240" w:lineRule="auto"/>
        <w:ind w:left="720" w:hanging="360"/>
        <w:jc w:val="both"/>
        <w:textAlignment w:val="baseline"/>
        <w:rPr>
          <w:rFonts w:ascii="Trebuchet MS" w:hAnsi="Trebuchet MS"/>
        </w:rPr>
      </w:pPr>
      <w:r w:rsidRPr="00ED6FD7">
        <w:rPr>
          <w:rFonts w:ascii="Trebuchet MS" w:hAnsi="Trebuchet MS"/>
        </w:rPr>
        <w:t>creşterea păsărilor (îngrijirea zilnică):</w:t>
      </w:r>
    </w:p>
    <w:p w:rsidR="00A0005F" w:rsidRPr="00ED6FD7" w:rsidRDefault="00A0005F" w:rsidP="00D14D20">
      <w:pPr>
        <w:widowControl w:val="0"/>
        <w:numPr>
          <w:ilvl w:val="1"/>
          <w:numId w:val="19"/>
        </w:numPr>
        <w:tabs>
          <w:tab w:val="clear" w:pos="1440"/>
          <w:tab w:val="num" w:pos="1080"/>
        </w:tabs>
        <w:suppressAutoHyphens/>
        <w:spacing w:after="0" w:line="240" w:lineRule="auto"/>
        <w:ind w:left="1080"/>
        <w:jc w:val="both"/>
        <w:textAlignment w:val="baseline"/>
        <w:rPr>
          <w:rFonts w:ascii="Trebuchet MS" w:hAnsi="Trebuchet MS"/>
        </w:rPr>
      </w:pPr>
      <w:r w:rsidRPr="00ED6FD7">
        <w:rPr>
          <w:rFonts w:ascii="Trebuchet MS" w:hAnsi="Trebuchet MS"/>
        </w:rPr>
        <w:t>supravegherea activitatii curente la bucătăria furajeră;</w:t>
      </w:r>
    </w:p>
    <w:p w:rsidR="00A0005F" w:rsidRPr="00ED6FD7" w:rsidRDefault="00A0005F" w:rsidP="00D14D20">
      <w:pPr>
        <w:widowControl w:val="0"/>
        <w:numPr>
          <w:ilvl w:val="1"/>
          <w:numId w:val="19"/>
        </w:numPr>
        <w:tabs>
          <w:tab w:val="clear" w:pos="1440"/>
          <w:tab w:val="num" w:pos="1080"/>
        </w:tabs>
        <w:suppressAutoHyphens/>
        <w:spacing w:after="0" w:line="240" w:lineRule="auto"/>
        <w:ind w:left="1080"/>
        <w:jc w:val="both"/>
        <w:textAlignment w:val="baseline"/>
        <w:rPr>
          <w:rFonts w:ascii="Trebuchet MS" w:hAnsi="Trebuchet MS"/>
        </w:rPr>
      </w:pPr>
      <w:r w:rsidRPr="00ED6FD7">
        <w:rPr>
          <w:rFonts w:ascii="Trebuchet MS" w:hAnsi="Trebuchet MS"/>
        </w:rPr>
        <w:t>hrănirea/ administrarea corectă a reţetei de furaj, in concordanţa cu  virsta;</w:t>
      </w:r>
    </w:p>
    <w:p w:rsidR="00A0005F" w:rsidRPr="00ED6FD7" w:rsidRDefault="00A0005F" w:rsidP="00D14D20">
      <w:pPr>
        <w:widowControl w:val="0"/>
        <w:numPr>
          <w:ilvl w:val="1"/>
          <w:numId w:val="19"/>
        </w:numPr>
        <w:tabs>
          <w:tab w:val="clear" w:pos="1440"/>
          <w:tab w:val="num" w:pos="1080"/>
        </w:tabs>
        <w:suppressAutoHyphens/>
        <w:spacing w:after="0" w:line="240" w:lineRule="auto"/>
        <w:ind w:left="1080"/>
        <w:jc w:val="both"/>
        <w:textAlignment w:val="baseline"/>
        <w:rPr>
          <w:rFonts w:ascii="Trebuchet MS" w:hAnsi="Trebuchet MS"/>
        </w:rPr>
      </w:pPr>
      <w:r w:rsidRPr="00ED6FD7">
        <w:rPr>
          <w:rFonts w:ascii="Trebuchet MS" w:hAnsi="Trebuchet MS"/>
        </w:rPr>
        <w:t>adăparea;</w:t>
      </w:r>
    </w:p>
    <w:p w:rsidR="00A0005F" w:rsidRPr="00ED6FD7" w:rsidRDefault="00A0005F" w:rsidP="00D14D20">
      <w:pPr>
        <w:widowControl w:val="0"/>
        <w:numPr>
          <w:ilvl w:val="1"/>
          <w:numId w:val="19"/>
        </w:numPr>
        <w:tabs>
          <w:tab w:val="clear" w:pos="1440"/>
          <w:tab w:val="num" w:pos="1080"/>
        </w:tabs>
        <w:suppressAutoHyphens/>
        <w:spacing w:after="0" w:line="240" w:lineRule="auto"/>
        <w:ind w:left="1080"/>
        <w:jc w:val="both"/>
        <w:textAlignment w:val="baseline"/>
        <w:rPr>
          <w:rFonts w:ascii="Trebuchet MS" w:hAnsi="Trebuchet MS"/>
        </w:rPr>
      </w:pPr>
      <w:r w:rsidRPr="00ED6FD7">
        <w:rPr>
          <w:rFonts w:ascii="Trebuchet MS" w:hAnsi="Trebuchet MS"/>
        </w:rPr>
        <w:t>supravegherea sistemului de colectare şi transport a ouălor;</w:t>
      </w:r>
    </w:p>
    <w:p w:rsidR="00A0005F" w:rsidRPr="00ED6FD7" w:rsidRDefault="00A0005F" w:rsidP="00D14D20">
      <w:pPr>
        <w:widowControl w:val="0"/>
        <w:numPr>
          <w:ilvl w:val="1"/>
          <w:numId w:val="19"/>
        </w:numPr>
        <w:tabs>
          <w:tab w:val="clear" w:pos="1440"/>
          <w:tab w:val="num" w:pos="1080"/>
        </w:tabs>
        <w:suppressAutoHyphens/>
        <w:spacing w:after="0" w:line="240" w:lineRule="auto"/>
        <w:ind w:left="1080"/>
        <w:jc w:val="both"/>
        <w:textAlignment w:val="baseline"/>
        <w:rPr>
          <w:rFonts w:ascii="Trebuchet MS" w:hAnsi="Trebuchet MS"/>
        </w:rPr>
      </w:pPr>
      <w:r w:rsidRPr="00ED6FD7">
        <w:rPr>
          <w:rFonts w:ascii="Trebuchet MS" w:hAnsi="Trebuchet MS"/>
        </w:rPr>
        <w:t>supravegherea starii generale de sănătate a pasarilor;</w:t>
      </w:r>
    </w:p>
    <w:p w:rsidR="00A0005F" w:rsidRPr="00ED6FD7" w:rsidRDefault="00A0005F" w:rsidP="00D14D20">
      <w:pPr>
        <w:widowControl w:val="0"/>
        <w:numPr>
          <w:ilvl w:val="1"/>
          <w:numId w:val="19"/>
        </w:numPr>
        <w:tabs>
          <w:tab w:val="clear" w:pos="1440"/>
          <w:tab w:val="num" w:pos="1080"/>
        </w:tabs>
        <w:suppressAutoHyphens/>
        <w:spacing w:after="0" w:line="240" w:lineRule="auto"/>
        <w:ind w:left="1080"/>
        <w:jc w:val="both"/>
        <w:textAlignment w:val="baseline"/>
        <w:rPr>
          <w:rFonts w:ascii="Trebuchet MS" w:hAnsi="Trebuchet MS"/>
        </w:rPr>
      </w:pPr>
      <w:r w:rsidRPr="00ED6FD7">
        <w:rPr>
          <w:rFonts w:ascii="Trebuchet MS" w:hAnsi="Trebuchet MS"/>
        </w:rPr>
        <w:t>administrarea vitaminelor;</w:t>
      </w:r>
    </w:p>
    <w:p w:rsidR="00A0005F" w:rsidRPr="00ED6FD7" w:rsidRDefault="00A0005F" w:rsidP="00D14D20">
      <w:pPr>
        <w:widowControl w:val="0"/>
        <w:numPr>
          <w:ilvl w:val="1"/>
          <w:numId w:val="19"/>
        </w:numPr>
        <w:tabs>
          <w:tab w:val="clear" w:pos="1440"/>
          <w:tab w:val="num" w:pos="1080"/>
        </w:tabs>
        <w:suppressAutoHyphens/>
        <w:spacing w:after="0" w:line="240" w:lineRule="auto"/>
        <w:ind w:left="1080"/>
        <w:jc w:val="both"/>
        <w:textAlignment w:val="baseline"/>
        <w:rPr>
          <w:rFonts w:ascii="Trebuchet MS" w:hAnsi="Trebuchet MS"/>
        </w:rPr>
      </w:pPr>
      <w:r w:rsidRPr="00ED6FD7">
        <w:rPr>
          <w:rFonts w:ascii="Trebuchet MS" w:hAnsi="Trebuchet MS"/>
        </w:rPr>
        <w:lastRenderedPageBreak/>
        <w:t>supravegherea sistemului de asigurare a microclimatului in hala (temperatura, umiditate,ventilatia, etc);</w:t>
      </w:r>
    </w:p>
    <w:p w:rsidR="00A0005F" w:rsidRPr="00ED6FD7" w:rsidRDefault="00A0005F" w:rsidP="00D14D20">
      <w:pPr>
        <w:widowControl w:val="0"/>
        <w:numPr>
          <w:ilvl w:val="1"/>
          <w:numId w:val="19"/>
        </w:numPr>
        <w:tabs>
          <w:tab w:val="clear" w:pos="1440"/>
          <w:tab w:val="num" w:pos="1080"/>
        </w:tabs>
        <w:suppressAutoHyphens/>
        <w:spacing w:after="0" w:line="240" w:lineRule="auto"/>
        <w:ind w:left="1080"/>
        <w:jc w:val="both"/>
        <w:textAlignment w:val="baseline"/>
        <w:rPr>
          <w:rFonts w:ascii="Trebuchet MS" w:hAnsi="Trebuchet MS"/>
        </w:rPr>
      </w:pPr>
      <w:r w:rsidRPr="00ED6FD7">
        <w:rPr>
          <w:rFonts w:ascii="Trebuchet MS" w:hAnsi="Trebuchet MS"/>
        </w:rPr>
        <w:t>supravegherea evacuarii dejecţiilor.</w:t>
      </w:r>
    </w:p>
    <w:p w:rsidR="00A0005F" w:rsidRPr="00ED6FD7" w:rsidRDefault="00A0005F" w:rsidP="00D14D20">
      <w:pPr>
        <w:widowControl w:val="0"/>
        <w:numPr>
          <w:ilvl w:val="2"/>
          <w:numId w:val="19"/>
        </w:numPr>
        <w:tabs>
          <w:tab w:val="clear" w:pos="2844"/>
          <w:tab w:val="num" w:pos="720"/>
        </w:tabs>
        <w:suppressAutoHyphens/>
        <w:spacing w:after="0" w:line="240" w:lineRule="auto"/>
        <w:ind w:left="720" w:hanging="360"/>
        <w:jc w:val="both"/>
        <w:textAlignment w:val="baseline"/>
        <w:rPr>
          <w:rFonts w:ascii="Trebuchet MS" w:hAnsi="Trebuchet MS"/>
        </w:rPr>
      </w:pPr>
      <w:r w:rsidRPr="00ED6FD7">
        <w:rPr>
          <w:rFonts w:ascii="Trebuchet MS" w:hAnsi="Trebuchet MS"/>
        </w:rPr>
        <w:t>pregătirea depopularii halei la vârsta de 77/90 săptămâni;</w:t>
      </w:r>
    </w:p>
    <w:p w:rsidR="00A0005F" w:rsidRPr="00ED6FD7" w:rsidRDefault="00A0005F" w:rsidP="00D14D20">
      <w:pPr>
        <w:widowControl w:val="0"/>
        <w:numPr>
          <w:ilvl w:val="2"/>
          <w:numId w:val="19"/>
        </w:numPr>
        <w:tabs>
          <w:tab w:val="clear" w:pos="2844"/>
          <w:tab w:val="num" w:pos="720"/>
        </w:tabs>
        <w:suppressAutoHyphens/>
        <w:spacing w:after="0" w:line="240" w:lineRule="auto"/>
        <w:ind w:left="720" w:hanging="360"/>
        <w:jc w:val="both"/>
        <w:textAlignment w:val="baseline"/>
        <w:rPr>
          <w:rFonts w:ascii="Trebuchet MS" w:hAnsi="Trebuchet MS"/>
        </w:rPr>
      </w:pPr>
      <w:r w:rsidRPr="00ED6FD7">
        <w:rPr>
          <w:rFonts w:ascii="Trebuchet MS" w:hAnsi="Trebuchet MS"/>
        </w:rPr>
        <w:t>transportul  pasarilor către abatorizare;</w:t>
      </w:r>
    </w:p>
    <w:p w:rsidR="00A0005F" w:rsidRPr="00ED6FD7" w:rsidRDefault="00A0005F" w:rsidP="00D14D20">
      <w:pPr>
        <w:widowControl w:val="0"/>
        <w:numPr>
          <w:ilvl w:val="2"/>
          <w:numId w:val="19"/>
        </w:numPr>
        <w:tabs>
          <w:tab w:val="clear" w:pos="2844"/>
          <w:tab w:val="num" w:pos="720"/>
        </w:tabs>
        <w:suppressAutoHyphens/>
        <w:spacing w:after="0" w:line="240" w:lineRule="auto"/>
        <w:ind w:left="720" w:hanging="360"/>
        <w:jc w:val="both"/>
        <w:textAlignment w:val="baseline"/>
        <w:rPr>
          <w:rFonts w:ascii="Trebuchet MS" w:hAnsi="Trebuchet MS"/>
        </w:rPr>
      </w:pPr>
      <w:r w:rsidRPr="00ED6FD7">
        <w:rPr>
          <w:rFonts w:ascii="Trebuchet MS" w:hAnsi="Trebuchet MS"/>
        </w:rPr>
        <w:t>pregătirea halei si instalatiilor aferente pentru un nou ciclu de producţie:</w:t>
      </w:r>
    </w:p>
    <w:p w:rsidR="00A0005F" w:rsidRPr="00ED6FD7" w:rsidRDefault="00A0005F" w:rsidP="00D14D20">
      <w:pPr>
        <w:widowControl w:val="0"/>
        <w:numPr>
          <w:ilvl w:val="1"/>
          <w:numId w:val="19"/>
        </w:numPr>
        <w:tabs>
          <w:tab w:val="clear" w:pos="1440"/>
          <w:tab w:val="num" w:pos="1080"/>
        </w:tabs>
        <w:suppressAutoHyphens/>
        <w:spacing w:after="0" w:line="240" w:lineRule="auto"/>
        <w:ind w:left="1080"/>
        <w:jc w:val="both"/>
        <w:textAlignment w:val="baseline"/>
        <w:rPr>
          <w:rFonts w:ascii="Trebuchet MS" w:hAnsi="Trebuchet MS"/>
        </w:rPr>
      </w:pPr>
      <w:r w:rsidRPr="00ED6FD7">
        <w:rPr>
          <w:rFonts w:ascii="Trebuchet MS" w:hAnsi="Trebuchet MS"/>
        </w:rPr>
        <w:t>curăţarea, dezinfecţia si  verificarea funcţionarii instalaţiilor.</w:t>
      </w:r>
    </w:p>
    <w:p w:rsidR="00A0005F" w:rsidRPr="00ED6FD7" w:rsidRDefault="00A0005F" w:rsidP="00A0005F">
      <w:pPr>
        <w:autoSpaceDE w:val="0"/>
        <w:autoSpaceDN w:val="0"/>
        <w:adjustRightInd w:val="0"/>
        <w:spacing w:before="120" w:after="0" w:line="240" w:lineRule="auto"/>
        <w:rPr>
          <w:rFonts w:ascii="Trebuchet MS" w:hAnsi="Trebuchet MS"/>
        </w:rPr>
      </w:pPr>
      <w:r w:rsidRPr="00ED6FD7">
        <w:rPr>
          <w:rFonts w:ascii="Trebuchet MS" w:hAnsi="Trebuchet MS"/>
          <w:b/>
        </w:rPr>
        <w:t>Fluxul tehnologic pentru halele de creştere tineret înlocuire</w:t>
      </w:r>
      <w:r w:rsidRPr="00ED6FD7">
        <w:rPr>
          <w:rFonts w:ascii="Trebuchet MS" w:hAnsi="Trebuchet MS"/>
        </w:rPr>
        <w:t>:</w:t>
      </w:r>
    </w:p>
    <w:p w:rsidR="00A0005F" w:rsidRPr="00ED6FD7" w:rsidRDefault="00A0005F" w:rsidP="00D14D20">
      <w:pPr>
        <w:widowControl w:val="0"/>
        <w:numPr>
          <w:ilvl w:val="2"/>
          <w:numId w:val="19"/>
        </w:numPr>
        <w:tabs>
          <w:tab w:val="num" w:pos="720"/>
        </w:tabs>
        <w:suppressAutoHyphens/>
        <w:spacing w:after="0" w:line="240" w:lineRule="auto"/>
        <w:ind w:left="720" w:hanging="360"/>
        <w:jc w:val="both"/>
        <w:textAlignment w:val="baseline"/>
        <w:rPr>
          <w:rFonts w:ascii="Trebuchet MS" w:hAnsi="Trebuchet MS"/>
        </w:rPr>
      </w:pPr>
      <w:r w:rsidRPr="00ED6FD7">
        <w:rPr>
          <w:rFonts w:ascii="Trebuchet MS" w:hAnsi="Trebuchet MS"/>
        </w:rPr>
        <w:t>aprovizionarea cu pui de 1 zi de la furnizori externi;</w:t>
      </w:r>
    </w:p>
    <w:p w:rsidR="00A0005F" w:rsidRPr="00ED6FD7" w:rsidRDefault="00A0005F" w:rsidP="00D14D20">
      <w:pPr>
        <w:widowControl w:val="0"/>
        <w:numPr>
          <w:ilvl w:val="2"/>
          <w:numId w:val="19"/>
        </w:numPr>
        <w:tabs>
          <w:tab w:val="num" w:pos="720"/>
        </w:tabs>
        <w:suppressAutoHyphens/>
        <w:spacing w:after="0" w:line="240" w:lineRule="auto"/>
        <w:ind w:left="720" w:hanging="360"/>
        <w:jc w:val="both"/>
        <w:textAlignment w:val="baseline"/>
        <w:rPr>
          <w:rFonts w:ascii="Trebuchet MS" w:hAnsi="Trebuchet MS"/>
        </w:rPr>
      </w:pPr>
      <w:r w:rsidRPr="00ED6FD7">
        <w:rPr>
          <w:rFonts w:ascii="Trebuchet MS" w:hAnsi="Trebuchet MS"/>
        </w:rPr>
        <w:t>aprovizionarea cu furaje;</w:t>
      </w:r>
    </w:p>
    <w:p w:rsidR="00A0005F" w:rsidRPr="00ED6FD7" w:rsidRDefault="00A0005F" w:rsidP="00D14D20">
      <w:pPr>
        <w:widowControl w:val="0"/>
        <w:numPr>
          <w:ilvl w:val="2"/>
          <w:numId w:val="19"/>
        </w:numPr>
        <w:tabs>
          <w:tab w:val="num" w:pos="720"/>
        </w:tabs>
        <w:suppressAutoHyphens/>
        <w:spacing w:after="0" w:line="240" w:lineRule="auto"/>
        <w:ind w:left="720" w:hanging="360"/>
        <w:jc w:val="both"/>
        <w:textAlignment w:val="baseline"/>
        <w:rPr>
          <w:rFonts w:ascii="Trebuchet MS" w:hAnsi="Trebuchet MS"/>
        </w:rPr>
      </w:pPr>
      <w:r w:rsidRPr="00ED6FD7">
        <w:rPr>
          <w:rFonts w:ascii="Trebuchet MS" w:hAnsi="Trebuchet MS"/>
        </w:rPr>
        <w:t>aprovizionarea cu apă;</w:t>
      </w:r>
    </w:p>
    <w:p w:rsidR="00A0005F" w:rsidRPr="00ED6FD7" w:rsidRDefault="00A0005F" w:rsidP="00D14D20">
      <w:pPr>
        <w:widowControl w:val="0"/>
        <w:numPr>
          <w:ilvl w:val="2"/>
          <w:numId w:val="19"/>
        </w:numPr>
        <w:tabs>
          <w:tab w:val="num" w:pos="720"/>
        </w:tabs>
        <w:suppressAutoHyphens/>
        <w:spacing w:after="0" w:line="240" w:lineRule="auto"/>
        <w:ind w:left="720" w:hanging="360"/>
        <w:jc w:val="both"/>
        <w:textAlignment w:val="baseline"/>
        <w:rPr>
          <w:rFonts w:ascii="Trebuchet MS" w:hAnsi="Trebuchet MS"/>
        </w:rPr>
      </w:pPr>
      <w:r w:rsidRPr="00ED6FD7">
        <w:rPr>
          <w:rFonts w:ascii="Trebuchet MS" w:hAnsi="Trebuchet MS"/>
        </w:rPr>
        <w:t>aprovizionarea cu premixuri si vitamine;</w:t>
      </w:r>
    </w:p>
    <w:p w:rsidR="00A0005F" w:rsidRPr="00ED6FD7" w:rsidRDefault="00A0005F" w:rsidP="00D14D20">
      <w:pPr>
        <w:widowControl w:val="0"/>
        <w:numPr>
          <w:ilvl w:val="2"/>
          <w:numId w:val="19"/>
        </w:numPr>
        <w:tabs>
          <w:tab w:val="num" w:pos="720"/>
        </w:tabs>
        <w:suppressAutoHyphens/>
        <w:spacing w:after="0" w:line="240" w:lineRule="auto"/>
        <w:ind w:left="720" w:hanging="360"/>
        <w:jc w:val="both"/>
        <w:textAlignment w:val="baseline"/>
        <w:rPr>
          <w:rFonts w:ascii="Trebuchet MS" w:hAnsi="Trebuchet MS"/>
        </w:rPr>
      </w:pPr>
      <w:r w:rsidRPr="00ED6FD7">
        <w:rPr>
          <w:rFonts w:ascii="Trebuchet MS" w:hAnsi="Trebuchet MS"/>
        </w:rPr>
        <w:t>creşterea păsărilor (îngrijirea zilnică):</w:t>
      </w:r>
    </w:p>
    <w:p w:rsidR="00A0005F" w:rsidRPr="00ED6FD7" w:rsidRDefault="00A0005F" w:rsidP="00D14D20">
      <w:pPr>
        <w:widowControl w:val="0"/>
        <w:numPr>
          <w:ilvl w:val="1"/>
          <w:numId w:val="19"/>
        </w:numPr>
        <w:tabs>
          <w:tab w:val="clear" w:pos="1440"/>
          <w:tab w:val="num" w:pos="1080"/>
        </w:tabs>
        <w:suppressAutoHyphens/>
        <w:spacing w:after="0" w:line="240" w:lineRule="auto"/>
        <w:ind w:left="1080"/>
        <w:jc w:val="both"/>
        <w:textAlignment w:val="baseline"/>
        <w:rPr>
          <w:rFonts w:ascii="Trebuchet MS" w:hAnsi="Trebuchet MS"/>
        </w:rPr>
      </w:pPr>
      <w:r w:rsidRPr="00ED6FD7">
        <w:rPr>
          <w:rFonts w:ascii="Trebuchet MS" w:hAnsi="Trebuchet MS"/>
        </w:rPr>
        <w:t>supravegherea activitatii curente la bucătăria furajeră;</w:t>
      </w:r>
    </w:p>
    <w:p w:rsidR="00A0005F" w:rsidRPr="00ED6FD7" w:rsidRDefault="00A0005F" w:rsidP="00D14D20">
      <w:pPr>
        <w:widowControl w:val="0"/>
        <w:numPr>
          <w:ilvl w:val="1"/>
          <w:numId w:val="19"/>
        </w:numPr>
        <w:tabs>
          <w:tab w:val="clear" w:pos="1440"/>
          <w:tab w:val="num" w:pos="1080"/>
        </w:tabs>
        <w:suppressAutoHyphens/>
        <w:spacing w:after="0" w:line="240" w:lineRule="auto"/>
        <w:ind w:left="1080"/>
        <w:jc w:val="both"/>
        <w:textAlignment w:val="baseline"/>
        <w:rPr>
          <w:rFonts w:ascii="Trebuchet MS" w:hAnsi="Trebuchet MS"/>
        </w:rPr>
      </w:pPr>
      <w:r w:rsidRPr="00ED6FD7">
        <w:rPr>
          <w:rFonts w:ascii="Trebuchet MS" w:hAnsi="Trebuchet MS"/>
        </w:rPr>
        <w:t>hrănirea/ administrarea corectă a reţetei de furaj, in concordanţa cu  virsta;</w:t>
      </w:r>
    </w:p>
    <w:p w:rsidR="00A0005F" w:rsidRPr="00ED6FD7" w:rsidRDefault="00A0005F" w:rsidP="00D14D20">
      <w:pPr>
        <w:widowControl w:val="0"/>
        <w:numPr>
          <w:ilvl w:val="1"/>
          <w:numId w:val="19"/>
        </w:numPr>
        <w:tabs>
          <w:tab w:val="clear" w:pos="1440"/>
          <w:tab w:val="num" w:pos="1080"/>
        </w:tabs>
        <w:suppressAutoHyphens/>
        <w:spacing w:after="0" w:line="240" w:lineRule="auto"/>
        <w:ind w:left="1080"/>
        <w:jc w:val="both"/>
        <w:textAlignment w:val="baseline"/>
        <w:rPr>
          <w:rFonts w:ascii="Trebuchet MS" w:hAnsi="Trebuchet MS"/>
        </w:rPr>
      </w:pPr>
      <w:r w:rsidRPr="00ED6FD7">
        <w:rPr>
          <w:rFonts w:ascii="Trebuchet MS" w:hAnsi="Trebuchet MS"/>
        </w:rPr>
        <w:t>adăparea;</w:t>
      </w:r>
    </w:p>
    <w:p w:rsidR="00A0005F" w:rsidRPr="00ED6FD7" w:rsidRDefault="00A0005F" w:rsidP="00D14D20">
      <w:pPr>
        <w:widowControl w:val="0"/>
        <w:numPr>
          <w:ilvl w:val="1"/>
          <w:numId w:val="19"/>
        </w:numPr>
        <w:tabs>
          <w:tab w:val="clear" w:pos="1440"/>
          <w:tab w:val="num" w:pos="1080"/>
        </w:tabs>
        <w:suppressAutoHyphens/>
        <w:spacing w:after="0" w:line="240" w:lineRule="auto"/>
        <w:ind w:left="1080"/>
        <w:jc w:val="both"/>
        <w:textAlignment w:val="baseline"/>
        <w:rPr>
          <w:rFonts w:ascii="Trebuchet MS" w:hAnsi="Trebuchet MS"/>
        </w:rPr>
      </w:pPr>
      <w:r w:rsidRPr="00ED6FD7">
        <w:rPr>
          <w:rFonts w:ascii="Trebuchet MS" w:hAnsi="Trebuchet MS"/>
        </w:rPr>
        <w:t>supravegherea starii generale de sănătate a puilor;</w:t>
      </w:r>
    </w:p>
    <w:p w:rsidR="00A0005F" w:rsidRPr="00ED6FD7" w:rsidRDefault="00A0005F" w:rsidP="00D14D20">
      <w:pPr>
        <w:widowControl w:val="0"/>
        <w:numPr>
          <w:ilvl w:val="1"/>
          <w:numId w:val="19"/>
        </w:numPr>
        <w:tabs>
          <w:tab w:val="clear" w:pos="1440"/>
          <w:tab w:val="num" w:pos="1080"/>
        </w:tabs>
        <w:suppressAutoHyphens/>
        <w:spacing w:after="0" w:line="240" w:lineRule="auto"/>
        <w:ind w:left="1080"/>
        <w:jc w:val="both"/>
        <w:textAlignment w:val="baseline"/>
        <w:rPr>
          <w:rFonts w:ascii="Trebuchet MS" w:hAnsi="Trebuchet MS"/>
        </w:rPr>
      </w:pPr>
      <w:r w:rsidRPr="00ED6FD7">
        <w:rPr>
          <w:rFonts w:ascii="Trebuchet MS" w:hAnsi="Trebuchet MS"/>
        </w:rPr>
        <w:t>administrarea vitaminelor;</w:t>
      </w:r>
    </w:p>
    <w:p w:rsidR="00A0005F" w:rsidRPr="00ED6FD7" w:rsidRDefault="00A0005F" w:rsidP="00D14D20">
      <w:pPr>
        <w:widowControl w:val="0"/>
        <w:numPr>
          <w:ilvl w:val="1"/>
          <w:numId w:val="19"/>
        </w:numPr>
        <w:tabs>
          <w:tab w:val="clear" w:pos="1440"/>
          <w:tab w:val="num" w:pos="1080"/>
        </w:tabs>
        <w:suppressAutoHyphens/>
        <w:spacing w:after="0" w:line="240" w:lineRule="auto"/>
        <w:ind w:left="1080"/>
        <w:jc w:val="both"/>
        <w:textAlignment w:val="baseline"/>
        <w:rPr>
          <w:rFonts w:ascii="Trebuchet MS" w:hAnsi="Trebuchet MS"/>
        </w:rPr>
      </w:pPr>
      <w:r w:rsidRPr="00ED6FD7">
        <w:rPr>
          <w:rFonts w:ascii="Trebuchet MS" w:hAnsi="Trebuchet MS"/>
        </w:rPr>
        <w:t>supravegherea sistemului de asigurare a microclimatului in hala (temperatura, umiditate,ventilatia, etc);</w:t>
      </w:r>
    </w:p>
    <w:p w:rsidR="00A0005F" w:rsidRPr="00ED6FD7" w:rsidRDefault="00A0005F" w:rsidP="00D14D20">
      <w:pPr>
        <w:widowControl w:val="0"/>
        <w:numPr>
          <w:ilvl w:val="1"/>
          <w:numId w:val="19"/>
        </w:numPr>
        <w:tabs>
          <w:tab w:val="clear" w:pos="1440"/>
          <w:tab w:val="num" w:pos="1080"/>
        </w:tabs>
        <w:suppressAutoHyphens/>
        <w:spacing w:after="0" w:line="240" w:lineRule="auto"/>
        <w:ind w:left="1080"/>
        <w:jc w:val="both"/>
        <w:textAlignment w:val="baseline"/>
        <w:rPr>
          <w:rFonts w:ascii="Trebuchet MS" w:hAnsi="Trebuchet MS"/>
        </w:rPr>
      </w:pPr>
      <w:r w:rsidRPr="00ED6FD7">
        <w:rPr>
          <w:rFonts w:ascii="Trebuchet MS" w:hAnsi="Trebuchet MS"/>
        </w:rPr>
        <w:t>supravegherea evacuarii dejecţiilor.</w:t>
      </w:r>
    </w:p>
    <w:p w:rsidR="00A0005F" w:rsidRPr="00ED6FD7" w:rsidRDefault="00A0005F" w:rsidP="00D14D20">
      <w:pPr>
        <w:widowControl w:val="0"/>
        <w:numPr>
          <w:ilvl w:val="2"/>
          <w:numId w:val="19"/>
        </w:numPr>
        <w:tabs>
          <w:tab w:val="num" w:pos="720"/>
        </w:tabs>
        <w:suppressAutoHyphens/>
        <w:spacing w:after="0" w:line="240" w:lineRule="auto"/>
        <w:ind w:left="720" w:hanging="360"/>
        <w:jc w:val="both"/>
        <w:textAlignment w:val="baseline"/>
        <w:rPr>
          <w:rFonts w:ascii="Trebuchet MS" w:hAnsi="Trebuchet MS"/>
        </w:rPr>
      </w:pPr>
      <w:r w:rsidRPr="00ED6FD7">
        <w:rPr>
          <w:rFonts w:ascii="Trebuchet MS" w:hAnsi="Trebuchet MS"/>
        </w:rPr>
        <w:t>pregătirea depopularii halei la vârsta de 16 săptămâni;</w:t>
      </w:r>
    </w:p>
    <w:p w:rsidR="00A0005F" w:rsidRPr="00ED6FD7" w:rsidRDefault="00A0005F" w:rsidP="00D14D20">
      <w:pPr>
        <w:widowControl w:val="0"/>
        <w:numPr>
          <w:ilvl w:val="2"/>
          <w:numId w:val="19"/>
        </w:numPr>
        <w:tabs>
          <w:tab w:val="num" w:pos="720"/>
        </w:tabs>
        <w:suppressAutoHyphens/>
        <w:spacing w:after="0" w:line="240" w:lineRule="auto"/>
        <w:ind w:left="720" w:hanging="360"/>
        <w:jc w:val="both"/>
        <w:textAlignment w:val="baseline"/>
        <w:rPr>
          <w:rFonts w:ascii="Trebuchet MS" w:hAnsi="Trebuchet MS"/>
        </w:rPr>
      </w:pPr>
      <w:r w:rsidRPr="00ED6FD7">
        <w:rPr>
          <w:rFonts w:ascii="Trebuchet MS" w:hAnsi="Trebuchet MS"/>
        </w:rPr>
        <w:t>transportul  pasarilor către hale de creştere găini ouătoare;</w:t>
      </w:r>
    </w:p>
    <w:p w:rsidR="00A0005F" w:rsidRPr="00ED6FD7" w:rsidRDefault="00A0005F" w:rsidP="00D14D20">
      <w:pPr>
        <w:widowControl w:val="0"/>
        <w:numPr>
          <w:ilvl w:val="2"/>
          <w:numId w:val="19"/>
        </w:numPr>
        <w:tabs>
          <w:tab w:val="num" w:pos="720"/>
        </w:tabs>
        <w:suppressAutoHyphens/>
        <w:spacing w:after="0" w:line="240" w:lineRule="auto"/>
        <w:ind w:left="720" w:hanging="360"/>
        <w:jc w:val="both"/>
        <w:textAlignment w:val="baseline"/>
        <w:rPr>
          <w:rFonts w:ascii="Trebuchet MS" w:hAnsi="Trebuchet MS"/>
        </w:rPr>
      </w:pPr>
      <w:r w:rsidRPr="00ED6FD7">
        <w:rPr>
          <w:rFonts w:ascii="Trebuchet MS" w:hAnsi="Trebuchet MS"/>
        </w:rPr>
        <w:t>pregătirea halei si instalatiilor aferente pentru un nou ciclu de producţie:</w:t>
      </w:r>
    </w:p>
    <w:p w:rsidR="00A0005F" w:rsidRPr="00ED6FD7" w:rsidRDefault="00A0005F" w:rsidP="00A0005F">
      <w:pPr>
        <w:widowControl w:val="0"/>
        <w:tabs>
          <w:tab w:val="left" w:pos="1080"/>
        </w:tabs>
        <w:suppressAutoHyphens/>
        <w:spacing w:after="0" w:line="240" w:lineRule="auto"/>
        <w:ind w:left="1080" w:hanging="360"/>
        <w:textAlignment w:val="baseline"/>
        <w:rPr>
          <w:rFonts w:ascii="Trebuchet MS" w:hAnsi="Trebuchet MS"/>
        </w:rPr>
      </w:pPr>
      <w:r w:rsidRPr="00ED6FD7">
        <w:rPr>
          <w:rFonts w:ascii="Trebuchet MS" w:hAnsi="Trebuchet MS"/>
        </w:rPr>
        <w:t>- curăţarea, dezinfecţia și verificarea funcţionării instalaţiilor.</w:t>
      </w:r>
    </w:p>
    <w:p w:rsidR="00A0005F" w:rsidRPr="00ED6FD7" w:rsidRDefault="00A0005F" w:rsidP="00A0005F">
      <w:pPr>
        <w:autoSpaceDE w:val="0"/>
        <w:autoSpaceDN w:val="0"/>
        <w:adjustRightInd w:val="0"/>
        <w:spacing w:after="0" w:line="240" w:lineRule="auto"/>
        <w:rPr>
          <w:rFonts w:ascii="Trebuchet MS" w:hAnsi="Trebuchet MS"/>
        </w:rPr>
      </w:pPr>
      <w:r w:rsidRPr="00ED6FD7">
        <w:rPr>
          <w:rFonts w:ascii="Trebuchet MS" w:hAnsi="Trebuchet MS"/>
          <w:b/>
        </w:rPr>
        <w:t>Activităţi conexe</w:t>
      </w:r>
      <w:r w:rsidRPr="00ED6FD7">
        <w:rPr>
          <w:rFonts w:ascii="Trebuchet MS" w:hAnsi="Trebuchet MS"/>
        </w:rPr>
        <w:t>:</w:t>
      </w:r>
    </w:p>
    <w:p w:rsidR="00A0005F" w:rsidRPr="00ED6FD7" w:rsidRDefault="00A0005F" w:rsidP="00D14D20">
      <w:pPr>
        <w:widowControl w:val="0"/>
        <w:numPr>
          <w:ilvl w:val="2"/>
          <w:numId w:val="19"/>
        </w:numPr>
        <w:tabs>
          <w:tab w:val="clear" w:pos="2844"/>
          <w:tab w:val="num" w:pos="720"/>
        </w:tabs>
        <w:suppressAutoHyphens/>
        <w:spacing w:after="0" w:line="240" w:lineRule="auto"/>
        <w:ind w:left="720" w:hanging="360"/>
        <w:jc w:val="both"/>
        <w:textAlignment w:val="baseline"/>
        <w:rPr>
          <w:rFonts w:ascii="Trebuchet MS" w:hAnsi="Trebuchet MS"/>
        </w:rPr>
      </w:pPr>
      <w:r w:rsidRPr="00ED6FD7">
        <w:rPr>
          <w:rFonts w:ascii="Trebuchet MS" w:hAnsi="Trebuchet MS"/>
        </w:rPr>
        <w:t>Activităţi administrative (financiar contabile, salarizare, aprovizionare, desfacere);</w:t>
      </w:r>
    </w:p>
    <w:p w:rsidR="00A0005F" w:rsidRPr="00ED6FD7" w:rsidRDefault="00A0005F" w:rsidP="00D14D20">
      <w:pPr>
        <w:widowControl w:val="0"/>
        <w:numPr>
          <w:ilvl w:val="2"/>
          <w:numId w:val="19"/>
        </w:numPr>
        <w:tabs>
          <w:tab w:val="clear" w:pos="2844"/>
          <w:tab w:val="num" w:pos="720"/>
        </w:tabs>
        <w:suppressAutoHyphens/>
        <w:spacing w:after="0" w:line="240" w:lineRule="auto"/>
        <w:ind w:left="720" w:hanging="360"/>
        <w:jc w:val="both"/>
        <w:textAlignment w:val="baseline"/>
        <w:rPr>
          <w:rFonts w:ascii="Trebuchet MS" w:hAnsi="Trebuchet MS"/>
        </w:rPr>
      </w:pPr>
      <w:r w:rsidRPr="00ED6FD7">
        <w:rPr>
          <w:rFonts w:ascii="Trebuchet MS" w:hAnsi="Trebuchet MS"/>
        </w:rPr>
        <w:t>Activităţi de întreţinere a instalaţiilor;</w:t>
      </w:r>
    </w:p>
    <w:p w:rsidR="00A0005F" w:rsidRPr="00ED6FD7" w:rsidRDefault="00A0005F" w:rsidP="00D14D20">
      <w:pPr>
        <w:widowControl w:val="0"/>
        <w:numPr>
          <w:ilvl w:val="2"/>
          <w:numId w:val="19"/>
        </w:numPr>
        <w:tabs>
          <w:tab w:val="clear" w:pos="2844"/>
          <w:tab w:val="num" w:pos="720"/>
        </w:tabs>
        <w:suppressAutoHyphens/>
        <w:spacing w:after="0" w:line="240" w:lineRule="auto"/>
        <w:ind w:left="720" w:hanging="360"/>
        <w:jc w:val="both"/>
        <w:textAlignment w:val="baseline"/>
        <w:rPr>
          <w:rFonts w:ascii="Trebuchet MS" w:hAnsi="Trebuchet MS"/>
        </w:rPr>
      </w:pPr>
      <w:r w:rsidRPr="00ED6FD7">
        <w:rPr>
          <w:rFonts w:ascii="Trebuchet MS" w:hAnsi="Trebuchet MS"/>
        </w:rPr>
        <w:t>Managementul deşeurilor;</w:t>
      </w:r>
    </w:p>
    <w:p w:rsidR="00A0005F" w:rsidRPr="00ED6FD7" w:rsidRDefault="00A0005F" w:rsidP="00D14D20">
      <w:pPr>
        <w:widowControl w:val="0"/>
        <w:numPr>
          <w:ilvl w:val="2"/>
          <w:numId w:val="19"/>
        </w:numPr>
        <w:tabs>
          <w:tab w:val="clear" w:pos="2844"/>
          <w:tab w:val="num" w:pos="720"/>
        </w:tabs>
        <w:suppressAutoHyphens/>
        <w:spacing w:after="0" w:line="240" w:lineRule="auto"/>
        <w:ind w:left="720" w:hanging="360"/>
        <w:jc w:val="both"/>
        <w:textAlignment w:val="baseline"/>
        <w:rPr>
          <w:rFonts w:ascii="Trebuchet MS" w:hAnsi="Trebuchet MS"/>
        </w:rPr>
      </w:pPr>
      <w:r w:rsidRPr="00ED6FD7">
        <w:rPr>
          <w:rFonts w:ascii="Trebuchet MS" w:hAnsi="Trebuchet MS"/>
        </w:rPr>
        <w:t>Alimentarea cu energie electrică;</w:t>
      </w:r>
    </w:p>
    <w:p w:rsidR="00A0005F" w:rsidRPr="00ED6FD7" w:rsidRDefault="00A0005F" w:rsidP="00D14D20">
      <w:pPr>
        <w:widowControl w:val="0"/>
        <w:numPr>
          <w:ilvl w:val="2"/>
          <w:numId w:val="19"/>
        </w:numPr>
        <w:tabs>
          <w:tab w:val="clear" w:pos="2844"/>
          <w:tab w:val="num" w:pos="720"/>
        </w:tabs>
        <w:suppressAutoHyphens/>
        <w:spacing w:after="0" w:line="240" w:lineRule="auto"/>
        <w:ind w:left="720" w:hanging="360"/>
        <w:jc w:val="both"/>
        <w:textAlignment w:val="baseline"/>
        <w:rPr>
          <w:rFonts w:ascii="Trebuchet MS" w:hAnsi="Trebuchet MS"/>
        </w:rPr>
      </w:pPr>
      <w:r w:rsidRPr="00ED6FD7">
        <w:rPr>
          <w:rFonts w:ascii="Trebuchet MS" w:hAnsi="Trebuchet MS"/>
        </w:rPr>
        <w:t>Alimentarea cu apă potabilă din surse proprii;</w:t>
      </w:r>
    </w:p>
    <w:p w:rsidR="00A0005F" w:rsidRPr="00ED6FD7" w:rsidRDefault="00A0005F" w:rsidP="00D14D20">
      <w:pPr>
        <w:widowControl w:val="0"/>
        <w:numPr>
          <w:ilvl w:val="2"/>
          <w:numId w:val="19"/>
        </w:numPr>
        <w:tabs>
          <w:tab w:val="clear" w:pos="2844"/>
          <w:tab w:val="num" w:pos="720"/>
        </w:tabs>
        <w:suppressAutoHyphens/>
        <w:spacing w:after="0" w:line="240" w:lineRule="auto"/>
        <w:ind w:left="720" w:hanging="360"/>
        <w:jc w:val="both"/>
        <w:textAlignment w:val="baseline"/>
        <w:rPr>
          <w:rFonts w:ascii="Trebuchet MS" w:hAnsi="Trebuchet MS"/>
        </w:rPr>
      </w:pPr>
      <w:r w:rsidRPr="00ED6FD7">
        <w:rPr>
          <w:rFonts w:ascii="Trebuchet MS" w:hAnsi="Trebuchet MS"/>
        </w:rPr>
        <w:t>Alimentarea cu combustibili (lemne pentru centralele termice, motorina pentru turbosuflante şi GPL pentru incinerator);</w:t>
      </w:r>
    </w:p>
    <w:p w:rsidR="00A0005F" w:rsidRPr="00ED6FD7" w:rsidRDefault="00A0005F" w:rsidP="00D14D20">
      <w:pPr>
        <w:widowControl w:val="0"/>
        <w:numPr>
          <w:ilvl w:val="2"/>
          <w:numId w:val="19"/>
        </w:numPr>
        <w:tabs>
          <w:tab w:val="clear" w:pos="2844"/>
          <w:tab w:val="num" w:pos="720"/>
        </w:tabs>
        <w:suppressAutoHyphens/>
        <w:spacing w:after="0" w:line="240" w:lineRule="auto"/>
        <w:ind w:left="720" w:hanging="360"/>
        <w:jc w:val="both"/>
        <w:textAlignment w:val="baseline"/>
        <w:rPr>
          <w:rFonts w:ascii="Trebuchet MS" w:hAnsi="Trebuchet MS"/>
        </w:rPr>
      </w:pPr>
      <w:r w:rsidRPr="00ED6FD7">
        <w:rPr>
          <w:rFonts w:ascii="Trebuchet MS" w:hAnsi="Trebuchet MS"/>
        </w:rPr>
        <w:t>Gospodărirea apelor uzate (menajere, tehnologice şi pluviale);</w:t>
      </w:r>
    </w:p>
    <w:p w:rsidR="00A0005F" w:rsidRPr="00ED6FD7" w:rsidRDefault="00A0005F" w:rsidP="00D14D20">
      <w:pPr>
        <w:widowControl w:val="0"/>
        <w:numPr>
          <w:ilvl w:val="2"/>
          <w:numId w:val="19"/>
        </w:numPr>
        <w:tabs>
          <w:tab w:val="clear" w:pos="2844"/>
          <w:tab w:val="num" w:pos="720"/>
        </w:tabs>
        <w:suppressAutoHyphens/>
        <w:spacing w:after="0" w:line="240" w:lineRule="auto"/>
        <w:ind w:left="720" w:hanging="360"/>
        <w:jc w:val="both"/>
        <w:textAlignment w:val="baseline"/>
        <w:rPr>
          <w:rFonts w:ascii="Trebuchet MS" w:hAnsi="Trebuchet MS"/>
        </w:rPr>
      </w:pPr>
      <w:r w:rsidRPr="00ED6FD7">
        <w:rPr>
          <w:rFonts w:ascii="Trebuchet MS" w:hAnsi="Trebuchet MS"/>
        </w:rPr>
        <w:t>Producerea agentului termic pentru încălzirea spaţiilor şi pentru prepararea apei calde menajere;</w:t>
      </w:r>
    </w:p>
    <w:p w:rsidR="00A0005F" w:rsidRPr="00ED6FD7" w:rsidRDefault="00A0005F" w:rsidP="00D14D20">
      <w:pPr>
        <w:widowControl w:val="0"/>
        <w:numPr>
          <w:ilvl w:val="2"/>
          <w:numId w:val="19"/>
        </w:numPr>
        <w:tabs>
          <w:tab w:val="clear" w:pos="2844"/>
          <w:tab w:val="num" w:pos="720"/>
        </w:tabs>
        <w:suppressAutoHyphens/>
        <w:spacing w:after="0" w:line="240" w:lineRule="auto"/>
        <w:ind w:left="720" w:hanging="360"/>
        <w:jc w:val="both"/>
        <w:textAlignment w:val="baseline"/>
        <w:rPr>
          <w:rFonts w:ascii="Trebuchet MS" w:hAnsi="Trebuchet MS"/>
        </w:rPr>
      </w:pPr>
      <w:r w:rsidRPr="00ED6FD7">
        <w:rPr>
          <w:rFonts w:ascii="Trebuchet MS" w:hAnsi="Trebuchet MS"/>
        </w:rPr>
        <w:t>Incinerarea cadavrelor de păsări, în incinerator propriu de mică capacitate.</w:t>
      </w:r>
    </w:p>
    <w:p w:rsidR="00A0005F" w:rsidRPr="00ED6FD7" w:rsidRDefault="00A0005F" w:rsidP="00A0005F">
      <w:pPr>
        <w:suppressAutoHyphens/>
        <w:spacing w:after="0" w:line="240" w:lineRule="auto"/>
        <w:ind w:right="-270"/>
        <w:jc w:val="both"/>
        <w:textAlignment w:val="baseline"/>
        <w:rPr>
          <w:rFonts w:ascii="Trebuchet MS" w:eastAsia="Times New Roman" w:hAnsi="Trebuchet MS" w:cs="Arial"/>
          <w:b/>
          <w:color w:val="000000" w:themeColor="text1"/>
          <w:u w:val="single"/>
          <w:lang w:eastAsia="ar-SA"/>
        </w:rPr>
      </w:pPr>
    </w:p>
    <w:p w:rsidR="0042066E" w:rsidRPr="00ED6FD7" w:rsidRDefault="0028086A" w:rsidP="0042066E">
      <w:pPr>
        <w:tabs>
          <w:tab w:val="left" w:pos="1440"/>
        </w:tabs>
        <w:spacing w:after="0" w:line="240" w:lineRule="auto"/>
        <w:ind w:right="-270"/>
        <w:jc w:val="both"/>
        <w:rPr>
          <w:rFonts w:ascii="Trebuchet MS" w:eastAsia="Times New Roman" w:hAnsi="Trebuchet MS" w:cs="Arial"/>
          <w:b/>
          <w:bCs/>
          <w:i/>
          <w:color w:val="000000" w:themeColor="text1"/>
          <w:u w:val="single"/>
        </w:rPr>
      </w:pPr>
      <w:r w:rsidRPr="00ED6FD7">
        <w:rPr>
          <w:rFonts w:ascii="Trebuchet MS" w:eastAsia="Times New Roman" w:hAnsi="Trebuchet MS" w:cs="Arial"/>
          <w:b/>
          <w:bCs/>
          <w:i/>
          <w:color w:val="000000" w:themeColor="text1"/>
          <w:u w:val="single"/>
        </w:rPr>
        <w:t>Resurse/instalații folosite în scopul asigurării producț</w:t>
      </w:r>
      <w:r w:rsidR="0042066E" w:rsidRPr="00ED6FD7">
        <w:rPr>
          <w:rFonts w:ascii="Trebuchet MS" w:eastAsia="Times New Roman" w:hAnsi="Trebuchet MS" w:cs="Arial"/>
          <w:b/>
          <w:bCs/>
          <w:i/>
          <w:color w:val="000000" w:themeColor="text1"/>
          <w:u w:val="single"/>
        </w:rPr>
        <w:t>iei</w:t>
      </w:r>
    </w:p>
    <w:p w:rsidR="0042066E" w:rsidRPr="00ED6FD7" w:rsidRDefault="0042066E" w:rsidP="0042066E">
      <w:pPr>
        <w:suppressAutoHyphens/>
        <w:spacing w:after="0" w:line="240" w:lineRule="auto"/>
        <w:ind w:right="-270"/>
        <w:jc w:val="both"/>
        <w:rPr>
          <w:rFonts w:ascii="Trebuchet MS" w:eastAsia="Calibri" w:hAnsi="Trebuchet MS" w:cs="Arial"/>
          <w:color w:val="FF0000"/>
          <w:lang w:eastAsia="ar-SA"/>
        </w:rPr>
      </w:pPr>
      <w:bookmarkStart w:id="5" w:name="_Hlk8115348"/>
      <w:r w:rsidRPr="00ED6FD7">
        <w:rPr>
          <w:rFonts w:ascii="Trebuchet MS" w:eastAsia="Calibri" w:hAnsi="Trebuchet MS" w:cs="Arial"/>
          <w:color w:val="000000" w:themeColor="text1"/>
          <w:lang w:eastAsia="ar-SA"/>
        </w:rPr>
        <w:t xml:space="preserve">Utilizarea resurselor naturale se restrânge la utilizarea apei ca sursă pentru producție (adăpare), în scop igienico-sanitar. Consumul estimativ a fermei se va situa în jurul valorii de </w:t>
      </w:r>
      <w:r w:rsidRPr="00ED6FD7">
        <w:rPr>
          <w:rFonts w:ascii="Trebuchet MS" w:eastAsia="Calibri" w:hAnsi="Trebuchet MS" w:cs="Arial"/>
          <w:color w:val="FF0000"/>
          <w:lang w:eastAsia="ar-SA"/>
        </w:rPr>
        <w:t>4300 mc/an.</w:t>
      </w:r>
    </w:p>
    <w:bookmarkEnd w:id="5"/>
    <w:p w:rsidR="0042066E" w:rsidRPr="00ED6FD7" w:rsidRDefault="0042066E" w:rsidP="0042066E">
      <w:pPr>
        <w:suppressAutoHyphens/>
        <w:spacing w:after="0" w:line="240" w:lineRule="auto"/>
        <w:ind w:right="-270"/>
        <w:jc w:val="both"/>
        <w:rPr>
          <w:rFonts w:ascii="Trebuchet MS" w:eastAsia="Calibri" w:hAnsi="Trebuchet MS" w:cs="Arial"/>
          <w:color w:val="FF0000"/>
          <w:lang w:eastAsia="ar-SA"/>
        </w:rPr>
      </w:pPr>
    </w:p>
    <w:p w:rsidR="00BE2F34" w:rsidRPr="00ED6FD7" w:rsidRDefault="00BE2F34" w:rsidP="00BE2F34">
      <w:pPr>
        <w:pStyle w:val="BodyTextIndent"/>
        <w:spacing w:after="0" w:line="240" w:lineRule="auto"/>
        <w:ind w:right="-270"/>
        <w:jc w:val="both"/>
        <w:rPr>
          <w:rFonts w:ascii="Trebuchet MS" w:hAnsi="Trebuchet MS" w:cs="Arial"/>
          <w:b/>
          <w:bCs/>
          <w:caps/>
          <w:color w:val="000000" w:themeColor="text1"/>
          <w:lang w:eastAsia="ar-SA"/>
        </w:rPr>
      </w:pPr>
      <w:r w:rsidRPr="00ED6FD7">
        <w:rPr>
          <w:rFonts w:ascii="Trebuchet MS" w:hAnsi="Trebuchet MS" w:cs="Arial"/>
          <w:b/>
          <w:bCs/>
          <w:caps/>
          <w:color w:val="000000" w:themeColor="text1"/>
          <w:lang w:eastAsia="ar-SA"/>
        </w:rPr>
        <w:t>II Motivele și considerentele care au stat la baza emiterii acordului de</w:t>
      </w:r>
      <w:r w:rsidRPr="00ED6FD7">
        <w:rPr>
          <w:rFonts w:ascii="Trebuchet MS" w:hAnsi="Trebuchet MS"/>
          <w:color w:val="000000" w:themeColor="text1"/>
        </w:rPr>
        <w:t xml:space="preserve"> </w:t>
      </w:r>
      <w:r w:rsidRPr="00ED6FD7">
        <w:rPr>
          <w:rFonts w:ascii="Trebuchet MS" w:hAnsi="Trebuchet MS" w:cs="Arial"/>
          <w:b/>
          <w:bCs/>
          <w:caps/>
          <w:color w:val="000000" w:themeColor="text1"/>
          <w:lang w:eastAsia="ar-SA"/>
        </w:rPr>
        <w:t>MEDIU:</w:t>
      </w:r>
    </w:p>
    <w:p w:rsidR="00BE2F34" w:rsidRPr="00ED6FD7" w:rsidRDefault="00BE2F34" w:rsidP="00BE2F34">
      <w:pPr>
        <w:pStyle w:val="BodyTextIndent"/>
        <w:spacing w:after="0" w:line="240" w:lineRule="auto"/>
        <w:ind w:left="0" w:right="-270"/>
        <w:jc w:val="both"/>
        <w:rPr>
          <w:rFonts w:ascii="Trebuchet MS" w:hAnsi="Trebuchet MS" w:cs="Arial"/>
          <w:b/>
          <w:bCs/>
          <w:caps/>
          <w:color w:val="000000" w:themeColor="text1"/>
          <w:lang w:eastAsia="ar-SA"/>
        </w:rPr>
      </w:pPr>
    </w:p>
    <w:p w:rsidR="00876348" w:rsidRPr="006B138B" w:rsidRDefault="00BE2F34" w:rsidP="00D14D20">
      <w:pPr>
        <w:pStyle w:val="BodyTextIndent"/>
        <w:numPr>
          <w:ilvl w:val="0"/>
          <w:numId w:val="20"/>
        </w:numPr>
        <w:spacing w:after="0" w:line="240" w:lineRule="auto"/>
        <w:ind w:right="-270"/>
        <w:jc w:val="both"/>
        <w:rPr>
          <w:rFonts w:ascii="Trebuchet MS" w:hAnsi="Trebuchet MS" w:cs="Arial"/>
          <w:b/>
          <w:color w:val="000000" w:themeColor="text1"/>
          <w:lang w:eastAsia="ar-SA"/>
        </w:rPr>
      </w:pPr>
      <w:r w:rsidRPr="00ED6FD7">
        <w:rPr>
          <w:rFonts w:ascii="Trebuchet MS" w:hAnsi="Trebuchet MS" w:cs="Arial"/>
          <w:b/>
          <w:color w:val="000000" w:themeColor="text1"/>
          <w:lang w:eastAsia="ar-SA"/>
        </w:rPr>
        <w:t xml:space="preserve">Modul de încadrare în planul de urbanism și amenajare a teritoriului: </w:t>
      </w:r>
    </w:p>
    <w:p w:rsidR="00876348" w:rsidRPr="00ED6FD7" w:rsidRDefault="00876348" w:rsidP="00876348">
      <w:pPr>
        <w:pStyle w:val="BodyTextIndent"/>
        <w:spacing w:after="0" w:line="240" w:lineRule="auto"/>
        <w:ind w:left="0" w:right="-270" w:firstLine="420"/>
        <w:jc w:val="both"/>
        <w:rPr>
          <w:rFonts w:ascii="Trebuchet MS" w:hAnsi="Trebuchet MS" w:cs="Arial"/>
          <w:color w:val="000000" w:themeColor="text1"/>
          <w:lang w:eastAsia="ar-SA"/>
        </w:rPr>
      </w:pPr>
      <w:r w:rsidRPr="00ED6FD7">
        <w:rPr>
          <w:rFonts w:ascii="Trebuchet MS" w:hAnsi="Trebuchet MS" w:cs="Arial"/>
          <w:color w:val="000000" w:themeColor="text1"/>
          <w:lang w:eastAsia="ar-SA"/>
        </w:rPr>
        <w:t xml:space="preserve">Halele de creștere găini ouătoare sunt situate pe un teren </w:t>
      </w:r>
      <w:r w:rsidR="00EC0AA4" w:rsidRPr="00ED6FD7">
        <w:rPr>
          <w:rFonts w:ascii="Trebuchet MS" w:hAnsi="Trebuchet MS" w:cs="Arial"/>
          <w:color w:val="000000" w:themeColor="text1"/>
          <w:lang w:eastAsia="ar-SA"/>
        </w:rPr>
        <w:t>cuprins în extravilanul orașului Râșnov cu suprafața de 5000 mp.</w:t>
      </w:r>
    </w:p>
    <w:p w:rsidR="00EC0AA4" w:rsidRPr="00ED6FD7" w:rsidRDefault="00EC0AA4" w:rsidP="00876348">
      <w:pPr>
        <w:pStyle w:val="BodyTextIndent"/>
        <w:spacing w:after="0" w:line="240" w:lineRule="auto"/>
        <w:ind w:left="0" w:right="-270" w:firstLine="420"/>
        <w:jc w:val="both"/>
        <w:rPr>
          <w:rFonts w:ascii="Trebuchet MS" w:hAnsi="Trebuchet MS" w:cs="Arial"/>
          <w:color w:val="000000" w:themeColor="text1"/>
          <w:lang w:eastAsia="ar-SA"/>
        </w:rPr>
      </w:pPr>
      <w:r w:rsidRPr="00ED6FD7">
        <w:rPr>
          <w:rFonts w:ascii="Trebuchet MS" w:hAnsi="Trebuchet MS" w:cs="Arial"/>
          <w:color w:val="000000" w:themeColor="text1"/>
          <w:lang w:eastAsia="ar-SA"/>
        </w:rPr>
        <w:t>În temeiul reglementărilor documentației de urbanism nr. 33103/1997 faza PUG, aprobată cu Hotărârea Consiliului Local Râșnov nr. 3/2000, prelungită cu Hotărârea Consiliului Local nr. 275/2018:</w:t>
      </w:r>
    </w:p>
    <w:p w:rsidR="00EC0AA4" w:rsidRPr="00ED6FD7" w:rsidRDefault="00EC0AA4" w:rsidP="00D14D20">
      <w:pPr>
        <w:pStyle w:val="BodyTextIndent"/>
        <w:numPr>
          <w:ilvl w:val="1"/>
          <w:numId w:val="19"/>
        </w:numPr>
        <w:tabs>
          <w:tab w:val="clear" w:pos="1440"/>
          <w:tab w:val="num" w:pos="567"/>
        </w:tabs>
        <w:spacing w:after="0" w:line="240" w:lineRule="auto"/>
        <w:ind w:right="-270" w:hanging="1014"/>
        <w:jc w:val="both"/>
        <w:rPr>
          <w:rFonts w:ascii="Trebuchet MS" w:hAnsi="Trebuchet MS" w:cs="Arial"/>
          <w:color w:val="000000" w:themeColor="text1"/>
          <w:lang w:eastAsia="ar-SA"/>
        </w:rPr>
      </w:pPr>
      <w:r w:rsidRPr="00ED6FD7">
        <w:rPr>
          <w:rFonts w:ascii="Trebuchet MS" w:hAnsi="Trebuchet MS" w:cs="Arial"/>
          <w:color w:val="000000" w:themeColor="text1"/>
          <w:lang w:eastAsia="ar-SA"/>
        </w:rPr>
        <w:t>folosința actuală: teren arabil;</w:t>
      </w:r>
    </w:p>
    <w:p w:rsidR="00EC0AA4" w:rsidRPr="00ED6FD7" w:rsidRDefault="00EC0AA4" w:rsidP="00D14D20">
      <w:pPr>
        <w:pStyle w:val="BodyTextIndent"/>
        <w:numPr>
          <w:ilvl w:val="1"/>
          <w:numId w:val="19"/>
        </w:numPr>
        <w:tabs>
          <w:tab w:val="clear" w:pos="1440"/>
          <w:tab w:val="num" w:pos="426"/>
        </w:tabs>
        <w:spacing w:after="0" w:line="240" w:lineRule="auto"/>
        <w:ind w:left="426" w:right="-270" w:firstLine="0"/>
        <w:jc w:val="both"/>
        <w:rPr>
          <w:rFonts w:ascii="Trebuchet MS" w:hAnsi="Trebuchet MS" w:cs="Arial"/>
          <w:color w:val="000000" w:themeColor="text1"/>
          <w:lang w:eastAsia="ar-SA"/>
        </w:rPr>
      </w:pPr>
      <w:r w:rsidRPr="00ED6FD7">
        <w:rPr>
          <w:rFonts w:ascii="Trebuchet MS" w:hAnsi="Trebuchet MS" w:cs="Arial"/>
          <w:color w:val="000000" w:themeColor="text1"/>
          <w:lang w:eastAsia="ar-SA"/>
        </w:rPr>
        <w:t>amplasamentul presupune respectarea zonelor cu interdicție de construire: 26 m din axul</w:t>
      </w:r>
    </w:p>
    <w:p w:rsidR="00EC0AA4" w:rsidRPr="00ED6FD7" w:rsidRDefault="00EC0AA4" w:rsidP="00EC0AA4">
      <w:pPr>
        <w:pStyle w:val="BodyTextIndent"/>
        <w:spacing w:after="0" w:line="240" w:lineRule="auto"/>
        <w:ind w:left="0" w:right="-270"/>
        <w:jc w:val="both"/>
        <w:rPr>
          <w:rFonts w:ascii="Trebuchet MS" w:hAnsi="Trebuchet MS" w:cs="Arial"/>
          <w:color w:val="000000" w:themeColor="text1"/>
          <w:lang w:eastAsia="ar-SA"/>
        </w:rPr>
      </w:pPr>
      <w:r w:rsidRPr="00ED6FD7">
        <w:rPr>
          <w:rFonts w:ascii="Trebuchet MS" w:hAnsi="Trebuchet MS" w:cs="Arial"/>
          <w:color w:val="000000" w:themeColor="text1"/>
          <w:lang w:eastAsia="ar-SA"/>
        </w:rPr>
        <w:t>drumului DN 73 A, 20 m față de calea ferată existentă in lungul drumului național, pe partea opusă terenului;</w:t>
      </w:r>
    </w:p>
    <w:p w:rsidR="006B138B" w:rsidRDefault="00EC0AA4" w:rsidP="006B138B">
      <w:pPr>
        <w:pStyle w:val="BodyTextIndent"/>
        <w:spacing w:after="0" w:line="240" w:lineRule="auto"/>
        <w:ind w:left="0" w:right="-270"/>
        <w:jc w:val="both"/>
        <w:rPr>
          <w:rFonts w:ascii="Trebuchet MS" w:hAnsi="Trebuchet MS" w:cs="Arial"/>
          <w:color w:val="000000" w:themeColor="text1"/>
          <w:lang w:eastAsia="ar-SA"/>
        </w:rPr>
      </w:pPr>
      <w:r w:rsidRPr="00ED6FD7">
        <w:rPr>
          <w:rFonts w:ascii="Trebuchet MS" w:hAnsi="Trebuchet MS" w:cs="Arial"/>
          <w:color w:val="000000" w:themeColor="text1"/>
          <w:lang w:eastAsia="ar-SA"/>
        </w:rPr>
        <w:lastRenderedPageBreak/>
        <w:t>în conformitate cu CU nr. 611 din 07.12.2023 emis de Primăria Orașului Râșnov.</w:t>
      </w:r>
    </w:p>
    <w:p w:rsidR="00BE2F34" w:rsidRPr="006B138B" w:rsidRDefault="006B138B" w:rsidP="006B138B">
      <w:pPr>
        <w:pStyle w:val="BodyTextIndent"/>
        <w:spacing w:after="0" w:line="240" w:lineRule="auto"/>
        <w:ind w:left="0" w:right="-270"/>
        <w:jc w:val="both"/>
        <w:rPr>
          <w:rFonts w:ascii="Trebuchet MS" w:hAnsi="Trebuchet MS" w:cs="Arial"/>
          <w:color w:val="000000" w:themeColor="text1"/>
          <w:lang w:eastAsia="ar-SA"/>
        </w:rPr>
      </w:pPr>
      <w:r w:rsidRPr="006B138B">
        <w:rPr>
          <w:rFonts w:ascii="Trebuchet MS" w:hAnsi="Trebuchet MS" w:cs="Arial"/>
          <w:b/>
          <w:color w:val="000000" w:themeColor="text1"/>
          <w:lang w:eastAsia="ar-SA"/>
        </w:rPr>
        <w:t>2.</w:t>
      </w:r>
      <w:r w:rsidR="00BE2F34" w:rsidRPr="006B138B">
        <w:rPr>
          <w:rFonts w:ascii="Trebuchet MS" w:hAnsi="Trebuchet MS" w:cs="Arial"/>
          <w:b/>
          <w:color w:val="000000" w:themeColor="text1"/>
          <w:spacing w:val="-5"/>
          <w:lang w:eastAsia="ro-RO"/>
        </w:rPr>
        <w:t>Motivele/</w:t>
      </w:r>
      <w:r w:rsidR="00BE2F34" w:rsidRPr="006B138B">
        <w:rPr>
          <w:rFonts w:ascii="Trebuchet MS" w:hAnsi="Trebuchet MS" w:cs="Arial"/>
          <w:b/>
          <w:color w:val="000000" w:themeColor="text1"/>
          <w:spacing w:val="-5"/>
          <w:lang w:eastAsia="ar-SA"/>
        </w:rPr>
        <w:t>criteriile</w:t>
      </w:r>
      <w:r w:rsidR="00BE2F34" w:rsidRPr="006B138B">
        <w:rPr>
          <w:rFonts w:ascii="Trebuchet MS" w:hAnsi="Trebuchet MS" w:cs="Arial"/>
          <w:b/>
          <w:color w:val="000000" w:themeColor="text1"/>
          <w:spacing w:val="-5"/>
          <w:lang w:eastAsia="ro-RO"/>
        </w:rPr>
        <w:t xml:space="preserve"> pe baza cărora s-a ales alternativa de realizare a proiectului, inclusiv tehnologică și de amplasament: </w:t>
      </w:r>
      <w:r w:rsidR="00BE2F34" w:rsidRPr="006B138B">
        <w:rPr>
          <w:rFonts w:ascii="Trebuchet MS" w:hAnsi="Trebuchet MS" w:cs="Arial"/>
          <w:color w:val="000000" w:themeColor="text1"/>
          <w:lang w:eastAsia="ar-SA"/>
        </w:rPr>
        <w:t xml:space="preserve">conform concluziilor </w:t>
      </w:r>
      <w:r w:rsidR="00BE2F34" w:rsidRPr="006B138B">
        <w:rPr>
          <w:rFonts w:ascii="Trebuchet MS" w:hAnsi="Trebuchet MS" w:cs="Arial"/>
          <w:i/>
          <w:color w:val="000000" w:themeColor="text1"/>
          <w:lang w:eastAsia="ar-SA"/>
        </w:rPr>
        <w:t>Raportului la studiul de evaluare a impactului asupra mediului</w:t>
      </w:r>
      <w:r w:rsidR="00BE2F34" w:rsidRPr="006B138B">
        <w:rPr>
          <w:rFonts w:ascii="Trebuchet MS" w:hAnsi="Trebuchet MS" w:cs="Arial"/>
          <w:color w:val="000000" w:themeColor="text1"/>
          <w:lang w:eastAsia="ar-SA"/>
        </w:rPr>
        <w:t>, depus la APM B</w:t>
      </w:r>
      <w:r w:rsidR="00222CC0" w:rsidRPr="006B138B">
        <w:rPr>
          <w:rFonts w:ascii="Trebuchet MS" w:hAnsi="Trebuchet MS" w:cs="Arial"/>
          <w:color w:val="000000" w:themeColor="text1"/>
          <w:lang w:eastAsia="ar-SA"/>
        </w:rPr>
        <w:t>rașov cu nr.  8632/28.06.2024</w:t>
      </w:r>
      <w:r w:rsidR="00BE2F34" w:rsidRPr="006B138B">
        <w:rPr>
          <w:rFonts w:ascii="Trebuchet MS" w:hAnsi="Trebuchet MS" w:cs="Arial"/>
          <w:bCs/>
          <w:color w:val="000000" w:themeColor="text1"/>
          <w:spacing w:val="-5"/>
          <w:lang w:eastAsia="ar-SA"/>
        </w:rPr>
        <w:t>.</w:t>
      </w:r>
    </w:p>
    <w:p w:rsidR="006B138B" w:rsidRPr="006B138B" w:rsidRDefault="006B138B" w:rsidP="006B138B">
      <w:pPr>
        <w:suppressAutoHyphens/>
        <w:autoSpaceDE w:val="0"/>
        <w:spacing w:after="0" w:line="240" w:lineRule="auto"/>
        <w:ind w:right="-270"/>
        <w:jc w:val="both"/>
        <w:textAlignment w:val="baseline"/>
        <w:rPr>
          <w:rFonts w:ascii="Trebuchet MS" w:hAnsi="Trebuchet MS" w:cs="Arial"/>
          <w:color w:val="000000" w:themeColor="text1"/>
          <w:lang w:eastAsia="ar-SA"/>
        </w:rPr>
      </w:pPr>
      <w:r>
        <w:rPr>
          <w:rFonts w:ascii="Trebuchet MS" w:hAnsi="Trebuchet MS" w:cs="Arial"/>
          <w:color w:val="000000" w:themeColor="text1"/>
          <w:lang w:eastAsia="ar-SA"/>
        </w:rPr>
        <w:t xml:space="preserve">   </w:t>
      </w:r>
      <w:r w:rsidRPr="006B138B">
        <w:rPr>
          <w:rFonts w:ascii="Trebuchet MS" w:hAnsi="Trebuchet MS" w:cs="Arial"/>
          <w:color w:val="000000" w:themeColor="text1"/>
          <w:lang w:eastAsia="ar-SA"/>
        </w:rPr>
        <w:t>Descrierea alternativelor de amplasament</w:t>
      </w:r>
      <w:r>
        <w:rPr>
          <w:rFonts w:ascii="Trebuchet MS" w:hAnsi="Trebuchet MS" w:cs="Arial"/>
          <w:color w:val="000000" w:themeColor="text1"/>
          <w:lang w:eastAsia="ar-SA"/>
        </w:rPr>
        <w:t>:</w:t>
      </w:r>
    </w:p>
    <w:p w:rsidR="006B138B" w:rsidRPr="006B138B" w:rsidRDefault="006B138B" w:rsidP="006B138B">
      <w:pPr>
        <w:suppressAutoHyphens/>
        <w:spacing w:after="0" w:line="240" w:lineRule="auto"/>
        <w:ind w:left="180" w:right="-270"/>
        <w:jc w:val="both"/>
        <w:rPr>
          <w:rFonts w:ascii="Trebuchet MS" w:eastAsia="Times New Roman" w:hAnsi="Trebuchet MS" w:cs="Arial"/>
          <w:color w:val="000000" w:themeColor="text1"/>
          <w:lang w:eastAsia="ar-SA"/>
        </w:rPr>
      </w:pPr>
      <w:r w:rsidRPr="006B138B">
        <w:rPr>
          <w:rFonts w:ascii="Trebuchet MS" w:eastAsia="Times New Roman" w:hAnsi="Trebuchet MS" w:cs="Arial"/>
          <w:color w:val="000000" w:themeColor="text1"/>
          <w:lang w:eastAsia="ar-SA"/>
        </w:rPr>
        <w:t xml:space="preserve">Fiecare dintre locațiile alternative poate prezenta o serie de aspecte și constrângeri care includ, dar nu se limitează la principalele criterii tehnice și economice: </w:t>
      </w:r>
    </w:p>
    <w:p w:rsidR="006B138B" w:rsidRPr="006B138B" w:rsidRDefault="006B138B" w:rsidP="006B138B">
      <w:pPr>
        <w:suppressAutoHyphens/>
        <w:spacing w:after="0" w:line="240" w:lineRule="auto"/>
        <w:ind w:left="180" w:right="-270"/>
        <w:jc w:val="both"/>
        <w:rPr>
          <w:rFonts w:ascii="Trebuchet MS" w:eastAsia="Times New Roman" w:hAnsi="Trebuchet MS" w:cs="Arial"/>
          <w:color w:val="000000" w:themeColor="text1"/>
          <w:lang w:eastAsia="ar-SA"/>
        </w:rPr>
      </w:pPr>
      <w:r w:rsidRPr="006B138B">
        <w:rPr>
          <w:rFonts w:ascii="Trebuchet MS" w:eastAsia="Times New Roman" w:hAnsi="Trebuchet MS" w:cs="Arial"/>
          <w:color w:val="000000" w:themeColor="text1"/>
          <w:lang w:eastAsia="ar-SA"/>
        </w:rPr>
        <w:t>•</w:t>
      </w:r>
      <w:r w:rsidRPr="006B138B">
        <w:rPr>
          <w:rFonts w:ascii="Trebuchet MS" w:eastAsia="Times New Roman" w:hAnsi="Trebuchet MS" w:cs="Arial"/>
          <w:color w:val="000000" w:themeColor="text1"/>
          <w:lang w:eastAsia="ar-SA"/>
        </w:rPr>
        <w:tab/>
        <w:t>datele topografice, hidrogeologice și hidrologice ale amplasamentelor;</w:t>
      </w:r>
    </w:p>
    <w:p w:rsidR="006B138B" w:rsidRPr="006B138B" w:rsidRDefault="006B138B" w:rsidP="006B138B">
      <w:pPr>
        <w:suppressAutoHyphens/>
        <w:spacing w:after="0" w:line="240" w:lineRule="auto"/>
        <w:ind w:left="180" w:right="-270"/>
        <w:jc w:val="both"/>
        <w:rPr>
          <w:rFonts w:ascii="Trebuchet MS" w:eastAsia="Times New Roman" w:hAnsi="Trebuchet MS" w:cs="Arial"/>
          <w:color w:val="000000" w:themeColor="text1"/>
          <w:lang w:eastAsia="ar-SA"/>
        </w:rPr>
      </w:pPr>
      <w:r w:rsidRPr="006B138B">
        <w:rPr>
          <w:rFonts w:ascii="Trebuchet MS" w:eastAsia="Times New Roman" w:hAnsi="Trebuchet MS" w:cs="Arial"/>
          <w:color w:val="000000" w:themeColor="text1"/>
          <w:lang w:eastAsia="ar-SA"/>
        </w:rPr>
        <w:t>•</w:t>
      </w:r>
      <w:r w:rsidRPr="006B138B">
        <w:rPr>
          <w:rFonts w:ascii="Trebuchet MS" w:eastAsia="Times New Roman" w:hAnsi="Trebuchet MS" w:cs="Arial"/>
          <w:color w:val="000000" w:themeColor="text1"/>
          <w:lang w:eastAsia="ar-SA"/>
        </w:rPr>
        <w:tab/>
        <w:t>accesul la locații și existența utilităților;</w:t>
      </w:r>
    </w:p>
    <w:p w:rsidR="006B138B" w:rsidRPr="006B138B" w:rsidRDefault="006B138B" w:rsidP="006B138B">
      <w:pPr>
        <w:suppressAutoHyphens/>
        <w:spacing w:after="0" w:line="240" w:lineRule="auto"/>
        <w:ind w:left="180" w:right="-270"/>
        <w:jc w:val="both"/>
        <w:rPr>
          <w:rFonts w:ascii="Trebuchet MS" w:eastAsia="Times New Roman" w:hAnsi="Trebuchet MS" w:cs="Arial"/>
          <w:color w:val="000000" w:themeColor="text1"/>
          <w:lang w:eastAsia="ar-SA"/>
        </w:rPr>
      </w:pPr>
      <w:r w:rsidRPr="006B138B">
        <w:rPr>
          <w:rFonts w:ascii="Trebuchet MS" w:eastAsia="Times New Roman" w:hAnsi="Trebuchet MS" w:cs="Arial"/>
          <w:color w:val="000000" w:themeColor="text1"/>
          <w:lang w:eastAsia="ar-SA"/>
        </w:rPr>
        <w:t>•</w:t>
      </w:r>
      <w:r w:rsidRPr="006B138B">
        <w:rPr>
          <w:rFonts w:ascii="Trebuchet MS" w:eastAsia="Times New Roman" w:hAnsi="Trebuchet MS" w:cs="Arial"/>
          <w:color w:val="000000" w:themeColor="text1"/>
          <w:lang w:eastAsia="ar-SA"/>
        </w:rPr>
        <w:tab/>
        <w:t>apropierea de alte obiective existente sau viitoare;</w:t>
      </w:r>
    </w:p>
    <w:p w:rsidR="006B138B" w:rsidRPr="006B138B" w:rsidRDefault="006B138B" w:rsidP="006B138B">
      <w:pPr>
        <w:suppressAutoHyphens/>
        <w:spacing w:after="0" w:line="240" w:lineRule="auto"/>
        <w:ind w:left="180" w:right="-270"/>
        <w:jc w:val="both"/>
        <w:rPr>
          <w:rFonts w:ascii="Trebuchet MS" w:eastAsia="Times New Roman" w:hAnsi="Trebuchet MS" w:cs="Arial"/>
          <w:color w:val="000000" w:themeColor="text1"/>
          <w:lang w:eastAsia="ar-SA"/>
        </w:rPr>
      </w:pPr>
      <w:r w:rsidRPr="006B138B">
        <w:rPr>
          <w:rFonts w:ascii="Trebuchet MS" w:eastAsia="Times New Roman" w:hAnsi="Trebuchet MS" w:cs="Arial"/>
          <w:color w:val="000000" w:themeColor="text1"/>
          <w:lang w:eastAsia="ar-SA"/>
        </w:rPr>
        <w:t>•</w:t>
      </w:r>
      <w:r w:rsidRPr="006B138B">
        <w:rPr>
          <w:rFonts w:ascii="Trebuchet MS" w:eastAsia="Times New Roman" w:hAnsi="Trebuchet MS" w:cs="Arial"/>
          <w:color w:val="000000" w:themeColor="text1"/>
          <w:lang w:eastAsia="ar-SA"/>
        </w:rPr>
        <w:tab/>
        <w:t>existența unor ferme similare în regiune/județ;</w:t>
      </w:r>
    </w:p>
    <w:p w:rsidR="006B138B" w:rsidRPr="006B138B" w:rsidRDefault="006B138B" w:rsidP="006B138B">
      <w:pPr>
        <w:suppressAutoHyphens/>
        <w:spacing w:after="0" w:line="240" w:lineRule="auto"/>
        <w:ind w:left="180" w:right="-270"/>
        <w:jc w:val="both"/>
        <w:rPr>
          <w:rFonts w:ascii="Trebuchet MS" w:eastAsia="Times New Roman" w:hAnsi="Trebuchet MS" w:cs="Arial"/>
          <w:color w:val="000000" w:themeColor="text1"/>
          <w:lang w:eastAsia="ar-SA"/>
        </w:rPr>
      </w:pPr>
      <w:r w:rsidRPr="006B138B">
        <w:rPr>
          <w:rFonts w:ascii="Trebuchet MS" w:eastAsia="Times New Roman" w:hAnsi="Trebuchet MS" w:cs="Arial"/>
          <w:color w:val="000000" w:themeColor="text1"/>
          <w:lang w:eastAsia="ar-SA"/>
        </w:rPr>
        <w:t>•</w:t>
      </w:r>
      <w:r w:rsidRPr="006B138B">
        <w:rPr>
          <w:rFonts w:ascii="Trebuchet MS" w:eastAsia="Times New Roman" w:hAnsi="Trebuchet MS" w:cs="Arial"/>
          <w:color w:val="000000" w:themeColor="text1"/>
          <w:lang w:eastAsia="ar-SA"/>
        </w:rPr>
        <w:tab/>
        <w:t xml:space="preserve">planuri de dezvoltare pentru locațiile propuse; </w:t>
      </w:r>
    </w:p>
    <w:p w:rsidR="006B138B" w:rsidRPr="006B138B" w:rsidRDefault="006B138B" w:rsidP="006B138B">
      <w:pPr>
        <w:suppressAutoHyphens/>
        <w:spacing w:after="0" w:line="240" w:lineRule="auto"/>
        <w:ind w:left="180" w:right="-270"/>
        <w:jc w:val="both"/>
        <w:rPr>
          <w:rFonts w:ascii="Trebuchet MS" w:eastAsia="Times New Roman" w:hAnsi="Trebuchet MS" w:cs="Arial"/>
          <w:color w:val="000000" w:themeColor="text1"/>
          <w:lang w:eastAsia="ar-SA"/>
        </w:rPr>
      </w:pPr>
      <w:r w:rsidRPr="006B138B">
        <w:rPr>
          <w:rFonts w:ascii="Trebuchet MS" w:eastAsia="Times New Roman" w:hAnsi="Trebuchet MS" w:cs="Arial"/>
          <w:color w:val="000000" w:themeColor="text1"/>
          <w:lang w:eastAsia="ar-SA"/>
        </w:rPr>
        <w:t>•</w:t>
      </w:r>
      <w:r w:rsidRPr="006B138B">
        <w:rPr>
          <w:rFonts w:ascii="Trebuchet MS" w:eastAsia="Times New Roman" w:hAnsi="Trebuchet MS" w:cs="Arial"/>
          <w:color w:val="000000" w:themeColor="text1"/>
          <w:lang w:eastAsia="ar-SA"/>
        </w:rPr>
        <w:tab/>
        <w:t>constrângeri legate de forma de proprietate asupra terenurilor.</w:t>
      </w:r>
    </w:p>
    <w:p w:rsidR="006B138B" w:rsidRDefault="006B138B" w:rsidP="006B138B">
      <w:pPr>
        <w:suppressAutoHyphens/>
        <w:spacing w:after="0" w:line="240" w:lineRule="auto"/>
        <w:ind w:left="180" w:right="-270"/>
        <w:jc w:val="both"/>
        <w:rPr>
          <w:rFonts w:ascii="Trebuchet MS" w:eastAsia="Times New Roman" w:hAnsi="Trebuchet MS" w:cs="Arial"/>
          <w:color w:val="000000" w:themeColor="text1"/>
          <w:lang w:eastAsia="ar-SA"/>
        </w:rPr>
      </w:pPr>
      <w:r w:rsidRPr="006B138B">
        <w:rPr>
          <w:rFonts w:ascii="Trebuchet MS" w:eastAsia="Times New Roman" w:hAnsi="Trebuchet MS" w:cs="Arial"/>
          <w:color w:val="000000" w:themeColor="text1"/>
          <w:lang w:eastAsia="ar-SA"/>
        </w:rPr>
        <w:t>În cazul activității propuse nu se pune problema unui amplasament alternativ, deoarece se realizează  construirea unei hale noi în continuarea amplasamentului existent al fermei.</w:t>
      </w:r>
    </w:p>
    <w:p w:rsidR="006B138B" w:rsidRPr="006B138B" w:rsidRDefault="006B138B" w:rsidP="006B138B">
      <w:pPr>
        <w:suppressAutoHyphens/>
        <w:spacing w:after="0" w:line="240" w:lineRule="auto"/>
        <w:ind w:right="-270"/>
        <w:jc w:val="both"/>
        <w:rPr>
          <w:rFonts w:ascii="Trebuchet MS" w:eastAsia="Times New Roman" w:hAnsi="Trebuchet MS" w:cs="Arial"/>
          <w:color w:val="000000" w:themeColor="text1"/>
          <w:lang w:eastAsia="ar-SA"/>
        </w:rPr>
      </w:pPr>
      <w:r>
        <w:rPr>
          <w:rFonts w:ascii="Trebuchet MS" w:eastAsia="Times New Roman" w:hAnsi="Trebuchet MS" w:cs="Arial"/>
          <w:color w:val="000000" w:themeColor="text1"/>
          <w:lang w:eastAsia="ar-SA"/>
        </w:rPr>
        <w:t xml:space="preserve">  </w:t>
      </w:r>
      <w:r w:rsidRPr="006B138B">
        <w:rPr>
          <w:rFonts w:ascii="Trebuchet MS" w:eastAsia="Times New Roman" w:hAnsi="Trebuchet MS" w:cs="Arial"/>
          <w:color w:val="000000" w:themeColor="text1"/>
          <w:lang w:eastAsia="ar-SA"/>
        </w:rPr>
        <w:t>Descrierea alternativelor tehnologice</w:t>
      </w:r>
      <w:r>
        <w:rPr>
          <w:rFonts w:ascii="Trebuchet MS" w:eastAsia="Times New Roman" w:hAnsi="Trebuchet MS" w:cs="Arial"/>
          <w:color w:val="000000" w:themeColor="text1"/>
          <w:lang w:eastAsia="ar-SA"/>
        </w:rPr>
        <w:t>:</w:t>
      </w:r>
      <w:r w:rsidRPr="006B138B">
        <w:rPr>
          <w:rFonts w:ascii="Trebuchet MS" w:eastAsia="Times New Roman" w:hAnsi="Trebuchet MS" w:cs="Arial"/>
          <w:color w:val="000000" w:themeColor="text1"/>
          <w:lang w:eastAsia="ar-SA"/>
        </w:rPr>
        <w:t xml:space="preserve"> </w:t>
      </w:r>
    </w:p>
    <w:p w:rsidR="006B138B" w:rsidRPr="006B138B" w:rsidRDefault="006B138B" w:rsidP="006B138B">
      <w:pPr>
        <w:suppressAutoHyphens/>
        <w:spacing w:after="0" w:line="240" w:lineRule="auto"/>
        <w:ind w:left="180" w:right="-270"/>
        <w:jc w:val="both"/>
        <w:rPr>
          <w:rFonts w:ascii="Trebuchet MS" w:eastAsia="Times New Roman" w:hAnsi="Trebuchet MS" w:cs="Arial"/>
          <w:color w:val="000000" w:themeColor="text1"/>
          <w:lang w:eastAsia="ar-SA"/>
        </w:rPr>
      </w:pPr>
      <w:r w:rsidRPr="006B138B">
        <w:rPr>
          <w:rFonts w:ascii="Trebuchet MS" w:eastAsia="Times New Roman" w:hAnsi="Trebuchet MS" w:cs="Arial"/>
          <w:color w:val="000000" w:themeColor="text1"/>
          <w:lang w:eastAsia="ar-SA"/>
        </w:rPr>
        <w:t>Pentru fiecare soluție de proiectare poate exista un număr de opțiuni diferite în ce privește modul de desfășurare al proceselor sau activităților proiectului sau tehnici diferite de realizare a obiectivelor proiectului, astfel încât performanța de mediu a proiectului să fie suficientă. Acestea pot include, de exemplu:</w:t>
      </w:r>
    </w:p>
    <w:p w:rsidR="006B138B" w:rsidRPr="006B138B" w:rsidRDefault="006B138B" w:rsidP="006B138B">
      <w:pPr>
        <w:suppressAutoHyphens/>
        <w:spacing w:after="0" w:line="240" w:lineRule="auto"/>
        <w:ind w:left="180" w:right="-270"/>
        <w:jc w:val="both"/>
        <w:rPr>
          <w:rFonts w:ascii="Trebuchet MS" w:eastAsia="Times New Roman" w:hAnsi="Trebuchet MS" w:cs="Arial"/>
          <w:color w:val="000000" w:themeColor="text1"/>
          <w:lang w:eastAsia="ar-SA"/>
        </w:rPr>
      </w:pPr>
      <w:r w:rsidRPr="006B138B">
        <w:rPr>
          <w:rFonts w:ascii="Trebuchet MS" w:eastAsia="Times New Roman" w:hAnsi="Trebuchet MS" w:cs="Arial"/>
          <w:color w:val="000000" w:themeColor="text1"/>
          <w:lang w:eastAsia="ar-SA"/>
        </w:rPr>
        <w:t>•</w:t>
      </w:r>
      <w:r w:rsidRPr="006B138B">
        <w:rPr>
          <w:rFonts w:ascii="Trebuchet MS" w:eastAsia="Times New Roman" w:hAnsi="Trebuchet MS" w:cs="Arial"/>
          <w:color w:val="000000" w:themeColor="text1"/>
          <w:lang w:eastAsia="ar-SA"/>
        </w:rPr>
        <w:tab/>
        <w:t>adoptarea unui sistem de creștere intensiv / extensiv creșterea găinilor ouătoare la sol pe așternut permanent, la sol cu acces liber în padoc, baterii deschise, sistem ecologic, baterii îmbunătățite etc.;</w:t>
      </w:r>
    </w:p>
    <w:p w:rsidR="006B138B" w:rsidRPr="006B138B" w:rsidRDefault="006B138B" w:rsidP="006B138B">
      <w:pPr>
        <w:suppressAutoHyphens/>
        <w:spacing w:after="0" w:line="240" w:lineRule="auto"/>
        <w:ind w:left="180" w:right="-270"/>
        <w:jc w:val="both"/>
        <w:rPr>
          <w:rFonts w:ascii="Trebuchet MS" w:eastAsia="Times New Roman" w:hAnsi="Trebuchet MS" w:cs="Arial"/>
          <w:color w:val="000000" w:themeColor="text1"/>
          <w:lang w:eastAsia="ar-SA"/>
        </w:rPr>
      </w:pPr>
      <w:r w:rsidRPr="006B138B">
        <w:rPr>
          <w:rFonts w:ascii="Trebuchet MS" w:eastAsia="Times New Roman" w:hAnsi="Trebuchet MS" w:cs="Arial"/>
          <w:color w:val="000000" w:themeColor="text1"/>
          <w:lang w:eastAsia="ar-SA"/>
        </w:rPr>
        <w:t>•</w:t>
      </w:r>
      <w:r w:rsidRPr="006B138B">
        <w:rPr>
          <w:rFonts w:ascii="Trebuchet MS" w:eastAsia="Times New Roman" w:hAnsi="Trebuchet MS" w:cs="Arial"/>
          <w:color w:val="000000" w:themeColor="text1"/>
          <w:lang w:eastAsia="ar-SA"/>
        </w:rPr>
        <w:tab/>
        <w:t>utilizarea unui sistem de colectare a dejecțiilor prin grătare și colector central, pompă tocător și lagună pentru partea lichidă / platformă pentru partea solidă;</w:t>
      </w:r>
    </w:p>
    <w:p w:rsidR="006B138B" w:rsidRPr="006B138B" w:rsidRDefault="006B138B" w:rsidP="006B138B">
      <w:pPr>
        <w:suppressAutoHyphens/>
        <w:spacing w:after="0" w:line="240" w:lineRule="auto"/>
        <w:ind w:left="180" w:right="-270"/>
        <w:jc w:val="both"/>
        <w:rPr>
          <w:rFonts w:ascii="Trebuchet MS" w:eastAsia="Times New Roman" w:hAnsi="Trebuchet MS" w:cs="Arial"/>
          <w:color w:val="000000" w:themeColor="text1"/>
          <w:lang w:eastAsia="ar-SA"/>
        </w:rPr>
      </w:pPr>
      <w:r w:rsidRPr="006B138B">
        <w:rPr>
          <w:rFonts w:ascii="Trebuchet MS" w:eastAsia="Times New Roman" w:hAnsi="Trebuchet MS" w:cs="Arial"/>
          <w:color w:val="000000" w:themeColor="text1"/>
          <w:lang w:eastAsia="ar-SA"/>
        </w:rPr>
        <w:t>•</w:t>
      </w:r>
      <w:r w:rsidRPr="006B138B">
        <w:rPr>
          <w:rFonts w:ascii="Trebuchet MS" w:eastAsia="Times New Roman" w:hAnsi="Trebuchet MS" w:cs="Arial"/>
          <w:color w:val="000000" w:themeColor="text1"/>
          <w:lang w:eastAsia="ar-SA"/>
        </w:rPr>
        <w:tab/>
        <w:t>includerea în fluxul tehnologic a unui incinerator în care să se elimine mortalitățile din fermă;</w:t>
      </w:r>
    </w:p>
    <w:p w:rsidR="006B138B" w:rsidRPr="006B138B" w:rsidRDefault="006B138B" w:rsidP="006B138B">
      <w:pPr>
        <w:suppressAutoHyphens/>
        <w:spacing w:after="0" w:line="240" w:lineRule="auto"/>
        <w:ind w:left="180" w:right="-270"/>
        <w:jc w:val="both"/>
        <w:rPr>
          <w:rFonts w:ascii="Trebuchet MS" w:eastAsia="Times New Roman" w:hAnsi="Trebuchet MS" w:cs="Arial"/>
          <w:color w:val="000000" w:themeColor="text1"/>
          <w:lang w:eastAsia="ar-SA"/>
        </w:rPr>
      </w:pPr>
      <w:r w:rsidRPr="006B138B">
        <w:rPr>
          <w:rFonts w:ascii="Trebuchet MS" w:eastAsia="Times New Roman" w:hAnsi="Trebuchet MS" w:cs="Arial"/>
          <w:color w:val="000000" w:themeColor="text1"/>
          <w:lang w:eastAsia="ar-SA"/>
        </w:rPr>
        <w:t>•</w:t>
      </w:r>
      <w:r w:rsidRPr="006B138B">
        <w:rPr>
          <w:rFonts w:ascii="Trebuchet MS" w:eastAsia="Times New Roman" w:hAnsi="Trebuchet MS" w:cs="Arial"/>
          <w:color w:val="000000" w:themeColor="text1"/>
          <w:lang w:eastAsia="ar-SA"/>
        </w:rPr>
        <w:tab/>
        <w:t>metode de construcție, alegerea materialelor folosite la construirea halei.</w:t>
      </w:r>
    </w:p>
    <w:p w:rsidR="006B138B" w:rsidRPr="006B138B" w:rsidRDefault="006B138B" w:rsidP="006B138B">
      <w:pPr>
        <w:suppressAutoHyphens/>
        <w:spacing w:after="0" w:line="240" w:lineRule="auto"/>
        <w:ind w:left="180" w:right="-270"/>
        <w:jc w:val="both"/>
        <w:rPr>
          <w:rFonts w:ascii="Trebuchet MS" w:eastAsia="Times New Roman" w:hAnsi="Trebuchet MS" w:cs="Arial"/>
          <w:color w:val="000000" w:themeColor="text1"/>
          <w:lang w:eastAsia="ar-SA"/>
        </w:rPr>
      </w:pPr>
      <w:r w:rsidRPr="006B138B">
        <w:rPr>
          <w:rFonts w:ascii="Trebuchet MS" w:eastAsia="Times New Roman" w:hAnsi="Trebuchet MS" w:cs="Arial"/>
          <w:color w:val="000000" w:themeColor="text1"/>
          <w:lang w:eastAsia="ar-SA"/>
        </w:rPr>
        <w:t>Criteriile de mediu pot influenta selectarea proceselor în scopul evitării efectelor adverse asupra mediului.</w:t>
      </w:r>
    </w:p>
    <w:p w:rsidR="006B138B" w:rsidRPr="006B138B" w:rsidRDefault="006B138B" w:rsidP="006B138B">
      <w:pPr>
        <w:suppressAutoHyphens/>
        <w:spacing w:after="0" w:line="240" w:lineRule="auto"/>
        <w:ind w:left="180" w:right="-270"/>
        <w:jc w:val="both"/>
        <w:rPr>
          <w:rFonts w:ascii="Trebuchet MS" w:eastAsia="Times New Roman" w:hAnsi="Trebuchet MS" w:cs="Arial"/>
          <w:color w:val="000000" w:themeColor="text1"/>
          <w:lang w:eastAsia="ar-SA"/>
        </w:rPr>
      </w:pPr>
      <w:r w:rsidRPr="006B138B">
        <w:rPr>
          <w:rFonts w:ascii="Trebuchet MS" w:eastAsia="Times New Roman" w:hAnsi="Trebuchet MS" w:cs="Arial"/>
          <w:color w:val="000000" w:themeColor="text1"/>
          <w:lang w:eastAsia="ar-SA"/>
        </w:rPr>
        <w:t xml:space="preserve">Toate alternativele considerate pentru instalațiile de prevenire și control integrat al poluării (IPPC) trebuie să fie tehnici de tipul BAT prevăzute în Documentul de Referință privind Cele mai bune tehnici disponibile pentru creșterea intensivă a păsărilor de curte și a porcilor, revizuit în 2017 și  Decizia de punere în aplicare (UE) 2017/302. </w:t>
      </w:r>
    </w:p>
    <w:p w:rsidR="006B138B" w:rsidRDefault="006B138B" w:rsidP="006B138B">
      <w:pPr>
        <w:suppressAutoHyphens/>
        <w:spacing w:after="0" w:line="240" w:lineRule="auto"/>
        <w:ind w:left="180" w:right="-270"/>
        <w:jc w:val="both"/>
        <w:rPr>
          <w:rFonts w:ascii="Trebuchet MS" w:eastAsia="Times New Roman" w:hAnsi="Trebuchet MS" w:cs="Arial"/>
          <w:color w:val="000000" w:themeColor="text1"/>
          <w:lang w:eastAsia="ar-SA"/>
        </w:rPr>
      </w:pPr>
      <w:r w:rsidRPr="006B138B">
        <w:rPr>
          <w:rFonts w:ascii="Trebuchet MS" w:eastAsia="Times New Roman" w:hAnsi="Trebuchet MS" w:cs="Arial"/>
          <w:color w:val="000000" w:themeColor="text1"/>
          <w:lang w:eastAsia="ar-SA"/>
        </w:rPr>
        <w:t>Soluțiile tehnice și tehnologice sunt la nivelul celor mai bune tehnici în domeniu, sunt soluții implementate de titularul proiectului din considerente economice și vizează implicit protecția mediului.</w:t>
      </w:r>
    </w:p>
    <w:p w:rsidR="00BE2F34" w:rsidRPr="00ED6FD7" w:rsidRDefault="00BE2F34" w:rsidP="006B138B">
      <w:pPr>
        <w:suppressAutoHyphens/>
        <w:spacing w:after="0" w:line="240" w:lineRule="auto"/>
        <w:ind w:left="180" w:right="-270"/>
        <w:jc w:val="both"/>
        <w:rPr>
          <w:rFonts w:ascii="Trebuchet MS" w:eastAsia="Calibri" w:hAnsi="Trebuchet MS" w:cs="Arial"/>
          <w:bCs/>
          <w:color w:val="000000" w:themeColor="text1"/>
          <w:lang w:eastAsia="ar-SA"/>
        </w:rPr>
      </w:pPr>
      <w:r w:rsidRPr="00ED6FD7">
        <w:rPr>
          <w:rFonts w:ascii="Trebuchet MS" w:eastAsia="Calibri" w:hAnsi="Trebuchet MS" w:cs="Arial"/>
          <w:b/>
          <w:color w:val="000000" w:themeColor="text1"/>
          <w:lang w:eastAsia="ro-RO"/>
        </w:rPr>
        <w:t xml:space="preserve">3. Încadrarea în BAT, BREF/ conformarea la concluziile  BAT, prevederile BREF aplicabile: </w:t>
      </w:r>
      <w:r w:rsidRPr="00ED6FD7">
        <w:rPr>
          <w:rFonts w:ascii="Trebuchet MS" w:eastAsia="Calibri" w:hAnsi="Trebuchet MS" w:cs="Arial"/>
          <w:bCs/>
          <w:color w:val="000000" w:themeColor="text1"/>
          <w:lang w:eastAsia="ar-SA"/>
        </w:rPr>
        <w:t>Pentru instalaţie a fost analizat ”Concluzii privind cele mai bune tehnici disponibile (BAT) referitoare la creșterea în sistem intensiv a păsărilor de curte și a porcilor” anexă la Decizia de punere în aplicare (UE) 2017/302 a Comisiei din 15 februarie 2017 de stabilire a concluziilor privind cele mai bune tehnici disponibile (BAT), în temeiul Directivei 2010/75/UE a Parlamentului European și a Consiliului, pentru creșterea intensivă a păsărilor de curte și a porcilor.</w:t>
      </w:r>
    </w:p>
    <w:p w:rsidR="00222CC0" w:rsidRPr="00ED6FD7" w:rsidRDefault="00222CC0" w:rsidP="00BE2F34">
      <w:pPr>
        <w:suppressAutoHyphens/>
        <w:spacing w:after="0" w:line="240" w:lineRule="auto"/>
        <w:ind w:left="180" w:right="-270"/>
        <w:jc w:val="both"/>
        <w:rPr>
          <w:rFonts w:ascii="Trebuchet MS" w:eastAsia="Calibri" w:hAnsi="Trebuchet MS" w:cs="Arial"/>
          <w:bCs/>
          <w:color w:val="000000" w:themeColor="text1"/>
          <w:lang w:eastAsia="ar-SA"/>
        </w:rPr>
      </w:pPr>
    </w:p>
    <w:p w:rsidR="00222CC0" w:rsidRPr="00ED6FD7" w:rsidRDefault="00222CC0" w:rsidP="00BE2F34">
      <w:pPr>
        <w:suppressAutoHyphens/>
        <w:spacing w:after="0" w:line="240" w:lineRule="auto"/>
        <w:ind w:left="180" w:right="-270"/>
        <w:jc w:val="both"/>
        <w:rPr>
          <w:rFonts w:ascii="Trebuchet MS" w:eastAsia="Calibri" w:hAnsi="Trebuchet MS" w:cs="Arial"/>
          <w:bCs/>
          <w:color w:val="000000" w:themeColor="text1"/>
          <w:lang w:eastAsia="ar-SA"/>
        </w:rPr>
      </w:pPr>
    </w:p>
    <w:p w:rsidR="00222CC0" w:rsidRPr="00ED6FD7" w:rsidRDefault="00222CC0" w:rsidP="00BE2F34">
      <w:pPr>
        <w:suppressAutoHyphens/>
        <w:spacing w:after="0" w:line="240" w:lineRule="auto"/>
        <w:ind w:left="180" w:right="-270"/>
        <w:jc w:val="both"/>
        <w:rPr>
          <w:rFonts w:ascii="Trebuchet MS" w:eastAsia="Calibri" w:hAnsi="Trebuchet MS" w:cs="Arial"/>
          <w:bCs/>
          <w:color w:val="000000" w:themeColor="text1"/>
          <w:lang w:eastAsia="ar-SA"/>
        </w:rPr>
      </w:pPr>
    </w:p>
    <w:p w:rsidR="00222CC0" w:rsidRPr="00ED6FD7" w:rsidRDefault="00222CC0" w:rsidP="00BE2F34">
      <w:pPr>
        <w:suppressAutoHyphens/>
        <w:spacing w:after="0" w:line="240" w:lineRule="auto"/>
        <w:ind w:left="180" w:right="-270"/>
        <w:jc w:val="both"/>
        <w:rPr>
          <w:rFonts w:ascii="Trebuchet MS" w:eastAsia="Calibri" w:hAnsi="Trebuchet MS" w:cs="Arial"/>
          <w:bCs/>
          <w:color w:val="000000" w:themeColor="text1"/>
          <w:lang w:eastAsia="ar-SA"/>
        </w:rPr>
      </w:pPr>
    </w:p>
    <w:p w:rsidR="00222CC0" w:rsidRPr="00ED6FD7" w:rsidRDefault="00222CC0" w:rsidP="00BE2F34">
      <w:pPr>
        <w:suppressAutoHyphens/>
        <w:spacing w:after="0" w:line="240" w:lineRule="auto"/>
        <w:ind w:left="180" w:right="-270"/>
        <w:jc w:val="both"/>
        <w:rPr>
          <w:rFonts w:ascii="Trebuchet MS" w:eastAsia="Calibri" w:hAnsi="Trebuchet MS" w:cs="Arial"/>
          <w:bCs/>
          <w:color w:val="000000" w:themeColor="text1"/>
          <w:lang w:eastAsia="ar-SA"/>
        </w:rPr>
      </w:pPr>
    </w:p>
    <w:p w:rsidR="00222CC0" w:rsidRPr="00ED6FD7" w:rsidRDefault="00222CC0" w:rsidP="00BE2F34">
      <w:pPr>
        <w:suppressAutoHyphens/>
        <w:spacing w:after="0" w:line="240" w:lineRule="auto"/>
        <w:ind w:left="180" w:right="-270"/>
        <w:jc w:val="both"/>
        <w:rPr>
          <w:rFonts w:ascii="Trebuchet MS" w:eastAsia="Calibri" w:hAnsi="Trebuchet MS" w:cs="Arial"/>
          <w:bCs/>
          <w:color w:val="000000" w:themeColor="text1"/>
          <w:lang w:eastAsia="ar-SA"/>
        </w:rPr>
      </w:pPr>
    </w:p>
    <w:p w:rsidR="00222CC0" w:rsidRPr="00ED6FD7" w:rsidRDefault="00222CC0" w:rsidP="00BE2F34">
      <w:pPr>
        <w:suppressAutoHyphens/>
        <w:spacing w:after="0" w:line="240" w:lineRule="auto"/>
        <w:ind w:left="180" w:right="-270"/>
        <w:jc w:val="both"/>
        <w:rPr>
          <w:rFonts w:ascii="Trebuchet MS" w:eastAsia="Calibri" w:hAnsi="Trebuchet MS" w:cs="Arial"/>
          <w:bCs/>
          <w:color w:val="000000" w:themeColor="text1"/>
          <w:lang w:eastAsia="ar-SA"/>
        </w:rPr>
      </w:pPr>
    </w:p>
    <w:p w:rsidR="00222CC0" w:rsidRPr="00ED6FD7" w:rsidRDefault="00222CC0" w:rsidP="00BE2F34">
      <w:pPr>
        <w:suppressAutoHyphens/>
        <w:spacing w:after="0" w:line="240" w:lineRule="auto"/>
        <w:ind w:left="180" w:right="-270"/>
        <w:jc w:val="both"/>
        <w:rPr>
          <w:rFonts w:ascii="Trebuchet MS" w:eastAsia="Calibri" w:hAnsi="Trebuchet MS" w:cs="Arial"/>
          <w:bCs/>
          <w:color w:val="000000" w:themeColor="text1"/>
          <w:lang w:eastAsia="ar-SA"/>
        </w:rPr>
      </w:pPr>
    </w:p>
    <w:p w:rsidR="00222CC0" w:rsidRPr="00ED6FD7" w:rsidRDefault="00222CC0" w:rsidP="00BE2F34">
      <w:pPr>
        <w:suppressAutoHyphens/>
        <w:spacing w:after="0" w:line="240" w:lineRule="auto"/>
        <w:ind w:left="180" w:right="-270"/>
        <w:jc w:val="both"/>
        <w:rPr>
          <w:rFonts w:ascii="Trebuchet MS" w:eastAsia="Calibri" w:hAnsi="Trebuchet MS" w:cs="Arial"/>
          <w:bCs/>
          <w:color w:val="000000" w:themeColor="text1"/>
          <w:lang w:eastAsia="ar-SA"/>
        </w:rPr>
      </w:pPr>
    </w:p>
    <w:p w:rsidR="00222CC0" w:rsidRPr="00ED6FD7" w:rsidRDefault="00222CC0" w:rsidP="00BE2F34">
      <w:pPr>
        <w:suppressAutoHyphens/>
        <w:spacing w:after="0" w:line="240" w:lineRule="auto"/>
        <w:ind w:left="180" w:right="-270"/>
        <w:jc w:val="both"/>
        <w:rPr>
          <w:rFonts w:ascii="Trebuchet MS" w:eastAsia="Calibri" w:hAnsi="Trebuchet MS" w:cs="Arial"/>
          <w:bCs/>
          <w:color w:val="000000" w:themeColor="text1"/>
          <w:lang w:eastAsia="ar-SA"/>
        </w:rPr>
      </w:pPr>
    </w:p>
    <w:p w:rsidR="003A3AB4" w:rsidRPr="00ED6FD7" w:rsidRDefault="003A3AB4" w:rsidP="00ED6FD7">
      <w:pPr>
        <w:suppressAutoHyphens/>
        <w:spacing w:after="0" w:line="240" w:lineRule="auto"/>
        <w:ind w:right="-270"/>
        <w:jc w:val="both"/>
        <w:rPr>
          <w:rFonts w:ascii="Trebuchet MS" w:eastAsia="Calibri" w:hAnsi="Trebuchet MS" w:cs="Arial"/>
          <w:bCs/>
          <w:color w:val="000000" w:themeColor="text1"/>
          <w:lang w:eastAsia="ar-SA"/>
        </w:rPr>
        <w:sectPr w:rsidR="003A3AB4" w:rsidRPr="00ED6FD7" w:rsidSect="007B1500">
          <w:headerReference w:type="default" r:id="rId8"/>
          <w:footerReference w:type="default" r:id="rId9"/>
          <w:headerReference w:type="first" r:id="rId10"/>
          <w:footerReference w:type="first" r:id="rId11"/>
          <w:pgSz w:w="11906" w:h="16838" w:code="9"/>
          <w:pgMar w:top="1135" w:right="1021" w:bottom="1440" w:left="1021" w:header="215" w:footer="238" w:gutter="0"/>
          <w:cols w:space="720"/>
          <w:titlePg/>
          <w:docGrid w:linePitch="360"/>
        </w:sectPr>
      </w:pPr>
    </w:p>
    <w:p w:rsidR="00F65F1E" w:rsidRPr="00ED6FD7" w:rsidRDefault="00F65F1E" w:rsidP="00F65F1E">
      <w:pPr>
        <w:spacing w:after="120"/>
        <w:rPr>
          <w:rFonts w:ascii="Trebuchet MS" w:hAnsi="Trebuchet M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4"/>
        <w:gridCol w:w="7286"/>
        <w:gridCol w:w="1564"/>
      </w:tblGrid>
      <w:tr w:rsidR="00F65F1E" w:rsidRPr="00ED6FD7" w:rsidTr="00ED6FD7">
        <w:trPr>
          <w:tblHeader/>
          <w:jc w:val="center"/>
        </w:trPr>
        <w:tc>
          <w:tcPr>
            <w:tcW w:w="1986" w:type="pct"/>
            <w:shd w:val="clear" w:color="auto" w:fill="F8F8F8"/>
            <w:vAlign w:val="center"/>
          </w:tcPr>
          <w:p w:rsidR="00F65F1E" w:rsidRPr="00ED6FD7" w:rsidRDefault="00F65F1E" w:rsidP="00ED6FD7">
            <w:pPr>
              <w:jc w:val="center"/>
              <w:rPr>
                <w:rFonts w:ascii="Trebuchet MS" w:hAnsi="Trebuchet MS"/>
              </w:rPr>
            </w:pPr>
            <w:r w:rsidRPr="00ED6FD7">
              <w:rPr>
                <w:rFonts w:ascii="Trebuchet MS" w:hAnsi="Trebuchet MS"/>
                <w:b/>
              </w:rPr>
              <w:t xml:space="preserve">Tehnici BAT </w:t>
            </w:r>
            <w:r w:rsidRPr="00ED6FD7">
              <w:rPr>
                <w:rFonts w:ascii="Trebuchet MS" w:hAnsi="Trebuchet MS"/>
                <w:b/>
                <w:bCs/>
              </w:rPr>
              <w:t>privind adăpostirea și furajarea păsărilor</w:t>
            </w:r>
            <w:r w:rsidRPr="00ED6FD7">
              <w:rPr>
                <w:rFonts w:ascii="Trebuchet MS" w:hAnsi="Trebuchet MS"/>
                <w:b/>
              </w:rPr>
              <w:t xml:space="preserve"> cuprinse în Decizia UE 2017/302</w:t>
            </w:r>
          </w:p>
        </w:tc>
        <w:tc>
          <w:tcPr>
            <w:tcW w:w="2375" w:type="pct"/>
            <w:shd w:val="clear" w:color="auto" w:fill="F8F8F8"/>
            <w:vAlign w:val="center"/>
          </w:tcPr>
          <w:p w:rsidR="00F65F1E" w:rsidRPr="00ED6FD7" w:rsidRDefault="00F65F1E" w:rsidP="00ED6FD7">
            <w:pPr>
              <w:jc w:val="center"/>
              <w:rPr>
                <w:rFonts w:ascii="Trebuchet MS" w:hAnsi="Trebuchet MS"/>
              </w:rPr>
            </w:pPr>
            <w:r w:rsidRPr="00ED6FD7">
              <w:rPr>
                <w:rFonts w:ascii="Trebuchet MS" w:hAnsi="Trebuchet MS"/>
                <w:b/>
              </w:rPr>
              <w:t>Tehnici prevăzute în proiect</w:t>
            </w:r>
            <w:r w:rsidRPr="00ED6FD7">
              <w:rPr>
                <w:rFonts w:ascii="Trebuchet MS" w:hAnsi="Trebuchet MS"/>
                <w:b/>
                <w:bCs/>
                <w:i/>
              </w:rPr>
              <w:t xml:space="preserve"> </w:t>
            </w:r>
            <w:r w:rsidRPr="00ED6FD7">
              <w:rPr>
                <w:rFonts w:ascii="Trebuchet MS" w:hAnsi="Trebuchet MS"/>
                <w:b/>
                <w:bCs/>
              </w:rPr>
              <w:t>pentru reducerea emisiilor</w:t>
            </w:r>
          </w:p>
        </w:tc>
        <w:tc>
          <w:tcPr>
            <w:tcW w:w="639" w:type="pct"/>
            <w:shd w:val="clear" w:color="auto" w:fill="F8F8F8"/>
            <w:vAlign w:val="center"/>
          </w:tcPr>
          <w:p w:rsidR="00F65F1E" w:rsidRPr="00ED6FD7" w:rsidRDefault="00F65F1E" w:rsidP="00ED6FD7">
            <w:pPr>
              <w:jc w:val="center"/>
              <w:rPr>
                <w:rFonts w:ascii="Trebuchet MS" w:hAnsi="Trebuchet MS"/>
                <w:b/>
              </w:rPr>
            </w:pPr>
            <w:r w:rsidRPr="00ED6FD7">
              <w:rPr>
                <w:rFonts w:ascii="Trebuchet MS" w:hAnsi="Trebuchet MS"/>
                <w:b/>
              </w:rPr>
              <w:t>Conformarea cu concluziile BAT</w:t>
            </w:r>
          </w:p>
        </w:tc>
      </w:tr>
      <w:tr w:rsidR="00F65F1E" w:rsidRPr="00ED6FD7" w:rsidTr="00ED6FD7">
        <w:trPr>
          <w:jc w:val="center"/>
        </w:trPr>
        <w:tc>
          <w:tcPr>
            <w:tcW w:w="5000" w:type="pct"/>
            <w:gridSpan w:val="3"/>
          </w:tcPr>
          <w:p w:rsidR="00F65F1E" w:rsidRPr="00ED6FD7" w:rsidRDefault="00F65F1E" w:rsidP="00ED6FD7">
            <w:pPr>
              <w:rPr>
                <w:rFonts w:ascii="Trebuchet MS" w:hAnsi="Trebuchet MS"/>
                <w:b/>
                <w:bCs/>
              </w:rPr>
            </w:pPr>
            <w:r w:rsidRPr="00ED6FD7">
              <w:rPr>
                <w:rFonts w:ascii="Trebuchet MS" w:hAnsi="Trebuchet MS"/>
                <w:b/>
                <w:bCs/>
              </w:rPr>
              <w:t>Sisteme de management de mediu</w:t>
            </w:r>
          </w:p>
          <w:p w:rsidR="00F65F1E" w:rsidRPr="00ED6FD7" w:rsidRDefault="00F65F1E" w:rsidP="00ED6FD7">
            <w:pPr>
              <w:rPr>
                <w:rFonts w:ascii="Trebuchet MS" w:hAnsi="Trebuchet MS"/>
              </w:rPr>
            </w:pPr>
            <w:r w:rsidRPr="00ED6FD7">
              <w:rPr>
                <w:rFonts w:ascii="Trebuchet MS" w:hAnsi="Trebuchet MS"/>
                <w:b/>
                <w:bCs/>
              </w:rPr>
              <w:t>BAT 1.   Pentru a îmbunătăți performanța de mediu globală a fermelor, BAT constau în punerea în aplicare și aderarea la un sistem de management de mediu (EMS) care încorporează toate caracteristicile următoare:</w:t>
            </w:r>
          </w:p>
        </w:tc>
      </w:tr>
      <w:tr w:rsidR="00F65F1E" w:rsidRPr="00ED6FD7" w:rsidTr="00ED6FD7">
        <w:trPr>
          <w:jc w:val="center"/>
        </w:trPr>
        <w:tc>
          <w:tcPr>
            <w:tcW w:w="1986" w:type="pct"/>
          </w:tcPr>
          <w:p w:rsidR="00F65F1E" w:rsidRPr="00ED6FD7" w:rsidRDefault="00F65F1E" w:rsidP="00D14D20">
            <w:pPr>
              <w:pStyle w:val="ListParagraph"/>
              <w:numPr>
                <w:ilvl w:val="0"/>
                <w:numId w:val="21"/>
              </w:numPr>
              <w:suppressAutoHyphens/>
              <w:autoSpaceDN w:val="0"/>
              <w:spacing w:after="0" w:line="276" w:lineRule="auto"/>
              <w:ind w:left="180" w:hanging="180"/>
              <w:contextualSpacing w:val="0"/>
              <w:textAlignment w:val="baseline"/>
              <w:rPr>
                <w:rFonts w:ascii="Trebuchet MS" w:hAnsi="Trebuchet MS"/>
                <w:lang w:val="it-IT"/>
              </w:rPr>
            </w:pPr>
            <w:r w:rsidRPr="00ED6FD7">
              <w:rPr>
                <w:rFonts w:ascii="Trebuchet MS" w:hAnsi="Trebuchet MS"/>
                <w:lang w:val="it-IT"/>
              </w:rPr>
              <w:t>angajamentul conducerii, inclusiv al conducerii superioare;</w:t>
            </w:r>
          </w:p>
          <w:p w:rsidR="00F65F1E" w:rsidRPr="00ED6FD7" w:rsidRDefault="00F65F1E" w:rsidP="00D14D20">
            <w:pPr>
              <w:pStyle w:val="ListParagraph"/>
              <w:numPr>
                <w:ilvl w:val="0"/>
                <w:numId w:val="21"/>
              </w:numPr>
              <w:suppressAutoHyphens/>
              <w:autoSpaceDN w:val="0"/>
              <w:spacing w:after="0" w:line="276" w:lineRule="auto"/>
              <w:ind w:left="180" w:hanging="180"/>
              <w:contextualSpacing w:val="0"/>
              <w:textAlignment w:val="baseline"/>
              <w:rPr>
                <w:rFonts w:ascii="Trebuchet MS" w:hAnsi="Trebuchet MS"/>
                <w:lang w:val="it-IT"/>
              </w:rPr>
            </w:pPr>
            <w:r w:rsidRPr="00ED6FD7">
              <w:rPr>
                <w:rFonts w:ascii="Trebuchet MS" w:hAnsi="Trebuchet MS"/>
                <w:lang w:val="it-IT"/>
              </w:rPr>
              <w:t>definirea de către conducere a unei politici de mediu care include îmbunătățirea continuă a performanței de mediu a instalației;</w:t>
            </w:r>
          </w:p>
          <w:p w:rsidR="00F65F1E" w:rsidRPr="00ED6FD7" w:rsidRDefault="00F65F1E" w:rsidP="00D14D20">
            <w:pPr>
              <w:pStyle w:val="ListParagraph"/>
              <w:numPr>
                <w:ilvl w:val="0"/>
                <w:numId w:val="21"/>
              </w:numPr>
              <w:suppressAutoHyphens/>
              <w:autoSpaceDN w:val="0"/>
              <w:spacing w:after="0" w:line="276" w:lineRule="auto"/>
              <w:ind w:left="180" w:hanging="180"/>
              <w:contextualSpacing w:val="0"/>
              <w:textAlignment w:val="baseline"/>
              <w:rPr>
                <w:rFonts w:ascii="Trebuchet MS" w:hAnsi="Trebuchet MS"/>
                <w:lang w:val="it-IT"/>
              </w:rPr>
            </w:pPr>
            <w:r w:rsidRPr="00ED6FD7">
              <w:rPr>
                <w:rFonts w:ascii="Trebuchet MS" w:hAnsi="Trebuchet MS"/>
                <w:lang w:val="it-IT"/>
              </w:rPr>
              <w:t>planificarea și stabilirea procedurilor necesare, stabilirea obiectivelor și a țintelor, în corelare cu planificarea financiară și cu investițiile;</w:t>
            </w:r>
          </w:p>
          <w:p w:rsidR="00F65F1E" w:rsidRPr="00ED6FD7" w:rsidRDefault="00F65F1E" w:rsidP="00D14D20">
            <w:pPr>
              <w:pStyle w:val="ListParagraph"/>
              <w:numPr>
                <w:ilvl w:val="0"/>
                <w:numId w:val="21"/>
              </w:numPr>
              <w:suppressAutoHyphens/>
              <w:autoSpaceDN w:val="0"/>
              <w:spacing w:after="0" w:line="276" w:lineRule="auto"/>
              <w:ind w:left="180" w:hanging="180"/>
              <w:contextualSpacing w:val="0"/>
              <w:textAlignment w:val="baseline"/>
              <w:rPr>
                <w:rFonts w:ascii="Trebuchet MS" w:hAnsi="Trebuchet MS"/>
                <w:lang w:val="it-IT"/>
              </w:rPr>
            </w:pPr>
            <w:r w:rsidRPr="00ED6FD7">
              <w:rPr>
                <w:rFonts w:ascii="Trebuchet MS" w:hAnsi="Trebuchet MS"/>
                <w:lang w:val="it-IT"/>
              </w:rPr>
              <w:t>punerea în aplicare a procedurilor, acordând o atenție specială:</w:t>
            </w:r>
          </w:p>
          <w:p w:rsidR="00F65F1E" w:rsidRPr="00ED6FD7" w:rsidRDefault="00F65F1E" w:rsidP="00ED6FD7">
            <w:pPr>
              <w:ind w:left="450" w:hanging="270"/>
              <w:rPr>
                <w:rFonts w:ascii="Trebuchet MS" w:hAnsi="Trebuchet MS"/>
              </w:rPr>
            </w:pPr>
            <w:r w:rsidRPr="00ED6FD7">
              <w:rPr>
                <w:rFonts w:ascii="Trebuchet MS" w:hAnsi="Trebuchet MS"/>
              </w:rPr>
              <w:t>(a)</w:t>
            </w:r>
            <w:r w:rsidRPr="00ED6FD7">
              <w:rPr>
                <w:rFonts w:ascii="Trebuchet MS" w:hAnsi="Trebuchet MS"/>
              </w:rPr>
              <w:tab/>
              <w:t>structurii și responsabilității;</w:t>
            </w:r>
          </w:p>
          <w:p w:rsidR="00F65F1E" w:rsidRPr="00ED6FD7" w:rsidRDefault="00F65F1E" w:rsidP="00ED6FD7">
            <w:pPr>
              <w:ind w:left="450" w:hanging="270"/>
              <w:rPr>
                <w:rFonts w:ascii="Trebuchet MS" w:hAnsi="Trebuchet MS"/>
              </w:rPr>
            </w:pPr>
            <w:r w:rsidRPr="00ED6FD7">
              <w:rPr>
                <w:rFonts w:ascii="Trebuchet MS" w:hAnsi="Trebuchet MS"/>
              </w:rPr>
              <w:t>(b)</w:t>
            </w:r>
            <w:r w:rsidRPr="00ED6FD7">
              <w:rPr>
                <w:rFonts w:ascii="Trebuchet MS" w:hAnsi="Trebuchet MS"/>
              </w:rPr>
              <w:tab/>
              <w:t>formării, conștientizării și competenței;</w:t>
            </w:r>
          </w:p>
          <w:p w:rsidR="00F65F1E" w:rsidRPr="00ED6FD7" w:rsidRDefault="00F65F1E" w:rsidP="00ED6FD7">
            <w:pPr>
              <w:ind w:left="450" w:hanging="270"/>
              <w:rPr>
                <w:rFonts w:ascii="Trebuchet MS" w:hAnsi="Trebuchet MS"/>
              </w:rPr>
            </w:pPr>
            <w:r w:rsidRPr="00ED6FD7">
              <w:rPr>
                <w:rFonts w:ascii="Trebuchet MS" w:hAnsi="Trebuchet MS"/>
              </w:rPr>
              <w:lastRenderedPageBreak/>
              <w:t>(c)</w:t>
            </w:r>
            <w:r w:rsidRPr="00ED6FD7">
              <w:rPr>
                <w:rFonts w:ascii="Trebuchet MS" w:hAnsi="Trebuchet MS"/>
              </w:rPr>
              <w:tab/>
              <w:t>comunicării;</w:t>
            </w:r>
          </w:p>
          <w:p w:rsidR="00F65F1E" w:rsidRPr="00ED6FD7" w:rsidRDefault="00F65F1E" w:rsidP="00ED6FD7">
            <w:pPr>
              <w:ind w:left="450" w:hanging="270"/>
              <w:rPr>
                <w:rFonts w:ascii="Trebuchet MS" w:hAnsi="Trebuchet MS"/>
              </w:rPr>
            </w:pPr>
            <w:r w:rsidRPr="00ED6FD7">
              <w:rPr>
                <w:rFonts w:ascii="Trebuchet MS" w:hAnsi="Trebuchet MS"/>
              </w:rPr>
              <w:t>(d)</w:t>
            </w:r>
            <w:r w:rsidRPr="00ED6FD7">
              <w:rPr>
                <w:rFonts w:ascii="Trebuchet MS" w:hAnsi="Trebuchet MS"/>
              </w:rPr>
              <w:tab/>
              <w:t>implicării angajaților;</w:t>
            </w:r>
          </w:p>
          <w:p w:rsidR="00F65F1E" w:rsidRPr="00ED6FD7" w:rsidRDefault="00F65F1E" w:rsidP="00ED6FD7">
            <w:pPr>
              <w:ind w:left="450" w:hanging="270"/>
              <w:rPr>
                <w:rFonts w:ascii="Trebuchet MS" w:hAnsi="Trebuchet MS"/>
              </w:rPr>
            </w:pPr>
            <w:r w:rsidRPr="00ED6FD7">
              <w:rPr>
                <w:rFonts w:ascii="Trebuchet MS" w:hAnsi="Trebuchet MS"/>
              </w:rPr>
              <w:t>(e)</w:t>
            </w:r>
            <w:r w:rsidRPr="00ED6FD7">
              <w:rPr>
                <w:rFonts w:ascii="Trebuchet MS" w:hAnsi="Trebuchet MS"/>
              </w:rPr>
              <w:tab/>
              <w:t>documentației;</w:t>
            </w:r>
          </w:p>
          <w:p w:rsidR="00F65F1E" w:rsidRPr="00ED6FD7" w:rsidRDefault="00F65F1E" w:rsidP="00ED6FD7">
            <w:pPr>
              <w:ind w:left="450" w:hanging="270"/>
              <w:rPr>
                <w:rFonts w:ascii="Trebuchet MS" w:hAnsi="Trebuchet MS"/>
              </w:rPr>
            </w:pPr>
            <w:r w:rsidRPr="00ED6FD7">
              <w:rPr>
                <w:rFonts w:ascii="Trebuchet MS" w:hAnsi="Trebuchet MS"/>
              </w:rPr>
              <w:t>(f)</w:t>
            </w:r>
            <w:r w:rsidRPr="00ED6FD7">
              <w:rPr>
                <w:rFonts w:ascii="Trebuchet MS" w:hAnsi="Trebuchet MS"/>
              </w:rPr>
              <w:tab/>
              <w:t>controlului eficient al proceselor;</w:t>
            </w:r>
          </w:p>
          <w:p w:rsidR="00F65F1E" w:rsidRPr="00ED6FD7" w:rsidRDefault="00F65F1E" w:rsidP="00ED6FD7">
            <w:pPr>
              <w:ind w:left="450" w:hanging="270"/>
              <w:rPr>
                <w:rFonts w:ascii="Trebuchet MS" w:hAnsi="Trebuchet MS"/>
              </w:rPr>
            </w:pPr>
            <w:r w:rsidRPr="00ED6FD7">
              <w:rPr>
                <w:rFonts w:ascii="Trebuchet MS" w:hAnsi="Trebuchet MS"/>
              </w:rPr>
              <w:t>(g)</w:t>
            </w:r>
            <w:r w:rsidRPr="00ED6FD7">
              <w:rPr>
                <w:rFonts w:ascii="Trebuchet MS" w:hAnsi="Trebuchet MS"/>
              </w:rPr>
              <w:tab/>
              <w:t>programelor de întreținere;</w:t>
            </w:r>
          </w:p>
          <w:p w:rsidR="00F65F1E" w:rsidRPr="00ED6FD7" w:rsidRDefault="00F65F1E" w:rsidP="00ED6FD7">
            <w:pPr>
              <w:ind w:left="450" w:hanging="270"/>
              <w:rPr>
                <w:rFonts w:ascii="Trebuchet MS" w:hAnsi="Trebuchet MS"/>
              </w:rPr>
            </w:pPr>
            <w:r w:rsidRPr="00ED6FD7">
              <w:rPr>
                <w:rFonts w:ascii="Trebuchet MS" w:hAnsi="Trebuchet MS"/>
              </w:rPr>
              <w:t>(h)</w:t>
            </w:r>
            <w:r w:rsidRPr="00ED6FD7">
              <w:rPr>
                <w:rFonts w:ascii="Trebuchet MS" w:hAnsi="Trebuchet MS"/>
              </w:rPr>
              <w:tab/>
              <w:t>pregătirii și intervenției în caz de urgență;</w:t>
            </w:r>
          </w:p>
          <w:p w:rsidR="00F65F1E" w:rsidRPr="00ED6FD7" w:rsidRDefault="00F65F1E" w:rsidP="00ED6FD7">
            <w:pPr>
              <w:ind w:left="450" w:hanging="270"/>
              <w:rPr>
                <w:rFonts w:ascii="Trebuchet MS" w:hAnsi="Trebuchet MS"/>
              </w:rPr>
            </w:pPr>
            <w:r w:rsidRPr="00ED6FD7">
              <w:rPr>
                <w:rFonts w:ascii="Trebuchet MS" w:hAnsi="Trebuchet MS"/>
              </w:rPr>
              <w:t>(i)</w:t>
            </w:r>
            <w:r w:rsidRPr="00ED6FD7">
              <w:rPr>
                <w:rFonts w:ascii="Trebuchet MS" w:hAnsi="Trebuchet MS"/>
              </w:rPr>
              <w:tab/>
              <w:t>garantării conformității cu legislația in domeniul mediului;</w:t>
            </w:r>
          </w:p>
          <w:p w:rsidR="00F65F1E" w:rsidRPr="00ED6FD7" w:rsidRDefault="00F65F1E" w:rsidP="00D14D20">
            <w:pPr>
              <w:pStyle w:val="ListParagraph"/>
              <w:numPr>
                <w:ilvl w:val="0"/>
                <w:numId w:val="21"/>
              </w:numPr>
              <w:suppressAutoHyphens/>
              <w:autoSpaceDN w:val="0"/>
              <w:spacing w:after="0" w:line="276" w:lineRule="auto"/>
              <w:ind w:left="180" w:hanging="180"/>
              <w:contextualSpacing w:val="0"/>
              <w:textAlignment w:val="baseline"/>
              <w:rPr>
                <w:rFonts w:ascii="Trebuchet MS" w:hAnsi="Trebuchet MS"/>
                <w:lang w:val="it-IT"/>
              </w:rPr>
            </w:pPr>
            <w:r w:rsidRPr="00ED6FD7">
              <w:rPr>
                <w:rFonts w:ascii="Trebuchet MS" w:hAnsi="Trebuchet MS"/>
                <w:lang w:val="it-IT"/>
              </w:rPr>
              <w:t>verificarea performanței și luarea de măsuri corective, acordând o atenție specială:</w:t>
            </w:r>
          </w:p>
          <w:p w:rsidR="00F65F1E" w:rsidRPr="00ED6FD7" w:rsidRDefault="00F65F1E" w:rsidP="00ED6FD7">
            <w:pPr>
              <w:ind w:left="360" w:hanging="180"/>
              <w:rPr>
                <w:rFonts w:ascii="Trebuchet MS" w:hAnsi="Trebuchet MS"/>
              </w:rPr>
            </w:pPr>
            <w:r w:rsidRPr="00ED6FD7">
              <w:rPr>
                <w:rFonts w:ascii="Trebuchet MS" w:hAnsi="Trebuchet MS"/>
              </w:rPr>
              <w:t>(a)</w:t>
            </w:r>
            <w:r w:rsidRPr="00ED6FD7">
              <w:rPr>
                <w:rFonts w:ascii="Trebuchet MS" w:hAnsi="Trebuchet MS"/>
              </w:rPr>
              <w:tab/>
              <w:t>monitorizării și măsurării (a se vedea, de asemenea, Raportul de referință al JRC privind monitorizarea emisiilor în aer și în apă provenite de la instalațiile IED – ROM);</w:t>
            </w:r>
          </w:p>
          <w:p w:rsidR="00F65F1E" w:rsidRPr="00ED6FD7" w:rsidRDefault="00F65F1E" w:rsidP="00ED6FD7">
            <w:pPr>
              <w:ind w:left="360" w:hanging="180"/>
              <w:rPr>
                <w:rFonts w:ascii="Trebuchet MS" w:hAnsi="Trebuchet MS"/>
              </w:rPr>
            </w:pPr>
            <w:r w:rsidRPr="00ED6FD7">
              <w:rPr>
                <w:rFonts w:ascii="Trebuchet MS" w:hAnsi="Trebuchet MS"/>
              </w:rPr>
              <w:t>(b)</w:t>
            </w:r>
            <w:r w:rsidRPr="00ED6FD7">
              <w:rPr>
                <w:rFonts w:ascii="Trebuchet MS" w:hAnsi="Trebuchet MS"/>
              </w:rPr>
              <w:tab/>
              <w:t>măsurilor corective și preventive;</w:t>
            </w:r>
          </w:p>
          <w:p w:rsidR="00F65F1E" w:rsidRPr="00ED6FD7" w:rsidRDefault="00F65F1E" w:rsidP="00ED6FD7">
            <w:pPr>
              <w:ind w:left="360" w:hanging="180"/>
              <w:rPr>
                <w:rFonts w:ascii="Trebuchet MS" w:hAnsi="Trebuchet MS"/>
              </w:rPr>
            </w:pPr>
            <w:r w:rsidRPr="00ED6FD7">
              <w:rPr>
                <w:rFonts w:ascii="Trebuchet MS" w:hAnsi="Trebuchet MS"/>
              </w:rPr>
              <w:t>(c)</w:t>
            </w:r>
            <w:r w:rsidRPr="00ED6FD7">
              <w:rPr>
                <w:rFonts w:ascii="Trebuchet MS" w:hAnsi="Trebuchet MS"/>
              </w:rPr>
              <w:tab/>
              <w:t>păstrării evidențelor;</w:t>
            </w:r>
          </w:p>
          <w:p w:rsidR="00F65F1E" w:rsidRPr="00ED6FD7" w:rsidRDefault="00F65F1E" w:rsidP="00ED6FD7">
            <w:pPr>
              <w:ind w:left="360" w:hanging="180"/>
              <w:rPr>
                <w:rFonts w:ascii="Trebuchet MS" w:hAnsi="Trebuchet MS"/>
              </w:rPr>
            </w:pPr>
            <w:r w:rsidRPr="00ED6FD7">
              <w:rPr>
                <w:rFonts w:ascii="Trebuchet MS" w:hAnsi="Trebuchet MS"/>
              </w:rPr>
              <w:t>(d</w:t>
            </w:r>
            <w:r w:rsidRPr="00ED6FD7">
              <w:rPr>
                <w:rFonts w:ascii="Trebuchet MS" w:hAnsi="Trebuchet MS"/>
              </w:rPr>
              <w:tab/>
              <w:t>auditului intern sau extern independent dacă este posibil), pentru a se stabili dacă EMS respectă sau nu dispozițiile prevăzute și dacă acesta a fost pus în aplicare și menținut în mod corespunzător;</w:t>
            </w:r>
          </w:p>
        </w:tc>
        <w:tc>
          <w:tcPr>
            <w:tcW w:w="2375" w:type="pct"/>
          </w:tcPr>
          <w:p w:rsidR="00F65F1E" w:rsidRPr="00ED6FD7" w:rsidRDefault="00F65F1E" w:rsidP="00ED6FD7">
            <w:pPr>
              <w:rPr>
                <w:rFonts w:ascii="Trebuchet MS" w:hAnsi="Trebuchet MS"/>
              </w:rPr>
            </w:pPr>
            <w:r w:rsidRPr="00ED6FD7">
              <w:rPr>
                <w:rFonts w:ascii="Trebuchet MS" w:hAnsi="Trebuchet MS"/>
                <w:bCs/>
              </w:rPr>
              <w:lastRenderedPageBreak/>
              <w:t>Sistemul de management de mediu – nu este implementat.</w:t>
            </w:r>
          </w:p>
          <w:p w:rsidR="00F65F1E" w:rsidRPr="00ED6FD7" w:rsidRDefault="00F65F1E" w:rsidP="00ED6FD7">
            <w:pPr>
              <w:rPr>
                <w:rFonts w:ascii="Trebuchet MS" w:hAnsi="Trebuchet MS"/>
              </w:rPr>
            </w:pPr>
            <w:r w:rsidRPr="00ED6FD7">
              <w:rPr>
                <w:rFonts w:ascii="Trebuchet MS" w:hAnsi="Trebuchet MS"/>
              </w:rPr>
              <w:t xml:space="preserve">Managementul de vârf al societăţii a definit </w:t>
            </w:r>
            <w:r w:rsidRPr="00ED6FD7">
              <w:rPr>
                <w:rFonts w:ascii="Trebuchet MS" w:hAnsi="Trebuchet MS"/>
                <w:b/>
              </w:rPr>
              <w:t>politica de mediu</w:t>
            </w:r>
            <w:r w:rsidRPr="00ED6FD7">
              <w:rPr>
                <w:rFonts w:ascii="Trebuchet MS" w:hAnsi="Trebuchet MS"/>
              </w:rPr>
              <w:t>, care include:</w:t>
            </w:r>
          </w:p>
          <w:p w:rsidR="00F65F1E" w:rsidRPr="00ED6FD7" w:rsidRDefault="00F65F1E" w:rsidP="00D14D20">
            <w:pPr>
              <w:numPr>
                <w:ilvl w:val="0"/>
                <w:numId w:val="35"/>
              </w:numPr>
              <w:spacing w:after="0" w:line="276" w:lineRule="auto"/>
              <w:ind w:left="342"/>
              <w:rPr>
                <w:rFonts w:ascii="Trebuchet MS" w:hAnsi="Trebuchet MS"/>
              </w:rPr>
            </w:pPr>
            <w:r w:rsidRPr="00ED6FD7">
              <w:rPr>
                <w:rFonts w:ascii="Trebuchet MS" w:hAnsi="Trebuchet MS"/>
              </w:rPr>
              <w:t>obligaţia prevenirii şi controlului poluării;</w:t>
            </w:r>
          </w:p>
          <w:p w:rsidR="00F65F1E" w:rsidRPr="00ED6FD7" w:rsidRDefault="00F65F1E" w:rsidP="00D14D20">
            <w:pPr>
              <w:numPr>
                <w:ilvl w:val="0"/>
                <w:numId w:val="35"/>
              </w:numPr>
              <w:spacing w:after="0" w:line="276" w:lineRule="auto"/>
              <w:ind w:left="342"/>
              <w:rPr>
                <w:rFonts w:ascii="Trebuchet MS" w:hAnsi="Trebuchet MS"/>
              </w:rPr>
            </w:pPr>
            <w:r w:rsidRPr="00ED6FD7">
              <w:rPr>
                <w:rFonts w:ascii="Trebuchet MS" w:hAnsi="Trebuchet MS"/>
              </w:rPr>
              <w:t>obligaţia aplicarii legislaţia de mediu şi a  prevederilor autorizaţiei integrate de mediu;</w:t>
            </w:r>
          </w:p>
          <w:p w:rsidR="00F65F1E" w:rsidRPr="00ED6FD7" w:rsidRDefault="00F65F1E" w:rsidP="00D14D20">
            <w:pPr>
              <w:numPr>
                <w:ilvl w:val="0"/>
                <w:numId w:val="35"/>
              </w:numPr>
              <w:spacing w:after="0" w:line="276" w:lineRule="auto"/>
              <w:ind w:left="342"/>
              <w:rPr>
                <w:rFonts w:ascii="Trebuchet MS" w:hAnsi="Trebuchet MS"/>
              </w:rPr>
            </w:pPr>
            <w:r w:rsidRPr="00ED6FD7">
              <w:rPr>
                <w:rFonts w:ascii="Trebuchet MS" w:hAnsi="Trebuchet MS"/>
              </w:rPr>
              <w:t>stabilirea obiectivelor şi ţintelor de mediu,</w:t>
            </w:r>
          </w:p>
          <w:p w:rsidR="00F65F1E" w:rsidRPr="00ED6FD7" w:rsidRDefault="00F65F1E" w:rsidP="00D14D20">
            <w:pPr>
              <w:numPr>
                <w:ilvl w:val="0"/>
                <w:numId w:val="35"/>
              </w:numPr>
              <w:spacing w:after="0" w:line="276" w:lineRule="auto"/>
              <w:ind w:left="342"/>
              <w:rPr>
                <w:rFonts w:ascii="Trebuchet MS" w:hAnsi="Trebuchet MS"/>
              </w:rPr>
            </w:pPr>
            <w:r w:rsidRPr="00ED6FD7">
              <w:rPr>
                <w:rFonts w:ascii="Trebuchet MS" w:hAnsi="Trebuchet MS"/>
              </w:rPr>
              <w:t>documentul este comunicat salariaţilor si este disponibil publicului şi tuturor părţilor interesate.</w:t>
            </w:r>
          </w:p>
          <w:p w:rsidR="00F65F1E" w:rsidRPr="00ED6FD7" w:rsidRDefault="00F65F1E" w:rsidP="00ED6FD7">
            <w:pPr>
              <w:rPr>
                <w:rFonts w:ascii="Trebuchet MS" w:hAnsi="Trebuchet MS"/>
                <w:b/>
              </w:rPr>
            </w:pPr>
            <w:r w:rsidRPr="00ED6FD7">
              <w:rPr>
                <w:rFonts w:ascii="Trebuchet MS" w:hAnsi="Trebuchet MS"/>
                <w:b/>
              </w:rPr>
              <w:t>Planificarea şi stabilirea obiectivelor şi ţintelor , constau în :</w:t>
            </w:r>
          </w:p>
          <w:p w:rsidR="00F65F1E" w:rsidRPr="00ED6FD7" w:rsidRDefault="00F65F1E" w:rsidP="00D14D20">
            <w:pPr>
              <w:numPr>
                <w:ilvl w:val="0"/>
                <w:numId w:val="36"/>
              </w:numPr>
              <w:spacing w:after="0" w:line="276" w:lineRule="auto"/>
              <w:ind w:left="342"/>
              <w:rPr>
                <w:rFonts w:ascii="Trebuchet MS" w:hAnsi="Trebuchet MS"/>
              </w:rPr>
            </w:pPr>
            <w:r w:rsidRPr="00ED6FD7">
              <w:rPr>
                <w:rFonts w:ascii="Trebuchet MS" w:hAnsi="Trebuchet MS"/>
              </w:rPr>
              <w:t>identificarea aspectelor de mediu ce pot avea un impact semnificativ asupra mediului şi păstrarea acestor informaţii în banca de date;</w:t>
            </w:r>
          </w:p>
          <w:p w:rsidR="00F65F1E" w:rsidRPr="00ED6FD7" w:rsidRDefault="00F65F1E" w:rsidP="00D14D20">
            <w:pPr>
              <w:numPr>
                <w:ilvl w:val="0"/>
                <w:numId w:val="36"/>
              </w:numPr>
              <w:spacing w:after="0" w:line="276" w:lineRule="auto"/>
              <w:ind w:left="342"/>
              <w:rPr>
                <w:rFonts w:ascii="Trebuchet MS" w:hAnsi="Trebuchet MS"/>
              </w:rPr>
            </w:pPr>
            <w:r w:rsidRPr="00ED6FD7">
              <w:rPr>
                <w:rFonts w:ascii="Trebuchet MS" w:hAnsi="Trebuchet MS"/>
              </w:rPr>
              <w:lastRenderedPageBreak/>
              <w:t>accesul la legislaţia de mediu şi adaptarea obiectivelor de mediu şi a ţintelor la modificările acestora.</w:t>
            </w:r>
          </w:p>
          <w:p w:rsidR="00F65F1E" w:rsidRPr="00ED6FD7" w:rsidRDefault="00F65F1E" w:rsidP="00ED6FD7">
            <w:pPr>
              <w:rPr>
                <w:rFonts w:ascii="Trebuchet MS" w:hAnsi="Trebuchet MS"/>
              </w:rPr>
            </w:pPr>
          </w:p>
          <w:p w:rsidR="00F65F1E" w:rsidRPr="00ED6FD7" w:rsidRDefault="00F65F1E" w:rsidP="00ED6FD7">
            <w:pPr>
              <w:rPr>
                <w:rFonts w:ascii="Trebuchet MS" w:hAnsi="Trebuchet MS"/>
                <w:b/>
                <w:lang w:val="en-US"/>
              </w:rPr>
            </w:pPr>
            <w:r w:rsidRPr="00ED6FD7">
              <w:rPr>
                <w:rFonts w:ascii="Trebuchet MS" w:hAnsi="Trebuchet MS"/>
                <w:b/>
              </w:rPr>
              <w:t>Implementarea procedurilor</w:t>
            </w:r>
            <w:r w:rsidRPr="00ED6FD7">
              <w:rPr>
                <w:rFonts w:ascii="Trebuchet MS" w:hAnsi="Trebuchet MS"/>
                <w:b/>
                <w:lang w:val="en-US"/>
              </w:rPr>
              <w:t>:</w:t>
            </w:r>
          </w:p>
          <w:p w:rsidR="00F65F1E" w:rsidRPr="00ED6FD7" w:rsidRDefault="00F65F1E" w:rsidP="00D14D20">
            <w:pPr>
              <w:numPr>
                <w:ilvl w:val="0"/>
                <w:numId w:val="37"/>
              </w:numPr>
              <w:spacing w:after="0" w:line="276" w:lineRule="auto"/>
              <w:ind w:left="342"/>
              <w:rPr>
                <w:rFonts w:ascii="Trebuchet MS" w:hAnsi="Trebuchet MS"/>
              </w:rPr>
            </w:pPr>
            <w:r w:rsidRPr="00ED6FD7">
              <w:rPr>
                <w:rFonts w:ascii="Trebuchet MS" w:hAnsi="Trebuchet MS"/>
                <w:b/>
              </w:rPr>
              <w:t>structura şi responsabilităţile</w:t>
            </w:r>
            <w:r w:rsidRPr="00ED6FD7">
              <w:rPr>
                <w:rFonts w:ascii="Trebuchet MS" w:hAnsi="Trebuchet MS"/>
              </w:rPr>
              <w:t>: există persoane desemnate cu responsabilităţi în controlul sistemului de management de mediu;</w:t>
            </w:r>
          </w:p>
          <w:p w:rsidR="00F65F1E" w:rsidRPr="00ED6FD7" w:rsidRDefault="00F65F1E" w:rsidP="00D14D20">
            <w:pPr>
              <w:numPr>
                <w:ilvl w:val="0"/>
                <w:numId w:val="37"/>
              </w:numPr>
              <w:spacing w:after="0" w:line="276" w:lineRule="auto"/>
              <w:ind w:left="342"/>
              <w:rPr>
                <w:rFonts w:ascii="Trebuchet MS" w:hAnsi="Trebuchet MS"/>
              </w:rPr>
            </w:pPr>
            <w:r w:rsidRPr="00ED6FD7">
              <w:rPr>
                <w:rFonts w:ascii="Trebuchet MS" w:hAnsi="Trebuchet MS"/>
                <w:b/>
              </w:rPr>
              <w:t>instruirea, conştientizarea şi competenţa</w:t>
            </w:r>
            <w:r w:rsidRPr="00ED6FD7">
              <w:rPr>
                <w:rFonts w:ascii="Trebuchet MS" w:hAnsi="Trebuchet MS"/>
              </w:rPr>
              <w:t>: se identifică   necesitatea de instruire pentru a se asigura că întreg personalul ce îşi aduce aportul în segmentele cu impact semnificativ asupra mediului să aibă pregătirea necesară;</w:t>
            </w:r>
          </w:p>
          <w:p w:rsidR="00F65F1E" w:rsidRPr="00ED6FD7" w:rsidRDefault="00F65F1E" w:rsidP="00D14D20">
            <w:pPr>
              <w:numPr>
                <w:ilvl w:val="0"/>
                <w:numId w:val="37"/>
              </w:numPr>
              <w:spacing w:after="0" w:line="276" w:lineRule="auto"/>
              <w:ind w:left="342"/>
              <w:rPr>
                <w:rFonts w:ascii="Trebuchet MS" w:hAnsi="Trebuchet MS"/>
              </w:rPr>
            </w:pPr>
            <w:r w:rsidRPr="00ED6FD7">
              <w:rPr>
                <w:rFonts w:ascii="Trebuchet MS" w:hAnsi="Trebuchet MS"/>
                <w:b/>
              </w:rPr>
              <w:t>comunicare</w:t>
            </w:r>
            <w:r w:rsidRPr="00ED6FD7">
              <w:rPr>
                <w:rFonts w:ascii="Trebuchet MS" w:hAnsi="Trebuchet MS"/>
              </w:rPr>
              <w:t>: stabilirea şi menţinerea procedurilor de comunicare internă, la diferite nivele şi funcţii, de asemenea proceduri privind întreţinerea unui dialog cu părţile interesate din exterior pentru a răspunde rezonabil la sesizările publicului interesat;</w:t>
            </w:r>
          </w:p>
          <w:p w:rsidR="00F65F1E" w:rsidRPr="00ED6FD7" w:rsidRDefault="00F65F1E" w:rsidP="00D14D20">
            <w:pPr>
              <w:numPr>
                <w:ilvl w:val="0"/>
                <w:numId w:val="37"/>
              </w:numPr>
              <w:spacing w:after="0" w:line="276" w:lineRule="auto"/>
              <w:ind w:left="342"/>
              <w:rPr>
                <w:rFonts w:ascii="Trebuchet MS" w:hAnsi="Trebuchet MS"/>
              </w:rPr>
            </w:pPr>
            <w:r w:rsidRPr="00ED6FD7">
              <w:rPr>
                <w:rFonts w:ascii="Trebuchet MS" w:hAnsi="Trebuchet MS"/>
                <w:b/>
              </w:rPr>
              <w:t>personalul implicat</w:t>
            </w:r>
            <w:r w:rsidRPr="00ED6FD7">
              <w:rPr>
                <w:rFonts w:ascii="Trebuchet MS" w:hAnsi="Trebuchet MS"/>
              </w:rPr>
              <w:t>: personalul implicat în procesele de producţie contribuie la realizarea performanţei de mediu prin observaţii şi sugestii aduse la cunoştinţa şefului ierarhic;</w:t>
            </w:r>
          </w:p>
          <w:p w:rsidR="00F65F1E" w:rsidRPr="00ED6FD7" w:rsidRDefault="00F65F1E" w:rsidP="00D14D20">
            <w:pPr>
              <w:numPr>
                <w:ilvl w:val="0"/>
                <w:numId w:val="37"/>
              </w:numPr>
              <w:spacing w:after="0" w:line="276" w:lineRule="auto"/>
              <w:ind w:left="342"/>
              <w:rPr>
                <w:rFonts w:ascii="Trebuchet MS" w:hAnsi="Trebuchet MS"/>
              </w:rPr>
            </w:pPr>
            <w:r w:rsidRPr="00ED6FD7">
              <w:rPr>
                <w:rFonts w:ascii="Trebuchet MS" w:hAnsi="Trebuchet MS"/>
                <w:b/>
              </w:rPr>
              <w:t>documentare</w:t>
            </w:r>
            <w:r w:rsidRPr="00ED6FD7">
              <w:rPr>
                <w:rFonts w:ascii="Trebuchet MS" w:hAnsi="Trebuchet MS"/>
              </w:rPr>
              <w:t>: menţinerea în format scris şi electronic a elementelor de fond ale sistemului de management de mediu;</w:t>
            </w:r>
          </w:p>
          <w:p w:rsidR="00F65F1E" w:rsidRPr="00ED6FD7" w:rsidRDefault="00F65F1E" w:rsidP="00D14D20">
            <w:pPr>
              <w:numPr>
                <w:ilvl w:val="0"/>
                <w:numId w:val="37"/>
              </w:numPr>
              <w:spacing w:after="0" w:line="276" w:lineRule="auto"/>
              <w:ind w:left="342"/>
              <w:rPr>
                <w:rFonts w:ascii="Trebuchet MS" w:hAnsi="Trebuchet MS"/>
              </w:rPr>
            </w:pPr>
            <w:r w:rsidRPr="00ED6FD7">
              <w:rPr>
                <w:rFonts w:ascii="Trebuchet MS" w:hAnsi="Trebuchet MS"/>
                <w:b/>
              </w:rPr>
              <w:t>eficienţa procesului de control</w:t>
            </w:r>
            <w:r w:rsidRPr="00ED6FD7">
              <w:rPr>
                <w:rFonts w:ascii="Trebuchet MS" w:hAnsi="Trebuchet MS"/>
              </w:rPr>
              <w:t xml:space="preserve">: controlul adecvat al proceselor şi a modurilor de operare (pornire, oprire, operaţii de rutină, condiţii anormale) şi identificarea indicatorilor cheie ai performanţei (temperatură, compoziţie), analiza condiţiilor anormale de operare(cauze şi urmărirea ca aceste condiţii să nu revină); </w:t>
            </w:r>
          </w:p>
          <w:p w:rsidR="00F65F1E" w:rsidRPr="00ED6FD7" w:rsidRDefault="00F65F1E" w:rsidP="00D14D20">
            <w:pPr>
              <w:numPr>
                <w:ilvl w:val="0"/>
                <w:numId w:val="37"/>
              </w:numPr>
              <w:spacing w:after="0" w:line="276" w:lineRule="auto"/>
              <w:ind w:left="342"/>
              <w:rPr>
                <w:rFonts w:ascii="Trebuchet MS" w:hAnsi="Trebuchet MS"/>
              </w:rPr>
            </w:pPr>
            <w:r w:rsidRPr="00ED6FD7">
              <w:rPr>
                <w:rFonts w:ascii="Trebuchet MS" w:hAnsi="Trebuchet MS"/>
                <w:b/>
              </w:rPr>
              <w:lastRenderedPageBreak/>
              <w:t>programul de mentenanţă</w:t>
            </w:r>
            <w:r w:rsidRPr="00ED6FD7">
              <w:rPr>
                <w:rFonts w:ascii="Trebuchet MS" w:hAnsi="Trebuchet MS"/>
              </w:rPr>
              <w:t>: stabilirea modului de realizare a mentenanţei, sistemul de întreţinere specific;</w:t>
            </w:r>
          </w:p>
          <w:p w:rsidR="00F65F1E" w:rsidRPr="00ED6FD7" w:rsidRDefault="00F65F1E" w:rsidP="00D14D20">
            <w:pPr>
              <w:numPr>
                <w:ilvl w:val="0"/>
                <w:numId w:val="37"/>
              </w:numPr>
              <w:spacing w:after="0" w:line="276" w:lineRule="auto"/>
              <w:ind w:left="342"/>
              <w:rPr>
                <w:rFonts w:ascii="Trebuchet MS" w:hAnsi="Trebuchet MS"/>
              </w:rPr>
            </w:pPr>
            <w:r w:rsidRPr="00ED6FD7">
              <w:rPr>
                <w:rFonts w:ascii="Trebuchet MS" w:hAnsi="Trebuchet MS"/>
                <w:b/>
              </w:rPr>
              <w:t>pregătirea cazurilor de urgenţă şi răspuns:</w:t>
            </w:r>
            <w:r w:rsidRPr="00ED6FD7">
              <w:rPr>
                <w:rFonts w:ascii="Trebuchet MS" w:hAnsi="Trebuchet MS"/>
              </w:rPr>
              <w:t xml:space="preserve"> identificarea potenţialului de răspuns la accidente şi situaţii de urgenţă şi prevenirea impactului asupra mediului asociat cu acestea.</w:t>
            </w:r>
          </w:p>
          <w:p w:rsidR="00F65F1E" w:rsidRPr="00ED6FD7" w:rsidRDefault="00F65F1E" w:rsidP="00ED6FD7">
            <w:pPr>
              <w:rPr>
                <w:rFonts w:ascii="Trebuchet MS" w:hAnsi="Trebuchet MS"/>
                <w:b/>
              </w:rPr>
            </w:pPr>
            <w:r w:rsidRPr="00ED6FD7">
              <w:rPr>
                <w:rFonts w:ascii="Trebuchet MS" w:hAnsi="Trebuchet MS"/>
                <w:b/>
              </w:rPr>
              <w:t>Controlul şi corectarea acţiunilor</w:t>
            </w:r>
          </w:p>
          <w:p w:rsidR="00F65F1E" w:rsidRPr="00ED6FD7" w:rsidRDefault="00F65F1E" w:rsidP="00D14D20">
            <w:pPr>
              <w:numPr>
                <w:ilvl w:val="0"/>
                <w:numId w:val="38"/>
              </w:numPr>
              <w:spacing w:after="0" w:line="276" w:lineRule="auto"/>
              <w:ind w:left="342"/>
              <w:rPr>
                <w:rFonts w:ascii="Trebuchet MS" w:hAnsi="Trebuchet MS"/>
              </w:rPr>
            </w:pPr>
            <w:r w:rsidRPr="00ED6FD7">
              <w:rPr>
                <w:rFonts w:ascii="Trebuchet MS" w:hAnsi="Trebuchet MS"/>
                <w:b/>
              </w:rPr>
              <w:t>monitoring</w:t>
            </w:r>
            <w:r w:rsidRPr="00ED6FD7">
              <w:rPr>
                <w:rFonts w:ascii="Trebuchet MS" w:hAnsi="Trebuchet MS"/>
              </w:rPr>
              <w:t>: stabilirea procedurilor de monitoring şi măsurare pentru poluanţii evacuaţi în aer şi în apă;</w:t>
            </w:r>
          </w:p>
          <w:p w:rsidR="00F65F1E" w:rsidRPr="00ED6FD7" w:rsidRDefault="00F65F1E" w:rsidP="00D14D20">
            <w:pPr>
              <w:numPr>
                <w:ilvl w:val="0"/>
                <w:numId w:val="38"/>
              </w:numPr>
              <w:spacing w:after="0" w:line="276" w:lineRule="auto"/>
              <w:ind w:left="342"/>
              <w:rPr>
                <w:rFonts w:ascii="Trebuchet MS" w:hAnsi="Trebuchet MS"/>
              </w:rPr>
            </w:pPr>
            <w:r w:rsidRPr="00ED6FD7">
              <w:rPr>
                <w:rFonts w:ascii="Trebuchet MS" w:hAnsi="Trebuchet MS"/>
                <w:b/>
              </w:rPr>
              <w:t>acţiune corectivă şi preventivă</w:t>
            </w:r>
            <w:r w:rsidRPr="00ED6FD7">
              <w:rPr>
                <w:rFonts w:ascii="Trebuchet MS" w:hAnsi="Trebuchet MS"/>
              </w:rPr>
              <w:t>: stabilirea şi menţinerea procedurilor pentru investigarea neconformităţilor cu condiţiile autorizaţiei integrate şi cu alte cerinţe legale, reducerea impactului şi iniţierea procedurilor corective şi preventive pentru diverse situaţii cu impact asupra mediului, apărute în procesul de producţie;</w:t>
            </w:r>
          </w:p>
          <w:p w:rsidR="00F65F1E" w:rsidRPr="00ED6FD7" w:rsidRDefault="00F65F1E" w:rsidP="00D14D20">
            <w:pPr>
              <w:numPr>
                <w:ilvl w:val="0"/>
                <w:numId w:val="38"/>
              </w:numPr>
              <w:spacing w:after="0" w:line="276" w:lineRule="auto"/>
              <w:ind w:left="342"/>
              <w:rPr>
                <w:rFonts w:ascii="Trebuchet MS" w:hAnsi="Trebuchet MS"/>
              </w:rPr>
            </w:pPr>
            <w:r w:rsidRPr="00ED6FD7">
              <w:rPr>
                <w:rFonts w:ascii="Trebuchet MS" w:hAnsi="Trebuchet MS"/>
                <w:b/>
              </w:rPr>
              <w:t>audit</w:t>
            </w:r>
            <w:r w:rsidRPr="00ED6FD7">
              <w:rPr>
                <w:rFonts w:ascii="Trebuchet MS" w:hAnsi="Trebuchet MS"/>
              </w:rPr>
              <w:t>: realizarea auditurilor stabilite prin autorizaţia de mediu, şi stabilirea unor programe de audit ale managementului de mediu rezultate din discuţii cu personalul, inspecţia condiţiilor de operare, a echipamentelor, urmărirea rezultatelor auditului;</w:t>
            </w:r>
          </w:p>
          <w:p w:rsidR="00F65F1E" w:rsidRPr="00ED6FD7" w:rsidRDefault="00F65F1E" w:rsidP="00D14D20">
            <w:pPr>
              <w:numPr>
                <w:ilvl w:val="0"/>
                <w:numId w:val="38"/>
              </w:numPr>
              <w:spacing w:after="0" w:line="276" w:lineRule="auto"/>
              <w:ind w:left="342"/>
              <w:rPr>
                <w:rFonts w:ascii="Trebuchet MS" w:hAnsi="Trebuchet MS"/>
              </w:rPr>
            </w:pPr>
            <w:r w:rsidRPr="00ED6FD7">
              <w:rPr>
                <w:rFonts w:ascii="Trebuchet MS" w:hAnsi="Trebuchet MS"/>
                <w:b/>
              </w:rPr>
              <w:t>evaluarea periodică a cerinţelor legale</w:t>
            </w:r>
            <w:r w:rsidRPr="00ED6FD7">
              <w:rPr>
                <w:rFonts w:ascii="Trebuchet MS" w:hAnsi="Trebuchet MS"/>
              </w:rPr>
              <w:t>: revizuirea cerinţelor cu legislaţia de mediu aplicabilă.</w:t>
            </w:r>
          </w:p>
          <w:p w:rsidR="00F65F1E" w:rsidRPr="00ED6FD7" w:rsidRDefault="00F65F1E" w:rsidP="00ED6FD7">
            <w:pPr>
              <w:rPr>
                <w:rFonts w:ascii="Trebuchet MS" w:hAnsi="Trebuchet MS"/>
                <w:b/>
              </w:rPr>
            </w:pPr>
            <w:r w:rsidRPr="00ED6FD7">
              <w:rPr>
                <w:rFonts w:ascii="Trebuchet MS" w:hAnsi="Trebuchet MS"/>
                <w:b/>
              </w:rPr>
              <w:t>Managementul reviziilor</w:t>
            </w:r>
          </w:p>
          <w:p w:rsidR="00F65F1E" w:rsidRPr="00ED6FD7" w:rsidRDefault="00F65F1E" w:rsidP="00D14D20">
            <w:pPr>
              <w:numPr>
                <w:ilvl w:val="0"/>
                <w:numId w:val="39"/>
              </w:numPr>
              <w:spacing w:after="0" w:line="276" w:lineRule="auto"/>
              <w:ind w:left="342"/>
              <w:rPr>
                <w:rFonts w:ascii="Trebuchet MS" w:hAnsi="Trebuchet MS"/>
              </w:rPr>
            </w:pPr>
            <w:r w:rsidRPr="00ED6FD7">
              <w:rPr>
                <w:rFonts w:ascii="Trebuchet MS" w:hAnsi="Trebuchet MS"/>
              </w:rPr>
              <w:t>revizuirea periodică a sistemului de management pentru adoptarea formei adecvate şi eficiente.</w:t>
            </w:r>
          </w:p>
        </w:tc>
        <w:tc>
          <w:tcPr>
            <w:tcW w:w="639" w:type="pct"/>
          </w:tcPr>
          <w:p w:rsidR="00F65F1E" w:rsidRPr="00ED6FD7" w:rsidRDefault="00F65F1E" w:rsidP="00ED6FD7">
            <w:pPr>
              <w:rPr>
                <w:rFonts w:ascii="Trebuchet MS" w:hAnsi="Trebuchet MS"/>
                <w:lang w:val="en-GB"/>
              </w:rPr>
            </w:pPr>
            <w:r w:rsidRPr="00ED6FD7">
              <w:rPr>
                <w:rFonts w:ascii="Trebuchet MS" w:hAnsi="Trebuchet MS"/>
                <w:lang w:val="en-GB"/>
              </w:rPr>
              <w:lastRenderedPageBreak/>
              <w:t>Da</w:t>
            </w:r>
          </w:p>
        </w:tc>
      </w:tr>
      <w:tr w:rsidR="00F65F1E" w:rsidRPr="00ED6FD7" w:rsidTr="00ED6FD7">
        <w:trPr>
          <w:jc w:val="center"/>
        </w:trPr>
        <w:tc>
          <w:tcPr>
            <w:tcW w:w="1986" w:type="pct"/>
          </w:tcPr>
          <w:p w:rsidR="00F65F1E" w:rsidRPr="00ED6FD7" w:rsidRDefault="00F65F1E" w:rsidP="00D14D20">
            <w:pPr>
              <w:pStyle w:val="ListParagraph"/>
              <w:numPr>
                <w:ilvl w:val="0"/>
                <w:numId w:val="21"/>
              </w:numPr>
              <w:suppressAutoHyphens/>
              <w:autoSpaceDN w:val="0"/>
              <w:spacing w:after="0" w:line="276" w:lineRule="auto"/>
              <w:ind w:left="180" w:hanging="180"/>
              <w:contextualSpacing w:val="0"/>
              <w:jc w:val="both"/>
              <w:textAlignment w:val="baseline"/>
              <w:rPr>
                <w:rFonts w:ascii="Trebuchet MS" w:hAnsi="Trebuchet MS"/>
                <w:lang w:val="it-IT"/>
              </w:rPr>
            </w:pPr>
            <w:r w:rsidRPr="00ED6FD7">
              <w:rPr>
                <w:rFonts w:ascii="Trebuchet MS" w:hAnsi="Trebuchet MS"/>
                <w:lang w:val="it-IT"/>
              </w:rPr>
              <w:lastRenderedPageBreak/>
              <w:t xml:space="preserve"> revizuirea de către conducerea superioară a EMS și a conformității, a adecvării și a eficacității continue a acestuia;</w:t>
            </w:r>
          </w:p>
          <w:p w:rsidR="00F65F1E" w:rsidRPr="00ED6FD7" w:rsidRDefault="00F65F1E" w:rsidP="00D14D20">
            <w:pPr>
              <w:pStyle w:val="ListParagraph"/>
              <w:numPr>
                <w:ilvl w:val="0"/>
                <w:numId w:val="21"/>
              </w:numPr>
              <w:suppressAutoHyphens/>
              <w:autoSpaceDN w:val="0"/>
              <w:spacing w:after="0" w:line="276" w:lineRule="auto"/>
              <w:ind w:left="180" w:hanging="180"/>
              <w:contextualSpacing w:val="0"/>
              <w:jc w:val="both"/>
              <w:textAlignment w:val="baseline"/>
              <w:rPr>
                <w:rFonts w:ascii="Trebuchet MS" w:hAnsi="Trebuchet MS"/>
                <w:lang w:val="it-IT"/>
              </w:rPr>
            </w:pPr>
            <w:r w:rsidRPr="00ED6FD7">
              <w:rPr>
                <w:rFonts w:ascii="Trebuchet MS" w:hAnsi="Trebuchet MS"/>
                <w:lang w:val="it-IT"/>
              </w:rPr>
              <w:t xml:space="preserve"> urmărirea dezvoltării unor tehnologii mai curate;</w:t>
            </w:r>
          </w:p>
          <w:p w:rsidR="00F65F1E" w:rsidRPr="00ED6FD7" w:rsidRDefault="00F65F1E" w:rsidP="00D14D20">
            <w:pPr>
              <w:pStyle w:val="ListParagraph"/>
              <w:numPr>
                <w:ilvl w:val="0"/>
                <w:numId w:val="21"/>
              </w:numPr>
              <w:suppressAutoHyphens/>
              <w:autoSpaceDN w:val="0"/>
              <w:spacing w:after="0" w:line="276" w:lineRule="auto"/>
              <w:ind w:left="180" w:hanging="180"/>
              <w:contextualSpacing w:val="0"/>
              <w:jc w:val="both"/>
              <w:textAlignment w:val="baseline"/>
              <w:rPr>
                <w:rFonts w:ascii="Trebuchet MS" w:hAnsi="Trebuchet MS"/>
                <w:lang w:val="it-IT"/>
              </w:rPr>
            </w:pPr>
            <w:r w:rsidRPr="00ED6FD7">
              <w:rPr>
                <w:rFonts w:ascii="Trebuchet MS" w:hAnsi="Trebuchet MS"/>
                <w:lang w:val="it-IT"/>
              </w:rPr>
              <w:t xml:space="preserve"> luarea în considerare a efectelor asupra mediului generate de eventuala dezafectare a instalației încă din etapa de proiectare a unei noi instalații și pe tot parcursul perioadei sale de funcționare</w:t>
            </w:r>
          </w:p>
          <w:p w:rsidR="00F65F1E" w:rsidRPr="00ED6FD7" w:rsidRDefault="00F65F1E" w:rsidP="00D14D20">
            <w:pPr>
              <w:pStyle w:val="ListParagraph"/>
              <w:numPr>
                <w:ilvl w:val="0"/>
                <w:numId w:val="21"/>
              </w:numPr>
              <w:suppressAutoHyphens/>
              <w:autoSpaceDN w:val="0"/>
              <w:spacing w:after="0" w:line="276" w:lineRule="auto"/>
              <w:ind w:left="180" w:hanging="180"/>
              <w:contextualSpacing w:val="0"/>
              <w:jc w:val="both"/>
              <w:textAlignment w:val="baseline"/>
              <w:rPr>
                <w:rFonts w:ascii="Trebuchet MS" w:hAnsi="Trebuchet MS"/>
              </w:rPr>
            </w:pPr>
            <w:r w:rsidRPr="00ED6FD7">
              <w:rPr>
                <w:rFonts w:ascii="Trebuchet MS" w:hAnsi="Trebuchet MS"/>
              </w:rPr>
              <w:t>aplicarea cu regularitate a evaluărilor sectoriale comparative (de exemplu Documentul sectorial de referință EMAS).</w:t>
            </w:r>
          </w:p>
          <w:p w:rsidR="00F65F1E" w:rsidRPr="00ED6FD7" w:rsidRDefault="00F65F1E" w:rsidP="00ED6FD7">
            <w:pPr>
              <w:tabs>
                <w:tab w:val="left" w:pos="90"/>
              </w:tabs>
              <w:rPr>
                <w:rFonts w:ascii="Trebuchet MS" w:hAnsi="Trebuchet MS"/>
                <w:lang w:val="en-GB"/>
              </w:rPr>
            </w:pPr>
            <w:r w:rsidRPr="00ED6FD7">
              <w:rPr>
                <w:rFonts w:ascii="Trebuchet MS" w:hAnsi="Trebuchet MS"/>
                <w:lang w:val="en-GB"/>
              </w:rPr>
              <w:t>În mod specific pentru sectorul de creștere în sistem intensiv a păsărilor sau a porcilor, BAT trebuie să includă, de asemenea, următoarele elemente în sistemul de management de mediu:</w:t>
            </w:r>
          </w:p>
          <w:p w:rsidR="00F65F1E" w:rsidRPr="00ED6FD7" w:rsidRDefault="00F65F1E" w:rsidP="00D14D20">
            <w:pPr>
              <w:pStyle w:val="ListParagraph"/>
              <w:numPr>
                <w:ilvl w:val="0"/>
                <w:numId w:val="21"/>
              </w:numPr>
              <w:tabs>
                <w:tab w:val="left" w:pos="90"/>
              </w:tabs>
              <w:suppressAutoHyphens/>
              <w:autoSpaceDN w:val="0"/>
              <w:spacing w:after="0" w:line="276" w:lineRule="auto"/>
              <w:ind w:left="90" w:hanging="180"/>
              <w:contextualSpacing w:val="0"/>
              <w:jc w:val="both"/>
              <w:textAlignment w:val="baseline"/>
              <w:rPr>
                <w:rFonts w:ascii="Trebuchet MS" w:hAnsi="Trebuchet MS"/>
                <w:lang w:val="it-IT"/>
              </w:rPr>
            </w:pPr>
            <w:r w:rsidRPr="00ED6FD7">
              <w:rPr>
                <w:rFonts w:ascii="Trebuchet MS" w:hAnsi="Trebuchet MS"/>
                <w:lang w:val="it-IT"/>
              </w:rPr>
              <w:t>punerea în aplicare a unui plan de gestionare a zgomotului (a se vedea BAT 9);</w:t>
            </w:r>
          </w:p>
          <w:p w:rsidR="00F65F1E" w:rsidRPr="00ED6FD7" w:rsidRDefault="00F65F1E" w:rsidP="00D14D20">
            <w:pPr>
              <w:pStyle w:val="ListParagraph"/>
              <w:numPr>
                <w:ilvl w:val="0"/>
                <w:numId w:val="21"/>
              </w:numPr>
              <w:tabs>
                <w:tab w:val="left" w:pos="90"/>
              </w:tabs>
              <w:suppressAutoHyphens/>
              <w:autoSpaceDN w:val="0"/>
              <w:spacing w:after="0" w:line="276" w:lineRule="auto"/>
              <w:ind w:left="90" w:hanging="180"/>
              <w:contextualSpacing w:val="0"/>
              <w:jc w:val="both"/>
              <w:textAlignment w:val="baseline"/>
              <w:rPr>
                <w:rFonts w:ascii="Trebuchet MS" w:hAnsi="Trebuchet MS"/>
                <w:lang w:val="it-IT"/>
              </w:rPr>
            </w:pPr>
            <w:r w:rsidRPr="00ED6FD7">
              <w:rPr>
                <w:rFonts w:ascii="Trebuchet MS" w:hAnsi="Trebuchet MS"/>
                <w:lang w:val="it-IT"/>
              </w:rPr>
              <w:t>punerea în aplicare a unui plan de gestionare a mirosului (a se vedea BAT 12).</w:t>
            </w:r>
          </w:p>
        </w:tc>
        <w:tc>
          <w:tcPr>
            <w:tcW w:w="2375" w:type="pct"/>
          </w:tcPr>
          <w:p w:rsidR="00F65F1E" w:rsidRPr="00ED6FD7" w:rsidRDefault="00F65F1E" w:rsidP="00ED6FD7">
            <w:pPr>
              <w:rPr>
                <w:rFonts w:ascii="Trebuchet MS" w:hAnsi="Trebuchet MS"/>
                <w:bCs/>
              </w:rPr>
            </w:pPr>
            <w:r w:rsidRPr="00ED6FD7">
              <w:rPr>
                <w:rFonts w:ascii="Trebuchet MS" w:hAnsi="Trebuchet MS"/>
                <w:bCs/>
              </w:rPr>
              <w:t>Sunt aspecte care vor fi urmărite de către conducerea fermei pe parcursul funcționării instalației</w:t>
            </w:r>
          </w:p>
        </w:tc>
        <w:tc>
          <w:tcPr>
            <w:tcW w:w="639" w:type="pct"/>
          </w:tcPr>
          <w:p w:rsidR="00F65F1E" w:rsidRPr="00ED6FD7" w:rsidRDefault="00F65F1E" w:rsidP="00ED6FD7">
            <w:pPr>
              <w:rPr>
                <w:rFonts w:ascii="Trebuchet MS" w:hAnsi="Trebuchet MS"/>
                <w:b/>
              </w:rPr>
            </w:pPr>
            <w:r w:rsidRPr="00ED6FD7">
              <w:rPr>
                <w:rFonts w:ascii="Trebuchet MS" w:hAnsi="Trebuchet MS"/>
                <w:b/>
              </w:rPr>
              <w:t>Da</w:t>
            </w:r>
          </w:p>
        </w:tc>
      </w:tr>
      <w:tr w:rsidR="00F65F1E" w:rsidRPr="00ED6FD7" w:rsidTr="00ED6FD7">
        <w:trPr>
          <w:jc w:val="center"/>
        </w:trPr>
        <w:tc>
          <w:tcPr>
            <w:tcW w:w="5000" w:type="pct"/>
            <w:gridSpan w:val="3"/>
          </w:tcPr>
          <w:p w:rsidR="00F65F1E" w:rsidRPr="00ED6FD7" w:rsidRDefault="008F5756" w:rsidP="00ED6FD7">
            <w:pPr>
              <w:rPr>
                <w:rFonts w:ascii="Trebuchet MS" w:hAnsi="Trebuchet MS"/>
                <w:b/>
                <w:bCs/>
              </w:rPr>
            </w:pPr>
            <w:r>
              <w:rPr>
                <w:rFonts w:ascii="Trebuchet MS" w:hAnsi="Trebuchet MS"/>
                <w:b/>
                <w:bCs/>
              </w:rPr>
              <w:t>Bună</w:t>
            </w:r>
            <w:r w:rsidR="00F65F1E" w:rsidRPr="00ED6FD7">
              <w:rPr>
                <w:rFonts w:ascii="Trebuchet MS" w:hAnsi="Trebuchet MS"/>
                <w:b/>
                <w:bCs/>
              </w:rPr>
              <w:t xml:space="preserve"> organizare internă </w:t>
            </w:r>
          </w:p>
          <w:p w:rsidR="00F65F1E" w:rsidRPr="00ED6FD7" w:rsidRDefault="00F65F1E" w:rsidP="00ED6FD7">
            <w:pPr>
              <w:rPr>
                <w:rFonts w:ascii="Trebuchet MS" w:hAnsi="Trebuchet MS"/>
                <w:b/>
              </w:rPr>
            </w:pPr>
            <w:r w:rsidRPr="00ED6FD7">
              <w:rPr>
                <w:rFonts w:ascii="Trebuchet MS" w:hAnsi="Trebuchet MS"/>
                <w:b/>
                <w:bCs/>
              </w:rPr>
              <w:t>BAT 2.   Pentru a preveni sau a reduce efectele asupra mediului și pentru a îmbunătăți performanța globală, BAT constau în utilizarea tuturor tehnicilor indicate mai jos.</w:t>
            </w:r>
          </w:p>
        </w:tc>
      </w:tr>
      <w:tr w:rsidR="00F65F1E" w:rsidRPr="00ED6FD7" w:rsidTr="00ED6FD7">
        <w:trPr>
          <w:jc w:val="center"/>
        </w:trPr>
        <w:tc>
          <w:tcPr>
            <w:tcW w:w="1986" w:type="pct"/>
          </w:tcPr>
          <w:p w:rsidR="00F65F1E" w:rsidRPr="00ED6FD7" w:rsidRDefault="00F65F1E" w:rsidP="00ED6FD7">
            <w:pPr>
              <w:rPr>
                <w:rFonts w:ascii="Trebuchet MS" w:hAnsi="Trebuchet MS"/>
                <w:lang w:val="it-IT"/>
              </w:rPr>
            </w:pPr>
            <w:r w:rsidRPr="00ED6FD7">
              <w:rPr>
                <w:rFonts w:ascii="Trebuchet MS" w:hAnsi="Trebuchet MS"/>
                <w:lang w:val="it-IT"/>
              </w:rPr>
              <w:lastRenderedPageBreak/>
              <w:t>a. Amplasarea corespunzătoare a instalației/fermei și o bună amenajare spațială a activităților pentru:</w:t>
            </w:r>
          </w:p>
          <w:p w:rsidR="00F65F1E" w:rsidRPr="00ED6FD7" w:rsidRDefault="00F65F1E" w:rsidP="00D14D20">
            <w:pPr>
              <w:pStyle w:val="ListParagraph"/>
              <w:numPr>
                <w:ilvl w:val="0"/>
                <w:numId w:val="3"/>
              </w:numPr>
              <w:suppressAutoHyphens/>
              <w:autoSpaceDN w:val="0"/>
              <w:spacing w:after="0" w:line="276" w:lineRule="auto"/>
              <w:ind w:left="540"/>
              <w:contextualSpacing w:val="0"/>
              <w:jc w:val="both"/>
              <w:textAlignment w:val="baseline"/>
              <w:rPr>
                <w:rFonts w:ascii="Trebuchet MS" w:hAnsi="Trebuchet MS"/>
                <w:lang w:val="it-IT"/>
              </w:rPr>
            </w:pPr>
            <w:r w:rsidRPr="00ED6FD7">
              <w:rPr>
                <w:rFonts w:ascii="Trebuchet MS" w:hAnsi="Trebuchet MS"/>
                <w:lang w:val="it-IT"/>
              </w:rPr>
              <w:t>a reduce transporturile de animale și de materiale (inclusiv a dejecțiilor animaliere);</w:t>
            </w:r>
          </w:p>
          <w:p w:rsidR="00F65F1E" w:rsidRPr="00ED6FD7" w:rsidRDefault="00F65F1E" w:rsidP="00D14D20">
            <w:pPr>
              <w:pStyle w:val="ListParagraph"/>
              <w:numPr>
                <w:ilvl w:val="0"/>
                <w:numId w:val="3"/>
              </w:numPr>
              <w:suppressAutoHyphens/>
              <w:autoSpaceDN w:val="0"/>
              <w:spacing w:after="0" w:line="276" w:lineRule="auto"/>
              <w:ind w:left="540"/>
              <w:contextualSpacing w:val="0"/>
              <w:jc w:val="both"/>
              <w:textAlignment w:val="baseline"/>
              <w:rPr>
                <w:rFonts w:ascii="Trebuchet MS" w:hAnsi="Trebuchet MS"/>
                <w:lang w:val="it-IT"/>
              </w:rPr>
            </w:pPr>
            <w:r w:rsidRPr="00ED6FD7">
              <w:rPr>
                <w:rFonts w:ascii="Trebuchet MS" w:hAnsi="Trebuchet MS"/>
                <w:lang w:val="it-IT"/>
              </w:rPr>
              <w:t>a asigura distanțe adecvate față de receptorii sensibili care au nevoie de protecție;</w:t>
            </w:r>
          </w:p>
          <w:p w:rsidR="00F65F1E" w:rsidRPr="00ED6FD7" w:rsidRDefault="00F65F1E" w:rsidP="00D14D20">
            <w:pPr>
              <w:pStyle w:val="ListParagraph"/>
              <w:numPr>
                <w:ilvl w:val="0"/>
                <w:numId w:val="3"/>
              </w:numPr>
              <w:suppressAutoHyphens/>
              <w:autoSpaceDN w:val="0"/>
              <w:spacing w:after="0" w:line="276" w:lineRule="auto"/>
              <w:ind w:left="540"/>
              <w:contextualSpacing w:val="0"/>
              <w:jc w:val="both"/>
              <w:textAlignment w:val="baseline"/>
              <w:rPr>
                <w:rFonts w:ascii="Trebuchet MS" w:hAnsi="Trebuchet MS"/>
                <w:lang w:val="it-IT"/>
              </w:rPr>
            </w:pPr>
            <w:r w:rsidRPr="00ED6FD7">
              <w:rPr>
                <w:rFonts w:ascii="Trebuchet MS" w:hAnsi="Trebuchet MS"/>
                <w:lang w:val="it-IT"/>
              </w:rPr>
              <w:t>a lua în considerare condițiile climatice existente (de exemplu vântul și precipitațiile);</w:t>
            </w:r>
          </w:p>
          <w:p w:rsidR="00F65F1E" w:rsidRPr="00ED6FD7" w:rsidRDefault="00F65F1E" w:rsidP="00D14D20">
            <w:pPr>
              <w:pStyle w:val="ListParagraph"/>
              <w:numPr>
                <w:ilvl w:val="0"/>
                <w:numId w:val="3"/>
              </w:numPr>
              <w:suppressAutoHyphens/>
              <w:autoSpaceDN w:val="0"/>
              <w:spacing w:after="0" w:line="276" w:lineRule="auto"/>
              <w:ind w:left="540"/>
              <w:contextualSpacing w:val="0"/>
              <w:jc w:val="both"/>
              <w:textAlignment w:val="baseline"/>
              <w:rPr>
                <w:rFonts w:ascii="Trebuchet MS" w:hAnsi="Trebuchet MS"/>
                <w:lang w:val="it-IT"/>
              </w:rPr>
            </w:pPr>
            <w:r w:rsidRPr="00ED6FD7">
              <w:rPr>
                <w:rFonts w:ascii="Trebuchet MS" w:hAnsi="Trebuchet MS"/>
                <w:lang w:val="it-IT"/>
              </w:rPr>
              <w:t>a lua în considerare capacitatea potențială de dezvoltare ulterioară a fermei;</w:t>
            </w:r>
          </w:p>
          <w:p w:rsidR="00F65F1E" w:rsidRPr="00ED6FD7" w:rsidRDefault="00F65F1E" w:rsidP="00D14D20">
            <w:pPr>
              <w:pStyle w:val="ListParagraph"/>
              <w:numPr>
                <w:ilvl w:val="0"/>
                <w:numId w:val="3"/>
              </w:numPr>
              <w:suppressAutoHyphens/>
              <w:autoSpaceDN w:val="0"/>
              <w:spacing w:after="0" w:line="276" w:lineRule="auto"/>
              <w:ind w:left="540"/>
              <w:contextualSpacing w:val="0"/>
              <w:jc w:val="both"/>
              <w:textAlignment w:val="baseline"/>
              <w:rPr>
                <w:rFonts w:ascii="Trebuchet MS" w:hAnsi="Trebuchet MS"/>
              </w:rPr>
            </w:pPr>
            <w:r w:rsidRPr="00ED6FD7">
              <w:rPr>
                <w:rFonts w:ascii="Trebuchet MS" w:hAnsi="Trebuchet MS"/>
              </w:rPr>
              <w:t>a preveni contaminarea apelor.</w:t>
            </w:r>
          </w:p>
        </w:tc>
        <w:tc>
          <w:tcPr>
            <w:tcW w:w="2375" w:type="pct"/>
          </w:tcPr>
          <w:p w:rsidR="00F65F1E" w:rsidRPr="00ED6FD7" w:rsidRDefault="00F65F1E" w:rsidP="00ED6FD7">
            <w:pPr>
              <w:pStyle w:val="ListBullet2"/>
              <w:rPr>
                <w:rFonts w:ascii="Trebuchet MS" w:hAnsi="Trebuchet MS"/>
                <w:sz w:val="22"/>
                <w:szCs w:val="22"/>
              </w:rPr>
            </w:pPr>
            <w:r w:rsidRPr="00ED6FD7">
              <w:rPr>
                <w:rFonts w:ascii="Trebuchet MS" w:hAnsi="Trebuchet MS"/>
                <w:sz w:val="22"/>
                <w:szCs w:val="22"/>
              </w:rPr>
              <w:t>Planul fermei este astfel conceput încât transporturile de animale și dejecții să fie minime.</w:t>
            </w:r>
          </w:p>
          <w:p w:rsidR="00F65F1E" w:rsidRPr="00ED6FD7" w:rsidRDefault="00F65F1E" w:rsidP="00ED6FD7">
            <w:pPr>
              <w:pStyle w:val="ListBullet2"/>
              <w:rPr>
                <w:rFonts w:ascii="Trebuchet MS" w:hAnsi="Trebuchet MS"/>
                <w:sz w:val="22"/>
                <w:szCs w:val="22"/>
                <w:lang w:val="x-none"/>
              </w:rPr>
            </w:pPr>
            <w:r w:rsidRPr="00ED6FD7">
              <w:rPr>
                <w:rFonts w:ascii="Trebuchet MS" w:hAnsi="Trebuchet MS"/>
                <w:sz w:val="22"/>
                <w:szCs w:val="22"/>
                <w:lang w:val="x-none"/>
              </w:rPr>
              <w:t>Terenul prezintă următoarele</w:t>
            </w:r>
            <w:r w:rsidRPr="00ED6FD7">
              <w:rPr>
                <w:rFonts w:ascii="Trebuchet MS" w:hAnsi="Trebuchet MS"/>
                <w:sz w:val="22"/>
                <w:szCs w:val="22"/>
              </w:rPr>
              <w:t xml:space="preserve"> vecinătăţi</w:t>
            </w:r>
            <w:r w:rsidRPr="00ED6FD7">
              <w:rPr>
                <w:rFonts w:ascii="Trebuchet MS" w:hAnsi="Trebuchet MS"/>
                <w:sz w:val="22"/>
                <w:szCs w:val="22"/>
                <w:lang w:val="x-none"/>
              </w:rPr>
              <w:t>:</w:t>
            </w:r>
          </w:p>
          <w:p w:rsidR="00F65F1E" w:rsidRPr="00ED6FD7" w:rsidRDefault="00F65F1E" w:rsidP="00D14D20">
            <w:pPr>
              <w:pStyle w:val="ListBullet2"/>
              <w:numPr>
                <w:ilvl w:val="0"/>
                <w:numId w:val="11"/>
              </w:numPr>
              <w:rPr>
                <w:rFonts w:ascii="Trebuchet MS" w:hAnsi="Trebuchet MS"/>
                <w:sz w:val="22"/>
                <w:szCs w:val="22"/>
              </w:rPr>
            </w:pPr>
            <w:r w:rsidRPr="00ED6FD7">
              <w:rPr>
                <w:rFonts w:ascii="Trebuchet MS" w:hAnsi="Trebuchet MS"/>
                <w:sz w:val="22"/>
                <w:szCs w:val="22"/>
              </w:rPr>
              <w:t xml:space="preserve">la nord - la cca. 15 m este DN73A (DCL 2182) drum asfaltat Râşnov - Zărneşti, terenuri agricole, la cca. 0,64 km nord-est fostă fermă. </w:t>
            </w:r>
          </w:p>
          <w:p w:rsidR="00F65F1E" w:rsidRPr="00ED6FD7" w:rsidRDefault="00F65F1E" w:rsidP="00D14D20">
            <w:pPr>
              <w:pStyle w:val="ListBullet2"/>
              <w:numPr>
                <w:ilvl w:val="0"/>
                <w:numId w:val="11"/>
              </w:numPr>
              <w:rPr>
                <w:rFonts w:ascii="Trebuchet MS" w:hAnsi="Trebuchet MS"/>
                <w:sz w:val="22"/>
                <w:szCs w:val="22"/>
              </w:rPr>
            </w:pPr>
            <w:r w:rsidRPr="00ED6FD7">
              <w:rPr>
                <w:rFonts w:ascii="Trebuchet MS" w:hAnsi="Trebuchet MS"/>
                <w:sz w:val="22"/>
                <w:szCs w:val="22"/>
              </w:rPr>
              <w:t>la est- incinta fermei existente aparținind S.C.Necri San RL; teren agicol şi la aproximativ 0,7 km  se află câteva spaţii de locuit, amplasate ilegal prin reamenajarea unor spaţii industriale, la 1,39 km Service Auto Rosenau, la cca. 1,52 km se află o zonă rezidenţială cuprinsă în PUG Răşnov.</w:t>
            </w:r>
          </w:p>
          <w:p w:rsidR="00F65F1E" w:rsidRPr="00ED6FD7" w:rsidRDefault="00F65F1E" w:rsidP="00D14D20">
            <w:pPr>
              <w:pStyle w:val="ListBullet2"/>
              <w:numPr>
                <w:ilvl w:val="0"/>
                <w:numId w:val="11"/>
              </w:numPr>
              <w:rPr>
                <w:rFonts w:ascii="Trebuchet MS" w:hAnsi="Trebuchet MS"/>
                <w:sz w:val="22"/>
                <w:szCs w:val="22"/>
              </w:rPr>
            </w:pPr>
            <w:r w:rsidRPr="00ED6FD7">
              <w:rPr>
                <w:rFonts w:ascii="Trebuchet MS" w:hAnsi="Trebuchet MS"/>
                <w:sz w:val="22"/>
                <w:szCs w:val="22"/>
              </w:rPr>
              <w:t xml:space="preserve">la sud -teren agricol ;   </w:t>
            </w:r>
          </w:p>
          <w:p w:rsidR="00F65F1E" w:rsidRPr="00ED6FD7" w:rsidRDefault="00F65F1E" w:rsidP="00D14D20">
            <w:pPr>
              <w:pStyle w:val="ListBullet2"/>
              <w:numPr>
                <w:ilvl w:val="0"/>
                <w:numId w:val="11"/>
              </w:numPr>
              <w:rPr>
                <w:rFonts w:ascii="Trebuchet MS" w:hAnsi="Trebuchet MS"/>
                <w:sz w:val="22"/>
                <w:szCs w:val="22"/>
              </w:rPr>
            </w:pPr>
            <w:r w:rsidRPr="00ED6FD7">
              <w:rPr>
                <w:rFonts w:ascii="Trebuchet MS" w:hAnsi="Trebuchet MS"/>
                <w:sz w:val="22"/>
                <w:szCs w:val="22"/>
              </w:rPr>
              <w:t>la sud-vest- teren agricol şi la cca. 120 m este staţia de transformare aparţinând FRE Braşov;</w:t>
            </w:r>
          </w:p>
          <w:p w:rsidR="00F65F1E" w:rsidRPr="00ED6FD7" w:rsidRDefault="00F65F1E" w:rsidP="00D14D20">
            <w:pPr>
              <w:pStyle w:val="ListBullet2"/>
              <w:numPr>
                <w:ilvl w:val="0"/>
                <w:numId w:val="11"/>
              </w:numPr>
              <w:rPr>
                <w:rFonts w:ascii="Trebuchet MS" w:hAnsi="Trebuchet MS"/>
                <w:sz w:val="22"/>
                <w:szCs w:val="22"/>
              </w:rPr>
            </w:pPr>
            <w:r w:rsidRPr="00ED6FD7">
              <w:rPr>
                <w:rFonts w:ascii="Trebuchet MS" w:hAnsi="Trebuchet MS"/>
                <w:sz w:val="22"/>
                <w:szCs w:val="22"/>
              </w:rPr>
              <w:t>la vest: teren agricol şi la cca. 3,38 km localitatea Zãrneşti.</w:t>
            </w:r>
          </w:p>
          <w:p w:rsidR="00F65F1E" w:rsidRPr="00ED6FD7" w:rsidRDefault="00F65F1E" w:rsidP="00ED6FD7">
            <w:pPr>
              <w:pStyle w:val="ListBullet2"/>
              <w:rPr>
                <w:rFonts w:ascii="Trebuchet MS" w:hAnsi="Trebuchet MS"/>
                <w:sz w:val="22"/>
                <w:szCs w:val="22"/>
              </w:rPr>
            </w:pPr>
            <w:r w:rsidRPr="00ED6FD7">
              <w:rPr>
                <w:rFonts w:ascii="Trebuchet MS" w:hAnsi="Trebuchet MS"/>
                <w:sz w:val="22"/>
                <w:szCs w:val="22"/>
              </w:rPr>
              <w:t>Circulaţia atmosferică  predominantă este dinspre SV și NE , nu în direcția zonei locuite</w:t>
            </w:r>
          </w:p>
          <w:p w:rsidR="00F65F1E" w:rsidRPr="00ED6FD7" w:rsidRDefault="00F65F1E" w:rsidP="00ED6FD7">
            <w:pPr>
              <w:rPr>
                <w:rFonts w:ascii="Trebuchet MS" w:hAnsi="Trebuchet MS"/>
                <w:lang w:val="it-IT"/>
              </w:rPr>
            </w:pPr>
            <w:r w:rsidRPr="00ED6FD7">
              <w:rPr>
                <w:rFonts w:ascii="Trebuchet MS" w:hAnsi="Trebuchet MS"/>
                <w:lang w:val="it-IT"/>
              </w:rPr>
              <w:t>Extinderea fermei este propusă pe direcția V, spre zona agricolă, şi nu spre zona locuită.</w:t>
            </w:r>
          </w:p>
          <w:p w:rsidR="00F65F1E" w:rsidRPr="00ED6FD7" w:rsidRDefault="00F65F1E" w:rsidP="00ED6FD7">
            <w:pPr>
              <w:rPr>
                <w:rFonts w:ascii="Trebuchet MS" w:hAnsi="Trebuchet MS"/>
                <w:lang w:val="it-IT"/>
              </w:rPr>
            </w:pPr>
            <w:r w:rsidRPr="00ED6FD7">
              <w:rPr>
                <w:rFonts w:ascii="Trebuchet MS" w:hAnsi="Trebuchet MS"/>
                <w:lang w:val="it-IT"/>
              </w:rPr>
              <w:t>Extinderea nu va prejudicia în condiții normale de funcționare apa de suprafață.</w:t>
            </w:r>
          </w:p>
        </w:tc>
        <w:tc>
          <w:tcPr>
            <w:tcW w:w="639" w:type="pct"/>
          </w:tcPr>
          <w:p w:rsidR="00F65F1E" w:rsidRPr="00ED6FD7" w:rsidRDefault="00F65F1E" w:rsidP="00ED6FD7">
            <w:pPr>
              <w:jc w:val="center"/>
              <w:rPr>
                <w:rFonts w:ascii="Trebuchet MS" w:hAnsi="Trebuchet MS"/>
                <w:b/>
              </w:rPr>
            </w:pPr>
            <w:r w:rsidRPr="00ED6FD7">
              <w:rPr>
                <w:rFonts w:ascii="Trebuchet MS" w:hAnsi="Trebuchet MS"/>
                <w:b/>
              </w:rPr>
              <w:t>Da</w:t>
            </w:r>
          </w:p>
        </w:tc>
      </w:tr>
      <w:tr w:rsidR="00F65F1E" w:rsidRPr="00ED6FD7" w:rsidTr="00ED6FD7">
        <w:trPr>
          <w:jc w:val="center"/>
        </w:trPr>
        <w:tc>
          <w:tcPr>
            <w:tcW w:w="1986" w:type="pct"/>
          </w:tcPr>
          <w:p w:rsidR="00F65F1E" w:rsidRPr="00ED6FD7" w:rsidRDefault="00F65F1E" w:rsidP="00ED6FD7">
            <w:pPr>
              <w:rPr>
                <w:rFonts w:ascii="Trebuchet MS" w:hAnsi="Trebuchet MS"/>
                <w:lang w:val="it-IT"/>
              </w:rPr>
            </w:pPr>
            <w:r w:rsidRPr="00ED6FD7">
              <w:rPr>
                <w:rFonts w:ascii="Trebuchet MS" w:hAnsi="Trebuchet MS"/>
                <w:lang w:val="it-IT"/>
              </w:rPr>
              <w:t>b.Educarea și formarea personalului, în special pentru:</w:t>
            </w:r>
          </w:p>
          <w:p w:rsidR="00F65F1E" w:rsidRPr="00ED6FD7" w:rsidRDefault="00F65F1E" w:rsidP="00D14D20">
            <w:pPr>
              <w:pStyle w:val="ListParagraph"/>
              <w:numPr>
                <w:ilvl w:val="0"/>
                <w:numId w:val="2"/>
              </w:numPr>
              <w:suppressAutoHyphens/>
              <w:autoSpaceDN w:val="0"/>
              <w:spacing w:after="0" w:line="276" w:lineRule="auto"/>
              <w:ind w:left="540"/>
              <w:contextualSpacing w:val="0"/>
              <w:jc w:val="both"/>
              <w:textAlignment w:val="baseline"/>
              <w:rPr>
                <w:rFonts w:ascii="Trebuchet MS" w:hAnsi="Trebuchet MS"/>
                <w:lang w:val="it-IT"/>
              </w:rPr>
            </w:pPr>
            <w:r w:rsidRPr="00ED6FD7">
              <w:rPr>
                <w:rFonts w:ascii="Trebuchet MS" w:hAnsi="Trebuchet MS"/>
                <w:lang w:val="it-IT"/>
              </w:rPr>
              <w:lastRenderedPageBreak/>
              <w:t>reglementări relevante, creșterea animalelor, sănătatea și bunăstarea animalelor, gestionarea dejecțiilor animaliere, siguranța lucrătorilor;</w:t>
            </w:r>
          </w:p>
          <w:p w:rsidR="00F65F1E" w:rsidRPr="00ED6FD7" w:rsidRDefault="00F65F1E" w:rsidP="00D14D20">
            <w:pPr>
              <w:pStyle w:val="ListParagraph"/>
              <w:numPr>
                <w:ilvl w:val="0"/>
                <w:numId w:val="2"/>
              </w:numPr>
              <w:suppressAutoHyphens/>
              <w:autoSpaceDN w:val="0"/>
              <w:spacing w:after="0" w:line="276" w:lineRule="auto"/>
              <w:ind w:left="540"/>
              <w:contextualSpacing w:val="0"/>
              <w:jc w:val="both"/>
              <w:textAlignment w:val="baseline"/>
              <w:rPr>
                <w:rFonts w:ascii="Trebuchet MS" w:hAnsi="Trebuchet MS"/>
              </w:rPr>
            </w:pPr>
            <w:r w:rsidRPr="00ED6FD7">
              <w:rPr>
                <w:rFonts w:ascii="Trebuchet MS" w:hAnsi="Trebuchet MS"/>
              </w:rPr>
              <w:t>transportul și împrăștierea pe sol a dejecțiilor animaliere;</w:t>
            </w:r>
          </w:p>
          <w:p w:rsidR="00F65F1E" w:rsidRPr="00ED6FD7" w:rsidRDefault="00F65F1E" w:rsidP="00D14D20">
            <w:pPr>
              <w:pStyle w:val="ListParagraph"/>
              <w:numPr>
                <w:ilvl w:val="0"/>
                <w:numId w:val="2"/>
              </w:numPr>
              <w:suppressAutoHyphens/>
              <w:autoSpaceDN w:val="0"/>
              <w:spacing w:after="0" w:line="276" w:lineRule="auto"/>
              <w:ind w:left="540"/>
              <w:contextualSpacing w:val="0"/>
              <w:jc w:val="both"/>
              <w:textAlignment w:val="baseline"/>
              <w:rPr>
                <w:rFonts w:ascii="Trebuchet MS" w:hAnsi="Trebuchet MS"/>
              </w:rPr>
            </w:pPr>
            <w:r w:rsidRPr="00ED6FD7">
              <w:rPr>
                <w:rFonts w:ascii="Trebuchet MS" w:hAnsi="Trebuchet MS"/>
              </w:rPr>
              <w:t>planificarea activităților;</w:t>
            </w:r>
          </w:p>
          <w:p w:rsidR="00F65F1E" w:rsidRPr="00ED6FD7" w:rsidRDefault="00F65F1E" w:rsidP="00D14D20">
            <w:pPr>
              <w:pStyle w:val="ListParagraph"/>
              <w:numPr>
                <w:ilvl w:val="0"/>
                <w:numId w:val="2"/>
              </w:numPr>
              <w:suppressAutoHyphens/>
              <w:autoSpaceDN w:val="0"/>
              <w:spacing w:after="0" w:line="276" w:lineRule="auto"/>
              <w:ind w:left="540"/>
              <w:contextualSpacing w:val="0"/>
              <w:jc w:val="both"/>
              <w:textAlignment w:val="baseline"/>
              <w:rPr>
                <w:rFonts w:ascii="Trebuchet MS" w:hAnsi="Trebuchet MS"/>
                <w:lang w:val="it-IT"/>
              </w:rPr>
            </w:pPr>
            <w:r w:rsidRPr="00ED6FD7">
              <w:rPr>
                <w:rFonts w:ascii="Trebuchet MS" w:hAnsi="Trebuchet MS"/>
                <w:lang w:val="it-IT"/>
              </w:rPr>
              <w:t xml:space="preserve">planificarea și gestionarea situațiilor de urgență </w:t>
            </w:r>
          </w:p>
          <w:p w:rsidR="00F65F1E" w:rsidRPr="00ED6FD7" w:rsidRDefault="00F65F1E" w:rsidP="00D14D20">
            <w:pPr>
              <w:pStyle w:val="ListParagraph"/>
              <w:numPr>
                <w:ilvl w:val="0"/>
                <w:numId w:val="2"/>
              </w:numPr>
              <w:suppressAutoHyphens/>
              <w:autoSpaceDN w:val="0"/>
              <w:spacing w:after="0" w:line="276" w:lineRule="auto"/>
              <w:ind w:left="540"/>
              <w:contextualSpacing w:val="0"/>
              <w:jc w:val="both"/>
              <w:textAlignment w:val="baseline"/>
              <w:rPr>
                <w:rFonts w:ascii="Trebuchet MS" w:hAnsi="Trebuchet MS"/>
              </w:rPr>
            </w:pPr>
            <w:r w:rsidRPr="00ED6FD7">
              <w:rPr>
                <w:rFonts w:ascii="Trebuchet MS" w:hAnsi="Trebuchet MS"/>
              </w:rPr>
              <w:t>repararea și întreținerea echipamentelor.</w:t>
            </w:r>
          </w:p>
        </w:tc>
        <w:tc>
          <w:tcPr>
            <w:tcW w:w="2375" w:type="pct"/>
          </w:tcPr>
          <w:p w:rsidR="00F65F1E" w:rsidRPr="00ED6FD7" w:rsidRDefault="00F65F1E" w:rsidP="00ED6FD7">
            <w:pPr>
              <w:pStyle w:val="ListBullet2"/>
              <w:rPr>
                <w:rFonts w:ascii="Trebuchet MS" w:hAnsi="Trebuchet MS"/>
                <w:sz w:val="22"/>
                <w:szCs w:val="22"/>
              </w:rPr>
            </w:pPr>
            <w:r w:rsidRPr="00ED6FD7">
              <w:rPr>
                <w:rFonts w:ascii="Trebuchet MS" w:hAnsi="Trebuchet MS"/>
                <w:sz w:val="22"/>
                <w:szCs w:val="22"/>
              </w:rPr>
              <w:lastRenderedPageBreak/>
              <w:t>Ferma are personal cu studii adecvate pentru creșterea animalelor, personal instruit pentru transportul dejecțiilor, planificarea activităților în fermă, a situațiilor de urgență, personal și firme colaboratoare pentru repararea și întreținerea echipamentelor.</w:t>
            </w:r>
          </w:p>
        </w:tc>
        <w:tc>
          <w:tcPr>
            <w:tcW w:w="639" w:type="pct"/>
          </w:tcPr>
          <w:p w:rsidR="00F65F1E" w:rsidRPr="00ED6FD7" w:rsidRDefault="00F65F1E" w:rsidP="00ED6FD7">
            <w:pPr>
              <w:jc w:val="center"/>
              <w:rPr>
                <w:rFonts w:ascii="Trebuchet MS" w:hAnsi="Trebuchet MS"/>
                <w:b/>
              </w:rPr>
            </w:pPr>
            <w:r w:rsidRPr="00ED6FD7">
              <w:rPr>
                <w:rFonts w:ascii="Trebuchet MS" w:hAnsi="Trebuchet MS"/>
                <w:b/>
              </w:rPr>
              <w:t>Da</w:t>
            </w:r>
          </w:p>
        </w:tc>
      </w:tr>
      <w:tr w:rsidR="00F65F1E" w:rsidRPr="00ED6FD7" w:rsidTr="00ED6FD7">
        <w:trPr>
          <w:jc w:val="center"/>
        </w:trPr>
        <w:tc>
          <w:tcPr>
            <w:tcW w:w="1986" w:type="pct"/>
          </w:tcPr>
          <w:p w:rsidR="00F65F1E" w:rsidRPr="00ED6FD7" w:rsidRDefault="00F65F1E" w:rsidP="00ED6FD7">
            <w:pPr>
              <w:rPr>
                <w:rFonts w:ascii="Trebuchet MS" w:hAnsi="Trebuchet MS"/>
                <w:lang w:val="en-GB"/>
              </w:rPr>
            </w:pPr>
            <w:r w:rsidRPr="00ED6FD7">
              <w:rPr>
                <w:rFonts w:ascii="Trebuchet MS" w:hAnsi="Trebuchet MS"/>
              </w:rPr>
              <w:t xml:space="preserve">c.Pregătirea unui plan de urgență pentru a face față emisiilor și incidentelor neprevăzute, cum ar fi poluarea corpurilor de apă. </w:t>
            </w:r>
            <w:r w:rsidRPr="00ED6FD7">
              <w:rPr>
                <w:rFonts w:ascii="Trebuchet MS" w:hAnsi="Trebuchet MS"/>
                <w:lang w:val="en-GB"/>
              </w:rPr>
              <w:t>Acesta poate include:</w:t>
            </w:r>
          </w:p>
          <w:p w:rsidR="00F65F1E" w:rsidRPr="00ED6FD7" w:rsidRDefault="00F65F1E" w:rsidP="00D14D20">
            <w:pPr>
              <w:pStyle w:val="ListParagraph"/>
              <w:numPr>
                <w:ilvl w:val="0"/>
                <w:numId w:val="22"/>
              </w:numPr>
              <w:suppressAutoHyphens/>
              <w:autoSpaceDN w:val="0"/>
              <w:spacing w:after="0" w:line="276" w:lineRule="auto"/>
              <w:ind w:left="540"/>
              <w:contextualSpacing w:val="0"/>
              <w:jc w:val="both"/>
              <w:textAlignment w:val="baseline"/>
              <w:rPr>
                <w:rFonts w:ascii="Trebuchet MS" w:hAnsi="Trebuchet MS"/>
                <w:lang w:val="it-IT"/>
              </w:rPr>
            </w:pPr>
            <w:r w:rsidRPr="00ED6FD7">
              <w:rPr>
                <w:rFonts w:ascii="Trebuchet MS" w:hAnsi="Trebuchet MS"/>
                <w:lang w:val="it-IT"/>
              </w:rPr>
              <w:t>un plan al fermei care cuprinde sistemele de canalizare și sursele de apă/efluenți;</w:t>
            </w:r>
          </w:p>
          <w:p w:rsidR="00F65F1E" w:rsidRPr="00ED6FD7" w:rsidRDefault="00F65F1E" w:rsidP="00D14D20">
            <w:pPr>
              <w:pStyle w:val="ListParagraph"/>
              <w:numPr>
                <w:ilvl w:val="0"/>
                <w:numId w:val="22"/>
              </w:numPr>
              <w:suppressAutoHyphens/>
              <w:autoSpaceDN w:val="0"/>
              <w:spacing w:after="0" w:line="276" w:lineRule="auto"/>
              <w:ind w:left="540"/>
              <w:contextualSpacing w:val="0"/>
              <w:jc w:val="both"/>
              <w:textAlignment w:val="baseline"/>
              <w:rPr>
                <w:rFonts w:ascii="Trebuchet MS" w:hAnsi="Trebuchet MS"/>
                <w:lang w:val="it-IT"/>
              </w:rPr>
            </w:pPr>
            <w:r w:rsidRPr="00ED6FD7">
              <w:rPr>
                <w:rFonts w:ascii="Trebuchet MS" w:hAnsi="Trebuchet MS"/>
                <w:lang w:val="it-IT"/>
              </w:rPr>
              <w:t>planuri de acțiune pentru intervenție în cazul unor evenimente posibile (de exemplu incendii, scurgeri ale depozitelor de dejecții lichide sau prăbușirea acestora, scurgerea necontrolată din grămezile de dejecții animaliere, scurgeri de combustibil);</w:t>
            </w:r>
          </w:p>
          <w:p w:rsidR="00F65F1E" w:rsidRPr="00ED6FD7" w:rsidRDefault="00F65F1E" w:rsidP="00D14D20">
            <w:pPr>
              <w:pStyle w:val="ListParagraph"/>
              <w:numPr>
                <w:ilvl w:val="0"/>
                <w:numId w:val="22"/>
              </w:numPr>
              <w:suppressAutoHyphens/>
              <w:autoSpaceDN w:val="0"/>
              <w:spacing w:after="0" w:line="276" w:lineRule="auto"/>
              <w:ind w:left="540"/>
              <w:contextualSpacing w:val="0"/>
              <w:jc w:val="both"/>
              <w:textAlignment w:val="baseline"/>
              <w:rPr>
                <w:rFonts w:ascii="Trebuchet MS" w:hAnsi="Trebuchet MS"/>
                <w:lang w:val="it-IT"/>
              </w:rPr>
            </w:pPr>
            <w:r w:rsidRPr="00ED6FD7">
              <w:rPr>
                <w:rFonts w:ascii="Trebuchet MS" w:hAnsi="Trebuchet MS"/>
                <w:lang w:val="it-IT"/>
              </w:rPr>
              <w:t xml:space="preserve">echipamentele disponibile pentru gestionarea unui incident de poluare (de exemplu echipament pentru blocarea drenărilor în </w:t>
            </w:r>
            <w:r w:rsidRPr="00ED6FD7">
              <w:rPr>
                <w:rFonts w:ascii="Trebuchet MS" w:hAnsi="Trebuchet MS"/>
                <w:lang w:val="it-IT"/>
              </w:rPr>
              <w:lastRenderedPageBreak/>
              <w:t>teren, îndiguirea șanțurilor, baraje flotante pentru scurgerile de combustibil).</w:t>
            </w:r>
          </w:p>
        </w:tc>
        <w:tc>
          <w:tcPr>
            <w:tcW w:w="2375" w:type="pct"/>
          </w:tcPr>
          <w:p w:rsidR="00F65F1E" w:rsidRPr="00ED6FD7" w:rsidRDefault="00F65F1E" w:rsidP="00ED6FD7">
            <w:pPr>
              <w:pStyle w:val="ListBullet2"/>
              <w:rPr>
                <w:rFonts w:ascii="Trebuchet MS" w:hAnsi="Trebuchet MS"/>
                <w:sz w:val="22"/>
                <w:szCs w:val="22"/>
              </w:rPr>
            </w:pPr>
          </w:p>
          <w:p w:rsidR="00F65F1E" w:rsidRPr="00ED6FD7" w:rsidRDefault="00F65F1E" w:rsidP="00ED6FD7">
            <w:pPr>
              <w:pStyle w:val="ListBullet2"/>
              <w:rPr>
                <w:rFonts w:ascii="Trebuchet MS" w:hAnsi="Trebuchet MS"/>
                <w:sz w:val="22"/>
                <w:szCs w:val="22"/>
              </w:rPr>
            </w:pPr>
          </w:p>
          <w:p w:rsidR="00F65F1E" w:rsidRPr="00ED6FD7" w:rsidRDefault="00F65F1E" w:rsidP="00ED6FD7">
            <w:pPr>
              <w:pStyle w:val="ListBullet2"/>
              <w:rPr>
                <w:rFonts w:ascii="Trebuchet MS" w:hAnsi="Trebuchet MS"/>
                <w:sz w:val="22"/>
                <w:szCs w:val="22"/>
              </w:rPr>
            </w:pPr>
          </w:p>
          <w:p w:rsidR="00F65F1E" w:rsidRPr="00ED6FD7" w:rsidRDefault="00F65F1E" w:rsidP="00ED6FD7">
            <w:pPr>
              <w:rPr>
                <w:rFonts w:ascii="Trebuchet MS" w:hAnsi="Trebuchet MS"/>
              </w:rPr>
            </w:pPr>
            <w:r w:rsidRPr="00ED6FD7">
              <w:rPr>
                <w:rFonts w:ascii="Trebuchet MS" w:hAnsi="Trebuchet MS"/>
                <w:bCs/>
              </w:rPr>
              <w:t>-Există un plan al fermei care cuprinde conductele de apă şi canalizare</w:t>
            </w:r>
          </w:p>
          <w:p w:rsidR="00F65F1E" w:rsidRPr="00ED6FD7" w:rsidRDefault="00F65F1E" w:rsidP="00ED6FD7">
            <w:pPr>
              <w:rPr>
                <w:rFonts w:ascii="Trebuchet MS" w:hAnsi="Trebuchet MS"/>
              </w:rPr>
            </w:pPr>
            <w:r w:rsidRPr="00ED6FD7">
              <w:rPr>
                <w:rFonts w:ascii="Trebuchet MS" w:hAnsi="Trebuchet MS"/>
                <w:bCs/>
              </w:rPr>
              <w:t xml:space="preserve">-Există planul de prevenire al poluărilor accidentale, se actualizază anual, </w:t>
            </w:r>
            <w:r w:rsidRPr="00ED6FD7">
              <w:rPr>
                <w:rFonts w:ascii="Trebuchet MS" w:hAnsi="Trebuchet MS"/>
                <w:b/>
                <w:bCs/>
                <w:i/>
              </w:rPr>
              <w:t>va fi actualizat după finalizarea proiectului.</w:t>
            </w:r>
          </w:p>
          <w:p w:rsidR="00F65F1E" w:rsidRPr="00ED6FD7" w:rsidRDefault="00F65F1E" w:rsidP="00ED6FD7">
            <w:pPr>
              <w:jc w:val="center"/>
              <w:rPr>
                <w:rFonts w:ascii="Trebuchet MS" w:hAnsi="Trebuchet MS"/>
                <w:b/>
              </w:rPr>
            </w:pPr>
          </w:p>
          <w:p w:rsidR="00F65F1E" w:rsidRPr="00ED6FD7" w:rsidRDefault="00F65F1E" w:rsidP="00ED6FD7">
            <w:pPr>
              <w:jc w:val="center"/>
              <w:rPr>
                <w:rFonts w:ascii="Trebuchet MS" w:hAnsi="Trebuchet MS"/>
                <w:b/>
              </w:rPr>
            </w:pPr>
          </w:p>
          <w:p w:rsidR="00F65F1E" w:rsidRPr="00ED6FD7" w:rsidRDefault="00F65F1E" w:rsidP="00ED6FD7">
            <w:pPr>
              <w:rPr>
                <w:rFonts w:ascii="Trebuchet MS" w:hAnsi="Trebuchet MS"/>
              </w:rPr>
            </w:pPr>
            <w:r w:rsidRPr="00ED6FD7">
              <w:rPr>
                <w:rFonts w:ascii="Trebuchet MS" w:hAnsi="Trebuchet MS"/>
                <w:lang w:val="it-IT"/>
              </w:rPr>
              <w:t>Echipamentele disponibile pentru gestionarea unui incident de poluare:</w:t>
            </w:r>
          </w:p>
          <w:p w:rsidR="00F65F1E" w:rsidRPr="00ED6FD7" w:rsidRDefault="00F65F1E" w:rsidP="00ED6FD7">
            <w:pPr>
              <w:pStyle w:val="ListBullet2"/>
              <w:rPr>
                <w:rFonts w:ascii="Trebuchet MS" w:hAnsi="Trebuchet MS"/>
                <w:sz w:val="22"/>
                <w:szCs w:val="22"/>
              </w:rPr>
            </w:pPr>
            <w:r w:rsidRPr="00ED6FD7">
              <w:rPr>
                <w:rFonts w:ascii="Trebuchet MS" w:hAnsi="Trebuchet MS"/>
                <w:sz w:val="22"/>
                <w:szCs w:val="22"/>
              </w:rPr>
              <w:t>-lopeţi, găleţi</w:t>
            </w:r>
          </w:p>
          <w:p w:rsidR="00F65F1E" w:rsidRPr="00ED6FD7" w:rsidRDefault="00F65F1E" w:rsidP="00ED6FD7">
            <w:pPr>
              <w:pStyle w:val="ListBullet2"/>
              <w:rPr>
                <w:rFonts w:ascii="Trebuchet MS" w:hAnsi="Trebuchet MS"/>
                <w:sz w:val="22"/>
                <w:szCs w:val="22"/>
              </w:rPr>
            </w:pPr>
            <w:r w:rsidRPr="00ED6FD7">
              <w:rPr>
                <w:rFonts w:ascii="Trebuchet MS" w:hAnsi="Trebuchet MS"/>
                <w:sz w:val="22"/>
                <w:szCs w:val="22"/>
              </w:rPr>
              <w:t>- Materiale absorbante (rumegus, nisip)</w:t>
            </w:r>
          </w:p>
          <w:p w:rsidR="00F65F1E" w:rsidRPr="00ED6FD7" w:rsidRDefault="00F65F1E" w:rsidP="00ED6FD7">
            <w:pPr>
              <w:pStyle w:val="ListBullet2"/>
              <w:rPr>
                <w:rFonts w:ascii="Trebuchet MS" w:hAnsi="Trebuchet MS"/>
                <w:sz w:val="22"/>
                <w:szCs w:val="22"/>
              </w:rPr>
            </w:pPr>
            <w:r w:rsidRPr="00ED6FD7">
              <w:rPr>
                <w:rFonts w:ascii="Trebuchet MS" w:hAnsi="Trebuchet MS"/>
                <w:sz w:val="22"/>
                <w:szCs w:val="22"/>
              </w:rPr>
              <w:lastRenderedPageBreak/>
              <w:t>- Vidanja auto – provine de la MONDANA SRL sau Linda Romvinda SRL Râşnov</w:t>
            </w:r>
          </w:p>
        </w:tc>
        <w:tc>
          <w:tcPr>
            <w:tcW w:w="639" w:type="pct"/>
          </w:tcPr>
          <w:p w:rsidR="00F65F1E" w:rsidRPr="00ED6FD7" w:rsidRDefault="00F65F1E" w:rsidP="00ED6FD7">
            <w:pPr>
              <w:jc w:val="center"/>
              <w:rPr>
                <w:rFonts w:ascii="Trebuchet MS" w:hAnsi="Trebuchet MS"/>
                <w:b/>
              </w:rPr>
            </w:pPr>
            <w:r w:rsidRPr="00ED6FD7">
              <w:rPr>
                <w:rFonts w:ascii="Trebuchet MS" w:hAnsi="Trebuchet MS"/>
                <w:b/>
              </w:rPr>
              <w:lastRenderedPageBreak/>
              <w:t>Da</w:t>
            </w:r>
          </w:p>
        </w:tc>
      </w:tr>
      <w:tr w:rsidR="00F65F1E" w:rsidRPr="00ED6FD7" w:rsidTr="00ED6FD7">
        <w:trPr>
          <w:jc w:val="center"/>
        </w:trPr>
        <w:tc>
          <w:tcPr>
            <w:tcW w:w="1986" w:type="pct"/>
          </w:tcPr>
          <w:p w:rsidR="00F65F1E" w:rsidRPr="00ED6FD7" w:rsidRDefault="00F65F1E" w:rsidP="00ED6FD7">
            <w:pPr>
              <w:rPr>
                <w:rFonts w:ascii="Trebuchet MS" w:hAnsi="Trebuchet MS"/>
                <w:lang w:val="it-IT"/>
              </w:rPr>
            </w:pPr>
            <w:r w:rsidRPr="00ED6FD7">
              <w:rPr>
                <w:rFonts w:ascii="Trebuchet MS" w:hAnsi="Trebuchet MS"/>
                <w:lang w:val="it-IT"/>
              </w:rPr>
              <w:t>d.Verificarea, repararea și întreținerea periodică a structurilor și a echipamentelor, cum ar fi:</w:t>
            </w:r>
          </w:p>
          <w:p w:rsidR="00F65F1E" w:rsidRPr="00ED6FD7" w:rsidRDefault="00F65F1E" w:rsidP="00D14D20">
            <w:pPr>
              <w:pStyle w:val="ListParagraph"/>
              <w:numPr>
                <w:ilvl w:val="0"/>
                <w:numId w:val="23"/>
              </w:numPr>
              <w:suppressAutoHyphens/>
              <w:autoSpaceDN w:val="0"/>
              <w:spacing w:after="0" w:line="276" w:lineRule="auto"/>
              <w:ind w:left="540"/>
              <w:contextualSpacing w:val="0"/>
              <w:textAlignment w:val="baseline"/>
              <w:rPr>
                <w:rFonts w:ascii="Trebuchet MS" w:hAnsi="Trebuchet MS"/>
                <w:lang w:val="it-IT"/>
              </w:rPr>
            </w:pPr>
            <w:r w:rsidRPr="00ED6FD7">
              <w:rPr>
                <w:rFonts w:ascii="Trebuchet MS" w:hAnsi="Trebuchet MS"/>
                <w:lang w:val="it-IT"/>
              </w:rPr>
              <w:t>sistemele de aprovizionare cu apă și furaje;</w:t>
            </w:r>
          </w:p>
          <w:p w:rsidR="00F65F1E" w:rsidRPr="00ED6FD7" w:rsidRDefault="00F65F1E" w:rsidP="00D14D20">
            <w:pPr>
              <w:pStyle w:val="ListParagraph"/>
              <w:numPr>
                <w:ilvl w:val="0"/>
                <w:numId w:val="23"/>
              </w:numPr>
              <w:suppressAutoHyphens/>
              <w:autoSpaceDN w:val="0"/>
              <w:spacing w:after="0" w:line="276" w:lineRule="auto"/>
              <w:ind w:left="540"/>
              <w:contextualSpacing w:val="0"/>
              <w:textAlignment w:val="baseline"/>
              <w:rPr>
                <w:rFonts w:ascii="Trebuchet MS" w:hAnsi="Trebuchet MS"/>
                <w:lang w:val="it-IT"/>
              </w:rPr>
            </w:pPr>
            <w:r w:rsidRPr="00ED6FD7">
              <w:rPr>
                <w:rFonts w:ascii="Trebuchet MS" w:hAnsi="Trebuchet MS"/>
                <w:lang w:val="it-IT"/>
              </w:rPr>
              <w:t>sistemul de ventilație și senzorii de temperatură;</w:t>
            </w:r>
          </w:p>
          <w:p w:rsidR="00F65F1E" w:rsidRPr="00ED6FD7" w:rsidRDefault="00F65F1E" w:rsidP="00D14D20">
            <w:pPr>
              <w:pStyle w:val="ListParagraph"/>
              <w:numPr>
                <w:ilvl w:val="0"/>
                <w:numId w:val="23"/>
              </w:numPr>
              <w:suppressAutoHyphens/>
              <w:autoSpaceDN w:val="0"/>
              <w:spacing w:after="0" w:line="276" w:lineRule="auto"/>
              <w:ind w:left="540"/>
              <w:contextualSpacing w:val="0"/>
              <w:textAlignment w:val="baseline"/>
              <w:rPr>
                <w:rFonts w:ascii="Trebuchet MS" w:hAnsi="Trebuchet MS"/>
              </w:rPr>
            </w:pPr>
            <w:r w:rsidRPr="00ED6FD7">
              <w:rPr>
                <w:rFonts w:ascii="Trebuchet MS" w:hAnsi="Trebuchet MS"/>
              </w:rPr>
              <w:t>silozurile și echipamentele de transport (de exemplu, supape, țevi);</w:t>
            </w:r>
          </w:p>
          <w:p w:rsidR="00F65F1E" w:rsidRPr="00ED6FD7" w:rsidRDefault="00F65F1E" w:rsidP="00D14D20">
            <w:pPr>
              <w:pStyle w:val="ListParagraph"/>
              <w:numPr>
                <w:ilvl w:val="0"/>
                <w:numId w:val="23"/>
              </w:numPr>
              <w:suppressAutoHyphens/>
              <w:autoSpaceDN w:val="0"/>
              <w:spacing w:after="0" w:line="276" w:lineRule="auto"/>
              <w:ind w:left="540"/>
              <w:contextualSpacing w:val="0"/>
              <w:textAlignment w:val="baseline"/>
              <w:rPr>
                <w:rFonts w:ascii="Trebuchet MS" w:hAnsi="Trebuchet MS"/>
                <w:lang w:val="it-IT"/>
              </w:rPr>
            </w:pPr>
            <w:r w:rsidRPr="00ED6FD7">
              <w:rPr>
                <w:rFonts w:ascii="Trebuchet MS" w:hAnsi="Trebuchet MS"/>
                <w:lang w:val="it-IT"/>
              </w:rPr>
              <w:t>sistemele de purificare a aerului (de exemplu, prin inspecții periodice).</w:t>
            </w:r>
          </w:p>
          <w:p w:rsidR="00F65F1E" w:rsidRPr="00ED6FD7" w:rsidRDefault="00F65F1E" w:rsidP="00ED6FD7">
            <w:pPr>
              <w:rPr>
                <w:rFonts w:ascii="Trebuchet MS" w:hAnsi="Trebuchet MS"/>
                <w:lang w:val="it-IT"/>
              </w:rPr>
            </w:pPr>
            <w:r w:rsidRPr="00ED6FD7">
              <w:rPr>
                <w:rFonts w:ascii="Trebuchet MS" w:hAnsi="Trebuchet MS"/>
                <w:lang w:val="it-IT"/>
              </w:rPr>
              <w:t>Acestea pot include curățenia fermei și gestionarea dăunătorilor.</w:t>
            </w:r>
          </w:p>
        </w:tc>
        <w:tc>
          <w:tcPr>
            <w:tcW w:w="2375" w:type="pct"/>
          </w:tcPr>
          <w:p w:rsidR="00F65F1E" w:rsidRPr="00ED6FD7" w:rsidRDefault="00F65F1E" w:rsidP="00ED6FD7">
            <w:pPr>
              <w:pStyle w:val="ListBullet2"/>
              <w:rPr>
                <w:rFonts w:ascii="Trebuchet MS" w:hAnsi="Trebuchet MS"/>
                <w:sz w:val="22"/>
                <w:szCs w:val="22"/>
              </w:rPr>
            </w:pPr>
            <w:r w:rsidRPr="00ED6FD7">
              <w:rPr>
                <w:rFonts w:ascii="Trebuchet MS" w:hAnsi="Trebuchet MS"/>
                <w:bCs/>
                <w:sz w:val="22"/>
                <w:szCs w:val="22"/>
              </w:rPr>
              <w:t>In fermă se verifică  și se repară sistemele de furajare cu apă și furaje, sistemul de ventilație, silozurile și echipamentele de transport. Se respectă propgramul de curățenie în fermă și gestiunarea dăunătorilor.</w:t>
            </w:r>
          </w:p>
        </w:tc>
        <w:tc>
          <w:tcPr>
            <w:tcW w:w="639" w:type="pct"/>
          </w:tcPr>
          <w:p w:rsidR="00F65F1E" w:rsidRPr="00ED6FD7" w:rsidRDefault="00F65F1E" w:rsidP="00ED6FD7">
            <w:pPr>
              <w:jc w:val="center"/>
              <w:rPr>
                <w:rFonts w:ascii="Trebuchet MS" w:hAnsi="Trebuchet MS"/>
                <w:b/>
              </w:rPr>
            </w:pPr>
            <w:r w:rsidRPr="00ED6FD7">
              <w:rPr>
                <w:rFonts w:ascii="Trebuchet MS" w:hAnsi="Trebuchet MS"/>
                <w:b/>
              </w:rPr>
              <w:t xml:space="preserve">Da </w:t>
            </w:r>
          </w:p>
        </w:tc>
      </w:tr>
      <w:tr w:rsidR="00F65F1E" w:rsidRPr="00ED6FD7" w:rsidTr="00ED6FD7">
        <w:trPr>
          <w:jc w:val="center"/>
        </w:trPr>
        <w:tc>
          <w:tcPr>
            <w:tcW w:w="1986" w:type="pct"/>
          </w:tcPr>
          <w:p w:rsidR="00F65F1E" w:rsidRPr="00ED6FD7" w:rsidRDefault="00F65F1E" w:rsidP="00ED6FD7">
            <w:pPr>
              <w:rPr>
                <w:rFonts w:ascii="Trebuchet MS" w:hAnsi="Trebuchet MS"/>
              </w:rPr>
            </w:pPr>
            <w:r w:rsidRPr="00ED6FD7">
              <w:rPr>
                <w:rFonts w:ascii="Trebuchet MS" w:hAnsi="Trebuchet MS"/>
              </w:rPr>
              <w:t>e. Depozitarea animalelor moarte astfel încât să se prevină sau să se reducă emisiile.</w:t>
            </w:r>
          </w:p>
        </w:tc>
        <w:tc>
          <w:tcPr>
            <w:tcW w:w="2375" w:type="pct"/>
          </w:tcPr>
          <w:p w:rsidR="00F65F1E" w:rsidRPr="00ED6FD7" w:rsidRDefault="00F65F1E" w:rsidP="00ED6FD7">
            <w:pPr>
              <w:pStyle w:val="ListBullet2"/>
              <w:rPr>
                <w:rFonts w:ascii="Trebuchet MS" w:hAnsi="Trebuchet MS"/>
                <w:sz w:val="22"/>
                <w:szCs w:val="22"/>
              </w:rPr>
            </w:pPr>
            <w:r w:rsidRPr="00ED6FD7">
              <w:rPr>
                <w:rFonts w:ascii="Trebuchet MS" w:hAnsi="Trebuchet MS"/>
                <w:bCs/>
                <w:sz w:val="22"/>
                <w:szCs w:val="22"/>
              </w:rPr>
              <w:t>In fermă, animalele moarte sunt depozitate astfel încât să se prevină emisiile.</w:t>
            </w:r>
          </w:p>
        </w:tc>
        <w:tc>
          <w:tcPr>
            <w:tcW w:w="639" w:type="pct"/>
          </w:tcPr>
          <w:p w:rsidR="00F65F1E" w:rsidRPr="00ED6FD7" w:rsidRDefault="00F65F1E" w:rsidP="00ED6FD7">
            <w:pPr>
              <w:jc w:val="center"/>
              <w:rPr>
                <w:rFonts w:ascii="Trebuchet MS" w:hAnsi="Trebuchet MS"/>
                <w:b/>
              </w:rPr>
            </w:pPr>
            <w:r w:rsidRPr="00ED6FD7">
              <w:rPr>
                <w:rFonts w:ascii="Trebuchet MS" w:hAnsi="Trebuchet MS"/>
                <w:b/>
              </w:rPr>
              <w:t xml:space="preserve">Da </w:t>
            </w:r>
          </w:p>
        </w:tc>
      </w:tr>
      <w:tr w:rsidR="00F65F1E" w:rsidRPr="00ED6FD7" w:rsidTr="00ED6FD7">
        <w:trPr>
          <w:jc w:val="center"/>
        </w:trPr>
        <w:tc>
          <w:tcPr>
            <w:tcW w:w="5000" w:type="pct"/>
            <w:gridSpan w:val="3"/>
          </w:tcPr>
          <w:p w:rsidR="00F65F1E" w:rsidRPr="00ED6FD7" w:rsidRDefault="00F65F1E" w:rsidP="00ED6FD7">
            <w:pPr>
              <w:rPr>
                <w:rFonts w:ascii="Trebuchet MS" w:hAnsi="Trebuchet MS"/>
              </w:rPr>
            </w:pPr>
            <w:r w:rsidRPr="00ED6FD7">
              <w:rPr>
                <w:rFonts w:ascii="Trebuchet MS" w:hAnsi="Trebuchet MS"/>
                <w:b/>
                <w:bCs/>
              </w:rPr>
              <w:t xml:space="preserve">  Managementul nutrițional </w:t>
            </w:r>
          </w:p>
          <w:p w:rsidR="00F65F1E" w:rsidRPr="00ED6FD7" w:rsidRDefault="00F65F1E" w:rsidP="00ED6FD7">
            <w:pPr>
              <w:rPr>
                <w:rFonts w:ascii="Trebuchet MS" w:hAnsi="Trebuchet MS"/>
                <w:b/>
              </w:rPr>
            </w:pPr>
            <w:r w:rsidRPr="00ED6FD7">
              <w:rPr>
                <w:rFonts w:ascii="Trebuchet MS" w:hAnsi="Trebuchet MS"/>
                <w:b/>
                <w:bCs/>
              </w:rPr>
              <w:t>BAT 3.   Pentru a reduce azotul total excretat și, prin urmare, emisiile de amoniac, satisfăcând în același timp nevoile nutriționale ale animalelor, BAT constau în utilizarea unui regim alimentar și în aplicarea unei strategii nutriționale care include una dintre tehnicile indicate mai jos sau a unei combinații a acestora.</w:t>
            </w:r>
          </w:p>
        </w:tc>
      </w:tr>
      <w:tr w:rsidR="00F65F1E" w:rsidRPr="00ED6FD7" w:rsidTr="00ED6FD7">
        <w:trPr>
          <w:jc w:val="center"/>
        </w:trPr>
        <w:tc>
          <w:tcPr>
            <w:tcW w:w="1986" w:type="pct"/>
            <w:vAlign w:val="center"/>
          </w:tcPr>
          <w:p w:rsidR="00F65F1E" w:rsidRPr="00ED6FD7" w:rsidRDefault="00F65F1E" w:rsidP="00ED6FD7">
            <w:pPr>
              <w:rPr>
                <w:rFonts w:ascii="Trebuchet MS" w:hAnsi="Trebuchet MS"/>
              </w:rPr>
            </w:pPr>
            <w:r w:rsidRPr="00ED6FD7">
              <w:rPr>
                <w:rFonts w:ascii="Trebuchet MS" w:hAnsi="Trebuchet MS"/>
              </w:rPr>
              <w:t>a) Reducerea conţinutului de proteine brute prin utilizarea unui regim alimentar echilibrat în azot bazat pe necesităţile de energie şi aminoacizi digestibili.</w:t>
            </w:r>
          </w:p>
          <w:p w:rsidR="00F65F1E" w:rsidRPr="00ED6FD7" w:rsidRDefault="00F65F1E" w:rsidP="00ED6FD7">
            <w:pPr>
              <w:rPr>
                <w:rFonts w:ascii="Trebuchet MS" w:hAnsi="Trebuchet MS"/>
              </w:rPr>
            </w:pPr>
            <w:r w:rsidRPr="00ED6FD7">
              <w:rPr>
                <w:rFonts w:ascii="Trebuchet MS" w:hAnsi="Trebuchet MS"/>
              </w:rPr>
              <w:lastRenderedPageBreak/>
              <w:t xml:space="preserve">b) Hrănirea în mai multe etape cu asigurarea unui regim alimentar adaptat cerinţelor specifice perioadei de productie. </w:t>
            </w:r>
          </w:p>
          <w:p w:rsidR="00F65F1E" w:rsidRPr="00ED6FD7" w:rsidRDefault="00F65F1E" w:rsidP="00ED6FD7">
            <w:pPr>
              <w:rPr>
                <w:rFonts w:ascii="Trebuchet MS" w:hAnsi="Trebuchet MS"/>
              </w:rPr>
            </w:pPr>
            <w:r w:rsidRPr="00ED6FD7">
              <w:rPr>
                <w:rFonts w:ascii="Trebuchet MS" w:hAnsi="Trebuchet MS"/>
              </w:rPr>
              <w:t>c) Adaugarea unei cantitati de aminoacizi esentiali la un regim alimentar cu un nivel scazut de proteine.</w:t>
            </w:r>
          </w:p>
          <w:p w:rsidR="00F65F1E" w:rsidRPr="00ED6FD7" w:rsidRDefault="00F65F1E" w:rsidP="00ED6FD7">
            <w:pPr>
              <w:rPr>
                <w:rFonts w:ascii="Trebuchet MS" w:hAnsi="Trebuchet MS"/>
              </w:rPr>
            </w:pPr>
            <w:r w:rsidRPr="00ED6FD7">
              <w:rPr>
                <w:rFonts w:ascii="Trebuchet MS" w:hAnsi="Trebuchet MS"/>
              </w:rPr>
              <w:t>d) Utilizarea de aditivi furajeri autorizati care reduc azotul total excretat.</w:t>
            </w:r>
          </w:p>
        </w:tc>
        <w:tc>
          <w:tcPr>
            <w:tcW w:w="2375" w:type="pct"/>
            <w:vAlign w:val="center"/>
          </w:tcPr>
          <w:p w:rsidR="00F65F1E" w:rsidRPr="00ED6FD7" w:rsidRDefault="00F65F1E" w:rsidP="00ED6FD7">
            <w:pPr>
              <w:autoSpaceDE w:val="0"/>
              <w:rPr>
                <w:rFonts w:ascii="Trebuchet MS" w:hAnsi="Trebuchet MS"/>
              </w:rPr>
            </w:pPr>
            <w:r w:rsidRPr="00ED6FD7">
              <w:rPr>
                <w:rFonts w:ascii="Trebuchet MS" w:hAnsi="Trebuchet MS"/>
              </w:rPr>
              <w:lastRenderedPageBreak/>
              <w:t>Managementul nutriţional tinde către o potrivire a hranei mai apropiată de necesarul păsărilor, la diferite etape de producție, astfel reducând excreția de nutrienți în dejecții.</w:t>
            </w:r>
          </w:p>
          <w:p w:rsidR="00F65F1E" w:rsidRPr="00ED6FD7" w:rsidRDefault="00F65F1E" w:rsidP="00ED6FD7">
            <w:pPr>
              <w:rPr>
                <w:rFonts w:ascii="Trebuchet MS" w:hAnsi="Trebuchet MS"/>
              </w:rPr>
            </w:pPr>
            <w:r w:rsidRPr="00ED6FD7">
              <w:rPr>
                <w:rFonts w:ascii="Trebuchet MS" w:hAnsi="Trebuchet MS"/>
              </w:rPr>
              <w:lastRenderedPageBreak/>
              <w:t xml:space="preserve">-măsurile de hrănire includ hrana pe faze de crestere, formarea dietelor bazate pe nutrienti digestibili, utilizind diete cu proteine reduse si supliment de aminoacizi  </w:t>
            </w:r>
          </w:p>
          <w:p w:rsidR="00F65F1E" w:rsidRPr="00ED6FD7" w:rsidRDefault="00F65F1E" w:rsidP="00ED6FD7">
            <w:pPr>
              <w:rPr>
                <w:rFonts w:ascii="Trebuchet MS" w:hAnsi="Trebuchet MS"/>
              </w:rPr>
            </w:pPr>
            <w:r w:rsidRPr="00ED6FD7">
              <w:rPr>
                <w:rFonts w:ascii="Trebuchet MS" w:hAnsi="Trebuchet MS"/>
              </w:rPr>
              <w:t>-hranirea pasarilor se face astfel incit sa se asigure o eficienta maxima de transformare furaj/greutate, functie de virsta si cerintele pasarilor;</w:t>
            </w:r>
          </w:p>
          <w:p w:rsidR="00F65F1E" w:rsidRPr="00ED6FD7" w:rsidRDefault="00F65F1E" w:rsidP="00ED6FD7">
            <w:pPr>
              <w:autoSpaceDE w:val="0"/>
              <w:rPr>
                <w:rFonts w:ascii="Trebuchet MS" w:hAnsi="Trebuchet MS"/>
                <w:bCs/>
                <w:lang w:val="it-IT"/>
              </w:rPr>
            </w:pPr>
            <w:r w:rsidRPr="00ED6FD7">
              <w:rPr>
                <w:rFonts w:ascii="Trebuchet MS" w:hAnsi="Trebuchet MS"/>
                <w:bCs/>
                <w:lang w:val="it-IT"/>
              </w:rPr>
              <w:t>-aplicarea unui management nutritional preventiv, ca masura de reducere a poluarii solului;</w:t>
            </w:r>
          </w:p>
        </w:tc>
        <w:tc>
          <w:tcPr>
            <w:tcW w:w="639" w:type="pct"/>
          </w:tcPr>
          <w:p w:rsidR="00F65F1E" w:rsidRPr="00ED6FD7" w:rsidRDefault="00F65F1E" w:rsidP="00ED6FD7">
            <w:pPr>
              <w:jc w:val="center"/>
              <w:rPr>
                <w:rFonts w:ascii="Trebuchet MS" w:hAnsi="Trebuchet MS"/>
                <w:b/>
              </w:rPr>
            </w:pPr>
            <w:r w:rsidRPr="00ED6FD7">
              <w:rPr>
                <w:rFonts w:ascii="Trebuchet MS" w:hAnsi="Trebuchet MS"/>
                <w:b/>
              </w:rPr>
              <w:lastRenderedPageBreak/>
              <w:t>Da</w:t>
            </w:r>
          </w:p>
        </w:tc>
      </w:tr>
      <w:tr w:rsidR="00F65F1E" w:rsidRPr="00ED6FD7" w:rsidTr="00ED6FD7">
        <w:trPr>
          <w:jc w:val="center"/>
        </w:trPr>
        <w:tc>
          <w:tcPr>
            <w:tcW w:w="1986" w:type="pct"/>
            <w:vAlign w:val="center"/>
          </w:tcPr>
          <w:p w:rsidR="00F65F1E" w:rsidRPr="00ED6FD7" w:rsidRDefault="00F65F1E" w:rsidP="00ED6FD7">
            <w:pPr>
              <w:rPr>
                <w:rFonts w:ascii="Trebuchet MS" w:hAnsi="Trebuchet MS"/>
              </w:rPr>
            </w:pPr>
            <w:r w:rsidRPr="00ED6FD7">
              <w:rPr>
                <w:rFonts w:ascii="Trebuchet MS" w:hAnsi="Trebuchet MS"/>
              </w:rPr>
              <w:t>Azotul total excretat, trebuie să se încadreze în limitele 0,4-0,8 Kg N excretat/spațiu pentru animal/an conform BAT AEL</w:t>
            </w:r>
          </w:p>
          <w:p w:rsidR="00F65F1E" w:rsidRPr="00ED6FD7" w:rsidRDefault="00F65F1E" w:rsidP="00ED6FD7">
            <w:pPr>
              <w:rPr>
                <w:rFonts w:ascii="Trebuchet MS" w:hAnsi="Trebuchet MS"/>
              </w:rPr>
            </w:pPr>
          </w:p>
        </w:tc>
        <w:tc>
          <w:tcPr>
            <w:tcW w:w="2375" w:type="pct"/>
            <w:vAlign w:val="center"/>
          </w:tcPr>
          <w:p w:rsidR="00F65F1E" w:rsidRPr="00ED6FD7" w:rsidRDefault="00F65F1E" w:rsidP="00ED6FD7">
            <w:pPr>
              <w:spacing w:before="20" w:after="40"/>
              <w:rPr>
                <w:rFonts w:ascii="Trebuchet MS" w:hAnsi="Trebuchet MS"/>
                <w:b/>
                <w:bCs/>
              </w:rPr>
            </w:pPr>
            <w:r w:rsidRPr="00ED6FD7">
              <w:rPr>
                <w:rFonts w:ascii="Trebuchet MS" w:hAnsi="Trebuchet MS"/>
                <w:b/>
              </w:rPr>
              <w:t xml:space="preserve">Cantitatea totală de azot excretat aferentă animalelor din fermă după implementarea proiectului </w:t>
            </w:r>
            <w:r w:rsidRPr="00ED6FD7">
              <w:rPr>
                <w:rFonts w:ascii="Trebuchet MS" w:hAnsi="Trebuchet MS"/>
                <w:b/>
                <w:bCs/>
              </w:rPr>
              <w:t>estimată cf. Buletinului de analiză nr. PI1802460/03.08.2018 efectuat de Als Life Science Romania SRL Ploiesti şi considerând locurile în hale ocupte la capacitate maximă</w:t>
            </w:r>
          </w:p>
          <w:p w:rsidR="00F65F1E" w:rsidRPr="00ED6FD7" w:rsidRDefault="00F65F1E" w:rsidP="00ED6FD7">
            <w:pPr>
              <w:spacing w:before="240" w:after="40"/>
              <w:rPr>
                <w:rFonts w:ascii="Trebuchet MS" w:hAnsi="Trebuchet MS"/>
              </w:rPr>
            </w:pPr>
            <w:r w:rsidRPr="00ED6FD7">
              <w:rPr>
                <w:rFonts w:ascii="Trebuchet MS" w:hAnsi="Trebuchet MS"/>
                <w:b/>
              </w:rPr>
              <w:t xml:space="preserve">Cantitatea de azot total excretat aferentă anului 2023 , </w:t>
            </w:r>
            <w:r w:rsidRPr="00ED6FD7">
              <w:rPr>
                <w:rFonts w:ascii="Trebuchet MS" w:hAnsi="Trebuchet MS"/>
              </w:rPr>
              <w:t>estimată prin utilizarea analizei dejecțiilor animaliere  , cf.BAT -2017 secțiunea 4.9.1 – Tehnici de monitorizare a excreției de azot și fosfor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1880"/>
              <w:gridCol w:w="862"/>
              <w:gridCol w:w="1461"/>
              <w:gridCol w:w="1233"/>
            </w:tblGrid>
            <w:tr w:rsidR="00F65F1E" w:rsidRPr="00ED6FD7" w:rsidTr="00ED6FD7">
              <w:tc>
                <w:tcPr>
                  <w:tcW w:w="1508" w:type="dxa"/>
                  <w:shd w:val="clear" w:color="auto" w:fill="F2F2F2"/>
                  <w:vAlign w:val="center"/>
                </w:tcPr>
                <w:p w:rsidR="00F65F1E" w:rsidRPr="00ED6FD7" w:rsidRDefault="00F65F1E" w:rsidP="00ED6FD7">
                  <w:pPr>
                    <w:spacing w:before="20" w:after="40"/>
                    <w:jc w:val="center"/>
                    <w:rPr>
                      <w:rFonts w:ascii="Trebuchet MS" w:hAnsi="Trebuchet MS"/>
                      <w:b/>
                    </w:rPr>
                  </w:pPr>
                </w:p>
                <w:p w:rsidR="00F65F1E" w:rsidRPr="00ED6FD7" w:rsidRDefault="00F65F1E" w:rsidP="00ED6FD7">
                  <w:pPr>
                    <w:spacing w:before="20" w:after="40"/>
                    <w:jc w:val="center"/>
                    <w:rPr>
                      <w:rFonts w:ascii="Trebuchet MS" w:hAnsi="Trebuchet MS"/>
                      <w:b/>
                    </w:rPr>
                  </w:pPr>
                  <w:r w:rsidRPr="00ED6FD7">
                    <w:rPr>
                      <w:rFonts w:ascii="Trebuchet MS" w:hAnsi="Trebuchet MS"/>
                      <w:b/>
                    </w:rPr>
                    <w:t>Hale</w:t>
                  </w:r>
                </w:p>
              </w:tc>
              <w:tc>
                <w:tcPr>
                  <w:tcW w:w="1853" w:type="dxa"/>
                  <w:shd w:val="clear" w:color="auto" w:fill="F2F2F2"/>
                  <w:vAlign w:val="center"/>
                </w:tcPr>
                <w:p w:rsidR="00F65F1E" w:rsidRPr="00ED6FD7" w:rsidRDefault="00F65F1E" w:rsidP="00ED6FD7">
                  <w:pPr>
                    <w:spacing w:before="20" w:after="40"/>
                    <w:jc w:val="center"/>
                    <w:rPr>
                      <w:rFonts w:ascii="Trebuchet MS" w:hAnsi="Trebuchet MS"/>
                      <w:b/>
                    </w:rPr>
                  </w:pPr>
                  <w:r w:rsidRPr="00ED6FD7">
                    <w:rPr>
                      <w:rFonts w:ascii="Trebuchet MS" w:hAnsi="Trebuchet MS"/>
                      <w:b/>
                    </w:rPr>
                    <w:t>Dejecții/hale/an</w:t>
                  </w:r>
                </w:p>
                <w:p w:rsidR="00F65F1E" w:rsidRPr="00ED6FD7" w:rsidRDefault="00F65F1E" w:rsidP="00ED6FD7">
                  <w:pPr>
                    <w:spacing w:before="20" w:after="40"/>
                    <w:jc w:val="center"/>
                    <w:rPr>
                      <w:rFonts w:ascii="Trebuchet MS" w:hAnsi="Trebuchet MS"/>
                      <w:b/>
                    </w:rPr>
                  </w:pPr>
                  <w:r w:rsidRPr="00ED6FD7">
                    <w:rPr>
                      <w:rFonts w:ascii="Trebuchet MS" w:hAnsi="Trebuchet MS"/>
                      <w:b/>
                    </w:rPr>
                    <w:t>kg</w:t>
                  </w:r>
                </w:p>
              </w:tc>
              <w:tc>
                <w:tcPr>
                  <w:tcW w:w="1398" w:type="dxa"/>
                  <w:shd w:val="clear" w:color="auto" w:fill="F2F2F2"/>
                  <w:vAlign w:val="center"/>
                </w:tcPr>
                <w:p w:rsidR="00F65F1E" w:rsidRPr="00ED6FD7" w:rsidRDefault="00F65F1E" w:rsidP="00ED6FD7">
                  <w:pPr>
                    <w:spacing w:before="20" w:after="40"/>
                    <w:jc w:val="center"/>
                    <w:rPr>
                      <w:rFonts w:ascii="Trebuchet MS" w:hAnsi="Trebuchet MS"/>
                      <w:b/>
                    </w:rPr>
                  </w:pPr>
                  <w:r w:rsidRPr="00ED6FD7">
                    <w:rPr>
                      <w:rFonts w:ascii="Trebuchet MS" w:hAnsi="Trebuchet MS"/>
                      <w:b/>
                    </w:rPr>
                    <w:t>Volum hale</w:t>
                  </w:r>
                </w:p>
                <w:p w:rsidR="00F65F1E" w:rsidRPr="00ED6FD7" w:rsidRDefault="00F65F1E" w:rsidP="00ED6FD7">
                  <w:pPr>
                    <w:spacing w:before="20" w:after="40"/>
                    <w:jc w:val="center"/>
                    <w:rPr>
                      <w:rFonts w:ascii="Trebuchet MS" w:hAnsi="Trebuchet MS"/>
                      <w:b/>
                    </w:rPr>
                  </w:pPr>
                  <w:r w:rsidRPr="00ED6FD7">
                    <w:rPr>
                      <w:rFonts w:ascii="Trebuchet MS" w:hAnsi="Trebuchet MS"/>
                      <w:b/>
                    </w:rPr>
                    <w:t>mc</w:t>
                  </w:r>
                </w:p>
              </w:tc>
              <w:tc>
                <w:tcPr>
                  <w:tcW w:w="2925" w:type="dxa"/>
                  <w:shd w:val="clear" w:color="auto" w:fill="F2F2F2"/>
                  <w:vAlign w:val="center"/>
                </w:tcPr>
                <w:p w:rsidR="00F65F1E" w:rsidRPr="00ED6FD7" w:rsidRDefault="00F65F1E" w:rsidP="00ED6FD7">
                  <w:pPr>
                    <w:spacing w:before="20" w:after="40"/>
                    <w:jc w:val="center"/>
                    <w:rPr>
                      <w:rFonts w:ascii="Trebuchet MS" w:hAnsi="Trebuchet MS"/>
                      <w:b/>
                    </w:rPr>
                  </w:pPr>
                  <w:r w:rsidRPr="00ED6FD7">
                    <w:rPr>
                      <w:rFonts w:ascii="Trebuchet MS" w:hAnsi="Trebuchet MS"/>
                      <w:b/>
                    </w:rPr>
                    <w:t>**Total azot excretat</w:t>
                  </w:r>
                </w:p>
                <w:p w:rsidR="00F65F1E" w:rsidRPr="00ED6FD7" w:rsidRDefault="00F65F1E" w:rsidP="00ED6FD7">
                  <w:pPr>
                    <w:spacing w:before="20" w:after="40"/>
                    <w:jc w:val="center"/>
                    <w:rPr>
                      <w:rFonts w:ascii="Trebuchet MS" w:hAnsi="Trebuchet MS"/>
                      <w:b/>
                    </w:rPr>
                  </w:pPr>
                  <w:r w:rsidRPr="00ED6FD7">
                    <w:rPr>
                      <w:rFonts w:ascii="Trebuchet MS" w:hAnsi="Trebuchet MS"/>
                      <w:b/>
                    </w:rPr>
                    <w:t>cf. Buletin încercări</w:t>
                  </w:r>
                </w:p>
                <w:p w:rsidR="00F65F1E" w:rsidRPr="00ED6FD7" w:rsidRDefault="00F65F1E" w:rsidP="00ED6FD7">
                  <w:pPr>
                    <w:ind w:right="52"/>
                    <w:jc w:val="center"/>
                    <w:rPr>
                      <w:rFonts w:ascii="Trebuchet MS" w:hAnsi="Trebuchet MS"/>
                      <w:b/>
                      <w:bCs/>
                      <w:lang w:val="en-US"/>
                    </w:rPr>
                  </w:pPr>
                  <w:r w:rsidRPr="00ED6FD7">
                    <w:rPr>
                      <w:rFonts w:ascii="Trebuchet MS" w:hAnsi="Trebuchet MS"/>
                      <w:b/>
                      <w:bCs/>
                      <w:lang w:val="en-US"/>
                    </w:rPr>
                    <w:t>PI1802460/</w:t>
                  </w:r>
                </w:p>
                <w:p w:rsidR="00F65F1E" w:rsidRPr="00ED6FD7" w:rsidRDefault="00F65F1E" w:rsidP="00ED6FD7">
                  <w:pPr>
                    <w:ind w:right="52"/>
                    <w:jc w:val="center"/>
                    <w:rPr>
                      <w:rFonts w:ascii="Trebuchet MS" w:hAnsi="Trebuchet MS"/>
                      <w:b/>
                      <w:bCs/>
                      <w:lang w:val="en-US"/>
                    </w:rPr>
                  </w:pPr>
                  <w:r w:rsidRPr="00ED6FD7">
                    <w:rPr>
                      <w:rFonts w:ascii="Trebuchet MS" w:hAnsi="Trebuchet MS"/>
                      <w:b/>
                      <w:bCs/>
                      <w:lang w:val="en-US"/>
                    </w:rPr>
                    <w:t>03.08.2018 efectuat de</w:t>
                  </w:r>
                </w:p>
                <w:p w:rsidR="00F65F1E" w:rsidRPr="00ED6FD7" w:rsidRDefault="00F65F1E" w:rsidP="00ED6FD7">
                  <w:pPr>
                    <w:ind w:right="52"/>
                    <w:jc w:val="center"/>
                    <w:rPr>
                      <w:rFonts w:ascii="Trebuchet MS" w:hAnsi="Trebuchet MS"/>
                      <w:b/>
                      <w:bCs/>
                      <w:lang w:val="en-US"/>
                    </w:rPr>
                  </w:pPr>
                  <w:r w:rsidRPr="00ED6FD7">
                    <w:rPr>
                      <w:rFonts w:ascii="Trebuchet MS" w:hAnsi="Trebuchet MS"/>
                      <w:b/>
                      <w:bCs/>
                      <w:lang w:val="en-US"/>
                    </w:rPr>
                    <w:lastRenderedPageBreak/>
                    <w:t>Als Life Science</w:t>
                  </w:r>
                </w:p>
                <w:p w:rsidR="00F65F1E" w:rsidRPr="00ED6FD7" w:rsidRDefault="00F65F1E" w:rsidP="00ED6FD7">
                  <w:pPr>
                    <w:spacing w:before="20" w:after="40"/>
                    <w:jc w:val="center"/>
                    <w:rPr>
                      <w:rFonts w:ascii="Trebuchet MS" w:hAnsi="Trebuchet MS"/>
                      <w:b/>
                    </w:rPr>
                  </w:pPr>
                  <w:r w:rsidRPr="00ED6FD7">
                    <w:rPr>
                      <w:rFonts w:ascii="Trebuchet MS" w:hAnsi="Trebuchet MS"/>
                      <w:b/>
                    </w:rPr>
                    <w:t>% s.u</w:t>
                  </w:r>
                </w:p>
              </w:tc>
              <w:tc>
                <w:tcPr>
                  <w:tcW w:w="1572" w:type="dxa"/>
                  <w:shd w:val="clear" w:color="auto" w:fill="F2F2F2"/>
                  <w:vAlign w:val="center"/>
                </w:tcPr>
                <w:p w:rsidR="00F65F1E" w:rsidRPr="00ED6FD7" w:rsidRDefault="00F65F1E" w:rsidP="00ED6FD7">
                  <w:pPr>
                    <w:ind w:left="-42" w:hanging="94"/>
                    <w:jc w:val="center"/>
                    <w:rPr>
                      <w:rFonts w:ascii="Trebuchet MS" w:hAnsi="Trebuchet MS"/>
                      <w:b/>
                      <w:bCs/>
                      <w:lang w:val="en-US"/>
                    </w:rPr>
                  </w:pPr>
                  <w:r w:rsidRPr="00ED6FD7">
                    <w:rPr>
                      <w:rFonts w:ascii="Trebuchet MS" w:hAnsi="Trebuchet MS"/>
                      <w:b/>
                      <w:bCs/>
                      <w:lang w:val="en-US"/>
                    </w:rPr>
                    <w:lastRenderedPageBreak/>
                    <w:t>Azot total</w:t>
                  </w:r>
                </w:p>
                <w:p w:rsidR="00F65F1E" w:rsidRPr="00ED6FD7" w:rsidRDefault="00F65F1E" w:rsidP="00ED6FD7">
                  <w:pPr>
                    <w:ind w:left="-42" w:hanging="94"/>
                    <w:jc w:val="center"/>
                    <w:rPr>
                      <w:rFonts w:ascii="Trebuchet MS" w:hAnsi="Trebuchet MS"/>
                      <w:b/>
                      <w:bCs/>
                      <w:lang w:val="en-US"/>
                    </w:rPr>
                  </w:pPr>
                  <w:r w:rsidRPr="00ED6FD7">
                    <w:rPr>
                      <w:rFonts w:ascii="Trebuchet MS" w:hAnsi="Trebuchet MS"/>
                      <w:b/>
                      <w:bCs/>
                      <w:lang w:val="en-US"/>
                    </w:rPr>
                    <w:t>excretat</w:t>
                  </w:r>
                </w:p>
                <w:p w:rsidR="00F65F1E" w:rsidRPr="00ED6FD7" w:rsidRDefault="00F65F1E" w:rsidP="00ED6FD7">
                  <w:pPr>
                    <w:ind w:left="-42" w:hanging="94"/>
                    <w:jc w:val="center"/>
                    <w:rPr>
                      <w:rFonts w:ascii="Trebuchet MS" w:hAnsi="Trebuchet MS"/>
                      <w:b/>
                      <w:bCs/>
                      <w:lang w:val="en-US"/>
                    </w:rPr>
                  </w:pPr>
                  <w:r w:rsidRPr="00ED6FD7">
                    <w:rPr>
                      <w:rFonts w:ascii="Trebuchet MS" w:hAnsi="Trebuchet MS"/>
                      <w:b/>
                      <w:bCs/>
                      <w:lang w:val="en-US"/>
                    </w:rPr>
                    <w:t>Kg N excretat/</w:t>
                  </w:r>
                </w:p>
                <w:p w:rsidR="00F65F1E" w:rsidRPr="00ED6FD7" w:rsidRDefault="00F65F1E" w:rsidP="00ED6FD7">
                  <w:pPr>
                    <w:ind w:left="-42" w:hanging="94"/>
                    <w:jc w:val="center"/>
                    <w:rPr>
                      <w:rFonts w:ascii="Trebuchet MS" w:hAnsi="Trebuchet MS"/>
                      <w:b/>
                      <w:bCs/>
                      <w:lang w:val="en-US"/>
                    </w:rPr>
                  </w:pPr>
                  <w:r w:rsidRPr="00ED6FD7">
                    <w:rPr>
                      <w:rFonts w:ascii="Trebuchet MS" w:hAnsi="Trebuchet MS"/>
                      <w:b/>
                      <w:bCs/>
                      <w:lang w:val="en-US"/>
                    </w:rPr>
                    <w:t>spațiu pentru</w:t>
                  </w:r>
                </w:p>
                <w:p w:rsidR="00F65F1E" w:rsidRPr="00ED6FD7" w:rsidRDefault="00F65F1E" w:rsidP="00ED6FD7">
                  <w:pPr>
                    <w:spacing w:before="20" w:after="40"/>
                    <w:jc w:val="center"/>
                    <w:rPr>
                      <w:rFonts w:ascii="Trebuchet MS" w:hAnsi="Trebuchet MS"/>
                    </w:rPr>
                  </w:pPr>
                  <w:r w:rsidRPr="00ED6FD7">
                    <w:rPr>
                      <w:rFonts w:ascii="Trebuchet MS" w:hAnsi="Trebuchet MS"/>
                      <w:b/>
                      <w:bCs/>
                      <w:lang w:val="en-US"/>
                    </w:rPr>
                    <w:t>animal/an</w:t>
                  </w:r>
                </w:p>
              </w:tc>
            </w:tr>
            <w:tr w:rsidR="00F65F1E" w:rsidRPr="00ED6FD7" w:rsidTr="00ED6FD7">
              <w:tc>
                <w:tcPr>
                  <w:tcW w:w="9256" w:type="dxa"/>
                  <w:gridSpan w:val="5"/>
                  <w:shd w:val="clear" w:color="auto" w:fill="auto"/>
                </w:tcPr>
                <w:p w:rsidR="00F65F1E" w:rsidRPr="00ED6FD7" w:rsidRDefault="00F65F1E" w:rsidP="00ED6FD7">
                  <w:pPr>
                    <w:spacing w:before="20" w:after="40"/>
                    <w:rPr>
                      <w:rFonts w:ascii="Trebuchet MS" w:hAnsi="Trebuchet MS"/>
                      <w:b/>
                    </w:rPr>
                  </w:pPr>
                  <w:r w:rsidRPr="00ED6FD7">
                    <w:rPr>
                      <w:rFonts w:ascii="Trebuchet MS" w:hAnsi="Trebuchet MS"/>
                      <w:b/>
                    </w:rPr>
                    <w:t>Găini ouătoare- GOC*</w:t>
                  </w:r>
                </w:p>
              </w:tc>
            </w:tr>
            <w:tr w:rsidR="00F65F1E" w:rsidRPr="00ED6FD7" w:rsidTr="00ED6FD7">
              <w:tc>
                <w:tcPr>
                  <w:tcW w:w="1508" w:type="dxa"/>
                  <w:shd w:val="clear" w:color="auto" w:fill="auto"/>
                </w:tcPr>
                <w:p w:rsidR="00F65F1E" w:rsidRPr="00ED6FD7" w:rsidRDefault="00F65F1E" w:rsidP="00ED6FD7">
                  <w:pPr>
                    <w:spacing w:before="20" w:after="40"/>
                    <w:rPr>
                      <w:rFonts w:ascii="Trebuchet MS" w:hAnsi="Trebuchet MS"/>
                    </w:rPr>
                  </w:pPr>
                  <w:r w:rsidRPr="00ED6FD7">
                    <w:rPr>
                      <w:rFonts w:ascii="Trebuchet MS" w:hAnsi="Trebuchet MS"/>
                    </w:rPr>
                    <w:t>Halele 1,12,3,4,5,7,8</w:t>
                  </w:r>
                </w:p>
              </w:tc>
              <w:tc>
                <w:tcPr>
                  <w:tcW w:w="1853" w:type="dxa"/>
                  <w:shd w:val="clear" w:color="auto" w:fill="auto"/>
                </w:tcPr>
                <w:p w:rsidR="00F65F1E" w:rsidRPr="00ED6FD7" w:rsidRDefault="00F65F1E" w:rsidP="00ED6FD7">
                  <w:pPr>
                    <w:spacing w:before="20" w:after="40"/>
                    <w:rPr>
                      <w:rFonts w:ascii="Trebuchet MS" w:hAnsi="Trebuchet MS"/>
                    </w:rPr>
                  </w:pPr>
                  <w:r w:rsidRPr="00ED6FD7">
                    <w:rPr>
                      <w:rFonts w:ascii="Trebuchet MS" w:hAnsi="Trebuchet MS"/>
                    </w:rPr>
                    <w:t>4556070</w:t>
                  </w:r>
                </w:p>
              </w:tc>
              <w:tc>
                <w:tcPr>
                  <w:tcW w:w="1398" w:type="dxa"/>
                  <w:shd w:val="clear" w:color="auto" w:fill="auto"/>
                </w:tcPr>
                <w:p w:rsidR="00F65F1E" w:rsidRPr="00ED6FD7" w:rsidRDefault="00F65F1E" w:rsidP="00ED6FD7">
                  <w:pPr>
                    <w:spacing w:before="20" w:after="40"/>
                    <w:rPr>
                      <w:rFonts w:ascii="Trebuchet MS" w:hAnsi="Trebuchet MS"/>
                    </w:rPr>
                  </w:pPr>
                  <w:r w:rsidRPr="00ED6FD7">
                    <w:rPr>
                      <w:rFonts w:ascii="Trebuchet MS" w:hAnsi="Trebuchet MS"/>
                    </w:rPr>
                    <w:t>42221</w:t>
                  </w:r>
                </w:p>
              </w:tc>
              <w:tc>
                <w:tcPr>
                  <w:tcW w:w="2925" w:type="dxa"/>
                  <w:shd w:val="clear" w:color="auto" w:fill="auto"/>
                </w:tcPr>
                <w:p w:rsidR="00F65F1E" w:rsidRPr="00ED6FD7" w:rsidRDefault="00F65F1E" w:rsidP="00ED6FD7">
                  <w:pPr>
                    <w:spacing w:before="20" w:after="40"/>
                    <w:rPr>
                      <w:rFonts w:ascii="Trebuchet MS" w:hAnsi="Trebuchet MS"/>
                    </w:rPr>
                  </w:pPr>
                  <w:r w:rsidRPr="00ED6FD7">
                    <w:rPr>
                      <w:rFonts w:ascii="Trebuchet MS" w:hAnsi="Trebuchet MS"/>
                    </w:rPr>
                    <w:t>0,0011</w:t>
                  </w:r>
                </w:p>
              </w:tc>
              <w:tc>
                <w:tcPr>
                  <w:tcW w:w="1572" w:type="dxa"/>
                  <w:shd w:val="clear" w:color="auto" w:fill="auto"/>
                </w:tcPr>
                <w:p w:rsidR="00F65F1E" w:rsidRPr="00ED6FD7" w:rsidRDefault="00F65F1E" w:rsidP="00ED6FD7">
                  <w:pPr>
                    <w:spacing w:before="20" w:after="40"/>
                    <w:rPr>
                      <w:rFonts w:ascii="Trebuchet MS" w:hAnsi="Trebuchet MS"/>
                    </w:rPr>
                  </w:pPr>
                  <w:r w:rsidRPr="00ED6FD7">
                    <w:rPr>
                      <w:rFonts w:ascii="Trebuchet MS" w:hAnsi="Trebuchet MS"/>
                    </w:rPr>
                    <w:t>0,0012</w:t>
                  </w:r>
                </w:p>
              </w:tc>
            </w:tr>
            <w:tr w:rsidR="00F65F1E" w:rsidRPr="00ED6FD7" w:rsidTr="00ED6FD7">
              <w:tc>
                <w:tcPr>
                  <w:tcW w:w="1508" w:type="dxa"/>
                  <w:shd w:val="clear" w:color="auto" w:fill="auto"/>
                </w:tcPr>
                <w:p w:rsidR="00F65F1E" w:rsidRPr="00ED6FD7" w:rsidRDefault="00F65F1E" w:rsidP="00ED6FD7">
                  <w:pPr>
                    <w:spacing w:before="20" w:after="40"/>
                    <w:rPr>
                      <w:rFonts w:ascii="Trebuchet MS" w:hAnsi="Trebuchet MS"/>
                    </w:rPr>
                  </w:pPr>
                  <w:r w:rsidRPr="00ED6FD7">
                    <w:rPr>
                      <w:rFonts w:ascii="Trebuchet MS" w:hAnsi="Trebuchet MS"/>
                    </w:rPr>
                    <w:t>Hala nouă propusă</w:t>
                  </w:r>
                </w:p>
              </w:tc>
              <w:tc>
                <w:tcPr>
                  <w:tcW w:w="1853" w:type="dxa"/>
                  <w:shd w:val="clear" w:color="auto" w:fill="auto"/>
                </w:tcPr>
                <w:p w:rsidR="00F65F1E" w:rsidRPr="00ED6FD7" w:rsidRDefault="00F65F1E" w:rsidP="00ED6FD7">
                  <w:pPr>
                    <w:spacing w:before="20" w:after="40"/>
                    <w:rPr>
                      <w:rFonts w:ascii="Trebuchet MS" w:hAnsi="Trebuchet MS"/>
                    </w:rPr>
                  </w:pPr>
                  <w:r w:rsidRPr="00ED6FD7">
                    <w:rPr>
                      <w:rFonts w:ascii="Trebuchet MS" w:hAnsi="Trebuchet MS"/>
                    </w:rPr>
                    <w:t>2072600</w:t>
                  </w:r>
                </w:p>
              </w:tc>
              <w:tc>
                <w:tcPr>
                  <w:tcW w:w="1398" w:type="dxa"/>
                  <w:shd w:val="clear" w:color="auto" w:fill="auto"/>
                </w:tcPr>
                <w:p w:rsidR="00F65F1E" w:rsidRPr="00ED6FD7" w:rsidRDefault="00F65F1E" w:rsidP="00ED6FD7">
                  <w:pPr>
                    <w:spacing w:before="20" w:after="40"/>
                    <w:rPr>
                      <w:rFonts w:ascii="Trebuchet MS" w:hAnsi="Trebuchet MS"/>
                    </w:rPr>
                  </w:pPr>
                  <w:r w:rsidRPr="00ED6FD7">
                    <w:rPr>
                      <w:rFonts w:ascii="Trebuchet MS" w:hAnsi="Trebuchet MS"/>
                    </w:rPr>
                    <w:t>21975</w:t>
                  </w:r>
                </w:p>
              </w:tc>
              <w:tc>
                <w:tcPr>
                  <w:tcW w:w="2925" w:type="dxa"/>
                  <w:shd w:val="clear" w:color="auto" w:fill="auto"/>
                </w:tcPr>
                <w:p w:rsidR="00F65F1E" w:rsidRPr="00ED6FD7" w:rsidRDefault="00F65F1E" w:rsidP="00ED6FD7">
                  <w:pPr>
                    <w:spacing w:before="20" w:after="40"/>
                    <w:rPr>
                      <w:rFonts w:ascii="Trebuchet MS" w:hAnsi="Trebuchet MS"/>
                    </w:rPr>
                  </w:pPr>
                </w:p>
              </w:tc>
              <w:tc>
                <w:tcPr>
                  <w:tcW w:w="1572" w:type="dxa"/>
                  <w:shd w:val="clear" w:color="auto" w:fill="auto"/>
                </w:tcPr>
                <w:p w:rsidR="00F65F1E" w:rsidRPr="00ED6FD7" w:rsidRDefault="00F65F1E" w:rsidP="00ED6FD7">
                  <w:pPr>
                    <w:spacing w:before="20" w:after="40"/>
                    <w:rPr>
                      <w:rFonts w:ascii="Trebuchet MS" w:hAnsi="Trebuchet MS"/>
                    </w:rPr>
                  </w:pPr>
                  <w:r w:rsidRPr="00ED6FD7">
                    <w:rPr>
                      <w:rFonts w:ascii="Trebuchet MS" w:hAnsi="Trebuchet MS"/>
                    </w:rPr>
                    <w:t>0.0010</w:t>
                  </w:r>
                </w:p>
              </w:tc>
            </w:tr>
            <w:tr w:rsidR="00F65F1E" w:rsidRPr="00ED6FD7" w:rsidTr="00ED6FD7">
              <w:tc>
                <w:tcPr>
                  <w:tcW w:w="9256" w:type="dxa"/>
                  <w:gridSpan w:val="5"/>
                  <w:shd w:val="clear" w:color="auto" w:fill="auto"/>
                </w:tcPr>
                <w:p w:rsidR="00F65F1E" w:rsidRPr="00ED6FD7" w:rsidRDefault="00F65F1E" w:rsidP="00ED6FD7">
                  <w:pPr>
                    <w:spacing w:before="20" w:after="40"/>
                    <w:rPr>
                      <w:rFonts w:ascii="Trebuchet MS" w:hAnsi="Trebuchet MS"/>
                      <w:b/>
                    </w:rPr>
                  </w:pPr>
                  <w:r w:rsidRPr="00ED6FD7">
                    <w:rPr>
                      <w:rFonts w:ascii="Trebuchet MS" w:hAnsi="Trebuchet MS"/>
                      <w:b/>
                    </w:rPr>
                    <w:t>Tineret inlocuire găini –TGOC*</w:t>
                  </w:r>
                </w:p>
              </w:tc>
            </w:tr>
            <w:tr w:rsidR="00F65F1E" w:rsidRPr="00ED6FD7" w:rsidTr="00ED6FD7">
              <w:tc>
                <w:tcPr>
                  <w:tcW w:w="1508" w:type="dxa"/>
                  <w:shd w:val="clear" w:color="auto" w:fill="auto"/>
                </w:tcPr>
                <w:p w:rsidR="00F65F1E" w:rsidRPr="00ED6FD7" w:rsidRDefault="00F65F1E" w:rsidP="00ED6FD7">
                  <w:pPr>
                    <w:spacing w:before="20" w:after="40"/>
                    <w:rPr>
                      <w:rFonts w:ascii="Trebuchet MS" w:hAnsi="Trebuchet MS"/>
                    </w:rPr>
                  </w:pPr>
                  <w:r w:rsidRPr="00ED6FD7">
                    <w:rPr>
                      <w:rFonts w:ascii="Trebuchet MS" w:hAnsi="Trebuchet MS"/>
                    </w:rPr>
                    <w:t>Hala 6</w:t>
                  </w:r>
                </w:p>
              </w:tc>
              <w:tc>
                <w:tcPr>
                  <w:tcW w:w="1853" w:type="dxa"/>
                  <w:shd w:val="clear" w:color="auto" w:fill="auto"/>
                </w:tcPr>
                <w:p w:rsidR="00F65F1E" w:rsidRPr="00ED6FD7" w:rsidRDefault="00F65F1E" w:rsidP="00ED6FD7">
                  <w:pPr>
                    <w:spacing w:before="20" w:after="40"/>
                    <w:rPr>
                      <w:rFonts w:ascii="Trebuchet MS" w:hAnsi="Trebuchet MS"/>
                    </w:rPr>
                  </w:pPr>
                  <w:r w:rsidRPr="00ED6FD7">
                    <w:rPr>
                      <w:rFonts w:ascii="Trebuchet MS" w:hAnsi="Trebuchet MS"/>
                    </w:rPr>
                    <w:t>197000</w:t>
                  </w:r>
                </w:p>
              </w:tc>
              <w:tc>
                <w:tcPr>
                  <w:tcW w:w="1398" w:type="dxa"/>
                  <w:shd w:val="clear" w:color="auto" w:fill="auto"/>
                </w:tcPr>
                <w:p w:rsidR="00F65F1E" w:rsidRPr="00ED6FD7" w:rsidRDefault="00F65F1E" w:rsidP="00ED6FD7">
                  <w:pPr>
                    <w:spacing w:before="20" w:after="40"/>
                    <w:rPr>
                      <w:rFonts w:ascii="Trebuchet MS" w:hAnsi="Trebuchet MS"/>
                    </w:rPr>
                  </w:pPr>
                  <w:r w:rsidRPr="00ED6FD7">
                    <w:rPr>
                      <w:rFonts w:ascii="Trebuchet MS" w:hAnsi="Trebuchet MS"/>
                    </w:rPr>
                    <w:t>8729</w:t>
                  </w:r>
                </w:p>
              </w:tc>
              <w:tc>
                <w:tcPr>
                  <w:tcW w:w="2925" w:type="dxa"/>
                  <w:shd w:val="clear" w:color="auto" w:fill="auto"/>
                </w:tcPr>
                <w:p w:rsidR="00F65F1E" w:rsidRPr="00ED6FD7" w:rsidRDefault="00F65F1E" w:rsidP="00ED6FD7">
                  <w:pPr>
                    <w:spacing w:before="20" w:after="40"/>
                    <w:rPr>
                      <w:rFonts w:ascii="Trebuchet MS" w:hAnsi="Trebuchet MS"/>
                    </w:rPr>
                  </w:pPr>
                  <w:r w:rsidRPr="00ED6FD7">
                    <w:rPr>
                      <w:rFonts w:ascii="Trebuchet MS" w:hAnsi="Trebuchet MS"/>
                    </w:rPr>
                    <w:t>0,0319</w:t>
                  </w:r>
                </w:p>
              </w:tc>
              <w:tc>
                <w:tcPr>
                  <w:tcW w:w="1572" w:type="dxa"/>
                  <w:shd w:val="clear" w:color="auto" w:fill="auto"/>
                </w:tcPr>
                <w:p w:rsidR="00F65F1E" w:rsidRPr="00ED6FD7" w:rsidRDefault="00F65F1E" w:rsidP="00ED6FD7">
                  <w:pPr>
                    <w:spacing w:before="20" w:after="40"/>
                    <w:rPr>
                      <w:rFonts w:ascii="Trebuchet MS" w:hAnsi="Trebuchet MS"/>
                    </w:rPr>
                  </w:pPr>
                  <w:r w:rsidRPr="00ED6FD7">
                    <w:rPr>
                      <w:rFonts w:ascii="Trebuchet MS" w:hAnsi="Trebuchet MS"/>
                    </w:rPr>
                    <w:t>0,0067</w:t>
                  </w:r>
                </w:p>
              </w:tc>
            </w:tr>
          </w:tbl>
          <w:p w:rsidR="00F65F1E" w:rsidRPr="00ED6FD7" w:rsidRDefault="00F65F1E" w:rsidP="00ED6FD7">
            <w:pPr>
              <w:spacing w:before="20" w:after="40"/>
              <w:rPr>
                <w:rFonts w:ascii="Trebuchet MS" w:hAnsi="Trebuchet MS"/>
                <w:i/>
              </w:rPr>
            </w:pPr>
            <w:r w:rsidRPr="00ED6FD7">
              <w:rPr>
                <w:rFonts w:ascii="Trebuchet MS" w:hAnsi="Trebuchet MS"/>
                <w:i/>
                <w:lang w:val="en-US"/>
              </w:rPr>
              <w:t xml:space="preserve">*azot total  excretat(kg azo total excretat/spațiu animal /an)= cant. dejectii </w:t>
            </w:r>
            <w:r w:rsidRPr="00ED6FD7">
              <w:rPr>
                <w:rFonts w:ascii="Trebuchet MS" w:hAnsi="Trebuchet MS"/>
                <w:i/>
              </w:rPr>
              <w:t>/an x cantitatea de N deteminată  (% din greutatea uscată) : volumul spațiilor de producție (mc)</w:t>
            </w:r>
          </w:p>
          <w:p w:rsidR="00F65F1E" w:rsidRPr="00ED6FD7" w:rsidRDefault="00F65F1E" w:rsidP="00ED6FD7">
            <w:pPr>
              <w:spacing w:before="20" w:after="40"/>
              <w:rPr>
                <w:rFonts w:ascii="Trebuchet MS" w:hAnsi="Trebuchet MS"/>
                <w:i/>
              </w:rPr>
            </w:pPr>
            <w:r w:rsidRPr="00ED6FD7">
              <w:rPr>
                <w:rFonts w:ascii="Trebuchet MS" w:hAnsi="Trebuchet MS"/>
                <w:i/>
              </w:rPr>
              <w:t>** din anul 2018 nu s-a modificat compoziția furajelor pentru GOC și TGOC</w:t>
            </w:r>
          </w:p>
          <w:p w:rsidR="00F65F1E" w:rsidRPr="00ED6FD7" w:rsidRDefault="00F65F1E" w:rsidP="00ED6FD7">
            <w:pPr>
              <w:spacing w:before="20" w:after="40"/>
              <w:rPr>
                <w:rFonts w:ascii="Trebuchet MS" w:hAnsi="Trebuchet MS"/>
                <w:i/>
              </w:rPr>
            </w:pPr>
          </w:p>
          <w:p w:rsidR="00F65F1E" w:rsidRPr="00ED6FD7" w:rsidRDefault="00F65F1E" w:rsidP="00ED6FD7">
            <w:pPr>
              <w:rPr>
                <w:rFonts w:ascii="Trebuchet MS" w:hAnsi="Trebuchet MS"/>
              </w:rPr>
            </w:pPr>
            <w:r w:rsidRPr="00ED6FD7">
              <w:rPr>
                <w:rFonts w:ascii="Trebuchet MS" w:hAnsi="Trebuchet MS"/>
              </w:rPr>
              <w:t>Valoarea determinata este mult mai mica decit valoarea asociata BAT/2017 atât pentru situaţia existentă cât şi  pentru investiţia nouă.</w:t>
            </w:r>
          </w:p>
        </w:tc>
        <w:tc>
          <w:tcPr>
            <w:tcW w:w="639" w:type="pct"/>
            <w:vAlign w:val="center"/>
          </w:tcPr>
          <w:p w:rsidR="00F65F1E" w:rsidRPr="00ED6FD7" w:rsidRDefault="00F65F1E" w:rsidP="00ED6FD7">
            <w:pPr>
              <w:jc w:val="center"/>
              <w:rPr>
                <w:rFonts w:ascii="Trebuchet MS" w:hAnsi="Trebuchet MS"/>
                <w:b/>
              </w:rPr>
            </w:pPr>
            <w:r w:rsidRPr="00ED6FD7">
              <w:rPr>
                <w:rFonts w:ascii="Trebuchet MS" w:hAnsi="Trebuchet MS"/>
                <w:b/>
              </w:rPr>
              <w:lastRenderedPageBreak/>
              <w:t>Da</w:t>
            </w:r>
          </w:p>
        </w:tc>
      </w:tr>
      <w:tr w:rsidR="00F65F1E" w:rsidRPr="00ED6FD7" w:rsidTr="00ED6FD7">
        <w:trPr>
          <w:jc w:val="center"/>
        </w:trPr>
        <w:tc>
          <w:tcPr>
            <w:tcW w:w="5000" w:type="pct"/>
            <w:gridSpan w:val="3"/>
          </w:tcPr>
          <w:p w:rsidR="00F65F1E" w:rsidRPr="00ED6FD7" w:rsidRDefault="00F65F1E" w:rsidP="00ED6FD7">
            <w:pPr>
              <w:rPr>
                <w:rFonts w:ascii="Trebuchet MS" w:hAnsi="Trebuchet MS"/>
              </w:rPr>
            </w:pPr>
            <w:r w:rsidRPr="00ED6FD7">
              <w:rPr>
                <w:rFonts w:ascii="Trebuchet MS" w:hAnsi="Trebuchet MS"/>
                <w:b/>
                <w:bCs/>
              </w:rPr>
              <w:t>BAT 4.   Pentru a reduce fosforul total excretat, satisfăcând în același timp nevoile nutriționale ale animalelor, BAT constau în utilizarea unui regim alimentar și în aplicarea unei strategii nutriționale care include una dintre tehnicile indicate mai jos sau a unei combinații a acestora.</w:t>
            </w:r>
          </w:p>
        </w:tc>
      </w:tr>
      <w:tr w:rsidR="00F65F1E" w:rsidRPr="00ED6FD7" w:rsidTr="00ED6FD7">
        <w:trPr>
          <w:jc w:val="center"/>
        </w:trPr>
        <w:tc>
          <w:tcPr>
            <w:tcW w:w="1986" w:type="pct"/>
          </w:tcPr>
          <w:p w:rsidR="00F65F1E" w:rsidRPr="00ED6FD7" w:rsidRDefault="00F65F1E" w:rsidP="00ED6FD7">
            <w:pPr>
              <w:rPr>
                <w:rFonts w:ascii="Trebuchet MS" w:hAnsi="Trebuchet MS"/>
              </w:rPr>
            </w:pPr>
            <w:r w:rsidRPr="00ED6FD7">
              <w:rPr>
                <w:rFonts w:ascii="Trebuchet MS" w:hAnsi="Trebuchet MS"/>
              </w:rPr>
              <w:lastRenderedPageBreak/>
              <w:t>a.Hrănirea în mai multe etape cu asigurarea unui regim alimentar adaptat cerințelor specifice ale perioadei de producție</w:t>
            </w:r>
          </w:p>
          <w:p w:rsidR="00F65F1E" w:rsidRPr="00ED6FD7" w:rsidRDefault="00F65F1E" w:rsidP="00ED6FD7">
            <w:pPr>
              <w:rPr>
                <w:rFonts w:ascii="Trebuchet MS" w:hAnsi="Trebuchet MS"/>
              </w:rPr>
            </w:pPr>
            <w:r w:rsidRPr="00ED6FD7">
              <w:rPr>
                <w:rFonts w:ascii="Trebuchet MS" w:hAnsi="Trebuchet MS"/>
              </w:rPr>
              <w:t>b.Utilizarea de aditivi furajeri autorizați care reduc cantitatea totală de fosfor excretat (de exemplu fitază).</w:t>
            </w:r>
          </w:p>
          <w:p w:rsidR="00F65F1E" w:rsidRPr="00ED6FD7" w:rsidRDefault="00F65F1E" w:rsidP="00ED6FD7">
            <w:pPr>
              <w:rPr>
                <w:rFonts w:ascii="Trebuchet MS" w:hAnsi="Trebuchet MS"/>
              </w:rPr>
            </w:pPr>
            <w:r w:rsidRPr="00ED6FD7">
              <w:rPr>
                <w:rFonts w:ascii="Trebuchet MS" w:hAnsi="Trebuchet MS"/>
              </w:rPr>
              <w:t>c. Utilizarea fosfaților anorganici cu grad ridicat de digerare pentru înlocuirea parțială a surselor convenționale de fosfor din furaje.</w:t>
            </w:r>
          </w:p>
        </w:tc>
        <w:tc>
          <w:tcPr>
            <w:tcW w:w="2375" w:type="pct"/>
          </w:tcPr>
          <w:p w:rsidR="00F65F1E" w:rsidRPr="00ED6FD7" w:rsidRDefault="00F65F1E" w:rsidP="00ED6FD7">
            <w:pPr>
              <w:autoSpaceDE w:val="0"/>
              <w:rPr>
                <w:rFonts w:ascii="Trebuchet MS" w:hAnsi="Trebuchet MS"/>
              </w:rPr>
            </w:pPr>
            <w:r w:rsidRPr="00ED6FD7">
              <w:rPr>
                <w:rFonts w:ascii="Trebuchet MS" w:hAnsi="Trebuchet MS"/>
              </w:rPr>
              <w:t>Managementul nutritional tinde către o potrivire a hranei mai apropiata de necesarul păsărilor, la diferite etape de productie, astfel reducind excretia de nutrienti in dejectii.</w:t>
            </w:r>
          </w:p>
          <w:p w:rsidR="00F65F1E" w:rsidRPr="00ED6FD7" w:rsidRDefault="00F65F1E" w:rsidP="00ED6FD7">
            <w:pPr>
              <w:rPr>
                <w:rFonts w:ascii="Trebuchet MS" w:hAnsi="Trebuchet MS"/>
              </w:rPr>
            </w:pPr>
            <w:r w:rsidRPr="00ED6FD7">
              <w:rPr>
                <w:rFonts w:ascii="Trebuchet MS" w:hAnsi="Trebuchet MS"/>
              </w:rPr>
              <w:t xml:space="preserve">-masurile de hranire includ hrana pe faze de crestere, formarea dietelor bazate pe nutrienti digestibili, utilizind diete cu fosfor redus si supliment de fitaze (si/sau fosfati anorganici puternic digestibili). Mai mult, utilizarea aditivilor in hrana poate creşte eficienţa hranei, astfel crescând reţinerea nutrientilor si reducind cantitatea de nutrienti evacuata in dejectii. </w:t>
            </w:r>
          </w:p>
          <w:p w:rsidR="00F65F1E" w:rsidRPr="00ED6FD7" w:rsidRDefault="00F65F1E" w:rsidP="00ED6FD7">
            <w:pPr>
              <w:rPr>
                <w:rFonts w:ascii="Trebuchet MS" w:hAnsi="Trebuchet MS"/>
              </w:rPr>
            </w:pPr>
            <w:r w:rsidRPr="00ED6FD7">
              <w:rPr>
                <w:rFonts w:ascii="Trebuchet MS" w:hAnsi="Trebuchet MS"/>
              </w:rPr>
              <w:t>-hranirea pasarilor se face astfel incit sa se asigure o eficienta maxima de transformare furaj/greutate, functie de virsta si cerintele pasarilor;</w:t>
            </w:r>
          </w:p>
          <w:p w:rsidR="00F65F1E" w:rsidRPr="00ED6FD7" w:rsidRDefault="00F65F1E" w:rsidP="00ED6FD7">
            <w:pPr>
              <w:autoSpaceDE w:val="0"/>
              <w:rPr>
                <w:rFonts w:ascii="Trebuchet MS" w:hAnsi="Trebuchet MS"/>
                <w:bCs/>
                <w:lang w:val="it-IT"/>
              </w:rPr>
            </w:pPr>
            <w:r w:rsidRPr="00ED6FD7">
              <w:rPr>
                <w:rFonts w:ascii="Trebuchet MS" w:hAnsi="Trebuchet MS"/>
                <w:bCs/>
                <w:lang w:val="it-IT"/>
              </w:rPr>
              <w:t>-aplicarea unui management nutritional preventiv, ca masura de reducere a poluarii solului;</w:t>
            </w:r>
          </w:p>
        </w:tc>
        <w:tc>
          <w:tcPr>
            <w:tcW w:w="639" w:type="pct"/>
            <w:vAlign w:val="center"/>
          </w:tcPr>
          <w:p w:rsidR="00F65F1E" w:rsidRPr="00ED6FD7" w:rsidRDefault="00F65F1E" w:rsidP="00ED6FD7">
            <w:pPr>
              <w:jc w:val="center"/>
              <w:rPr>
                <w:rFonts w:ascii="Trebuchet MS" w:hAnsi="Trebuchet MS"/>
                <w:b/>
              </w:rPr>
            </w:pPr>
            <w:r w:rsidRPr="00ED6FD7">
              <w:rPr>
                <w:rFonts w:ascii="Trebuchet MS" w:hAnsi="Trebuchet MS"/>
                <w:b/>
              </w:rPr>
              <w:t>Da</w:t>
            </w:r>
          </w:p>
        </w:tc>
      </w:tr>
      <w:tr w:rsidR="00F65F1E" w:rsidRPr="00ED6FD7" w:rsidTr="00ED6FD7">
        <w:trPr>
          <w:jc w:val="center"/>
        </w:trPr>
        <w:tc>
          <w:tcPr>
            <w:tcW w:w="1986" w:type="pct"/>
          </w:tcPr>
          <w:p w:rsidR="00F65F1E" w:rsidRPr="00ED6FD7" w:rsidRDefault="00F65F1E" w:rsidP="00ED6FD7">
            <w:pPr>
              <w:rPr>
                <w:rFonts w:ascii="Trebuchet MS" w:hAnsi="Trebuchet MS"/>
              </w:rPr>
            </w:pPr>
            <w:r w:rsidRPr="00ED6FD7">
              <w:rPr>
                <w:rFonts w:ascii="Trebuchet MS" w:hAnsi="Trebuchet MS"/>
              </w:rPr>
              <w:t xml:space="preserve"> Fosforul total excretat, trebuie sa se incadreze in limitele 0,10-0,45 Kg P2O5 excretat/spatiu pentru animal/an conform BAT AEL</w:t>
            </w:r>
          </w:p>
          <w:p w:rsidR="00F65F1E" w:rsidRPr="00ED6FD7" w:rsidRDefault="00F65F1E" w:rsidP="00ED6FD7">
            <w:pPr>
              <w:rPr>
                <w:rFonts w:ascii="Trebuchet MS" w:hAnsi="Trebuchet MS"/>
              </w:rPr>
            </w:pPr>
          </w:p>
          <w:p w:rsidR="00F65F1E" w:rsidRPr="00ED6FD7" w:rsidRDefault="00F65F1E" w:rsidP="00ED6FD7">
            <w:pPr>
              <w:rPr>
                <w:rFonts w:ascii="Trebuchet MS" w:hAnsi="Trebuchet MS"/>
              </w:rPr>
            </w:pPr>
          </w:p>
        </w:tc>
        <w:tc>
          <w:tcPr>
            <w:tcW w:w="2375" w:type="pct"/>
          </w:tcPr>
          <w:p w:rsidR="00F65F1E" w:rsidRPr="00ED6FD7" w:rsidRDefault="00F65F1E" w:rsidP="00ED6FD7">
            <w:pPr>
              <w:spacing w:before="20" w:after="40"/>
              <w:rPr>
                <w:rFonts w:ascii="Trebuchet MS" w:hAnsi="Trebuchet MS"/>
              </w:rPr>
            </w:pPr>
            <w:r w:rsidRPr="00ED6FD7">
              <w:rPr>
                <w:rFonts w:ascii="Trebuchet MS" w:hAnsi="Trebuchet MS"/>
                <w:b/>
              </w:rPr>
              <w:t xml:space="preserve">Cantitatea totală de fosfor total excretat aferentă animalelor din fermă după implementarea proiectului </w:t>
            </w:r>
            <w:r w:rsidRPr="00ED6FD7">
              <w:rPr>
                <w:rFonts w:ascii="Trebuchet MS" w:hAnsi="Trebuchet MS"/>
                <w:b/>
                <w:bCs/>
              </w:rPr>
              <w:t>estimată cf. Buletinului de analiză nr. PI1802460/03.08.2018 efectuat de Als Life Science Romania SRL Ploiesti şi considerând locurile în hale ocupate la capacitate maximă</w:t>
            </w:r>
          </w:p>
          <w:p w:rsidR="00F65F1E" w:rsidRPr="00ED6FD7" w:rsidRDefault="00F65F1E" w:rsidP="00ED6FD7">
            <w:pPr>
              <w:suppressAutoHyphens/>
              <w:spacing w:before="20" w:after="40"/>
              <w:rPr>
                <w:rFonts w:ascii="Trebuchet MS" w:hAnsi="Trebuchet MS"/>
                <w:i/>
                <w:lang w:eastAsia="ar-SA"/>
              </w:rPr>
            </w:pPr>
            <w:r w:rsidRPr="00ED6FD7">
              <w:rPr>
                <w:rFonts w:ascii="Trebuchet MS" w:hAnsi="Trebuchet MS"/>
                <w:b/>
                <w:lang w:eastAsia="ar-SA"/>
              </w:rPr>
              <w:t xml:space="preserve">Cantitatea de fosfor total excretat aferentă anului 2023 , </w:t>
            </w:r>
            <w:r w:rsidRPr="00ED6FD7">
              <w:rPr>
                <w:rFonts w:ascii="Trebuchet MS" w:hAnsi="Trebuchet MS"/>
                <w:lang w:eastAsia="ar-SA"/>
              </w:rPr>
              <w:t>estimată prin utilizarea analizei dejecțiilor animaliere  , cf.BAT -2017 secțiunea 4.9.1 – Tehnici de monitorizare a excreției de azot și fosfor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1880"/>
              <w:gridCol w:w="899"/>
              <w:gridCol w:w="1515"/>
              <w:gridCol w:w="1257"/>
            </w:tblGrid>
            <w:tr w:rsidR="00F65F1E" w:rsidRPr="00ED6FD7" w:rsidTr="00ED6FD7">
              <w:tc>
                <w:tcPr>
                  <w:tcW w:w="1508" w:type="dxa"/>
                  <w:shd w:val="clear" w:color="auto" w:fill="F2F2F2"/>
                  <w:vAlign w:val="center"/>
                </w:tcPr>
                <w:p w:rsidR="00F65F1E" w:rsidRPr="00ED6FD7" w:rsidRDefault="00F65F1E" w:rsidP="00ED6FD7">
                  <w:pPr>
                    <w:suppressAutoHyphens/>
                    <w:spacing w:before="20" w:after="40"/>
                    <w:jc w:val="center"/>
                    <w:rPr>
                      <w:rFonts w:ascii="Trebuchet MS" w:hAnsi="Trebuchet MS"/>
                      <w:b/>
                      <w:lang w:eastAsia="ar-SA"/>
                    </w:rPr>
                  </w:pPr>
                  <w:r w:rsidRPr="00ED6FD7">
                    <w:rPr>
                      <w:rFonts w:ascii="Trebuchet MS" w:hAnsi="Trebuchet MS"/>
                      <w:b/>
                      <w:lang w:eastAsia="ar-SA"/>
                    </w:rPr>
                    <w:t>Hale</w:t>
                  </w:r>
                </w:p>
              </w:tc>
              <w:tc>
                <w:tcPr>
                  <w:tcW w:w="1853" w:type="dxa"/>
                  <w:shd w:val="clear" w:color="auto" w:fill="F2F2F2"/>
                  <w:vAlign w:val="center"/>
                </w:tcPr>
                <w:p w:rsidR="00F65F1E" w:rsidRPr="00ED6FD7" w:rsidRDefault="00F65F1E" w:rsidP="00ED6FD7">
                  <w:pPr>
                    <w:suppressAutoHyphens/>
                    <w:spacing w:before="20" w:after="40"/>
                    <w:jc w:val="center"/>
                    <w:rPr>
                      <w:rFonts w:ascii="Trebuchet MS" w:hAnsi="Trebuchet MS"/>
                      <w:b/>
                      <w:lang w:eastAsia="ar-SA"/>
                    </w:rPr>
                  </w:pPr>
                  <w:r w:rsidRPr="00ED6FD7">
                    <w:rPr>
                      <w:rFonts w:ascii="Trebuchet MS" w:hAnsi="Trebuchet MS"/>
                      <w:b/>
                      <w:lang w:eastAsia="ar-SA"/>
                    </w:rPr>
                    <w:t>Dejecții/hale/an</w:t>
                  </w:r>
                </w:p>
                <w:p w:rsidR="00F65F1E" w:rsidRPr="00ED6FD7" w:rsidRDefault="00F65F1E" w:rsidP="00ED6FD7">
                  <w:pPr>
                    <w:suppressAutoHyphens/>
                    <w:spacing w:before="20" w:after="40"/>
                    <w:jc w:val="center"/>
                    <w:rPr>
                      <w:rFonts w:ascii="Trebuchet MS" w:hAnsi="Trebuchet MS"/>
                      <w:b/>
                      <w:lang w:eastAsia="ar-SA"/>
                    </w:rPr>
                  </w:pPr>
                  <w:r w:rsidRPr="00ED6FD7">
                    <w:rPr>
                      <w:rFonts w:ascii="Trebuchet MS" w:hAnsi="Trebuchet MS"/>
                      <w:b/>
                      <w:lang w:eastAsia="ar-SA"/>
                    </w:rPr>
                    <w:t>KG</w:t>
                  </w:r>
                </w:p>
              </w:tc>
              <w:tc>
                <w:tcPr>
                  <w:tcW w:w="1398" w:type="dxa"/>
                  <w:shd w:val="clear" w:color="auto" w:fill="F2F2F2"/>
                  <w:vAlign w:val="center"/>
                </w:tcPr>
                <w:p w:rsidR="00F65F1E" w:rsidRPr="00ED6FD7" w:rsidRDefault="00F65F1E" w:rsidP="00ED6FD7">
                  <w:pPr>
                    <w:suppressAutoHyphens/>
                    <w:spacing w:before="20" w:after="40"/>
                    <w:jc w:val="center"/>
                    <w:rPr>
                      <w:rFonts w:ascii="Trebuchet MS" w:hAnsi="Trebuchet MS"/>
                      <w:b/>
                      <w:lang w:eastAsia="ar-SA"/>
                    </w:rPr>
                  </w:pPr>
                  <w:r w:rsidRPr="00ED6FD7">
                    <w:rPr>
                      <w:rFonts w:ascii="Trebuchet MS" w:hAnsi="Trebuchet MS"/>
                      <w:b/>
                      <w:lang w:eastAsia="ar-SA"/>
                    </w:rPr>
                    <w:t>Volum hale</w:t>
                  </w:r>
                </w:p>
                <w:p w:rsidR="00F65F1E" w:rsidRPr="00ED6FD7" w:rsidRDefault="00F65F1E" w:rsidP="00ED6FD7">
                  <w:pPr>
                    <w:suppressAutoHyphens/>
                    <w:spacing w:before="20" w:after="40"/>
                    <w:jc w:val="center"/>
                    <w:rPr>
                      <w:rFonts w:ascii="Trebuchet MS" w:hAnsi="Trebuchet MS"/>
                      <w:b/>
                      <w:lang w:eastAsia="ar-SA"/>
                    </w:rPr>
                  </w:pPr>
                  <w:r w:rsidRPr="00ED6FD7">
                    <w:rPr>
                      <w:rFonts w:ascii="Trebuchet MS" w:hAnsi="Trebuchet MS"/>
                      <w:b/>
                      <w:lang w:eastAsia="ar-SA"/>
                    </w:rPr>
                    <w:t>mc</w:t>
                  </w:r>
                </w:p>
              </w:tc>
              <w:tc>
                <w:tcPr>
                  <w:tcW w:w="2925" w:type="dxa"/>
                  <w:shd w:val="clear" w:color="auto" w:fill="F2F2F2"/>
                  <w:vAlign w:val="center"/>
                </w:tcPr>
                <w:p w:rsidR="00F65F1E" w:rsidRPr="00ED6FD7" w:rsidRDefault="00F65F1E" w:rsidP="00ED6FD7">
                  <w:pPr>
                    <w:suppressAutoHyphens/>
                    <w:spacing w:before="20" w:after="40"/>
                    <w:jc w:val="center"/>
                    <w:rPr>
                      <w:rFonts w:ascii="Trebuchet MS" w:hAnsi="Trebuchet MS"/>
                      <w:b/>
                      <w:bCs/>
                      <w:color w:val="000000"/>
                      <w:lang w:val="en-US" w:eastAsia="ar-SA"/>
                    </w:rPr>
                  </w:pPr>
                  <w:r w:rsidRPr="00ED6FD7">
                    <w:rPr>
                      <w:rFonts w:ascii="Trebuchet MS" w:hAnsi="Trebuchet MS"/>
                      <w:b/>
                      <w:lang w:eastAsia="ar-SA"/>
                    </w:rPr>
                    <w:t xml:space="preserve">**Total fosfor excretat  cf. Buletin </w:t>
                  </w:r>
                  <w:r w:rsidRPr="00ED6FD7">
                    <w:rPr>
                      <w:rFonts w:ascii="Trebuchet MS" w:hAnsi="Trebuchet MS"/>
                      <w:b/>
                      <w:lang w:eastAsia="ar-SA"/>
                    </w:rPr>
                    <w:lastRenderedPageBreak/>
                    <w:t xml:space="preserve">încercări </w:t>
                  </w:r>
                  <w:r w:rsidRPr="00ED6FD7">
                    <w:rPr>
                      <w:rFonts w:ascii="Trebuchet MS" w:hAnsi="Trebuchet MS"/>
                      <w:b/>
                      <w:bCs/>
                      <w:color w:val="000000"/>
                      <w:lang w:val="en-US" w:eastAsia="ar-SA"/>
                    </w:rPr>
                    <w:t>PI1802460/ 03.08.2018 efectuat de  Als Life Science</w:t>
                  </w:r>
                </w:p>
                <w:p w:rsidR="00F65F1E" w:rsidRPr="00ED6FD7" w:rsidRDefault="00F65F1E" w:rsidP="00ED6FD7">
                  <w:pPr>
                    <w:suppressAutoHyphens/>
                    <w:spacing w:before="20" w:after="40"/>
                    <w:jc w:val="center"/>
                    <w:rPr>
                      <w:rFonts w:ascii="Trebuchet MS" w:hAnsi="Trebuchet MS"/>
                      <w:b/>
                      <w:lang w:eastAsia="ar-SA"/>
                    </w:rPr>
                  </w:pPr>
                  <w:r w:rsidRPr="00ED6FD7">
                    <w:rPr>
                      <w:rFonts w:ascii="Trebuchet MS" w:hAnsi="Trebuchet MS"/>
                      <w:b/>
                      <w:lang w:eastAsia="ar-SA"/>
                    </w:rPr>
                    <w:t>s.u</w:t>
                  </w:r>
                </w:p>
              </w:tc>
              <w:tc>
                <w:tcPr>
                  <w:tcW w:w="1572" w:type="dxa"/>
                  <w:shd w:val="clear" w:color="auto" w:fill="F2F2F2"/>
                  <w:vAlign w:val="center"/>
                </w:tcPr>
                <w:p w:rsidR="00F65F1E" w:rsidRPr="00ED6FD7" w:rsidRDefault="00F65F1E" w:rsidP="00ED6FD7">
                  <w:pPr>
                    <w:suppressAutoHyphens/>
                    <w:ind w:left="-42" w:hanging="94"/>
                    <w:jc w:val="center"/>
                    <w:rPr>
                      <w:rFonts w:ascii="Trebuchet MS" w:hAnsi="Trebuchet MS"/>
                      <w:b/>
                      <w:bCs/>
                      <w:color w:val="000000"/>
                      <w:lang w:val="en-US" w:eastAsia="ar-SA"/>
                    </w:rPr>
                  </w:pPr>
                  <w:r w:rsidRPr="00ED6FD7">
                    <w:rPr>
                      <w:rFonts w:ascii="Trebuchet MS" w:hAnsi="Trebuchet MS"/>
                      <w:b/>
                      <w:bCs/>
                      <w:color w:val="000000"/>
                      <w:lang w:val="en-US" w:eastAsia="ar-SA"/>
                    </w:rPr>
                    <w:lastRenderedPageBreak/>
                    <w:t>Fosfor total</w:t>
                  </w:r>
                </w:p>
                <w:p w:rsidR="00F65F1E" w:rsidRPr="00ED6FD7" w:rsidRDefault="00F65F1E" w:rsidP="00ED6FD7">
                  <w:pPr>
                    <w:suppressAutoHyphens/>
                    <w:ind w:left="-42" w:hanging="94"/>
                    <w:jc w:val="center"/>
                    <w:rPr>
                      <w:rFonts w:ascii="Trebuchet MS" w:hAnsi="Trebuchet MS"/>
                      <w:b/>
                      <w:bCs/>
                      <w:color w:val="000000"/>
                      <w:lang w:val="en-US" w:eastAsia="ar-SA"/>
                    </w:rPr>
                  </w:pPr>
                  <w:r w:rsidRPr="00ED6FD7">
                    <w:rPr>
                      <w:rFonts w:ascii="Trebuchet MS" w:hAnsi="Trebuchet MS"/>
                      <w:b/>
                      <w:bCs/>
                      <w:color w:val="000000"/>
                      <w:lang w:val="en-US" w:eastAsia="ar-SA"/>
                    </w:rPr>
                    <w:lastRenderedPageBreak/>
                    <w:t>excretat</w:t>
                  </w:r>
                </w:p>
                <w:p w:rsidR="00F65F1E" w:rsidRPr="00ED6FD7" w:rsidRDefault="00F65F1E" w:rsidP="00ED6FD7">
                  <w:pPr>
                    <w:suppressAutoHyphens/>
                    <w:ind w:left="-42" w:hanging="94"/>
                    <w:jc w:val="center"/>
                    <w:rPr>
                      <w:rFonts w:ascii="Trebuchet MS" w:hAnsi="Trebuchet MS"/>
                      <w:b/>
                      <w:bCs/>
                      <w:color w:val="000000"/>
                      <w:lang w:val="en-US" w:eastAsia="ar-SA"/>
                    </w:rPr>
                  </w:pPr>
                  <w:r w:rsidRPr="00ED6FD7">
                    <w:rPr>
                      <w:rFonts w:ascii="Trebuchet MS" w:hAnsi="Trebuchet MS"/>
                      <w:b/>
                      <w:bCs/>
                      <w:color w:val="000000"/>
                      <w:lang w:val="en-US" w:eastAsia="ar-SA"/>
                    </w:rPr>
                    <w:t>Kg N excretat/</w:t>
                  </w:r>
                </w:p>
                <w:p w:rsidR="00F65F1E" w:rsidRPr="00ED6FD7" w:rsidRDefault="00F65F1E" w:rsidP="00ED6FD7">
                  <w:pPr>
                    <w:suppressAutoHyphens/>
                    <w:ind w:left="-42" w:hanging="94"/>
                    <w:jc w:val="center"/>
                    <w:rPr>
                      <w:rFonts w:ascii="Trebuchet MS" w:hAnsi="Trebuchet MS"/>
                      <w:b/>
                      <w:bCs/>
                      <w:color w:val="000000"/>
                      <w:lang w:val="en-US" w:eastAsia="ar-SA"/>
                    </w:rPr>
                  </w:pPr>
                  <w:r w:rsidRPr="00ED6FD7">
                    <w:rPr>
                      <w:rFonts w:ascii="Trebuchet MS" w:hAnsi="Trebuchet MS"/>
                      <w:b/>
                      <w:bCs/>
                      <w:color w:val="000000"/>
                      <w:lang w:val="en-US" w:eastAsia="ar-SA"/>
                    </w:rPr>
                    <w:t>spațiu pentru</w:t>
                  </w:r>
                </w:p>
                <w:p w:rsidR="00F65F1E" w:rsidRPr="00ED6FD7" w:rsidRDefault="00F65F1E" w:rsidP="00ED6FD7">
                  <w:pPr>
                    <w:suppressAutoHyphens/>
                    <w:spacing w:before="20" w:after="40"/>
                    <w:jc w:val="center"/>
                    <w:rPr>
                      <w:rFonts w:ascii="Trebuchet MS" w:hAnsi="Trebuchet MS"/>
                      <w:lang w:eastAsia="ar-SA"/>
                    </w:rPr>
                  </w:pPr>
                  <w:r w:rsidRPr="00ED6FD7">
                    <w:rPr>
                      <w:rFonts w:ascii="Trebuchet MS" w:hAnsi="Trebuchet MS"/>
                      <w:b/>
                      <w:bCs/>
                      <w:color w:val="000000"/>
                      <w:lang w:val="en-US" w:eastAsia="ar-SA"/>
                    </w:rPr>
                    <w:t>animal/an</w:t>
                  </w:r>
                </w:p>
              </w:tc>
            </w:tr>
            <w:tr w:rsidR="00F65F1E" w:rsidRPr="00ED6FD7" w:rsidTr="00ED6FD7">
              <w:tc>
                <w:tcPr>
                  <w:tcW w:w="9256" w:type="dxa"/>
                  <w:gridSpan w:val="5"/>
                  <w:shd w:val="clear" w:color="auto" w:fill="auto"/>
                </w:tcPr>
                <w:p w:rsidR="00F65F1E" w:rsidRPr="00ED6FD7" w:rsidRDefault="00F65F1E" w:rsidP="00ED6FD7">
                  <w:pPr>
                    <w:suppressAutoHyphens/>
                    <w:spacing w:before="20" w:after="40"/>
                    <w:rPr>
                      <w:rFonts w:ascii="Trebuchet MS" w:hAnsi="Trebuchet MS"/>
                      <w:b/>
                      <w:lang w:eastAsia="ar-SA"/>
                    </w:rPr>
                  </w:pPr>
                  <w:r w:rsidRPr="00ED6FD7">
                    <w:rPr>
                      <w:rFonts w:ascii="Trebuchet MS" w:hAnsi="Trebuchet MS"/>
                      <w:b/>
                      <w:lang w:eastAsia="ar-SA"/>
                    </w:rPr>
                    <w:lastRenderedPageBreak/>
                    <w:t>Găini ouătoare- GOC*</w:t>
                  </w:r>
                </w:p>
              </w:tc>
            </w:tr>
            <w:tr w:rsidR="00F65F1E" w:rsidRPr="00ED6FD7" w:rsidTr="00ED6FD7">
              <w:tc>
                <w:tcPr>
                  <w:tcW w:w="1508" w:type="dxa"/>
                  <w:shd w:val="clear" w:color="auto" w:fill="auto"/>
                </w:tcPr>
                <w:p w:rsidR="00F65F1E" w:rsidRPr="00ED6FD7" w:rsidRDefault="00F65F1E" w:rsidP="00ED6FD7">
                  <w:pPr>
                    <w:suppressAutoHyphens/>
                    <w:spacing w:before="20" w:after="40"/>
                    <w:rPr>
                      <w:rFonts w:ascii="Trebuchet MS" w:hAnsi="Trebuchet MS"/>
                      <w:lang w:eastAsia="ar-SA"/>
                    </w:rPr>
                  </w:pPr>
                  <w:r w:rsidRPr="00ED6FD7">
                    <w:rPr>
                      <w:rFonts w:ascii="Trebuchet MS" w:hAnsi="Trebuchet MS"/>
                      <w:lang w:eastAsia="ar-SA"/>
                    </w:rPr>
                    <w:t>Halele 1,2,3,4,5,7,8</w:t>
                  </w:r>
                </w:p>
              </w:tc>
              <w:tc>
                <w:tcPr>
                  <w:tcW w:w="1853" w:type="dxa"/>
                  <w:shd w:val="clear" w:color="auto" w:fill="auto"/>
                </w:tcPr>
                <w:p w:rsidR="00F65F1E" w:rsidRPr="00ED6FD7" w:rsidRDefault="00F65F1E" w:rsidP="00ED6FD7">
                  <w:pPr>
                    <w:suppressAutoHyphens/>
                    <w:spacing w:before="20" w:after="40"/>
                    <w:rPr>
                      <w:rFonts w:ascii="Trebuchet MS" w:hAnsi="Trebuchet MS"/>
                      <w:lang w:eastAsia="ar-SA"/>
                    </w:rPr>
                  </w:pPr>
                  <w:r w:rsidRPr="00ED6FD7">
                    <w:rPr>
                      <w:rFonts w:ascii="Trebuchet MS" w:hAnsi="Trebuchet MS"/>
                      <w:lang w:eastAsia="ar-SA"/>
                    </w:rPr>
                    <w:t>4556070</w:t>
                  </w:r>
                </w:p>
              </w:tc>
              <w:tc>
                <w:tcPr>
                  <w:tcW w:w="1398" w:type="dxa"/>
                  <w:shd w:val="clear" w:color="auto" w:fill="auto"/>
                </w:tcPr>
                <w:p w:rsidR="00F65F1E" w:rsidRPr="00ED6FD7" w:rsidRDefault="00F65F1E" w:rsidP="00ED6FD7">
                  <w:pPr>
                    <w:suppressAutoHyphens/>
                    <w:spacing w:before="20" w:after="40"/>
                    <w:rPr>
                      <w:rFonts w:ascii="Trebuchet MS" w:hAnsi="Trebuchet MS"/>
                      <w:lang w:eastAsia="ar-SA"/>
                    </w:rPr>
                  </w:pPr>
                  <w:r w:rsidRPr="00ED6FD7">
                    <w:rPr>
                      <w:rFonts w:ascii="Trebuchet MS" w:hAnsi="Trebuchet MS"/>
                      <w:lang w:eastAsia="ar-SA"/>
                    </w:rPr>
                    <w:t>42221</w:t>
                  </w:r>
                </w:p>
              </w:tc>
              <w:tc>
                <w:tcPr>
                  <w:tcW w:w="2925" w:type="dxa"/>
                  <w:shd w:val="clear" w:color="auto" w:fill="auto"/>
                </w:tcPr>
                <w:p w:rsidR="00F65F1E" w:rsidRPr="00ED6FD7" w:rsidRDefault="00F65F1E" w:rsidP="00ED6FD7">
                  <w:pPr>
                    <w:suppressAutoHyphens/>
                    <w:spacing w:before="20" w:after="40"/>
                    <w:rPr>
                      <w:rFonts w:ascii="Trebuchet MS" w:hAnsi="Trebuchet MS"/>
                      <w:lang w:eastAsia="ar-SA"/>
                    </w:rPr>
                  </w:pPr>
                  <w:r w:rsidRPr="00ED6FD7">
                    <w:rPr>
                      <w:rFonts w:ascii="Trebuchet MS" w:hAnsi="Trebuchet MS"/>
                      <w:lang w:eastAsia="ar-SA"/>
                    </w:rPr>
                    <w:t>0,384</w:t>
                  </w:r>
                </w:p>
              </w:tc>
              <w:tc>
                <w:tcPr>
                  <w:tcW w:w="1572" w:type="dxa"/>
                  <w:shd w:val="clear" w:color="auto" w:fill="auto"/>
                </w:tcPr>
                <w:p w:rsidR="00F65F1E" w:rsidRPr="00ED6FD7" w:rsidRDefault="00F65F1E" w:rsidP="00ED6FD7">
                  <w:pPr>
                    <w:suppressAutoHyphens/>
                    <w:spacing w:before="20" w:after="40"/>
                    <w:rPr>
                      <w:rFonts w:ascii="Trebuchet MS" w:hAnsi="Trebuchet MS"/>
                      <w:lang w:eastAsia="ar-SA"/>
                    </w:rPr>
                  </w:pPr>
                  <w:r w:rsidRPr="00ED6FD7">
                    <w:rPr>
                      <w:rFonts w:ascii="Trebuchet MS" w:hAnsi="Trebuchet MS"/>
                      <w:lang w:eastAsia="ar-SA"/>
                    </w:rPr>
                    <w:t>0,41</w:t>
                  </w:r>
                </w:p>
              </w:tc>
            </w:tr>
            <w:tr w:rsidR="00F65F1E" w:rsidRPr="00ED6FD7" w:rsidTr="00ED6FD7">
              <w:tc>
                <w:tcPr>
                  <w:tcW w:w="1508" w:type="dxa"/>
                  <w:shd w:val="clear" w:color="auto" w:fill="auto"/>
                </w:tcPr>
                <w:p w:rsidR="00F65F1E" w:rsidRPr="00ED6FD7" w:rsidRDefault="00F65F1E" w:rsidP="00ED6FD7">
                  <w:pPr>
                    <w:suppressAutoHyphens/>
                    <w:spacing w:before="20" w:after="40"/>
                    <w:rPr>
                      <w:rFonts w:ascii="Trebuchet MS" w:hAnsi="Trebuchet MS"/>
                      <w:lang w:eastAsia="ar-SA"/>
                    </w:rPr>
                  </w:pPr>
                  <w:r w:rsidRPr="00ED6FD7">
                    <w:rPr>
                      <w:rFonts w:ascii="Trebuchet MS" w:hAnsi="Trebuchet MS"/>
                      <w:lang w:eastAsia="ar-SA"/>
                    </w:rPr>
                    <w:t>Hala nouă</w:t>
                  </w:r>
                </w:p>
              </w:tc>
              <w:tc>
                <w:tcPr>
                  <w:tcW w:w="1853" w:type="dxa"/>
                  <w:shd w:val="clear" w:color="auto" w:fill="auto"/>
                </w:tcPr>
                <w:p w:rsidR="00F65F1E" w:rsidRPr="00ED6FD7" w:rsidRDefault="00F65F1E" w:rsidP="00ED6FD7">
                  <w:pPr>
                    <w:suppressAutoHyphens/>
                    <w:spacing w:before="20" w:after="40"/>
                    <w:rPr>
                      <w:rFonts w:ascii="Trebuchet MS" w:hAnsi="Trebuchet MS"/>
                      <w:lang w:eastAsia="ar-SA"/>
                    </w:rPr>
                  </w:pPr>
                  <w:r w:rsidRPr="00ED6FD7">
                    <w:rPr>
                      <w:rFonts w:ascii="Trebuchet MS" w:hAnsi="Trebuchet MS"/>
                      <w:lang w:eastAsia="ar-SA"/>
                    </w:rPr>
                    <w:t>2072600</w:t>
                  </w:r>
                </w:p>
              </w:tc>
              <w:tc>
                <w:tcPr>
                  <w:tcW w:w="1398" w:type="dxa"/>
                  <w:shd w:val="clear" w:color="auto" w:fill="auto"/>
                </w:tcPr>
                <w:p w:rsidR="00F65F1E" w:rsidRPr="00ED6FD7" w:rsidRDefault="00F65F1E" w:rsidP="00ED6FD7">
                  <w:pPr>
                    <w:suppressAutoHyphens/>
                    <w:spacing w:before="20" w:after="40"/>
                    <w:rPr>
                      <w:rFonts w:ascii="Trebuchet MS" w:hAnsi="Trebuchet MS"/>
                      <w:lang w:eastAsia="ar-SA"/>
                    </w:rPr>
                  </w:pPr>
                  <w:r w:rsidRPr="00ED6FD7">
                    <w:rPr>
                      <w:rFonts w:ascii="Trebuchet MS" w:hAnsi="Trebuchet MS"/>
                      <w:lang w:eastAsia="ar-SA"/>
                    </w:rPr>
                    <w:t>21975</w:t>
                  </w:r>
                </w:p>
              </w:tc>
              <w:tc>
                <w:tcPr>
                  <w:tcW w:w="2925" w:type="dxa"/>
                  <w:shd w:val="clear" w:color="auto" w:fill="auto"/>
                </w:tcPr>
                <w:p w:rsidR="00F65F1E" w:rsidRPr="00ED6FD7" w:rsidRDefault="00F65F1E" w:rsidP="00ED6FD7">
                  <w:pPr>
                    <w:suppressAutoHyphens/>
                    <w:spacing w:before="20" w:after="40"/>
                    <w:rPr>
                      <w:rFonts w:ascii="Trebuchet MS" w:hAnsi="Trebuchet MS"/>
                      <w:lang w:eastAsia="ar-SA"/>
                    </w:rPr>
                  </w:pPr>
                </w:p>
              </w:tc>
              <w:tc>
                <w:tcPr>
                  <w:tcW w:w="1572" w:type="dxa"/>
                  <w:shd w:val="clear" w:color="auto" w:fill="auto"/>
                </w:tcPr>
                <w:p w:rsidR="00F65F1E" w:rsidRPr="00ED6FD7" w:rsidRDefault="00F65F1E" w:rsidP="00ED6FD7">
                  <w:pPr>
                    <w:suppressAutoHyphens/>
                    <w:spacing w:before="20" w:after="40"/>
                    <w:rPr>
                      <w:rFonts w:ascii="Trebuchet MS" w:hAnsi="Trebuchet MS"/>
                      <w:lang w:eastAsia="ar-SA"/>
                    </w:rPr>
                  </w:pPr>
                  <w:r w:rsidRPr="00ED6FD7">
                    <w:rPr>
                      <w:rFonts w:ascii="Trebuchet MS" w:hAnsi="Trebuchet MS"/>
                      <w:lang w:eastAsia="ar-SA"/>
                    </w:rPr>
                    <w:t>0.3622</w:t>
                  </w:r>
                </w:p>
              </w:tc>
            </w:tr>
            <w:tr w:rsidR="00F65F1E" w:rsidRPr="00ED6FD7" w:rsidTr="00ED6FD7">
              <w:tc>
                <w:tcPr>
                  <w:tcW w:w="9256" w:type="dxa"/>
                  <w:gridSpan w:val="5"/>
                  <w:shd w:val="clear" w:color="auto" w:fill="auto"/>
                </w:tcPr>
                <w:p w:rsidR="00F65F1E" w:rsidRPr="00ED6FD7" w:rsidRDefault="00F65F1E" w:rsidP="00ED6FD7">
                  <w:pPr>
                    <w:suppressAutoHyphens/>
                    <w:spacing w:before="20" w:after="40"/>
                    <w:rPr>
                      <w:rFonts w:ascii="Trebuchet MS" w:hAnsi="Trebuchet MS"/>
                      <w:b/>
                      <w:lang w:eastAsia="ar-SA"/>
                    </w:rPr>
                  </w:pPr>
                  <w:r w:rsidRPr="00ED6FD7">
                    <w:rPr>
                      <w:rFonts w:ascii="Trebuchet MS" w:hAnsi="Trebuchet MS"/>
                      <w:b/>
                      <w:lang w:eastAsia="ar-SA"/>
                    </w:rPr>
                    <w:t>Tineret inlocuire găini –TGOC*</w:t>
                  </w:r>
                </w:p>
              </w:tc>
            </w:tr>
            <w:tr w:rsidR="00F65F1E" w:rsidRPr="00ED6FD7" w:rsidTr="00ED6FD7">
              <w:tc>
                <w:tcPr>
                  <w:tcW w:w="1508" w:type="dxa"/>
                  <w:shd w:val="clear" w:color="auto" w:fill="auto"/>
                </w:tcPr>
                <w:p w:rsidR="00F65F1E" w:rsidRPr="00ED6FD7" w:rsidRDefault="00F65F1E" w:rsidP="00ED6FD7">
                  <w:pPr>
                    <w:suppressAutoHyphens/>
                    <w:spacing w:before="20" w:after="40"/>
                    <w:rPr>
                      <w:rFonts w:ascii="Trebuchet MS" w:hAnsi="Trebuchet MS"/>
                      <w:lang w:eastAsia="ar-SA"/>
                    </w:rPr>
                  </w:pPr>
                  <w:r w:rsidRPr="00ED6FD7">
                    <w:rPr>
                      <w:rFonts w:ascii="Trebuchet MS" w:hAnsi="Trebuchet MS"/>
                      <w:lang w:eastAsia="ar-SA"/>
                    </w:rPr>
                    <w:t>Hala 6</w:t>
                  </w:r>
                </w:p>
              </w:tc>
              <w:tc>
                <w:tcPr>
                  <w:tcW w:w="1853" w:type="dxa"/>
                  <w:shd w:val="clear" w:color="auto" w:fill="auto"/>
                </w:tcPr>
                <w:p w:rsidR="00F65F1E" w:rsidRPr="00ED6FD7" w:rsidRDefault="00F65F1E" w:rsidP="00ED6FD7">
                  <w:pPr>
                    <w:suppressAutoHyphens/>
                    <w:spacing w:before="20" w:after="40"/>
                    <w:rPr>
                      <w:rFonts w:ascii="Trebuchet MS" w:hAnsi="Trebuchet MS"/>
                      <w:lang w:eastAsia="ar-SA"/>
                    </w:rPr>
                  </w:pPr>
                  <w:r w:rsidRPr="00ED6FD7">
                    <w:rPr>
                      <w:rFonts w:ascii="Trebuchet MS" w:hAnsi="Trebuchet MS"/>
                      <w:lang w:eastAsia="ar-SA"/>
                    </w:rPr>
                    <w:t>197000</w:t>
                  </w:r>
                </w:p>
              </w:tc>
              <w:tc>
                <w:tcPr>
                  <w:tcW w:w="1398" w:type="dxa"/>
                  <w:shd w:val="clear" w:color="auto" w:fill="auto"/>
                </w:tcPr>
                <w:p w:rsidR="00F65F1E" w:rsidRPr="00ED6FD7" w:rsidRDefault="00F65F1E" w:rsidP="00ED6FD7">
                  <w:pPr>
                    <w:suppressAutoHyphens/>
                    <w:spacing w:before="20" w:after="40"/>
                    <w:rPr>
                      <w:rFonts w:ascii="Trebuchet MS" w:hAnsi="Trebuchet MS"/>
                      <w:lang w:eastAsia="ar-SA"/>
                    </w:rPr>
                  </w:pPr>
                  <w:r w:rsidRPr="00ED6FD7">
                    <w:rPr>
                      <w:rFonts w:ascii="Trebuchet MS" w:hAnsi="Trebuchet MS"/>
                      <w:lang w:eastAsia="ar-SA"/>
                    </w:rPr>
                    <w:t>8729</w:t>
                  </w:r>
                </w:p>
              </w:tc>
              <w:tc>
                <w:tcPr>
                  <w:tcW w:w="2925" w:type="dxa"/>
                  <w:shd w:val="clear" w:color="auto" w:fill="auto"/>
                </w:tcPr>
                <w:p w:rsidR="00F65F1E" w:rsidRPr="00ED6FD7" w:rsidRDefault="00F65F1E" w:rsidP="00ED6FD7">
                  <w:pPr>
                    <w:suppressAutoHyphens/>
                    <w:spacing w:before="20" w:after="40"/>
                    <w:rPr>
                      <w:rFonts w:ascii="Trebuchet MS" w:hAnsi="Trebuchet MS"/>
                      <w:lang w:eastAsia="ar-SA"/>
                    </w:rPr>
                  </w:pPr>
                  <w:r w:rsidRPr="00ED6FD7">
                    <w:rPr>
                      <w:rFonts w:ascii="Trebuchet MS" w:hAnsi="Trebuchet MS"/>
                      <w:lang w:eastAsia="ar-SA"/>
                    </w:rPr>
                    <w:t>0,140</w:t>
                  </w:r>
                </w:p>
              </w:tc>
              <w:tc>
                <w:tcPr>
                  <w:tcW w:w="1572" w:type="dxa"/>
                  <w:shd w:val="clear" w:color="auto" w:fill="auto"/>
                </w:tcPr>
                <w:p w:rsidR="00F65F1E" w:rsidRPr="00ED6FD7" w:rsidRDefault="00F65F1E" w:rsidP="00ED6FD7">
                  <w:pPr>
                    <w:suppressAutoHyphens/>
                    <w:spacing w:before="20" w:after="40"/>
                    <w:rPr>
                      <w:rFonts w:ascii="Trebuchet MS" w:hAnsi="Trebuchet MS"/>
                      <w:lang w:eastAsia="ar-SA"/>
                    </w:rPr>
                  </w:pPr>
                  <w:r w:rsidRPr="00ED6FD7">
                    <w:rPr>
                      <w:rFonts w:ascii="Trebuchet MS" w:hAnsi="Trebuchet MS"/>
                      <w:lang w:eastAsia="ar-SA"/>
                    </w:rPr>
                    <w:t>0,032</w:t>
                  </w:r>
                </w:p>
              </w:tc>
            </w:tr>
          </w:tbl>
          <w:p w:rsidR="00F65F1E" w:rsidRPr="00ED6FD7" w:rsidRDefault="00F65F1E" w:rsidP="00ED6FD7">
            <w:pPr>
              <w:suppressAutoHyphens/>
              <w:spacing w:before="20" w:after="40"/>
              <w:rPr>
                <w:rFonts w:ascii="Trebuchet MS" w:hAnsi="Trebuchet MS"/>
                <w:i/>
                <w:lang w:eastAsia="ar-SA"/>
              </w:rPr>
            </w:pPr>
            <w:r w:rsidRPr="00ED6FD7">
              <w:rPr>
                <w:rFonts w:ascii="Trebuchet MS" w:hAnsi="Trebuchet MS"/>
                <w:i/>
                <w:lang w:val="en-US" w:eastAsia="ar-SA"/>
              </w:rPr>
              <w:t xml:space="preserve">*fosfor total excretat(kg fosfortotal excretat/spațiu animal /an)= cant. dejectii </w:t>
            </w:r>
            <w:r w:rsidRPr="00ED6FD7">
              <w:rPr>
                <w:rFonts w:ascii="Trebuchet MS" w:hAnsi="Trebuchet MS"/>
                <w:i/>
                <w:lang w:eastAsia="ar-SA"/>
              </w:rPr>
              <w:t>/an x cantitatea de P deteminată  (% din greutatea uscată) : volumul spațiilor de producție (mc)</w:t>
            </w:r>
          </w:p>
          <w:p w:rsidR="00F65F1E" w:rsidRPr="00ED6FD7" w:rsidRDefault="00F65F1E" w:rsidP="00ED6FD7">
            <w:pPr>
              <w:suppressAutoHyphens/>
              <w:spacing w:before="20" w:after="40"/>
              <w:rPr>
                <w:rFonts w:ascii="Trebuchet MS" w:hAnsi="Trebuchet MS"/>
                <w:i/>
                <w:lang w:eastAsia="ar-SA"/>
              </w:rPr>
            </w:pPr>
            <w:r w:rsidRPr="00ED6FD7">
              <w:rPr>
                <w:rFonts w:ascii="Trebuchet MS" w:hAnsi="Trebuchet MS"/>
                <w:i/>
                <w:lang w:eastAsia="ar-SA"/>
              </w:rPr>
              <w:t>** din anul 2018 nu s-a modificat compoziția furajelor pentru GOC și TGOC</w:t>
            </w:r>
          </w:p>
          <w:p w:rsidR="00F65F1E" w:rsidRPr="00ED6FD7" w:rsidRDefault="00F65F1E" w:rsidP="00ED6FD7">
            <w:pPr>
              <w:spacing w:before="20" w:after="40"/>
              <w:rPr>
                <w:rFonts w:ascii="Trebuchet MS" w:hAnsi="Trebuchet MS"/>
              </w:rPr>
            </w:pPr>
            <w:r w:rsidRPr="00ED6FD7">
              <w:rPr>
                <w:rFonts w:ascii="Trebuchet MS" w:hAnsi="Trebuchet MS"/>
              </w:rPr>
              <w:t>Valoarea determinata este mult mai mica decit valoarea asociata BAT/2017 atât pentru situaţia existentă cât şi  pentru investiţia nouă.</w:t>
            </w:r>
          </w:p>
        </w:tc>
        <w:tc>
          <w:tcPr>
            <w:tcW w:w="639" w:type="pct"/>
            <w:vAlign w:val="center"/>
          </w:tcPr>
          <w:p w:rsidR="00F65F1E" w:rsidRPr="00ED6FD7" w:rsidRDefault="00F65F1E" w:rsidP="00ED6FD7">
            <w:pPr>
              <w:jc w:val="center"/>
              <w:rPr>
                <w:rFonts w:ascii="Trebuchet MS" w:hAnsi="Trebuchet MS"/>
                <w:b/>
              </w:rPr>
            </w:pPr>
            <w:r w:rsidRPr="00ED6FD7">
              <w:rPr>
                <w:rFonts w:ascii="Trebuchet MS" w:hAnsi="Trebuchet MS"/>
                <w:b/>
              </w:rPr>
              <w:lastRenderedPageBreak/>
              <w:t xml:space="preserve">Da </w:t>
            </w:r>
          </w:p>
        </w:tc>
      </w:tr>
      <w:tr w:rsidR="00F65F1E" w:rsidRPr="00ED6FD7" w:rsidTr="00ED6FD7">
        <w:trPr>
          <w:jc w:val="center"/>
        </w:trPr>
        <w:tc>
          <w:tcPr>
            <w:tcW w:w="5000" w:type="pct"/>
            <w:gridSpan w:val="3"/>
          </w:tcPr>
          <w:p w:rsidR="00F65F1E" w:rsidRPr="00ED6FD7" w:rsidRDefault="00F65F1E" w:rsidP="00ED6FD7">
            <w:pPr>
              <w:rPr>
                <w:rFonts w:ascii="Trebuchet MS" w:hAnsi="Trebuchet MS"/>
                <w:b/>
                <w:bCs/>
                <w:lang w:val="it-IT"/>
              </w:rPr>
            </w:pPr>
            <w:r w:rsidRPr="00ED6FD7">
              <w:rPr>
                <w:rFonts w:ascii="Trebuchet MS" w:hAnsi="Trebuchet MS"/>
                <w:b/>
                <w:bCs/>
                <w:lang w:val="it-IT"/>
              </w:rPr>
              <w:t xml:space="preserve">Utilizarea eficientă a apei </w:t>
            </w:r>
          </w:p>
          <w:p w:rsidR="00F65F1E" w:rsidRPr="00ED6FD7" w:rsidRDefault="00F65F1E" w:rsidP="00ED6FD7">
            <w:pPr>
              <w:rPr>
                <w:rFonts w:ascii="Trebuchet MS" w:hAnsi="Trebuchet MS"/>
                <w:b/>
              </w:rPr>
            </w:pPr>
            <w:r w:rsidRPr="00ED6FD7">
              <w:rPr>
                <w:rFonts w:ascii="Trebuchet MS" w:hAnsi="Trebuchet MS"/>
                <w:b/>
                <w:bCs/>
                <w:lang w:val="it-IT"/>
              </w:rPr>
              <w:t>BAT 5.   Pentru utilizarea eficientă a apei, BAT constau în utilizarea unei combinații a tehnicilor indicate mai jos.</w:t>
            </w:r>
          </w:p>
        </w:tc>
      </w:tr>
      <w:tr w:rsidR="00F65F1E" w:rsidRPr="00ED6FD7" w:rsidTr="00ED6FD7">
        <w:trPr>
          <w:jc w:val="center"/>
        </w:trPr>
        <w:tc>
          <w:tcPr>
            <w:tcW w:w="1986" w:type="pct"/>
          </w:tcPr>
          <w:p w:rsidR="00F65F1E" w:rsidRPr="00ED6FD7" w:rsidRDefault="00F65F1E" w:rsidP="00D14D20">
            <w:pPr>
              <w:pStyle w:val="ListParagraph"/>
              <w:numPr>
                <w:ilvl w:val="0"/>
                <w:numId w:val="27"/>
              </w:numPr>
              <w:suppressAutoHyphens/>
              <w:autoSpaceDN w:val="0"/>
              <w:spacing w:line="276" w:lineRule="auto"/>
              <w:ind w:left="360"/>
              <w:contextualSpacing w:val="0"/>
              <w:textAlignment w:val="baseline"/>
              <w:rPr>
                <w:rFonts w:ascii="Trebuchet MS" w:hAnsi="Trebuchet MS"/>
                <w:lang w:val="it-IT"/>
              </w:rPr>
            </w:pPr>
            <w:r w:rsidRPr="00ED6FD7">
              <w:rPr>
                <w:rFonts w:ascii="Trebuchet MS" w:hAnsi="Trebuchet MS"/>
                <w:lang w:val="it-IT"/>
              </w:rPr>
              <w:lastRenderedPageBreak/>
              <w:t>Menținerea unei evidențe a utilizării apei.</w:t>
            </w:r>
          </w:p>
          <w:p w:rsidR="00F65F1E" w:rsidRPr="00ED6FD7" w:rsidRDefault="00F65F1E" w:rsidP="00D14D20">
            <w:pPr>
              <w:pStyle w:val="ListParagraph"/>
              <w:numPr>
                <w:ilvl w:val="0"/>
                <w:numId w:val="27"/>
              </w:numPr>
              <w:suppressAutoHyphens/>
              <w:autoSpaceDN w:val="0"/>
              <w:spacing w:line="276" w:lineRule="auto"/>
              <w:ind w:left="360"/>
              <w:contextualSpacing w:val="0"/>
              <w:textAlignment w:val="baseline"/>
              <w:rPr>
                <w:rFonts w:ascii="Trebuchet MS" w:hAnsi="Trebuchet MS"/>
                <w:lang w:val="it-IT"/>
              </w:rPr>
            </w:pPr>
            <w:r w:rsidRPr="00ED6FD7">
              <w:rPr>
                <w:rFonts w:ascii="Trebuchet MS" w:hAnsi="Trebuchet MS"/>
                <w:lang w:val="it-IT"/>
              </w:rPr>
              <w:t>Detectarea și repararea scurgerilor de apă.</w:t>
            </w:r>
          </w:p>
          <w:p w:rsidR="00F65F1E" w:rsidRPr="00ED6FD7" w:rsidRDefault="00F65F1E" w:rsidP="00D14D20">
            <w:pPr>
              <w:pStyle w:val="ListParagraph"/>
              <w:numPr>
                <w:ilvl w:val="0"/>
                <w:numId w:val="27"/>
              </w:numPr>
              <w:suppressAutoHyphens/>
              <w:autoSpaceDN w:val="0"/>
              <w:spacing w:line="276" w:lineRule="auto"/>
              <w:ind w:left="360"/>
              <w:contextualSpacing w:val="0"/>
              <w:textAlignment w:val="baseline"/>
              <w:rPr>
                <w:rFonts w:ascii="Trebuchet MS" w:hAnsi="Trebuchet MS"/>
                <w:lang w:val="it-IT"/>
              </w:rPr>
            </w:pPr>
            <w:r w:rsidRPr="00ED6FD7">
              <w:rPr>
                <w:rFonts w:ascii="Trebuchet MS" w:hAnsi="Trebuchet MS"/>
                <w:lang w:val="it-IT"/>
              </w:rPr>
              <w:t>Utilizarea aparatelor de curățare cu înaltă presiune pentru curățarea adăposturilor pentru animale și a echipamentelor.</w:t>
            </w:r>
          </w:p>
          <w:p w:rsidR="00F65F1E" w:rsidRPr="00ED6FD7" w:rsidRDefault="00F65F1E" w:rsidP="00D14D20">
            <w:pPr>
              <w:pStyle w:val="ListParagraph"/>
              <w:numPr>
                <w:ilvl w:val="0"/>
                <w:numId w:val="27"/>
              </w:numPr>
              <w:suppressAutoHyphens/>
              <w:autoSpaceDN w:val="0"/>
              <w:spacing w:after="60" w:line="276" w:lineRule="auto"/>
              <w:ind w:left="360"/>
              <w:contextualSpacing w:val="0"/>
              <w:jc w:val="both"/>
              <w:textAlignment w:val="baseline"/>
              <w:rPr>
                <w:rFonts w:ascii="Trebuchet MS" w:hAnsi="Trebuchet MS"/>
                <w:lang w:val="it-IT"/>
              </w:rPr>
            </w:pPr>
            <w:r w:rsidRPr="00ED6FD7">
              <w:rPr>
                <w:rFonts w:ascii="Trebuchet MS" w:hAnsi="Trebuchet MS"/>
                <w:lang w:val="it-IT"/>
              </w:rPr>
              <w:t xml:space="preserve">Selectarea și utilizarea echipamentului corespunzător (de exemplu adăpători de tip biberon, adăpători circulare, jgheaburi cu apă) pentru anumite categorii de animale, garantând, în același timp, disponibilitatea apei (ad libitum). </w:t>
            </w:r>
          </w:p>
          <w:p w:rsidR="00F65F1E" w:rsidRPr="00ED6FD7" w:rsidRDefault="00F65F1E" w:rsidP="00D14D20">
            <w:pPr>
              <w:pStyle w:val="ListParagraph"/>
              <w:numPr>
                <w:ilvl w:val="0"/>
                <w:numId w:val="27"/>
              </w:numPr>
              <w:suppressAutoHyphens/>
              <w:autoSpaceDN w:val="0"/>
              <w:spacing w:after="60" w:line="276" w:lineRule="auto"/>
              <w:ind w:left="360"/>
              <w:contextualSpacing w:val="0"/>
              <w:jc w:val="both"/>
              <w:textAlignment w:val="baseline"/>
              <w:rPr>
                <w:rFonts w:ascii="Trebuchet MS" w:hAnsi="Trebuchet MS"/>
                <w:lang w:val="it-IT"/>
              </w:rPr>
            </w:pPr>
            <w:r w:rsidRPr="00ED6FD7">
              <w:rPr>
                <w:rFonts w:ascii="Trebuchet MS" w:hAnsi="Trebuchet MS"/>
                <w:lang w:val="it-IT"/>
              </w:rPr>
              <w:t>Verificarea și (dacă este necesar) ajustarea în mod periodic a calibrării echipamentului de furnizare a apei potabile.</w:t>
            </w:r>
          </w:p>
          <w:p w:rsidR="00F65F1E" w:rsidRPr="00ED6FD7" w:rsidRDefault="00F65F1E" w:rsidP="00D14D20">
            <w:pPr>
              <w:pStyle w:val="ListParagraph"/>
              <w:numPr>
                <w:ilvl w:val="0"/>
                <w:numId w:val="27"/>
              </w:numPr>
              <w:suppressAutoHyphens/>
              <w:autoSpaceDN w:val="0"/>
              <w:spacing w:after="60" w:line="276" w:lineRule="auto"/>
              <w:ind w:left="360"/>
              <w:contextualSpacing w:val="0"/>
              <w:jc w:val="both"/>
              <w:textAlignment w:val="baseline"/>
              <w:rPr>
                <w:rFonts w:ascii="Trebuchet MS" w:hAnsi="Trebuchet MS"/>
                <w:lang w:val="it-IT"/>
              </w:rPr>
            </w:pPr>
            <w:r w:rsidRPr="00ED6FD7">
              <w:rPr>
                <w:rFonts w:ascii="Trebuchet MS" w:hAnsi="Trebuchet MS"/>
                <w:lang w:val="it-IT"/>
              </w:rPr>
              <w:t>Reutilizarea apei de ploaie necontaminate ca apă utilizată pentru curățenie.</w:t>
            </w:r>
          </w:p>
        </w:tc>
        <w:tc>
          <w:tcPr>
            <w:tcW w:w="2375" w:type="pct"/>
          </w:tcPr>
          <w:p w:rsidR="00F65F1E" w:rsidRPr="00ED6FD7" w:rsidRDefault="00F65F1E" w:rsidP="00ED6FD7">
            <w:pPr>
              <w:autoSpaceDE w:val="0"/>
              <w:rPr>
                <w:rFonts w:ascii="Trebuchet MS" w:hAnsi="Trebuchet MS"/>
              </w:rPr>
            </w:pPr>
            <w:r w:rsidRPr="00ED6FD7">
              <w:rPr>
                <w:rFonts w:ascii="Trebuchet MS" w:hAnsi="Trebuchet MS"/>
                <w:lang w:val="it-IT"/>
              </w:rPr>
              <w:t>Controlul consumului de apa este asigurat de calculatorul echipamentului. Sunt montate contoare de apa la fiecare consumator.</w:t>
            </w:r>
          </w:p>
          <w:p w:rsidR="00F65F1E" w:rsidRPr="00ED6FD7" w:rsidRDefault="00F65F1E" w:rsidP="00ED6FD7">
            <w:pPr>
              <w:autoSpaceDE w:val="0"/>
              <w:rPr>
                <w:rFonts w:ascii="Trebuchet MS" w:hAnsi="Trebuchet MS"/>
                <w:lang w:val="it-IT"/>
              </w:rPr>
            </w:pPr>
            <w:r w:rsidRPr="00ED6FD7">
              <w:rPr>
                <w:rFonts w:ascii="Trebuchet MS" w:hAnsi="Trebuchet MS"/>
                <w:lang w:val="it-IT"/>
              </w:rPr>
              <w:t>Verificarea permanentă a  sistemului de alimentare cu apa, detectarea si remedierea imediată a scurgerilor.</w:t>
            </w:r>
          </w:p>
          <w:p w:rsidR="00F65F1E" w:rsidRPr="00ED6FD7" w:rsidRDefault="00F65F1E" w:rsidP="00ED6FD7">
            <w:pPr>
              <w:autoSpaceDE w:val="0"/>
              <w:spacing w:after="60"/>
              <w:rPr>
                <w:rFonts w:ascii="Trebuchet MS" w:hAnsi="Trebuchet MS"/>
                <w:lang w:val="it-IT"/>
              </w:rPr>
            </w:pPr>
            <w:r w:rsidRPr="00ED6FD7">
              <w:rPr>
                <w:rFonts w:ascii="Trebuchet MS" w:hAnsi="Trebuchet MS"/>
                <w:lang w:val="it-IT"/>
              </w:rPr>
              <w:t xml:space="preserve">La halele noi  pentru crestere gaini ouătoare nu se utilizeaza apa pentru curatenie ci aer sub presiune. </w:t>
            </w:r>
          </w:p>
          <w:p w:rsidR="00F65F1E" w:rsidRPr="00ED6FD7" w:rsidRDefault="00F65F1E" w:rsidP="00ED6FD7">
            <w:pPr>
              <w:autoSpaceDE w:val="0"/>
              <w:rPr>
                <w:rFonts w:ascii="Trebuchet MS" w:hAnsi="Trebuchet MS"/>
              </w:rPr>
            </w:pPr>
            <w:r w:rsidRPr="00ED6FD7">
              <w:rPr>
                <w:rFonts w:ascii="Trebuchet MS" w:hAnsi="Trebuchet MS"/>
              </w:rPr>
              <w:t>Folosirea unui sistem performant de adăpare cu picuratori, cu dozare automata a medicamentelor in apa si cu regulator de schimbare a presiunii apei in raport cu vârsta păsărilor.</w:t>
            </w:r>
          </w:p>
          <w:p w:rsidR="00F65F1E" w:rsidRPr="00ED6FD7" w:rsidRDefault="00F65F1E" w:rsidP="00ED6FD7">
            <w:pPr>
              <w:rPr>
                <w:rFonts w:ascii="Trebuchet MS" w:hAnsi="Trebuchet MS"/>
              </w:rPr>
            </w:pPr>
            <w:r w:rsidRPr="00ED6FD7">
              <w:rPr>
                <w:rFonts w:ascii="Trebuchet MS" w:hAnsi="Trebuchet MS"/>
                <w:lang w:val="it-IT"/>
              </w:rPr>
              <w:t>Verificarea și ajustarea în mod periodic a calibrării echipamentului de furnizare a apei potabile.</w:t>
            </w:r>
          </w:p>
          <w:p w:rsidR="00F65F1E" w:rsidRPr="00ED6FD7" w:rsidRDefault="00F65F1E" w:rsidP="00ED6FD7">
            <w:pPr>
              <w:autoSpaceDE w:val="0"/>
              <w:rPr>
                <w:rFonts w:ascii="Trebuchet MS" w:hAnsi="Trebuchet MS"/>
              </w:rPr>
            </w:pPr>
            <w:r w:rsidRPr="00ED6FD7">
              <w:rPr>
                <w:rFonts w:ascii="Trebuchet MS" w:hAnsi="Trebuchet MS"/>
              </w:rPr>
              <w:t>Apa de ploaie nu poate fi utilizată din considerente de biosecuritate</w:t>
            </w:r>
          </w:p>
        </w:tc>
        <w:tc>
          <w:tcPr>
            <w:tcW w:w="639" w:type="pct"/>
            <w:vAlign w:val="center"/>
          </w:tcPr>
          <w:p w:rsidR="00F65F1E" w:rsidRPr="00ED6FD7" w:rsidRDefault="00F65F1E" w:rsidP="00ED6FD7">
            <w:pPr>
              <w:jc w:val="center"/>
              <w:rPr>
                <w:rFonts w:ascii="Trebuchet MS" w:hAnsi="Trebuchet MS"/>
                <w:b/>
              </w:rPr>
            </w:pPr>
            <w:r w:rsidRPr="00ED6FD7">
              <w:rPr>
                <w:rFonts w:ascii="Trebuchet MS" w:hAnsi="Trebuchet MS"/>
                <w:b/>
              </w:rPr>
              <w:t xml:space="preserve">Da </w:t>
            </w:r>
          </w:p>
        </w:tc>
      </w:tr>
      <w:tr w:rsidR="00F65F1E" w:rsidRPr="00ED6FD7" w:rsidTr="00ED6FD7">
        <w:trPr>
          <w:jc w:val="center"/>
        </w:trPr>
        <w:tc>
          <w:tcPr>
            <w:tcW w:w="5000" w:type="pct"/>
            <w:gridSpan w:val="3"/>
          </w:tcPr>
          <w:p w:rsidR="00F65F1E" w:rsidRPr="00ED6FD7" w:rsidRDefault="00F65F1E" w:rsidP="00ED6FD7">
            <w:pPr>
              <w:rPr>
                <w:rFonts w:ascii="Trebuchet MS" w:hAnsi="Trebuchet MS"/>
              </w:rPr>
            </w:pPr>
            <w:r w:rsidRPr="00ED6FD7">
              <w:rPr>
                <w:rFonts w:ascii="Trebuchet MS" w:hAnsi="Trebuchet MS"/>
                <w:b/>
                <w:bCs/>
                <w:lang w:val="it-IT"/>
              </w:rPr>
              <w:t xml:space="preserve">Emisii provenite din ape uzate </w:t>
            </w:r>
          </w:p>
          <w:p w:rsidR="00F65F1E" w:rsidRPr="00ED6FD7" w:rsidRDefault="00F65F1E" w:rsidP="00ED6FD7">
            <w:pPr>
              <w:rPr>
                <w:rFonts w:ascii="Trebuchet MS" w:hAnsi="Trebuchet MS"/>
                <w:b/>
              </w:rPr>
            </w:pPr>
            <w:r w:rsidRPr="00ED6FD7">
              <w:rPr>
                <w:rFonts w:ascii="Trebuchet MS" w:hAnsi="Trebuchet MS"/>
                <w:b/>
                <w:bCs/>
                <w:lang w:val="it-IT"/>
              </w:rPr>
              <w:t>BAT 6.   Pentru a reduce producerea de ape uzate, BAT constau în utilizarea unei combinații a tehnicilor indicate mai jos.</w:t>
            </w:r>
          </w:p>
        </w:tc>
      </w:tr>
      <w:tr w:rsidR="00F65F1E" w:rsidRPr="00ED6FD7" w:rsidTr="00ED6FD7">
        <w:trPr>
          <w:jc w:val="center"/>
        </w:trPr>
        <w:tc>
          <w:tcPr>
            <w:tcW w:w="1986" w:type="pct"/>
          </w:tcPr>
          <w:p w:rsidR="00F65F1E" w:rsidRPr="00ED6FD7" w:rsidRDefault="00F65F1E" w:rsidP="00D14D20">
            <w:pPr>
              <w:pStyle w:val="ListParagraph"/>
              <w:numPr>
                <w:ilvl w:val="0"/>
                <w:numId w:val="26"/>
              </w:numPr>
              <w:suppressAutoHyphens/>
              <w:autoSpaceDN w:val="0"/>
              <w:spacing w:line="276" w:lineRule="auto"/>
              <w:ind w:left="360"/>
              <w:contextualSpacing w:val="0"/>
              <w:textAlignment w:val="baseline"/>
              <w:rPr>
                <w:rFonts w:ascii="Trebuchet MS" w:hAnsi="Trebuchet MS"/>
                <w:lang w:val="it-IT"/>
              </w:rPr>
            </w:pPr>
            <w:r w:rsidRPr="00ED6FD7">
              <w:rPr>
                <w:rFonts w:ascii="Trebuchet MS" w:hAnsi="Trebuchet MS"/>
                <w:lang w:val="it-IT"/>
              </w:rPr>
              <w:t>Menținerea suprafeței zonelor murdare din curte la un nivel cât mai redus posibil.</w:t>
            </w:r>
          </w:p>
          <w:p w:rsidR="00F65F1E" w:rsidRPr="00ED6FD7" w:rsidRDefault="00F65F1E" w:rsidP="00D14D20">
            <w:pPr>
              <w:pStyle w:val="ListParagraph"/>
              <w:numPr>
                <w:ilvl w:val="0"/>
                <w:numId w:val="26"/>
              </w:numPr>
              <w:suppressAutoHyphens/>
              <w:autoSpaceDN w:val="0"/>
              <w:spacing w:line="276" w:lineRule="auto"/>
              <w:ind w:left="360"/>
              <w:contextualSpacing w:val="0"/>
              <w:textAlignment w:val="baseline"/>
              <w:rPr>
                <w:rFonts w:ascii="Trebuchet MS" w:hAnsi="Trebuchet MS"/>
                <w:lang w:val="it-IT"/>
              </w:rPr>
            </w:pPr>
            <w:r w:rsidRPr="00ED6FD7">
              <w:rPr>
                <w:rFonts w:ascii="Trebuchet MS" w:hAnsi="Trebuchet MS"/>
                <w:lang w:val="it-IT"/>
              </w:rPr>
              <w:t>Reducerea la minimum a consumului de apă.</w:t>
            </w:r>
          </w:p>
          <w:p w:rsidR="00F65F1E" w:rsidRPr="00ED6FD7" w:rsidRDefault="00F65F1E" w:rsidP="00D14D20">
            <w:pPr>
              <w:pStyle w:val="ListParagraph"/>
              <w:numPr>
                <w:ilvl w:val="0"/>
                <w:numId w:val="26"/>
              </w:numPr>
              <w:suppressAutoHyphens/>
              <w:autoSpaceDN w:val="0"/>
              <w:spacing w:after="60" w:line="276" w:lineRule="auto"/>
              <w:ind w:left="360"/>
              <w:contextualSpacing w:val="0"/>
              <w:jc w:val="both"/>
              <w:textAlignment w:val="baseline"/>
              <w:rPr>
                <w:rFonts w:ascii="Trebuchet MS" w:hAnsi="Trebuchet MS"/>
                <w:lang w:val="it-IT"/>
              </w:rPr>
            </w:pPr>
            <w:r w:rsidRPr="00ED6FD7">
              <w:rPr>
                <w:rFonts w:ascii="Trebuchet MS" w:hAnsi="Trebuchet MS"/>
                <w:lang w:val="it-IT"/>
              </w:rPr>
              <w:lastRenderedPageBreak/>
              <w:t>Separarea apei de ploaie necontaminate de fluxurile de ape uzate care trebuie tratate.</w:t>
            </w:r>
          </w:p>
        </w:tc>
        <w:tc>
          <w:tcPr>
            <w:tcW w:w="2375" w:type="pct"/>
          </w:tcPr>
          <w:p w:rsidR="00F65F1E" w:rsidRPr="00ED6FD7" w:rsidRDefault="00F65F1E" w:rsidP="00ED6FD7">
            <w:pPr>
              <w:rPr>
                <w:rFonts w:ascii="Trebuchet MS" w:hAnsi="Trebuchet MS"/>
              </w:rPr>
            </w:pPr>
            <w:r w:rsidRPr="00ED6FD7">
              <w:rPr>
                <w:rFonts w:ascii="Trebuchet MS" w:hAnsi="Trebuchet MS"/>
              </w:rPr>
              <w:lastRenderedPageBreak/>
              <w:t>Permanent sunt curățate caile de acces.</w:t>
            </w:r>
          </w:p>
          <w:p w:rsidR="00F65F1E" w:rsidRPr="00ED6FD7" w:rsidRDefault="00F65F1E" w:rsidP="00ED6FD7">
            <w:pPr>
              <w:rPr>
                <w:rFonts w:ascii="Trebuchet MS" w:hAnsi="Trebuchet MS"/>
              </w:rPr>
            </w:pPr>
            <w:r w:rsidRPr="00ED6FD7">
              <w:rPr>
                <w:rFonts w:ascii="Trebuchet MS" w:hAnsi="Trebuchet MS"/>
              </w:rPr>
              <w:t xml:space="preserve">Utilizarea instalatiilor sub presiune la curatarea halei de tineret inlocuire si a instalatiilor cu aer sub presiune la halele de crestere gaini outoare, contribuie la reducerea la minim a consumului de apa si </w:t>
            </w:r>
            <w:r w:rsidRPr="00ED6FD7">
              <w:rPr>
                <w:rFonts w:ascii="Trebuchet MS" w:hAnsi="Trebuchet MS"/>
              </w:rPr>
              <w:lastRenderedPageBreak/>
              <w:t>a cantitatilor de ape uzate. Ape uzate tehnologice nu se produc  decât accidental .</w:t>
            </w:r>
          </w:p>
          <w:p w:rsidR="00F65F1E" w:rsidRPr="00ED6FD7" w:rsidRDefault="00F65F1E" w:rsidP="00ED6FD7">
            <w:pPr>
              <w:rPr>
                <w:rFonts w:ascii="Trebuchet MS" w:hAnsi="Trebuchet MS"/>
              </w:rPr>
            </w:pPr>
            <w:r w:rsidRPr="00ED6FD7">
              <w:rPr>
                <w:rFonts w:ascii="Trebuchet MS" w:hAnsi="Trebuchet MS"/>
              </w:rPr>
              <w:t xml:space="preserve">Sistemul de canalizare ape uzate menajere este separat  de apele  pluviale, care se colecteaza in rigole si sunt conduse printr-un deznisipator in pârâul Pănicel </w:t>
            </w:r>
          </w:p>
        </w:tc>
        <w:tc>
          <w:tcPr>
            <w:tcW w:w="639" w:type="pct"/>
          </w:tcPr>
          <w:p w:rsidR="00F65F1E" w:rsidRPr="00ED6FD7" w:rsidRDefault="00F65F1E" w:rsidP="00ED6FD7">
            <w:pPr>
              <w:jc w:val="center"/>
              <w:rPr>
                <w:rFonts w:ascii="Trebuchet MS" w:hAnsi="Trebuchet MS"/>
                <w:b/>
              </w:rPr>
            </w:pPr>
            <w:r w:rsidRPr="00ED6FD7">
              <w:rPr>
                <w:rFonts w:ascii="Trebuchet MS" w:hAnsi="Trebuchet MS"/>
                <w:b/>
              </w:rPr>
              <w:lastRenderedPageBreak/>
              <w:t>Da</w:t>
            </w:r>
          </w:p>
        </w:tc>
      </w:tr>
      <w:tr w:rsidR="00F65F1E" w:rsidRPr="00ED6FD7" w:rsidTr="00ED6FD7">
        <w:trPr>
          <w:jc w:val="center"/>
        </w:trPr>
        <w:tc>
          <w:tcPr>
            <w:tcW w:w="5000" w:type="pct"/>
            <w:gridSpan w:val="3"/>
          </w:tcPr>
          <w:p w:rsidR="00F65F1E" w:rsidRPr="00ED6FD7" w:rsidRDefault="00F65F1E" w:rsidP="00ED6FD7">
            <w:pPr>
              <w:jc w:val="center"/>
              <w:rPr>
                <w:rFonts w:ascii="Trebuchet MS" w:hAnsi="Trebuchet MS"/>
                <w:b/>
              </w:rPr>
            </w:pPr>
            <w:r w:rsidRPr="00ED6FD7">
              <w:rPr>
                <w:rFonts w:ascii="Trebuchet MS" w:hAnsi="Trebuchet MS"/>
                <w:b/>
                <w:bCs/>
                <w:lang w:val="it-IT"/>
              </w:rPr>
              <w:t>BAT 7.   Pentru a reduce emisiile în apă provenite din apele uzate, BAT constau în utilizarea unei combinații a tehnicilor indicate mai jos.</w:t>
            </w:r>
          </w:p>
        </w:tc>
      </w:tr>
      <w:tr w:rsidR="00F65F1E" w:rsidRPr="00ED6FD7" w:rsidTr="00ED6FD7">
        <w:trPr>
          <w:jc w:val="center"/>
        </w:trPr>
        <w:tc>
          <w:tcPr>
            <w:tcW w:w="1986" w:type="pct"/>
          </w:tcPr>
          <w:p w:rsidR="00F65F1E" w:rsidRPr="00ED6FD7" w:rsidRDefault="00F65F1E" w:rsidP="00D14D20">
            <w:pPr>
              <w:pStyle w:val="ListParagraph"/>
              <w:numPr>
                <w:ilvl w:val="0"/>
                <w:numId w:val="25"/>
              </w:numPr>
              <w:suppressAutoHyphens/>
              <w:autoSpaceDN w:val="0"/>
              <w:spacing w:line="276" w:lineRule="auto"/>
              <w:ind w:left="360"/>
              <w:contextualSpacing w:val="0"/>
              <w:textAlignment w:val="baseline"/>
              <w:rPr>
                <w:rFonts w:ascii="Trebuchet MS" w:hAnsi="Trebuchet MS"/>
                <w:lang w:val="it-IT"/>
              </w:rPr>
            </w:pPr>
            <w:r w:rsidRPr="00ED6FD7">
              <w:rPr>
                <w:rFonts w:ascii="Trebuchet MS" w:hAnsi="Trebuchet MS"/>
                <w:lang w:val="it-IT"/>
              </w:rPr>
              <w:t>Scurgerea apelor uzate către un container special sau un depozit pentru dejecțiile lichide.</w:t>
            </w:r>
          </w:p>
          <w:p w:rsidR="00F65F1E" w:rsidRPr="00ED6FD7" w:rsidRDefault="00F65F1E" w:rsidP="00D14D20">
            <w:pPr>
              <w:pStyle w:val="ListParagraph"/>
              <w:numPr>
                <w:ilvl w:val="0"/>
                <w:numId w:val="25"/>
              </w:numPr>
              <w:suppressAutoHyphens/>
              <w:autoSpaceDN w:val="0"/>
              <w:spacing w:line="276" w:lineRule="auto"/>
              <w:ind w:left="360"/>
              <w:contextualSpacing w:val="0"/>
              <w:textAlignment w:val="baseline"/>
              <w:rPr>
                <w:rFonts w:ascii="Trebuchet MS" w:hAnsi="Trebuchet MS"/>
              </w:rPr>
            </w:pPr>
            <w:r w:rsidRPr="00ED6FD7">
              <w:rPr>
                <w:rFonts w:ascii="Trebuchet MS" w:hAnsi="Trebuchet MS"/>
              </w:rPr>
              <w:t>Epurarea apelor uzate.</w:t>
            </w:r>
          </w:p>
          <w:p w:rsidR="00F65F1E" w:rsidRPr="00ED6FD7" w:rsidRDefault="00F65F1E" w:rsidP="00ED6FD7">
            <w:pPr>
              <w:pStyle w:val="ListParagraph"/>
              <w:spacing w:line="276" w:lineRule="auto"/>
              <w:ind w:left="360"/>
              <w:rPr>
                <w:rFonts w:ascii="Trebuchet MS" w:hAnsi="Trebuchet MS"/>
              </w:rPr>
            </w:pPr>
          </w:p>
          <w:p w:rsidR="00F65F1E" w:rsidRPr="00ED6FD7" w:rsidRDefault="00F65F1E" w:rsidP="00D14D20">
            <w:pPr>
              <w:pStyle w:val="ListParagraph"/>
              <w:numPr>
                <w:ilvl w:val="0"/>
                <w:numId w:val="25"/>
              </w:numPr>
              <w:suppressAutoHyphens/>
              <w:autoSpaceDN w:val="0"/>
              <w:spacing w:after="60" w:line="276" w:lineRule="auto"/>
              <w:ind w:left="360"/>
              <w:contextualSpacing w:val="0"/>
              <w:jc w:val="both"/>
              <w:textAlignment w:val="baseline"/>
              <w:rPr>
                <w:rFonts w:ascii="Trebuchet MS" w:hAnsi="Trebuchet MS"/>
              </w:rPr>
            </w:pPr>
            <w:r w:rsidRPr="00ED6FD7">
              <w:rPr>
                <w:rFonts w:ascii="Trebuchet MS" w:hAnsi="Trebuchet MS"/>
              </w:rPr>
              <w:t>Împrăștierea pe sol a apelor uzate, de exemplu prin utilizarea unui sistem de irigații, cum ar fi aspersoare, sisteme de stropitoare mobile, rezervoare, injector cu bară de împrăștiere.</w:t>
            </w:r>
          </w:p>
        </w:tc>
        <w:tc>
          <w:tcPr>
            <w:tcW w:w="2375" w:type="pct"/>
          </w:tcPr>
          <w:p w:rsidR="00F65F1E" w:rsidRPr="00ED6FD7" w:rsidRDefault="00F65F1E" w:rsidP="00ED6FD7">
            <w:pPr>
              <w:rPr>
                <w:rFonts w:ascii="Trebuchet MS" w:hAnsi="Trebuchet MS"/>
              </w:rPr>
            </w:pPr>
            <w:r w:rsidRPr="00ED6FD7">
              <w:rPr>
                <w:rFonts w:ascii="Trebuchet MS" w:hAnsi="Trebuchet MS"/>
              </w:rPr>
              <w:t xml:space="preserve">Apele uzate menajere se colecteaza in bazine vidanjabile din beton si impermeabilizate. </w:t>
            </w:r>
          </w:p>
          <w:p w:rsidR="00F65F1E" w:rsidRPr="00ED6FD7" w:rsidRDefault="00F65F1E" w:rsidP="00ED6FD7">
            <w:pPr>
              <w:spacing w:before="240"/>
              <w:rPr>
                <w:rFonts w:ascii="Trebuchet MS" w:hAnsi="Trebuchet MS"/>
              </w:rPr>
            </w:pPr>
            <w:r w:rsidRPr="00ED6FD7">
              <w:rPr>
                <w:rFonts w:ascii="Trebuchet MS" w:hAnsi="Trebuchet MS"/>
              </w:rPr>
              <w:t>Apele uzate  sunt preluate de societati autorizate si transportate  la statia de epurare.</w:t>
            </w:r>
          </w:p>
          <w:p w:rsidR="00F65F1E" w:rsidRPr="00ED6FD7" w:rsidRDefault="00F65F1E" w:rsidP="00ED6FD7">
            <w:pPr>
              <w:autoSpaceDE w:val="0"/>
              <w:rPr>
                <w:rFonts w:ascii="Trebuchet MS" w:hAnsi="Trebuchet MS"/>
              </w:rPr>
            </w:pPr>
            <w:r w:rsidRPr="00ED6FD7">
              <w:rPr>
                <w:rFonts w:ascii="Trebuchet MS" w:hAnsi="Trebuchet MS"/>
              </w:rPr>
              <w:t>Nu se practica</w:t>
            </w:r>
          </w:p>
        </w:tc>
        <w:tc>
          <w:tcPr>
            <w:tcW w:w="639" w:type="pct"/>
          </w:tcPr>
          <w:p w:rsidR="00F65F1E" w:rsidRPr="00ED6FD7" w:rsidRDefault="00F65F1E" w:rsidP="00ED6FD7">
            <w:pPr>
              <w:jc w:val="center"/>
              <w:rPr>
                <w:rFonts w:ascii="Trebuchet MS" w:hAnsi="Trebuchet MS"/>
                <w:b/>
              </w:rPr>
            </w:pPr>
            <w:r w:rsidRPr="00ED6FD7">
              <w:rPr>
                <w:rFonts w:ascii="Trebuchet MS" w:hAnsi="Trebuchet MS"/>
                <w:b/>
              </w:rPr>
              <w:t>Da</w:t>
            </w:r>
          </w:p>
        </w:tc>
      </w:tr>
      <w:tr w:rsidR="00F65F1E" w:rsidRPr="00ED6FD7" w:rsidTr="00ED6FD7">
        <w:trPr>
          <w:jc w:val="center"/>
        </w:trPr>
        <w:tc>
          <w:tcPr>
            <w:tcW w:w="5000" w:type="pct"/>
            <w:gridSpan w:val="3"/>
          </w:tcPr>
          <w:p w:rsidR="00F65F1E" w:rsidRPr="00ED6FD7" w:rsidRDefault="00F65F1E" w:rsidP="00ED6FD7">
            <w:pPr>
              <w:rPr>
                <w:rFonts w:ascii="Trebuchet MS" w:hAnsi="Trebuchet MS"/>
              </w:rPr>
            </w:pPr>
            <w:r w:rsidRPr="00ED6FD7">
              <w:rPr>
                <w:rFonts w:ascii="Trebuchet MS" w:hAnsi="Trebuchet MS"/>
                <w:b/>
                <w:bCs/>
                <w:lang w:val="it-IT"/>
              </w:rPr>
              <w:t xml:space="preserve">Utilizarea eficientă a energiei </w:t>
            </w:r>
          </w:p>
          <w:p w:rsidR="00F65F1E" w:rsidRPr="00ED6FD7" w:rsidRDefault="00F65F1E" w:rsidP="00ED6FD7">
            <w:pPr>
              <w:rPr>
                <w:rFonts w:ascii="Trebuchet MS" w:hAnsi="Trebuchet MS"/>
                <w:b/>
              </w:rPr>
            </w:pPr>
            <w:r w:rsidRPr="00ED6FD7">
              <w:rPr>
                <w:rFonts w:ascii="Trebuchet MS" w:hAnsi="Trebuchet MS"/>
                <w:b/>
                <w:bCs/>
                <w:lang w:val="it-IT"/>
              </w:rPr>
              <w:t>BAT 8.   Pentru utilizarea eficientă a energiei în cadrul unei ferme, BAT constau în utilizarea unei combinații a tehnicilor indicate mai jos.</w:t>
            </w:r>
          </w:p>
        </w:tc>
      </w:tr>
      <w:tr w:rsidR="00F65F1E" w:rsidRPr="00ED6FD7" w:rsidTr="00ED6FD7">
        <w:trPr>
          <w:jc w:val="center"/>
        </w:trPr>
        <w:tc>
          <w:tcPr>
            <w:tcW w:w="1986" w:type="pct"/>
          </w:tcPr>
          <w:p w:rsidR="00F65F1E" w:rsidRPr="00ED6FD7" w:rsidRDefault="00F65F1E" w:rsidP="00D14D20">
            <w:pPr>
              <w:pStyle w:val="ListParagraph"/>
              <w:numPr>
                <w:ilvl w:val="0"/>
                <w:numId w:val="24"/>
              </w:numPr>
              <w:tabs>
                <w:tab w:val="left" w:pos="180"/>
              </w:tabs>
              <w:suppressAutoHyphens/>
              <w:autoSpaceDN w:val="0"/>
              <w:spacing w:after="0" w:line="276" w:lineRule="auto"/>
              <w:ind w:left="180" w:hanging="180"/>
              <w:contextualSpacing w:val="0"/>
              <w:jc w:val="both"/>
              <w:textAlignment w:val="baseline"/>
              <w:rPr>
                <w:rFonts w:ascii="Trebuchet MS" w:hAnsi="Trebuchet MS"/>
                <w:lang w:val="it-IT"/>
              </w:rPr>
            </w:pPr>
            <w:r w:rsidRPr="00ED6FD7">
              <w:rPr>
                <w:rFonts w:ascii="Trebuchet MS" w:hAnsi="Trebuchet MS"/>
                <w:lang w:val="it-IT"/>
              </w:rPr>
              <w:t>Sisteme de încălzire/răcire și de ventilație cu eficiență ridicată.</w:t>
            </w:r>
          </w:p>
          <w:p w:rsidR="00F65F1E" w:rsidRPr="00ED6FD7" w:rsidRDefault="00F65F1E" w:rsidP="00D14D20">
            <w:pPr>
              <w:pStyle w:val="ListParagraph"/>
              <w:numPr>
                <w:ilvl w:val="0"/>
                <w:numId w:val="24"/>
              </w:numPr>
              <w:tabs>
                <w:tab w:val="left" w:pos="180"/>
              </w:tabs>
              <w:suppressAutoHyphens/>
              <w:autoSpaceDN w:val="0"/>
              <w:spacing w:after="0" w:line="276" w:lineRule="auto"/>
              <w:ind w:left="180" w:hanging="180"/>
              <w:contextualSpacing w:val="0"/>
              <w:jc w:val="both"/>
              <w:textAlignment w:val="baseline"/>
              <w:rPr>
                <w:rFonts w:ascii="Trebuchet MS" w:hAnsi="Trebuchet MS"/>
                <w:lang w:val="it-IT"/>
              </w:rPr>
            </w:pPr>
            <w:r w:rsidRPr="00ED6FD7">
              <w:rPr>
                <w:rFonts w:ascii="Trebuchet MS" w:hAnsi="Trebuchet MS"/>
                <w:lang w:val="it-IT"/>
              </w:rPr>
              <w:t xml:space="preserve">Optimizarea sistemelor de încălzire/răcire și de ventilație și gestionarea acestora, în special în </w:t>
            </w:r>
            <w:r w:rsidRPr="00ED6FD7">
              <w:rPr>
                <w:rFonts w:ascii="Trebuchet MS" w:hAnsi="Trebuchet MS"/>
                <w:lang w:val="it-IT"/>
              </w:rPr>
              <w:lastRenderedPageBreak/>
              <w:t>cazul în care se utilizează sisteme de purificare a aerului.</w:t>
            </w:r>
          </w:p>
          <w:p w:rsidR="00F65F1E" w:rsidRPr="00ED6FD7" w:rsidRDefault="00F65F1E" w:rsidP="00D14D20">
            <w:pPr>
              <w:pStyle w:val="ListParagraph"/>
              <w:numPr>
                <w:ilvl w:val="0"/>
                <w:numId w:val="24"/>
              </w:numPr>
              <w:tabs>
                <w:tab w:val="left" w:pos="180"/>
              </w:tabs>
              <w:suppressAutoHyphens/>
              <w:autoSpaceDN w:val="0"/>
              <w:spacing w:after="0" w:line="276" w:lineRule="auto"/>
              <w:ind w:left="180" w:hanging="180"/>
              <w:contextualSpacing w:val="0"/>
              <w:jc w:val="both"/>
              <w:textAlignment w:val="baseline"/>
              <w:rPr>
                <w:rFonts w:ascii="Trebuchet MS" w:hAnsi="Trebuchet MS"/>
              </w:rPr>
            </w:pPr>
            <w:r w:rsidRPr="00ED6FD7">
              <w:rPr>
                <w:rFonts w:ascii="Trebuchet MS" w:hAnsi="Trebuchet MS"/>
              </w:rPr>
              <w:t>Izolarea pereților, a podelelor și/sau a plafoanelor adăposturilor pentru animale.</w:t>
            </w:r>
          </w:p>
          <w:p w:rsidR="00F65F1E" w:rsidRPr="00ED6FD7" w:rsidRDefault="00F65F1E" w:rsidP="00D14D20">
            <w:pPr>
              <w:pStyle w:val="ListParagraph"/>
              <w:numPr>
                <w:ilvl w:val="0"/>
                <w:numId w:val="24"/>
              </w:numPr>
              <w:tabs>
                <w:tab w:val="left" w:pos="180"/>
              </w:tabs>
              <w:suppressAutoHyphens/>
              <w:autoSpaceDN w:val="0"/>
              <w:spacing w:after="0" w:line="276" w:lineRule="auto"/>
              <w:ind w:left="180" w:hanging="180"/>
              <w:contextualSpacing w:val="0"/>
              <w:jc w:val="both"/>
              <w:textAlignment w:val="baseline"/>
              <w:rPr>
                <w:rFonts w:ascii="Trebuchet MS" w:hAnsi="Trebuchet MS"/>
                <w:lang w:val="it-IT"/>
              </w:rPr>
            </w:pPr>
            <w:r w:rsidRPr="00ED6FD7">
              <w:rPr>
                <w:rFonts w:ascii="Trebuchet MS" w:hAnsi="Trebuchet MS"/>
                <w:lang w:val="it-IT"/>
              </w:rPr>
              <w:t>Utilizarea iluminatului eficient din punct de vedere energetic.</w:t>
            </w:r>
          </w:p>
          <w:p w:rsidR="00F65F1E" w:rsidRPr="00ED6FD7" w:rsidRDefault="00F65F1E" w:rsidP="00D14D20">
            <w:pPr>
              <w:pStyle w:val="ListParagraph"/>
              <w:numPr>
                <w:ilvl w:val="0"/>
                <w:numId w:val="24"/>
              </w:numPr>
              <w:tabs>
                <w:tab w:val="left" w:pos="180"/>
              </w:tabs>
              <w:suppressAutoHyphens/>
              <w:autoSpaceDN w:val="0"/>
              <w:spacing w:after="0" w:line="276" w:lineRule="auto"/>
              <w:ind w:left="180" w:hanging="180"/>
              <w:contextualSpacing w:val="0"/>
              <w:jc w:val="both"/>
              <w:textAlignment w:val="baseline"/>
              <w:rPr>
                <w:rFonts w:ascii="Trebuchet MS" w:hAnsi="Trebuchet MS"/>
                <w:lang w:val="it-IT"/>
              </w:rPr>
            </w:pPr>
            <w:r w:rsidRPr="00ED6FD7">
              <w:rPr>
                <w:rFonts w:ascii="Trebuchet MS" w:hAnsi="Trebuchet MS"/>
                <w:lang w:val="it-IT"/>
              </w:rPr>
              <w:t>Utilizarea schimbătoarelor de căldură. Poate fi utilizat unul dintre următoarele sisteme:</w:t>
            </w:r>
          </w:p>
          <w:p w:rsidR="00F65F1E" w:rsidRPr="00ED6FD7" w:rsidRDefault="00F65F1E" w:rsidP="00ED6FD7">
            <w:pPr>
              <w:ind w:left="450"/>
              <w:rPr>
                <w:rFonts w:ascii="Trebuchet MS" w:hAnsi="Trebuchet MS"/>
                <w:lang w:val="it-IT"/>
              </w:rPr>
            </w:pPr>
            <w:r w:rsidRPr="00ED6FD7">
              <w:rPr>
                <w:rFonts w:ascii="Trebuchet MS" w:hAnsi="Trebuchet MS"/>
                <w:lang w:val="it-IT"/>
              </w:rPr>
              <w:t>1.</w:t>
            </w:r>
            <w:r w:rsidRPr="00ED6FD7">
              <w:rPr>
                <w:rFonts w:ascii="Trebuchet MS" w:hAnsi="Trebuchet MS"/>
                <w:lang w:val="it-IT"/>
              </w:rPr>
              <w:tab/>
              <w:t>aer-aer;</w:t>
            </w:r>
          </w:p>
          <w:p w:rsidR="00F65F1E" w:rsidRPr="00ED6FD7" w:rsidRDefault="00F65F1E" w:rsidP="00ED6FD7">
            <w:pPr>
              <w:ind w:left="450"/>
              <w:rPr>
                <w:rFonts w:ascii="Trebuchet MS" w:hAnsi="Trebuchet MS"/>
                <w:lang w:val="it-IT"/>
              </w:rPr>
            </w:pPr>
            <w:r w:rsidRPr="00ED6FD7">
              <w:rPr>
                <w:rFonts w:ascii="Trebuchet MS" w:hAnsi="Trebuchet MS"/>
                <w:lang w:val="it-IT"/>
              </w:rPr>
              <w:t>2.</w:t>
            </w:r>
            <w:r w:rsidRPr="00ED6FD7">
              <w:rPr>
                <w:rFonts w:ascii="Trebuchet MS" w:hAnsi="Trebuchet MS"/>
                <w:lang w:val="it-IT"/>
              </w:rPr>
              <w:tab/>
              <w:t>aer-apă;</w:t>
            </w:r>
          </w:p>
          <w:p w:rsidR="00F65F1E" w:rsidRPr="00ED6FD7" w:rsidRDefault="00F65F1E" w:rsidP="00ED6FD7">
            <w:pPr>
              <w:ind w:left="450"/>
              <w:rPr>
                <w:rFonts w:ascii="Trebuchet MS" w:hAnsi="Trebuchet MS"/>
                <w:lang w:val="it-IT"/>
              </w:rPr>
            </w:pPr>
            <w:r w:rsidRPr="00ED6FD7">
              <w:rPr>
                <w:rFonts w:ascii="Trebuchet MS" w:hAnsi="Trebuchet MS"/>
                <w:lang w:val="it-IT"/>
              </w:rPr>
              <w:t>3.</w:t>
            </w:r>
            <w:r w:rsidRPr="00ED6FD7">
              <w:rPr>
                <w:rFonts w:ascii="Trebuchet MS" w:hAnsi="Trebuchet MS"/>
                <w:lang w:val="it-IT"/>
              </w:rPr>
              <w:tab/>
              <w:t>aer-sol.</w:t>
            </w:r>
          </w:p>
          <w:p w:rsidR="00F65F1E" w:rsidRPr="00ED6FD7" w:rsidRDefault="00F65F1E" w:rsidP="00D14D20">
            <w:pPr>
              <w:pStyle w:val="ListParagraph"/>
              <w:numPr>
                <w:ilvl w:val="0"/>
                <w:numId w:val="24"/>
              </w:numPr>
              <w:suppressAutoHyphens/>
              <w:autoSpaceDN w:val="0"/>
              <w:spacing w:after="0" w:line="276" w:lineRule="auto"/>
              <w:ind w:left="180" w:hanging="180"/>
              <w:contextualSpacing w:val="0"/>
              <w:jc w:val="both"/>
              <w:textAlignment w:val="baseline"/>
              <w:rPr>
                <w:rFonts w:ascii="Trebuchet MS" w:hAnsi="Trebuchet MS"/>
                <w:lang w:val="it-IT"/>
              </w:rPr>
            </w:pPr>
            <w:r w:rsidRPr="00ED6FD7">
              <w:rPr>
                <w:rFonts w:ascii="Trebuchet MS" w:hAnsi="Trebuchet MS"/>
                <w:lang w:val="it-IT"/>
              </w:rPr>
              <w:t>Utilizarea pompelor de căldură pentru recuperarea căldurii.</w:t>
            </w:r>
          </w:p>
          <w:p w:rsidR="00F65F1E" w:rsidRPr="00ED6FD7" w:rsidRDefault="00F65F1E" w:rsidP="00D14D20">
            <w:pPr>
              <w:pStyle w:val="ListParagraph"/>
              <w:numPr>
                <w:ilvl w:val="0"/>
                <w:numId w:val="24"/>
              </w:numPr>
              <w:suppressAutoHyphens/>
              <w:autoSpaceDN w:val="0"/>
              <w:spacing w:after="0" w:line="276" w:lineRule="auto"/>
              <w:ind w:left="180" w:hanging="180"/>
              <w:contextualSpacing w:val="0"/>
              <w:jc w:val="both"/>
              <w:textAlignment w:val="baseline"/>
              <w:rPr>
                <w:rFonts w:ascii="Trebuchet MS" w:hAnsi="Trebuchet MS"/>
                <w:lang w:val="it-IT"/>
              </w:rPr>
            </w:pPr>
            <w:r w:rsidRPr="00ED6FD7">
              <w:rPr>
                <w:rFonts w:ascii="Trebuchet MS" w:hAnsi="Trebuchet MS"/>
                <w:lang w:val="it-IT"/>
              </w:rPr>
              <w:t>Recuperarea căldurii prin intermediul podelei cu așternut prevăzute cu sistem de încălzire și răcire (sistem „combideck”).</w:t>
            </w:r>
          </w:p>
          <w:p w:rsidR="00F65F1E" w:rsidRPr="00ED6FD7" w:rsidRDefault="00F65F1E" w:rsidP="00D14D20">
            <w:pPr>
              <w:pStyle w:val="ListParagraph"/>
              <w:numPr>
                <w:ilvl w:val="0"/>
                <w:numId w:val="24"/>
              </w:numPr>
              <w:suppressAutoHyphens/>
              <w:autoSpaceDN w:val="0"/>
              <w:spacing w:after="0" w:line="276" w:lineRule="auto"/>
              <w:ind w:left="180" w:hanging="180"/>
              <w:contextualSpacing w:val="0"/>
              <w:jc w:val="both"/>
              <w:textAlignment w:val="baseline"/>
              <w:rPr>
                <w:rFonts w:ascii="Trebuchet MS" w:hAnsi="Trebuchet MS"/>
              </w:rPr>
            </w:pPr>
            <w:r w:rsidRPr="00ED6FD7">
              <w:rPr>
                <w:rFonts w:ascii="Trebuchet MS" w:hAnsi="Trebuchet MS"/>
              </w:rPr>
              <w:t>Utilizarea ventilației naturale.</w:t>
            </w:r>
          </w:p>
        </w:tc>
        <w:tc>
          <w:tcPr>
            <w:tcW w:w="2375" w:type="pct"/>
          </w:tcPr>
          <w:p w:rsidR="00F65F1E" w:rsidRPr="00ED6FD7" w:rsidRDefault="00F65F1E" w:rsidP="00ED6FD7">
            <w:pPr>
              <w:shd w:val="clear" w:color="auto" w:fill="FFFFFF"/>
              <w:rPr>
                <w:rFonts w:ascii="Trebuchet MS" w:hAnsi="Trebuchet MS"/>
              </w:rPr>
            </w:pPr>
            <w:r w:rsidRPr="00ED6FD7">
              <w:rPr>
                <w:rFonts w:ascii="Trebuchet MS" w:hAnsi="Trebuchet MS"/>
              </w:rPr>
              <w:lastRenderedPageBreak/>
              <w:t xml:space="preserve">Hala noua pentru crestere gaini outoare nu necesită incalzire. Elementele constructive de inchidere si de acoperis asigura temperatura optima pentru pasari, in perioada rece. Asigurarea microclimatului in hala se va face computerizat cu pornirea si oprirea </w:t>
            </w:r>
            <w:r w:rsidRPr="00ED6FD7">
              <w:rPr>
                <w:rFonts w:ascii="Trebuchet MS" w:hAnsi="Trebuchet MS"/>
              </w:rPr>
              <w:lastRenderedPageBreak/>
              <w:t xml:space="preserve">automatã a ventilatoarelor şi admisiilor de aer, inclusiv în condiţii de turaţie variabilã şi geometrie diferenţiatã a paletelor, adaptatã după viteza acestora. </w:t>
            </w:r>
          </w:p>
          <w:p w:rsidR="00F65F1E" w:rsidRPr="00ED6FD7" w:rsidRDefault="00F65F1E" w:rsidP="00ED6FD7">
            <w:pPr>
              <w:autoSpaceDE w:val="0"/>
              <w:rPr>
                <w:rFonts w:ascii="Trebuchet MS" w:hAnsi="Trebuchet MS"/>
                <w:lang w:eastAsia="ar-SA"/>
              </w:rPr>
            </w:pPr>
            <w:r w:rsidRPr="00ED6FD7">
              <w:rPr>
                <w:rFonts w:ascii="Trebuchet MS" w:hAnsi="Trebuchet MS"/>
                <w:lang w:eastAsia="ar-SA"/>
              </w:rPr>
              <w:t>Iluminatul este asigurat prin tuburi cu led si  becuri economice.</w:t>
            </w:r>
          </w:p>
          <w:p w:rsidR="00F65F1E" w:rsidRPr="00ED6FD7" w:rsidRDefault="00F65F1E" w:rsidP="00ED6FD7">
            <w:pPr>
              <w:autoSpaceDE w:val="0"/>
              <w:rPr>
                <w:rFonts w:ascii="Trebuchet MS" w:hAnsi="Trebuchet MS"/>
                <w:lang w:eastAsia="ar-SA"/>
              </w:rPr>
            </w:pPr>
            <w:r w:rsidRPr="00ED6FD7">
              <w:rPr>
                <w:rFonts w:ascii="Trebuchet MS" w:hAnsi="Trebuchet MS"/>
                <w:lang w:eastAsia="ar-SA"/>
              </w:rPr>
              <w:t>f și g nu sunt aplicabile.</w:t>
            </w:r>
          </w:p>
          <w:p w:rsidR="00F65F1E" w:rsidRPr="00ED6FD7" w:rsidRDefault="00F65F1E" w:rsidP="00ED6FD7">
            <w:pPr>
              <w:spacing w:before="20" w:after="40"/>
              <w:rPr>
                <w:rFonts w:ascii="Trebuchet MS" w:hAnsi="Trebuchet MS"/>
              </w:rPr>
            </w:pPr>
          </w:p>
          <w:p w:rsidR="00F65F1E" w:rsidRPr="00ED6FD7" w:rsidRDefault="00F65F1E" w:rsidP="00ED6FD7">
            <w:pPr>
              <w:spacing w:before="20" w:after="40"/>
              <w:rPr>
                <w:rFonts w:ascii="Trebuchet MS" w:hAnsi="Trebuchet MS"/>
              </w:rPr>
            </w:pPr>
          </w:p>
          <w:p w:rsidR="00F65F1E" w:rsidRPr="00ED6FD7" w:rsidRDefault="00F65F1E" w:rsidP="00ED6FD7">
            <w:pPr>
              <w:spacing w:before="20" w:after="40"/>
              <w:rPr>
                <w:rFonts w:ascii="Trebuchet MS" w:hAnsi="Trebuchet MS"/>
              </w:rPr>
            </w:pPr>
          </w:p>
          <w:p w:rsidR="00F65F1E" w:rsidRPr="00ED6FD7" w:rsidRDefault="00F65F1E" w:rsidP="00ED6FD7">
            <w:pPr>
              <w:spacing w:before="20" w:after="40"/>
              <w:rPr>
                <w:rFonts w:ascii="Trebuchet MS" w:hAnsi="Trebuchet MS"/>
              </w:rPr>
            </w:pPr>
          </w:p>
          <w:p w:rsidR="00F65F1E" w:rsidRPr="00ED6FD7" w:rsidRDefault="00F65F1E" w:rsidP="00ED6FD7">
            <w:pPr>
              <w:spacing w:before="20" w:after="40"/>
              <w:rPr>
                <w:rFonts w:ascii="Trebuchet MS" w:hAnsi="Trebuchet MS"/>
              </w:rPr>
            </w:pPr>
          </w:p>
          <w:p w:rsidR="00F65F1E" w:rsidRPr="00ED6FD7" w:rsidRDefault="00F65F1E" w:rsidP="00ED6FD7">
            <w:pPr>
              <w:spacing w:before="20" w:after="40"/>
              <w:rPr>
                <w:rFonts w:ascii="Trebuchet MS" w:hAnsi="Trebuchet MS"/>
              </w:rPr>
            </w:pPr>
          </w:p>
          <w:p w:rsidR="00F65F1E" w:rsidRPr="00ED6FD7" w:rsidRDefault="00F65F1E" w:rsidP="00ED6FD7">
            <w:pPr>
              <w:spacing w:before="20" w:after="40"/>
              <w:rPr>
                <w:rFonts w:ascii="Trebuchet MS" w:hAnsi="Trebuchet MS"/>
              </w:rPr>
            </w:pPr>
          </w:p>
          <w:p w:rsidR="00F65F1E" w:rsidRPr="00ED6FD7" w:rsidRDefault="00F65F1E" w:rsidP="00ED6FD7">
            <w:pPr>
              <w:spacing w:before="20" w:after="40"/>
              <w:rPr>
                <w:rFonts w:ascii="Trebuchet MS" w:hAnsi="Trebuchet MS"/>
              </w:rPr>
            </w:pPr>
          </w:p>
          <w:p w:rsidR="00F65F1E" w:rsidRPr="00ED6FD7" w:rsidRDefault="00F65F1E" w:rsidP="00ED6FD7">
            <w:pPr>
              <w:spacing w:before="20" w:after="40"/>
              <w:rPr>
                <w:rFonts w:ascii="Trebuchet MS" w:hAnsi="Trebuchet MS"/>
              </w:rPr>
            </w:pPr>
          </w:p>
          <w:p w:rsidR="00F65F1E" w:rsidRPr="00ED6FD7" w:rsidRDefault="00F65F1E" w:rsidP="00ED6FD7">
            <w:pPr>
              <w:spacing w:before="20" w:after="40"/>
              <w:rPr>
                <w:rFonts w:ascii="Trebuchet MS" w:hAnsi="Trebuchet MS"/>
                <w:b/>
              </w:rPr>
            </w:pPr>
            <w:r w:rsidRPr="00ED6FD7">
              <w:rPr>
                <w:rFonts w:ascii="Trebuchet MS" w:hAnsi="Trebuchet MS"/>
              </w:rPr>
              <w:t>Utilizarea ventilației naturale – numai în cazuri excepționale</w:t>
            </w:r>
          </w:p>
        </w:tc>
        <w:tc>
          <w:tcPr>
            <w:tcW w:w="639" w:type="pct"/>
            <w:vAlign w:val="center"/>
          </w:tcPr>
          <w:p w:rsidR="00F65F1E" w:rsidRPr="00ED6FD7" w:rsidRDefault="00F65F1E" w:rsidP="00ED6FD7">
            <w:pPr>
              <w:jc w:val="center"/>
              <w:rPr>
                <w:rFonts w:ascii="Trebuchet MS" w:hAnsi="Trebuchet MS"/>
                <w:b/>
              </w:rPr>
            </w:pPr>
            <w:r w:rsidRPr="00ED6FD7">
              <w:rPr>
                <w:rFonts w:ascii="Trebuchet MS" w:hAnsi="Trebuchet MS"/>
                <w:b/>
              </w:rPr>
              <w:lastRenderedPageBreak/>
              <w:t xml:space="preserve">DA </w:t>
            </w:r>
          </w:p>
        </w:tc>
      </w:tr>
      <w:tr w:rsidR="00F65F1E" w:rsidRPr="00ED6FD7" w:rsidTr="00ED6FD7">
        <w:trPr>
          <w:jc w:val="center"/>
        </w:trPr>
        <w:tc>
          <w:tcPr>
            <w:tcW w:w="5000" w:type="pct"/>
            <w:gridSpan w:val="3"/>
          </w:tcPr>
          <w:p w:rsidR="00F65F1E" w:rsidRPr="00ED6FD7" w:rsidRDefault="00F65F1E" w:rsidP="00ED6FD7">
            <w:pPr>
              <w:rPr>
                <w:rFonts w:ascii="Trebuchet MS" w:hAnsi="Trebuchet MS"/>
                <w:b/>
                <w:bCs/>
                <w:lang w:val="it-IT"/>
              </w:rPr>
            </w:pPr>
            <w:r w:rsidRPr="00ED6FD7">
              <w:rPr>
                <w:rFonts w:ascii="Trebuchet MS" w:hAnsi="Trebuchet MS"/>
                <w:b/>
                <w:bCs/>
                <w:lang w:val="it-IT"/>
              </w:rPr>
              <w:t xml:space="preserve"> Emisii de zgomot </w:t>
            </w:r>
          </w:p>
          <w:p w:rsidR="00F65F1E" w:rsidRPr="00ED6FD7" w:rsidRDefault="00F65F1E" w:rsidP="00ED6FD7">
            <w:pPr>
              <w:rPr>
                <w:rFonts w:ascii="Trebuchet MS" w:hAnsi="Trebuchet MS"/>
                <w:b/>
              </w:rPr>
            </w:pPr>
            <w:r w:rsidRPr="00ED6FD7">
              <w:rPr>
                <w:rFonts w:ascii="Trebuchet MS" w:hAnsi="Trebuchet MS"/>
                <w:b/>
                <w:bCs/>
                <w:lang w:val="it-IT"/>
              </w:rPr>
              <w:t>BAT 9.   Pentru a preveni sau, dacă acest lucru nu este posibil, pentru a reduce emisiile sonore, BAT constau în elaborarea și punerea în aplicare a unui plan de gestionare a zgomotului, care face parte din sistemul de management de mediu (a se vedea BAT 1) și care include următoarele elemente:</w:t>
            </w:r>
          </w:p>
        </w:tc>
      </w:tr>
      <w:tr w:rsidR="00F65F1E" w:rsidRPr="00ED6FD7" w:rsidTr="00ED6FD7">
        <w:trPr>
          <w:jc w:val="center"/>
        </w:trPr>
        <w:tc>
          <w:tcPr>
            <w:tcW w:w="1986" w:type="pct"/>
          </w:tcPr>
          <w:p w:rsidR="00F65F1E" w:rsidRPr="00ED6FD7" w:rsidRDefault="00F65F1E" w:rsidP="00ED6FD7">
            <w:pPr>
              <w:ind w:left="270" w:hanging="270"/>
              <w:rPr>
                <w:rFonts w:ascii="Trebuchet MS" w:hAnsi="Trebuchet MS"/>
                <w:lang w:val="it-IT"/>
              </w:rPr>
            </w:pPr>
            <w:r w:rsidRPr="00ED6FD7">
              <w:rPr>
                <w:rFonts w:ascii="Trebuchet MS" w:hAnsi="Trebuchet MS"/>
                <w:lang w:val="it-IT"/>
              </w:rPr>
              <w:t>(i)</w:t>
            </w:r>
            <w:r w:rsidRPr="00ED6FD7">
              <w:rPr>
                <w:rFonts w:ascii="Trebuchet MS" w:hAnsi="Trebuchet MS"/>
                <w:lang w:val="it-IT"/>
              </w:rPr>
              <w:tab/>
              <w:t>un protocol care conține acțiunile și calendarele corespunzătoare;</w:t>
            </w:r>
          </w:p>
          <w:p w:rsidR="00F65F1E" w:rsidRPr="00ED6FD7" w:rsidRDefault="00F65F1E" w:rsidP="00ED6FD7">
            <w:pPr>
              <w:ind w:left="270" w:hanging="270"/>
              <w:rPr>
                <w:rFonts w:ascii="Trebuchet MS" w:hAnsi="Trebuchet MS"/>
                <w:lang w:val="it-IT"/>
              </w:rPr>
            </w:pPr>
            <w:r w:rsidRPr="00ED6FD7">
              <w:rPr>
                <w:rFonts w:ascii="Trebuchet MS" w:hAnsi="Trebuchet MS"/>
                <w:lang w:val="it-IT"/>
              </w:rPr>
              <w:lastRenderedPageBreak/>
              <w:t>(ii)</w:t>
            </w:r>
            <w:r w:rsidRPr="00ED6FD7">
              <w:rPr>
                <w:rFonts w:ascii="Trebuchet MS" w:hAnsi="Trebuchet MS"/>
                <w:lang w:val="it-IT"/>
              </w:rPr>
              <w:tab/>
              <w:t>un protocol pentru monitorizarea zgomotului;</w:t>
            </w:r>
          </w:p>
          <w:p w:rsidR="00F65F1E" w:rsidRPr="00ED6FD7" w:rsidRDefault="00F65F1E" w:rsidP="00ED6FD7">
            <w:pPr>
              <w:ind w:left="270" w:hanging="270"/>
              <w:rPr>
                <w:rFonts w:ascii="Trebuchet MS" w:hAnsi="Trebuchet MS"/>
                <w:lang w:val="it-IT"/>
              </w:rPr>
            </w:pPr>
            <w:r w:rsidRPr="00ED6FD7">
              <w:rPr>
                <w:rFonts w:ascii="Trebuchet MS" w:hAnsi="Trebuchet MS"/>
                <w:lang w:val="it-IT"/>
              </w:rPr>
              <w:t>(iii)</w:t>
            </w:r>
            <w:r w:rsidRPr="00ED6FD7">
              <w:rPr>
                <w:rFonts w:ascii="Trebuchet MS" w:hAnsi="Trebuchet MS"/>
                <w:lang w:val="it-IT"/>
              </w:rPr>
              <w:tab/>
              <w:t>un protocol pentru răspunsul la evenimentele sonore identificate;</w:t>
            </w:r>
          </w:p>
          <w:p w:rsidR="00F65F1E" w:rsidRPr="00ED6FD7" w:rsidRDefault="00F65F1E" w:rsidP="00ED6FD7">
            <w:pPr>
              <w:ind w:left="270" w:hanging="270"/>
              <w:rPr>
                <w:rFonts w:ascii="Trebuchet MS" w:hAnsi="Trebuchet MS"/>
                <w:lang w:val="it-IT"/>
              </w:rPr>
            </w:pPr>
            <w:r w:rsidRPr="00ED6FD7">
              <w:rPr>
                <w:rFonts w:ascii="Trebuchet MS" w:hAnsi="Trebuchet MS"/>
                <w:lang w:val="it-IT"/>
              </w:rPr>
              <w:t>(iv)</w:t>
            </w:r>
            <w:r w:rsidRPr="00ED6FD7">
              <w:rPr>
                <w:rFonts w:ascii="Trebuchet MS" w:hAnsi="Trebuchet MS"/>
                <w:lang w:val="it-IT"/>
              </w:rPr>
              <w:tab/>
              <w:t>un program de reducere a zgomotului, conceput, de exemplu, pentru a identifica sursa (sursele), pentru a monitoriza emisiile sonore, pentru a caracteriza contribuțiile surselor și pentru a pune în aplicare măsuri de eliminare și/sau reducere;</w:t>
            </w:r>
          </w:p>
          <w:p w:rsidR="00F65F1E" w:rsidRPr="00ED6FD7" w:rsidRDefault="00F65F1E" w:rsidP="00ED6FD7">
            <w:pPr>
              <w:ind w:left="270" w:hanging="270"/>
              <w:rPr>
                <w:rFonts w:ascii="Trebuchet MS" w:hAnsi="Trebuchet MS"/>
                <w:lang w:val="it-IT"/>
              </w:rPr>
            </w:pPr>
            <w:r w:rsidRPr="00ED6FD7">
              <w:rPr>
                <w:rFonts w:ascii="Trebuchet MS" w:hAnsi="Trebuchet MS"/>
                <w:lang w:val="it-IT"/>
              </w:rPr>
              <w:t>(v)</w:t>
            </w:r>
            <w:r w:rsidRPr="00ED6FD7">
              <w:rPr>
                <w:rFonts w:ascii="Trebuchet MS" w:hAnsi="Trebuchet MS"/>
                <w:lang w:val="it-IT"/>
              </w:rPr>
              <w:tab/>
              <w:t>o analiză a incidentelor sonore anterioare și a măsurilor de remediere a acestora și diseminarea cunoștințelor privind incidentele sonore.</w:t>
            </w:r>
          </w:p>
          <w:p w:rsidR="00F65F1E" w:rsidRPr="00ED6FD7" w:rsidRDefault="00F65F1E" w:rsidP="00ED6FD7">
            <w:pPr>
              <w:ind w:left="270" w:hanging="270"/>
              <w:rPr>
                <w:rFonts w:ascii="Trebuchet MS" w:hAnsi="Trebuchet MS"/>
                <w:lang w:val="it-IT"/>
              </w:rPr>
            </w:pPr>
            <w:r w:rsidRPr="00ED6FD7">
              <w:rPr>
                <w:rFonts w:ascii="Trebuchet MS" w:hAnsi="Trebuchet MS"/>
                <w:lang w:val="it-IT"/>
              </w:rPr>
              <w:t xml:space="preserve">Aplicabilitate </w:t>
            </w:r>
          </w:p>
          <w:p w:rsidR="00F65F1E" w:rsidRPr="00ED6FD7" w:rsidRDefault="00F65F1E" w:rsidP="00ED6FD7">
            <w:pPr>
              <w:rPr>
                <w:rFonts w:ascii="Trebuchet MS" w:hAnsi="Trebuchet MS"/>
                <w:lang w:val="it-IT"/>
              </w:rPr>
            </w:pPr>
            <w:r w:rsidRPr="00ED6FD7">
              <w:rPr>
                <w:rFonts w:ascii="Trebuchet MS" w:hAnsi="Trebuchet MS"/>
                <w:lang w:val="it-IT"/>
              </w:rPr>
              <w:t>BAT 9 sunt aplicabile doar în cazurile în care se preconizează și/sau s-a dovedit o poluare fonică la nivelul receptorilor sensibili.</w:t>
            </w:r>
          </w:p>
        </w:tc>
        <w:tc>
          <w:tcPr>
            <w:tcW w:w="2375" w:type="pct"/>
          </w:tcPr>
          <w:p w:rsidR="00F65F1E" w:rsidRPr="00ED6FD7" w:rsidRDefault="00F65F1E" w:rsidP="00ED6FD7">
            <w:pPr>
              <w:rPr>
                <w:rFonts w:ascii="Trebuchet MS" w:hAnsi="Trebuchet MS"/>
              </w:rPr>
            </w:pPr>
            <w:r w:rsidRPr="00ED6FD7">
              <w:rPr>
                <w:rFonts w:ascii="Trebuchet MS" w:hAnsi="Trebuchet MS"/>
              </w:rPr>
              <w:lastRenderedPageBreak/>
              <w:t>Zgomotul va fi monitorizat conform cerințelor autorizației integrate de mediu</w:t>
            </w:r>
          </w:p>
          <w:p w:rsidR="00F65F1E" w:rsidRPr="00ED6FD7" w:rsidRDefault="00F65F1E" w:rsidP="00ED6FD7">
            <w:pPr>
              <w:shd w:val="clear" w:color="auto" w:fill="FFFFFF"/>
              <w:rPr>
                <w:rFonts w:ascii="Trebuchet MS" w:hAnsi="Trebuchet MS"/>
              </w:rPr>
            </w:pPr>
            <w:r w:rsidRPr="00ED6FD7">
              <w:rPr>
                <w:rFonts w:ascii="Trebuchet MS" w:hAnsi="Trebuchet MS"/>
              </w:rPr>
              <w:lastRenderedPageBreak/>
              <w:t>Nu s-au inregistrat reclamatii privind nivelul de zgomot la nivelul receptorilor sensibili</w:t>
            </w:r>
          </w:p>
        </w:tc>
        <w:tc>
          <w:tcPr>
            <w:tcW w:w="639" w:type="pct"/>
            <w:vAlign w:val="center"/>
          </w:tcPr>
          <w:p w:rsidR="00F65F1E" w:rsidRPr="00ED6FD7" w:rsidRDefault="00F65F1E" w:rsidP="00ED6FD7">
            <w:pPr>
              <w:jc w:val="center"/>
              <w:rPr>
                <w:rFonts w:ascii="Trebuchet MS" w:hAnsi="Trebuchet MS"/>
                <w:b/>
              </w:rPr>
            </w:pPr>
            <w:r w:rsidRPr="00ED6FD7">
              <w:rPr>
                <w:rFonts w:ascii="Trebuchet MS" w:hAnsi="Trebuchet MS"/>
                <w:b/>
              </w:rPr>
              <w:lastRenderedPageBreak/>
              <w:t>DA</w:t>
            </w:r>
          </w:p>
        </w:tc>
      </w:tr>
      <w:tr w:rsidR="00F65F1E" w:rsidRPr="00ED6FD7" w:rsidTr="00ED6FD7">
        <w:trPr>
          <w:jc w:val="center"/>
        </w:trPr>
        <w:tc>
          <w:tcPr>
            <w:tcW w:w="5000" w:type="pct"/>
            <w:gridSpan w:val="3"/>
          </w:tcPr>
          <w:p w:rsidR="00F65F1E" w:rsidRPr="00ED6FD7" w:rsidRDefault="00F65F1E" w:rsidP="00ED6FD7">
            <w:pPr>
              <w:rPr>
                <w:rFonts w:ascii="Trebuchet MS" w:hAnsi="Trebuchet MS"/>
                <w:b/>
              </w:rPr>
            </w:pPr>
            <w:r w:rsidRPr="00ED6FD7">
              <w:rPr>
                <w:rFonts w:ascii="Trebuchet MS" w:hAnsi="Trebuchet MS"/>
                <w:b/>
                <w:bCs/>
                <w:lang w:val="it-IT"/>
              </w:rPr>
              <w:t>BAT 10.   Pentru a preveni sau, dacă acest lucru nu este posibil, pentru a reduce emisiile de zgomot, BAT constau în utilizarea uneia dintre tehnicile indicate mai jos sau a unei combinații a acestora.</w:t>
            </w:r>
          </w:p>
        </w:tc>
      </w:tr>
      <w:tr w:rsidR="00F65F1E" w:rsidRPr="00ED6FD7" w:rsidTr="00ED6FD7">
        <w:trPr>
          <w:jc w:val="center"/>
        </w:trPr>
        <w:tc>
          <w:tcPr>
            <w:tcW w:w="1986" w:type="pct"/>
          </w:tcPr>
          <w:p w:rsidR="00F65F1E" w:rsidRPr="00ED6FD7" w:rsidRDefault="00F65F1E" w:rsidP="00ED6FD7">
            <w:pPr>
              <w:rPr>
                <w:rFonts w:ascii="Trebuchet MS" w:hAnsi="Trebuchet MS"/>
                <w:lang w:val="it-IT"/>
              </w:rPr>
            </w:pPr>
            <w:r w:rsidRPr="00ED6FD7">
              <w:rPr>
                <w:rFonts w:ascii="Trebuchet MS" w:hAnsi="Trebuchet MS"/>
                <w:lang w:val="it-IT"/>
              </w:rPr>
              <w:t>a.Asigurarea unor distanțe adecvate între instalație/fermă și receptorii sensibili.</w:t>
            </w:r>
          </w:p>
          <w:p w:rsidR="00F65F1E" w:rsidRPr="00ED6FD7" w:rsidRDefault="00F65F1E" w:rsidP="00ED6FD7">
            <w:pPr>
              <w:rPr>
                <w:rFonts w:ascii="Trebuchet MS" w:hAnsi="Trebuchet MS"/>
                <w:lang w:val="it-IT"/>
              </w:rPr>
            </w:pPr>
            <w:r w:rsidRPr="00ED6FD7">
              <w:rPr>
                <w:rFonts w:ascii="Trebuchet MS" w:hAnsi="Trebuchet MS"/>
                <w:lang w:val="it-IT"/>
              </w:rPr>
              <w:t xml:space="preserve">În etapa de planificare a instalației/fermei, distanțele adecvate dintre instalație/fermă și </w:t>
            </w:r>
            <w:r w:rsidRPr="00ED6FD7">
              <w:rPr>
                <w:rFonts w:ascii="Trebuchet MS" w:hAnsi="Trebuchet MS"/>
                <w:lang w:val="it-IT"/>
              </w:rPr>
              <w:lastRenderedPageBreak/>
              <w:t>receptorii sensibili sunt asigurate prin aplicarea distanțelor standard minime.</w:t>
            </w:r>
          </w:p>
          <w:p w:rsidR="00F65F1E" w:rsidRPr="00ED6FD7" w:rsidRDefault="00F65F1E" w:rsidP="00ED6FD7">
            <w:pPr>
              <w:rPr>
                <w:rFonts w:ascii="Trebuchet MS" w:hAnsi="Trebuchet MS"/>
                <w:lang w:val="it-IT"/>
              </w:rPr>
            </w:pPr>
            <w:r w:rsidRPr="00ED6FD7">
              <w:rPr>
                <w:rFonts w:ascii="Trebuchet MS" w:hAnsi="Trebuchet MS"/>
                <w:lang w:val="it-IT"/>
              </w:rPr>
              <w:t>b. Amplasarea echipamentelor</w:t>
            </w:r>
          </w:p>
          <w:p w:rsidR="00F65F1E" w:rsidRPr="00ED6FD7" w:rsidRDefault="00F65F1E" w:rsidP="00ED6FD7">
            <w:pPr>
              <w:rPr>
                <w:rFonts w:ascii="Trebuchet MS" w:hAnsi="Trebuchet MS"/>
                <w:lang w:val="it-IT"/>
              </w:rPr>
            </w:pPr>
            <w:r w:rsidRPr="00ED6FD7">
              <w:rPr>
                <w:rFonts w:ascii="Trebuchet MS" w:hAnsi="Trebuchet MS"/>
                <w:lang w:val="it-IT"/>
              </w:rPr>
              <w:t>Nivelurile de zgomot pot fi reduse prin:</w:t>
            </w:r>
          </w:p>
          <w:p w:rsidR="00F65F1E" w:rsidRPr="00ED6FD7" w:rsidRDefault="00F65F1E" w:rsidP="00ED6FD7">
            <w:pPr>
              <w:ind w:left="360" w:hanging="90"/>
              <w:rPr>
                <w:rFonts w:ascii="Trebuchet MS" w:hAnsi="Trebuchet MS"/>
                <w:lang w:val="it-IT"/>
              </w:rPr>
            </w:pPr>
            <w:r w:rsidRPr="00ED6FD7">
              <w:rPr>
                <w:rFonts w:ascii="Trebuchet MS" w:hAnsi="Trebuchet MS"/>
                <w:lang w:val="it-IT"/>
              </w:rPr>
              <w:t>(i)</w:t>
            </w:r>
            <w:r w:rsidRPr="00ED6FD7">
              <w:rPr>
                <w:rFonts w:ascii="Trebuchet MS" w:hAnsi="Trebuchet MS"/>
                <w:lang w:val="it-IT"/>
              </w:rPr>
              <w:tab/>
              <w:t>mărirea distanței dintre emițător și receptor (prin amplasarea echipamentelor cât mai departe posibil de receptorii sensibili);</w:t>
            </w:r>
          </w:p>
          <w:p w:rsidR="00F65F1E" w:rsidRPr="00ED6FD7" w:rsidRDefault="00F65F1E" w:rsidP="00ED6FD7">
            <w:pPr>
              <w:ind w:left="360" w:hanging="90"/>
              <w:rPr>
                <w:rFonts w:ascii="Trebuchet MS" w:hAnsi="Trebuchet MS"/>
                <w:lang w:val="it-IT"/>
              </w:rPr>
            </w:pPr>
            <w:r w:rsidRPr="00ED6FD7">
              <w:rPr>
                <w:rFonts w:ascii="Trebuchet MS" w:hAnsi="Trebuchet MS"/>
                <w:lang w:val="it-IT"/>
              </w:rPr>
              <w:t>(ii)</w:t>
            </w:r>
            <w:r w:rsidRPr="00ED6FD7">
              <w:rPr>
                <w:rFonts w:ascii="Trebuchet MS" w:hAnsi="Trebuchet MS"/>
                <w:lang w:val="it-IT"/>
              </w:rPr>
              <w:tab/>
              <w:t>reducerea la minimum a lungimii țevilor de distribuire a furajelor;</w:t>
            </w:r>
          </w:p>
          <w:p w:rsidR="00F65F1E" w:rsidRPr="00ED6FD7" w:rsidRDefault="00F65F1E" w:rsidP="00ED6FD7">
            <w:pPr>
              <w:ind w:left="360" w:hanging="90"/>
              <w:rPr>
                <w:rFonts w:ascii="Trebuchet MS" w:hAnsi="Trebuchet MS"/>
                <w:lang w:val="it-IT"/>
              </w:rPr>
            </w:pPr>
            <w:r w:rsidRPr="00ED6FD7">
              <w:rPr>
                <w:rFonts w:ascii="Trebuchet MS" w:hAnsi="Trebuchet MS"/>
                <w:lang w:val="it-IT"/>
              </w:rPr>
              <w:t>(iii) amplasarea recipientelor și a silozurilor cu furaje astfel încât să se reducă la minimum</w:t>
            </w:r>
          </w:p>
        </w:tc>
        <w:tc>
          <w:tcPr>
            <w:tcW w:w="2375" w:type="pct"/>
          </w:tcPr>
          <w:p w:rsidR="00F65F1E" w:rsidRPr="00ED6FD7" w:rsidRDefault="00F65F1E" w:rsidP="00ED6FD7">
            <w:pPr>
              <w:autoSpaceDE w:val="0"/>
              <w:rPr>
                <w:rFonts w:ascii="Trebuchet MS" w:hAnsi="Trebuchet MS"/>
              </w:rPr>
            </w:pPr>
            <w:r w:rsidRPr="00ED6FD7">
              <w:rPr>
                <w:rFonts w:ascii="Trebuchet MS" w:hAnsi="Trebuchet MS"/>
              </w:rPr>
              <w:lastRenderedPageBreak/>
              <w:t>În etapa de proiectare a instalației/fermei, distanțele adecvate dintre instalație/fermă și receptorii sensibili sunt asigurate prin aplicarea distanțelor   minime conform legislației în vigoare.</w:t>
            </w:r>
          </w:p>
          <w:p w:rsidR="00F65F1E" w:rsidRPr="00ED6FD7" w:rsidRDefault="00F65F1E" w:rsidP="00ED6FD7">
            <w:pPr>
              <w:autoSpaceDE w:val="0"/>
              <w:rPr>
                <w:rFonts w:ascii="Trebuchet MS" w:hAnsi="Trebuchet MS"/>
              </w:rPr>
            </w:pPr>
            <w:r w:rsidRPr="00ED6FD7">
              <w:rPr>
                <w:rFonts w:ascii="Trebuchet MS" w:hAnsi="Trebuchet MS"/>
              </w:rPr>
              <w:lastRenderedPageBreak/>
              <w:t>Buncărele de furaje sunt amplasate lângă hale, astfel că ţevile de distribuție să aibă lungimi minime.</w:t>
            </w:r>
          </w:p>
          <w:p w:rsidR="00F65F1E" w:rsidRPr="00ED6FD7" w:rsidRDefault="00F65F1E" w:rsidP="00ED6FD7">
            <w:pPr>
              <w:autoSpaceDE w:val="0"/>
              <w:rPr>
                <w:rFonts w:ascii="Trebuchet MS" w:hAnsi="Trebuchet MS"/>
              </w:rPr>
            </w:pPr>
            <w:r w:rsidRPr="00ED6FD7">
              <w:rPr>
                <w:rFonts w:ascii="Trebuchet MS" w:hAnsi="Trebuchet MS"/>
              </w:rPr>
              <w:t>Amplasarea buncărelor de furaje nu măresc traseele de transport</w:t>
            </w:r>
          </w:p>
          <w:p w:rsidR="00F65F1E" w:rsidRPr="00ED6FD7" w:rsidRDefault="00F65F1E" w:rsidP="00ED6FD7">
            <w:pPr>
              <w:shd w:val="clear" w:color="auto" w:fill="FFFFFF"/>
              <w:rPr>
                <w:rFonts w:ascii="Trebuchet MS" w:hAnsi="Trebuchet MS"/>
              </w:rPr>
            </w:pPr>
          </w:p>
        </w:tc>
        <w:tc>
          <w:tcPr>
            <w:tcW w:w="639" w:type="pct"/>
            <w:vAlign w:val="center"/>
          </w:tcPr>
          <w:p w:rsidR="00F65F1E" w:rsidRPr="00ED6FD7" w:rsidRDefault="00F65F1E" w:rsidP="00ED6FD7">
            <w:pPr>
              <w:jc w:val="center"/>
              <w:rPr>
                <w:rFonts w:ascii="Trebuchet MS" w:hAnsi="Trebuchet MS"/>
                <w:b/>
              </w:rPr>
            </w:pPr>
          </w:p>
        </w:tc>
      </w:tr>
      <w:tr w:rsidR="00F65F1E" w:rsidRPr="00ED6FD7" w:rsidTr="00ED6FD7">
        <w:trPr>
          <w:jc w:val="center"/>
        </w:trPr>
        <w:tc>
          <w:tcPr>
            <w:tcW w:w="1986" w:type="pct"/>
          </w:tcPr>
          <w:p w:rsidR="00F65F1E" w:rsidRPr="00ED6FD7" w:rsidRDefault="00F65F1E" w:rsidP="00ED6FD7">
            <w:pPr>
              <w:rPr>
                <w:rFonts w:ascii="Trebuchet MS" w:hAnsi="Trebuchet MS"/>
                <w:lang w:val="it-IT"/>
              </w:rPr>
            </w:pPr>
            <w:r w:rsidRPr="00ED6FD7">
              <w:rPr>
                <w:rFonts w:ascii="Trebuchet MS" w:hAnsi="Trebuchet MS"/>
                <w:lang w:val="it-IT"/>
              </w:rPr>
              <w:t>c. circulația vehiculelor în cadrul fermei.</w:t>
            </w:r>
          </w:p>
          <w:p w:rsidR="00F65F1E" w:rsidRPr="00ED6FD7" w:rsidRDefault="00F65F1E" w:rsidP="00ED6FD7">
            <w:pPr>
              <w:rPr>
                <w:rFonts w:ascii="Trebuchet MS" w:hAnsi="Trebuchet MS"/>
                <w:lang w:val="it-IT"/>
              </w:rPr>
            </w:pPr>
            <w:r w:rsidRPr="00ED6FD7">
              <w:rPr>
                <w:rFonts w:ascii="Trebuchet MS" w:hAnsi="Trebuchet MS"/>
                <w:lang w:val="it-IT"/>
              </w:rPr>
              <w:t xml:space="preserve">  Măsuri operaționale</w:t>
            </w:r>
          </w:p>
          <w:p w:rsidR="00F65F1E" w:rsidRPr="00ED6FD7" w:rsidRDefault="00F65F1E" w:rsidP="00ED6FD7">
            <w:pPr>
              <w:rPr>
                <w:rFonts w:ascii="Trebuchet MS" w:hAnsi="Trebuchet MS"/>
                <w:lang w:val="it-IT"/>
              </w:rPr>
            </w:pPr>
            <w:r w:rsidRPr="00ED6FD7">
              <w:rPr>
                <w:rFonts w:ascii="Trebuchet MS" w:hAnsi="Trebuchet MS"/>
                <w:lang w:val="it-IT"/>
              </w:rPr>
              <w:t>Acestea includ măsuri cum ar fi:</w:t>
            </w:r>
          </w:p>
          <w:p w:rsidR="00F65F1E" w:rsidRPr="00ED6FD7" w:rsidRDefault="00F65F1E" w:rsidP="00ED6FD7">
            <w:pPr>
              <w:ind w:left="360" w:hanging="90"/>
              <w:rPr>
                <w:rFonts w:ascii="Trebuchet MS" w:hAnsi="Trebuchet MS"/>
                <w:lang w:val="it-IT"/>
              </w:rPr>
            </w:pPr>
            <w:r w:rsidRPr="00ED6FD7">
              <w:rPr>
                <w:rFonts w:ascii="Trebuchet MS" w:hAnsi="Trebuchet MS"/>
                <w:lang w:val="it-IT"/>
              </w:rPr>
              <w:t>(i)</w:t>
            </w:r>
            <w:r w:rsidRPr="00ED6FD7">
              <w:rPr>
                <w:rFonts w:ascii="Trebuchet MS" w:hAnsi="Trebuchet MS"/>
                <w:lang w:val="it-IT"/>
              </w:rPr>
              <w:tab/>
              <w:t>închiderea ușilor și a orificiilor principale ale clădirii, în special pe perioada hrănirii, în cazul în care este posibil;</w:t>
            </w:r>
          </w:p>
          <w:p w:rsidR="00F65F1E" w:rsidRPr="00ED6FD7" w:rsidRDefault="00F65F1E" w:rsidP="00ED6FD7">
            <w:pPr>
              <w:ind w:left="360" w:hanging="90"/>
              <w:rPr>
                <w:rFonts w:ascii="Trebuchet MS" w:hAnsi="Trebuchet MS"/>
                <w:lang w:val="it-IT"/>
              </w:rPr>
            </w:pPr>
            <w:r w:rsidRPr="00ED6FD7">
              <w:rPr>
                <w:rFonts w:ascii="Trebuchet MS" w:hAnsi="Trebuchet MS"/>
                <w:lang w:val="it-IT"/>
              </w:rPr>
              <w:t>(ii)</w:t>
            </w:r>
            <w:r w:rsidRPr="00ED6FD7">
              <w:rPr>
                <w:rFonts w:ascii="Trebuchet MS" w:hAnsi="Trebuchet MS"/>
                <w:lang w:val="it-IT"/>
              </w:rPr>
              <w:tab/>
              <w:t>utilizarea echipamentului de către personal cu experiență;</w:t>
            </w:r>
          </w:p>
          <w:p w:rsidR="00F65F1E" w:rsidRPr="00ED6FD7" w:rsidRDefault="00F65F1E" w:rsidP="00ED6FD7">
            <w:pPr>
              <w:ind w:left="360" w:hanging="90"/>
              <w:rPr>
                <w:rFonts w:ascii="Trebuchet MS" w:hAnsi="Trebuchet MS"/>
                <w:lang w:val="it-IT"/>
              </w:rPr>
            </w:pPr>
            <w:r w:rsidRPr="00ED6FD7">
              <w:rPr>
                <w:rFonts w:ascii="Trebuchet MS" w:hAnsi="Trebuchet MS"/>
                <w:lang w:val="it-IT"/>
              </w:rPr>
              <w:lastRenderedPageBreak/>
              <w:t>(iii)</w:t>
            </w:r>
            <w:r w:rsidRPr="00ED6FD7">
              <w:rPr>
                <w:rFonts w:ascii="Trebuchet MS" w:hAnsi="Trebuchet MS"/>
                <w:lang w:val="it-IT"/>
              </w:rPr>
              <w:tab/>
              <w:t>evitarea activităților generatoare de zgomot în timpul nopții și la sfârșit de săptămână, în cazul în care este posibil;</w:t>
            </w:r>
          </w:p>
          <w:p w:rsidR="00F65F1E" w:rsidRPr="00ED6FD7" w:rsidRDefault="00F65F1E" w:rsidP="00ED6FD7">
            <w:pPr>
              <w:ind w:left="360" w:hanging="90"/>
              <w:rPr>
                <w:rFonts w:ascii="Trebuchet MS" w:hAnsi="Trebuchet MS"/>
                <w:lang w:val="it-IT"/>
              </w:rPr>
            </w:pPr>
            <w:r w:rsidRPr="00ED6FD7">
              <w:rPr>
                <w:rFonts w:ascii="Trebuchet MS" w:hAnsi="Trebuchet MS"/>
                <w:lang w:val="it-IT"/>
              </w:rPr>
              <w:t>(iv)</w:t>
            </w:r>
            <w:r w:rsidRPr="00ED6FD7">
              <w:rPr>
                <w:rFonts w:ascii="Trebuchet MS" w:hAnsi="Trebuchet MS"/>
                <w:lang w:val="it-IT"/>
              </w:rPr>
              <w:tab/>
              <w:t>măsuri pentru controlul zgomotului în cursul activităților de întreținere;</w:t>
            </w:r>
          </w:p>
          <w:p w:rsidR="00F65F1E" w:rsidRPr="00ED6FD7" w:rsidRDefault="00F65F1E" w:rsidP="00ED6FD7">
            <w:pPr>
              <w:ind w:left="360" w:hanging="90"/>
              <w:rPr>
                <w:rFonts w:ascii="Trebuchet MS" w:hAnsi="Trebuchet MS"/>
                <w:lang w:val="it-IT"/>
              </w:rPr>
            </w:pPr>
            <w:r w:rsidRPr="00ED6FD7">
              <w:rPr>
                <w:rFonts w:ascii="Trebuchet MS" w:hAnsi="Trebuchet MS"/>
                <w:lang w:val="it-IT"/>
              </w:rPr>
              <w:t>(v)</w:t>
            </w:r>
            <w:r w:rsidRPr="00ED6FD7">
              <w:rPr>
                <w:rFonts w:ascii="Trebuchet MS" w:hAnsi="Trebuchet MS"/>
                <w:lang w:val="it-IT"/>
              </w:rPr>
              <w:tab/>
              <w:t>operarea conveierelor și a transportoarelor elicoidale pline cu furaje, în cazul în care este posibil;</w:t>
            </w:r>
          </w:p>
          <w:p w:rsidR="00F65F1E" w:rsidRPr="00ED6FD7" w:rsidRDefault="00F65F1E" w:rsidP="00ED6FD7">
            <w:pPr>
              <w:ind w:left="360" w:hanging="90"/>
              <w:rPr>
                <w:rFonts w:ascii="Trebuchet MS" w:hAnsi="Trebuchet MS"/>
                <w:lang w:val="it-IT"/>
              </w:rPr>
            </w:pPr>
            <w:r w:rsidRPr="00ED6FD7">
              <w:rPr>
                <w:rFonts w:ascii="Trebuchet MS" w:hAnsi="Trebuchet MS"/>
                <w:lang w:val="it-IT"/>
              </w:rPr>
              <w:t>(vi)</w:t>
            </w:r>
            <w:r w:rsidRPr="00ED6FD7">
              <w:rPr>
                <w:rFonts w:ascii="Trebuchet MS" w:hAnsi="Trebuchet MS"/>
                <w:lang w:val="it-IT"/>
              </w:rPr>
              <w:tab/>
              <w:t>efectuarea a cât mai puține lucrări de terasament în zonele aflate în aer liber pentru a reduce zgomotul generat de tractoarele cu grapă.</w:t>
            </w:r>
          </w:p>
        </w:tc>
        <w:tc>
          <w:tcPr>
            <w:tcW w:w="2375" w:type="pct"/>
          </w:tcPr>
          <w:p w:rsidR="00F65F1E" w:rsidRPr="00ED6FD7" w:rsidRDefault="00F65F1E" w:rsidP="00ED6FD7">
            <w:pPr>
              <w:autoSpaceDE w:val="0"/>
              <w:rPr>
                <w:rFonts w:ascii="Trebuchet MS" w:hAnsi="Trebuchet MS"/>
              </w:rPr>
            </w:pPr>
            <w:r w:rsidRPr="00ED6FD7">
              <w:rPr>
                <w:rFonts w:ascii="Trebuchet MS" w:hAnsi="Trebuchet MS"/>
              </w:rPr>
              <w:lastRenderedPageBreak/>
              <w:t>În fermă se practică închiderea ușilor în timpul hrănirii, utilizarea echipamentului de către personal calificat,  se evită activitățile generatoare de zgomot în timpul nopții, măsuri de control a zgomotului în cursul activităților de întreținere, operarea transportoarele pe cît posibil pline, evitarea lucrărilor de terasament în zone aflate în aer liber.</w:t>
            </w:r>
          </w:p>
        </w:tc>
        <w:tc>
          <w:tcPr>
            <w:tcW w:w="639" w:type="pct"/>
            <w:vAlign w:val="center"/>
          </w:tcPr>
          <w:p w:rsidR="00F65F1E" w:rsidRPr="00ED6FD7" w:rsidRDefault="00F65F1E" w:rsidP="00ED6FD7">
            <w:pPr>
              <w:jc w:val="center"/>
              <w:rPr>
                <w:rFonts w:ascii="Trebuchet MS" w:hAnsi="Trebuchet MS"/>
                <w:b/>
              </w:rPr>
            </w:pPr>
            <w:r w:rsidRPr="00ED6FD7">
              <w:rPr>
                <w:rFonts w:ascii="Trebuchet MS" w:hAnsi="Trebuchet MS"/>
                <w:b/>
              </w:rPr>
              <w:t xml:space="preserve">Da </w:t>
            </w:r>
          </w:p>
        </w:tc>
      </w:tr>
      <w:tr w:rsidR="00F65F1E" w:rsidRPr="00ED6FD7" w:rsidTr="00ED6FD7">
        <w:trPr>
          <w:jc w:val="center"/>
        </w:trPr>
        <w:tc>
          <w:tcPr>
            <w:tcW w:w="1986" w:type="pct"/>
          </w:tcPr>
          <w:p w:rsidR="00F65F1E" w:rsidRPr="00ED6FD7" w:rsidRDefault="00F65F1E" w:rsidP="00ED6FD7">
            <w:pPr>
              <w:rPr>
                <w:rFonts w:ascii="Trebuchet MS" w:hAnsi="Trebuchet MS"/>
              </w:rPr>
            </w:pPr>
            <w:r w:rsidRPr="00ED6FD7">
              <w:rPr>
                <w:rFonts w:ascii="Trebuchet MS" w:hAnsi="Trebuchet MS"/>
              </w:rPr>
              <w:t>d. Echipamente silențioase</w:t>
            </w:r>
          </w:p>
          <w:p w:rsidR="00F65F1E" w:rsidRPr="00ED6FD7" w:rsidRDefault="00F65F1E" w:rsidP="00ED6FD7">
            <w:pPr>
              <w:rPr>
                <w:rFonts w:ascii="Trebuchet MS" w:hAnsi="Trebuchet MS"/>
              </w:rPr>
            </w:pPr>
            <w:r w:rsidRPr="00ED6FD7">
              <w:rPr>
                <w:rFonts w:ascii="Trebuchet MS" w:hAnsi="Trebuchet MS"/>
              </w:rPr>
              <w:t>Acestea includ echipamente cum ar fi:</w:t>
            </w:r>
          </w:p>
          <w:p w:rsidR="00F65F1E" w:rsidRPr="00ED6FD7" w:rsidRDefault="00F65F1E" w:rsidP="00ED6FD7">
            <w:pPr>
              <w:ind w:left="360" w:hanging="90"/>
              <w:rPr>
                <w:rFonts w:ascii="Trebuchet MS" w:hAnsi="Trebuchet MS"/>
              </w:rPr>
            </w:pPr>
            <w:r w:rsidRPr="00ED6FD7">
              <w:rPr>
                <w:rFonts w:ascii="Trebuchet MS" w:hAnsi="Trebuchet MS"/>
              </w:rPr>
              <w:t>(i)</w:t>
            </w:r>
            <w:r w:rsidRPr="00ED6FD7">
              <w:rPr>
                <w:rFonts w:ascii="Trebuchet MS" w:hAnsi="Trebuchet MS"/>
              </w:rPr>
              <w:tab/>
              <w:t>ventilatoare cu randament ridicat, în cazul în care ventilația naturală nu este posibilă sau nu este suficientă;</w:t>
            </w:r>
          </w:p>
          <w:p w:rsidR="00F65F1E" w:rsidRPr="00ED6FD7" w:rsidRDefault="00F65F1E" w:rsidP="00ED6FD7">
            <w:pPr>
              <w:ind w:left="360" w:hanging="90"/>
              <w:rPr>
                <w:rFonts w:ascii="Trebuchet MS" w:hAnsi="Trebuchet MS"/>
                <w:lang w:val="it-IT"/>
              </w:rPr>
            </w:pPr>
            <w:r w:rsidRPr="00ED6FD7">
              <w:rPr>
                <w:rFonts w:ascii="Trebuchet MS" w:hAnsi="Trebuchet MS"/>
                <w:lang w:val="it-IT"/>
              </w:rPr>
              <w:t>(ii)</w:t>
            </w:r>
            <w:r w:rsidRPr="00ED6FD7">
              <w:rPr>
                <w:rFonts w:ascii="Trebuchet MS" w:hAnsi="Trebuchet MS"/>
                <w:lang w:val="it-IT"/>
              </w:rPr>
              <w:tab/>
              <w:t>pompe și compresoare;</w:t>
            </w:r>
          </w:p>
          <w:p w:rsidR="00F65F1E" w:rsidRPr="00ED6FD7" w:rsidRDefault="00F65F1E" w:rsidP="00ED6FD7">
            <w:pPr>
              <w:ind w:left="360" w:hanging="90"/>
              <w:rPr>
                <w:rFonts w:ascii="Trebuchet MS" w:hAnsi="Trebuchet MS"/>
                <w:lang w:val="it-IT"/>
              </w:rPr>
            </w:pPr>
            <w:r w:rsidRPr="00ED6FD7">
              <w:rPr>
                <w:rFonts w:ascii="Trebuchet MS" w:hAnsi="Trebuchet MS"/>
                <w:lang w:val="it-IT"/>
              </w:rPr>
              <w:t>(iii)</w:t>
            </w:r>
            <w:r w:rsidRPr="00ED6FD7">
              <w:rPr>
                <w:rFonts w:ascii="Trebuchet MS" w:hAnsi="Trebuchet MS"/>
                <w:lang w:val="it-IT"/>
              </w:rPr>
              <w:tab/>
              <w:t>sisteme de hrănire care reduc stimulul înainte de hrănire (de exemplu recipiente cu hrană prevăzute cu pâlnie, ad libitum, echipamente compacte de distribuire a hranei).</w:t>
            </w:r>
          </w:p>
        </w:tc>
        <w:tc>
          <w:tcPr>
            <w:tcW w:w="2375" w:type="pct"/>
          </w:tcPr>
          <w:p w:rsidR="00F65F1E" w:rsidRPr="00ED6FD7" w:rsidRDefault="00F65F1E" w:rsidP="00ED6FD7">
            <w:pPr>
              <w:autoSpaceDE w:val="0"/>
              <w:rPr>
                <w:rFonts w:ascii="Trebuchet MS" w:hAnsi="Trebuchet MS"/>
              </w:rPr>
            </w:pPr>
            <w:r w:rsidRPr="00ED6FD7">
              <w:rPr>
                <w:rFonts w:ascii="Trebuchet MS" w:hAnsi="Trebuchet MS"/>
              </w:rPr>
              <w:t>Sunt utilizate ventilatoare silențioase.</w:t>
            </w:r>
          </w:p>
          <w:p w:rsidR="00F65F1E" w:rsidRPr="00ED6FD7" w:rsidRDefault="00F65F1E" w:rsidP="00ED6FD7">
            <w:pPr>
              <w:shd w:val="clear" w:color="auto" w:fill="FFFFFF"/>
              <w:rPr>
                <w:rFonts w:ascii="Trebuchet MS" w:hAnsi="Trebuchet MS"/>
              </w:rPr>
            </w:pPr>
            <w:r w:rsidRPr="00ED6FD7">
              <w:rPr>
                <w:rFonts w:ascii="Trebuchet MS" w:hAnsi="Trebuchet MS"/>
              </w:rPr>
              <w:t>Din buncărul exterior, prin intermediul unui extractor cu spiră şi  lanţ sunt alimentate jgheaburile laterale ale  liniilor de baterii. Distribuirea se face prin administrarea egală a furajelor pe toată lungimea jgheabului prin sistem de distribuire cu buncăr mobil.</w:t>
            </w:r>
          </w:p>
        </w:tc>
        <w:tc>
          <w:tcPr>
            <w:tcW w:w="639" w:type="pct"/>
            <w:vAlign w:val="center"/>
          </w:tcPr>
          <w:p w:rsidR="00F65F1E" w:rsidRPr="00ED6FD7" w:rsidRDefault="00F65F1E" w:rsidP="00ED6FD7">
            <w:pPr>
              <w:jc w:val="center"/>
              <w:rPr>
                <w:rFonts w:ascii="Trebuchet MS" w:hAnsi="Trebuchet MS"/>
                <w:b/>
              </w:rPr>
            </w:pPr>
            <w:r w:rsidRPr="00ED6FD7">
              <w:rPr>
                <w:rFonts w:ascii="Trebuchet MS" w:hAnsi="Trebuchet MS"/>
                <w:b/>
              </w:rPr>
              <w:t xml:space="preserve">Da </w:t>
            </w:r>
          </w:p>
        </w:tc>
      </w:tr>
      <w:tr w:rsidR="00F65F1E" w:rsidRPr="00ED6FD7" w:rsidTr="00ED6FD7">
        <w:trPr>
          <w:jc w:val="center"/>
        </w:trPr>
        <w:tc>
          <w:tcPr>
            <w:tcW w:w="1986" w:type="pct"/>
          </w:tcPr>
          <w:p w:rsidR="00F65F1E" w:rsidRPr="00ED6FD7" w:rsidRDefault="00F65F1E" w:rsidP="00ED6FD7">
            <w:pPr>
              <w:rPr>
                <w:rFonts w:ascii="Trebuchet MS" w:hAnsi="Trebuchet MS"/>
                <w:lang w:val="it-IT"/>
              </w:rPr>
            </w:pPr>
            <w:r w:rsidRPr="00ED6FD7">
              <w:rPr>
                <w:rFonts w:ascii="Trebuchet MS" w:hAnsi="Trebuchet MS"/>
                <w:lang w:val="it-IT"/>
              </w:rPr>
              <w:lastRenderedPageBreak/>
              <w:t>e. Elemente de control al zgomotului.</w:t>
            </w:r>
          </w:p>
          <w:p w:rsidR="00F65F1E" w:rsidRPr="00ED6FD7" w:rsidRDefault="00F65F1E" w:rsidP="00ED6FD7">
            <w:pPr>
              <w:rPr>
                <w:rFonts w:ascii="Trebuchet MS" w:hAnsi="Trebuchet MS"/>
                <w:lang w:val="en-GB"/>
              </w:rPr>
            </w:pPr>
            <w:r w:rsidRPr="00ED6FD7">
              <w:rPr>
                <w:rFonts w:ascii="Trebuchet MS" w:hAnsi="Trebuchet MS"/>
                <w:lang w:val="en-GB"/>
              </w:rPr>
              <w:t>Acestea includ:</w:t>
            </w:r>
          </w:p>
          <w:p w:rsidR="00F65F1E" w:rsidRPr="00ED6FD7" w:rsidRDefault="00F65F1E" w:rsidP="00ED6FD7">
            <w:pPr>
              <w:ind w:left="360" w:hanging="90"/>
              <w:rPr>
                <w:rFonts w:ascii="Trebuchet MS" w:hAnsi="Trebuchet MS"/>
                <w:lang w:val="en-GB"/>
              </w:rPr>
            </w:pPr>
            <w:r w:rsidRPr="00ED6FD7">
              <w:rPr>
                <w:rFonts w:ascii="Trebuchet MS" w:hAnsi="Trebuchet MS"/>
                <w:lang w:val="en-GB"/>
              </w:rPr>
              <w:t>(i)</w:t>
            </w:r>
            <w:r w:rsidRPr="00ED6FD7">
              <w:rPr>
                <w:rFonts w:ascii="Trebuchet MS" w:hAnsi="Trebuchet MS"/>
                <w:lang w:val="en-GB"/>
              </w:rPr>
              <w:tab/>
              <w:t>reductoare de zgomot;</w:t>
            </w:r>
          </w:p>
          <w:p w:rsidR="00F65F1E" w:rsidRPr="00ED6FD7" w:rsidRDefault="00F65F1E" w:rsidP="00ED6FD7">
            <w:pPr>
              <w:ind w:left="360" w:hanging="90"/>
              <w:rPr>
                <w:rFonts w:ascii="Trebuchet MS" w:hAnsi="Trebuchet MS"/>
                <w:lang w:val="en-GB"/>
              </w:rPr>
            </w:pPr>
            <w:r w:rsidRPr="00ED6FD7">
              <w:rPr>
                <w:rFonts w:ascii="Trebuchet MS" w:hAnsi="Trebuchet MS"/>
                <w:lang w:val="en-GB"/>
              </w:rPr>
              <w:t>(ii)</w:t>
            </w:r>
            <w:r w:rsidRPr="00ED6FD7">
              <w:rPr>
                <w:rFonts w:ascii="Trebuchet MS" w:hAnsi="Trebuchet MS"/>
                <w:lang w:val="en-GB"/>
              </w:rPr>
              <w:tab/>
              <w:t>izolarea surselor de vibrații;</w:t>
            </w:r>
          </w:p>
          <w:p w:rsidR="00F65F1E" w:rsidRPr="00ED6FD7" w:rsidRDefault="00F65F1E" w:rsidP="00ED6FD7">
            <w:pPr>
              <w:ind w:left="360" w:hanging="90"/>
              <w:rPr>
                <w:rFonts w:ascii="Trebuchet MS" w:hAnsi="Trebuchet MS"/>
                <w:lang w:val="en-GB"/>
              </w:rPr>
            </w:pPr>
            <w:r w:rsidRPr="00ED6FD7">
              <w:rPr>
                <w:rFonts w:ascii="Trebuchet MS" w:hAnsi="Trebuchet MS"/>
                <w:lang w:val="en-GB"/>
              </w:rPr>
              <w:t>(iii)</w:t>
            </w:r>
            <w:r w:rsidRPr="00ED6FD7">
              <w:rPr>
                <w:rFonts w:ascii="Trebuchet MS" w:hAnsi="Trebuchet MS"/>
                <w:lang w:val="en-GB"/>
              </w:rPr>
              <w:tab/>
              <w:t>amplasarea în spații închise a echipamentelor care fac zgomot (de exemplu mori, benzi transportoare pneumatice);</w:t>
            </w:r>
          </w:p>
          <w:p w:rsidR="00F65F1E" w:rsidRPr="00ED6FD7" w:rsidRDefault="00F65F1E" w:rsidP="00ED6FD7">
            <w:pPr>
              <w:ind w:left="360" w:hanging="90"/>
              <w:rPr>
                <w:rFonts w:ascii="Trebuchet MS" w:hAnsi="Trebuchet MS"/>
                <w:lang w:val="it-IT"/>
              </w:rPr>
            </w:pPr>
            <w:r w:rsidRPr="00ED6FD7">
              <w:rPr>
                <w:rFonts w:ascii="Trebuchet MS" w:hAnsi="Trebuchet MS"/>
                <w:lang w:val="it-IT"/>
              </w:rPr>
              <w:t>(iv)</w:t>
            </w:r>
            <w:r w:rsidRPr="00ED6FD7">
              <w:rPr>
                <w:rFonts w:ascii="Trebuchet MS" w:hAnsi="Trebuchet MS"/>
                <w:lang w:val="it-IT"/>
              </w:rPr>
              <w:tab/>
              <w:t>izolarea fonică a clădirilor</w:t>
            </w:r>
          </w:p>
        </w:tc>
        <w:tc>
          <w:tcPr>
            <w:tcW w:w="2375" w:type="pct"/>
          </w:tcPr>
          <w:p w:rsidR="00F65F1E" w:rsidRPr="00ED6FD7" w:rsidRDefault="00F65F1E" w:rsidP="00ED6FD7">
            <w:pPr>
              <w:shd w:val="clear" w:color="auto" w:fill="FFFFFF"/>
              <w:rPr>
                <w:rFonts w:ascii="Trebuchet MS" w:hAnsi="Trebuchet MS"/>
              </w:rPr>
            </w:pPr>
            <w:r w:rsidRPr="00ED6FD7">
              <w:rPr>
                <w:rFonts w:ascii="Trebuchet MS" w:hAnsi="Trebuchet MS"/>
              </w:rPr>
              <w:t>În fermă sunt izolate sursele de zgomot</w:t>
            </w:r>
          </w:p>
        </w:tc>
        <w:tc>
          <w:tcPr>
            <w:tcW w:w="639" w:type="pct"/>
            <w:vAlign w:val="center"/>
          </w:tcPr>
          <w:p w:rsidR="00F65F1E" w:rsidRPr="00ED6FD7" w:rsidRDefault="00F65F1E" w:rsidP="00ED6FD7">
            <w:pPr>
              <w:jc w:val="center"/>
              <w:rPr>
                <w:rFonts w:ascii="Trebuchet MS" w:hAnsi="Trebuchet MS"/>
                <w:b/>
              </w:rPr>
            </w:pPr>
            <w:r w:rsidRPr="00ED6FD7">
              <w:rPr>
                <w:rFonts w:ascii="Trebuchet MS" w:hAnsi="Trebuchet MS"/>
                <w:b/>
              </w:rPr>
              <w:t xml:space="preserve">Da </w:t>
            </w:r>
          </w:p>
        </w:tc>
      </w:tr>
      <w:tr w:rsidR="00F65F1E" w:rsidRPr="00ED6FD7" w:rsidTr="00ED6FD7">
        <w:trPr>
          <w:jc w:val="center"/>
        </w:trPr>
        <w:tc>
          <w:tcPr>
            <w:tcW w:w="1986" w:type="pct"/>
          </w:tcPr>
          <w:p w:rsidR="00F65F1E" w:rsidRPr="00ED6FD7" w:rsidRDefault="00F65F1E" w:rsidP="00ED6FD7">
            <w:pPr>
              <w:rPr>
                <w:rFonts w:ascii="Trebuchet MS" w:hAnsi="Trebuchet MS"/>
                <w:lang w:val="it-IT"/>
              </w:rPr>
            </w:pPr>
            <w:r w:rsidRPr="00ED6FD7">
              <w:rPr>
                <w:rFonts w:ascii="Trebuchet MS" w:hAnsi="Trebuchet MS"/>
                <w:lang w:val="it-IT"/>
              </w:rPr>
              <w:t>f. Reducerea zgomotului</w:t>
            </w:r>
          </w:p>
          <w:p w:rsidR="00F65F1E" w:rsidRPr="00ED6FD7" w:rsidRDefault="00F65F1E" w:rsidP="00ED6FD7">
            <w:pPr>
              <w:tabs>
                <w:tab w:val="left" w:pos="180"/>
              </w:tabs>
              <w:rPr>
                <w:rFonts w:ascii="Trebuchet MS" w:hAnsi="Trebuchet MS"/>
                <w:lang w:val="it-IT"/>
              </w:rPr>
            </w:pPr>
            <w:r w:rsidRPr="00ED6FD7">
              <w:rPr>
                <w:rFonts w:ascii="Trebuchet MS" w:hAnsi="Trebuchet MS"/>
                <w:lang w:val="it-IT"/>
              </w:rPr>
              <w:t>Propagarea zgomotului poate fi redusă prin introducerea de obstacole între emițători și receptori</w:t>
            </w:r>
          </w:p>
        </w:tc>
        <w:tc>
          <w:tcPr>
            <w:tcW w:w="2375" w:type="pct"/>
          </w:tcPr>
          <w:p w:rsidR="00F65F1E" w:rsidRPr="00ED6FD7" w:rsidRDefault="00F65F1E" w:rsidP="00ED6FD7">
            <w:pPr>
              <w:shd w:val="clear" w:color="auto" w:fill="FFFFFF"/>
              <w:rPr>
                <w:rFonts w:ascii="Trebuchet MS" w:hAnsi="Trebuchet MS"/>
              </w:rPr>
            </w:pPr>
            <w:r w:rsidRPr="00ED6FD7">
              <w:rPr>
                <w:rFonts w:ascii="Trebuchet MS" w:hAnsi="Trebuchet MS"/>
              </w:rPr>
              <w:t>Nu este cazul în fermă</w:t>
            </w:r>
          </w:p>
        </w:tc>
        <w:tc>
          <w:tcPr>
            <w:tcW w:w="639" w:type="pct"/>
            <w:vAlign w:val="center"/>
          </w:tcPr>
          <w:p w:rsidR="00F65F1E" w:rsidRPr="00ED6FD7" w:rsidRDefault="00F65F1E" w:rsidP="00ED6FD7">
            <w:pPr>
              <w:jc w:val="center"/>
              <w:rPr>
                <w:rFonts w:ascii="Trebuchet MS" w:hAnsi="Trebuchet MS"/>
                <w:b/>
              </w:rPr>
            </w:pPr>
            <w:r w:rsidRPr="00ED6FD7">
              <w:rPr>
                <w:rFonts w:ascii="Trebuchet MS" w:hAnsi="Trebuchet MS"/>
                <w:b/>
              </w:rPr>
              <w:t xml:space="preserve">Da </w:t>
            </w:r>
          </w:p>
        </w:tc>
      </w:tr>
      <w:tr w:rsidR="00F65F1E" w:rsidRPr="00ED6FD7" w:rsidTr="00ED6FD7">
        <w:trPr>
          <w:jc w:val="center"/>
        </w:trPr>
        <w:tc>
          <w:tcPr>
            <w:tcW w:w="5000" w:type="pct"/>
            <w:gridSpan w:val="3"/>
          </w:tcPr>
          <w:p w:rsidR="00F65F1E" w:rsidRPr="00ED6FD7" w:rsidRDefault="00F65F1E" w:rsidP="00ED6FD7">
            <w:pPr>
              <w:rPr>
                <w:rFonts w:ascii="Trebuchet MS" w:hAnsi="Trebuchet MS"/>
                <w:b/>
              </w:rPr>
            </w:pPr>
            <w:r w:rsidRPr="00ED6FD7">
              <w:rPr>
                <w:rFonts w:ascii="Trebuchet MS" w:hAnsi="Trebuchet MS"/>
                <w:b/>
                <w:bCs/>
                <w:lang w:val="it-IT"/>
              </w:rPr>
              <w:t>BAT 11.   Pentru a reduce emisiile de pulberi provenite din fiecare adăpost pentru animale, BAT constau în utilizarea uneia dintre tehnicile indicate mai jos sau a unei combinații a acestora.</w:t>
            </w:r>
          </w:p>
        </w:tc>
      </w:tr>
      <w:tr w:rsidR="00F65F1E" w:rsidRPr="00ED6FD7" w:rsidTr="00ED6FD7">
        <w:trPr>
          <w:jc w:val="center"/>
        </w:trPr>
        <w:tc>
          <w:tcPr>
            <w:tcW w:w="1986" w:type="pct"/>
          </w:tcPr>
          <w:p w:rsidR="00F65F1E" w:rsidRPr="00ED6FD7" w:rsidRDefault="00F65F1E" w:rsidP="00ED6FD7">
            <w:pPr>
              <w:rPr>
                <w:rFonts w:ascii="Trebuchet MS" w:hAnsi="Trebuchet MS"/>
                <w:lang w:val="it-IT"/>
              </w:rPr>
            </w:pPr>
            <w:r w:rsidRPr="00ED6FD7">
              <w:rPr>
                <w:rFonts w:ascii="Trebuchet MS" w:hAnsi="Trebuchet MS"/>
                <w:lang w:val="it-IT"/>
              </w:rPr>
              <w:t>Reducerea formării pulberii în interiorul clădirilor destinate creșterii animalelor. În acest scop se poate utiliza o combinație între următoarele tehnici:</w:t>
            </w:r>
          </w:p>
          <w:p w:rsidR="00F65F1E" w:rsidRPr="00ED6FD7" w:rsidRDefault="00F65F1E" w:rsidP="00ED6FD7">
            <w:pPr>
              <w:ind w:left="270" w:hanging="270"/>
              <w:rPr>
                <w:rFonts w:ascii="Trebuchet MS" w:hAnsi="Trebuchet MS"/>
                <w:lang w:val="it-IT"/>
              </w:rPr>
            </w:pPr>
            <w:r w:rsidRPr="00ED6FD7">
              <w:rPr>
                <w:rFonts w:ascii="Trebuchet MS" w:hAnsi="Trebuchet MS"/>
                <w:lang w:val="it-IT"/>
              </w:rPr>
              <w:t>1.</w:t>
            </w:r>
            <w:r w:rsidRPr="00ED6FD7">
              <w:rPr>
                <w:rFonts w:ascii="Trebuchet MS" w:hAnsi="Trebuchet MS"/>
                <w:lang w:val="it-IT"/>
              </w:rPr>
              <w:tab/>
              <w:t>utilizarea unui material de așternut mai gros (de exemplu paie lungi sau rumeguș în loc de paie tăiate);</w:t>
            </w:r>
          </w:p>
          <w:p w:rsidR="00F65F1E" w:rsidRPr="00ED6FD7" w:rsidRDefault="00F65F1E" w:rsidP="00ED6FD7">
            <w:pPr>
              <w:ind w:left="270" w:hanging="270"/>
              <w:rPr>
                <w:rFonts w:ascii="Trebuchet MS" w:hAnsi="Trebuchet MS"/>
                <w:lang w:val="it-IT"/>
              </w:rPr>
            </w:pPr>
            <w:r w:rsidRPr="00ED6FD7">
              <w:rPr>
                <w:rFonts w:ascii="Trebuchet MS" w:hAnsi="Trebuchet MS"/>
                <w:lang w:val="it-IT"/>
              </w:rPr>
              <w:lastRenderedPageBreak/>
              <w:t>2.</w:t>
            </w:r>
            <w:r w:rsidRPr="00ED6FD7">
              <w:rPr>
                <w:rFonts w:ascii="Trebuchet MS" w:hAnsi="Trebuchet MS"/>
                <w:lang w:val="it-IT"/>
              </w:rPr>
              <w:tab/>
              <w:t>aplicarea unui așternut proaspăt prin utilizarea unei tehnici de presare a așternutului care generează un nivel scăzut de pulberi (de exemplu cu mâna);</w:t>
            </w:r>
          </w:p>
          <w:p w:rsidR="00F65F1E" w:rsidRPr="00ED6FD7" w:rsidRDefault="00F65F1E" w:rsidP="00ED6FD7">
            <w:pPr>
              <w:ind w:left="270" w:hanging="270"/>
              <w:rPr>
                <w:rFonts w:ascii="Trebuchet MS" w:hAnsi="Trebuchet MS"/>
                <w:lang w:val="it-IT"/>
              </w:rPr>
            </w:pPr>
            <w:r w:rsidRPr="00ED6FD7">
              <w:rPr>
                <w:rFonts w:ascii="Trebuchet MS" w:hAnsi="Trebuchet MS"/>
                <w:lang w:val="it-IT"/>
              </w:rPr>
              <w:t>3.</w:t>
            </w:r>
            <w:r w:rsidRPr="00ED6FD7">
              <w:rPr>
                <w:rFonts w:ascii="Trebuchet MS" w:hAnsi="Trebuchet MS"/>
                <w:lang w:val="it-IT"/>
              </w:rPr>
              <w:tab/>
              <w:t>alimentarea ad libitum;</w:t>
            </w:r>
          </w:p>
          <w:p w:rsidR="00F65F1E" w:rsidRPr="00ED6FD7" w:rsidRDefault="00F65F1E" w:rsidP="00ED6FD7">
            <w:pPr>
              <w:ind w:left="270" w:hanging="270"/>
              <w:rPr>
                <w:rFonts w:ascii="Trebuchet MS" w:hAnsi="Trebuchet MS"/>
                <w:lang w:val="it-IT"/>
              </w:rPr>
            </w:pPr>
            <w:r w:rsidRPr="00ED6FD7">
              <w:rPr>
                <w:rFonts w:ascii="Trebuchet MS" w:hAnsi="Trebuchet MS"/>
                <w:lang w:val="it-IT"/>
              </w:rPr>
              <w:t>4.</w:t>
            </w:r>
            <w:r w:rsidRPr="00ED6FD7">
              <w:rPr>
                <w:rFonts w:ascii="Trebuchet MS" w:hAnsi="Trebuchet MS"/>
                <w:lang w:val="it-IT"/>
              </w:rPr>
              <w:tab/>
              <w:t>utilizarea hranei umede, a hranei sub formă de pelete sau adăugarea unor materii prime uleioase sau lianți în sistemele de furajare uscate;</w:t>
            </w:r>
          </w:p>
          <w:p w:rsidR="00F65F1E" w:rsidRPr="00ED6FD7" w:rsidRDefault="00F65F1E" w:rsidP="00ED6FD7">
            <w:pPr>
              <w:ind w:left="270" w:hanging="270"/>
              <w:rPr>
                <w:rFonts w:ascii="Trebuchet MS" w:hAnsi="Trebuchet MS"/>
                <w:lang w:val="it-IT"/>
              </w:rPr>
            </w:pPr>
            <w:r w:rsidRPr="00ED6FD7">
              <w:rPr>
                <w:rFonts w:ascii="Trebuchet MS" w:hAnsi="Trebuchet MS"/>
                <w:lang w:val="it-IT"/>
              </w:rPr>
              <w:t>5.</w:t>
            </w:r>
            <w:r w:rsidRPr="00ED6FD7">
              <w:rPr>
                <w:rFonts w:ascii="Trebuchet MS" w:hAnsi="Trebuchet MS"/>
                <w:lang w:val="it-IT"/>
              </w:rPr>
              <w:tab/>
              <w:t>montarea unor separatoare de pulberi în depozitele pentru furaje uscate care sunt umplute cu ajutorul sistemelor pneumatice.</w:t>
            </w:r>
          </w:p>
          <w:p w:rsidR="00F65F1E" w:rsidRPr="00ED6FD7" w:rsidRDefault="00F65F1E" w:rsidP="00ED6FD7">
            <w:pPr>
              <w:pStyle w:val="ListParagraph"/>
              <w:tabs>
                <w:tab w:val="left" w:pos="0"/>
              </w:tabs>
              <w:spacing w:line="276" w:lineRule="auto"/>
              <w:ind w:left="270" w:hanging="270"/>
              <w:rPr>
                <w:rFonts w:ascii="Trebuchet MS" w:hAnsi="Trebuchet MS"/>
                <w:lang w:val="it-IT"/>
              </w:rPr>
            </w:pPr>
            <w:r w:rsidRPr="00ED6FD7">
              <w:rPr>
                <w:rFonts w:ascii="Trebuchet MS" w:hAnsi="Trebuchet MS"/>
                <w:lang w:val="it-IT"/>
              </w:rPr>
              <w:t>6.</w:t>
            </w:r>
            <w:r w:rsidRPr="00ED6FD7">
              <w:rPr>
                <w:rFonts w:ascii="Trebuchet MS" w:hAnsi="Trebuchet MS"/>
                <w:lang w:val="it-IT"/>
              </w:rPr>
              <w:tab/>
              <w:t>proiectarea și operarea sistemului de ventilație la o viteză mică a aerului în adăpost.</w:t>
            </w:r>
          </w:p>
        </w:tc>
        <w:tc>
          <w:tcPr>
            <w:tcW w:w="2375" w:type="pct"/>
          </w:tcPr>
          <w:p w:rsidR="00F65F1E" w:rsidRPr="00ED6FD7" w:rsidRDefault="00F65F1E" w:rsidP="00ED6FD7">
            <w:pPr>
              <w:autoSpaceDE w:val="0"/>
              <w:rPr>
                <w:rFonts w:ascii="Trebuchet MS" w:hAnsi="Trebuchet MS"/>
              </w:rPr>
            </w:pPr>
            <w:r w:rsidRPr="00ED6FD7">
              <w:rPr>
                <w:rFonts w:ascii="Trebuchet MS" w:hAnsi="Trebuchet MS"/>
              </w:rPr>
              <w:lastRenderedPageBreak/>
              <w:t>Nu se utilizează așternut</w:t>
            </w:r>
          </w:p>
          <w:p w:rsidR="00F65F1E" w:rsidRPr="00ED6FD7" w:rsidRDefault="00F65F1E" w:rsidP="00ED6FD7">
            <w:pPr>
              <w:rPr>
                <w:rFonts w:ascii="Trebuchet MS" w:hAnsi="Trebuchet MS"/>
              </w:rPr>
            </w:pPr>
            <w:r w:rsidRPr="00ED6FD7">
              <w:rPr>
                <w:rFonts w:ascii="Trebuchet MS" w:hAnsi="Trebuchet MS"/>
                <w:bCs/>
              </w:rPr>
              <w:t>- Întretinerea</w:t>
            </w:r>
            <w:r w:rsidRPr="00ED6FD7">
              <w:rPr>
                <w:rFonts w:ascii="Trebuchet MS" w:hAnsi="Trebuchet MS"/>
              </w:rPr>
              <w:t xml:space="preserve"> corespunzătoare a tubulaturilor de </w:t>
            </w:r>
            <w:r w:rsidRPr="00ED6FD7">
              <w:rPr>
                <w:rFonts w:ascii="Trebuchet MS" w:hAnsi="Trebuchet MS"/>
                <w:lang w:val="it-IT"/>
              </w:rPr>
              <w:t>î</w:t>
            </w:r>
            <w:r w:rsidRPr="00ED6FD7">
              <w:rPr>
                <w:rFonts w:ascii="Trebuchet MS" w:hAnsi="Trebuchet MS"/>
              </w:rPr>
              <w:t>ncarcare /descarcare a furajelor.</w:t>
            </w:r>
          </w:p>
          <w:p w:rsidR="00F65F1E" w:rsidRPr="00ED6FD7" w:rsidRDefault="00F65F1E" w:rsidP="00ED6FD7">
            <w:pPr>
              <w:rPr>
                <w:rFonts w:ascii="Trebuchet MS" w:hAnsi="Trebuchet MS"/>
              </w:rPr>
            </w:pPr>
            <w:r w:rsidRPr="00ED6FD7">
              <w:rPr>
                <w:rFonts w:ascii="Trebuchet MS" w:hAnsi="Trebuchet MS"/>
                <w:b/>
              </w:rPr>
              <w:t xml:space="preserve">- </w:t>
            </w:r>
            <w:r w:rsidRPr="00ED6FD7">
              <w:rPr>
                <w:rFonts w:ascii="Trebuchet MS" w:hAnsi="Trebuchet MS"/>
              </w:rPr>
              <w:t>Utilizarea transportului pneumatic a furajelor  4 și 5 – nu sunt aplicabile</w:t>
            </w:r>
          </w:p>
          <w:p w:rsidR="00F65F1E" w:rsidRPr="00ED6FD7" w:rsidRDefault="00F65F1E" w:rsidP="00ED6FD7">
            <w:pPr>
              <w:pStyle w:val="BodyText"/>
              <w:jc w:val="both"/>
              <w:rPr>
                <w:rFonts w:ascii="Trebuchet MS" w:hAnsi="Trebuchet MS"/>
              </w:rPr>
            </w:pPr>
            <w:r w:rsidRPr="00ED6FD7">
              <w:rPr>
                <w:rFonts w:ascii="Trebuchet MS" w:hAnsi="Trebuchet MS"/>
                <w:i/>
                <w:u w:val="single"/>
              </w:rPr>
              <w:lastRenderedPageBreak/>
              <w:t>Asigurarea microclimatului optim</w:t>
            </w:r>
            <w:r w:rsidRPr="00ED6FD7">
              <w:rPr>
                <w:rFonts w:ascii="Trebuchet MS" w:hAnsi="Trebuchet MS"/>
              </w:rPr>
              <w:t>: se realizează printr-un sistem computerizat care comandă pornirea şi oprirea automată a ventilatoarelor şi a admisiilor de aer, inclusiv în condiţii de turaţie variabilă şi geometrie diferenţiată a paletelor, adaptată după viteza acestora. Sistemul de comandă microclimat asigură managementul complet automatizat prin calculator multicontrol cu senzori de temperatură pentru interior şi exterior şi senzori de umiditate.</w:t>
            </w:r>
          </w:p>
        </w:tc>
        <w:tc>
          <w:tcPr>
            <w:tcW w:w="639" w:type="pct"/>
            <w:vAlign w:val="center"/>
          </w:tcPr>
          <w:p w:rsidR="00F65F1E" w:rsidRPr="00ED6FD7" w:rsidRDefault="00F65F1E" w:rsidP="00ED6FD7">
            <w:pPr>
              <w:jc w:val="center"/>
              <w:rPr>
                <w:rFonts w:ascii="Trebuchet MS" w:hAnsi="Trebuchet MS"/>
                <w:b/>
              </w:rPr>
            </w:pPr>
            <w:r w:rsidRPr="00ED6FD7">
              <w:rPr>
                <w:rFonts w:ascii="Trebuchet MS" w:hAnsi="Trebuchet MS"/>
                <w:b/>
              </w:rPr>
              <w:lastRenderedPageBreak/>
              <w:t xml:space="preserve">Da </w:t>
            </w:r>
          </w:p>
        </w:tc>
      </w:tr>
      <w:tr w:rsidR="00F65F1E" w:rsidRPr="00ED6FD7" w:rsidTr="00ED6FD7">
        <w:trPr>
          <w:trHeight w:val="1875"/>
          <w:jc w:val="center"/>
        </w:trPr>
        <w:tc>
          <w:tcPr>
            <w:tcW w:w="1986" w:type="pct"/>
          </w:tcPr>
          <w:p w:rsidR="00F65F1E" w:rsidRPr="00ED6FD7" w:rsidRDefault="00F65F1E" w:rsidP="00ED6FD7">
            <w:pPr>
              <w:rPr>
                <w:rFonts w:ascii="Trebuchet MS" w:hAnsi="Trebuchet MS"/>
                <w:lang w:val="it-IT"/>
              </w:rPr>
            </w:pPr>
            <w:r w:rsidRPr="00ED6FD7">
              <w:rPr>
                <w:rFonts w:ascii="Trebuchet MS" w:hAnsi="Trebuchet MS"/>
                <w:lang w:val="it-IT"/>
              </w:rPr>
              <w:t>b. Reducerea concentrației de pulberi în interiorul adăpostului pentru animale prin aplicarea uneia dintre următoarele tehnici:</w:t>
            </w:r>
          </w:p>
          <w:p w:rsidR="00F65F1E" w:rsidRPr="00ED6FD7" w:rsidRDefault="00F65F1E" w:rsidP="00ED6FD7">
            <w:pPr>
              <w:ind w:left="270"/>
              <w:rPr>
                <w:rFonts w:ascii="Trebuchet MS" w:hAnsi="Trebuchet MS"/>
                <w:lang w:val="it-IT"/>
              </w:rPr>
            </w:pPr>
            <w:r w:rsidRPr="00ED6FD7">
              <w:rPr>
                <w:rFonts w:ascii="Trebuchet MS" w:hAnsi="Trebuchet MS"/>
                <w:lang w:val="it-IT"/>
              </w:rPr>
              <w:t>1.</w:t>
            </w:r>
            <w:r w:rsidRPr="00ED6FD7">
              <w:rPr>
                <w:rFonts w:ascii="Trebuchet MS" w:hAnsi="Trebuchet MS"/>
                <w:lang w:val="it-IT"/>
              </w:rPr>
              <w:tab/>
              <w:t>ceață de apă;</w:t>
            </w:r>
          </w:p>
          <w:p w:rsidR="00F65F1E" w:rsidRPr="00ED6FD7" w:rsidRDefault="00F65F1E" w:rsidP="00ED6FD7">
            <w:pPr>
              <w:ind w:left="270"/>
              <w:rPr>
                <w:rFonts w:ascii="Trebuchet MS" w:hAnsi="Trebuchet MS"/>
                <w:lang w:val="it-IT"/>
              </w:rPr>
            </w:pPr>
            <w:r w:rsidRPr="00ED6FD7">
              <w:rPr>
                <w:rFonts w:ascii="Trebuchet MS" w:hAnsi="Trebuchet MS"/>
                <w:lang w:val="it-IT"/>
              </w:rPr>
              <w:t>2.</w:t>
            </w:r>
            <w:r w:rsidRPr="00ED6FD7">
              <w:rPr>
                <w:rFonts w:ascii="Trebuchet MS" w:hAnsi="Trebuchet MS"/>
                <w:lang w:val="it-IT"/>
              </w:rPr>
              <w:tab/>
              <w:t>pulverizarea cu ulei;</w:t>
            </w:r>
          </w:p>
          <w:p w:rsidR="00F65F1E" w:rsidRPr="00ED6FD7" w:rsidRDefault="00F65F1E" w:rsidP="00ED6FD7">
            <w:pPr>
              <w:ind w:left="270"/>
              <w:rPr>
                <w:rFonts w:ascii="Trebuchet MS" w:hAnsi="Trebuchet MS"/>
                <w:lang w:val="en-GB"/>
              </w:rPr>
            </w:pPr>
            <w:r w:rsidRPr="00ED6FD7">
              <w:rPr>
                <w:rFonts w:ascii="Trebuchet MS" w:hAnsi="Trebuchet MS"/>
                <w:lang w:val="en-GB"/>
              </w:rPr>
              <w:t>3.</w:t>
            </w:r>
            <w:r w:rsidRPr="00ED6FD7">
              <w:rPr>
                <w:rFonts w:ascii="Trebuchet MS" w:hAnsi="Trebuchet MS"/>
                <w:lang w:val="en-GB"/>
              </w:rPr>
              <w:tab/>
              <w:t>ionizare.</w:t>
            </w:r>
          </w:p>
        </w:tc>
        <w:tc>
          <w:tcPr>
            <w:tcW w:w="2375" w:type="pct"/>
          </w:tcPr>
          <w:p w:rsidR="00F65F1E" w:rsidRPr="00ED6FD7" w:rsidRDefault="00F65F1E" w:rsidP="00ED6FD7">
            <w:pPr>
              <w:shd w:val="clear" w:color="auto" w:fill="FFFFFF"/>
              <w:rPr>
                <w:rFonts w:ascii="Trebuchet MS" w:hAnsi="Trebuchet MS"/>
              </w:rPr>
            </w:pPr>
            <w:r w:rsidRPr="00ED6FD7">
              <w:rPr>
                <w:rFonts w:ascii="Trebuchet MS" w:hAnsi="Trebuchet MS"/>
              </w:rPr>
              <w:t xml:space="preserve">Nu sunt aplicabile în fermă </w:t>
            </w:r>
          </w:p>
          <w:p w:rsidR="00F65F1E" w:rsidRPr="00ED6FD7" w:rsidRDefault="00F65F1E" w:rsidP="00ED6FD7">
            <w:pPr>
              <w:shd w:val="clear" w:color="auto" w:fill="FFFFFF"/>
              <w:rPr>
                <w:rFonts w:ascii="Trebuchet MS" w:hAnsi="Trebuchet MS"/>
              </w:rPr>
            </w:pPr>
          </w:p>
        </w:tc>
        <w:tc>
          <w:tcPr>
            <w:tcW w:w="639" w:type="pct"/>
            <w:vAlign w:val="center"/>
          </w:tcPr>
          <w:p w:rsidR="00F65F1E" w:rsidRPr="00ED6FD7" w:rsidRDefault="00F65F1E" w:rsidP="00ED6FD7">
            <w:pPr>
              <w:jc w:val="center"/>
              <w:rPr>
                <w:rFonts w:ascii="Trebuchet MS" w:hAnsi="Trebuchet MS"/>
                <w:b/>
              </w:rPr>
            </w:pPr>
          </w:p>
        </w:tc>
      </w:tr>
      <w:tr w:rsidR="00F65F1E" w:rsidRPr="00ED6FD7" w:rsidTr="00ED6FD7">
        <w:trPr>
          <w:trHeight w:val="3180"/>
          <w:jc w:val="center"/>
        </w:trPr>
        <w:tc>
          <w:tcPr>
            <w:tcW w:w="1986" w:type="pct"/>
          </w:tcPr>
          <w:p w:rsidR="00F65F1E" w:rsidRPr="00ED6FD7" w:rsidRDefault="00F65F1E" w:rsidP="00ED6FD7">
            <w:pPr>
              <w:rPr>
                <w:rFonts w:ascii="Trebuchet MS" w:hAnsi="Trebuchet MS"/>
                <w:lang w:val="it-IT"/>
              </w:rPr>
            </w:pPr>
            <w:r w:rsidRPr="00ED6FD7">
              <w:rPr>
                <w:rFonts w:ascii="Trebuchet MS" w:hAnsi="Trebuchet MS"/>
                <w:lang w:val="it-IT"/>
              </w:rPr>
              <w:lastRenderedPageBreak/>
              <w:t>c. Purificarea aerului expirat de un sistem de purificare a aerului, cum ar fi:</w:t>
            </w:r>
          </w:p>
          <w:p w:rsidR="00F65F1E" w:rsidRPr="00ED6FD7" w:rsidRDefault="00F65F1E" w:rsidP="00ED6FD7">
            <w:pPr>
              <w:ind w:left="270"/>
              <w:rPr>
                <w:rFonts w:ascii="Trebuchet MS" w:hAnsi="Trebuchet MS"/>
                <w:lang w:val="en-GB"/>
              </w:rPr>
            </w:pPr>
            <w:r w:rsidRPr="00ED6FD7">
              <w:rPr>
                <w:rFonts w:ascii="Trebuchet MS" w:hAnsi="Trebuchet MS"/>
                <w:lang w:val="en-GB"/>
              </w:rPr>
              <w:t>1.</w:t>
            </w:r>
            <w:r w:rsidRPr="00ED6FD7">
              <w:rPr>
                <w:rFonts w:ascii="Trebuchet MS" w:hAnsi="Trebuchet MS"/>
                <w:lang w:val="en-GB"/>
              </w:rPr>
              <w:tab/>
              <w:t>captator de apă;</w:t>
            </w:r>
          </w:p>
          <w:p w:rsidR="00F65F1E" w:rsidRPr="00ED6FD7" w:rsidRDefault="00F65F1E" w:rsidP="00ED6FD7">
            <w:pPr>
              <w:ind w:left="270"/>
              <w:rPr>
                <w:rFonts w:ascii="Trebuchet MS" w:hAnsi="Trebuchet MS"/>
                <w:lang w:val="en-GB"/>
              </w:rPr>
            </w:pPr>
            <w:r w:rsidRPr="00ED6FD7">
              <w:rPr>
                <w:rFonts w:ascii="Trebuchet MS" w:hAnsi="Trebuchet MS"/>
                <w:lang w:val="en-GB"/>
              </w:rPr>
              <w:t>2.</w:t>
            </w:r>
            <w:r w:rsidRPr="00ED6FD7">
              <w:rPr>
                <w:rFonts w:ascii="Trebuchet MS" w:hAnsi="Trebuchet MS"/>
                <w:lang w:val="en-GB"/>
              </w:rPr>
              <w:tab/>
              <w:t>filtru uscat;</w:t>
            </w:r>
          </w:p>
          <w:p w:rsidR="00F65F1E" w:rsidRPr="00ED6FD7" w:rsidRDefault="00F65F1E" w:rsidP="00ED6FD7">
            <w:pPr>
              <w:ind w:left="270"/>
              <w:rPr>
                <w:rFonts w:ascii="Trebuchet MS" w:hAnsi="Trebuchet MS"/>
                <w:lang w:val="en-GB"/>
              </w:rPr>
            </w:pPr>
            <w:r w:rsidRPr="00ED6FD7">
              <w:rPr>
                <w:rFonts w:ascii="Trebuchet MS" w:hAnsi="Trebuchet MS"/>
                <w:lang w:val="en-GB"/>
              </w:rPr>
              <w:t>3.</w:t>
            </w:r>
            <w:r w:rsidRPr="00ED6FD7">
              <w:rPr>
                <w:rFonts w:ascii="Trebuchet MS" w:hAnsi="Trebuchet MS"/>
                <w:lang w:val="en-GB"/>
              </w:rPr>
              <w:tab/>
              <w:t>epurator de apă;</w:t>
            </w:r>
          </w:p>
          <w:p w:rsidR="00F65F1E" w:rsidRPr="00ED6FD7" w:rsidRDefault="00F65F1E" w:rsidP="00ED6FD7">
            <w:pPr>
              <w:ind w:left="270"/>
              <w:rPr>
                <w:rFonts w:ascii="Trebuchet MS" w:hAnsi="Trebuchet MS"/>
                <w:lang w:val="en-GB"/>
              </w:rPr>
            </w:pPr>
            <w:r w:rsidRPr="00ED6FD7">
              <w:rPr>
                <w:rFonts w:ascii="Trebuchet MS" w:hAnsi="Trebuchet MS"/>
                <w:lang w:val="en-GB"/>
              </w:rPr>
              <w:t>4.</w:t>
            </w:r>
            <w:r w:rsidRPr="00ED6FD7">
              <w:rPr>
                <w:rFonts w:ascii="Trebuchet MS" w:hAnsi="Trebuchet MS"/>
                <w:lang w:val="en-GB"/>
              </w:rPr>
              <w:tab/>
              <w:t>epurator umed cu acid;</w:t>
            </w:r>
          </w:p>
          <w:p w:rsidR="00F65F1E" w:rsidRPr="00ED6FD7" w:rsidRDefault="00F65F1E" w:rsidP="00ED6FD7">
            <w:pPr>
              <w:ind w:left="270"/>
              <w:rPr>
                <w:rFonts w:ascii="Trebuchet MS" w:hAnsi="Trebuchet MS"/>
                <w:lang w:val="de-DE"/>
              </w:rPr>
            </w:pPr>
            <w:r w:rsidRPr="00ED6FD7">
              <w:rPr>
                <w:rFonts w:ascii="Trebuchet MS" w:hAnsi="Trebuchet MS"/>
                <w:lang w:val="de-DE"/>
              </w:rPr>
              <w:t>5.</w:t>
            </w:r>
            <w:r w:rsidRPr="00ED6FD7">
              <w:rPr>
                <w:rFonts w:ascii="Trebuchet MS" w:hAnsi="Trebuchet MS"/>
                <w:lang w:val="de-DE"/>
              </w:rPr>
              <w:tab/>
              <w:t>epurator biologic (sau filtru „biotrickling”);</w:t>
            </w:r>
          </w:p>
          <w:p w:rsidR="00F65F1E" w:rsidRPr="00ED6FD7" w:rsidRDefault="00F65F1E" w:rsidP="00ED6FD7">
            <w:pPr>
              <w:ind w:left="270"/>
              <w:rPr>
                <w:rFonts w:ascii="Trebuchet MS" w:hAnsi="Trebuchet MS"/>
                <w:lang w:val="it-IT"/>
              </w:rPr>
            </w:pPr>
            <w:r w:rsidRPr="00ED6FD7">
              <w:rPr>
                <w:rFonts w:ascii="Trebuchet MS" w:hAnsi="Trebuchet MS"/>
                <w:lang w:val="it-IT"/>
              </w:rPr>
              <w:t>6.</w:t>
            </w:r>
            <w:r w:rsidRPr="00ED6FD7">
              <w:rPr>
                <w:rFonts w:ascii="Trebuchet MS" w:hAnsi="Trebuchet MS"/>
                <w:lang w:val="it-IT"/>
              </w:rPr>
              <w:tab/>
              <w:t>sistem de purificare a aerului în două sau trei etape;</w:t>
            </w:r>
          </w:p>
          <w:p w:rsidR="00F65F1E" w:rsidRPr="00ED6FD7" w:rsidRDefault="00F65F1E" w:rsidP="00ED6FD7">
            <w:pPr>
              <w:ind w:left="270"/>
              <w:rPr>
                <w:rFonts w:ascii="Trebuchet MS" w:hAnsi="Trebuchet MS"/>
                <w:lang w:val="en-GB"/>
              </w:rPr>
            </w:pPr>
            <w:r w:rsidRPr="00ED6FD7">
              <w:rPr>
                <w:rFonts w:ascii="Trebuchet MS" w:hAnsi="Trebuchet MS"/>
                <w:lang w:val="en-GB"/>
              </w:rPr>
              <w:t>7.</w:t>
            </w:r>
            <w:r w:rsidRPr="00ED6FD7">
              <w:rPr>
                <w:rFonts w:ascii="Trebuchet MS" w:hAnsi="Trebuchet MS"/>
                <w:lang w:val="en-GB"/>
              </w:rPr>
              <w:tab/>
              <w:t>biofiltru.</w:t>
            </w:r>
          </w:p>
        </w:tc>
        <w:tc>
          <w:tcPr>
            <w:tcW w:w="2375" w:type="pct"/>
          </w:tcPr>
          <w:p w:rsidR="00F65F1E" w:rsidRPr="00ED6FD7" w:rsidRDefault="00F65F1E" w:rsidP="00ED6FD7">
            <w:pPr>
              <w:shd w:val="clear" w:color="auto" w:fill="FFFFFF"/>
              <w:rPr>
                <w:rFonts w:ascii="Trebuchet MS" w:hAnsi="Trebuchet MS"/>
              </w:rPr>
            </w:pPr>
            <w:r w:rsidRPr="00ED6FD7">
              <w:rPr>
                <w:rFonts w:ascii="Trebuchet MS" w:hAnsi="Trebuchet MS"/>
              </w:rPr>
              <w:t>Nu este aplicabilă în fermă</w:t>
            </w:r>
          </w:p>
        </w:tc>
        <w:tc>
          <w:tcPr>
            <w:tcW w:w="639" w:type="pct"/>
            <w:vAlign w:val="center"/>
          </w:tcPr>
          <w:p w:rsidR="00F65F1E" w:rsidRPr="00ED6FD7" w:rsidRDefault="00F65F1E" w:rsidP="00ED6FD7">
            <w:pPr>
              <w:jc w:val="center"/>
              <w:rPr>
                <w:rFonts w:ascii="Trebuchet MS" w:hAnsi="Trebuchet MS"/>
                <w:b/>
              </w:rPr>
            </w:pPr>
          </w:p>
        </w:tc>
      </w:tr>
      <w:tr w:rsidR="00F65F1E" w:rsidRPr="00ED6FD7" w:rsidTr="00ED6FD7">
        <w:trPr>
          <w:jc w:val="center"/>
        </w:trPr>
        <w:tc>
          <w:tcPr>
            <w:tcW w:w="5000" w:type="pct"/>
            <w:gridSpan w:val="3"/>
          </w:tcPr>
          <w:p w:rsidR="00F65F1E" w:rsidRPr="00ED6FD7" w:rsidRDefault="00F65F1E" w:rsidP="00ED6FD7">
            <w:pPr>
              <w:rPr>
                <w:rFonts w:ascii="Trebuchet MS" w:hAnsi="Trebuchet MS"/>
                <w:b/>
                <w:bCs/>
                <w:lang w:val="it-IT"/>
              </w:rPr>
            </w:pPr>
            <w:r w:rsidRPr="00ED6FD7">
              <w:rPr>
                <w:rFonts w:ascii="Trebuchet MS" w:hAnsi="Trebuchet MS"/>
                <w:b/>
                <w:bCs/>
                <w:lang w:val="it-IT"/>
              </w:rPr>
              <w:t xml:space="preserve">  Emisiile de mirosuri </w:t>
            </w:r>
          </w:p>
          <w:p w:rsidR="00F65F1E" w:rsidRPr="00ED6FD7" w:rsidRDefault="00F65F1E" w:rsidP="00ED6FD7">
            <w:pPr>
              <w:rPr>
                <w:rFonts w:ascii="Trebuchet MS" w:hAnsi="Trebuchet MS"/>
                <w:b/>
              </w:rPr>
            </w:pPr>
            <w:r w:rsidRPr="00ED6FD7">
              <w:rPr>
                <w:rFonts w:ascii="Trebuchet MS" w:hAnsi="Trebuchet MS"/>
                <w:b/>
                <w:bCs/>
                <w:lang w:val="it-IT"/>
              </w:rPr>
              <w:t>BAT 12.   Pentru a preveni sau, atunci când acest lucru nu este posibil, pentru a reduce emisiile de mirosuri emanate de o fermă, BAT constau în elaborarea, punerea în aplicare și revizuirea periodică a unui plan de gestionare a mirosurilor, în cadrul sistemului de management de mediu (a se vedea BAT 1), care include următoarele elemente:</w:t>
            </w:r>
          </w:p>
        </w:tc>
      </w:tr>
      <w:tr w:rsidR="00F65F1E" w:rsidRPr="00ED6FD7" w:rsidTr="00ED6FD7">
        <w:trPr>
          <w:jc w:val="center"/>
        </w:trPr>
        <w:tc>
          <w:tcPr>
            <w:tcW w:w="1986" w:type="pct"/>
          </w:tcPr>
          <w:p w:rsidR="00F65F1E" w:rsidRPr="00ED6FD7" w:rsidRDefault="00F65F1E" w:rsidP="00ED6FD7">
            <w:pPr>
              <w:rPr>
                <w:rFonts w:ascii="Trebuchet MS" w:hAnsi="Trebuchet MS"/>
                <w:lang w:val="it-IT"/>
              </w:rPr>
            </w:pPr>
            <w:r w:rsidRPr="00ED6FD7">
              <w:rPr>
                <w:rFonts w:ascii="Trebuchet MS" w:hAnsi="Trebuchet MS"/>
                <w:lang w:val="it-IT"/>
              </w:rPr>
              <w:t>(i)</w:t>
            </w:r>
            <w:r w:rsidRPr="00ED6FD7">
              <w:rPr>
                <w:rFonts w:ascii="Trebuchet MS" w:hAnsi="Trebuchet MS"/>
                <w:lang w:val="it-IT"/>
              </w:rPr>
              <w:tab/>
              <w:t>un protocol care conține acțiunile și calendarele corespunzătoare;</w:t>
            </w:r>
          </w:p>
          <w:p w:rsidR="00F65F1E" w:rsidRPr="00ED6FD7" w:rsidRDefault="00F65F1E" w:rsidP="00ED6FD7">
            <w:pPr>
              <w:rPr>
                <w:rFonts w:ascii="Trebuchet MS" w:hAnsi="Trebuchet MS"/>
                <w:lang w:val="it-IT"/>
              </w:rPr>
            </w:pPr>
            <w:r w:rsidRPr="00ED6FD7">
              <w:rPr>
                <w:rFonts w:ascii="Trebuchet MS" w:hAnsi="Trebuchet MS"/>
                <w:lang w:val="it-IT"/>
              </w:rPr>
              <w:t>(ii)</w:t>
            </w:r>
            <w:r w:rsidRPr="00ED6FD7">
              <w:rPr>
                <w:rFonts w:ascii="Trebuchet MS" w:hAnsi="Trebuchet MS"/>
                <w:lang w:val="it-IT"/>
              </w:rPr>
              <w:tab/>
              <w:t>un protocol pentru monitorizarea mirosurilor;</w:t>
            </w:r>
          </w:p>
          <w:p w:rsidR="00F65F1E" w:rsidRPr="00ED6FD7" w:rsidRDefault="00F65F1E" w:rsidP="00ED6FD7">
            <w:pPr>
              <w:rPr>
                <w:rFonts w:ascii="Trebuchet MS" w:hAnsi="Trebuchet MS"/>
                <w:lang w:val="it-IT"/>
              </w:rPr>
            </w:pPr>
            <w:r w:rsidRPr="00ED6FD7">
              <w:rPr>
                <w:rFonts w:ascii="Trebuchet MS" w:hAnsi="Trebuchet MS"/>
                <w:lang w:val="it-IT"/>
              </w:rPr>
              <w:t>(iii)</w:t>
            </w:r>
            <w:r w:rsidRPr="00ED6FD7">
              <w:rPr>
                <w:rFonts w:ascii="Trebuchet MS" w:hAnsi="Trebuchet MS"/>
                <w:lang w:val="it-IT"/>
              </w:rPr>
              <w:tab/>
              <w:t>un protocol pentru răspunsul la cazurile identificate de neplăceri cauzate de mirosuri;</w:t>
            </w:r>
          </w:p>
          <w:p w:rsidR="00F65F1E" w:rsidRPr="00ED6FD7" w:rsidRDefault="00F65F1E" w:rsidP="00ED6FD7">
            <w:pPr>
              <w:rPr>
                <w:rFonts w:ascii="Trebuchet MS" w:hAnsi="Trebuchet MS"/>
                <w:lang w:val="it-IT"/>
              </w:rPr>
            </w:pPr>
            <w:r w:rsidRPr="00ED6FD7">
              <w:rPr>
                <w:rFonts w:ascii="Trebuchet MS" w:hAnsi="Trebuchet MS"/>
                <w:lang w:val="it-IT"/>
              </w:rPr>
              <w:lastRenderedPageBreak/>
              <w:t>(iv)</w:t>
            </w:r>
            <w:r w:rsidRPr="00ED6FD7">
              <w:rPr>
                <w:rFonts w:ascii="Trebuchet MS" w:hAnsi="Trebuchet MS"/>
                <w:lang w:val="it-IT"/>
              </w:rPr>
              <w:tab/>
              <w:t>un program de prevenire și eliminare a mirosurilor conceput, de exemplu, pentru a identifica sursa (sursele), pentru a monitoriza emisiile de mirosuri (a se vedea BAT 26), pentru a caracteriza contribuțiile surselor și pentru a pune în aplicare măsuri de eliminare și/sau reducere;</w:t>
            </w:r>
          </w:p>
          <w:p w:rsidR="00F65F1E" w:rsidRPr="00ED6FD7" w:rsidRDefault="00F65F1E" w:rsidP="00ED6FD7">
            <w:pPr>
              <w:rPr>
                <w:rFonts w:ascii="Trebuchet MS" w:hAnsi="Trebuchet MS"/>
                <w:lang w:val="it-IT"/>
              </w:rPr>
            </w:pPr>
            <w:r w:rsidRPr="00ED6FD7">
              <w:rPr>
                <w:rFonts w:ascii="Trebuchet MS" w:hAnsi="Trebuchet MS"/>
                <w:lang w:val="it-IT"/>
              </w:rPr>
              <w:t>(v)</w:t>
            </w:r>
            <w:r w:rsidRPr="00ED6FD7">
              <w:rPr>
                <w:rFonts w:ascii="Trebuchet MS" w:hAnsi="Trebuchet MS"/>
                <w:lang w:val="it-IT"/>
              </w:rPr>
              <w:tab/>
              <w:t>o analiză a incidentelor anterioare în materie de mirosuri și a măsurilor de remediere a acestora și diseminarea cunoștințelor privind incidentele în materie de mirosuri.</w:t>
            </w:r>
          </w:p>
          <w:p w:rsidR="00F65F1E" w:rsidRPr="00ED6FD7" w:rsidRDefault="00F65F1E" w:rsidP="00ED6FD7">
            <w:pPr>
              <w:rPr>
                <w:rFonts w:ascii="Trebuchet MS" w:hAnsi="Trebuchet MS"/>
                <w:lang w:val="it-IT"/>
              </w:rPr>
            </w:pPr>
            <w:r w:rsidRPr="00ED6FD7">
              <w:rPr>
                <w:rFonts w:ascii="Trebuchet MS" w:hAnsi="Trebuchet MS"/>
                <w:lang w:val="it-IT"/>
              </w:rPr>
              <w:t>Monitorizarea aferentă este prevăzută în BAT 26.</w:t>
            </w:r>
          </w:p>
          <w:p w:rsidR="00F65F1E" w:rsidRPr="00ED6FD7" w:rsidRDefault="00F65F1E" w:rsidP="00ED6FD7">
            <w:pPr>
              <w:rPr>
                <w:rFonts w:ascii="Trebuchet MS" w:hAnsi="Trebuchet MS"/>
                <w:lang w:val="it-IT"/>
              </w:rPr>
            </w:pPr>
            <w:r w:rsidRPr="00ED6FD7">
              <w:rPr>
                <w:rFonts w:ascii="Trebuchet MS" w:hAnsi="Trebuchet MS"/>
                <w:lang w:val="it-IT"/>
              </w:rPr>
              <w:t xml:space="preserve">Aplicabilitate </w:t>
            </w:r>
          </w:p>
          <w:p w:rsidR="00F65F1E" w:rsidRPr="00ED6FD7" w:rsidRDefault="00F65F1E" w:rsidP="00ED6FD7">
            <w:pPr>
              <w:rPr>
                <w:rFonts w:ascii="Trebuchet MS" w:hAnsi="Trebuchet MS"/>
                <w:lang w:val="it-IT"/>
              </w:rPr>
            </w:pPr>
            <w:r w:rsidRPr="00ED6FD7">
              <w:rPr>
                <w:rFonts w:ascii="Trebuchet MS" w:hAnsi="Trebuchet MS"/>
                <w:lang w:val="it-IT"/>
              </w:rPr>
              <w:t>BAT 12 sunt aplicabile numai în cazurile în care se preconizează și/sau s-au dovedit neplăceri cauzate de mirosuri la nivelul receptorilor sensibili.</w:t>
            </w:r>
          </w:p>
        </w:tc>
        <w:tc>
          <w:tcPr>
            <w:tcW w:w="2375" w:type="pct"/>
          </w:tcPr>
          <w:p w:rsidR="00F65F1E" w:rsidRPr="00ED6FD7" w:rsidRDefault="00F65F1E" w:rsidP="00ED6FD7">
            <w:pPr>
              <w:rPr>
                <w:rFonts w:ascii="Trebuchet MS" w:hAnsi="Trebuchet MS"/>
              </w:rPr>
            </w:pPr>
            <w:r w:rsidRPr="00ED6FD7">
              <w:rPr>
                <w:rFonts w:ascii="Trebuchet MS" w:hAnsi="Trebuchet MS"/>
              </w:rPr>
              <w:lastRenderedPageBreak/>
              <w:t>Societatea deţine Plan pentru gestionarea mirosului care este revizuit anual care cuprinde următoarele măsuri:</w:t>
            </w:r>
          </w:p>
          <w:p w:rsidR="00F65F1E" w:rsidRPr="00ED6FD7" w:rsidRDefault="00F65F1E" w:rsidP="00ED6FD7">
            <w:pPr>
              <w:autoSpaceDE w:val="0"/>
              <w:rPr>
                <w:rFonts w:ascii="Trebuchet MS" w:hAnsi="Trebuchet MS"/>
                <w:bCs/>
              </w:rPr>
            </w:pPr>
            <w:r w:rsidRPr="00ED6FD7">
              <w:rPr>
                <w:rFonts w:ascii="Trebuchet MS" w:hAnsi="Trebuchet MS"/>
                <w:bCs/>
              </w:rPr>
              <w:t xml:space="preserve">-Minimizarea mirosului se  face prin aplicarea celor mai bune tehnici pentru sistemul de adăpostire ( in baterii), ventilatie ( ventilatoarele sunt amplasate pe acoperis sau in partea de sus a peretilor), </w:t>
            </w:r>
            <w:r w:rsidRPr="00ED6FD7">
              <w:rPr>
                <w:rFonts w:ascii="Trebuchet MS" w:hAnsi="Trebuchet MS"/>
                <w:bCs/>
              </w:rPr>
              <w:lastRenderedPageBreak/>
              <w:t>compozitia hranei si modul de administrare a acesteia, colectarea/ transferul / tratarea  si stocarea dejectiilor.</w:t>
            </w:r>
          </w:p>
          <w:p w:rsidR="00F65F1E" w:rsidRPr="00ED6FD7" w:rsidRDefault="00F65F1E" w:rsidP="00ED6FD7">
            <w:pPr>
              <w:shd w:val="clear" w:color="auto" w:fill="FFFFFF"/>
              <w:rPr>
                <w:rFonts w:ascii="Trebuchet MS" w:hAnsi="Trebuchet MS"/>
              </w:rPr>
            </w:pPr>
            <w:r w:rsidRPr="00ED6FD7">
              <w:rPr>
                <w:rFonts w:ascii="Trebuchet MS" w:hAnsi="Trebuchet MS"/>
                <w:lang w:val="it-IT"/>
              </w:rPr>
              <w:t>Nu s-au dovedit neplăceri cauzate de mirosuri la nivelul receptorilor sensibili.</w:t>
            </w:r>
          </w:p>
        </w:tc>
        <w:tc>
          <w:tcPr>
            <w:tcW w:w="639" w:type="pct"/>
            <w:vAlign w:val="center"/>
          </w:tcPr>
          <w:p w:rsidR="00F65F1E" w:rsidRPr="00ED6FD7" w:rsidRDefault="00F65F1E" w:rsidP="00ED6FD7">
            <w:pPr>
              <w:jc w:val="center"/>
              <w:rPr>
                <w:rFonts w:ascii="Trebuchet MS" w:hAnsi="Trebuchet MS"/>
                <w:b/>
              </w:rPr>
            </w:pPr>
            <w:r w:rsidRPr="00ED6FD7">
              <w:rPr>
                <w:rFonts w:ascii="Trebuchet MS" w:hAnsi="Trebuchet MS"/>
                <w:b/>
              </w:rPr>
              <w:lastRenderedPageBreak/>
              <w:t xml:space="preserve">Da </w:t>
            </w:r>
          </w:p>
        </w:tc>
      </w:tr>
      <w:tr w:rsidR="00F65F1E" w:rsidRPr="00ED6FD7" w:rsidTr="00ED6FD7">
        <w:trPr>
          <w:jc w:val="center"/>
        </w:trPr>
        <w:tc>
          <w:tcPr>
            <w:tcW w:w="5000" w:type="pct"/>
            <w:gridSpan w:val="3"/>
          </w:tcPr>
          <w:p w:rsidR="00F65F1E" w:rsidRPr="00ED6FD7" w:rsidRDefault="00F65F1E" w:rsidP="00ED6FD7">
            <w:pPr>
              <w:rPr>
                <w:rFonts w:ascii="Trebuchet MS" w:hAnsi="Trebuchet MS"/>
                <w:b/>
              </w:rPr>
            </w:pPr>
            <w:r w:rsidRPr="00ED6FD7">
              <w:rPr>
                <w:rFonts w:ascii="Trebuchet MS" w:hAnsi="Trebuchet MS"/>
                <w:b/>
                <w:bCs/>
                <w:lang w:val="it-IT"/>
              </w:rPr>
              <w:t>BAT 13.   Pentru a preveni sau, în cazul în care nu este posibil, pentru a reduce emisiile de mirosuri și/sau impactul mirosurilor provenite de la o fermă, BAT constau în utilizarea unei combinații a tehnicilor indicate mai jos.</w:t>
            </w:r>
          </w:p>
        </w:tc>
      </w:tr>
      <w:tr w:rsidR="00F65F1E" w:rsidRPr="00ED6FD7" w:rsidTr="00ED6FD7">
        <w:trPr>
          <w:jc w:val="center"/>
        </w:trPr>
        <w:tc>
          <w:tcPr>
            <w:tcW w:w="1986" w:type="pct"/>
          </w:tcPr>
          <w:p w:rsidR="00F65F1E" w:rsidRPr="00ED6FD7" w:rsidRDefault="00F65F1E" w:rsidP="00ED6FD7">
            <w:pPr>
              <w:rPr>
                <w:rFonts w:ascii="Trebuchet MS" w:hAnsi="Trebuchet MS"/>
                <w:lang w:val="it-IT"/>
              </w:rPr>
            </w:pPr>
            <w:r w:rsidRPr="00ED6FD7">
              <w:rPr>
                <w:rFonts w:ascii="Trebuchet MS" w:hAnsi="Trebuchet MS"/>
                <w:lang w:val="it-IT"/>
              </w:rPr>
              <w:t>a.Asigurarea unei distanțe adecvate între fermă/instalație și receptorii sensibili.</w:t>
            </w:r>
          </w:p>
        </w:tc>
        <w:tc>
          <w:tcPr>
            <w:tcW w:w="2375" w:type="pct"/>
          </w:tcPr>
          <w:p w:rsidR="00F65F1E" w:rsidRPr="00ED6FD7" w:rsidRDefault="00F65F1E" w:rsidP="00ED6FD7">
            <w:pPr>
              <w:autoSpaceDE w:val="0"/>
              <w:rPr>
                <w:rFonts w:ascii="Trebuchet MS" w:hAnsi="Trebuchet MS"/>
              </w:rPr>
            </w:pPr>
            <w:r w:rsidRPr="00ED6FD7">
              <w:rPr>
                <w:rFonts w:ascii="Trebuchet MS" w:hAnsi="Trebuchet MS"/>
              </w:rPr>
              <w:t>În etapa de proiectare a fermei, distanțele adecvate dintre fermă și receptorii sensibili sunt asigurate prin aplicarea distanțelor   minime conform legislației în vigoare. Distanța față o zonă rezidențială protejată este de cca 1470 metri.</w:t>
            </w:r>
          </w:p>
          <w:p w:rsidR="00F65F1E" w:rsidRPr="00ED6FD7" w:rsidRDefault="00F65F1E" w:rsidP="00ED6FD7">
            <w:pPr>
              <w:shd w:val="clear" w:color="auto" w:fill="FFFFFF"/>
              <w:rPr>
                <w:rFonts w:ascii="Trebuchet MS" w:hAnsi="Trebuchet MS"/>
              </w:rPr>
            </w:pPr>
            <w:r w:rsidRPr="00ED6FD7">
              <w:rPr>
                <w:rFonts w:ascii="Trebuchet MS" w:hAnsi="Trebuchet MS"/>
              </w:rPr>
              <w:t xml:space="preserve">La o distanță de cca. 700 metri faţă de limita estică a întregii ferme după extindere, se află câteva spații locuite, dar amplasate ilegal prin </w:t>
            </w:r>
            <w:r w:rsidRPr="00ED6FD7">
              <w:rPr>
                <w:rFonts w:ascii="Trebuchet MS" w:hAnsi="Trebuchet MS"/>
              </w:rPr>
              <w:lastRenderedPageBreak/>
              <w:t>reamenajarea unor spații industriale, toate evaluările legate de emisii se raportează și la această distanță, pentru a pune în evidență faptul că nici o zonă locuită, nu este afectată de funcționarea fermei.</w:t>
            </w:r>
          </w:p>
        </w:tc>
        <w:tc>
          <w:tcPr>
            <w:tcW w:w="639" w:type="pct"/>
            <w:vAlign w:val="center"/>
          </w:tcPr>
          <w:p w:rsidR="00F65F1E" w:rsidRPr="00ED6FD7" w:rsidRDefault="00F65F1E" w:rsidP="00ED6FD7">
            <w:pPr>
              <w:jc w:val="center"/>
              <w:rPr>
                <w:rFonts w:ascii="Trebuchet MS" w:hAnsi="Trebuchet MS"/>
                <w:b/>
              </w:rPr>
            </w:pPr>
            <w:r w:rsidRPr="00ED6FD7">
              <w:rPr>
                <w:rFonts w:ascii="Trebuchet MS" w:hAnsi="Trebuchet MS"/>
                <w:b/>
              </w:rPr>
              <w:lastRenderedPageBreak/>
              <w:t xml:space="preserve">Da </w:t>
            </w:r>
          </w:p>
        </w:tc>
      </w:tr>
      <w:tr w:rsidR="00F65F1E" w:rsidRPr="00ED6FD7" w:rsidTr="00ED6FD7">
        <w:trPr>
          <w:jc w:val="center"/>
        </w:trPr>
        <w:tc>
          <w:tcPr>
            <w:tcW w:w="1986" w:type="pct"/>
          </w:tcPr>
          <w:p w:rsidR="00F65F1E" w:rsidRPr="00ED6FD7" w:rsidRDefault="00F65F1E" w:rsidP="00ED6FD7">
            <w:pPr>
              <w:rPr>
                <w:rFonts w:ascii="Trebuchet MS" w:hAnsi="Trebuchet MS"/>
                <w:lang w:val="it-IT"/>
              </w:rPr>
            </w:pPr>
            <w:r w:rsidRPr="00ED6FD7">
              <w:rPr>
                <w:rFonts w:ascii="Trebuchet MS" w:hAnsi="Trebuchet MS"/>
                <w:lang w:val="it-IT"/>
              </w:rPr>
              <w:t>b.Utilizarea unui sistem de adăposturi care pune în aplicare unul dintre următoarele principii sau o combinație a acestora:</w:t>
            </w:r>
          </w:p>
          <w:p w:rsidR="00F65F1E" w:rsidRPr="00ED6FD7" w:rsidRDefault="00F65F1E" w:rsidP="00D14D20">
            <w:pPr>
              <w:pStyle w:val="ListParagraph"/>
              <w:numPr>
                <w:ilvl w:val="0"/>
                <w:numId w:val="28"/>
              </w:numPr>
              <w:suppressAutoHyphens/>
              <w:autoSpaceDN w:val="0"/>
              <w:spacing w:after="0" w:line="276" w:lineRule="auto"/>
              <w:ind w:left="270" w:hanging="180"/>
              <w:contextualSpacing w:val="0"/>
              <w:textAlignment w:val="baseline"/>
              <w:rPr>
                <w:rFonts w:ascii="Trebuchet MS" w:hAnsi="Trebuchet MS"/>
                <w:lang w:val="it-IT"/>
              </w:rPr>
            </w:pPr>
            <w:r w:rsidRPr="00ED6FD7">
              <w:rPr>
                <w:rFonts w:ascii="Trebuchet MS" w:hAnsi="Trebuchet MS"/>
                <w:lang w:val="it-IT"/>
              </w:rPr>
              <w:t>menținerea animalelor și a suprafețelor uscate și curate (de exemplu evitarea scurgerilor de furaje, evitarea prezenței dejecțiilor animaliere în zonele de odihnă sau pe podelele parțial acoperite cu grătare);</w:t>
            </w:r>
          </w:p>
          <w:p w:rsidR="00F65F1E" w:rsidRPr="00ED6FD7" w:rsidRDefault="00F65F1E" w:rsidP="00D14D20">
            <w:pPr>
              <w:pStyle w:val="ListParagraph"/>
              <w:numPr>
                <w:ilvl w:val="0"/>
                <w:numId w:val="28"/>
              </w:numPr>
              <w:suppressAutoHyphens/>
              <w:autoSpaceDN w:val="0"/>
              <w:spacing w:after="0" w:line="276" w:lineRule="auto"/>
              <w:ind w:left="270" w:hanging="180"/>
              <w:contextualSpacing w:val="0"/>
              <w:textAlignment w:val="baseline"/>
              <w:rPr>
                <w:rFonts w:ascii="Trebuchet MS" w:hAnsi="Trebuchet MS"/>
                <w:lang w:val="it-IT"/>
              </w:rPr>
            </w:pPr>
            <w:r w:rsidRPr="00ED6FD7">
              <w:rPr>
                <w:rFonts w:ascii="Trebuchet MS" w:hAnsi="Trebuchet MS"/>
                <w:lang w:val="it-IT"/>
              </w:rPr>
              <w:t>reducerea suprafeței emițătoare a dejecțiilor animaliere (de exemplu grătare de metal sau plastic, canale cu o suprafață redusă expusă la dejecțiile animaliere);</w:t>
            </w:r>
          </w:p>
          <w:p w:rsidR="00F65F1E" w:rsidRPr="00ED6FD7" w:rsidRDefault="00F65F1E" w:rsidP="00D14D20">
            <w:pPr>
              <w:pStyle w:val="ListParagraph"/>
              <w:numPr>
                <w:ilvl w:val="0"/>
                <w:numId w:val="28"/>
              </w:numPr>
              <w:suppressAutoHyphens/>
              <w:autoSpaceDN w:val="0"/>
              <w:spacing w:after="0" w:line="276" w:lineRule="auto"/>
              <w:ind w:left="270" w:hanging="180"/>
              <w:contextualSpacing w:val="0"/>
              <w:textAlignment w:val="baseline"/>
              <w:rPr>
                <w:rFonts w:ascii="Trebuchet MS" w:hAnsi="Trebuchet MS"/>
                <w:lang w:val="it-IT"/>
              </w:rPr>
            </w:pPr>
            <w:r w:rsidRPr="00ED6FD7">
              <w:rPr>
                <w:rFonts w:ascii="Trebuchet MS" w:hAnsi="Trebuchet MS"/>
                <w:lang w:val="it-IT"/>
              </w:rPr>
              <w:t>evacuarea frecventă a dejecțiilor animaliere către un depozit de dejecții animaliere (acoperit) situat în exterior;</w:t>
            </w:r>
          </w:p>
          <w:p w:rsidR="00F65F1E" w:rsidRPr="00ED6FD7" w:rsidRDefault="00F65F1E" w:rsidP="00D14D20">
            <w:pPr>
              <w:pStyle w:val="ListParagraph"/>
              <w:numPr>
                <w:ilvl w:val="0"/>
                <w:numId w:val="28"/>
              </w:numPr>
              <w:suppressAutoHyphens/>
              <w:autoSpaceDN w:val="0"/>
              <w:spacing w:after="0" w:line="276" w:lineRule="auto"/>
              <w:ind w:left="270" w:hanging="180"/>
              <w:contextualSpacing w:val="0"/>
              <w:textAlignment w:val="baseline"/>
              <w:rPr>
                <w:rFonts w:ascii="Trebuchet MS" w:hAnsi="Trebuchet MS"/>
                <w:lang w:val="it-IT"/>
              </w:rPr>
            </w:pPr>
            <w:r w:rsidRPr="00ED6FD7">
              <w:rPr>
                <w:rFonts w:ascii="Trebuchet MS" w:hAnsi="Trebuchet MS"/>
                <w:lang w:val="it-IT"/>
              </w:rPr>
              <w:t>reducerea temperaturii dejecțiilor animaliere (de exemplu prin răcirea dejecțiilor animaliere) și a temperaturii mediului interior;</w:t>
            </w:r>
          </w:p>
          <w:p w:rsidR="00F65F1E" w:rsidRPr="00ED6FD7" w:rsidRDefault="00F65F1E" w:rsidP="00D14D20">
            <w:pPr>
              <w:pStyle w:val="ListParagraph"/>
              <w:numPr>
                <w:ilvl w:val="0"/>
                <w:numId w:val="28"/>
              </w:numPr>
              <w:suppressAutoHyphens/>
              <w:autoSpaceDN w:val="0"/>
              <w:spacing w:after="0" w:line="276" w:lineRule="auto"/>
              <w:ind w:left="270" w:hanging="180"/>
              <w:contextualSpacing w:val="0"/>
              <w:textAlignment w:val="baseline"/>
              <w:rPr>
                <w:rFonts w:ascii="Trebuchet MS" w:hAnsi="Trebuchet MS"/>
                <w:lang w:val="it-IT"/>
              </w:rPr>
            </w:pPr>
            <w:r w:rsidRPr="00ED6FD7">
              <w:rPr>
                <w:rFonts w:ascii="Trebuchet MS" w:hAnsi="Trebuchet MS"/>
                <w:lang w:val="it-IT"/>
              </w:rPr>
              <w:t>scăderea fluxului și a vitezei aerului pe suprafața dejecțiilor animaliere;</w:t>
            </w:r>
          </w:p>
          <w:p w:rsidR="00F65F1E" w:rsidRPr="00ED6FD7" w:rsidRDefault="00F65F1E" w:rsidP="00D14D20">
            <w:pPr>
              <w:pStyle w:val="ListParagraph"/>
              <w:numPr>
                <w:ilvl w:val="0"/>
                <w:numId w:val="28"/>
              </w:numPr>
              <w:suppressAutoHyphens/>
              <w:autoSpaceDN w:val="0"/>
              <w:spacing w:after="0" w:line="276" w:lineRule="auto"/>
              <w:ind w:left="270" w:hanging="180"/>
              <w:contextualSpacing w:val="0"/>
              <w:textAlignment w:val="baseline"/>
              <w:rPr>
                <w:rFonts w:ascii="Trebuchet MS" w:hAnsi="Trebuchet MS"/>
                <w:lang w:val="it-IT"/>
              </w:rPr>
            </w:pPr>
            <w:r w:rsidRPr="00ED6FD7">
              <w:rPr>
                <w:rFonts w:ascii="Trebuchet MS" w:hAnsi="Trebuchet MS"/>
                <w:lang w:val="it-IT"/>
              </w:rPr>
              <w:t>menținerea așternutului uscat și în condiții aerobe în sistemele cu așternut.</w:t>
            </w:r>
          </w:p>
        </w:tc>
        <w:tc>
          <w:tcPr>
            <w:tcW w:w="2375" w:type="pct"/>
          </w:tcPr>
          <w:p w:rsidR="00F65F1E" w:rsidRPr="00ED6FD7" w:rsidRDefault="00F65F1E" w:rsidP="00ED6FD7">
            <w:pPr>
              <w:autoSpaceDE w:val="0"/>
              <w:rPr>
                <w:rFonts w:ascii="Trebuchet MS" w:hAnsi="Trebuchet MS"/>
              </w:rPr>
            </w:pPr>
            <w:r w:rsidRPr="00ED6FD7">
              <w:rPr>
                <w:rFonts w:ascii="Trebuchet MS" w:hAnsi="Trebuchet MS"/>
              </w:rPr>
              <w:t>Halele existente sunt dotate cu cuști îmbunătățite.</w:t>
            </w:r>
          </w:p>
          <w:p w:rsidR="00F65F1E" w:rsidRPr="00ED6FD7" w:rsidRDefault="00F65F1E" w:rsidP="00ED6FD7">
            <w:pPr>
              <w:rPr>
                <w:rFonts w:ascii="Trebuchet MS" w:hAnsi="Trebuchet MS"/>
              </w:rPr>
            </w:pPr>
            <w:r w:rsidRPr="00ED6FD7">
              <w:rPr>
                <w:rFonts w:ascii="Trebuchet MS" w:hAnsi="Trebuchet MS"/>
              </w:rPr>
              <w:t>În hala noua de creştere pentru  găini ouătoare este utilizat un  sistem cu voliere. La populare halele sunt curate, uscate şi dezinfectate.</w:t>
            </w:r>
          </w:p>
          <w:p w:rsidR="00F65F1E" w:rsidRPr="00ED6FD7" w:rsidRDefault="00F65F1E" w:rsidP="00ED6FD7">
            <w:pPr>
              <w:rPr>
                <w:rFonts w:ascii="Trebuchet MS" w:hAnsi="Trebuchet MS"/>
              </w:rPr>
            </w:pPr>
            <w:r w:rsidRPr="00ED6FD7">
              <w:rPr>
                <w:rFonts w:ascii="Trebuchet MS" w:hAnsi="Trebuchet MS"/>
              </w:rPr>
              <w:t xml:space="preserve">Dejecțiile sunt colectate de pe suprafețele cu grătare și </w:t>
            </w:r>
            <w:r w:rsidRPr="00ED6FD7">
              <w:rPr>
                <w:rFonts w:ascii="Trebuchet MS" w:hAnsi="Trebuchet MS"/>
                <w:b/>
                <w:bCs/>
                <w:i/>
                <w:iCs/>
                <w:lang w:eastAsia="ar-SA"/>
              </w:rPr>
              <w:t>sunt preluate direct de Regalina Cooperativa Agricolă – Fabrică fertilizant ecologic, fără a mai fi depozitate pe platformele de dejecții ale fermei REGALINA PLANT SRL. Platformele vor mai  fi folosite doar în situații excepționale, la nevoie.</w:t>
            </w:r>
          </w:p>
          <w:p w:rsidR="00F65F1E" w:rsidRPr="00ED6FD7" w:rsidRDefault="00F65F1E" w:rsidP="00ED6FD7">
            <w:pPr>
              <w:shd w:val="clear" w:color="auto" w:fill="FFFFFF"/>
              <w:rPr>
                <w:rFonts w:ascii="Trebuchet MS" w:hAnsi="Trebuchet MS"/>
              </w:rPr>
            </w:pPr>
            <w:r w:rsidRPr="00ED6FD7">
              <w:rPr>
                <w:rFonts w:ascii="Trebuchet MS" w:hAnsi="Trebuchet MS"/>
                <w:bCs/>
                <w:iCs/>
              </w:rPr>
              <w:t>Găinile ouătoare</w:t>
            </w:r>
            <w:r w:rsidRPr="00ED6FD7">
              <w:rPr>
                <w:rFonts w:ascii="Trebuchet MS" w:hAnsi="Trebuchet MS"/>
                <w:b/>
                <w:bCs/>
                <w:i/>
                <w:iCs/>
              </w:rPr>
              <w:t xml:space="preserve"> </w:t>
            </w:r>
            <w:r w:rsidRPr="00ED6FD7">
              <w:rPr>
                <w:rFonts w:ascii="Trebuchet MS" w:hAnsi="Trebuchet MS"/>
              </w:rPr>
              <w:t>produc excremente cu un conţinut de umiditate de 80-85%. Tehnologia aplicată în fermă este cea de semideshidratare a dejecţiilor  pe benzile transportoare până la ieşirea din hala.</w:t>
            </w:r>
          </w:p>
        </w:tc>
        <w:tc>
          <w:tcPr>
            <w:tcW w:w="639" w:type="pct"/>
            <w:vAlign w:val="center"/>
          </w:tcPr>
          <w:p w:rsidR="00F65F1E" w:rsidRPr="00ED6FD7" w:rsidRDefault="008F5756" w:rsidP="00ED6FD7">
            <w:pPr>
              <w:jc w:val="center"/>
              <w:rPr>
                <w:rFonts w:ascii="Trebuchet MS" w:hAnsi="Trebuchet MS"/>
                <w:b/>
              </w:rPr>
            </w:pPr>
            <w:r>
              <w:rPr>
                <w:rFonts w:ascii="Trebuchet MS" w:hAnsi="Trebuchet MS"/>
                <w:b/>
              </w:rPr>
              <w:t>D</w:t>
            </w:r>
            <w:r w:rsidR="00F65F1E" w:rsidRPr="00ED6FD7">
              <w:rPr>
                <w:rFonts w:ascii="Trebuchet MS" w:hAnsi="Trebuchet MS"/>
                <w:b/>
              </w:rPr>
              <w:t>a</w:t>
            </w:r>
          </w:p>
        </w:tc>
      </w:tr>
      <w:tr w:rsidR="00F65F1E" w:rsidRPr="00ED6FD7" w:rsidTr="00ED6FD7">
        <w:trPr>
          <w:jc w:val="center"/>
        </w:trPr>
        <w:tc>
          <w:tcPr>
            <w:tcW w:w="1986" w:type="pct"/>
          </w:tcPr>
          <w:p w:rsidR="00F65F1E" w:rsidRPr="00ED6FD7" w:rsidRDefault="00F65F1E" w:rsidP="00ED6FD7">
            <w:pPr>
              <w:rPr>
                <w:rFonts w:ascii="Trebuchet MS" w:hAnsi="Trebuchet MS"/>
                <w:lang w:val="it-IT"/>
              </w:rPr>
            </w:pPr>
            <w:r w:rsidRPr="00ED6FD7">
              <w:rPr>
                <w:rFonts w:ascii="Trebuchet MS" w:hAnsi="Trebuchet MS"/>
                <w:lang w:val="it-IT"/>
              </w:rPr>
              <w:lastRenderedPageBreak/>
              <w:t>c. Optimizarea condițiilor de evacuare a aerului din adăposturile pentru animale prin utilizarea uneia dintre următoarele tehnici sau a unei combinații a acestora:</w:t>
            </w:r>
          </w:p>
          <w:p w:rsidR="00F65F1E" w:rsidRPr="00ED6FD7" w:rsidRDefault="00F65F1E" w:rsidP="00D14D20">
            <w:pPr>
              <w:pStyle w:val="ListParagraph"/>
              <w:numPr>
                <w:ilvl w:val="0"/>
                <w:numId w:val="29"/>
              </w:numPr>
              <w:suppressAutoHyphens/>
              <w:autoSpaceDN w:val="0"/>
              <w:spacing w:after="0" w:line="276" w:lineRule="auto"/>
              <w:ind w:left="360"/>
              <w:contextualSpacing w:val="0"/>
              <w:textAlignment w:val="baseline"/>
              <w:rPr>
                <w:rFonts w:ascii="Trebuchet MS" w:hAnsi="Trebuchet MS"/>
                <w:lang w:val="it-IT"/>
              </w:rPr>
            </w:pPr>
            <w:r w:rsidRPr="00ED6FD7">
              <w:rPr>
                <w:rFonts w:ascii="Trebuchet MS" w:hAnsi="Trebuchet MS"/>
                <w:lang w:val="it-IT"/>
              </w:rPr>
              <w:t>creșterea înălțimii la care este amplasat orificiul de evacuare (de exemplu evacuarea aerului deasupra nivelului acoperișului, coșuri, devierea aerului evacuat prin coama acoperișului, și nu prin partea inferioară a pereților);</w:t>
            </w:r>
          </w:p>
          <w:p w:rsidR="00F65F1E" w:rsidRPr="00ED6FD7" w:rsidRDefault="00F65F1E" w:rsidP="00D14D20">
            <w:pPr>
              <w:pStyle w:val="ListParagraph"/>
              <w:numPr>
                <w:ilvl w:val="0"/>
                <w:numId w:val="29"/>
              </w:numPr>
              <w:suppressAutoHyphens/>
              <w:autoSpaceDN w:val="0"/>
              <w:spacing w:after="0" w:line="276" w:lineRule="auto"/>
              <w:ind w:left="360"/>
              <w:contextualSpacing w:val="0"/>
              <w:textAlignment w:val="baseline"/>
              <w:rPr>
                <w:rFonts w:ascii="Trebuchet MS" w:hAnsi="Trebuchet MS"/>
                <w:lang w:val="it-IT"/>
              </w:rPr>
            </w:pPr>
            <w:r w:rsidRPr="00ED6FD7">
              <w:rPr>
                <w:rFonts w:ascii="Trebuchet MS" w:hAnsi="Trebuchet MS"/>
                <w:lang w:val="it-IT"/>
              </w:rPr>
              <w:t>creșterea vitezei de ventilație a orificiului vertical de ventilație;</w:t>
            </w:r>
          </w:p>
          <w:p w:rsidR="00F65F1E" w:rsidRPr="00ED6FD7" w:rsidRDefault="00F65F1E" w:rsidP="00D14D20">
            <w:pPr>
              <w:pStyle w:val="ListParagraph"/>
              <w:numPr>
                <w:ilvl w:val="0"/>
                <w:numId w:val="29"/>
              </w:numPr>
              <w:suppressAutoHyphens/>
              <w:autoSpaceDN w:val="0"/>
              <w:spacing w:after="0" w:line="276" w:lineRule="auto"/>
              <w:ind w:left="360"/>
              <w:contextualSpacing w:val="0"/>
              <w:textAlignment w:val="baseline"/>
              <w:rPr>
                <w:rFonts w:ascii="Trebuchet MS" w:hAnsi="Trebuchet MS"/>
                <w:lang w:val="it-IT"/>
              </w:rPr>
            </w:pPr>
            <w:r w:rsidRPr="00ED6FD7">
              <w:rPr>
                <w:rFonts w:ascii="Trebuchet MS" w:hAnsi="Trebuchet MS"/>
                <w:lang w:val="it-IT"/>
              </w:rPr>
              <w:t>amplasarea eficientă a barierelor externe pentru a crea turbulențe ale fluxului de aer aflat în mișcare (de exemplu vegetație);</w:t>
            </w:r>
          </w:p>
          <w:p w:rsidR="00F65F1E" w:rsidRPr="00ED6FD7" w:rsidRDefault="00F65F1E" w:rsidP="00D14D20">
            <w:pPr>
              <w:pStyle w:val="ListParagraph"/>
              <w:numPr>
                <w:ilvl w:val="0"/>
                <w:numId w:val="29"/>
              </w:numPr>
              <w:suppressAutoHyphens/>
              <w:autoSpaceDN w:val="0"/>
              <w:spacing w:after="0" w:line="276" w:lineRule="auto"/>
              <w:ind w:left="360"/>
              <w:contextualSpacing w:val="0"/>
              <w:textAlignment w:val="baseline"/>
              <w:rPr>
                <w:rFonts w:ascii="Trebuchet MS" w:hAnsi="Trebuchet MS"/>
                <w:lang w:val="it-IT"/>
              </w:rPr>
            </w:pPr>
            <w:r w:rsidRPr="00ED6FD7">
              <w:rPr>
                <w:rFonts w:ascii="Trebuchet MS" w:hAnsi="Trebuchet MS"/>
                <w:lang w:val="it-IT"/>
              </w:rPr>
              <w:t>adăugarea unor acoperitori deflectoare în orificiile de evacuare amplasate în partea inferioară a pereților pentru a devia aerul evacuat către sol;</w:t>
            </w:r>
          </w:p>
          <w:p w:rsidR="00F65F1E" w:rsidRPr="00ED6FD7" w:rsidRDefault="00F65F1E" w:rsidP="00D14D20">
            <w:pPr>
              <w:pStyle w:val="ListParagraph"/>
              <w:numPr>
                <w:ilvl w:val="0"/>
                <w:numId w:val="29"/>
              </w:numPr>
              <w:suppressAutoHyphens/>
              <w:autoSpaceDN w:val="0"/>
              <w:spacing w:after="0" w:line="276" w:lineRule="auto"/>
              <w:ind w:left="360"/>
              <w:contextualSpacing w:val="0"/>
              <w:textAlignment w:val="baseline"/>
              <w:rPr>
                <w:rFonts w:ascii="Trebuchet MS" w:hAnsi="Trebuchet MS"/>
                <w:lang w:val="it-IT"/>
              </w:rPr>
            </w:pPr>
            <w:r w:rsidRPr="00ED6FD7">
              <w:rPr>
                <w:rFonts w:ascii="Trebuchet MS" w:hAnsi="Trebuchet MS"/>
                <w:lang w:val="it-IT"/>
              </w:rPr>
              <w:t>devierea aerului evacuat către părțile laterale ale adăpostului care sunt orientate în direcția opusă receptorului sensibil;</w:t>
            </w:r>
          </w:p>
          <w:p w:rsidR="00F65F1E" w:rsidRPr="00ED6FD7" w:rsidRDefault="00F65F1E" w:rsidP="00D14D20">
            <w:pPr>
              <w:pStyle w:val="ListParagraph"/>
              <w:numPr>
                <w:ilvl w:val="0"/>
                <w:numId w:val="29"/>
              </w:numPr>
              <w:suppressAutoHyphens/>
              <w:autoSpaceDN w:val="0"/>
              <w:spacing w:after="0" w:line="276" w:lineRule="auto"/>
              <w:ind w:left="360"/>
              <w:contextualSpacing w:val="0"/>
              <w:textAlignment w:val="baseline"/>
              <w:rPr>
                <w:rFonts w:ascii="Trebuchet MS" w:hAnsi="Trebuchet MS"/>
                <w:lang w:val="it-IT"/>
              </w:rPr>
            </w:pPr>
            <w:r w:rsidRPr="00ED6FD7">
              <w:rPr>
                <w:rFonts w:ascii="Trebuchet MS" w:hAnsi="Trebuchet MS"/>
                <w:lang w:val="it-IT"/>
              </w:rPr>
              <w:t>alinierea axei coamei acoperișului unei clădiri ventilate natural transversal față de direcția predominantă a vântului.</w:t>
            </w:r>
          </w:p>
        </w:tc>
        <w:tc>
          <w:tcPr>
            <w:tcW w:w="2375" w:type="pct"/>
          </w:tcPr>
          <w:p w:rsidR="00F65F1E" w:rsidRPr="00ED6FD7" w:rsidRDefault="00F65F1E" w:rsidP="00ED6FD7">
            <w:pPr>
              <w:shd w:val="clear" w:color="auto" w:fill="FFFFFF"/>
              <w:rPr>
                <w:rFonts w:ascii="Trebuchet MS" w:hAnsi="Trebuchet MS"/>
              </w:rPr>
            </w:pPr>
            <w:r w:rsidRPr="00ED6FD7">
              <w:rPr>
                <w:rFonts w:ascii="Trebuchet MS" w:hAnsi="Trebuchet MS"/>
              </w:rPr>
              <w:t>Hala nouă este dotată cu ventilatoare axiale de coamă. Tubulatura exterioară de evacuare este dotată cu deflector</w:t>
            </w:r>
          </w:p>
        </w:tc>
        <w:tc>
          <w:tcPr>
            <w:tcW w:w="639" w:type="pct"/>
            <w:vAlign w:val="center"/>
          </w:tcPr>
          <w:p w:rsidR="00F65F1E" w:rsidRPr="00ED6FD7" w:rsidRDefault="008F5756" w:rsidP="00ED6FD7">
            <w:pPr>
              <w:jc w:val="center"/>
              <w:rPr>
                <w:rFonts w:ascii="Trebuchet MS" w:hAnsi="Trebuchet MS"/>
                <w:b/>
              </w:rPr>
            </w:pPr>
            <w:r>
              <w:rPr>
                <w:rFonts w:ascii="Trebuchet MS" w:hAnsi="Trebuchet MS"/>
                <w:b/>
              </w:rPr>
              <w:t>D</w:t>
            </w:r>
            <w:r w:rsidR="00F65F1E" w:rsidRPr="00ED6FD7">
              <w:rPr>
                <w:rFonts w:ascii="Trebuchet MS" w:hAnsi="Trebuchet MS"/>
                <w:b/>
              </w:rPr>
              <w:t>a</w:t>
            </w:r>
          </w:p>
        </w:tc>
      </w:tr>
      <w:tr w:rsidR="00F65F1E" w:rsidRPr="00ED6FD7" w:rsidTr="00ED6FD7">
        <w:trPr>
          <w:jc w:val="center"/>
        </w:trPr>
        <w:tc>
          <w:tcPr>
            <w:tcW w:w="1986" w:type="pct"/>
          </w:tcPr>
          <w:p w:rsidR="00F65F1E" w:rsidRPr="00ED6FD7" w:rsidRDefault="00F65F1E" w:rsidP="00ED6FD7">
            <w:pPr>
              <w:rPr>
                <w:rFonts w:ascii="Trebuchet MS" w:hAnsi="Trebuchet MS"/>
                <w:lang w:val="it-IT"/>
              </w:rPr>
            </w:pPr>
            <w:r w:rsidRPr="00ED6FD7">
              <w:rPr>
                <w:rFonts w:ascii="Trebuchet MS" w:hAnsi="Trebuchet MS"/>
                <w:lang w:val="it-IT"/>
              </w:rPr>
              <w:lastRenderedPageBreak/>
              <w:t>d. Utilizarea unui sistem de purificare a aerului, cum ar fi:</w:t>
            </w:r>
          </w:p>
          <w:p w:rsidR="00F65F1E" w:rsidRPr="00ED6FD7" w:rsidRDefault="00F65F1E" w:rsidP="00ED6FD7">
            <w:pPr>
              <w:ind w:left="360" w:hanging="180"/>
              <w:rPr>
                <w:rFonts w:ascii="Trebuchet MS" w:hAnsi="Trebuchet MS"/>
                <w:lang w:val="de-DE"/>
              </w:rPr>
            </w:pPr>
            <w:r w:rsidRPr="00ED6FD7">
              <w:rPr>
                <w:rFonts w:ascii="Trebuchet MS" w:hAnsi="Trebuchet MS"/>
                <w:lang w:val="de-DE"/>
              </w:rPr>
              <w:t>1.</w:t>
            </w:r>
            <w:r w:rsidRPr="00ED6FD7">
              <w:rPr>
                <w:rFonts w:ascii="Trebuchet MS" w:hAnsi="Trebuchet MS"/>
                <w:lang w:val="de-DE"/>
              </w:rPr>
              <w:tab/>
              <w:t>epurator biologic (sau filtru „biotrickling”);</w:t>
            </w:r>
          </w:p>
          <w:p w:rsidR="00F65F1E" w:rsidRPr="00ED6FD7" w:rsidRDefault="00F65F1E" w:rsidP="00ED6FD7">
            <w:pPr>
              <w:ind w:left="360" w:hanging="180"/>
              <w:rPr>
                <w:rFonts w:ascii="Trebuchet MS" w:hAnsi="Trebuchet MS"/>
                <w:lang w:val="it-IT"/>
              </w:rPr>
            </w:pPr>
            <w:r w:rsidRPr="00ED6FD7">
              <w:rPr>
                <w:rFonts w:ascii="Trebuchet MS" w:hAnsi="Trebuchet MS"/>
                <w:lang w:val="it-IT"/>
              </w:rPr>
              <w:t>2.</w:t>
            </w:r>
            <w:r w:rsidRPr="00ED6FD7">
              <w:rPr>
                <w:rFonts w:ascii="Trebuchet MS" w:hAnsi="Trebuchet MS"/>
                <w:lang w:val="it-IT"/>
              </w:rPr>
              <w:tab/>
              <w:t>biofiltru:</w:t>
            </w:r>
          </w:p>
          <w:p w:rsidR="00F65F1E" w:rsidRPr="00ED6FD7" w:rsidRDefault="00F65F1E" w:rsidP="00ED6FD7">
            <w:pPr>
              <w:ind w:left="360" w:hanging="180"/>
              <w:rPr>
                <w:rFonts w:ascii="Trebuchet MS" w:hAnsi="Trebuchet MS"/>
                <w:lang w:val="it-IT"/>
              </w:rPr>
            </w:pPr>
            <w:r w:rsidRPr="00ED6FD7">
              <w:rPr>
                <w:rFonts w:ascii="Trebuchet MS" w:hAnsi="Trebuchet MS"/>
                <w:lang w:val="it-IT"/>
              </w:rPr>
              <w:t>3.</w:t>
            </w:r>
            <w:r w:rsidRPr="00ED6FD7">
              <w:rPr>
                <w:rFonts w:ascii="Trebuchet MS" w:hAnsi="Trebuchet MS"/>
                <w:lang w:val="it-IT"/>
              </w:rPr>
              <w:tab/>
              <w:t>sistem de purificare a aerului în două sau trei etape.</w:t>
            </w:r>
          </w:p>
        </w:tc>
        <w:tc>
          <w:tcPr>
            <w:tcW w:w="2375" w:type="pct"/>
          </w:tcPr>
          <w:p w:rsidR="00F65F1E" w:rsidRPr="00ED6FD7" w:rsidRDefault="00F65F1E" w:rsidP="00ED6FD7">
            <w:pPr>
              <w:shd w:val="clear" w:color="auto" w:fill="FFFFFF"/>
              <w:rPr>
                <w:rFonts w:ascii="Trebuchet MS" w:hAnsi="Trebuchet MS"/>
              </w:rPr>
            </w:pPr>
            <w:r w:rsidRPr="00ED6FD7">
              <w:rPr>
                <w:rFonts w:ascii="Trebuchet MS" w:hAnsi="Trebuchet MS"/>
              </w:rPr>
              <w:t>Nu se aplică în fermă</w:t>
            </w:r>
          </w:p>
        </w:tc>
        <w:tc>
          <w:tcPr>
            <w:tcW w:w="639" w:type="pct"/>
            <w:vAlign w:val="center"/>
          </w:tcPr>
          <w:p w:rsidR="00F65F1E" w:rsidRPr="00ED6FD7" w:rsidRDefault="00F65F1E" w:rsidP="00ED6FD7">
            <w:pPr>
              <w:jc w:val="center"/>
              <w:rPr>
                <w:rFonts w:ascii="Trebuchet MS" w:hAnsi="Trebuchet MS"/>
                <w:b/>
              </w:rPr>
            </w:pPr>
          </w:p>
        </w:tc>
      </w:tr>
      <w:tr w:rsidR="00F65F1E" w:rsidRPr="00ED6FD7" w:rsidTr="00ED6FD7">
        <w:trPr>
          <w:jc w:val="center"/>
        </w:trPr>
        <w:tc>
          <w:tcPr>
            <w:tcW w:w="1986" w:type="pct"/>
          </w:tcPr>
          <w:p w:rsidR="00F65F1E" w:rsidRPr="00ED6FD7" w:rsidRDefault="00F65F1E" w:rsidP="00ED6FD7">
            <w:pPr>
              <w:rPr>
                <w:rFonts w:ascii="Trebuchet MS" w:hAnsi="Trebuchet MS"/>
                <w:lang w:val="it-IT"/>
              </w:rPr>
            </w:pPr>
            <w:r w:rsidRPr="00ED6FD7">
              <w:rPr>
                <w:rFonts w:ascii="Trebuchet MS" w:hAnsi="Trebuchet MS"/>
                <w:lang w:val="it-IT"/>
              </w:rPr>
              <w:t xml:space="preserve">e. Utilizarea uneia dintre următoarele tehnici de depozitare a dejecțiilor animaliere sau a unei combinații a acestora: </w:t>
            </w:r>
          </w:p>
          <w:p w:rsidR="00F65F1E" w:rsidRPr="00ED6FD7" w:rsidRDefault="00F65F1E" w:rsidP="00ED6FD7">
            <w:pPr>
              <w:ind w:left="360" w:hanging="180"/>
              <w:rPr>
                <w:rFonts w:ascii="Trebuchet MS" w:hAnsi="Trebuchet MS"/>
                <w:lang w:val="it-IT"/>
              </w:rPr>
            </w:pPr>
            <w:r w:rsidRPr="00ED6FD7">
              <w:rPr>
                <w:rFonts w:ascii="Trebuchet MS" w:hAnsi="Trebuchet MS"/>
                <w:lang w:val="it-IT"/>
              </w:rPr>
              <w:t>1.</w:t>
            </w:r>
            <w:r w:rsidRPr="00ED6FD7">
              <w:rPr>
                <w:rFonts w:ascii="Trebuchet MS" w:hAnsi="Trebuchet MS"/>
                <w:lang w:val="it-IT"/>
              </w:rPr>
              <w:tab/>
              <w:t>acoperirea dejecțiilor lichide sau solide în timpul depozitării;</w:t>
            </w:r>
          </w:p>
          <w:p w:rsidR="00F65F1E" w:rsidRPr="00ED6FD7" w:rsidRDefault="00F65F1E" w:rsidP="00ED6FD7">
            <w:pPr>
              <w:ind w:left="360" w:hanging="180"/>
              <w:rPr>
                <w:rFonts w:ascii="Trebuchet MS" w:hAnsi="Trebuchet MS"/>
                <w:lang w:val="it-IT"/>
              </w:rPr>
            </w:pPr>
            <w:r w:rsidRPr="00ED6FD7">
              <w:rPr>
                <w:rFonts w:ascii="Trebuchet MS" w:hAnsi="Trebuchet MS"/>
                <w:lang w:val="it-IT"/>
              </w:rPr>
              <w:t>2.</w:t>
            </w:r>
            <w:r w:rsidRPr="00ED6FD7">
              <w:rPr>
                <w:rFonts w:ascii="Trebuchet MS" w:hAnsi="Trebuchet MS"/>
                <w:lang w:val="it-IT"/>
              </w:rPr>
              <w:tab/>
              <w:t>amplasarea depozitului, luând în considerare direcția generală a vântului și/sau adoptarea de măsuri pentru a reduce viteza vântului în jurul și deasupra depozitului (de exemplu copaci, bariere naturale);</w:t>
            </w:r>
          </w:p>
          <w:p w:rsidR="00F65F1E" w:rsidRPr="00ED6FD7" w:rsidRDefault="00F65F1E" w:rsidP="00ED6FD7">
            <w:pPr>
              <w:ind w:left="360" w:hanging="180"/>
              <w:rPr>
                <w:rFonts w:ascii="Trebuchet MS" w:hAnsi="Trebuchet MS"/>
                <w:lang w:val="en-GB"/>
              </w:rPr>
            </w:pPr>
            <w:r w:rsidRPr="00ED6FD7">
              <w:rPr>
                <w:rFonts w:ascii="Trebuchet MS" w:hAnsi="Trebuchet MS"/>
                <w:lang w:val="en-GB"/>
              </w:rPr>
              <w:t>3.</w:t>
            </w:r>
            <w:r w:rsidRPr="00ED6FD7">
              <w:rPr>
                <w:rFonts w:ascii="Trebuchet MS" w:hAnsi="Trebuchet MS"/>
                <w:lang w:val="en-GB"/>
              </w:rPr>
              <w:tab/>
              <w:t>reducerea la minimum a amestecării dejecțiilor lichide.</w:t>
            </w:r>
          </w:p>
        </w:tc>
        <w:tc>
          <w:tcPr>
            <w:tcW w:w="2375" w:type="pct"/>
          </w:tcPr>
          <w:p w:rsidR="00F65F1E" w:rsidRPr="00ED6FD7" w:rsidRDefault="00F65F1E" w:rsidP="00ED6FD7">
            <w:pPr>
              <w:suppressAutoHyphens/>
              <w:rPr>
                <w:rFonts w:ascii="Trebuchet MS" w:hAnsi="Trebuchet MS"/>
                <w:b/>
                <w:bCs/>
                <w:i/>
                <w:iCs/>
                <w:lang w:eastAsia="ar-SA"/>
              </w:rPr>
            </w:pPr>
            <w:r w:rsidRPr="00ED6FD7">
              <w:rPr>
                <w:rFonts w:ascii="Trebuchet MS" w:hAnsi="Trebuchet MS"/>
                <w:b/>
                <w:bCs/>
                <w:i/>
                <w:iCs/>
                <w:lang w:eastAsia="ar-SA"/>
              </w:rPr>
              <w:t>Dejecțiile provenite de la ferma NECRI SAN SRL sunt preluate direct la Regalina Cooperativa Agricolă – Fabrică fertilizant ecologic, fără a mai fi depozitate pe platformele de dejecții ale fermei REGALINA PLANT SRL.</w:t>
            </w:r>
          </w:p>
          <w:p w:rsidR="00F65F1E" w:rsidRPr="00ED6FD7" w:rsidRDefault="00F65F1E" w:rsidP="00ED6FD7">
            <w:pPr>
              <w:spacing w:after="60"/>
              <w:rPr>
                <w:rFonts w:ascii="Trebuchet MS" w:hAnsi="Trebuchet MS"/>
                <w:b/>
                <w:bCs/>
                <w:i/>
                <w:iCs/>
              </w:rPr>
            </w:pPr>
            <w:r w:rsidRPr="00ED6FD7">
              <w:rPr>
                <w:rFonts w:ascii="Trebuchet MS" w:hAnsi="Trebuchet MS"/>
                <w:b/>
                <w:bCs/>
                <w:i/>
                <w:iCs/>
              </w:rPr>
              <w:t>Fabrica de fertilizant ecologic va prelua și procesa întreaga cantitate de dejecții la momentul producerii acestora, astfel că platformele de dejecții ale Regalina Plant SRL vor mai fi folosite doar ocazional, în  situații excepționale, funcție de necesități.</w:t>
            </w:r>
          </w:p>
          <w:p w:rsidR="00F65F1E" w:rsidRPr="00ED6FD7" w:rsidRDefault="00F65F1E" w:rsidP="00ED6FD7">
            <w:pPr>
              <w:spacing w:after="60"/>
              <w:rPr>
                <w:rFonts w:ascii="Trebuchet MS" w:hAnsi="Trebuchet MS"/>
                <w:b/>
                <w:bCs/>
                <w:i/>
                <w:iCs/>
              </w:rPr>
            </w:pPr>
            <w:r w:rsidRPr="00ED6FD7">
              <w:rPr>
                <w:rFonts w:ascii="Trebuchet MS" w:hAnsi="Trebuchet MS"/>
                <w:b/>
                <w:bCs/>
                <w:i/>
                <w:iCs/>
              </w:rPr>
              <w:t>Dejecțiile provenite de la ferme sunt transportate direct la Regalina Cooperativa Agricolă – Fabrică fertilizant ecologic pe bază de contract – tehnica utilizată de aceasta fiind fermentarea aerobă și uscarea produsului, la finalul procesului tehnologic rezultând un îngrășământ granulat ce va fi comercializat vrac sau ambalat în saci tip Big-Bag.</w:t>
            </w:r>
          </w:p>
        </w:tc>
        <w:tc>
          <w:tcPr>
            <w:tcW w:w="639" w:type="pct"/>
            <w:vAlign w:val="center"/>
          </w:tcPr>
          <w:p w:rsidR="00F65F1E" w:rsidRPr="00ED6FD7" w:rsidRDefault="00F65F1E" w:rsidP="00ED6FD7">
            <w:pPr>
              <w:jc w:val="center"/>
              <w:rPr>
                <w:rFonts w:ascii="Trebuchet MS" w:hAnsi="Trebuchet MS"/>
                <w:b/>
              </w:rPr>
            </w:pPr>
            <w:r w:rsidRPr="00ED6FD7">
              <w:rPr>
                <w:rFonts w:ascii="Trebuchet MS" w:hAnsi="Trebuchet MS"/>
                <w:b/>
              </w:rPr>
              <w:t xml:space="preserve">Da </w:t>
            </w:r>
          </w:p>
        </w:tc>
      </w:tr>
      <w:tr w:rsidR="00F65F1E" w:rsidRPr="00ED6FD7" w:rsidTr="00ED6FD7">
        <w:trPr>
          <w:jc w:val="center"/>
        </w:trPr>
        <w:tc>
          <w:tcPr>
            <w:tcW w:w="1986" w:type="pct"/>
          </w:tcPr>
          <w:p w:rsidR="00F65F1E" w:rsidRPr="00ED6FD7" w:rsidRDefault="00F65F1E" w:rsidP="00ED6FD7">
            <w:pPr>
              <w:rPr>
                <w:rFonts w:ascii="Trebuchet MS" w:hAnsi="Trebuchet MS"/>
              </w:rPr>
            </w:pPr>
            <w:r w:rsidRPr="00ED6FD7">
              <w:rPr>
                <w:rFonts w:ascii="Trebuchet MS" w:hAnsi="Trebuchet MS"/>
              </w:rPr>
              <w:t xml:space="preserve">f. Prelucrarea dejecțiilor animaliere utilizând una dintre următoarele tehnici pentru a reduce la </w:t>
            </w:r>
            <w:r w:rsidRPr="00ED6FD7">
              <w:rPr>
                <w:rFonts w:ascii="Trebuchet MS" w:hAnsi="Trebuchet MS"/>
              </w:rPr>
              <w:lastRenderedPageBreak/>
              <w:t>minimum emisiile de mirosuri în timpul (sau înaintea) împrăștierii pe sol:</w:t>
            </w:r>
          </w:p>
          <w:p w:rsidR="00F65F1E" w:rsidRPr="00ED6FD7" w:rsidRDefault="00F65F1E" w:rsidP="00ED6FD7">
            <w:pPr>
              <w:ind w:left="360" w:hanging="180"/>
              <w:rPr>
                <w:rFonts w:ascii="Trebuchet MS" w:hAnsi="Trebuchet MS"/>
                <w:lang w:val="it-IT"/>
              </w:rPr>
            </w:pPr>
            <w:r w:rsidRPr="00ED6FD7">
              <w:rPr>
                <w:rFonts w:ascii="Trebuchet MS" w:hAnsi="Trebuchet MS"/>
                <w:lang w:val="it-IT"/>
              </w:rPr>
              <w:t>1.</w:t>
            </w:r>
            <w:r w:rsidRPr="00ED6FD7">
              <w:rPr>
                <w:rFonts w:ascii="Trebuchet MS" w:hAnsi="Trebuchet MS"/>
                <w:lang w:val="it-IT"/>
              </w:rPr>
              <w:tab/>
              <w:t>fermentarea aerobă (aerarea) dejecțiilor lichide;</w:t>
            </w:r>
          </w:p>
          <w:p w:rsidR="00F65F1E" w:rsidRPr="00ED6FD7" w:rsidRDefault="00F65F1E" w:rsidP="00ED6FD7">
            <w:pPr>
              <w:ind w:left="360" w:hanging="180"/>
              <w:rPr>
                <w:rFonts w:ascii="Trebuchet MS" w:hAnsi="Trebuchet MS"/>
                <w:lang w:val="it-IT"/>
              </w:rPr>
            </w:pPr>
            <w:r w:rsidRPr="00ED6FD7">
              <w:rPr>
                <w:rFonts w:ascii="Trebuchet MS" w:hAnsi="Trebuchet MS"/>
                <w:lang w:val="it-IT"/>
              </w:rPr>
              <w:t>2.</w:t>
            </w:r>
            <w:r w:rsidRPr="00ED6FD7">
              <w:rPr>
                <w:rFonts w:ascii="Trebuchet MS" w:hAnsi="Trebuchet MS"/>
                <w:lang w:val="it-IT"/>
              </w:rPr>
              <w:tab/>
              <w:t>compostarea dejecțiilor solide;</w:t>
            </w:r>
          </w:p>
          <w:p w:rsidR="00F65F1E" w:rsidRPr="00ED6FD7" w:rsidRDefault="00F65F1E" w:rsidP="00ED6FD7">
            <w:pPr>
              <w:ind w:left="360" w:hanging="180"/>
              <w:rPr>
                <w:rFonts w:ascii="Trebuchet MS" w:hAnsi="Trebuchet MS"/>
                <w:lang w:val="it-IT"/>
              </w:rPr>
            </w:pPr>
            <w:r w:rsidRPr="00ED6FD7">
              <w:rPr>
                <w:rFonts w:ascii="Trebuchet MS" w:hAnsi="Trebuchet MS"/>
                <w:lang w:val="it-IT"/>
              </w:rPr>
              <w:t>3.</w:t>
            </w:r>
            <w:r w:rsidRPr="00ED6FD7">
              <w:rPr>
                <w:rFonts w:ascii="Trebuchet MS" w:hAnsi="Trebuchet MS"/>
                <w:lang w:val="it-IT"/>
              </w:rPr>
              <w:tab/>
              <w:t>fermentarea anaerobă.</w:t>
            </w:r>
          </w:p>
        </w:tc>
        <w:tc>
          <w:tcPr>
            <w:tcW w:w="2375" w:type="pct"/>
          </w:tcPr>
          <w:p w:rsidR="00F65F1E" w:rsidRPr="00ED6FD7" w:rsidRDefault="00F65F1E" w:rsidP="00ED6FD7">
            <w:pPr>
              <w:shd w:val="clear" w:color="auto" w:fill="FFFFFF"/>
              <w:rPr>
                <w:rFonts w:ascii="Trebuchet MS" w:hAnsi="Trebuchet MS"/>
              </w:rPr>
            </w:pPr>
            <w:r w:rsidRPr="00ED6FD7">
              <w:rPr>
                <w:rFonts w:ascii="Trebuchet MS" w:hAnsi="Trebuchet MS"/>
              </w:rPr>
              <w:lastRenderedPageBreak/>
              <w:t>Prelucrarea dejecțiilor animaliere în fermă se face utilizând fermentarea aerobă.</w:t>
            </w:r>
          </w:p>
        </w:tc>
        <w:tc>
          <w:tcPr>
            <w:tcW w:w="639" w:type="pct"/>
            <w:vAlign w:val="center"/>
          </w:tcPr>
          <w:p w:rsidR="00F65F1E" w:rsidRPr="00ED6FD7" w:rsidRDefault="00F65F1E" w:rsidP="00ED6FD7">
            <w:pPr>
              <w:jc w:val="center"/>
              <w:rPr>
                <w:rFonts w:ascii="Trebuchet MS" w:hAnsi="Trebuchet MS"/>
                <w:b/>
              </w:rPr>
            </w:pPr>
            <w:r w:rsidRPr="00ED6FD7">
              <w:rPr>
                <w:rFonts w:ascii="Trebuchet MS" w:hAnsi="Trebuchet MS"/>
                <w:b/>
              </w:rPr>
              <w:t>da</w:t>
            </w:r>
          </w:p>
        </w:tc>
      </w:tr>
      <w:tr w:rsidR="00F65F1E" w:rsidRPr="00ED6FD7" w:rsidTr="00ED6FD7">
        <w:trPr>
          <w:jc w:val="center"/>
        </w:trPr>
        <w:tc>
          <w:tcPr>
            <w:tcW w:w="5000" w:type="pct"/>
            <w:gridSpan w:val="3"/>
          </w:tcPr>
          <w:p w:rsidR="00F65F1E" w:rsidRPr="00ED6FD7" w:rsidRDefault="00F65F1E" w:rsidP="00ED6FD7">
            <w:pPr>
              <w:rPr>
                <w:rFonts w:ascii="Trebuchet MS" w:hAnsi="Trebuchet MS"/>
              </w:rPr>
            </w:pPr>
            <w:r w:rsidRPr="00ED6FD7">
              <w:rPr>
                <w:rFonts w:ascii="Trebuchet MS" w:hAnsi="Trebuchet MS"/>
                <w:b/>
                <w:bCs/>
                <w:lang w:val="it-IT"/>
              </w:rPr>
              <w:t xml:space="preserve">Emisiile provenite din depozitarea dejecțiilor solide </w:t>
            </w:r>
          </w:p>
          <w:p w:rsidR="00F65F1E" w:rsidRPr="00ED6FD7" w:rsidRDefault="00F65F1E" w:rsidP="00ED6FD7">
            <w:pPr>
              <w:rPr>
                <w:rFonts w:ascii="Trebuchet MS" w:hAnsi="Trebuchet MS"/>
                <w:b/>
              </w:rPr>
            </w:pPr>
            <w:r w:rsidRPr="00ED6FD7">
              <w:rPr>
                <w:rFonts w:ascii="Trebuchet MS" w:hAnsi="Trebuchet MS"/>
                <w:b/>
                <w:bCs/>
                <w:lang w:val="it-IT"/>
              </w:rPr>
              <w:t>BAT 14.   Pentru a reduce emisiile de amoniac în aer provenite din depozitarea dejecțiilor solide, BAT constau în utilizarea uneia dintre tehnicile indicate mai jos sau a unei combinații a acestora</w:t>
            </w:r>
          </w:p>
        </w:tc>
      </w:tr>
      <w:tr w:rsidR="00F65F1E" w:rsidRPr="00ED6FD7" w:rsidTr="00ED6FD7">
        <w:trPr>
          <w:jc w:val="center"/>
        </w:trPr>
        <w:tc>
          <w:tcPr>
            <w:tcW w:w="1986" w:type="pct"/>
          </w:tcPr>
          <w:p w:rsidR="00F65F1E" w:rsidRPr="00ED6FD7" w:rsidRDefault="00F65F1E" w:rsidP="00ED6FD7">
            <w:pPr>
              <w:rPr>
                <w:rFonts w:ascii="Trebuchet MS" w:hAnsi="Trebuchet MS"/>
              </w:rPr>
            </w:pPr>
            <w:r w:rsidRPr="00ED6FD7">
              <w:rPr>
                <w:rFonts w:ascii="Trebuchet MS" w:hAnsi="Trebuchet MS"/>
              </w:rPr>
              <w:t>Depozitarea dejecțiilor uscate într-un hambar.</w:t>
            </w:r>
          </w:p>
          <w:p w:rsidR="00F65F1E" w:rsidRPr="00ED6FD7" w:rsidRDefault="00F65F1E" w:rsidP="00ED6FD7">
            <w:pPr>
              <w:ind w:left="180" w:hanging="180"/>
              <w:rPr>
                <w:rFonts w:ascii="Trebuchet MS" w:hAnsi="Trebuchet MS"/>
              </w:rPr>
            </w:pPr>
            <w:r w:rsidRPr="00ED6FD7">
              <w:rPr>
                <w:rFonts w:ascii="Trebuchet MS" w:hAnsi="Trebuchet MS"/>
              </w:rPr>
              <w:t>a.Utilizarea unui siloz din beton pentru depozitarea dejecțiilor solide.</w:t>
            </w:r>
          </w:p>
          <w:p w:rsidR="00F65F1E" w:rsidRPr="00ED6FD7" w:rsidRDefault="00F65F1E" w:rsidP="00ED6FD7">
            <w:pPr>
              <w:ind w:left="180" w:hanging="180"/>
              <w:rPr>
                <w:rFonts w:ascii="Trebuchet MS" w:hAnsi="Trebuchet MS"/>
              </w:rPr>
            </w:pPr>
            <w:r w:rsidRPr="00ED6FD7">
              <w:rPr>
                <w:rFonts w:ascii="Trebuchet MS" w:hAnsi="Trebuchet MS"/>
              </w:rPr>
              <w:t>b.Depozitarea dejecțiilor solide pe o podea solidă impermeabilă echipată cu sistem de scurgere și rezervor de captare a scurgerilor.</w:t>
            </w:r>
          </w:p>
          <w:p w:rsidR="00F65F1E" w:rsidRPr="00ED6FD7" w:rsidRDefault="00F65F1E" w:rsidP="00ED6FD7">
            <w:pPr>
              <w:ind w:left="180" w:hanging="180"/>
              <w:rPr>
                <w:rFonts w:ascii="Trebuchet MS" w:hAnsi="Trebuchet MS"/>
              </w:rPr>
            </w:pPr>
            <w:r w:rsidRPr="00ED6FD7">
              <w:rPr>
                <w:rFonts w:ascii="Trebuchet MS" w:hAnsi="Trebuchet MS"/>
              </w:rPr>
              <w:t>c.Alegerea unei instalații de depozitare cu o capacitate suficientă pentru a păstra dejecțiile solide în timpul perioadelor în care nu este posibilă împrăștierea pe sol a acestora.</w:t>
            </w:r>
          </w:p>
          <w:p w:rsidR="00F65F1E" w:rsidRPr="00ED6FD7" w:rsidRDefault="00F65F1E" w:rsidP="00ED6FD7">
            <w:pPr>
              <w:ind w:left="180" w:hanging="180"/>
              <w:rPr>
                <w:rFonts w:ascii="Trebuchet MS" w:hAnsi="Trebuchet MS"/>
              </w:rPr>
            </w:pPr>
            <w:r w:rsidRPr="00ED6FD7">
              <w:rPr>
                <w:rFonts w:ascii="Trebuchet MS" w:hAnsi="Trebuchet MS"/>
              </w:rPr>
              <w:t xml:space="preserve">d.Depozitarea dejecțiilor solide în grămezi amplasate pe câmp, departe de cursurile de ape </w:t>
            </w:r>
            <w:r w:rsidRPr="00ED6FD7">
              <w:rPr>
                <w:rFonts w:ascii="Trebuchet MS" w:hAnsi="Trebuchet MS"/>
              </w:rPr>
              <w:lastRenderedPageBreak/>
              <w:t>de suprafață și/sau subterane în care s-ar putea scurge fracțiunea lichidă.</w:t>
            </w:r>
          </w:p>
        </w:tc>
        <w:tc>
          <w:tcPr>
            <w:tcW w:w="2375" w:type="pct"/>
          </w:tcPr>
          <w:p w:rsidR="00F65F1E" w:rsidRPr="00ED6FD7" w:rsidRDefault="00F65F1E" w:rsidP="00ED6FD7">
            <w:pPr>
              <w:suppressAutoHyphens/>
              <w:rPr>
                <w:rFonts w:ascii="Trebuchet MS" w:hAnsi="Trebuchet MS"/>
                <w:b/>
                <w:bCs/>
                <w:i/>
                <w:iCs/>
                <w:lang w:eastAsia="ar-SA"/>
              </w:rPr>
            </w:pPr>
            <w:r w:rsidRPr="00ED6FD7">
              <w:rPr>
                <w:rFonts w:ascii="Trebuchet MS" w:hAnsi="Trebuchet MS"/>
                <w:b/>
                <w:bCs/>
                <w:i/>
                <w:iCs/>
                <w:lang w:eastAsia="ar-SA"/>
              </w:rPr>
              <w:lastRenderedPageBreak/>
              <w:t>Dejecțiile provenite de la ferma NECRI SAN SRL sunt preluate direct la Regalina Cooperativa Agricolă – Fabrică fertilizant ecologic, fără a mai fi depozitate pe platformele de dejecții ale fermei REGALINA PLANT SRL.</w:t>
            </w:r>
          </w:p>
          <w:p w:rsidR="00F65F1E" w:rsidRPr="00ED6FD7" w:rsidRDefault="00F65F1E" w:rsidP="00ED6FD7">
            <w:pPr>
              <w:spacing w:after="60"/>
              <w:rPr>
                <w:rFonts w:ascii="Trebuchet MS" w:hAnsi="Trebuchet MS"/>
                <w:b/>
                <w:bCs/>
                <w:i/>
                <w:iCs/>
              </w:rPr>
            </w:pPr>
            <w:r w:rsidRPr="00ED6FD7">
              <w:rPr>
                <w:rFonts w:ascii="Trebuchet MS" w:hAnsi="Trebuchet MS"/>
                <w:b/>
                <w:bCs/>
                <w:i/>
                <w:iCs/>
              </w:rPr>
              <w:t>Fabrica de fertilizant ecologic va prelua și procesa întreaga cantitate de dejecții la momentul producerii acestora, astfel că platformele de dejecții ale Regalina Plant SRL vor mai fi folosite doar ocazional, în  situații excepționale, funcție de necesități.</w:t>
            </w:r>
          </w:p>
          <w:p w:rsidR="00F65F1E" w:rsidRPr="00ED6FD7" w:rsidRDefault="00F65F1E" w:rsidP="00ED6FD7">
            <w:pPr>
              <w:rPr>
                <w:rFonts w:ascii="Trebuchet MS" w:hAnsi="Trebuchet MS"/>
              </w:rPr>
            </w:pPr>
            <w:r w:rsidRPr="00ED6FD7">
              <w:rPr>
                <w:rFonts w:ascii="Trebuchet MS" w:hAnsi="Trebuchet MS"/>
                <w:b/>
                <w:bCs/>
                <w:i/>
                <w:iCs/>
              </w:rPr>
              <w:t xml:space="preserve">Dejecțiile provenite de la ferme sunt transportate direct la Regalina Cooperativa Agricolă – Fabrică fertilizant ecologic pe bază de contract – tehnica utilizată de aceasta fiind fermentarea aerobă și uscarea produsului, la finalul procesului tehnologic </w:t>
            </w:r>
            <w:r w:rsidRPr="00ED6FD7">
              <w:rPr>
                <w:rFonts w:ascii="Trebuchet MS" w:hAnsi="Trebuchet MS"/>
                <w:b/>
                <w:bCs/>
                <w:i/>
                <w:iCs/>
              </w:rPr>
              <w:lastRenderedPageBreak/>
              <w:t>rezultând un îngrășământ granulat ce va fi comercializat vrac sau ambalat în saci tip Big-Bag.</w:t>
            </w:r>
          </w:p>
        </w:tc>
        <w:tc>
          <w:tcPr>
            <w:tcW w:w="639" w:type="pct"/>
            <w:vAlign w:val="center"/>
          </w:tcPr>
          <w:p w:rsidR="00F65F1E" w:rsidRPr="00ED6FD7" w:rsidRDefault="00F65F1E" w:rsidP="00ED6FD7">
            <w:pPr>
              <w:jc w:val="center"/>
              <w:rPr>
                <w:rFonts w:ascii="Trebuchet MS" w:hAnsi="Trebuchet MS"/>
                <w:b/>
              </w:rPr>
            </w:pPr>
          </w:p>
        </w:tc>
      </w:tr>
      <w:tr w:rsidR="00F65F1E" w:rsidRPr="00ED6FD7" w:rsidTr="00ED6FD7">
        <w:trPr>
          <w:jc w:val="center"/>
        </w:trPr>
        <w:tc>
          <w:tcPr>
            <w:tcW w:w="5000" w:type="pct"/>
            <w:gridSpan w:val="3"/>
          </w:tcPr>
          <w:p w:rsidR="00F65F1E" w:rsidRPr="00ED6FD7" w:rsidRDefault="00F65F1E" w:rsidP="00ED6FD7">
            <w:pPr>
              <w:rPr>
                <w:rFonts w:ascii="Trebuchet MS" w:hAnsi="Trebuchet MS"/>
              </w:rPr>
            </w:pPr>
            <w:r w:rsidRPr="00ED6FD7">
              <w:rPr>
                <w:rFonts w:ascii="Trebuchet MS" w:hAnsi="Trebuchet MS"/>
                <w:b/>
                <w:bCs/>
                <w:lang w:val="it-IT"/>
              </w:rPr>
              <w:t xml:space="preserve">Împrăștierea pe sol a dejecțiilor animaliere </w:t>
            </w:r>
          </w:p>
          <w:p w:rsidR="00F65F1E" w:rsidRPr="00ED6FD7" w:rsidRDefault="00F65F1E" w:rsidP="00ED6FD7">
            <w:pPr>
              <w:rPr>
                <w:rFonts w:ascii="Trebuchet MS" w:hAnsi="Trebuchet MS"/>
                <w:b/>
              </w:rPr>
            </w:pPr>
            <w:r w:rsidRPr="00ED6FD7">
              <w:rPr>
                <w:rFonts w:ascii="Trebuchet MS" w:hAnsi="Trebuchet MS"/>
                <w:b/>
                <w:bCs/>
              </w:rPr>
              <w:t>BAT 20.   Pentru a preveni sau, dacă acest lucru nu este posibil, pentru a reduce emisiile de azot, fosfor și organisme patogene microbiene în sol și apă provenite din împrăștierea pe sol, BAT constau în utilizarea tuturor tehnicilor indicate mai jos.</w:t>
            </w:r>
          </w:p>
        </w:tc>
      </w:tr>
      <w:tr w:rsidR="00F65F1E" w:rsidRPr="00ED6FD7" w:rsidTr="00ED6FD7">
        <w:trPr>
          <w:jc w:val="center"/>
        </w:trPr>
        <w:tc>
          <w:tcPr>
            <w:tcW w:w="1986" w:type="pct"/>
          </w:tcPr>
          <w:p w:rsidR="00F65F1E" w:rsidRPr="00ED6FD7" w:rsidRDefault="00F65F1E" w:rsidP="00ED6FD7">
            <w:pPr>
              <w:rPr>
                <w:rFonts w:ascii="Trebuchet MS" w:hAnsi="Trebuchet MS"/>
                <w:lang w:val="it-IT"/>
              </w:rPr>
            </w:pPr>
            <w:r w:rsidRPr="00ED6FD7">
              <w:rPr>
                <w:rFonts w:ascii="Trebuchet MS" w:hAnsi="Trebuchet MS"/>
                <w:lang w:val="it-IT"/>
              </w:rPr>
              <w:t>Evaluarea terenului pe care sunt împrăștiate dejecțiile pentru a identifica riscurile de scurgere, luând în considerare:</w:t>
            </w:r>
          </w:p>
          <w:p w:rsidR="00F65F1E" w:rsidRPr="00ED6FD7" w:rsidRDefault="00F65F1E" w:rsidP="00D14D20">
            <w:pPr>
              <w:pStyle w:val="ListParagraph"/>
              <w:numPr>
                <w:ilvl w:val="0"/>
                <w:numId w:val="30"/>
              </w:numPr>
              <w:suppressAutoHyphens/>
              <w:autoSpaceDN w:val="0"/>
              <w:spacing w:after="0" w:line="276" w:lineRule="auto"/>
              <w:ind w:left="540"/>
              <w:contextualSpacing w:val="0"/>
              <w:textAlignment w:val="baseline"/>
              <w:rPr>
                <w:rFonts w:ascii="Trebuchet MS" w:hAnsi="Trebuchet MS"/>
                <w:lang w:val="it-IT"/>
              </w:rPr>
            </w:pPr>
            <w:r w:rsidRPr="00ED6FD7">
              <w:rPr>
                <w:rFonts w:ascii="Trebuchet MS" w:hAnsi="Trebuchet MS"/>
                <w:lang w:val="it-IT"/>
              </w:rPr>
              <w:t>tipul de sol, condițiile și panta terenului;</w:t>
            </w:r>
          </w:p>
          <w:p w:rsidR="00F65F1E" w:rsidRPr="00ED6FD7" w:rsidRDefault="00F65F1E" w:rsidP="00D14D20">
            <w:pPr>
              <w:pStyle w:val="ListParagraph"/>
              <w:numPr>
                <w:ilvl w:val="0"/>
                <w:numId w:val="30"/>
              </w:numPr>
              <w:suppressAutoHyphens/>
              <w:autoSpaceDN w:val="0"/>
              <w:spacing w:after="0" w:line="276" w:lineRule="auto"/>
              <w:ind w:left="540"/>
              <w:contextualSpacing w:val="0"/>
              <w:textAlignment w:val="baseline"/>
              <w:rPr>
                <w:rFonts w:ascii="Trebuchet MS" w:hAnsi="Trebuchet MS"/>
              </w:rPr>
            </w:pPr>
            <w:r w:rsidRPr="00ED6FD7">
              <w:rPr>
                <w:rFonts w:ascii="Trebuchet MS" w:hAnsi="Trebuchet MS"/>
              </w:rPr>
              <w:t>condițiile climatice;</w:t>
            </w:r>
          </w:p>
          <w:p w:rsidR="00F65F1E" w:rsidRPr="00ED6FD7" w:rsidRDefault="00F65F1E" w:rsidP="00D14D20">
            <w:pPr>
              <w:pStyle w:val="ListParagraph"/>
              <w:numPr>
                <w:ilvl w:val="0"/>
                <w:numId w:val="30"/>
              </w:numPr>
              <w:suppressAutoHyphens/>
              <w:autoSpaceDN w:val="0"/>
              <w:spacing w:after="0" w:line="276" w:lineRule="auto"/>
              <w:ind w:left="540"/>
              <w:contextualSpacing w:val="0"/>
              <w:textAlignment w:val="baseline"/>
              <w:rPr>
                <w:rFonts w:ascii="Trebuchet MS" w:hAnsi="Trebuchet MS"/>
              </w:rPr>
            </w:pPr>
            <w:r w:rsidRPr="00ED6FD7">
              <w:rPr>
                <w:rFonts w:ascii="Trebuchet MS" w:hAnsi="Trebuchet MS"/>
              </w:rPr>
              <w:t>drenarea și irigarea terenului;</w:t>
            </w:r>
          </w:p>
          <w:p w:rsidR="00F65F1E" w:rsidRPr="00ED6FD7" w:rsidRDefault="00F65F1E" w:rsidP="00D14D20">
            <w:pPr>
              <w:pStyle w:val="ListParagraph"/>
              <w:numPr>
                <w:ilvl w:val="0"/>
                <w:numId w:val="30"/>
              </w:numPr>
              <w:suppressAutoHyphens/>
              <w:autoSpaceDN w:val="0"/>
              <w:spacing w:after="0" w:line="276" w:lineRule="auto"/>
              <w:ind w:left="540"/>
              <w:contextualSpacing w:val="0"/>
              <w:textAlignment w:val="baseline"/>
              <w:rPr>
                <w:rFonts w:ascii="Trebuchet MS" w:hAnsi="Trebuchet MS"/>
              </w:rPr>
            </w:pPr>
            <w:r w:rsidRPr="00ED6FD7">
              <w:rPr>
                <w:rFonts w:ascii="Trebuchet MS" w:hAnsi="Trebuchet MS"/>
              </w:rPr>
              <w:t>rotațiile culturilor;</w:t>
            </w:r>
          </w:p>
          <w:p w:rsidR="00F65F1E" w:rsidRPr="00ED6FD7" w:rsidRDefault="00F65F1E" w:rsidP="00D14D20">
            <w:pPr>
              <w:pStyle w:val="ListParagraph"/>
              <w:numPr>
                <w:ilvl w:val="0"/>
                <w:numId w:val="30"/>
              </w:numPr>
              <w:suppressAutoHyphens/>
              <w:autoSpaceDN w:val="0"/>
              <w:spacing w:after="0" w:line="276" w:lineRule="auto"/>
              <w:ind w:left="540"/>
              <w:contextualSpacing w:val="0"/>
              <w:textAlignment w:val="baseline"/>
              <w:rPr>
                <w:rFonts w:ascii="Trebuchet MS" w:hAnsi="Trebuchet MS"/>
              </w:rPr>
            </w:pPr>
            <w:r w:rsidRPr="00ED6FD7">
              <w:rPr>
                <w:rFonts w:ascii="Trebuchet MS" w:hAnsi="Trebuchet MS"/>
              </w:rPr>
              <w:t>resursele de apă și zonele de apă protejate.</w:t>
            </w:r>
          </w:p>
          <w:p w:rsidR="00F65F1E" w:rsidRPr="00ED6FD7" w:rsidRDefault="00F65F1E" w:rsidP="00ED6FD7">
            <w:pPr>
              <w:rPr>
                <w:rFonts w:ascii="Trebuchet MS" w:hAnsi="Trebuchet MS"/>
                <w:lang w:val="en-GB"/>
              </w:rPr>
            </w:pPr>
            <w:r w:rsidRPr="00ED6FD7">
              <w:rPr>
                <w:rFonts w:ascii="Trebuchet MS" w:hAnsi="Trebuchet MS"/>
                <w:lang w:val="en-GB"/>
              </w:rPr>
              <w:t>Menținerea unei distanțe suficiente între terenurile pe care sunt împrăștiate dejecțiile animaliere (lăsând o fâșie de teren netratată) și:</w:t>
            </w:r>
          </w:p>
          <w:p w:rsidR="00F65F1E" w:rsidRPr="00ED6FD7" w:rsidRDefault="00F65F1E" w:rsidP="00ED6FD7">
            <w:pPr>
              <w:ind w:left="360" w:hanging="180"/>
              <w:rPr>
                <w:rFonts w:ascii="Trebuchet MS" w:hAnsi="Trebuchet MS"/>
                <w:lang w:val="it-IT"/>
              </w:rPr>
            </w:pPr>
            <w:r w:rsidRPr="00ED6FD7">
              <w:rPr>
                <w:rFonts w:ascii="Trebuchet MS" w:hAnsi="Trebuchet MS"/>
                <w:lang w:val="it-IT"/>
              </w:rPr>
              <w:t>1.</w:t>
            </w:r>
            <w:r w:rsidRPr="00ED6FD7">
              <w:rPr>
                <w:rFonts w:ascii="Trebuchet MS" w:hAnsi="Trebuchet MS"/>
                <w:lang w:val="it-IT"/>
              </w:rPr>
              <w:tab/>
              <w:t>zonele în care există un risc de scurgere în apă, cum ar fi cursuri de apă, izvoare, puțuri etc.;</w:t>
            </w:r>
          </w:p>
          <w:p w:rsidR="00F65F1E" w:rsidRPr="00ED6FD7" w:rsidRDefault="00F65F1E" w:rsidP="00ED6FD7">
            <w:pPr>
              <w:ind w:left="360" w:hanging="180"/>
              <w:rPr>
                <w:rFonts w:ascii="Trebuchet MS" w:hAnsi="Trebuchet MS"/>
                <w:lang w:val="it-IT"/>
              </w:rPr>
            </w:pPr>
            <w:r w:rsidRPr="00ED6FD7">
              <w:rPr>
                <w:rFonts w:ascii="Trebuchet MS" w:hAnsi="Trebuchet MS"/>
                <w:lang w:val="it-IT"/>
              </w:rPr>
              <w:t>2.</w:t>
            </w:r>
            <w:r w:rsidRPr="00ED6FD7">
              <w:rPr>
                <w:rFonts w:ascii="Trebuchet MS" w:hAnsi="Trebuchet MS"/>
                <w:lang w:val="it-IT"/>
              </w:rPr>
              <w:tab/>
              <w:t>proprietățile învecinate (inclusiv împrejmuirile).</w:t>
            </w:r>
          </w:p>
          <w:p w:rsidR="00F65F1E" w:rsidRPr="00ED6FD7" w:rsidRDefault="00F65F1E" w:rsidP="00ED6FD7">
            <w:pPr>
              <w:rPr>
                <w:rFonts w:ascii="Trebuchet MS" w:hAnsi="Trebuchet MS"/>
                <w:lang w:val="it-IT"/>
              </w:rPr>
            </w:pPr>
          </w:p>
          <w:p w:rsidR="00F65F1E" w:rsidRPr="00ED6FD7" w:rsidRDefault="00F65F1E" w:rsidP="00ED6FD7">
            <w:pPr>
              <w:rPr>
                <w:rFonts w:ascii="Trebuchet MS" w:hAnsi="Trebuchet MS"/>
                <w:lang w:val="it-IT"/>
              </w:rPr>
            </w:pPr>
            <w:r w:rsidRPr="00ED6FD7">
              <w:rPr>
                <w:rFonts w:ascii="Trebuchet MS" w:hAnsi="Trebuchet MS"/>
                <w:lang w:val="it-IT"/>
              </w:rPr>
              <w:lastRenderedPageBreak/>
              <w:t>Evitarea împrăștierii pe sol a dejecțiilor animaliere atunci când riscul de scurgere poate fi semnificativ. În special, dejecțiile animaliere nu se aplică atunci când:</w:t>
            </w:r>
          </w:p>
          <w:p w:rsidR="00F65F1E" w:rsidRPr="00ED6FD7" w:rsidRDefault="00F65F1E" w:rsidP="00ED6FD7">
            <w:pPr>
              <w:ind w:left="360" w:hanging="360"/>
              <w:rPr>
                <w:rFonts w:ascii="Trebuchet MS" w:hAnsi="Trebuchet MS"/>
                <w:lang w:val="it-IT"/>
              </w:rPr>
            </w:pPr>
            <w:r w:rsidRPr="00ED6FD7">
              <w:rPr>
                <w:rFonts w:ascii="Trebuchet MS" w:hAnsi="Trebuchet MS"/>
                <w:lang w:val="it-IT"/>
              </w:rPr>
              <w:t>1.</w:t>
            </w:r>
            <w:r w:rsidRPr="00ED6FD7">
              <w:rPr>
                <w:rFonts w:ascii="Trebuchet MS" w:hAnsi="Trebuchet MS"/>
                <w:lang w:val="it-IT"/>
              </w:rPr>
              <w:tab/>
              <w:t>terenul este inundat saturat de apa, înghețat sau acoperit de zăpadă;</w:t>
            </w:r>
          </w:p>
          <w:p w:rsidR="00F65F1E" w:rsidRPr="00ED6FD7" w:rsidRDefault="00F65F1E" w:rsidP="00ED6FD7">
            <w:pPr>
              <w:ind w:left="360" w:hanging="360"/>
              <w:rPr>
                <w:rFonts w:ascii="Trebuchet MS" w:hAnsi="Trebuchet MS"/>
                <w:lang w:val="it-IT"/>
              </w:rPr>
            </w:pPr>
            <w:r w:rsidRPr="00ED6FD7">
              <w:rPr>
                <w:rFonts w:ascii="Trebuchet MS" w:hAnsi="Trebuchet MS"/>
                <w:lang w:val="it-IT"/>
              </w:rPr>
              <w:t>2.</w:t>
            </w:r>
            <w:r w:rsidRPr="00ED6FD7">
              <w:rPr>
                <w:rFonts w:ascii="Trebuchet MS" w:hAnsi="Trebuchet MS"/>
                <w:lang w:val="it-IT"/>
              </w:rPr>
              <w:tab/>
              <w:t>condițiile solului (de exemplu saturația apei sau tasarea) în combinație cu panta terenului și/sau drenarea terenului sunt de așa natură încât riscul de scurgere sau drenare este ridicat;</w:t>
            </w:r>
          </w:p>
          <w:p w:rsidR="00F65F1E" w:rsidRPr="00ED6FD7" w:rsidRDefault="00F65F1E" w:rsidP="00ED6FD7">
            <w:pPr>
              <w:ind w:left="360" w:hanging="360"/>
              <w:rPr>
                <w:rFonts w:ascii="Trebuchet MS" w:hAnsi="Trebuchet MS"/>
                <w:lang w:val="it-IT"/>
              </w:rPr>
            </w:pPr>
            <w:r w:rsidRPr="00ED6FD7">
              <w:rPr>
                <w:rFonts w:ascii="Trebuchet MS" w:hAnsi="Trebuchet MS"/>
                <w:lang w:val="it-IT"/>
              </w:rPr>
              <w:t>3.</w:t>
            </w:r>
            <w:r w:rsidRPr="00ED6FD7">
              <w:rPr>
                <w:rFonts w:ascii="Trebuchet MS" w:hAnsi="Trebuchet MS"/>
                <w:lang w:val="it-IT"/>
              </w:rPr>
              <w:tab/>
              <w:t>scurgerea poate fi anticipată având în vedere precipitațiile preconizate.</w:t>
            </w:r>
          </w:p>
          <w:p w:rsidR="00F65F1E" w:rsidRPr="00ED6FD7" w:rsidRDefault="00F65F1E" w:rsidP="00ED6FD7">
            <w:pPr>
              <w:rPr>
                <w:rFonts w:ascii="Trebuchet MS" w:hAnsi="Trebuchet MS"/>
                <w:lang w:val="it-IT"/>
              </w:rPr>
            </w:pPr>
            <w:r w:rsidRPr="00ED6FD7">
              <w:rPr>
                <w:rFonts w:ascii="Trebuchet MS" w:hAnsi="Trebuchet MS"/>
                <w:lang w:val="it-IT"/>
              </w:rPr>
              <w:t>Adaptarea frecvenței de împrăștiere pe sol a dejecțiilor animaliere, luând în considerare conținutul de azot și fosfor al dejecțiilor animaliere și caracteristicile solului (de exemplu conținutul de nutrienți), cerințele privind culturile sezoniere și condițiile climatice sau ale solului care ar putea cauza scurgeri.</w:t>
            </w:r>
          </w:p>
          <w:p w:rsidR="00F65F1E" w:rsidRPr="00ED6FD7" w:rsidRDefault="00F65F1E" w:rsidP="00ED6FD7">
            <w:pPr>
              <w:rPr>
                <w:rFonts w:ascii="Trebuchet MS" w:hAnsi="Trebuchet MS"/>
                <w:lang w:val="it-IT"/>
              </w:rPr>
            </w:pPr>
            <w:r w:rsidRPr="00ED6FD7">
              <w:rPr>
                <w:rFonts w:ascii="Trebuchet MS" w:hAnsi="Trebuchet MS"/>
                <w:lang w:val="it-IT"/>
              </w:rPr>
              <w:t>Sincronizarea împrăștierii pe sol a dejecțiilor animaliere cu cererea de nutrienți a culturilor.</w:t>
            </w:r>
          </w:p>
          <w:p w:rsidR="00F65F1E" w:rsidRPr="00ED6FD7" w:rsidRDefault="00F65F1E" w:rsidP="00ED6FD7">
            <w:pPr>
              <w:rPr>
                <w:rFonts w:ascii="Trebuchet MS" w:hAnsi="Trebuchet MS"/>
                <w:lang w:val="it-IT"/>
              </w:rPr>
            </w:pPr>
            <w:r w:rsidRPr="00ED6FD7">
              <w:rPr>
                <w:rFonts w:ascii="Trebuchet MS" w:hAnsi="Trebuchet MS"/>
                <w:lang w:val="it-IT"/>
              </w:rPr>
              <w:t xml:space="preserve">Verificarea la intervale regulate a terenurilor pe care sunt împrăștiate dejecțiile animaliere pentru a </w:t>
            </w:r>
            <w:r w:rsidRPr="00ED6FD7">
              <w:rPr>
                <w:rFonts w:ascii="Trebuchet MS" w:hAnsi="Trebuchet MS"/>
                <w:lang w:val="it-IT"/>
              </w:rPr>
              <w:lastRenderedPageBreak/>
              <w:t>identifica orice semn de scurgere și intervenția corespunzătoare atunci când este necesar.</w:t>
            </w:r>
          </w:p>
          <w:p w:rsidR="00F65F1E" w:rsidRPr="00ED6FD7" w:rsidRDefault="00F65F1E" w:rsidP="00ED6FD7">
            <w:pPr>
              <w:rPr>
                <w:rFonts w:ascii="Trebuchet MS" w:hAnsi="Trebuchet MS"/>
                <w:lang w:val="it-IT"/>
              </w:rPr>
            </w:pPr>
            <w:r w:rsidRPr="00ED6FD7">
              <w:rPr>
                <w:rFonts w:ascii="Trebuchet MS" w:hAnsi="Trebuchet MS"/>
                <w:lang w:val="it-IT"/>
              </w:rPr>
              <w:t>Asigurarea unui acces adecvat la depozitul de dejecții animaliere și efectuarea în mod eficace a încărcării dejecțiilor animaliere fără a avea loc scurgeri.</w:t>
            </w:r>
          </w:p>
          <w:p w:rsidR="00F65F1E" w:rsidRPr="00ED6FD7" w:rsidRDefault="00F65F1E" w:rsidP="00ED6FD7">
            <w:pPr>
              <w:rPr>
                <w:rFonts w:ascii="Trebuchet MS" w:hAnsi="Trebuchet MS"/>
                <w:lang w:val="it-IT"/>
              </w:rPr>
            </w:pPr>
            <w:r w:rsidRPr="00ED6FD7">
              <w:rPr>
                <w:rFonts w:ascii="Trebuchet MS" w:hAnsi="Trebuchet MS"/>
                <w:lang w:val="it-IT"/>
              </w:rPr>
              <w:t>Verificarea utilajelor pentru împrăștierea pe sol a dejecțiilor, astfel încât acestea să fie în stare bună de funcționare și să fie configurate la o rată de aplicare adecvată.</w:t>
            </w:r>
          </w:p>
        </w:tc>
        <w:tc>
          <w:tcPr>
            <w:tcW w:w="2375" w:type="pct"/>
          </w:tcPr>
          <w:p w:rsidR="00F65F1E" w:rsidRPr="00ED6FD7" w:rsidRDefault="00F65F1E" w:rsidP="00ED6FD7">
            <w:pPr>
              <w:pStyle w:val="BodyText"/>
              <w:spacing w:before="40"/>
              <w:jc w:val="both"/>
              <w:rPr>
                <w:rFonts w:ascii="Trebuchet MS" w:hAnsi="Trebuchet MS"/>
                <w:b/>
                <w:bCs/>
                <w:i/>
                <w:iCs/>
                <w:lang w:val="it-IT"/>
              </w:rPr>
            </w:pPr>
            <w:r w:rsidRPr="00ED6FD7">
              <w:rPr>
                <w:rFonts w:ascii="Trebuchet MS" w:hAnsi="Trebuchet MS"/>
              </w:rPr>
              <w:lastRenderedPageBreak/>
              <w:t xml:space="preserve">În cazul în care se vor folosi </w:t>
            </w:r>
            <w:r w:rsidRPr="00ED6FD7">
              <w:rPr>
                <w:rFonts w:ascii="Trebuchet MS" w:hAnsi="Trebuchet MS"/>
                <w:b/>
                <w:bCs/>
                <w:i/>
                <w:iCs/>
                <w:lang w:val="it-IT"/>
              </w:rPr>
              <w:t xml:space="preserve">platformele de dejecții ale Regalina Plant SRL, folosite doar ocazional, în situații excepționale, funcție de necesități, </w:t>
            </w:r>
            <w:r w:rsidRPr="00ED6FD7">
              <w:rPr>
                <w:rFonts w:ascii="Trebuchet MS" w:hAnsi="Trebuchet MS"/>
                <w:lang w:val="it-IT"/>
              </w:rPr>
              <w:t>b</w:t>
            </w:r>
            <w:r w:rsidRPr="00ED6FD7">
              <w:rPr>
                <w:rFonts w:ascii="Trebuchet MS" w:hAnsi="Trebuchet MS"/>
              </w:rPr>
              <w:t>eneficiarii de terenuri agricole trebuie să deţină studiul pedologic, care le oferă date despre starea terenului agricol în ce priveşte cantitatea de nitriţi şi nitraţi existentă în sol, studiul oferindu-le în acelaşi timp limita de încărcare cu azot (cantitatea de dejecţii care trebuie împrăştiată astfel încât să nu se depăşească limita legală de 170 kg/ha azot) .</w:t>
            </w:r>
          </w:p>
          <w:p w:rsidR="00F65F1E" w:rsidRPr="00ED6FD7" w:rsidRDefault="00F65F1E" w:rsidP="00ED6FD7">
            <w:pPr>
              <w:pStyle w:val="NormalIndent10"/>
              <w:spacing w:before="20" w:after="0" w:line="276" w:lineRule="auto"/>
              <w:ind w:left="0"/>
              <w:jc w:val="both"/>
              <w:rPr>
                <w:rFonts w:ascii="Trebuchet MS" w:hAnsi="Trebuchet MS"/>
                <w:sz w:val="22"/>
                <w:szCs w:val="22"/>
                <w:lang w:val="it-IT"/>
              </w:rPr>
            </w:pPr>
            <w:r w:rsidRPr="00ED6FD7">
              <w:rPr>
                <w:rFonts w:ascii="Trebuchet MS" w:hAnsi="Trebuchet MS"/>
                <w:sz w:val="22"/>
                <w:szCs w:val="22"/>
                <w:lang w:val="ro-RO"/>
              </w:rPr>
              <w:t>Fertilizarea cu dejecţii animaliere se face respectând în mod obligatoriu prevederile</w:t>
            </w:r>
            <w:r w:rsidRPr="00ED6FD7">
              <w:rPr>
                <w:rFonts w:ascii="Trebuchet MS" w:hAnsi="Trebuchet MS"/>
                <w:b/>
                <w:i/>
                <w:sz w:val="22"/>
                <w:szCs w:val="22"/>
                <w:lang w:val="it-IT"/>
              </w:rPr>
              <w:t xml:space="preserve"> Codului de bune practici agricole pentru protectia apelor impotriva poluării cu nitriti din surse agricole</w:t>
            </w:r>
            <w:r w:rsidRPr="00ED6FD7">
              <w:rPr>
                <w:rFonts w:ascii="Trebuchet MS" w:hAnsi="Trebuchet MS"/>
                <w:sz w:val="22"/>
                <w:szCs w:val="22"/>
                <w:lang w:val="it-IT"/>
              </w:rPr>
              <w:t xml:space="preserve"> </w:t>
            </w:r>
          </w:p>
          <w:p w:rsidR="00F65F1E" w:rsidRPr="00ED6FD7" w:rsidRDefault="00F65F1E" w:rsidP="00ED6FD7">
            <w:pPr>
              <w:shd w:val="clear" w:color="auto" w:fill="FFFFFF"/>
              <w:rPr>
                <w:rFonts w:ascii="Trebuchet MS" w:hAnsi="Trebuchet MS"/>
              </w:rPr>
            </w:pPr>
            <w:r w:rsidRPr="00ED6FD7">
              <w:rPr>
                <w:rFonts w:ascii="Trebuchet MS" w:hAnsi="Trebuchet MS"/>
              </w:rPr>
              <w:t>Societatea deţine un borderou pentru fiecare livrare  a dejecţiilor, care cuprinde: producătorul, destinatarul, cantitatea livrată şi tipul.</w:t>
            </w:r>
          </w:p>
        </w:tc>
        <w:tc>
          <w:tcPr>
            <w:tcW w:w="639" w:type="pct"/>
            <w:vAlign w:val="center"/>
          </w:tcPr>
          <w:p w:rsidR="00F65F1E" w:rsidRPr="00ED6FD7" w:rsidRDefault="00F65F1E" w:rsidP="00ED6FD7">
            <w:pPr>
              <w:jc w:val="center"/>
              <w:rPr>
                <w:rFonts w:ascii="Trebuchet MS" w:hAnsi="Trebuchet MS"/>
                <w:b/>
              </w:rPr>
            </w:pPr>
          </w:p>
        </w:tc>
      </w:tr>
      <w:tr w:rsidR="00F65F1E" w:rsidRPr="00ED6FD7" w:rsidTr="00ED6FD7">
        <w:trPr>
          <w:jc w:val="center"/>
        </w:trPr>
        <w:tc>
          <w:tcPr>
            <w:tcW w:w="5000" w:type="pct"/>
            <w:gridSpan w:val="3"/>
          </w:tcPr>
          <w:p w:rsidR="00F65F1E" w:rsidRPr="00ED6FD7" w:rsidRDefault="00F65F1E" w:rsidP="00ED6FD7">
            <w:pPr>
              <w:rPr>
                <w:rFonts w:ascii="Trebuchet MS" w:hAnsi="Trebuchet MS"/>
              </w:rPr>
            </w:pPr>
            <w:r w:rsidRPr="00ED6FD7">
              <w:rPr>
                <w:rFonts w:ascii="Trebuchet MS" w:hAnsi="Trebuchet MS"/>
                <w:b/>
                <w:bCs/>
                <w:lang w:val="it-IT"/>
              </w:rPr>
              <w:lastRenderedPageBreak/>
              <w:t xml:space="preserve">Emisiile provenite din întregul proces de producție </w:t>
            </w:r>
          </w:p>
          <w:p w:rsidR="00F65F1E" w:rsidRPr="00ED6FD7" w:rsidRDefault="00F65F1E" w:rsidP="00ED6FD7">
            <w:pPr>
              <w:rPr>
                <w:rFonts w:ascii="Trebuchet MS" w:hAnsi="Trebuchet MS"/>
                <w:b/>
                <w:bCs/>
              </w:rPr>
            </w:pPr>
            <w:r w:rsidRPr="00ED6FD7">
              <w:rPr>
                <w:rFonts w:ascii="Trebuchet MS" w:hAnsi="Trebuchet MS"/>
                <w:b/>
                <w:bCs/>
              </w:rPr>
              <w:t>BAT 23.   Pentru a reduce emisiile de amoniac provenite din întregul proces de producție pentru creșterea porcilor (inclusiv scroafe) sau păsări de curte, BAT constau în estimarea sau calcularea reducerii emisiilor de amoniac generate de întregul proces de producție care utilizează BAT disponibile puse în aplicare în cadrul fermei.</w:t>
            </w:r>
          </w:p>
          <w:p w:rsidR="00F65F1E" w:rsidRPr="00ED6FD7" w:rsidRDefault="00F65F1E" w:rsidP="00ED6FD7">
            <w:pPr>
              <w:rPr>
                <w:rFonts w:ascii="Trebuchet MS" w:hAnsi="Trebuchet MS"/>
                <w:b/>
                <w:bCs/>
                <w:lang w:val="it-IT"/>
              </w:rPr>
            </w:pPr>
            <w:r w:rsidRPr="00ED6FD7">
              <w:rPr>
                <w:rFonts w:ascii="Trebuchet MS" w:hAnsi="Trebuchet MS"/>
                <w:b/>
                <w:bCs/>
                <w:lang w:val="it-IT"/>
              </w:rPr>
              <w:t xml:space="preserve">Monitorizarea emisiilor și a parametrilor de proces </w:t>
            </w:r>
          </w:p>
          <w:p w:rsidR="00F65F1E" w:rsidRPr="00ED6FD7" w:rsidRDefault="00F65F1E" w:rsidP="00ED6FD7">
            <w:pPr>
              <w:rPr>
                <w:rFonts w:ascii="Trebuchet MS" w:hAnsi="Trebuchet MS"/>
                <w:b/>
              </w:rPr>
            </w:pPr>
            <w:r w:rsidRPr="00ED6FD7">
              <w:rPr>
                <w:rFonts w:ascii="Trebuchet MS" w:hAnsi="Trebuchet MS"/>
                <w:b/>
                <w:bCs/>
                <w:lang w:val="it-IT"/>
              </w:rPr>
              <w:t>BAT 24.   BAT constau în monitorizarea cantității de azot și fosfor total excretat rezultată din dejecțiile animaliere, prin utilizarea uneia dintre următoarele tehnici, cel puțin cu frecvența indicată mai jos.</w:t>
            </w:r>
          </w:p>
        </w:tc>
      </w:tr>
      <w:tr w:rsidR="00F65F1E" w:rsidRPr="00ED6FD7" w:rsidTr="00ED6FD7">
        <w:trPr>
          <w:jc w:val="center"/>
        </w:trPr>
        <w:tc>
          <w:tcPr>
            <w:tcW w:w="1986" w:type="pct"/>
          </w:tcPr>
          <w:p w:rsidR="00F65F1E" w:rsidRPr="00ED6FD7" w:rsidRDefault="00F65F1E" w:rsidP="00ED6FD7">
            <w:pPr>
              <w:rPr>
                <w:rFonts w:ascii="Trebuchet MS" w:hAnsi="Trebuchet MS"/>
              </w:rPr>
            </w:pPr>
            <w:r w:rsidRPr="00ED6FD7">
              <w:rPr>
                <w:rFonts w:ascii="Trebuchet MS" w:hAnsi="Trebuchet MS"/>
              </w:rPr>
              <w:t>a.Calculare prin utilizarea unui bilanț masic al azotului și fosforului bazat pe rația alimentară, conținutul de proteine brute al regimului alimentar, cantitatea totală de fosfor și performanța animalelor.</w:t>
            </w:r>
          </w:p>
          <w:p w:rsidR="00F65F1E" w:rsidRPr="00ED6FD7" w:rsidRDefault="00F65F1E" w:rsidP="00ED6FD7">
            <w:pPr>
              <w:rPr>
                <w:rFonts w:ascii="Trebuchet MS" w:hAnsi="Trebuchet MS"/>
              </w:rPr>
            </w:pPr>
            <w:r w:rsidRPr="00ED6FD7">
              <w:rPr>
                <w:rFonts w:ascii="Trebuchet MS" w:hAnsi="Trebuchet MS"/>
              </w:rPr>
              <w:lastRenderedPageBreak/>
              <w:t>b.Estimare prin utilizarea analizei dejecțiilor animaliere pentru conținutul de azot total și de fosfor total.</w:t>
            </w:r>
          </w:p>
        </w:tc>
        <w:tc>
          <w:tcPr>
            <w:tcW w:w="2375" w:type="pct"/>
          </w:tcPr>
          <w:p w:rsidR="00F65F1E" w:rsidRPr="00ED6FD7" w:rsidRDefault="00F65F1E" w:rsidP="00ED6FD7">
            <w:pPr>
              <w:autoSpaceDE w:val="0"/>
              <w:rPr>
                <w:rFonts w:ascii="Trebuchet MS" w:hAnsi="Trebuchet MS"/>
              </w:rPr>
            </w:pPr>
            <w:r w:rsidRPr="00ED6FD7">
              <w:rPr>
                <w:rFonts w:ascii="Trebuchet MS" w:hAnsi="Trebuchet MS"/>
              </w:rPr>
              <w:lastRenderedPageBreak/>
              <w:t>Se va utiliza metoda b, o dată pe an.</w:t>
            </w:r>
          </w:p>
          <w:p w:rsidR="00F65F1E" w:rsidRPr="00ED6FD7" w:rsidRDefault="00F65F1E" w:rsidP="00ED6FD7">
            <w:pPr>
              <w:autoSpaceDE w:val="0"/>
              <w:rPr>
                <w:rFonts w:ascii="Trebuchet MS" w:hAnsi="Trebuchet MS"/>
              </w:rPr>
            </w:pPr>
            <w:r w:rsidRPr="00ED6FD7">
              <w:rPr>
                <w:rFonts w:ascii="Trebuchet MS" w:hAnsi="Trebuchet MS"/>
                <w:b/>
                <w:i/>
              </w:rPr>
              <w:t>Monitorizarea excreției de azot și fosfor total se va realiza în continuare  respectând secţiunea 4.9.1 din decizia nr.302/2017: se vor efectua analize privind conţinutul de azot şi fosfor din dejecţii anual cu un laborator acreditat</w:t>
            </w:r>
            <w:r w:rsidRPr="00ED6FD7">
              <w:rPr>
                <w:rFonts w:ascii="Trebuchet MS" w:hAnsi="Trebuchet MS"/>
              </w:rPr>
              <w:t xml:space="preserve"> iar apoi se va estima excreția totală </w:t>
            </w:r>
            <w:r w:rsidRPr="00ED6FD7">
              <w:rPr>
                <w:rFonts w:ascii="Trebuchet MS" w:hAnsi="Trebuchet MS"/>
              </w:rPr>
              <w:lastRenderedPageBreak/>
              <w:t>de azot și de fosfor – pe baza înregistrăriilor privind efectivul real de animale din hale/an.</w:t>
            </w:r>
          </w:p>
        </w:tc>
        <w:tc>
          <w:tcPr>
            <w:tcW w:w="639" w:type="pct"/>
            <w:vAlign w:val="center"/>
          </w:tcPr>
          <w:p w:rsidR="00F65F1E" w:rsidRPr="00ED6FD7" w:rsidRDefault="00F65F1E" w:rsidP="00ED6FD7">
            <w:pPr>
              <w:jc w:val="center"/>
              <w:rPr>
                <w:rFonts w:ascii="Trebuchet MS" w:hAnsi="Trebuchet MS"/>
                <w:b/>
              </w:rPr>
            </w:pPr>
            <w:r w:rsidRPr="00ED6FD7">
              <w:rPr>
                <w:rFonts w:ascii="Trebuchet MS" w:hAnsi="Trebuchet MS"/>
                <w:b/>
              </w:rPr>
              <w:lastRenderedPageBreak/>
              <w:t>Da</w:t>
            </w:r>
          </w:p>
          <w:p w:rsidR="00F65F1E" w:rsidRPr="00ED6FD7" w:rsidRDefault="00F65F1E" w:rsidP="00ED6FD7">
            <w:pPr>
              <w:jc w:val="center"/>
              <w:rPr>
                <w:rFonts w:ascii="Trebuchet MS" w:hAnsi="Trebuchet MS"/>
                <w:b/>
              </w:rPr>
            </w:pPr>
          </w:p>
        </w:tc>
      </w:tr>
      <w:tr w:rsidR="00F65F1E" w:rsidRPr="00ED6FD7" w:rsidTr="00ED6FD7">
        <w:trPr>
          <w:jc w:val="center"/>
        </w:trPr>
        <w:tc>
          <w:tcPr>
            <w:tcW w:w="1986" w:type="pct"/>
          </w:tcPr>
          <w:p w:rsidR="00F65F1E" w:rsidRPr="00ED6FD7" w:rsidRDefault="00F65F1E" w:rsidP="00ED6FD7">
            <w:pPr>
              <w:rPr>
                <w:rFonts w:ascii="Trebuchet MS" w:hAnsi="Trebuchet MS"/>
              </w:rPr>
            </w:pPr>
            <w:r w:rsidRPr="00ED6FD7">
              <w:rPr>
                <w:rFonts w:ascii="Trebuchet MS" w:hAnsi="Trebuchet MS"/>
              </w:rPr>
              <w:t>a.Estimare prin utilizarea bilanțului masic bazat pe excreție și pe azotul total (sau azotul amoniacal total) prezent în fiecare etapă de gestionare a dejecțiilor animaliere.</w:t>
            </w:r>
          </w:p>
          <w:p w:rsidR="00F65F1E" w:rsidRPr="00ED6FD7" w:rsidRDefault="00F65F1E" w:rsidP="00ED6FD7">
            <w:pPr>
              <w:rPr>
                <w:rFonts w:ascii="Trebuchet MS" w:hAnsi="Trebuchet MS"/>
              </w:rPr>
            </w:pPr>
            <w:r w:rsidRPr="00ED6FD7">
              <w:rPr>
                <w:rFonts w:ascii="Trebuchet MS" w:hAnsi="Trebuchet MS"/>
              </w:rPr>
              <w:t>b.Calculare prin măsurarea concentrației de amoniac și a ratei de ventilație prin utilizarea metodelor standard ISO, naționale sau internaționale ori a altor metode care asigură date de o calitate științifică echivalentă.</w:t>
            </w:r>
          </w:p>
          <w:p w:rsidR="00F65F1E" w:rsidRPr="00ED6FD7" w:rsidRDefault="00F65F1E" w:rsidP="00ED6FD7">
            <w:pPr>
              <w:rPr>
                <w:rFonts w:ascii="Trebuchet MS" w:hAnsi="Trebuchet MS"/>
              </w:rPr>
            </w:pPr>
            <w:r w:rsidRPr="00ED6FD7">
              <w:rPr>
                <w:rFonts w:ascii="Trebuchet MS" w:hAnsi="Trebuchet MS"/>
              </w:rPr>
              <w:t>c.Estimare prin utilizarea factorilor de emisie.</w:t>
            </w:r>
          </w:p>
        </w:tc>
        <w:tc>
          <w:tcPr>
            <w:tcW w:w="2375" w:type="pct"/>
          </w:tcPr>
          <w:p w:rsidR="00F65F1E" w:rsidRPr="00ED6FD7" w:rsidRDefault="00F65F1E" w:rsidP="00ED6FD7">
            <w:pPr>
              <w:autoSpaceDE w:val="0"/>
              <w:rPr>
                <w:rFonts w:ascii="Trebuchet MS" w:hAnsi="Trebuchet MS"/>
              </w:rPr>
            </w:pPr>
            <w:r w:rsidRPr="00ED6FD7">
              <w:rPr>
                <w:rFonts w:ascii="Trebuchet MS" w:hAnsi="Trebuchet MS"/>
              </w:rPr>
              <w:t>Se va utiliza metoda c, o dată pe an.</w:t>
            </w:r>
          </w:p>
          <w:p w:rsidR="00F65F1E" w:rsidRPr="00ED6FD7" w:rsidRDefault="00F65F1E" w:rsidP="00ED6FD7">
            <w:pPr>
              <w:autoSpaceDE w:val="0"/>
              <w:rPr>
                <w:rFonts w:ascii="Trebuchet MS" w:hAnsi="Trebuchet MS"/>
              </w:rPr>
            </w:pPr>
            <w:r w:rsidRPr="00ED6FD7">
              <w:rPr>
                <w:rFonts w:ascii="Trebuchet MS" w:hAnsi="Trebuchet MS"/>
              </w:rPr>
              <w:t>Anual se estimeaza cantitatea de amoniac emisă funcție de nivelul producției și de factorii de emisie</w:t>
            </w:r>
          </w:p>
          <w:p w:rsidR="00F65F1E" w:rsidRPr="00ED6FD7" w:rsidRDefault="00F65F1E" w:rsidP="00ED6FD7">
            <w:pPr>
              <w:autoSpaceDE w:val="0"/>
              <w:rPr>
                <w:rFonts w:ascii="Trebuchet MS" w:hAnsi="Trebuchet MS"/>
              </w:rPr>
            </w:pPr>
            <w:r w:rsidRPr="00ED6FD7">
              <w:rPr>
                <w:rFonts w:ascii="Trebuchet MS" w:hAnsi="Trebuchet MS"/>
                <w:b/>
                <w:i/>
              </w:rPr>
              <w:t xml:space="preserve">Estimarea emisiilor de amoniac în aer în perioada de funcţionare pentru emisiile provenite din fiecare adăpost  se face prin estimare utilizând </w:t>
            </w:r>
            <w:r w:rsidRPr="00ED6FD7">
              <w:rPr>
                <w:rFonts w:ascii="Trebuchet MS" w:hAnsi="Trebuchet MS"/>
                <w:i/>
              </w:rPr>
              <w:t>metodologia din Ghid -EMEP/EEA - 2019, Categoria 3B, Agricultura ( Managementul dejecților Managementul dejecților  – tab.  3.3;3.4; 3.5 - Tier 1, şi  tab. 3.9 - Tier 2 pentru emisiile de NH3).</w:t>
            </w:r>
          </w:p>
        </w:tc>
        <w:tc>
          <w:tcPr>
            <w:tcW w:w="639" w:type="pct"/>
            <w:vAlign w:val="center"/>
          </w:tcPr>
          <w:p w:rsidR="00F65F1E" w:rsidRPr="00ED6FD7" w:rsidRDefault="00F65F1E" w:rsidP="00ED6FD7">
            <w:pPr>
              <w:jc w:val="center"/>
              <w:rPr>
                <w:rFonts w:ascii="Trebuchet MS" w:hAnsi="Trebuchet MS"/>
                <w:b/>
              </w:rPr>
            </w:pPr>
            <w:r w:rsidRPr="00ED6FD7">
              <w:rPr>
                <w:rFonts w:ascii="Trebuchet MS" w:hAnsi="Trebuchet MS"/>
                <w:b/>
              </w:rPr>
              <w:t xml:space="preserve">Da </w:t>
            </w:r>
          </w:p>
          <w:p w:rsidR="00F65F1E" w:rsidRPr="00ED6FD7" w:rsidRDefault="00F65F1E" w:rsidP="00ED6FD7">
            <w:pPr>
              <w:jc w:val="center"/>
              <w:rPr>
                <w:rFonts w:ascii="Trebuchet MS" w:hAnsi="Trebuchet MS"/>
                <w:b/>
              </w:rPr>
            </w:pPr>
          </w:p>
        </w:tc>
      </w:tr>
      <w:tr w:rsidR="00F65F1E" w:rsidRPr="00ED6FD7" w:rsidTr="00ED6FD7">
        <w:trPr>
          <w:jc w:val="center"/>
        </w:trPr>
        <w:tc>
          <w:tcPr>
            <w:tcW w:w="5000" w:type="pct"/>
            <w:gridSpan w:val="3"/>
          </w:tcPr>
          <w:p w:rsidR="00F65F1E" w:rsidRPr="00ED6FD7" w:rsidRDefault="00F65F1E" w:rsidP="00ED6FD7">
            <w:pPr>
              <w:rPr>
                <w:rFonts w:ascii="Trebuchet MS" w:hAnsi="Trebuchet MS"/>
                <w:b/>
                <w:bCs/>
                <w:lang w:val="it-IT"/>
              </w:rPr>
            </w:pPr>
            <w:r w:rsidRPr="00ED6FD7">
              <w:rPr>
                <w:rFonts w:ascii="Trebuchet MS" w:hAnsi="Trebuchet MS"/>
                <w:b/>
                <w:bCs/>
                <w:lang w:val="it-IT"/>
              </w:rPr>
              <w:t>BAT 26.   BAT constau în monitorizarea periodică a emisiilor de mirosuri în aer.</w:t>
            </w:r>
          </w:p>
          <w:p w:rsidR="00F65F1E" w:rsidRPr="00ED6FD7" w:rsidRDefault="00F65F1E" w:rsidP="00ED6FD7">
            <w:pPr>
              <w:spacing w:after="60"/>
              <w:rPr>
                <w:rFonts w:ascii="Trebuchet MS" w:hAnsi="Trebuchet MS"/>
                <w:b/>
                <w:bCs/>
                <w:lang w:val="it-IT"/>
              </w:rPr>
            </w:pPr>
            <w:r w:rsidRPr="00ED6FD7">
              <w:rPr>
                <w:rFonts w:ascii="Trebuchet MS" w:hAnsi="Trebuchet MS"/>
                <w:b/>
                <w:bCs/>
                <w:lang w:val="it-IT"/>
              </w:rPr>
              <w:t xml:space="preserve">Descriere </w:t>
            </w:r>
          </w:p>
          <w:p w:rsidR="00F65F1E" w:rsidRPr="00ED6FD7" w:rsidRDefault="00F65F1E" w:rsidP="00ED6FD7">
            <w:pPr>
              <w:spacing w:after="60"/>
              <w:rPr>
                <w:rFonts w:ascii="Trebuchet MS" w:hAnsi="Trebuchet MS"/>
                <w:b/>
                <w:bCs/>
                <w:lang w:val="it-IT"/>
              </w:rPr>
            </w:pPr>
            <w:r w:rsidRPr="00ED6FD7">
              <w:rPr>
                <w:rFonts w:ascii="Trebuchet MS" w:hAnsi="Trebuchet MS"/>
                <w:b/>
                <w:bCs/>
                <w:lang w:val="it-IT"/>
              </w:rPr>
              <w:t>Emisiile de mirosuri pot fi monitorizate prin utilizarea:</w:t>
            </w:r>
          </w:p>
          <w:tbl>
            <w:tblPr>
              <w:tblW w:w="5000" w:type="pct"/>
              <w:tblCellMar>
                <w:left w:w="10" w:type="dxa"/>
                <w:right w:w="10" w:type="dxa"/>
              </w:tblCellMar>
              <w:tblLook w:val="04A0" w:firstRow="1" w:lastRow="0" w:firstColumn="1" w:lastColumn="0" w:noHBand="0" w:noVBand="1"/>
            </w:tblPr>
            <w:tblGrid>
              <w:gridCol w:w="341"/>
              <w:gridCol w:w="13697"/>
            </w:tblGrid>
            <w:tr w:rsidR="00F65F1E" w:rsidRPr="00ED6FD7" w:rsidTr="00ED6FD7">
              <w:tc>
                <w:tcPr>
                  <w:tcW w:w="226" w:type="dxa"/>
                  <w:shd w:val="clear" w:color="auto" w:fill="auto"/>
                  <w:tcMar>
                    <w:top w:w="0" w:type="dxa"/>
                    <w:left w:w="0" w:type="dxa"/>
                    <w:bottom w:w="0" w:type="dxa"/>
                    <w:right w:w="0" w:type="dxa"/>
                  </w:tcMar>
                </w:tcPr>
                <w:p w:rsidR="00F65F1E" w:rsidRPr="00ED6FD7" w:rsidRDefault="00F65F1E" w:rsidP="00ED6FD7">
                  <w:pPr>
                    <w:spacing w:after="60"/>
                    <w:rPr>
                      <w:rFonts w:ascii="Trebuchet MS" w:hAnsi="Trebuchet MS"/>
                      <w:b/>
                      <w:bCs/>
                      <w:lang w:val="en-GB"/>
                    </w:rPr>
                  </w:pPr>
                  <w:r w:rsidRPr="00ED6FD7">
                    <w:rPr>
                      <w:rFonts w:ascii="Trebuchet MS" w:hAnsi="Trebuchet MS"/>
                      <w:b/>
                      <w:bCs/>
                      <w:lang w:val="en-GB"/>
                    </w:rPr>
                    <w:t>—</w:t>
                  </w:r>
                </w:p>
              </w:tc>
              <w:tc>
                <w:tcPr>
                  <w:tcW w:w="9081" w:type="dxa"/>
                  <w:shd w:val="clear" w:color="auto" w:fill="auto"/>
                  <w:tcMar>
                    <w:top w:w="0" w:type="dxa"/>
                    <w:left w:w="0" w:type="dxa"/>
                    <w:bottom w:w="0" w:type="dxa"/>
                    <w:right w:w="0" w:type="dxa"/>
                  </w:tcMar>
                </w:tcPr>
                <w:p w:rsidR="00F65F1E" w:rsidRPr="00ED6FD7" w:rsidRDefault="00F65F1E" w:rsidP="00ED6FD7">
                  <w:pPr>
                    <w:spacing w:after="60"/>
                    <w:rPr>
                      <w:rFonts w:ascii="Trebuchet MS" w:hAnsi="Trebuchet MS"/>
                      <w:b/>
                      <w:bCs/>
                      <w:lang w:val="it-IT"/>
                    </w:rPr>
                  </w:pPr>
                  <w:r w:rsidRPr="00ED6FD7">
                    <w:rPr>
                      <w:rFonts w:ascii="Trebuchet MS" w:hAnsi="Trebuchet MS"/>
                      <w:b/>
                      <w:bCs/>
                      <w:lang w:val="it-IT"/>
                    </w:rPr>
                    <w:t>Standardelor EN (de exemplu prin olfactometrie dinamică în conformitate cu standardul EN 13725 pentru a determina concentrația de mirosuri).</w:t>
                  </w:r>
                </w:p>
              </w:tc>
            </w:tr>
            <w:tr w:rsidR="00F65F1E" w:rsidRPr="00ED6FD7" w:rsidTr="00ED6FD7">
              <w:tc>
                <w:tcPr>
                  <w:tcW w:w="226" w:type="dxa"/>
                  <w:shd w:val="clear" w:color="auto" w:fill="auto"/>
                  <w:tcMar>
                    <w:top w:w="0" w:type="dxa"/>
                    <w:left w:w="0" w:type="dxa"/>
                    <w:bottom w:w="0" w:type="dxa"/>
                    <w:right w:w="0" w:type="dxa"/>
                  </w:tcMar>
                </w:tcPr>
                <w:p w:rsidR="00F65F1E" w:rsidRPr="00ED6FD7" w:rsidRDefault="00F65F1E" w:rsidP="00ED6FD7">
                  <w:pPr>
                    <w:spacing w:after="60"/>
                    <w:rPr>
                      <w:rFonts w:ascii="Trebuchet MS" w:hAnsi="Trebuchet MS"/>
                      <w:b/>
                      <w:bCs/>
                      <w:lang w:val="en-GB"/>
                    </w:rPr>
                  </w:pPr>
                  <w:r w:rsidRPr="00ED6FD7">
                    <w:rPr>
                      <w:rFonts w:ascii="Trebuchet MS" w:hAnsi="Trebuchet MS"/>
                      <w:b/>
                      <w:bCs/>
                      <w:lang w:val="en-GB"/>
                    </w:rPr>
                    <w:t>—</w:t>
                  </w:r>
                </w:p>
              </w:tc>
              <w:tc>
                <w:tcPr>
                  <w:tcW w:w="9081" w:type="dxa"/>
                  <w:shd w:val="clear" w:color="auto" w:fill="auto"/>
                  <w:tcMar>
                    <w:top w:w="0" w:type="dxa"/>
                    <w:left w:w="0" w:type="dxa"/>
                    <w:bottom w:w="0" w:type="dxa"/>
                    <w:right w:w="0" w:type="dxa"/>
                  </w:tcMar>
                </w:tcPr>
                <w:p w:rsidR="00F65F1E" w:rsidRPr="00ED6FD7" w:rsidRDefault="00F65F1E" w:rsidP="00ED6FD7">
                  <w:pPr>
                    <w:spacing w:after="60"/>
                    <w:rPr>
                      <w:rFonts w:ascii="Trebuchet MS" w:hAnsi="Trebuchet MS"/>
                      <w:b/>
                      <w:bCs/>
                      <w:lang w:val="it-IT"/>
                    </w:rPr>
                  </w:pPr>
                  <w:r w:rsidRPr="00ED6FD7">
                    <w:rPr>
                      <w:rFonts w:ascii="Trebuchet MS" w:hAnsi="Trebuchet MS"/>
                      <w:b/>
                      <w:bCs/>
                      <w:lang w:val="it-IT"/>
                    </w:rPr>
                    <w:t>În cazul în care se aplică metode alternative pentru care nu sunt disponibile standarde EN (de exemplu prin măsurarea/estimarea gradului de expunere la mirosuri, prin estimarea impactului mirosurilor), se pot utiliza standarde ISO, standarde naționale sau alte standarde internaționale care asigură furnizarea de date de o calitate științifică echivalentă.</w:t>
                  </w:r>
                </w:p>
              </w:tc>
            </w:tr>
          </w:tbl>
          <w:p w:rsidR="00F65F1E" w:rsidRPr="00ED6FD7" w:rsidRDefault="00F65F1E" w:rsidP="00ED6FD7">
            <w:pPr>
              <w:spacing w:after="60"/>
              <w:rPr>
                <w:rFonts w:ascii="Trebuchet MS" w:hAnsi="Trebuchet MS"/>
                <w:b/>
                <w:bCs/>
                <w:lang w:val="it-IT"/>
              </w:rPr>
            </w:pPr>
            <w:r w:rsidRPr="00ED6FD7">
              <w:rPr>
                <w:rFonts w:ascii="Trebuchet MS" w:hAnsi="Trebuchet MS"/>
                <w:b/>
                <w:bCs/>
                <w:lang w:val="it-IT"/>
              </w:rPr>
              <w:t xml:space="preserve">Aplicabilitate </w:t>
            </w:r>
          </w:p>
          <w:p w:rsidR="00F65F1E" w:rsidRPr="00ED6FD7" w:rsidRDefault="00F65F1E" w:rsidP="00ED6FD7">
            <w:pPr>
              <w:spacing w:after="60"/>
              <w:rPr>
                <w:rFonts w:ascii="Trebuchet MS" w:hAnsi="Trebuchet MS"/>
                <w:b/>
                <w:bCs/>
                <w:lang w:val="it-IT"/>
              </w:rPr>
            </w:pPr>
            <w:r w:rsidRPr="00ED6FD7">
              <w:rPr>
                <w:rFonts w:ascii="Trebuchet MS" w:hAnsi="Trebuchet MS"/>
                <w:b/>
                <w:bCs/>
                <w:lang w:val="it-IT"/>
              </w:rPr>
              <w:lastRenderedPageBreak/>
              <w:t>BAT 26 sunt aplicabile numai în cazurile în care se preconizează și/sau s-au dovedit neplăceri cauzate de mirosuri la nivelul receptorilor sensibili.</w:t>
            </w:r>
          </w:p>
          <w:p w:rsidR="00F65F1E" w:rsidRPr="00ED6FD7" w:rsidRDefault="00F65F1E" w:rsidP="00ED6FD7">
            <w:pPr>
              <w:rPr>
                <w:rFonts w:ascii="Trebuchet MS" w:hAnsi="Trebuchet MS"/>
              </w:rPr>
            </w:pPr>
            <w:r w:rsidRPr="00ED6FD7">
              <w:rPr>
                <w:rFonts w:ascii="Trebuchet MS" w:hAnsi="Trebuchet MS"/>
              </w:rPr>
              <w:t>Societatea deţine Plan pentru gestionarea mirosului care este revizuit anual care cuprinde următoarele măsuri:</w:t>
            </w:r>
          </w:p>
          <w:p w:rsidR="00F65F1E" w:rsidRPr="00ED6FD7" w:rsidRDefault="00F65F1E" w:rsidP="00ED6FD7">
            <w:pPr>
              <w:autoSpaceDE w:val="0"/>
              <w:rPr>
                <w:rFonts w:ascii="Trebuchet MS" w:hAnsi="Trebuchet MS"/>
                <w:bCs/>
              </w:rPr>
            </w:pPr>
            <w:r w:rsidRPr="00ED6FD7">
              <w:rPr>
                <w:rFonts w:ascii="Trebuchet MS" w:hAnsi="Trebuchet MS"/>
                <w:bCs/>
              </w:rPr>
              <w:t>-Minimizarea mirosului se  face prin aplicarea celor mai bune tehnici pentru sistemul de adapostire (in baterii), ventilatie ( ventilatoarele sunt amplasate pe acoperiș sau în partea de sus a pereților), compoziția hranei și modul de administrare a acesteia, colectarea/ transferul / tratarea și stocarea dejecțiilor.</w:t>
            </w:r>
          </w:p>
          <w:p w:rsidR="00F65F1E" w:rsidRPr="00ED6FD7" w:rsidRDefault="00F65F1E" w:rsidP="00ED6FD7">
            <w:pPr>
              <w:autoSpaceDE w:val="0"/>
              <w:rPr>
                <w:rFonts w:ascii="Trebuchet MS" w:hAnsi="Trebuchet MS"/>
                <w:bCs/>
              </w:rPr>
            </w:pPr>
            <w:r w:rsidRPr="00ED6FD7">
              <w:rPr>
                <w:rFonts w:ascii="Trebuchet MS" w:hAnsi="Trebuchet MS"/>
                <w:bCs/>
              </w:rPr>
              <w:t>Anual se determină imisia de amoniac în  apropierea halelor.</w:t>
            </w:r>
          </w:p>
          <w:p w:rsidR="00F65F1E" w:rsidRPr="00ED6FD7" w:rsidRDefault="00F65F1E" w:rsidP="00ED6FD7">
            <w:pPr>
              <w:rPr>
                <w:rFonts w:ascii="Trebuchet MS" w:hAnsi="Trebuchet MS"/>
                <w:b/>
              </w:rPr>
            </w:pPr>
            <w:r w:rsidRPr="00ED6FD7">
              <w:rPr>
                <w:rFonts w:ascii="Trebuchet MS" w:hAnsi="Trebuchet MS"/>
                <w:lang w:val="it-IT"/>
              </w:rPr>
              <w:t>Nu s-au dovedit neplăceri cauzate de mirosuri la nivelul receptorilor sensibili.</w:t>
            </w:r>
          </w:p>
        </w:tc>
      </w:tr>
      <w:tr w:rsidR="00F65F1E" w:rsidRPr="00ED6FD7" w:rsidTr="00ED6FD7">
        <w:trPr>
          <w:jc w:val="center"/>
        </w:trPr>
        <w:tc>
          <w:tcPr>
            <w:tcW w:w="5000" w:type="pct"/>
            <w:gridSpan w:val="3"/>
          </w:tcPr>
          <w:p w:rsidR="00F65F1E" w:rsidRPr="00ED6FD7" w:rsidRDefault="00F65F1E" w:rsidP="00ED6FD7">
            <w:pPr>
              <w:rPr>
                <w:rFonts w:ascii="Trebuchet MS" w:hAnsi="Trebuchet MS"/>
                <w:b/>
              </w:rPr>
            </w:pPr>
            <w:r w:rsidRPr="00ED6FD7">
              <w:rPr>
                <w:rFonts w:ascii="Trebuchet MS" w:hAnsi="Trebuchet MS"/>
                <w:b/>
                <w:bCs/>
                <w:lang w:val="it-IT"/>
              </w:rPr>
              <w:lastRenderedPageBreak/>
              <w:t>BAT 27.   BAT constau în monitorizarea emisiilor de pulberi generate de fiecare adăpost pentru animale, prin utilizarea uneia dintre următoarele tehnici, cel puțin cu frecvența indicată mai jos.</w:t>
            </w:r>
          </w:p>
        </w:tc>
      </w:tr>
      <w:tr w:rsidR="00F65F1E" w:rsidRPr="00ED6FD7" w:rsidTr="00ED6FD7">
        <w:trPr>
          <w:jc w:val="center"/>
        </w:trPr>
        <w:tc>
          <w:tcPr>
            <w:tcW w:w="1986" w:type="pct"/>
          </w:tcPr>
          <w:p w:rsidR="00F65F1E" w:rsidRPr="00ED6FD7" w:rsidRDefault="00F65F1E" w:rsidP="00ED6FD7">
            <w:pPr>
              <w:rPr>
                <w:rFonts w:ascii="Trebuchet MS" w:hAnsi="Trebuchet MS"/>
              </w:rPr>
            </w:pPr>
            <w:r w:rsidRPr="00ED6FD7">
              <w:rPr>
                <w:rFonts w:ascii="Trebuchet MS" w:hAnsi="Trebuchet MS"/>
              </w:rPr>
              <w:t>a.Calculare prin măsurarea concentrației de pulberi și a ratei de ventilație prin utilizarea metodelor standard EN sau a altor metode (ISO, naționale sau internaționale) care asigură date de o calitate științifică echivalentă.</w:t>
            </w:r>
          </w:p>
          <w:p w:rsidR="00F65F1E" w:rsidRPr="00ED6FD7" w:rsidRDefault="00F65F1E" w:rsidP="00ED6FD7">
            <w:pPr>
              <w:rPr>
                <w:rFonts w:ascii="Trebuchet MS" w:hAnsi="Trebuchet MS"/>
              </w:rPr>
            </w:pPr>
            <w:r w:rsidRPr="00ED6FD7">
              <w:rPr>
                <w:rFonts w:ascii="Trebuchet MS" w:hAnsi="Trebuchet MS"/>
              </w:rPr>
              <w:t>b.Estimare prin utilizarea factorilor de emisie.</w:t>
            </w:r>
          </w:p>
        </w:tc>
        <w:tc>
          <w:tcPr>
            <w:tcW w:w="2375" w:type="pct"/>
          </w:tcPr>
          <w:p w:rsidR="00F65F1E" w:rsidRPr="00ED6FD7" w:rsidRDefault="00F65F1E" w:rsidP="00ED6FD7">
            <w:pPr>
              <w:autoSpaceDE w:val="0"/>
              <w:rPr>
                <w:rFonts w:ascii="Trebuchet MS" w:hAnsi="Trebuchet MS"/>
              </w:rPr>
            </w:pPr>
            <w:r w:rsidRPr="00ED6FD7">
              <w:rPr>
                <w:rFonts w:ascii="Trebuchet MS" w:hAnsi="Trebuchet MS"/>
              </w:rPr>
              <w:t>Se va utiliza metoda b.</w:t>
            </w:r>
          </w:p>
          <w:p w:rsidR="00F65F1E" w:rsidRPr="00ED6FD7" w:rsidRDefault="00F65F1E" w:rsidP="00ED6FD7">
            <w:pPr>
              <w:rPr>
                <w:rFonts w:ascii="Trebuchet MS" w:hAnsi="Trebuchet MS"/>
              </w:rPr>
            </w:pPr>
            <w:r w:rsidRPr="00ED6FD7">
              <w:rPr>
                <w:rFonts w:ascii="Trebuchet MS" w:hAnsi="Trebuchet MS"/>
                <w:b/>
                <w:i/>
              </w:rPr>
              <w:t xml:space="preserve">Estimarea emisiilor de pulberi în aer în perioada de funcţionare pentru emisiile provenite din fiecare adăpost se va face în continuare utilizând </w:t>
            </w:r>
            <w:r w:rsidRPr="00ED6FD7">
              <w:rPr>
                <w:rFonts w:ascii="Trebuchet MS" w:hAnsi="Trebuchet MS"/>
                <w:i/>
              </w:rPr>
              <w:t>metodologia din Ghid -EMEP/EEA -2019, Categoria 3B, Agricultura (Managementul dejecților  – tab.  3.3;3.4; 3.5 - Tier 1, pentru emisiile de NO</w:t>
            </w:r>
            <w:r w:rsidRPr="00ED6FD7">
              <w:rPr>
                <w:rFonts w:ascii="Trebuchet MS" w:hAnsi="Trebuchet MS"/>
                <w:i/>
                <w:vertAlign w:val="subscript"/>
              </w:rPr>
              <w:t>2</w:t>
            </w:r>
            <w:r w:rsidRPr="00ED6FD7">
              <w:rPr>
                <w:rFonts w:ascii="Trebuchet MS" w:hAnsi="Trebuchet MS"/>
                <w:i/>
              </w:rPr>
              <w:t>, particule , NMVOC  ).</w:t>
            </w:r>
          </w:p>
        </w:tc>
        <w:tc>
          <w:tcPr>
            <w:tcW w:w="639" w:type="pct"/>
            <w:vAlign w:val="center"/>
          </w:tcPr>
          <w:p w:rsidR="00F65F1E" w:rsidRPr="00ED6FD7" w:rsidRDefault="00F65F1E" w:rsidP="00ED6FD7">
            <w:pPr>
              <w:jc w:val="center"/>
              <w:rPr>
                <w:rFonts w:ascii="Trebuchet MS" w:hAnsi="Trebuchet MS"/>
                <w:b/>
              </w:rPr>
            </w:pPr>
            <w:r w:rsidRPr="00ED6FD7">
              <w:rPr>
                <w:rFonts w:ascii="Trebuchet MS" w:hAnsi="Trebuchet MS"/>
                <w:b/>
              </w:rPr>
              <w:t xml:space="preserve">Da </w:t>
            </w:r>
          </w:p>
        </w:tc>
      </w:tr>
      <w:tr w:rsidR="00F65F1E" w:rsidRPr="00ED6FD7" w:rsidTr="00ED6FD7">
        <w:trPr>
          <w:jc w:val="center"/>
        </w:trPr>
        <w:tc>
          <w:tcPr>
            <w:tcW w:w="5000" w:type="pct"/>
            <w:gridSpan w:val="3"/>
          </w:tcPr>
          <w:p w:rsidR="00F65F1E" w:rsidRPr="00ED6FD7" w:rsidRDefault="00F65F1E" w:rsidP="00ED6FD7">
            <w:pPr>
              <w:rPr>
                <w:rFonts w:ascii="Trebuchet MS" w:hAnsi="Trebuchet MS"/>
              </w:rPr>
            </w:pPr>
            <w:r w:rsidRPr="00ED6FD7">
              <w:rPr>
                <w:rFonts w:ascii="Trebuchet MS" w:hAnsi="Trebuchet MS"/>
                <w:b/>
                <w:bCs/>
                <w:lang w:val="it-IT"/>
              </w:rPr>
              <w:t>BAT 29.   BAT constau în monitorizarea următorilor parametri ai procesului, cel puțin o dată pe an.</w:t>
            </w:r>
          </w:p>
        </w:tc>
      </w:tr>
      <w:tr w:rsidR="00F65F1E" w:rsidRPr="00ED6FD7" w:rsidTr="00ED6FD7">
        <w:trPr>
          <w:jc w:val="center"/>
        </w:trPr>
        <w:tc>
          <w:tcPr>
            <w:tcW w:w="1986" w:type="pct"/>
          </w:tcPr>
          <w:p w:rsidR="00F65F1E" w:rsidRPr="00ED6FD7" w:rsidRDefault="00F65F1E" w:rsidP="00D14D20">
            <w:pPr>
              <w:pStyle w:val="ListParagraph"/>
              <w:numPr>
                <w:ilvl w:val="0"/>
                <w:numId w:val="31"/>
              </w:numPr>
              <w:suppressAutoHyphens/>
              <w:autoSpaceDN w:val="0"/>
              <w:spacing w:after="60" w:line="276" w:lineRule="auto"/>
              <w:ind w:left="180" w:hanging="180"/>
              <w:contextualSpacing w:val="0"/>
              <w:jc w:val="both"/>
              <w:textAlignment w:val="baseline"/>
              <w:rPr>
                <w:rFonts w:ascii="Trebuchet MS" w:hAnsi="Trebuchet MS"/>
              </w:rPr>
            </w:pPr>
            <w:r w:rsidRPr="00ED6FD7">
              <w:rPr>
                <w:rFonts w:ascii="Trebuchet MS" w:hAnsi="Trebuchet MS"/>
              </w:rPr>
              <w:t>Consumul de apă</w:t>
            </w:r>
          </w:p>
          <w:p w:rsidR="00F65F1E" w:rsidRPr="00ED6FD7" w:rsidRDefault="00F65F1E" w:rsidP="00ED6FD7">
            <w:pPr>
              <w:rPr>
                <w:rFonts w:ascii="Trebuchet MS" w:hAnsi="Trebuchet MS"/>
              </w:rPr>
            </w:pPr>
            <w:r w:rsidRPr="00ED6FD7">
              <w:rPr>
                <w:rFonts w:ascii="Trebuchet MS" w:hAnsi="Trebuchet MS"/>
              </w:rPr>
              <w:t>Înregistrarea prin utilizarea, de exemplu, a aparatelor de măsură adecvate sau a facturilor.</w:t>
            </w:r>
          </w:p>
          <w:p w:rsidR="00F65F1E" w:rsidRPr="00ED6FD7" w:rsidRDefault="00F65F1E" w:rsidP="00ED6FD7">
            <w:pPr>
              <w:pStyle w:val="ListParagraph"/>
              <w:spacing w:line="276" w:lineRule="auto"/>
              <w:ind w:left="0"/>
              <w:rPr>
                <w:rFonts w:ascii="Trebuchet MS" w:hAnsi="Trebuchet MS"/>
                <w:lang w:val="it-IT"/>
              </w:rPr>
            </w:pPr>
            <w:r w:rsidRPr="00ED6FD7">
              <w:rPr>
                <w:rFonts w:ascii="Trebuchet MS" w:hAnsi="Trebuchet MS"/>
                <w:lang w:val="it-IT"/>
              </w:rPr>
              <w:lastRenderedPageBreak/>
              <w:t>Principalele procese consumatoare de apă din adăposturile pentru animale (curățarea, hrănirea etc.) pot fi monitorizate separat</w:t>
            </w:r>
          </w:p>
          <w:p w:rsidR="00F65F1E" w:rsidRPr="00ED6FD7" w:rsidRDefault="00F65F1E" w:rsidP="00D14D20">
            <w:pPr>
              <w:pStyle w:val="ListParagraph"/>
              <w:numPr>
                <w:ilvl w:val="0"/>
                <w:numId w:val="31"/>
              </w:numPr>
              <w:suppressAutoHyphens/>
              <w:autoSpaceDN w:val="0"/>
              <w:spacing w:after="60" w:line="276" w:lineRule="auto"/>
              <w:ind w:left="180" w:hanging="180"/>
              <w:contextualSpacing w:val="0"/>
              <w:jc w:val="both"/>
              <w:textAlignment w:val="baseline"/>
              <w:rPr>
                <w:rFonts w:ascii="Trebuchet MS" w:hAnsi="Trebuchet MS"/>
              </w:rPr>
            </w:pPr>
            <w:r w:rsidRPr="00ED6FD7">
              <w:rPr>
                <w:rFonts w:ascii="Trebuchet MS" w:hAnsi="Trebuchet MS"/>
              </w:rPr>
              <w:t>Consumul de energie electrică</w:t>
            </w:r>
          </w:p>
          <w:p w:rsidR="00F65F1E" w:rsidRPr="00ED6FD7" w:rsidRDefault="00F65F1E" w:rsidP="00ED6FD7">
            <w:pPr>
              <w:pStyle w:val="ListParagraph"/>
              <w:spacing w:line="276" w:lineRule="auto"/>
              <w:ind w:left="180" w:hanging="180"/>
              <w:rPr>
                <w:rFonts w:ascii="Trebuchet MS" w:hAnsi="Trebuchet MS"/>
                <w:lang w:val="it-IT"/>
              </w:rPr>
            </w:pPr>
            <w:r w:rsidRPr="00ED6FD7">
              <w:rPr>
                <w:rFonts w:ascii="Trebuchet MS" w:hAnsi="Trebuchet MS"/>
                <w:lang w:val="it-IT"/>
              </w:rPr>
              <w:t>Înregistrarea prin utilizarea, de exemplu, a aparatelor de măsură adecvate sau a facturilor. Consumul de energie electrică al adăposturilor pentru animale este monitorizat separat de cel al altor instalații din fermă. Principalele procese consumatoare de energie din adăposturile pentru animale (încălzire, ventilație, iluminat etc.) pot fi monitorizate separat</w:t>
            </w:r>
          </w:p>
          <w:p w:rsidR="00F65F1E" w:rsidRPr="00ED6FD7" w:rsidRDefault="00F65F1E" w:rsidP="00D14D20">
            <w:pPr>
              <w:pStyle w:val="ListParagraph"/>
              <w:numPr>
                <w:ilvl w:val="0"/>
                <w:numId w:val="31"/>
              </w:numPr>
              <w:suppressAutoHyphens/>
              <w:autoSpaceDN w:val="0"/>
              <w:spacing w:after="60" w:line="276" w:lineRule="auto"/>
              <w:ind w:left="180" w:hanging="180"/>
              <w:contextualSpacing w:val="0"/>
              <w:jc w:val="both"/>
              <w:textAlignment w:val="baseline"/>
              <w:rPr>
                <w:rFonts w:ascii="Trebuchet MS" w:hAnsi="Trebuchet MS"/>
              </w:rPr>
            </w:pPr>
            <w:r w:rsidRPr="00ED6FD7">
              <w:rPr>
                <w:rFonts w:ascii="Trebuchet MS" w:hAnsi="Trebuchet MS"/>
              </w:rPr>
              <w:t>Consumul de combustibil</w:t>
            </w:r>
          </w:p>
          <w:p w:rsidR="00F65F1E" w:rsidRPr="00ED6FD7" w:rsidRDefault="00F65F1E" w:rsidP="00ED6FD7">
            <w:pPr>
              <w:pStyle w:val="ListParagraph"/>
              <w:spacing w:line="276" w:lineRule="auto"/>
              <w:ind w:left="180"/>
              <w:rPr>
                <w:rFonts w:ascii="Trebuchet MS" w:hAnsi="Trebuchet MS"/>
              </w:rPr>
            </w:pPr>
            <w:r w:rsidRPr="00ED6FD7">
              <w:rPr>
                <w:rFonts w:ascii="Trebuchet MS" w:hAnsi="Trebuchet MS"/>
              </w:rPr>
              <w:t>Înregistrarea   prin utilizarea, de exemplu, a aparatelor de măsură adecvate sau a facturilor..</w:t>
            </w:r>
          </w:p>
          <w:p w:rsidR="00F65F1E" w:rsidRPr="00ED6FD7" w:rsidRDefault="00F65F1E" w:rsidP="00D14D20">
            <w:pPr>
              <w:pStyle w:val="ListParagraph"/>
              <w:numPr>
                <w:ilvl w:val="0"/>
                <w:numId w:val="31"/>
              </w:numPr>
              <w:suppressAutoHyphens/>
              <w:autoSpaceDN w:val="0"/>
              <w:spacing w:after="0" w:line="276" w:lineRule="auto"/>
              <w:ind w:left="180" w:hanging="180"/>
              <w:contextualSpacing w:val="0"/>
              <w:jc w:val="both"/>
              <w:textAlignment w:val="baseline"/>
              <w:rPr>
                <w:rFonts w:ascii="Trebuchet MS" w:hAnsi="Trebuchet MS"/>
              </w:rPr>
            </w:pPr>
            <w:r w:rsidRPr="00ED6FD7">
              <w:rPr>
                <w:rFonts w:ascii="Trebuchet MS" w:hAnsi="Trebuchet MS"/>
              </w:rPr>
              <w:t xml:space="preserve"> Numărul de animale care intră și ies, inclusiv nașterile și mortalitățile în cazul în care este relevant. Înregistrarea prin utilizarea, de exemplu, a registrelor existente.</w:t>
            </w:r>
          </w:p>
          <w:p w:rsidR="00F65F1E" w:rsidRPr="00ED6FD7" w:rsidRDefault="00F65F1E" w:rsidP="00D14D20">
            <w:pPr>
              <w:pStyle w:val="ListParagraph"/>
              <w:numPr>
                <w:ilvl w:val="0"/>
                <w:numId w:val="31"/>
              </w:numPr>
              <w:suppressAutoHyphens/>
              <w:autoSpaceDN w:val="0"/>
              <w:spacing w:after="0" w:line="276" w:lineRule="auto"/>
              <w:ind w:left="180" w:hanging="180"/>
              <w:contextualSpacing w:val="0"/>
              <w:jc w:val="both"/>
              <w:textAlignment w:val="baseline"/>
              <w:rPr>
                <w:rFonts w:ascii="Trebuchet MS" w:hAnsi="Trebuchet MS"/>
              </w:rPr>
            </w:pPr>
            <w:r w:rsidRPr="00ED6FD7">
              <w:rPr>
                <w:rFonts w:ascii="Trebuchet MS" w:hAnsi="Trebuchet MS"/>
              </w:rPr>
              <w:t>Consumul de furaje. Înregistrarea prin utilizarea, de exemplu, a facturilor sau a registrelor existente.</w:t>
            </w:r>
          </w:p>
          <w:p w:rsidR="00F65F1E" w:rsidRPr="00ED6FD7" w:rsidRDefault="00D6308B" w:rsidP="00D14D20">
            <w:pPr>
              <w:pStyle w:val="ListParagraph"/>
              <w:numPr>
                <w:ilvl w:val="0"/>
                <w:numId w:val="31"/>
              </w:numPr>
              <w:suppressAutoHyphens/>
              <w:autoSpaceDN w:val="0"/>
              <w:spacing w:after="0" w:line="276" w:lineRule="auto"/>
              <w:ind w:left="180" w:hanging="180"/>
              <w:contextualSpacing w:val="0"/>
              <w:jc w:val="both"/>
              <w:textAlignment w:val="baseline"/>
              <w:rPr>
                <w:rFonts w:ascii="Trebuchet MS" w:hAnsi="Trebuchet MS"/>
                <w:lang w:val="it-IT"/>
              </w:rPr>
            </w:pPr>
            <w:r>
              <w:rPr>
                <w:rFonts w:ascii="Trebuchet MS" w:hAnsi="Trebuchet MS"/>
                <w:lang w:val="it-IT"/>
              </w:rPr>
              <w:t xml:space="preserve"> </w:t>
            </w:r>
            <w:r w:rsidR="00F65F1E" w:rsidRPr="00ED6FD7">
              <w:rPr>
                <w:rFonts w:ascii="Trebuchet MS" w:hAnsi="Trebuchet MS"/>
                <w:lang w:val="it-IT"/>
              </w:rPr>
              <w:t xml:space="preserve">Generarea de dejecții animaliere Înregistrarea prin utilizarea, de exemplu, a registrelor existente. </w:t>
            </w:r>
          </w:p>
        </w:tc>
        <w:tc>
          <w:tcPr>
            <w:tcW w:w="2375" w:type="pct"/>
          </w:tcPr>
          <w:p w:rsidR="00F65F1E" w:rsidRPr="00ED6FD7" w:rsidRDefault="00F65F1E" w:rsidP="00ED6FD7">
            <w:pPr>
              <w:autoSpaceDE w:val="0"/>
              <w:rPr>
                <w:rFonts w:ascii="Trebuchet MS" w:hAnsi="Trebuchet MS"/>
              </w:rPr>
            </w:pPr>
            <w:r w:rsidRPr="00ED6FD7">
              <w:rPr>
                <w:rFonts w:ascii="Trebuchet MS" w:hAnsi="Trebuchet MS"/>
              </w:rPr>
              <w:lastRenderedPageBreak/>
              <w:t xml:space="preserve">a) Fiecare hală este dotată cu contor pentru măsurarea cantității de apă utilizată pentru adăpare. </w:t>
            </w:r>
          </w:p>
          <w:p w:rsidR="00F65F1E" w:rsidRPr="00ED6FD7" w:rsidRDefault="00F65F1E" w:rsidP="00ED6FD7">
            <w:pPr>
              <w:autoSpaceDE w:val="0"/>
              <w:rPr>
                <w:rFonts w:ascii="Trebuchet MS" w:hAnsi="Trebuchet MS"/>
              </w:rPr>
            </w:pPr>
            <w:r w:rsidRPr="00ED6FD7">
              <w:rPr>
                <w:rFonts w:ascii="Trebuchet MS" w:hAnsi="Trebuchet MS"/>
              </w:rPr>
              <w:t>Frecvența de monitorizare este o dată la trei luni</w:t>
            </w:r>
          </w:p>
          <w:p w:rsidR="00F65F1E" w:rsidRPr="00ED6FD7" w:rsidRDefault="00F65F1E" w:rsidP="00ED6FD7">
            <w:pPr>
              <w:autoSpaceDE w:val="0"/>
              <w:rPr>
                <w:rFonts w:ascii="Trebuchet MS" w:hAnsi="Trebuchet MS"/>
              </w:rPr>
            </w:pPr>
          </w:p>
          <w:p w:rsidR="00F65F1E" w:rsidRPr="00ED6FD7" w:rsidRDefault="00F65F1E" w:rsidP="00ED6FD7">
            <w:pPr>
              <w:autoSpaceDE w:val="0"/>
              <w:rPr>
                <w:rFonts w:ascii="Trebuchet MS" w:hAnsi="Trebuchet MS"/>
              </w:rPr>
            </w:pPr>
          </w:p>
          <w:p w:rsidR="00F65F1E" w:rsidRPr="00ED6FD7" w:rsidRDefault="00F65F1E" w:rsidP="00ED6FD7">
            <w:pPr>
              <w:autoSpaceDE w:val="0"/>
              <w:rPr>
                <w:rFonts w:ascii="Trebuchet MS" w:hAnsi="Trebuchet MS"/>
              </w:rPr>
            </w:pPr>
          </w:p>
          <w:p w:rsidR="00F65F1E" w:rsidRPr="00ED6FD7" w:rsidRDefault="00F65F1E" w:rsidP="00ED6FD7">
            <w:pPr>
              <w:autoSpaceDE w:val="0"/>
              <w:rPr>
                <w:rFonts w:ascii="Trebuchet MS" w:hAnsi="Trebuchet MS"/>
              </w:rPr>
            </w:pPr>
            <w:r w:rsidRPr="00ED6FD7">
              <w:rPr>
                <w:rFonts w:ascii="Trebuchet MS" w:hAnsi="Trebuchet MS"/>
              </w:rPr>
              <w:t xml:space="preserve">b) Fiecare hală este dotată cu contor pentru măsurarea cantității de energie electrică consumată . </w:t>
            </w:r>
          </w:p>
          <w:p w:rsidR="00F65F1E" w:rsidRPr="00ED6FD7" w:rsidRDefault="00F65F1E" w:rsidP="00ED6FD7">
            <w:pPr>
              <w:autoSpaceDE w:val="0"/>
              <w:rPr>
                <w:rFonts w:ascii="Trebuchet MS" w:hAnsi="Trebuchet MS"/>
              </w:rPr>
            </w:pPr>
            <w:r w:rsidRPr="00ED6FD7">
              <w:rPr>
                <w:rFonts w:ascii="Trebuchet MS" w:hAnsi="Trebuchet MS"/>
              </w:rPr>
              <w:t>Frecvența de monitorizare este o dată la trei luni</w:t>
            </w:r>
            <w:r w:rsidR="00D6308B">
              <w:rPr>
                <w:rFonts w:ascii="Trebuchet MS" w:hAnsi="Trebuchet MS"/>
              </w:rPr>
              <w:t>.</w:t>
            </w:r>
          </w:p>
          <w:p w:rsidR="00F65F1E" w:rsidRPr="00ED6FD7" w:rsidRDefault="00F65F1E" w:rsidP="00ED6FD7">
            <w:pPr>
              <w:autoSpaceDE w:val="0"/>
              <w:rPr>
                <w:rFonts w:ascii="Trebuchet MS" w:hAnsi="Trebuchet MS"/>
              </w:rPr>
            </w:pPr>
          </w:p>
          <w:p w:rsidR="00F65F1E" w:rsidRPr="00ED6FD7" w:rsidRDefault="00F65F1E" w:rsidP="00ED6FD7">
            <w:pPr>
              <w:autoSpaceDE w:val="0"/>
              <w:rPr>
                <w:rFonts w:ascii="Trebuchet MS" w:hAnsi="Trebuchet MS"/>
              </w:rPr>
            </w:pPr>
          </w:p>
          <w:p w:rsidR="00F65F1E" w:rsidRPr="00ED6FD7" w:rsidRDefault="00F65F1E" w:rsidP="00ED6FD7">
            <w:pPr>
              <w:autoSpaceDE w:val="0"/>
              <w:rPr>
                <w:rFonts w:ascii="Trebuchet MS" w:hAnsi="Trebuchet MS"/>
              </w:rPr>
            </w:pPr>
          </w:p>
          <w:p w:rsidR="00F65F1E" w:rsidRPr="00ED6FD7" w:rsidRDefault="00F65F1E" w:rsidP="00ED6FD7">
            <w:pPr>
              <w:autoSpaceDE w:val="0"/>
              <w:rPr>
                <w:rFonts w:ascii="Trebuchet MS" w:hAnsi="Trebuchet MS"/>
              </w:rPr>
            </w:pPr>
          </w:p>
          <w:p w:rsidR="00F65F1E" w:rsidRPr="00ED6FD7" w:rsidRDefault="00F65F1E" w:rsidP="00ED6FD7">
            <w:pPr>
              <w:autoSpaceDE w:val="0"/>
              <w:rPr>
                <w:rFonts w:ascii="Trebuchet MS" w:hAnsi="Trebuchet MS"/>
              </w:rPr>
            </w:pPr>
          </w:p>
          <w:p w:rsidR="00F65F1E" w:rsidRPr="00ED6FD7" w:rsidRDefault="00F65F1E" w:rsidP="00ED6FD7">
            <w:pPr>
              <w:autoSpaceDE w:val="0"/>
              <w:rPr>
                <w:rFonts w:ascii="Trebuchet MS" w:hAnsi="Trebuchet MS"/>
              </w:rPr>
            </w:pPr>
            <w:r w:rsidRPr="00ED6FD7">
              <w:rPr>
                <w:rFonts w:ascii="Trebuchet MS" w:hAnsi="Trebuchet MS"/>
              </w:rPr>
              <w:t>c)Înregistrare la fiecare livrare prin utilizarea facturilor.</w:t>
            </w:r>
          </w:p>
          <w:p w:rsidR="00F65F1E" w:rsidRPr="00ED6FD7" w:rsidRDefault="00F65F1E" w:rsidP="00ED6FD7">
            <w:pPr>
              <w:autoSpaceDE w:val="0"/>
              <w:rPr>
                <w:rFonts w:ascii="Trebuchet MS" w:hAnsi="Trebuchet MS"/>
              </w:rPr>
            </w:pPr>
          </w:p>
          <w:p w:rsidR="00F65F1E" w:rsidRPr="00ED6FD7" w:rsidRDefault="00F65F1E" w:rsidP="00ED6FD7">
            <w:pPr>
              <w:autoSpaceDE w:val="0"/>
              <w:rPr>
                <w:rFonts w:ascii="Trebuchet MS" w:hAnsi="Trebuchet MS"/>
              </w:rPr>
            </w:pPr>
          </w:p>
          <w:p w:rsidR="00F65F1E" w:rsidRPr="00ED6FD7" w:rsidRDefault="00F65F1E" w:rsidP="00ED6FD7">
            <w:pPr>
              <w:autoSpaceDE w:val="0"/>
              <w:rPr>
                <w:rFonts w:ascii="Trebuchet MS" w:hAnsi="Trebuchet MS"/>
              </w:rPr>
            </w:pPr>
            <w:r w:rsidRPr="00ED6FD7">
              <w:rPr>
                <w:rFonts w:ascii="Trebuchet MS" w:hAnsi="Trebuchet MS"/>
              </w:rPr>
              <w:t>d) Inregistrarea prin utilizarea facturilor de intrări –ieșiri și a registrelor de mortalităti.</w:t>
            </w:r>
          </w:p>
          <w:p w:rsidR="00F65F1E" w:rsidRPr="00ED6FD7" w:rsidRDefault="00F65F1E" w:rsidP="00ED6FD7">
            <w:pPr>
              <w:autoSpaceDE w:val="0"/>
              <w:rPr>
                <w:rFonts w:ascii="Trebuchet MS" w:hAnsi="Trebuchet MS"/>
              </w:rPr>
            </w:pPr>
            <w:r w:rsidRPr="00ED6FD7">
              <w:rPr>
                <w:rFonts w:ascii="Trebuchet MS" w:hAnsi="Trebuchet MS"/>
              </w:rPr>
              <w:t>Frecvența de monitorizare este la fiecare ciclu pentru intrări-ieșiri și zilnic pentru mortalități</w:t>
            </w:r>
          </w:p>
          <w:p w:rsidR="00F65F1E" w:rsidRPr="00ED6FD7" w:rsidRDefault="00F65F1E" w:rsidP="00ED6FD7">
            <w:pPr>
              <w:autoSpaceDE w:val="0"/>
              <w:rPr>
                <w:rFonts w:ascii="Trebuchet MS" w:hAnsi="Trebuchet MS"/>
              </w:rPr>
            </w:pPr>
            <w:r w:rsidRPr="00ED6FD7">
              <w:rPr>
                <w:rFonts w:ascii="Trebuchet MS" w:hAnsi="Trebuchet MS"/>
              </w:rPr>
              <w:t>e) Înregistrare prin utilizarea facturilor de intrări și a registrelor de furaje. Frecvența este la fiecare ciclu .</w:t>
            </w:r>
          </w:p>
          <w:p w:rsidR="00F65F1E" w:rsidRPr="00ED6FD7" w:rsidRDefault="00F65F1E" w:rsidP="00ED6FD7">
            <w:pPr>
              <w:autoSpaceDE w:val="0"/>
              <w:rPr>
                <w:rFonts w:ascii="Trebuchet MS" w:hAnsi="Trebuchet MS"/>
              </w:rPr>
            </w:pPr>
            <w:r w:rsidRPr="00ED6FD7">
              <w:rPr>
                <w:rFonts w:ascii="Trebuchet MS" w:hAnsi="Trebuchet MS"/>
              </w:rPr>
              <w:lastRenderedPageBreak/>
              <w:t>f) Înregistrarea în borderou la fiecare livrare , cu utlizarea facturilor la livrare</w:t>
            </w:r>
          </w:p>
        </w:tc>
        <w:tc>
          <w:tcPr>
            <w:tcW w:w="639" w:type="pct"/>
            <w:vAlign w:val="center"/>
          </w:tcPr>
          <w:p w:rsidR="00F65F1E" w:rsidRPr="00ED6FD7" w:rsidRDefault="00F65F1E" w:rsidP="00ED6FD7">
            <w:pPr>
              <w:jc w:val="center"/>
              <w:rPr>
                <w:rFonts w:ascii="Trebuchet MS" w:hAnsi="Trebuchet MS"/>
                <w:b/>
              </w:rPr>
            </w:pPr>
            <w:r w:rsidRPr="00ED6FD7">
              <w:rPr>
                <w:rFonts w:ascii="Trebuchet MS" w:hAnsi="Trebuchet MS"/>
                <w:b/>
              </w:rPr>
              <w:lastRenderedPageBreak/>
              <w:t xml:space="preserve">Da </w:t>
            </w:r>
          </w:p>
        </w:tc>
      </w:tr>
      <w:tr w:rsidR="00F65F1E" w:rsidRPr="00ED6FD7" w:rsidTr="00ED6FD7">
        <w:trPr>
          <w:jc w:val="center"/>
        </w:trPr>
        <w:tc>
          <w:tcPr>
            <w:tcW w:w="5000" w:type="pct"/>
            <w:gridSpan w:val="3"/>
          </w:tcPr>
          <w:p w:rsidR="00F65F1E" w:rsidRPr="00ED6FD7" w:rsidRDefault="00F65F1E" w:rsidP="00ED6FD7">
            <w:pPr>
              <w:rPr>
                <w:rFonts w:ascii="Trebuchet MS" w:hAnsi="Trebuchet MS"/>
                <w:b/>
                <w:bCs/>
                <w:lang w:val="it-IT"/>
              </w:rPr>
            </w:pPr>
            <w:r w:rsidRPr="00ED6FD7">
              <w:rPr>
                <w:rFonts w:ascii="Trebuchet MS" w:hAnsi="Trebuchet MS"/>
                <w:b/>
                <w:bCs/>
                <w:lang w:val="it-IT"/>
              </w:rPr>
              <w:lastRenderedPageBreak/>
              <w:t>3.   CONCLUZII PRIVIND BAT PENTRU CREȘTEREA ÎN SISTEM INTENSIV A PĂSĂRILOR DE CURTE</w:t>
            </w:r>
          </w:p>
          <w:p w:rsidR="00F65F1E" w:rsidRPr="00ED6FD7" w:rsidRDefault="00F65F1E" w:rsidP="00ED6FD7">
            <w:pPr>
              <w:rPr>
                <w:rFonts w:ascii="Trebuchet MS" w:hAnsi="Trebuchet MS"/>
                <w:b/>
                <w:bCs/>
                <w:lang w:val="it-IT"/>
              </w:rPr>
            </w:pPr>
            <w:r w:rsidRPr="00ED6FD7">
              <w:rPr>
                <w:rFonts w:ascii="Trebuchet MS" w:hAnsi="Trebuchet MS"/>
                <w:b/>
                <w:bCs/>
                <w:lang w:val="it-IT"/>
              </w:rPr>
              <w:t xml:space="preserve">3.1.   Emisiile de amoniac provenite din adăposturile pentru păsări de curte </w:t>
            </w:r>
          </w:p>
          <w:p w:rsidR="00F65F1E" w:rsidRPr="00ED6FD7" w:rsidRDefault="00F65F1E" w:rsidP="00ED6FD7">
            <w:pPr>
              <w:rPr>
                <w:rFonts w:ascii="Trebuchet MS" w:hAnsi="Trebuchet MS"/>
                <w:b/>
                <w:bCs/>
                <w:lang w:val="it-IT"/>
              </w:rPr>
            </w:pPr>
            <w:r w:rsidRPr="00ED6FD7">
              <w:rPr>
                <w:rFonts w:ascii="Trebuchet MS" w:hAnsi="Trebuchet MS"/>
                <w:b/>
                <w:bCs/>
                <w:lang w:val="it-IT"/>
              </w:rPr>
              <w:t xml:space="preserve">3.1.1.   Emisiile de amoniac provenite din adăposturile pentru găini ouătoare, pui de carne sau puicuțe </w:t>
            </w:r>
          </w:p>
          <w:p w:rsidR="00F65F1E" w:rsidRPr="00ED6FD7" w:rsidRDefault="00F65F1E" w:rsidP="00ED6FD7">
            <w:pPr>
              <w:rPr>
                <w:rFonts w:ascii="Trebuchet MS" w:hAnsi="Trebuchet MS"/>
                <w:b/>
              </w:rPr>
            </w:pPr>
            <w:r w:rsidRPr="00ED6FD7">
              <w:rPr>
                <w:rFonts w:ascii="Trebuchet MS" w:hAnsi="Trebuchet MS"/>
                <w:b/>
                <w:bCs/>
                <w:lang w:val="it-IT"/>
              </w:rPr>
              <w:t>BAT 31.   Pentru a reduce emisiile de amoniac în aer provenite din fiecare adăpost pentru găini ouătoare, pui de carne sau puicuțe, BAT constau în utilizarea uneia dintre tehnicile indicate mai jos sau a unei combinații a acestora.</w:t>
            </w:r>
          </w:p>
        </w:tc>
      </w:tr>
      <w:tr w:rsidR="00F65F1E" w:rsidRPr="00ED6FD7" w:rsidTr="00ED6FD7">
        <w:trPr>
          <w:jc w:val="center"/>
        </w:trPr>
        <w:tc>
          <w:tcPr>
            <w:tcW w:w="1986" w:type="pct"/>
          </w:tcPr>
          <w:p w:rsidR="00F65F1E" w:rsidRPr="00ED6FD7" w:rsidRDefault="00F65F1E" w:rsidP="00ED6FD7">
            <w:pPr>
              <w:rPr>
                <w:rFonts w:ascii="Trebuchet MS" w:hAnsi="Trebuchet MS"/>
              </w:rPr>
            </w:pPr>
            <w:r w:rsidRPr="00ED6FD7">
              <w:rPr>
                <w:rFonts w:ascii="Trebuchet MS" w:hAnsi="Trebuchet MS"/>
              </w:rPr>
              <w:t>Evacuarea dejecțiilor animaliere cu ajutorul benzilor (în cazul sistemelor de cuști îmbunătățite sau neîmbunătățite), cu cel puțin:</w:t>
            </w:r>
          </w:p>
          <w:p w:rsidR="00F65F1E" w:rsidRPr="00ED6FD7" w:rsidRDefault="00F65F1E" w:rsidP="00D14D20">
            <w:pPr>
              <w:pStyle w:val="ListParagraph"/>
              <w:numPr>
                <w:ilvl w:val="0"/>
                <w:numId w:val="32"/>
              </w:numPr>
              <w:suppressAutoHyphens/>
              <w:autoSpaceDN w:val="0"/>
              <w:spacing w:after="0" w:line="276" w:lineRule="auto"/>
              <w:ind w:left="360" w:hanging="180"/>
              <w:contextualSpacing w:val="0"/>
              <w:textAlignment w:val="baseline"/>
              <w:rPr>
                <w:rFonts w:ascii="Trebuchet MS" w:hAnsi="Trebuchet MS"/>
                <w:lang w:val="it-IT"/>
              </w:rPr>
            </w:pPr>
            <w:r w:rsidRPr="00ED6FD7">
              <w:rPr>
                <w:rFonts w:ascii="Trebuchet MS" w:hAnsi="Trebuchet MS"/>
                <w:lang w:val="it-IT"/>
              </w:rPr>
              <w:t>o evacuare pe săptămână cu uscare cu aer; sau</w:t>
            </w:r>
          </w:p>
          <w:p w:rsidR="00F65F1E" w:rsidRPr="00ED6FD7" w:rsidRDefault="00F65F1E" w:rsidP="00D14D20">
            <w:pPr>
              <w:pStyle w:val="ListParagraph"/>
              <w:numPr>
                <w:ilvl w:val="0"/>
                <w:numId w:val="32"/>
              </w:numPr>
              <w:suppressAutoHyphens/>
              <w:autoSpaceDN w:val="0"/>
              <w:spacing w:after="0" w:line="276" w:lineRule="auto"/>
              <w:ind w:left="360" w:hanging="180"/>
              <w:contextualSpacing w:val="0"/>
              <w:textAlignment w:val="baseline"/>
              <w:rPr>
                <w:rFonts w:ascii="Trebuchet MS" w:hAnsi="Trebuchet MS"/>
                <w:lang w:val="it-IT"/>
              </w:rPr>
            </w:pPr>
            <w:r w:rsidRPr="00ED6FD7">
              <w:rPr>
                <w:rFonts w:ascii="Trebuchet MS" w:hAnsi="Trebuchet MS"/>
                <w:lang w:val="it-IT"/>
              </w:rPr>
              <w:t>două evacuări pe săptămână fără uscare cu aer.</w:t>
            </w:r>
          </w:p>
          <w:p w:rsidR="00F65F1E" w:rsidRPr="00ED6FD7" w:rsidRDefault="00F65F1E" w:rsidP="00ED6FD7">
            <w:pPr>
              <w:rPr>
                <w:rFonts w:ascii="Trebuchet MS" w:hAnsi="Trebuchet MS"/>
                <w:lang w:val="en-GB"/>
              </w:rPr>
            </w:pPr>
            <w:r w:rsidRPr="00ED6FD7">
              <w:rPr>
                <w:rFonts w:ascii="Trebuchet MS" w:hAnsi="Trebuchet MS"/>
                <w:lang w:val="en-GB"/>
              </w:rPr>
              <w:t>În cazul unor sisteme fără cuști</w:t>
            </w:r>
          </w:p>
          <w:p w:rsidR="00F65F1E" w:rsidRPr="00ED6FD7" w:rsidRDefault="00F65F1E" w:rsidP="00D14D20">
            <w:pPr>
              <w:pStyle w:val="ListParagraph"/>
              <w:numPr>
                <w:ilvl w:val="0"/>
                <w:numId w:val="33"/>
              </w:numPr>
              <w:suppressAutoHyphens/>
              <w:autoSpaceDN w:val="0"/>
              <w:spacing w:after="0" w:line="276" w:lineRule="auto"/>
              <w:ind w:left="360" w:hanging="180"/>
              <w:contextualSpacing w:val="0"/>
              <w:textAlignment w:val="baseline"/>
              <w:rPr>
                <w:rFonts w:ascii="Trebuchet MS" w:hAnsi="Trebuchet MS"/>
              </w:rPr>
            </w:pPr>
            <w:r w:rsidRPr="00ED6FD7">
              <w:rPr>
                <w:rFonts w:ascii="Trebuchet MS" w:hAnsi="Trebuchet MS"/>
              </w:rPr>
              <w:t>instalație de ventilație forțată și evacuare cu frecvență redusă a dejecțiilor animaliere (în cazul unui așternut adânc cu fosă pentru dejecții animaliere) numai în cazul în care se utilizează în combinație cu o măsură de reducere suplimentară, de exemplu:</w:t>
            </w:r>
          </w:p>
          <w:p w:rsidR="00F65F1E" w:rsidRPr="00ED6FD7" w:rsidRDefault="00F65F1E" w:rsidP="00D14D20">
            <w:pPr>
              <w:pStyle w:val="ListParagraph"/>
              <w:numPr>
                <w:ilvl w:val="1"/>
                <w:numId w:val="33"/>
              </w:numPr>
              <w:suppressAutoHyphens/>
              <w:autoSpaceDN w:val="0"/>
              <w:spacing w:after="0" w:line="276" w:lineRule="auto"/>
              <w:ind w:left="630" w:hanging="180"/>
              <w:contextualSpacing w:val="0"/>
              <w:textAlignment w:val="baseline"/>
              <w:rPr>
                <w:rFonts w:ascii="Trebuchet MS" w:hAnsi="Trebuchet MS"/>
                <w:lang w:val="it-IT"/>
              </w:rPr>
            </w:pPr>
            <w:r w:rsidRPr="00ED6FD7">
              <w:rPr>
                <w:rFonts w:ascii="Trebuchet MS" w:hAnsi="Trebuchet MS"/>
                <w:lang w:val="it-IT"/>
              </w:rPr>
              <w:t>obținerea unui conținut ridicat de materie uscată a dejecțiilor animaliere;</w:t>
            </w:r>
          </w:p>
          <w:p w:rsidR="00F65F1E" w:rsidRPr="00ED6FD7" w:rsidRDefault="00F65F1E" w:rsidP="00D14D20">
            <w:pPr>
              <w:pStyle w:val="ListParagraph"/>
              <w:numPr>
                <w:ilvl w:val="1"/>
                <w:numId w:val="33"/>
              </w:numPr>
              <w:suppressAutoHyphens/>
              <w:autoSpaceDN w:val="0"/>
              <w:spacing w:after="0" w:line="276" w:lineRule="auto"/>
              <w:ind w:left="630" w:hanging="180"/>
              <w:contextualSpacing w:val="0"/>
              <w:textAlignment w:val="baseline"/>
              <w:rPr>
                <w:rFonts w:ascii="Trebuchet MS" w:hAnsi="Trebuchet MS"/>
                <w:lang w:val="it-IT"/>
              </w:rPr>
            </w:pPr>
            <w:r w:rsidRPr="00ED6FD7">
              <w:rPr>
                <w:rFonts w:ascii="Trebuchet MS" w:hAnsi="Trebuchet MS"/>
                <w:lang w:val="it-IT"/>
              </w:rPr>
              <w:t>un sistem de purificare a aerului;</w:t>
            </w:r>
          </w:p>
          <w:p w:rsidR="00F65F1E" w:rsidRPr="00ED6FD7" w:rsidRDefault="00F65F1E" w:rsidP="00D14D20">
            <w:pPr>
              <w:pStyle w:val="ListParagraph"/>
              <w:numPr>
                <w:ilvl w:val="3"/>
                <w:numId w:val="34"/>
              </w:numPr>
              <w:suppressAutoHyphens/>
              <w:autoSpaceDN w:val="0"/>
              <w:spacing w:after="0" w:line="276" w:lineRule="auto"/>
              <w:ind w:left="360"/>
              <w:contextualSpacing w:val="0"/>
              <w:textAlignment w:val="baseline"/>
              <w:rPr>
                <w:rFonts w:ascii="Trebuchet MS" w:hAnsi="Trebuchet MS"/>
                <w:lang w:val="it-IT"/>
              </w:rPr>
            </w:pPr>
            <w:r w:rsidRPr="00ED6FD7">
              <w:rPr>
                <w:rFonts w:ascii="Trebuchet MS" w:hAnsi="Trebuchet MS"/>
                <w:lang w:val="it-IT"/>
              </w:rPr>
              <w:lastRenderedPageBreak/>
              <w:t>Benzi pentru dejecții animaliere sau raclete (în cazul așternuturilor adânci cu fosă pentru dejecții animaliere).</w:t>
            </w:r>
          </w:p>
          <w:p w:rsidR="00F65F1E" w:rsidRPr="00ED6FD7" w:rsidRDefault="00F65F1E" w:rsidP="00D14D20">
            <w:pPr>
              <w:pStyle w:val="ListParagraph"/>
              <w:numPr>
                <w:ilvl w:val="3"/>
                <w:numId w:val="34"/>
              </w:numPr>
              <w:suppressAutoHyphens/>
              <w:autoSpaceDN w:val="0"/>
              <w:spacing w:after="0" w:line="276" w:lineRule="auto"/>
              <w:ind w:left="360"/>
              <w:contextualSpacing w:val="0"/>
              <w:textAlignment w:val="baseline"/>
              <w:rPr>
                <w:rFonts w:ascii="Trebuchet MS" w:hAnsi="Trebuchet MS"/>
                <w:lang w:val="it-IT"/>
              </w:rPr>
            </w:pPr>
            <w:r w:rsidRPr="00ED6FD7">
              <w:rPr>
                <w:rFonts w:ascii="Trebuchet MS" w:hAnsi="Trebuchet MS"/>
                <w:lang w:val="it-IT"/>
              </w:rPr>
              <w:t>Uscare forțată cu aer a dejecțiilor animaliere prin intermediul tuburilor (în cazul așternutului adânc cu fosă pentru dejecții animaliere).</w:t>
            </w:r>
          </w:p>
          <w:p w:rsidR="00F65F1E" w:rsidRPr="00ED6FD7" w:rsidRDefault="00F65F1E" w:rsidP="00D14D20">
            <w:pPr>
              <w:pStyle w:val="ListParagraph"/>
              <w:numPr>
                <w:ilvl w:val="3"/>
                <w:numId w:val="34"/>
              </w:numPr>
              <w:suppressAutoHyphens/>
              <w:autoSpaceDN w:val="0"/>
              <w:spacing w:after="0" w:line="276" w:lineRule="auto"/>
              <w:ind w:left="360"/>
              <w:contextualSpacing w:val="0"/>
              <w:textAlignment w:val="baseline"/>
              <w:rPr>
                <w:rFonts w:ascii="Trebuchet MS" w:hAnsi="Trebuchet MS"/>
                <w:lang w:val="it-IT"/>
              </w:rPr>
            </w:pPr>
            <w:r w:rsidRPr="00ED6FD7">
              <w:rPr>
                <w:rFonts w:ascii="Trebuchet MS" w:hAnsi="Trebuchet MS"/>
                <w:lang w:val="it-IT"/>
              </w:rPr>
              <w:t>Uscare forțată în aer a dejecțiilor animaliere prin utilizarea unei podele cu perforații (în cazul așternutului adânc cu fosă pentru dejecții animaliere).</w:t>
            </w:r>
          </w:p>
          <w:p w:rsidR="00F65F1E" w:rsidRPr="00ED6FD7" w:rsidRDefault="00F65F1E" w:rsidP="00D14D20">
            <w:pPr>
              <w:pStyle w:val="ListParagraph"/>
              <w:numPr>
                <w:ilvl w:val="3"/>
                <w:numId w:val="34"/>
              </w:numPr>
              <w:suppressAutoHyphens/>
              <w:autoSpaceDN w:val="0"/>
              <w:spacing w:after="0" w:line="276" w:lineRule="auto"/>
              <w:ind w:left="360"/>
              <w:contextualSpacing w:val="0"/>
              <w:textAlignment w:val="baseline"/>
              <w:rPr>
                <w:rFonts w:ascii="Trebuchet MS" w:hAnsi="Trebuchet MS"/>
                <w:lang w:val="it-IT"/>
              </w:rPr>
            </w:pPr>
            <w:r w:rsidRPr="00ED6FD7">
              <w:rPr>
                <w:rFonts w:ascii="Trebuchet MS" w:hAnsi="Trebuchet MS"/>
                <w:lang w:val="it-IT"/>
              </w:rPr>
              <w:t>Benzi pentru dejecții animaliere (în cazul volierelor).</w:t>
            </w:r>
          </w:p>
          <w:p w:rsidR="00F65F1E" w:rsidRPr="00ED6FD7" w:rsidRDefault="00F65F1E" w:rsidP="00D14D20">
            <w:pPr>
              <w:pStyle w:val="ListParagraph"/>
              <w:numPr>
                <w:ilvl w:val="3"/>
                <w:numId w:val="34"/>
              </w:numPr>
              <w:suppressAutoHyphens/>
              <w:autoSpaceDN w:val="0"/>
              <w:spacing w:after="0" w:line="276" w:lineRule="auto"/>
              <w:ind w:left="360"/>
              <w:contextualSpacing w:val="0"/>
              <w:textAlignment w:val="baseline"/>
              <w:rPr>
                <w:rFonts w:ascii="Trebuchet MS" w:hAnsi="Trebuchet MS"/>
                <w:lang w:val="it-IT"/>
              </w:rPr>
            </w:pPr>
            <w:r w:rsidRPr="00ED6FD7">
              <w:rPr>
                <w:rFonts w:ascii="Trebuchet MS" w:hAnsi="Trebuchet MS"/>
                <w:lang w:val="it-IT"/>
              </w:rPr>
              <w:t>Uscare forțată a așternutului prin utilizarea aerului din interior (în cazul unei podele cu suprafață solidă cu așternut adânc).</w:t>
            </w:r>
          </w:p>
          <w:p w:rsidR="00F65F1E" w:rsidRPr="00ED6FD7" w:rsidRDefault="00F65F1E" w:rsidP="00ED6FD7">
            <w:pPr>
              <w:rPr>
                <w:rFonts w:ascii="Trebuchet MS" w:hAnsi="Trebuchet MS"/>
                <w:lang w:val="it-IT"/>
              </w:rPr>
            </w:pPr>
            <w:r w:rsidRPr="00ED6FD7">
              <w:rPr>
                <w:rFonts w:ascii="Trebuchet MS" w:hAnsi="Trebuchet MS"/>
                <w:lang w:val="it-IT"/>
              </w:rPr>
              <w:t>Utilizarea unui sistem de purificare a aerului, cum ar fi:</w:t>
            </w:r>
          </w:p>
          <w:p w:rsidR="00F65F1E" w:rsidRPr="00ED6FD7" w:rsidRDefault="008F5756" w:rsidP="00ED6FD7">
            <w:pPr>
              <w:rPr>
                <w:rFonts w:ascii="Trebuchet MS" w:hAnsi="Trebuchet MS"/>
                <w:lang w:val="it-IT"/>
              </w:rPr>
            </w:pPr>
            <w:r>
              <w:rPr>
                <w:rFonts w:ascii="Trebuchet MS" w:hAnsi="Trebuchet MS"/>
                <w:lang w:val="it-IT"/>
              </w:rPr>
              <w:t xml:space="preserve">1. </w:t>
            </w:r>
            <w:r w:rsidR="00F65F1E" w:rsidRPr="00ED6FD7">
              <w:rPr>
                <w:rFonts w:ascii="Trebuchet MS" w:hAnsi="Trebuchet MS"/>
                <w:lang w:val="it-IT"/>
              </w:rPr>
              <w:t>epurator umed cu acid;</w:t>
            </w:r>
          </w:p>
          <w:p w:rsidR="00F65F1E" w:rsidRPr="00ED6FD7" w:rsidRDefault="00F65F1E" w:rsidP="00ED6FD7">
            <w:pPr>
              <w:ind w:left="360" w:hanging="360"/>
              <w:rPr>
                <w:rFonts w:ascii="Trebuchet MS" w:hAnsi="Trebuchet MS"/>
                <w:lang w:val="it-IT"/>
              </w:rPr>
            </w:pPr>
            <w:r w:rsidRPr="00ED6FD7">
              <w:rPr>
                <w:rFonts w:ascii="Trebuchet MS" w:hAnsi="Trebuchet MS"/>
                <w:lang w:val="it-IT"/>
              </w:rPr>
              <w:t>2.</w:t>
            </w:r>
            <w:r w:rsidRPr="00ED6FD7">
              <w:rPr>
                <w:rFonts w:ascii="Trebuchet MS" w:hAnsi="Trebuchet MS"/>
                <w:lang w:val="it-IT"/>
              </w:rPr>
              <w:tab/>
              <w:t>sistem de purificare a aerului în două sau trei etape;</w:t>
            </w:r>
          </w:p>
          <w:p w:rsidR="00F65F1E" w:rsidRPr="00ED6FD7" w:rsidRDefault="00F65F1E" w:rsidP="00ED6FD7">
            <w:pPr>
              <w:ind w:left="360" w:hanging="360"/>
              <w:rPr>
                <w:rFonts w:ascii="Trebuchet MS" w:hAnsi="Trebuchet MS"/>
                <w:lang w:val="it-IT"/>
              </w:rPr>
            </w:pPr>
            <w:r w:rsidRPr="00ED6FD7">
              <w:rPr>
                <w:rFonts w:ascii="Trebuchet MS" w:hAnsi="Trebuchet MS"/>
                <w:lang w:val="it-IT"/>
              </w:rPr>
              <w:t>3.</w:t>
            </w:r>
            <w:r w:rsidRPr="00ED6FD7">
              <w:rPr>
                <w:rFonts w:ascii="Trebuchet MS" w:hAnsi="Trebuchet MS"/>
                <w:lang w:val="it-IT"/>
              </w:rPr>
              <w:tab/>
              <w:t>epurator biologic (sau filtru „biotrickling”).</w:t>
            </w:r>
          </w:p>
        </w:tc>
        <w:tc>
          <w:tcPr>
            <w:tcW w:w="2375" w:type="pct"/>
          </w:tcPr>
          <w:p w:rsidR="00F65F1E" w:rsidRPr="00ED6FD7" w:rsidRDefault="00F65F1E" w:rsidP="00ED6FD7">
            <w:pPr>
              <w:autoSpaceDE w:val="0"/>
              <w:rPr>
                <w:rFonts w:ascii="Trebuchet MS" w:hAnsi="Trebuchet MS"/>
              </w:rPr>
            </w:pPr>
            <w:r w:rsidRPr="00ED6FD7">
              <w:rPr>
                <w:rFonts w:ascii="Trebuchet MS" w:hAnsi="Trebuchet MS"/>
              </w:rPr>
              <w:lastRenderedPageBreak/>
              <w:t>Situația în fermă este următoarea:</w:t>
            </w:r>
          </w:p>
          <w:p w:rsidR="00F65F1E" w:rsidRPr="00ED6FD7" w:rsidRDefault="00F65F1E" w:rsidP="00ED6FD7">
            <w:pPr>
              <w:rPr>
                <w:rFonts w:ascii="Trebuchet MS" w:hAnsi="Trebuchet MS"/>
              </w:rPr>
            </w:pPr>
            <w:r w:rsidRPr="00ED6FD7">
              <w:rPr>
                <w:rFonts w:ascii="Trebuchet MS" w:hAnsi="Trebuchet MS"/>
              </w:rPr>
              <w:t>Evacuarea dejecțiilor animaliere cu ajutorul benzilor (în cazul sistemelor de cuști îmbunătățite sau neîmbunătățite), cu cel puțin:</w:t>
            </w:r>
          </w:p>
          <w:tbl>
            <w:tblPr>
              <w:tblW w:w="5000" w:type="pct"/>
              <w:tblCellMar>
                <w:left w:w="10" w:type="dxa"/>
                <w:right w:w="10" w:type="dxa"/>
              </w:tblCellMar>
              <w:tblLook w:val="04A0" w:firstRow="1" w:lastRow="0" w:firstColumn="1" w:lastColumn="0" w:noHBand="0" w:noVBand="1"/>
            </w:tblPr>
            <w:tblGrid>
              <w:gridCol w:w="629"/>
              <w:gridCol w:w="6441"/>
            </w:tblGrid>
            <w:tr w:rsidR="00F65F1E" w:rsidRPr="00ED6FD7" w:rsidTr="00ED6FD7">
              <w:tc>
                <w:tcPr>
                  <w:tcW w:w="253" w:type="dxa"/>
                  <w:shd w:val="clear" w:color="auto" w:fill="auto"/>
                  <w:tcMar>
                    <w:top w:w="0" w:type="dxa"/>
                    <w:left w:w="0" w:type="dxa"/>
                    <w:bottom w:w="0" w:type="dxa"/>
                    <w:right w:w="0" w:type="dxa"/>
                  </w:tcMar>
                </w:tcPr>
                <w:p w:rsidR="00F65F1E" w:rsidRPr="00ED6FD7" w:rsidRDefault="00F65F1E" w:rsidP="00ED6FD7">
                  <w:pPr>
                    <w:rPr>
                      <w:rFonts w:ascii="Trebuchet MS" w:hAnsi="Trebuchet MS"/>
                      <w:lang w:val="en-GB"/>
                    </w:rPr>
                  </w:pPr>
                  <w:r w:rsidRPr="00ED6FD7">
                    <w:rPr>
                      <w:rFonts w:ascii="Trebuchet MS" w:hAnsi="Trebuchet MS"/>
                      <w:lang w:val="en-GB"/>
                    </w:rPr>
                    <w:t>—</w:t>
                  </w:r>
                </w:p>
              </w:tc>
              <w:tc>
                <w:tcPr>
                  <w:tcW w:w="2591" w:type="dxa"/>
                  <w:shd w:val="clear" w:color="auto" w:fill="auto"/>
                  <w:tcMar>
                    <w:top w:w="0" w:type="dxa"/>
                    <w:left w:w="0" w:type="dxa"/>
                    <w:bottom w:w="0" w:type="dxa"/>
                    <w:right w:w="0" w:type="dxa"/>
                  </w:tcMar>
                </w:tcPr>
                <w:p w:rsidR="00F65F1E" w:rsidRPr="00ED6FD7" w:rsidRDefault="00F65F1E" w:rsidP="00ED6FD7">
                  <w:pPr>
                    <w:rPr>
                      <w:rFonts w:ascii="Trebuchet MS" w:hAnsi="Trebuchet MS"/>
                      <w:lang w:val="it-IT"/>
                    </w:rPr>
                  </w:pPr>
                  <w:r w:rsidRPr="00ED6FD7">
                    <w:rPr>
                      <w:rFonts w:ascii="Trebuchet MS" w:hAnsi="Trebuchet MS"/>
                      <w:lang w:val="it-IT"/>
                    </w:rPr>
                    <w:t xml:space="preserve">o evacuare pe săptămână cu uscare cu aer; </w:t>
                  </w:r>
                </w:p>
              </w:tc>
            </w:tr>
          </w:tbl>
          <w:p w:rsidR="00F65F1E" w:rsidRPr="00ED6FD7" w:rsidRDefault="00F65F1E" w:rsidP="00ED6FD7">
            <w:pPr>
              <w:autoSpaceDE w:val="0"/>
              <w:rPr>
                <w:rFonts w:ascii="Trebuchet MS" w:hAnsi="Trebuchet MS"/>
              </w:rPr>
            </w:pPr>
          </w:p>
        </w:tc>
        <w:tc>
          <w:tcPr>
            <w:tcW w:w="639" w:type="pct"/>
            <w:vAlign w:val="center"/>
          </w:tcPr>
          <w:p w:rsidR="00F65F1E" w:rsidRPr="00ED6FD7" w:rsidRDefault="00F65F1E" w:rsidP="00ED6FD7">
            <w:pPr>
              <w:jc w:val="center"/>
              <w:rPr>
                <w:rFonts w:ascii="Trebuchet MS" w:hAnsi="Trebuchet MS"/>
                <w:b/>
              </w:rPr>
            </w:pPr>
            <w:r w:rsidRPr="00ED6FD7">
              <w:rPr>
                <w:rFonts w:ascii="Trebuchet MS" w:hAnsi="Trebuchet MS"/>
                <w:b/>
              </w:rPr>
              <w:t xml:space="preserve">Da </w:t>
            </w:r>
          </w:p>
        </w:tc>
      </w:tr>
    </w:tbl>
    <w:p w:rsidR="00E67B7C" w:rsidRPr="00ED6FD7" w:rsidRDefault="00E67B7C" w:rsidP="008F5756">
      <w:pPr>
        <w:tabs>
          <w:tab w:val="left" w:pos="1500"/>
        </w:tabs>
        <w:suppressAutoHyphens/>
        <w:spacing w:after="0" w:line="240" w:lineRule="auto"/>
        <w:ind w:right="-270"/>
        <w:jc w:val="both"/>
        <w:rPr>
          <w:rFonts w:ascii="Trebuchet MS" w:eastAsia="Calibri" w:hAnsi="Trebuchet MS" w:cs="Arial"/>
          <w:bCs/>
          <w:color w:val="000000" w:themeColor="text1"/>
          <w:lang w:eastAsia="ar-SA"/>
        </w:rPr>
        <w:sectPr w:rsidR="00E67B7C" w:rsidRPr="00ED6FD7" w:rsidSect="003A3AB4">
          <w:pgSz w:w="16838" w:h="11906" w:orient="landscape" w:code="9"/>
          <w:pgMar w:top="1021" w:right="1134" w:bottom="1021" w:left="1440" w:header="215" w:footer="238" w:gutter="0"/>
          <w:cols w:space="720"/>
          <w:titlePg/>
          <w:docGrid w:linePitch="360"/>
        </w:sectPr>
      </w:pPr>
    </w:p>
    <w:p w:rsidR="00222CC0" w:rsidRPr="00ED6FD7" w:rsidRDefault="00222CC0" w:rsidP="00D6308B">
      <w:pPr>
        <w:suppressAutoHyphens/>
        <w:spacing w:after="0" w:line="240" w:lineRule="auto"/>
        <w:ind w:right="-270"/>
        <w:jc w:val="both"/>
        <w:rPr>
          <w:rFonts w:ascii="Trebuchet MS" w:eastAsia="Calibri" w:hAnsi="Trebuchet MS" w:cs="Arial"/>
          <w:bCs/>
          <w:color w:val="000000" w:themeColor="text1"/>
          <w:lang w:eastAsia="ar-SA"/>
        </w:rPr>
      </w:pPr>
    </w:p>
    <w:p w:rsidR="00222CC0" w:rsidRPr="00ED6FD7" w:rsidRDefault="00222CC0" w:rsidP="00BE2F34">
      <w:pPr>
        <w:suppressAutoHyphens/>
        <w:spacing w:after="0" w:line="240" w:lineRule="auto"/>
        <w:ind w:left="180" w:right="-270"/>
        <w:jc w:val="both"/>
        <w:rPr>
          <w:rFonts w:ascii="Trebuchet MS" w:eastAsia="Calibri" w:hAnsi="Trebuchet MS" w:cs="Arial"/>
          <w:bCs/>
          <w:color w:val="000000" w:themeColor="text1"/>
          <w:lang w:eastAsia="ar-SA"/>
        </w:rPr>
      </w:pPr>
    </w:p>
    <w:p w:rsidR="00212296" w:rsidRPr="00D6308B" w:rsidRDefault="00212296" w:rsidP="00212296">
      <w:pPr>
        <w:autoSpaceDE w:val="0"/>
        <w:spacing w:after="0" w:line="240" w:lineRule="auto"/>
        <w:ind w:right="-270"/>
        <w:jc w:val="both"/>
        <w:rPr>
          <w:rFonts w:ascii="Trebuchet MS" w:eastAsia="Times New Roman" w:hAnsi="Trebuchet MS" w:cs="Arial"/>
          <w:color w:val="000000" w:themeColor="text1"/>
        </w:rPr>
      </w:pPr>
      <w:r w:rsidRPr="00D6308B">
        <w:rPr>
          <w:rFonts w:ascii="Trebuchet MS" w:eastAsia="Times New Roman" w:hAnsi="Trebuchet MS" w:cs="Arial"/>
          <w:b/>
          <w:color w:val="000000" w:themeColor="text1"/>
          <w:lang w:eastAsia="ro-RO"/>
        </w:rPr>
        <w:t xml:space="preserve">4. Respectarea </w:t>
      </w:r>
      <w:r w:rsidRPr="00D6308B">
        <w:rPr>
          <w:rFonts w:ascii="Trebuchet MS" w:eastAsia="Times New Roman" w:hAnsi="Trebuchet MS" w:cs="Arial"/>
          <w:b/>
          <w:color w:val="000000" w:themeColor="text1"/>
        </w:rPr>
        <w:t>cerințelor</w:t>
      </w:r>
      <w:r w:rsidRPr="00D6308B">
        <w:rPr>
          <w:rFonts w:ascii="Trebuchet MS" w:eastAsia="Times New Roman" w:hAnsi="Trebuchet MS" w:cs="Arial"/>
          <w:b/>
          <w:color w:val="000000" w:themeColor="text1"/>
          <w:lang w:eastAsia="ro-RO"/>
        </w:rPr>
        <w:t xml:space="preserve"> comunitare transpuse în legislația națională: </w:t>
      </w:r>
      <w:r w:rsidRPr="00D6308B">
        <w:rPr>
          <w:rFonts w:ascii="Trebuchet MS" w:eastAsia="Times New Roman" w:hAnsi="Trebuchet MS" w:cs="Arial"/>
          <w:color w:val="000000" w:themeColor="text1"/>
          <w:lang w:eastAsia="ro-RO"/>
        </w:rPr>
        <w:t>p</w:t>
      </w:r>
      <w:r w:rsidRPr="00D6308B">
        <w:rPr>
          <w:rFonts w:ascii="Trebuchet MS" w:eastAsia="Times New Roman" w:hAnsi="Trebuchet MS" w:cs="Arial"/>
          <w:color w:val="000000" w:themeColor="text1"/>
        </w:rPr>
        <w:t>rocedura de evaluare a impactului asupra mediului pentru proiect s-a derulat cu respectarea prevederilor legislative aplicabile:</w:t>
      </w:r>
    </w:p>
    <w:p w:rsidR="00212296" w:rsidRPr="00D6308B" w:rsidRDefault="00212296" w:rsidP="00212296">
      <w:pPr>
        <w:autoSpaceDE w:val="0"/>
        <w:spacing w:after="0" w:line="240" w:lineRule="auto"/>
        <w:ind w:right="-270"/>
        <w:jc w:val="both"/>
        <w:rPr>
          <w:rFonts w:ascii="Trebuchet MS" w:eastAsia="Times New Roman" w:hAnsi="Trebuchet MS" w:cs="Arial"/>
          <w:color w:val="000000" w:themeColor="text1"/>
        </w:rPr>
      </w:pPr>
      <w:r w:rsidRPr="00D6308B">
        <w:rPr>
          <w:rFonts w:ascii="Trebuchet MS" w:eastAsia="Times New Roman" w:hAnsi="Trebuchet MS" w:cs="Arial"/>
          <w:b/>
          <w:color w:val="000000" w:themeColor="text1"/>
        </w:rPr>
        <w:t>-OUG nr. 195/2005</w:t>
      </w:r>
      <w:r w:rsidRPr="00D6308B">
        <w:rPr>
          <w:rFonts w:ascii="Trebuchet MS" w:eastAsia="Times New Roman" w:hAnsi="Trebuchet MS" w:cs="Arial"/>
          <w:color w:val="000000" w:themeColor="text1"/>
        </w:rPr>
        <w:t xml:space="preserve"> </w:t>
      </w:r>
      <w:r w:rsidRPr="00D6308B">
        <w:rPr>
          <w:rFonts w:ascii="Trebuchet MS" w:eastAsia="Times New Roman" w:hAnsi="Trebuchet MS" w:cs="Arial"/>
          <w:i/>
          <w:color w:val="000000" w:themeColor="text1"/>
        </w:rPr>
        <w:t>privind Protectia Mediului</w:t>
      </w:r>
      <w:r w:rsidRPr="00D6308B">
        <w:rPr>
          <w:rFonts w:ascii="Trebuchet MS" w:eastAsia="Times New Roman" w:hAnsi="Trebuchet MS" w:cs="Arial"/>
          <w:color w:val="000000" w:themeColor="text1"/>
        </w:rPr>
        <w:t>, aprobata cu modificari si completari prin Legea nr. 265/2006, cu modificarile si completarile ulterioare;</w:t>
      </w:r>
    </w:p>
    <w:p w:rsidR="00212296" w:rsidRPr="00D6308B" w:rsidRDefault="00212296" w:rsidP="00212296">
      <w:pPr>
        <w:spacing w:after="80" w:line="240" w:lineRule="auto"/>
        <w:ind w:right="-270"/>
        <w:jc w:val="both"/>
        <w:rPr>
          <w:rFonts w:ascii="Trebuchet MS" w:eastAsia="Calibri" w:hAnsi="Trebuchet MS" w:cs="Arial"/>
          <w:i/>
          <w:color w:val="000000" w:themeColor="text1"/>
          <w:lang w:eastAsia="ar-SA"/>
        </w:rPr>
      </w:pPr>
      <w:r w:rsidRPr="00D6308B">
        <w:rPr>
          <w:rFonts w:ascii="Trebuchet MS" w:eastAsia="Calibri" w:hAnsi="Trebuchet MS" w:cs="Arial"/>
          <w:b/>
          <w:color w:val="000000" w:themeColor="text1"/>
          <w:lang w:eastAsia="ar-SA"/>
        </w:rPr>
        <w:t>-Legea nr. 292/2019</w:t>
      </w:r>
      <w:r w:rsidRPr="00D6308B">
        <w:rPr>
          <w:rFonts w:ascii="Trebuchet MS" w:eastAsia="Calibri" w:hAnsi="Trebuchet MS" w:cs="Arial"/>
          <w:color w:val="000000" w:themeColor="text1"/>
          <w:lang w:eastAsia="ar-SA"/>
        </w:rPr>
        <w:t xml:space="preserve"> </w:t>
      </w:r>
      <w:r w:rsidRPr="00D6308B">
        <w:rPr>
          <w:rFonts w:ascii="Trebuchet MS" w:eastAsia="Calibri" w:hAnsi="Trebuchet MS" w:cs="Arial"/>
          <w:i/>
          <w:color w:val="000000" w:themeColor="text1"/>
          <w:lang w:eastAsia="ar-SA"/>
        </w:rPr>
        <w:t xml:space="preserve">privind evaluarea impactului anumitor proiecte publice şi private asupra </w:t>
      </w:r>
      <w:r w:rsidRPr="00D6308B">
        <w:rPr>
          <w:rFonts w:ascii="Trebuchet MS" w:eastAsia="Calibri" w:hAnsi="Trebuchet MS" w:cs="Arial"/>
          <w:color w:val="000000" w:themeColor="text1"/>
          <w:lang w:eastAsia="ar-SA"/>
        </w:rPr>
        <w:t>mediului</w:t>
      </w:r>
      <w:r w:rsidRPr="00D6308B">
        <w:rPr>
          <w:rFonts w:ascii="Trebuchet MS" w:eastAsia="Calibri" w:hAnsi="Trebuchet MS" w:cs="Arial"/>
          <w:i/>
          <w:color w:val="000000" w:themeColor="text1"/>
          <w:lang w:eastAsia="ar-SA"/>
        </w:rPr>
        <w:t xml:space="preserve">; </w:t>
      </w:r>
    </w:p>
    <w:p w:rsidR="00212296" w:rsidRPr="00D6308B" w:rsidRDefault="00212296" w:rsidP="00212296">
      <w:pPr>
        <w:autoSpaceDE w:val="0"/>
        <w:spacing w:after="0" w:line="240" w:lineRule="auto"/>
        <w:ind w:right="-270"/>
        <w:jc w:val="both"/>
        <w:rPr>
          <w:rFonts w:ascii="Trebuchet MS" w:eastAsia="Times New Roman" w:hAnsi="Trebuchet MS" w:cs="Arial"/>
          <w:color w:val="000000" w:themeColor="text1"/>
        </w:rPr>
      </w:pPr>
      <w:r w:rsidRPr="00D6308B">
        <w:rPr>
          <w:rFonts w:ascii="Trebuchet MS" w:eastAsia="Times New Roman" w:hAnsi="Trebuchet MS" w:cs="Arial"/>
          <w:b/>
          <w:color w:val="000000" w:themeColor="text1"/>
        </w:rPr>
        <w:t>si cu analizarea activitatii desfasurate dupa implementarea proiectului, in raport cu urmatoarele prevederi legislative</w:t>
      </w:r>
      <w:r w:rsidRPr="00D6308B">
        <w:rPr>
          <w:rFonts w:ascii="Trebuchet MS" w:eastAsia="Times New Roman" w:hAnsi="Trebuchet MS" w:cs="Arial"/>
          <w:color w:val="000000" w:themeColor="text1"/>
        </w:rPr>
        <w:t>:</w:t>
      </w:r>
    </w:p>
    <w:p w:rsidR="00212296" w:rsidRPr="00D6308B" w:rsidRDefault="00212296" w:rsidP="00212296">
      <w:pPr>
        <w:tabs>
          <w:tab w:val="left" w:pos="0"/>
        </w:tabs>
        <w:suppressAutoHyphens/>
        <w:autoSpaceDN w:val="0"/>
        <w:spacing w:after="0" w:line="240" w:lineRule="auto"/>
        <w:ind w:right="-270"/>
        <w:jc w:val="both"/>
        <w:textAlignment w:val="baseline"/>
        <w:rPr>
          <w:rFonts w:ascii="Trebuchet MS" w:eastAsia="SimSun" w:hAnsi="Trebuchet MS" w:cs="Arial"/>
          <w:color w:val="000000" w:themeColor="text1"/>
          <w:kern w:val="3"/>
          <w:lang w:val="en-US" w:eastAsia="ar-SA"/>
        </w:rPr>
      </w:pPr>
      <w:r w:rsidRPr="00D6308B">
        <w:rPr>
          <w:rFonts w:ascii="Trebuchet MS" w:eastAsia="Times New Roman" w:hAnsi="Trebuchet MS" w:cs="Arial"/>
          <w:b/>
          <w:color w:val="000000" w:themeColor="text1"/>
          <w:lang w:eastAsia="ar-SA"/>
        </w:rPr>
        <w:t xml:space="preserve">-Legea nr. 278/2013 </w:t>
      </w:r>
      <w:r w:rsidRPr="00D6308B">
        <w:rPr>
          <w:rFonts w:ascii="Trebuchet MS" w:eastAsia="Times New Roman" w:hAnsi="Trebuchet MS" w:cs="Arial"/>
          <w:b/>
          <w:i/>
          <w:color w:val="000000" w:themeColor="text1"/>
          <w:lang w:eastAsia="ar-SA"/>
        </w:rPr>
        <w:t>privind emisiile industriale</w:t>
      </w:r>
      <w:r w:rsidRPr="00D6308B">
        <w:rPr>
          <w:rFonts w:ascii="Trebuchet MS" w:eastAsia="Times New Roman" w:hAnsi="Trebuchet MS" w:cs="Arial"/>
          <w:color w:val="000000" w:themeColor="text1"/>
          <w:lang w:eastAsia="ar-SA"/>
        </w:rPr>
        <w:t xml:space="preserve">, activitatea care se va desfasura in urma implementarii proiectului se regaseste in </w:t>
      </w:r>
      <w:r w:rsidRPr="00D6308B">
        <w:rPr>
          <w:rFonts w:ascii="Trebuchet MS" w:eastAsia="SimSun" w:hAnsi="Trebuchet MS" w:cs="Arial"/>
          <w:color w:val="000000" w:themeColor="text1"/>
          <w:kern w:val="3"/>
          <w:lang w:val="en-US" w:eastAsia="ar-SA"/>
        </w:rPr>
        <w:t>Anexa nr.1 la punctul 6.6. alin. a) Instalatii pentru cresterea intensiva a pasarilor de curte si a porcilor, cu o capacitate de peste 40.000 de locuri pentru pasari de curte</w:t>
      </w:r>
    </w:p>
    <w:p w:rsidR="00212296" w:rsidRPr="00D6308B" w:rsidRDefault="00212296" w:rsidP="00212296">
      <w:pPr>
        <w:suppressAutoHyphens/>
        <w:spacing w:after="0" w:line="240" w:lineRule="auto"/>
        <w:ind w:right="-270"/>
        <w:jc w:val="both"/>
        <w:rPr>
          <w:rFonts w:ascii="Trebuchet MS" w:eastAsia="Calibri" w:hAnsi="Trebuchet MS" w:cs="Arial"/>
          <w:color w:val="000000" w:themeColor="text1"/>
          <w:lang w:eastAsia="ar-SA"/>
        </w:rPr>
      </w:pPr>
      <w:r w:rsidRPr="00D6308B">
        <w:rPr>
          <w:rFonts w:ascii="Trebuchet MS" w:eastAsia="Calibri" w:hAnsi="Trebuchet MS" w:cs="Arial"/>
          <w:b/>
          <w:color w:val="000000" w:themeColor="text1"/>
          <w:lang w:eastAsia="ar-SA"/>
        </w:rPr>
        <w:t>-O.U.G. nr. 57/2007</w:t>
      </w:r>
      <w:r w:rsidRPr="00D6308B">
        <w:rPr>
          <w:rFonts w:ascii="Trebuchet MS" w:eastAsia="Calibri" w:hAnsi="Trebuchet MS" w:cs="Arial"/>
          <w:color w:val="000000" w:themeColor="text1"/>
          <w:lang w:eastAsia="ar-SA"/>
        </w:rPr>
        <w:t xml:space="preserve"> privind regimul ariilor naturale protejate, conservarea habitatelor naturale, a florei şi faunei sălbatice, cu modificările şi completările ulterioare;</w:t>
      </w:r>
    </w:p>
    <w:p w:rsidR="00212296" w:rsidRPr="00D6308B" w:rsidRDefault="00212296" w:rsidP="00212296">
      <w:pPr>
        <w:suppressAutoHyphens/>
        <w:spacing w:after="0" w:line="240" w:lineRule="auto"/>
        <w:ind w:right="-270"/>
        <w:jc w:val="both"/>
        <w:rPr>
          <w:rFonts w:ascii="Trebuchet MS" w:eastAsia="Calibri" w:hAnsi="Trebuchet MS" w:cs="Arial"/>
          <w:color w:val="000000" w:themeColor="text1"/>
          <w:lang w:eastAsia="ar-SA"/>
        </w:rPr>
      </w:pPr>
      <w:r w:rsidRPr="00D6308B">
        <w:rPr>
          <w:rFonts w:ascii="Trebuchet MS" w:eastAsia="Calibri" w:hAnsi="Trebuchet MS" w:cs="Arial"/>
          <w:b/>
          <w:color w:val="000000" w:themeColor="text1"/>
          <w:lang w:eastAsia="ar-SA"/>
        </w:rPr>
        <w:t>-Ord. MMP nr.19/2010</w:t>
      </w:r>
      <w:r w:rsidRPr="00D6308B">
        <w:rPr>
          <w:rFonts w:ascii="Trebuchet MS" w:eastAsia="Calibri" w:hAnsi="Trebuchet MS" w:cs="Arial"/>
          <w:color w:val="000000" w:themeColor="text1"/>
          <w:lang w:eastAsia="ar-SA"/>
        </w:rPr>
        <w:t xml:space="preserve"> pentru aprobarea Ghidului metodologic privind evaluarea adecvata a efectelor potentiale ale planurilor sau proiectelor asupra ariilor naturale protejate de interes comunitar;</w:t>
      </w:r>
    </w:p>
    <w:p w:rsidR="00212296" w:rsidRPr="00D6308B" w:rsidRDefault="00212296" w:rsidP="00212296">
      <w:pPr>
        <w:autoSpaceDE w:val="0"/>
        <w:spacing w:after="0" w:line="240" w:lineRule="auto"/>
        <w:ind w:right="-270" w:firstLine="720"/>
        <w:jc w:val="both"/>
        <w:rPr>
          <w:rFonts w:ascii="Trebuchet MS" w:eastAsia="Times New Roman" w:hAnsi="Trebuchet MS" w:cs="Arial"/>
          <w:color w:val="000000" w:themeColor="text1"/>
          <w:lang w:eastAsia="ar-SA"/>
        </w:rPr>
      </w:pPr>
      <w:r w:rsidRPr="00D6308B">
        <w:rPr>
          <w:rFonts w:ascii="Trebuchet MS" w:eastAsia="Times New Roman" w:hAnsi="Trebuchet MS" w:cs="Arial"/>
          <w:color w:val="000000" w:themeColor="text1"/>
        </w:rPr>
        <w:t>Prin proiect s-au luat măsuri privind protecţia factorilor de mediu şi s-a urmărit reducerea la minim a impactului.</w:t>
      </w:r>
    </w:p>
    <w:p w:rsidR="00212296" w:rsidRPr="00D6308B" w:rsidRDefault="00212296" w:rsidP="00212296">
      <w:pPr>
        <w:spacing w:after="0" w:line="240" w:lineRule="auto"/>
        <w:ind w:right="-270" w:firstLine="720"/>
        <w:jc w:val="both"/>
        <w:rPr>
          <w:rFonts w:ascii="Trebuchet MS" w:eastAsia="Times New Roman" w:hAnsi="Trebuchet MS" w:cs="Arial"/>
          <w:color w:val="000000" w:themeColor="text1"/>
        </w:rPr>
      </w:pPr>
      <w:r w:rsidRPr="00D6308B">
        <w:rPr>
          <w:rFonts w:ascii="Trebuchet MS" w:eastAsia="Times New Roman" w:hAnsi="Trebuchet MS" w:cs="Arial"/>
          <w:color w:val="000000" w:themeColor="text1"/>
        </w:rPr>
        <w:t xml:space="preserve">Pe tot parcursul derulării procedurii privind emiterea acordului de mediu s-au respectat condiţiile privind informarea publicului, a autoritatilor membre CAT. Nu au fost înregistrate sugestii/observaţii/reclamaţii în timpul dezbaterii publice.  </w:t>
      </w:r>
    </w:p>
    <w:p w:rsidR="00212296" w:rsidRPr="00D6308B" w:rsidRDefault="00212296" w:rsidP="00212296">
      <w:pPr>
        <w:suppressAutoHyphens/>
        <w:spacing w:after="0" w:line="240" w:lineRule="auto"/>
        <w:ind w:right="-270" w:firstLine="720"/>
        <w:jc w:val="both"/>
        <w:rPr>
          <w:rFonts w:ascii="Trebuchet MS" w:eastAsia="Calibri" w:hAnsi="Trebuchet MS" w:cs="Arial"/>
          <w:color w:val="000000" w:themeColor="text1"/>
          <w:lang w:eastAsia="ar-SA"/>
        </w:rPr>
      </w:pPr>
      <w:r w:rsidRPr="00D6308B">
        <w:rPr>
          <w:rFonts w:ascii="Trebuchet MS" w:eastAsia="Calibri" w:hAnsi="Trebuchet MS" w:cs="Arial"/>
          <w:color w:val="000000" w:themeColor="text1"/>
          <w:lang w:eastAsia="ar-SA"/>
        </w:rPr>
        <w:t xml:space="preserve">In urma analizarii documentatiei depuse, proiectul a fost supus evaluării impactului asupra mediului conform Deciziei etapei de încadrare  nr. 262  din 07.11.2022 emisă APM Braşov, în urma căreia s-a întocmit </w:t>
      </w:r>
      <w:r w:rsidRPr="00D6308B">
        <w:rPr>
          <w:rFonts w:ascii="Trebuchet MS" w:eastAsia="Calibri" w:hAnsi="Trebuchet MS" w:cs="Arial"/>
          <w:i/>
          <w:color w:val="000000" w:themeColor="text1"/>
          <w:lang w:eastAsia="ar-SA"/>
        </w:rPr>
        <w:t>Raportul la studiul de evaluare a impactului asupra mediului</w:t>
      </w:r>
      <w:r w:rsidRPr="00D6308B">
        <w:rPr>
          <w:rFonts w:ascii="Trebuchet MS" w:eastAsia="Calibri" w:hAnsi="Trebuchet MS" w:cs="Arial"/>
          <w:color w:val="000000" w:themeColor="text1"/>
          <w:lang w:eastAsia="ar-SA"/>
        </w:rPr>
        <w:t xml:space="preserve">, depus la APM Brașov cu nr. </w:t>
      </w:r>
      <w:r w:rsidR="00D6308B" w:rsidRPr="00D6308B">
        <w:rPr>
          <w:rFonts w:ascii="Trebuchet MS" w:eastAsia="Calibri" w:hAnsi="Trebuchet MS" w:cs="Arial"/>
          <w:color w:val="000000" w:themeColor="text1"/>
          <w:lang w:eastAsia="ar-SA"/>
        </w:rPr>
        <w:t>8632/28.06.2024</w:t>
      </w:r>
      <w:r w:rsidRPr="00D6308B">
        <w:rPr>
          <w:rFonts w:ascii="Trebuchet MS" w:eastAsia="Calibri" w:hAnsi="Trebuchet MS" w:cs="Arial"/>
          <w:color w:val="000000" w:themeColor="text1"/>
          <w:lang w:eastAsia="ar-SA"/>
        </w:rPr>
        <w:t>,  si completari ulterioare, intocmit de Dumitru Ungureanu - Expert evaluator de mediu.</w:t>
      </w:r>
    </w:p>
    <w:p w:rsidR="00212296" w:rsidRPr="00D6308B" w:rsidRDefault="00212296" w:rsidP="00212296">
      <w:pPr>
        <w:suppressAutoHyphens/>
        <w:spacing w:after="0" w:line="240" w:lineRule="auto"/>
        <w:ind w:right="-270"/>
        <w:jc w:val="both"/>
        <w:rPr>
          <w:rFonts w:ascii="Trebuchet MS" w:eastAsia="Calibri" w:hAnsi="Trebuchet MS" w:cs="Arial"/>
          <w:color w:val="000000" w:themeColor="text1"/>
          <w:lang w:eastAsia="ar-SA"/>
        </w:rPr>
      </w:pPr>
      <w:r w:rsidRPr="00D6308B">
        <w:rPr>
          <w:rFonts w:ascii="Trebuchet MS" w:eastAsia="Calibri" w:hAnsi="Trebuchet MS" w:cs="Arial"/>
          <w:color w:val="000000" w:themeColor="text1"/>
          <w:lang w:eastAsia="ar-SA"/>
        </w:rPr>
        <w:t>Decizia de emitere a acordului de mediu se bazează pe respectarea prevederilor legale, iar procedura de evaluare de mediu pentru proiect s-a derulat cu respectarea prevederilor legislative aplicabile, luand in considerare:</w:t>
      </w:r>
    </w:p>
    <w:p w:rsidR="00212296" w:rsidRPr="00D6308B" w:rsidRDefault="00212296" w:rsidP="00D14D20">
      <w:pPr>
        <w:numPr>
          <w:ilvl w:val="0"/>
          <w:numId w:val="4"/>
        </w:numPr>
        <w:suppressAutoHyphens/>
        <w:spacing w:after="0" w:line="240" w:lineRule="auto"/>
        <w:ind w:right="-270"/>
        <w:jc w:val="both"/>
        <w:rPr>
          <w:rFonts w:ascii="Trebuchet MS" w:eastAsia="Calibri" w:hAnsi="Trebuchet MS" w:cs="Arial"/>
          <w:color w:val="000000" w:themeColor="text1"/>
          <w:lang w:eastAsia="ar-SA"/>
        </w:rPr>
      </w:pPr>
      <w:r w:rsidRPr="00D6308B">
        <w:rPr>
          <w:rFonts w:ascii="Trebuchet MS" w:eastAsia="Calibri" w:hAnsi="Trebuchet MS" w:cs="Arial"/>
          <w:color w:val="000000" w:themeColor="text1"/>
          <w:lang w:eastAsia="ar-SA"/>
        </w:rPr>
        <w:t>măsurile ce se impun pentru protecţia aerului, apei şi solului, gestionarea deşeurilor;</w:t>
      </w:r>
    </w:p>
    <w:p w:rsidR="00212296" w:rsidRPr="00D6308B" w:rsidRDefault="00212296" w:rsidP="00D14D20">
      <w:pPr>
        <w:numPr>
          <w:ilvl w:val="0"/>
          <w:numId w:val="4"/>
        </w:numPr>
        <w:suppressAutoHyphens/>
        <w:spacing w:after="0" w:line="240" w:lineRule="auto"/>
        <w:ind w:right="-270"/>
        <w:jc w:val="both"/>
        <w:rPr>
          <w:rFonts w:ascii="Trebuchet MS" w:eastAsia="Calibri" w:hAnsi="Trebuchet MS" w:cs="Arial"/>
          <w:color w:val="000000" w:themeColor="text1"/>
          <w:lang w:eastAsia="ar-SA"/>
        </w:rPr>
      </w:pPr>
      <w:r w:rsidRPr="00D6308B">
        <w:rPr>
          <w:rFonts w:ascii="Trebuchet MS" w:eastAsia="Calibri" w:hAnsi="Trebuchet MS" w:cs="Arial"/>
          <w:color w:val="000000" w:themeColor="text1"/>
          <w:lang w:eastAsia="ar-SA"/>
        </w:rPr>
        <w:t>valorile limită de emisie, compararea cu prevederile documentului de referinţă asupra Celor Mai Bune Tehnici Disponibile în creşterea intensivă a pasarilor;</w:t>
      </w:r>
    </w:p>
    <w:p w:rsidR="00212296" w:rsidRPr="00D6308B" w:rsidRDefault="00212296" w:rsidP="00D14D20">
      <w:pPr>
        <w:numPr>
          <w:ilvl w:val="0"/>
          <w:numId w:val="4"/>
        </w:numPr>
        <w:suppressAutoHyphens/>
        <w:spacing w:after="0" w:line="240" w:lineRule="auto"/>
        <w:ind w:right="-270"/>
        <w:jc w:val="both"/>
        <w:rPr>
          <w:rFonts w:ascii="Trebuchet MS" w:eastAsia="Calibri" w:hAnsi="Trebuchet MS" w:cs="Arial"/>
          <w:color w:val="000000" w:themeColor="text1"/>
          <w:lang w:eastAsia="ar-SA"/>
        </w:rPr>
      </w:pPr>
      <w:r w:rsidRPr="00D6308B">
        <w:rPr>
          <w:rFonts w:ascii="Trebuchet MS" w:eastAsia="Calibri" w:hAnsi="Trebuchet MS" w:cs="Arial"/>
          <w:color w:val="000000" w:themeColor="text1"/>
          <w:lang w:eastAsia="ar-SA"/>
        </w:rPr>
        <w:t>respectarea cerinţelor comunitare transpuse în legislaţia naţională;</w:t>
      </w:r>
    </w:p>
    <w:p w:rsidR="00212296" w:rsidRPr="00D6308B" w:rsidRDefault="00212296" w:rsidP="00D14D20">
      <w:pPr>
        <w:numPr>
          <w:ilvl w:val="0"/>
          <w:numId w:val="4"/>
        </w:numPr>
        <w:suppressAutoHyphens/>
        <w:spacing w:after="0" w:line="240" w:lineRule="auto"/>
        <w:ind w:right="-270"/>
        <w:jc w:val="both"/>
        <w:rPr>
          <w:rFonts w:ascii="Trebuchet MS" w:eastAsia="Calibri" w:hAnsi="Trebuchet MS" w:cs="Arial"/>
          <w:color w:val="000000" w:themeColor="text1"/>
          <w:lang w:eastAsia="ar-SA"/>
        </w:rPr>
      </w:pPr>
      <w:r w:rsidRPr="00D6308B">
        <w:rPr>
          <w:rFonts w:ascii="Trebuchet MS" w:eastAsia="Calibri" w:hAnsi="Trebuchet MS" w:cs="Arial"/>
          <w:color w:val="000000" w:themeColor="text1"/>
          <w:lang w:eastAsia="ar-SA"/>
        </w:rPr>
        <w:t>măsuri adecvate pentru supravegherea emisiilor, inclusiv obligativitatea de a raporta autorităţii competente pentru protecţia mediului datele de supraveghere;</w:t>
      </w:r>
    </w:p>
    <w:p w:rsidR="00212296" w:rsidRPr="00D6308B" w:rsidRDefault="00212296" w:rsidP="00D14D20">
      <w:pPr>
        <w:numPr>
          <w:ilvl w:val="0"/>
          <w:numId w:val="4"/>
        </w:numPr>
        <w:suppressAutoHyphens/>
        <w:spacing w:after="0" w:line="240" w:lineRule="auto"/>
        <w:ind w:right="-270"/>
        <w:jc w:val="both"/>
        <w:rPr>
          <w:rFonts w:ascii="Trebuchet MS" w:eastAsia="Calibri" w:hAnsi="Trebuchet MS" w:cs="Arial"/>
          <w:color w:val="000000" w:themeColor="text1"/>
          <w:lang w:eastAsia="ar-SA"/>
        </w:rPr>
      </w:pPr>
      <w:r w:rsidRPr="00D6308B">
        <w:rPr>
          <w:rFonts w:ascii="Trebuchet MS" w:eastAsia="Calibri" w:hAnsi="Trebuchet MS" w:cs="Arial"/>
          <w:color w:val="000000" w:themeColor="text1"/>
          <w:lang w:eastAsia="ar-SA"/>
        </w:rPr>
        <w:t>utilizarea eficientă a energiei;</w:t>
      </w:r>
    </w:p>
    <w:p w:rsidR="00212296" w:rsidRPr="00D6308B" w:rsidRDefault="00212296" w:rsidP="00D14D20">
      <w:pPr>
        <w:numPr>
          <w:ilvl w:val="0"/>
          <w:numId w:val="4"/>
        </w:numPr>
        <w:suppressAutoHyphens/>
        <w:spacing w:after="0" w:line="240" w:lineRule="auto"/>
        <w:ind w:right="-270"/>
        <w:jc w:val="both"/>
        <w:rPr>
          <w:rFonts w:ascii="Trebuchet MS" w:eastAsia="Calibri" w:hAnsi="Trebuchet MS" w:cs="Arial"/>
          <w:color w:val="000000" w:themeColor="text1"/>
          <w:lang w:eastAsia="ar-SA"/>
        </w:rPr>
      </w:pPr>
      <w:r w:rsidRPr="00D6308B">
        <w:rPr>
          <w:rFonts w:ascii="Trebuchet MS" w:eastAsia="Calibri" w:hAnsi="Trebuchet MS" w:cs="Arial"/>
          <w:color w:val="000000" w:themeColor="text1"/>
          <w:lang w:eastAsia="ar-SA"/>
        </w:rPr>
        <w:t>regimul de funcţionare în diferite situaţii;</w:t>
      </w:r>
    </w:p>
    <w:p w:rsidR="00212296" w:rsidRPr="00D6308B" w:rsidRDefault="00212296" w:rsidP="00212296">
      <w:pPr>
        <w:suppressAutoHyphens/>
        <w:spacing w:after="0" w:line="240" w:lineRule="auto"/>
        <w:ind w:left="357" w:right="-270"/>
        <w:jc w:val="both"/>
        <w:rPr>
          <w:rFonts w:ascii="Trebuchet MS" w:eastAsia="Calibri" w:hAnsi="Trebuchet MS" w:cs="Arial"/>
          <w:color w:val="000000" w:themeColor="text1"/>
          <w:lang w:eastAsia="ar-SA"/>
        </w:rPr>
      </w:pPr>
      <w:r w:rsidRPr="00D6308B">
        <w:rPr>
          <w:rFonts w:ascii="Trebuchet MS" w:eastAsia="Calibri" w:hAnsi="Trebuchet MS" w:cs="Arial"/>
          <w:color w:val="000000" w:themeColor="text1"/>
          <w:lang w:eastAsia="ar-SA"/>
        </w:rPr>
        <w:t>-   măsuri speciale cu scopul de a preveni şi/sau reduce poluarea, atunci când autorităţile competente pentru protecţia mediului le consideră necesare.</w:t>
      </w:r>
    </w:p>
    <w:p w:rsidR="00212296" w:rsidRPr="00D6308B" w:rsidRDefault="00212296" w:rsidP="00212296">
      <w:pPr>
        <w:suppressAutoHyphens/>
        <w:autoSpaceDE w:val="0"/>
        <w:autoSpaceDN w:val="0"/>
        <w:adjustRightInd w:val="0"/>
        <w:spacing w:after="0" w:line="240" w:lineRule="auto"/>
        <w:ind w:right="-270"/>
        <w:jc w:val="both"/>
        <w:rPr>
          <w:rFonts w:ascii="Trebuchet MS" w:eastAsia="Calibri" w:hAnsi="Trebuchet MS" w:cs="Arial"/>
          <w:b/>
          <w:color w:val="000000" w:themeColor="text1"/>
          <w:lang w:eastAsia="ro-RO"/>
        </w:rPr>
      </w:pPr>
      <w:r w:rsidRPr="00D6308B">
        <w:rPr>
          <w:rFonts w:ascii="Trebuchet MS" w:eastAsia="Calibri" w:hAnsi="Trebuchet MS" w:cs="Arial"/>
          <w:b/>
          <w:color w:val="000000" w:themeColor="text1"/>
          <w:lang w:eastAsia="ro-RO"/>
        </w:rPr>
        <w:t xml:space="preserve">  5. Modul cum </w:t>
      </w:r>
      <w:r w:rsidRPr="00D6308B">
        <w:rPr>
          <w:rFonts w:ascii="Trebuchet MS" w:eastAsia="Calibri" w:hAnsi="Trebuchet MS" w:cs="Arial"/>
          <w:b/>
          <w:color w:val="000000" w:themeColor="text1"/>
          <w:lang w:eastAsia="ar-SA"/>
        </w:rPr>
        <w:t>răspunde</w:t>
      </w:r>
      <w:r w:rsidRPr="00D6308B">
        <w:rPr>
          <w:rFonts w:ascii="Trebuchet MS" w:eastAsia="Calibri" w:hAnsi="Trebuchet MS" w:cs="Arial"/>
          <w:b/>
          <w:color w:val="000000" w:themeColor="text1"/>
          <w:lang w:eastAsia="ro-RO"/>
        </w:rPr>
        <w:t xml:space="preserve">/respectă zonele de protecție sanitară, obiectivele de protecția mediului din zonă pe aer, apă, sol etc.: </w:t>
      </w:r>
    </w:p>
    <w:p w:rsidR="00212296" w:rsidRPr="00D6308B" w:rsidRDefault="00212296" w:rsidP="00212296">
      <w:pPr>
        <w:suppressAutoHyphens/>
        <w:autoSpaceDE w:val="0"/>
        <w:autoSpaceDN w:val="0"/>
        <w:adjustRightInd w:val="0"/>
        <w:spacing w:after="0" w:line="240" w:lineRule="auto"/>
        <w:ind w:right="-270"/>
        <w:jc w:val="both"/>
        <w:rPr>
          <w:rFonts w:ascii="Trebuchet MS" w:eastAsia="Calibri" w:hAnsi="Trebuchet MS" w:cs="Arial"/>
          <w:color w:val="000000" w:themeColor="text1"/>
          <w:lang w:eastAsia="ar-SA"/>
        </w:rPr>
      </w:pPr>
      <w:r w:rsidRPr="00D6308B">
        <w:rPr>
          <w:rFonts w:ascii="Trebuchet MS" w:eastAsia="Calibri" w:hAnsi="Trebuchet MS" w:cs="Arial"/>
          <w:color w:val="000000" w:themeColor="text1"/>
          <w:lang w:eastAsia="ar-SA"/>
        </w:rPr>
        <w:t>Concluziile Raportului privind impactul asupra mediului, pe factorii de mediu sunt urmatoarele:</w:t>
      </w:r>
    </w:p>
    <w:p w:rsidR="00345BDF" w:rsidRDefault="00212296" w:rsidP="00345BDF">
      <w:pPr>
        <w:suppressAutoHyphens/>
        <w:spacing w:after="0" w:line="240" w:lineRule="auto"/>
        <w:ind w:right="-270"/>
        <w:jc w:val="both"/>
        <w:rPr>
          <w:rFonts w:ascii="Trebuchet MS" w:eastAsia="Calibri" w:hAnsi="Trebuchet MS" w:cs="Arial"/>
          <w:color w:val="000000" w:themeColor="text1"/>
          <w:lang w:eastAsia="ar-SA"/>
        </w:rPr>
      </w:pPr>
      <w:r w:rsidRPr="00ED6FD7">
        <w:rPr>
          <w:rFonts w:ascii="Trebuchet MS" w:eastAsia="Calibri" w:hAnsi="Trebuchet MS" w:cs="Arial"/>
          <w:b/>
          <w:color w:val="FF0000"/>
          <w:lang w:eastAsia="ar-SA"/>
        </w:rPr>
        <w:t xml:space="preserve">- </w:t>
      </w:r>
      <w:r w:rsidRPr="00D6308B">
        <w:rPr>
          <w:rFonts w:ascii="Trebuchet MS" w:eastAsia="Calibri" w:hAnsi="Trebuchet MS" w:cs="Arial"/>
          <w:b/>
          <w:color w:val="000000" w:themeColor="text1"/>
          <w:lang w:eastAsia="ar-SA"/>
        </w:rPr>
        <w:t>APĂ</w:t>
      </w:r>
      <w:r w:rsidRPr="00D6308B">
        <w:rPr>
          <w:rFonts w:ascii="Trebuchet MS" w:eastAsia="Calibri" w:hAnsi="Trebuchet MS" w:cs="Arial"/>
          <w:color w:val="000000" w:themeColor="text1"/>
          <w:lang w:eastAsia="ar-SA"/>
        </w:rPr>
        <w:t xml:space="preserve">: </w:t>
      </w:r>
    </w:p>
    <w:p w:rsidR="00345BDF" w:rsidRPr="00345BDF" w:rsidRDefault="00345BDF" w:rsidP="00345BDF">
      <w:pPr>
        <w:suppressAutoHyphens/>
        <w:spacing w:after="0" w:line="240" w:lineRule="auto"/>
        <w:ind w:right="-270"/>
        <w:jc w:val="both"/>
        <w:rPr>
          <w:rFonts w:ascii="Trebuchet MS" w:eastAsia="Calibri" w:hAnsi="Trebuchet MS" w:cs="Arial"/>
          <w:iCs/>
          <w:color w:val="000000" w:themeColor="text1"/>
          <w:u w:val="single"/>
          <w:lang w:eastAsia="ar-SA"/>
        </w:rPr>
      </w:pPr>
      <w:r w:rsidRPr="00345BDF">
        <w:rPr>
          <w:rFonts w:ascii="Trebuchet MS" w:eastAsia="Calibri" w:hAnsi="Trebuchet MS" w:cs="Arial"/>
          <w:iCs/>
          <w:color w:val="000000" w:themeColor="text1"/>
          <w:u w:val="single"/>
          <w:lang w:eastAsia="ar-SA"/>
        </w:rPr>
        <w:t>Impactul potențial în perioada de execuție a lucrărilor</w:t>
      </w:r>
    </w:p>
    <w:p w:rsidR="00345BDF" w:rsidRPr="00345BDF" w:rsidRDefault="00345BDF" w:rsidP="00345BDF">
      <w:pPr>
        <w:suppressAutoHyphens/>
        <w:spacing w:after="0" w:line="240" w:lineRule="auto"/>
        <w:ind w:right="-270"/>
        <w:jc w:val="both"/>
        <w:rPr>
          <w:rFonts w:ascii="Trebuchet MS" w:eastAsia="Calibri" w:hAnsi="Trebuchet MS" w:cs="Arial"/>
          <w:iCs/>
          <w:color w:val="000000" w:themeColor="text1"/>
          <w:lang w:eastAsia="ar-SA"/>
        </w:rPr>
      </w:pPr>
      <w:r w:rsidRPr="00345BDF">
        <w:rPr>
          <w:rFonts w:ascii="Trebuchet MS" w:eastAsia="Calibri" w:hAnsi="Trebuchet MS" w:cs="Arial"/>
          <w:iCs/>
          <w:color w:val="000000" w:themeColor="text1"/>
          <w:lang w:eastAsia="ar-SA"/>
        </w:rPr>
        <w:t>În etapa de constructie, apa subterană poate fi impurificată prin:</w:t>
      </w:r>
    </w:p>
    <w:p w:rsidR="00345BDF" w:rsidRDefault="00345BDF" w:rsidP="00D14D20">
      <w:pPr>
        <w:pStyle w:val="ListParagraph"/>
        <w:numPr>
          <w:ilvl w:val="0"/>
          <w:numId w:val="45"/>
        </w:numPr>
        <w:suppressAutoHyphens/>
        <w:spacing w:after="0" w:line="240" w:lineRule="auto"/>
        <w:ind w:right="-270"/>
        <w:jc w:val="both"/>
        <w:rPr>
          <w:rFonts w:ascii="Trebuchet MS" w:eastAsia="Calibri" w:hAnsi="Trebuchet MS" w:cs="Arial"/>
          <w:iCs/>
          <w:color w:val="000000" w:themeColor="text1"/>
          <w:lang w:eastAsia="ar-SA"/>
        </w:rPr>
      </w:pPr>
      <w:r w:rsidRPr="00345BDF">
        <w:rPr>
          <w:rFonts w:ascii="Trebuchet MS" w:eastAsia="Calibri" w:hAnsi="Trebuchet MS" w:cs="Arial"/>
          <w:iCs/>
          <w:color w:val="000000" w:themeColor="text1"/>
          <w:lang w:eastAsia="ar-SA"/>
        </w:rPr>
        <w:lastRenderedPageBreak/>
        <w:t>deversări accidentale de produse petroliere şi/sau uleiuri minerale</w:t>
      </w:r>
      <w:r>
        <w:rPr>
          <w:rFonts w:ascii="Trebuchet MS" w:eastAsia="Calibri" w:hAnsi="Trebuchet MS" w:cs="Arial"/>
          <w:iCs/>
          <w:color w:val="000000" w:themeColor="text1"/>
          <w:lang w:eastAsia="ar-SA"/>
        </w:rPr>
        <w:t>;</w:t>
      </w:r>
    </w:p>
    <w:p w:rsidR="00345BDF" w:rsidRDefault="00345BDF" w:rsidP="00D14D20">
      <w:pPr>
        <w:pStyle w:val="ListParagraph"/>
        <w:numPr>
          <w:ilvl w:val="0"/>
          <w:numId w:val="45"/>
        </w:numPr>
        <w:suppressAutoHyphens/>
        <w:spacing w:after="0" w:line="240" w:lineRule="auto"/>
        <w:ind w:right="-270"/>
        <w:jc w:val="both"/>
        <w:rPr>
          <w:rFonts w:ascii="Trebuchet MS" w:eastAsia="Calibri" w:hAnsi="Trebuchet MS" w:cs="Arial"/>
          <w:iCs/>
          <w:color w:val="000000" w:themeColor="text1"/>
          <w:lang w:eastAsia="ar-SA"/>
        </w:rPr>
      </w:pPr>
      <w:r w:rsidRPr="00345BDF">
        <w:rPr>
          <w:rFonts w:ascii="Trebuchet MS" w:eastAsia="Calibri" w:hAnsi="Trebuchet MS" w:cs="Arial"/>
          <w:iCs/>
          <w:color w:val="000000" w:themeColor="text1"/>
          <w:lang w:eastAsia="ar-SA"/>
        </w:rPr>
        <w:t>eventuale depozitări necont</w:t>
      </w:r>
      <w:r>
        <w:rPr>
          <w:rFonts w:ascii="Trebuchet MS" w:eastAsia="Calibri" w:hAnsi="Trebuchet MS" w:cs="Arial"/>
          <w:iCs/>
          <w:color w:val="000000" w:themeColor="text1"/>
          <w:lang w:eastAsia="ar-SA"/>
        </w:rPr>
        <w:t>rolate;</w:t>
      </w:r>
    </w:p>
    <w:p w:rsidR="00345BDF" w:rsidRPr="00345BDF" w:rsidRDefault="00345BDF" w:rsidP="00D14D20">
      <w:pPr>
        <w:pStyle w:val="ListParagraph"/>
        <w:numPr>
          <w:ilvl w:val="0"/>
          <w:numId w:val="45"/>
        </w:numPr>
        <w:suppressAutoHyphens/>
        <w:spacing w:after="0" w:line="240" w:lineRule="auto"/>
        <w:ind w:right="-270"/>
        <w:jc w:val="both"/>
        <w:rPr>
          <w:rFonts w:ascii="Trebuchet MS" w:eastAsia="Calibri" w:hAnsi="Trebuchet MS" w:cs="Arial"/>
          <w:iCs/>
          <w:color w:val="000000" w:themeColor="text1"/>
          <w:lang w:eastAsia="ar-SA"/>
        </w:rPr>
      </w:pPr>
      <w:r>
        <w:rPr>
          <w:rFonts w:ascii="Trebuchet MS" w:eastAsia="Calibri" w:hAnsi="Trebuchet MS" w:cs="Arial"/>
          <w:iCs/>
          <w:color w:val="000000" w:themeColor="text1"/>
          <w:lang w:eastAsia="ar-SA"/>
        </w:rPr>
        <w:t>a</w:t>
      </w:r>
      <w:r w:rsidRPr="00345BDF">
        <w:rPr>
          <w:rFonts w:ascii="Trebuchet MS" w:eastAsia="Calibri" w:hAnsi="Trebuchet MS" w:cs="Arial"/>
          <w:iCs/>
          <w:color w:val="000000" w:themeColor="text1"/>
          <w:lang w:eastAsia="ar-SA"/>
        </w:rPr>
        <w:t>pa uzată menajeră evacuată necontrolat</w:t>
      </w:r>
    </w:p>
    <w:p w:rsidR="00345BDF" w:rsidRPr="00345BDF" w:rsidRDefault="00345BDF" w:rsidP="00345BDF">
      <w:pPr>
        <w:suppressAutoHyphens/>
        <w:spacing w:after="0" w:line="240" w:lineRule="auto"/>
        <w:ind w:right="-270"/>
        <w:jc w:val="both"/>
        <w:rPr>
          <w:rFonts w:ascii="Trebuchet MS" w:eastAsia="Calibri" w:hAnsi="Trebuchet MS" w:cs="Arial"/>
          <w:iCs/>
          <w:color w:val="000000" w:themeColor="text1"/>
          <w:lang w:eastAsia="ar-SA"/>
        </w:rPr>
      </w:pPr>
      <w:r w:rsidRPr="00345BDF">
        <w:rPr>
          <w:rFonts w:ascii="Trebuchet MS" w:eastAsia="Calibri" w:hAnsi="Trebuchet MS" w:cs="Arial"/>
          <w:iCs/>
          <w:color w:val="000000" w:themeColor="text1"/>
          <w:lang w:eastAsia="ar-SA"/>
        </w:rPr>
        <w:t xml:space="preserve">În perioada de execuție a investiţiei, impactul potențial al activităților de execuție a lucrărilor asupra calitătii apei va fi strict local, în situația apariției unei poluări accidentale și a migrării poluanților în apa subterană. </w:t>
      </w:r>
    </w:p>
    <w:p w:rsidR="00345BDF" w:rsidRPr="00345BDF" w:rsidRDefault="00345BDF" w:rsidP="00345BDF">
      <w:pPr>
        <w:suppressAutoHyphens/>
        <w:spacing w:after="0" w:line="240" w:lineRule="auto"/>
        <w:ind w:right="-270"/>
        <w:jc w:val="both"/>
        <w:rPr>
          <w:rFonts w:ascii="Trebuchet MS" w:eastAsia="Calibri" w:hAnsi="Trebuchet MS" w:cs="Arial"/>
          <w:iCs/>
          <w:color w:val="000000" w:themeColor="text1"/>
          <w:u w:val="single"/>
          <w:lang w:eastAsia="ar-SA"/>
        </w:rPr>
      </w:pPr>
      <w:r w:rsidRPr="00345BDF">
        <w:rPr>
          <w:rFonts w:ascii="Trebuchet MS" w:eastAsia="Calibri" w:hAnsi="Trebuchet MS" w:cs="Arial"/>
          <w:iCs/>
          <w:color w:val="000000" w:themeColor="text1"/>
          <w:u w:val="single"/>
          <w:lang w:eastAsia="ar-SA"/>
        </w:rPr>
        <w:t>Impactul potențial în perioada de operare</w:t>
      </w:r>
    </w:p>
    <w:p w:rsidR="00345BDF" w:rsidRPr="00345BDF" w:rsidRDefault="00345BDF" w:rsidP="00345BDF">
      <w:pPr>
        <w:suppressAutoHyphens/>
        <w:spacing w:after="0" w:line="240" w:lineRule="auto"/>
        <w:ind w:right="-270"/>
        <w:jc w:val="both"/>
        <w:rPr>
          <w:rFonts w:ascii="Trebuchet MS" w:eastAsia="Calibri" w:hAnsi="Trebuchet MS" w:cs="Arial"/>
          <w:iCs/>
          <w:color w:val="000000" w:themeColor="text1"/>
          <w:lang w:eastAsia="ar-SA"/>
        </w:rPr>
      </w:pPr>
      <w:r w:rsidRPr="00345BDF">
        <w:rPr>
          <w:rFonts w:ascii="Trebuchet MS" w:eastAsia="Calibri" w:hAnsi="Trebuchet MS" w:cs="Arial"/>
          <w:iCs/>
          <w:color w:val="000000" w:themeColor="text1"/>
          <w:lang w:eastAsia="ar-SA"/>
        </w:rPr>
        <w:t>În etapa de operare, apa subterană poate fi impurificată prin:</w:t>
      </w:r>
    </w:p>
    <w:p w:rsidR="00345BDF" w:rsidRPr="00345BDF" w:rsidRDefault="00345BDF" w:rsidP="00D14D20">
      <w:pPr>
        <w:pStyle w:val="ListParagraph"/>
        <w:numPr>
          <w:ilvl w:val="0"/>
          <w:numId w:val="46"/>
        </w:numPr>
        <w:suppressAutoHyphens/>
        <w:spacing w:after="0" w:line="240" w:lineRule="auto"/>
        <w:ind w:left="0" w:right="-270" w:firstLine="0"/>
        <w:jc w:val="both"/>
        <w:rPr>
          <w:rFonts w:ascii="Trebuchet MS" w:eastAsia="Calibri" w:hAnsi="Trebuchet MS" w:cs="Arial"/>
          <w:iCs/>
          <w:color w:val="000000" w:themeColor="text1"/>
          <w:lang w:eastAsia="ar-SA"/>
        </w:rPr>
      </w:pPr>
      <w:r w:rsidRPr="00345BDF">
        <w:rPr>
          <w:rFonts w:ascii="Trebuchet MS" w:eastAsia="Calibri" w:hAnsi="Trebuchet MS" w:cs="Arial"/>
          <w:iCs/>
          <w:color w:val="000000" w:themeColor="text1"/>
          <w:lang w:eastAsia="ar-SA"/>
        </w:rPr>
        <w:t>deversări accidentale de ape uzate menajere din folosinţa angajaţilor din bazinele vidanjabile şi conducte</w:t>
      </w:r>
      <w:r>
        <w:rPr>
          <w:rFonts w:ascii="Trebuchet MS" w:eastAsia="Calibri" w:hAnsi="Trebuchet MS" w:cs="Arial"/>
          <w:iCs/>
          <w:color w:val="000000" w:themeColor="text1"/>
          <w:lang w:eastAsia="ar-SA"/>
        </w:rPr>
        <w:t>.</w:t>
      </w:r>
    </w:p>
    <w:p w:rsidR="00345BDF" w:rsidRPr="00345BDF" w:rsidRDefault="00345BDF" w:rsidP="00345BDF">
      <w:pPr>
        <w:suppressAutoHyphens/>
        <w:spacing w:after="0" w:line="240" w:lineRule="auto"/>
        <w:ind w:right="-270"/>
        <w:jc w:val="both"/>
        <w:rPr>
          <w:rFonts w:ascii="Trebuchet MS" w:eastAsia="Calibri" w:hAnsi="Trebuchet MS" w:cs="Arial"/>
          <w:iCs/>
          <w:color w:val="000000" w:themeColor="text1"/>
          <w:lang w:eastAsia="ar-SA"/>
        </w:rPr>
      </w:pPr>
      <w:r w:rsidRPr="00345BDF">
        <w:rPr>
          <w:rFonts w:ascii="Trebuchet MS" w:eastAsia="Calibri" w:hAnsi="Trebuchet MS" w:cs="Arial"/>
          <w:iCs/>
          <w:color w:val="000000" w:themeColor="text1"/>
          <w:lang w:eastAsia="ar-SA"/>
        </w:rPr>
        <w:t>Azotul și fosforul sunt răspunzătoare pentru eutrofizarea apelor. Eutrofizarea apei duce la creșterea explozivă a numărului de alge, scăderea populațiilor de pești, pierderea speciilor bentonice, scăderea oxigenului dizolvat în apă.</w:t>
      </w:r>
    </w:p>
    <w:p w:rsidR="00345BDF" w:rsidRPr="00345BDF" w:rsidRDefault="00345BDF" w:rsidP="00345BDF">
      <w:pPr>
        <w:suppressAutoHyphens/>
        <w:spacing w:after="0" w:line="240" w:lineRule="auto"/>
        <w:ind w:right="-270"/>
        <w:jc w:val="both"/>
        <w:rPr>
          <w:rFonts w:ascii="Trebuchet MS" w:eastAsia="Calibri" w:hAnsi="Trebuchet MS" w:cs="Arial"/>
          <w:iCs/>
          <w:color w:val="000000" w:themeColor="text1"/>
          <w:lang w:eastAsia="ar-SA"/>
        </w:rPr>
      </w:pPr>
      <w:r w:rsidRPr="00345BDF">
        <w:rPr>
          <w:rFonts w:ascii="Trebuchet MS" w:eastAsia="Calibri" w:hAnsi="Trebuchet MS" w:cs="Arial"/>
          <w:iCs/>
          <w:color w:val="000000" w:themeColor="text1"/>
          <w:lang w:eastAsia="ar-SA"/>
        </w:rPr>
        <w:t xml:space="preserve">Probabilitatea producerii de poluări accidentale ca urmare a unor avarii la conductele, bazine vidanjabile fiind foarte scăzută. In mod obligatoriu vidanjarea bazinelor se va face ori de câte ori este nevoie iar  și transportul apelor se va face la  stația de epurare autorizată. Nu apar modificări în ceea ce priveşte apele uzate menajere după implementarea proiectului, faţă de situaţia autorizată la momentul realizării prezentei documentaţii. </w:t>
      </w:r>
    </w:p>
    <w:p w:rsidR="00345BDF" w:rsidRPr="00345BDF" w:rsidRDefault="00345BDF" w:rsidP="00345BDF">
      <w:pPr>
        <w:suppressAutoHyphens/>
        <w:spacing w:after="0" w:line="240" w:lineRule="auto"/>
        <w:ind w:right="-270"/>
        <w:jc w:val="both"/>
        <w:rPr>
          <w:rFonts w:ascii="Trebuchet MS" w:eastAsia="Calibri" w:hAnsi="Trebuchet MS" w:cs="Arial"/>
          <w:iCs/>
          <w:color w:val="000000" w:themeColor="text1"/>
          <w:lang w:eastAsia="ar-SA"/>
        </w:rPr>
      </w:pPr>
      <w:r w:rsidRPr="00345BDF">
        <w:rPr>
          <w:rFonts w:ascii="Trebuchet MS" w:eastAsia="Calibri" w:hAnsi="Trebuchet MS" w:cs="Arial"/>
          <w:iCs/>
          <w:color w:val="000000" w:themeColor="text1"/>
          <w:lang w:eastAsia="ar-SA"/>
        </w:rPr>
        <w:t>Prin urmare, impactul potențial în perioada de operare asupra calității apei nu va fi semnificativ.</w:t>
      </w:r>
    </w:p>
    <w:p w:rsidR="00345BDF" w:rsidRPr="00345BDF" w:rsidRDefault="00345BDF" w:rsidP="00345BDF">
      <w:pPr>
        <w:suppressAutoHyphens/>
        <w:spacing w:after="0" w:line="240" w:lineRule="auto"/>
        <w:ind w:right="-270"/>
        <w:jc w:val="both"/>
        <w:rPr>
          <w:rFonts w:ascii="Trebuchet MS" w:eastAsia="Calibri" w:hAnsi="Trebuchet MS" w:cs="Arial"/>
          <w:iCs/>
          <w:color w:val="000000" w:themeColor="text1"/>
          <w:lang w:eastAsia="ar-SA"/>
        </w:rPr>
      </w:pPr>
      <w:r w:rsidRPr="00345BDF">
        <w:rPr>
          <w:rFonts w:ascii="Trebuchet MS" w:eastAsia="Calibri" w:hAnsi="Trebuchet MS" w:cs="Arial"/>
          <w:iCs/>
          <w:color w:val="000000" w:themeColor="text1"/>
          <w:lang w:eastAsia="ar-SA"/>
        </w:rPr>
        <w:t>Apele pluviale considerate convențional curate de pe acoperișurile construcțiilor vor fi evacuate pe spațiul verde din cadrul fermei, inclusiv cele provenite de pe hala noua.</w:t>
      </w:r>
    </w:p>
    <w:p w:rsidR="00345BDF" w:rsidRDefault="00345BDF" w:rsidP="00345BDF">
      <w:pPr>
        <w:suppressAutoHyphens/>
        <w:spacing w:after="0" w:line="240" w:lineRule="auto"/>
        <w:ind w:right="-270"/>
        <w:jc w:val="both"/>
        <w:rPr>
          <w:rFonts w:ascii="Trebuchet MS" w:eastAsia="Calibri" w:hAnsi="Trebuchet MS" w:cs="Arial"/>
          <w:iCs/>
          <w:color w:val="000000" w:themeColor="text1"/>
          <w:lang w:eastAsia="ar-SA"/>
        </w:rPr>
      </w:pPr>
      <w:r w:rsidRPr="00345BDF">
        <w:rPr>
          <w:rFonts w:ascii="Trebuchet MS" w:eastAsia="Calibri" w:hAnsi="Trebuchet MS" w:cs="Arial"/>
          <w:iCs/>
          <w:color w:val="000000" w:themeColor="text1"/>
          <w:lang w:eastAsia="ar-SA"/>
        </w:rPr>
        <w:t>Apele pluviale colectate de pe căile de acces din incinta  vor fi colectate printr-o rețea de canalizare pluvială (rigole) și vor fi evacua</w:t>
      </w:r>
      <w:r>
        <w:rPr>
          <w:rFonts w:ascii="Trebuchet MS" w:eastAsia="Calibri" w:hAnsi="Trebuchet MS" w:cs="Arial"/>
          <w:iCs/>
          <w:color w:val="000000" w:themeColor="text1"/>
          <w:lang w:eastAsia="ar-SA"/>
        </w:rPr>
        <w:t>te într-un camin de desnisipare</w:t>
      </w:r>
      <w:r w:rsidRPr="00345BDF">
        <w:rPr>
          <w:rFonts w:ascii="Trebuchet MS" w:eastAsia="Calibri" w:hAnsi="Trebuchet MS" w:cs="Arial"/>
          <w:iCs/>
          <w:color w:val="000000" w:themeColor="text1"/>
          <w:lang w:eastAsia="ar-SA"/>
        </w:rPr>
        <w:t>, cu evacuare în pârâul Pănicel</w:t>
      </w:r>
    </w:p>
    <w:p w:rsidR="00345BDF" w:rsidRDefault="00212296" w:rsidP="00345BDF">
      <w:pPr>
        <w:suppressAutoHyphens/>
        <w:spacing w:after="0" w:line="240" w:lineRule="auto"/>
        <w:ind w:right="-270"/>
        <w:jc w:val="both"/>
        <w:rPr>
          <w:rFonts w:ascii="Trebuchet MS" w:eastAsia="Times New Roman" w:hAnsi="Trebuchet MS" w:cs="Arial"/>
          <w:color w:val="000000" w:themeColor="text1"/>
          <w:lang w:eastAsia="ar-SA"/>
        </w:rPr>
      </w:pPr>
      <w:r w:rsidRPr="00ED6FD7">
        <w:rPr>
          <w:rFonts w:ascii="Trebuchet MS" w:eastAsia="Times New Roman" w:hAnsi="Trebuchet MS" w:cs="Arial"/>
          <w:b/>
          <w:color w:val="FF0000"/>
          <w:lang w:eastAsia="ar-SA"/>
        </w:rPr>
        <w:t>-</w:t>
      </w:r>
      <w:r w:rsidRPr="008E433B">
        <w:rPr>
          <w:rFonts w:ascii="Trebuchet MS" w:eastAsia="Times New Roman" w:hAnsi="Trebuchet MS" w:cs="Arial"/>
          <w:b/>
          <w:color w:val="000000" w:themeColor="text1"/>
          <w:lang w:eastAsia="ar-SA"/>
        </w:rPr>
        <w:t>AER</w:t>
      </w:r>
      <w:r w:rsidRPr="008E433B">
        <w:rPr>
          <w:rFonts w:ascii="Trebuchet MS" w:eastAsia="Times New Roman" w:hAnsi="Trebuchet MS" w:cs="Arial"/>
          <w:color w:val="000000" w:themeColor="text1"/>
          <w:lang w:eastAsia="ar-SA"/>
        </w:rPr>
        <w:t xml:space="preserve">: </w:t>
      </w:r>
    </w:p>
    <w:p w:rsidR="00345BDF" w:rsidRPr="00345BDF" w:rsidRDefault="00345BDF" w:rsidP="00345BDF">
      <w:pPr>
        <w:suppressAutoHyphens/>
        <w:spacing w:after="0" w:line="240" w:lineRule="auto"/>
        <w:ind w:right="-270"/>
        <w:jc w:val="both"/>
        <w:rPr>
          <w:rFonts w:ascii="Trebuchet MS" w:eastAsia="Times New Roman" w:hAnsi="Trebuchet MS" w:cs="Arial"/>
          <w:color w:val="000000" w:themeColor="text1"/>
          <w:u w:val="single"/>
          <w:lang w:eastAsia="ar-SA"/>
        </w:rPr>
      </w:pPr>
      <w:r w:rsidRPr="00345BDF">
        <w:rPr>
          <w:rFonts w:ascii="Trebuchet MS" w:eastAsia="Times New Roman" w:hAnsi="Trebuchet MS" w:cs="Arial"/>
          <w:color w:val="000000" w:themeColor="text1"/>
          <w:u w:val="single"/>
          <w:lang w:eastAsia="ar-SA"/>
        </w:rPr>
        <w:t>Impactul potential în perioada de execuție a lucrărilor</w:t>
      </w:r>
    </w:p>
    <w:p w:rsidR="00345BDF" w:rsidRPr="00345BDF" w:rsidRDefault="00345BDF" w:rsidP="00345BDF">
      <w:pPr>
        <w:suppressAutoHyphens/>
        <w:spacing w:after="0" w:line="240" w:lineRule="auto"/>
        <w:ind w:right="-270"/>
        <w:jc w:val="both"/>
        <w:rPr>
          <w:rFonts w:ascii="Trebuchet MS" w:eastAsia="Times New Roman" w:hAnsi="Trebuchet MS" w:cs="Arial"/>
          <w:color w:val="000000" w:themeColor="text1"/>
          <w:lang w:eastAsia="ar-SA"/>
        </w:rPr>
      </w:pPr>
      <w:r w:rsidRPr="00345BDF">
        <w:rPr>
          <w:rFonts w:ascii="Trebuchet MS" w:eastAsia="Times New Roman" w:hAnsi="Trebuchet MS" w:cs="Arial"/>
          <w:color w:val="000000" w:themeColor="text1"/>
          <w:lang w:eastAsia="ar-SA"/>
        </w:rPr>
        <w:t xml:space="preserve">Impactul potențial al activităților din etapa de execuție a lucrărilor asupra calității aerului va fi strict local, limitat în general la perimetrul amplasamentului, episodic și de intensitate redusă. </w:t>
      </w:r>
    </w:p>
    <w:p w:rsidR="00345BDF" w:rsidRPr="00345BDF" w:rsidRDefault="00345BDF" w:rsidP="00345BDF">
      <w:pPr>
        <w:suppressAutoHyphens/>
        <w:spacing w:after="0" w:line="240" w:lineRule="auto"/>
        <w:ind w:right="-270"/>
        <w:jc w:val="both"/>
        <w:rPr>
          <w:rFonts w:ascii="Trebuchet MS" w:eastAsia="Times New Roman" w:hAnsi="Trebuchet MS" w:cs="Arial"/>
          <w:color w:val="000000" w:themeColor="text1"/>
          <w:lang w:eastAsia="ar-SA"/>
        </w:rPr>
      </w:pPr>
      <w:r w:rsidRPr="00345BDF">
        <w:rPr>
          <w:rFonts w:ascii="Trebuchet MS" w:eastAsia="Times New Roman" w:hAnsi="Trebuchet MS" w:cs="Arial"/>
          <w:color w:val="000000" w:themeColor="text1"/>
          <w:lang w:eastAsia="ar-SA"/>
        </w:rPr>
        <w:t>Execuția lucrărilor constituie pe de o parte o sursă de emisii de praf, iar pe de alta parte, sursa de emisie a poluanților specifici arderii combustibililor fosili (produse petroliere distilate) atât în motoarele utilajelor de construcții, cât și ale mijloacelor de transport folosite.</w:t>
      </w:r>
    </w:p>
    <w:p w:rsidR="00345BDF" w:rsidRPr="00345BDF" w:rsidRDefault="00345BDF" w:rsidP="00345BDF">
      <w:pPr>
        <w:suppressAutoHyphens/>
        <w:spacing w:after="0" w:line="240" w:lineRule="auto"/>
        <w:ind w:right="-270"/>
        <w:jc w:val="both"/>
        <w:rPr>
          <w:rFonts w:ascii="Trebuchet MS" w:eastAsia="Times New Roman" w:hAnsi="Trebuchet MS" w:cs="Arial"/>
          <w:color w:val="000000" w:themeColor="text1"/>
          <w:lang w:eastAsia="ar-SA"/>
        </w:rPr>
      </w:pPr>
      <w:r w:rsidRPr="00345BDF">
        <w:rPr>
          <w:rFonts w:ascii="Trebuchet MS" w:eastAsia="Times New Roman" w:hAnsi="Trebuchet MS" w:cs="Arial"/>
          <w:color w:val="000000" w:themeColor="text1"/>
          <w:lang w:eastAsia="ar-SA"/>
        </w:rPr>
        <w:t>Emisiile de praf, care apar în timpul execuţiei, sunt asociate lucrărilor de excavare, de manipulare și folosire a pământului și a materialelor de construcție, precum și altor lucrări specifice. Nivelul emisiilor de praf diferă de la o zi la alta în funcție de nivelul activității, condițiile meteorologice și de specificul operațiilor.</w:t>
      </w:r>
    </w:p>
    <w:p w:rsidR="00345BDF" w:rsidRPr="00345BDF" w:rsidRDefault="00345BDF" w:rsidP="00345BDF">
      <w:pPr>
        <w:suppressAutoHyphens/>
        <w:spacing w:after="0" w:line="240" w:lineRule="auto"/>
        <w:ind w:right="-270"/>
        <w:jc w:val="both"/>
        <w:rPr>
          <w:rFonts w:ascii="Trebuchet MS" w:eastAsia="Times New Roman" w:hAnsi="Trebuchet MS" w:cs="Arial"/>
          <w:color w:val="000000" w:themeColor="text1"/>
          <w:u w:val="single"/>
          <w:lang w:eastAsia="ar-SA"/>
        </w:rPr>
      </w:pPr>
      <w:r w:rsidRPr="00345BDF">
        <w:rPr>
          <w:rFonts w:ascii="Trebuchet MS" w:eastAsia="Times New Roman" w:hAnsi="Trebuchet MS" w:cs="Arial"/>
          <w:color w:val="000000" w:themeColor="text1"/>
          <w:u w:val="single"/>
          <w:lang w:eastAsia="ar-SA"/>
        </w:rPr>
        <w:t>Impactul potențial în perioada de operare</w:t>
      </w:r>
    </w:p>
    <w:p w:rsidR="00345BDF" w:rsidRDefault="00345BDF" w:rsidP="00345BDF">
      <w:pPr>
        <w:suppressAutoHyphens/>
        <w:spacing w:after="0" w:line="240" w:lineRule="auto"/>
        <w:ind w:right="-270"/>
        <w:jc w:val="both"/>
        <w:rPr>
          <w:rFonts w:ascii="Trebuchet MS" w:eastAsia="Times New Roman" w:hAnsi="Trebuchet MS" w:cs="Arial"/>
          <w:color w:val="000000" w:themeColor="text1"/>
          <w:lang w:eastAsia="ar-SA"/>
        </w:rPr>
      </w:pPr>
      <w:r w:rsidRPr="00345BDF">
        <w:rPr>
          <w:rFonts w:ascii="Trebuchet MS" w:eastAsia="Times New Roman" w:hAnsi="Trebuchet MS" w:cs="Arial"/>
          <w:color w:val="000000" w:themeColor="text1"/>
          <w:lang w:eastAsia="ar-SA"/>
        </w:rPr>
        <w:t>Dejecțiile animale reprezintă o problemă spinoasă pentru protecția mediului. Produc mirosuri nedorite, din cauza amoniacului și a hidrogenului sulfurat, și produc gaze cu efect de seră (un raport recent al FAO arată ca zootehnia produce cu 18% mai multe gaze cu efect de seră decât transporturile). Cel mai cunoscut gaz cu efect de sera este dioxidul de carbon (CO2), dar mult mai dăunătoare sunt metanul (CH4), care are un efect de seră de 21 de ori mai puternic decât CO2, și oxidul nitros (NO2), cu efect de seră de 300 de ori mai puternic decât CO2. În mod obișnuit, problema acumulării dejecțiilor într-o fermă se rezolvă prin împrăștierea lor pe suprafețe agricole, obținându-se un îngrășământ ieftin și, totodata, se înlătură pericolul poluării apelor prin siroire. Astfel, „am împușcat doi iepuri dintr-o lovitură”, sau cel puțin așa credem. Numai că cercetările demonstrează că aplicarea gunoiului proaspăt are multe probleme: din cauza descompunerii directe în sol, nutrienții sunt eliberați foarte încet, nu sunt accesibili plantelor imediat și există mulți agenți patogeni în stare vie în gunoiul proaspăt. De asemenea, de cele mai multe ori, gunoiul de grajd se administrează în cantități excedentare pe soluri, excesul care nu poate fi metabolizat de plante este spălat de ploaie și ajunge în aceeași apă freatică pe care noi am vrut să o protejăm, împiedicând șiroirea de la suprafață.</w:t>
      </w:r>
    </w:p>
    <w:p w:rsidR="00345BDF" w:rsidRDefault="00345BDF" w:rsidP="00345BDF">
      <w:pPr>
        <w:suppressAutoHyphens/>
        <w:spacing w:after="0" w:line="240" w:lineRule="auto"/>
        <w:ind w:right="-270"/>
        <w:jc w:val="both"/>
        <w:rPr>
          <w:rFonts w:ascii="Trebuchet MS" w:eastAsia="Times New Roman" w:hAnsi="Trebuchet MS" w:cs="Arial"/>
          <w:color w:val="000000" w:themeColor="text1"/>
          <w:lang w:eastAsia="ar-SA"/>
        </w:rPr>
      </w:pPr>
    </w:p>
    <w:p w:rsidR="00345BDF" w:rsidRDefault="00345BDF" w:rsidP="00345BDF">
      <w:pPr>
        <w:suppressAutoHyphens/>
        <w:spacing w:after="0" w:line="240" w:lineRule="auto"/>
        <w:ind w:right="-270"/>
        <w:jc w:val="both"/>
        <w:rPr>
          <w:rFonts w:ascii="Trebuchet MS" w:eastAsia="Times New Roman" w:hAnsi="Trebuchet MS" w:cs="Arial"/>
          <w:color w:val="000000" w:themeColor="text1"/>
          <w:lang w:eastAsia="ar-SA"/>
        </w:rPr>
      </w:pPr>
    </w:p>
    <w:p w:rsidR="00345BDF" w:rsidRDefault="00345BDF" w:rsidP="00345BDF">
      <w:pPr>
        <w:suppressAutoHyphens/>
        <w:spacing w:after="0" w:line="240" w:lineRule="auto"/>
        <w:ind w:right="-270"/>
        <w:jc w:val="both"/>
        <w:rPr>
          <w:rFonts w:ascii="Trebuchet MS" w:eastAsia="Times New Roman" w:hAnsi="Trebuchet MS" w:cs="Arial"/>
          <w:color w:val="000000" w:themeColor="text1"/>
          <w:lang w:eastAsia="ar-SA"/>
        </w:rPr>
      </w:pPr>
    </w:p>
    <w:p w:rsidR="00345BDF" w:rsidRDefault="00345BDF" w:rsidP="00345BDF">
      <w:pPr>
        <w:suppressAutoHyphens/>
        <w:spacing w:after="0" w:line="240" w:lineRule="auto"/>
        <w:ind w:right="-270"/>
        <w:jc w:val="both"/>
        <w:rPr>
          <w:rFonts w:ascii="Trebuchet MS" w:eastAsia="Times New Roman" w:hAnsi="Trebuchet MS" w:cs="Arial"/>
          <w:color w:val="000000" w:themeColor="text1"/>
          <w:lang w:eastAsia="ar-SA"/>
        </w:rPr>
      </w:pPr>
    </w:p>
    <w:p w:rsidR="00345BDF" w:rsidRDefault="00345BDF" w:rsidP="00345BDF">
      <w:pPr>
        <w:suppressAutoHyphens/>
        <w:spacing w:after="0" w:line="240" w:lineRule="auto"/>
        <w:ind w:right="-270"/>
        <w:jc w:val="both"/>
        <w:rPr>
          <w:rFonts w:ascii="Trebuchet MS" w:eastAsia="Times New Roman" w:hAnsi="Trebuchet MS" w:cs="Arial"/>
          <w:color w:val="000000" w:themeColor="text1"/>
          <w:lang w:eastAsia="ar-SA"/>
        </w:rPr>
      </w:pPr>
    </w:p>
    <w:p w:rsidR="00345BDF" w:rsidRDefault="00345BDF" w:rsidP="00345BDF">
      <w:pPr>
        <w:suppressAutoHyphens/>
        <w:spacing w:after="0" w:line="240" w:lineRule="auto"/>
        <w:ind w:right="-270"/>
        <w:jc w:val="both"/>
        <w:rPr>
          <w:rFonts w:ascii="Trebuchet MS" w:eastAsia="Times New Roman" w:hAnsi="Trebuchet MS" w:cs="Arial"/>
          <w:color w:val="000000" w:themeColor="text1"/>
          <w:lang w:eastAsia="ar-SA"/>
        </w:rPr>
      </w:pPr>
    </w:p>
    <w:tbl>
      <w:tblPr>
        <w:tblpPr w:leftFromText="180" w:rightFromText="180" w:bottomFromText="240" w:vertAnchor="text" w:horzAnchor="margin" w:tblpXSpec="center" w:tblpY="4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4"/>
        <w:gridCol w:w="2264"/>
        <w:gridCol w:w="1042"/>
        <w:gridCol w:w="1794"/>
        <w:gridCol w:w="1353"/>
        <w:gridCol w:w="1847"/>
      </w:tblGrid>
      <w:tr w:rsidR="00345BDF" w:rsidRPr="00345BDF" w:rsidTr="00230AA2">
        <w:trPr>
          <w:cantSplit/>
          <w:tblHeader/>
        </w:trPr>
        <w:tc>
          <w:tcPr>
            <w:tcW w:w="0" w:type="auto"/>
            <w:vMerge w:val="restart"/>
            <w:shd w:val="clear" w:color="auto" w:fill="F2F2F2"/>
            <w:vAlign w:val="center"/>
          </w:tcPr>
          <w:p w:rsidR="00345BDF" w:rsidRPr="00345BDF" w:rsidRDefault="00345BDF" w:rsidP="00230AA2">
            <w:pPr>
              <w:jc w:val="center"/>
              <w:rPr>
                <w:rFonts w:ascii="Trebuchet MS" w:hAnsi="Trebuchet MS"/>
                <w:b/>
              </w:rPr>
            </w:pPr>
            <w:r w:rsidRPr="00345BDF">
              <w:rPr>
                <w:rFonts w:ascii="Trebuchet MS" w:hAnsi="Trebuchet MS"/>
                <w:b/>
              </w:rPr>
              <w:t>Poluant</w:t>
            </w:r>
          </w:p>
        </w:tc>
        <w:tc>
          <w:tcPr>
            <w:tcW w:w="0" w:type="auto"/>
            <w:gridSpan w:val="4"/>
            <w:shd w:val="clear" w:color="auto" w:fill="F2F2F2"/>
            <w:vAlign w:val="center"/>
          </w:tcPr>
          <w:p w:rsidR="00345BDF" w:rsidRPr="00345BDF" w:rsidRDefault="00345BDF" w:rsidP="00230AA2">
            <w:pPr>
              <w:jc w:val="center"/>
              <w:rPr>
                <w:rFonts w:ascii="Trebuchet MS" w:hAnsi="Trebuchet MS"/>
                <w:b/>
              </w:rPr>
            </w:pPr>
            <w:r w:rsidRPr="00345BDF">
              <w:rPr>
                <w:rFonts w:ascii="Trebuchet MS" w:hAnsi="Trebuchet MS"/>
                <w:b/>
              </w:rPr>
              <w:t>Concentrația maxima</w:t>
            </w:r>
          </w:p>
        </w:tc>
        <w:tc>
          <w:tcPr>
            <w:tcW w:w="0" w:type="auto"/>
            <w:vMerge w:val="restart"/>
            <w:shd w:val="clear" w:color="auto" w:fill="F2F2F2"/>
            <w:vAlign w:val="center"/>
          </w:tcPr>
          <w:p w:rsidR="00345BDF" w:rsidRPr="00345BDF" w:rsidRDefault="00345BDF" w:rsidP="00230AA2">
            <w:pPr>
              <w:jc w:val="center"/>
              <w:rPr>
                <w:rFonts w:ascii="Trebuchet MS" w:hAnsi="Trebuchet MS"/>
                <w:b/>
                <w:highlight w:val="cyan"/>
              </w:rPr>
            </w:pPr>
            <w:r w:rsidRPr="00345BDF">
              <w:rPr>
                <w:rFonts w:ascii="Trebuchet MS" w:hAnsi="Trebuchet MS"/>
                <w:b/>
              </w:rPr>
              <w:t>Concluzii privind dispersia polantilor</w:t>
            </w:r>
          </w:p>
        </w:tc>
      </w:tr>
      <w:tr w:rsidR="00345BDF" w:rsidRPr="00345BDF" w:rsidTr="00230AA2">
        <w:trPr>
          <w:cantSplit/>
          <w:tblHeader/>
        </w:trPr>
        <w:tc>
          <w:tcPr>
            <w:tcW w:w="0" w:type="auto"/>
            <w:vMerge/>
            <w:shd w:val="clear" w:color="auto" w:fill="F2F2F2"/>
            <w:vAlign w:val="center"/>
          </w:tcPr>
          <w:p w:rsidR="00345BDF" w:rsidRPr="00345BDF" w:rsidRDefault="00345BDF" w:rsidP="00230AA2">
            <w:pPr>
              <w:jc w:val="center"/>
              <w:rPr>
                <w:rFonts w:ascii="Trebuchet MS" w:hAnsi="Trebuchet MS"/>
                <w:b/>
              </w:rPr>
            </w:pPr>
          </w:p>
        </w:tc>
        <w:tc>
          <w:tcPr>
            <w:tcW w:w="0" w:type="auto"/>
            <w:shd w:val="clear" w:color="auto" w:fill="F2F2F2"/>
            <w:vAlign w:val="center"/>
          </w:tcPr>
          <w:p w:rsidR="00345BDF" w:rsidRPr="00345BDF" w:rsidRDefault="00345BDF" w:rsidP="00230AA2">
            <w:pPr>
              <w:jc w:val="center"/>
              <w:rPr>
                <w:rFonts w:ascii="Trebuchet MS" w:hAnsi="Trebuchet MS"/>
                <w:b/>
                <w:u w:val="single"/>
              </w:rPr>
            </w:pPr>
            <w:r w:rsidRPr="00345BDF">
              <w:rPr>
                <w:rFonts w:ascii="Trebuchet MS" w:hAnsi="Trebuchet MS"/>
                <w:b/>
              </w:rPr>
              <w:t>C(µg/mc) cf. graficelor dispersiei -  în zona locuinţelor cele mai expuse – aflate la cca. 700m  de amplasament</w:t>
            </w:r>
          </w:p>
        </w:tc>
        <w:tc>
          <w:tcPr>
            <w:tcW w:w="0" w:type="auto"/>
            <w:shd w:val="clear" w:color="auto" w:fill="F2F2F2"/>
            <w:vAlign w:val="center"/>
          </w:tcPr>
          <w:p w:rsidR="00345BDF" w:rsidRPr="00345BDF" w:rsidRDefault="00345BDF" w:rsidP="00230AA2">
            <w:pPr>
              <w:jc w:val="center"/>
              <w:rPr>
                <w:rFonts w:ascii="Trebuchet MS" w:hAnsi="Trebuchet MS"/>
                <w:b/>
              </w:rPr>
            </w:pPr>
            <w:r w:rsidRPr="00345BDF">
              <w:rPr>
                <w:rFonts w:ascii="Trebuchet MS" w:hAnsi="Trebuchet MS"/>
                <w:b/>
              </w:rPr>
              <w:t>Prag de alerta</w:t>
            </w:r>
          </w:p>
          <w:p w:rsidR="00345BDF" w:rsidRPr="00345BDF" w:rsidRDefault="00345BDF" w:rsidP="00230AA2">
            <w:pPr>
              <w:jc w:val="center"/>
              <w:rPr>
                <w:rFonts w:ascii="Trebuchet MS" w:hAnsi="Trebuchet MS"/>
                <w:b/>
              </w:rPr>
            </w:pPr>
            <w:r w:rsidRPr="00345BDF">
              <w:rPr>
                <w:rFonts w:ascii="Trebuchet MS" w:hAnsi="Trebuchet MS"/>
                <w:b/>
              </w:rPr>
              <w:t>(µg/mc)</w:t>
            </w:r>
          </w:p>
        </w:tc>
        <w:tc>
          <w:tcPr>
            <w:tcW w:w="0" w:type="auto"/>
            <w:shd w:val="clear" w:color="auto" w:fill="F2F2F2"/>
            <w:vAlign w:val="center"/>
          </w:tcPr>
          <w:p w:rsidR="00345BDF" w:rsidRPr="00345BDF" w:rsidRDefault="00345BDF" w:rsidP="00230AA2">
            <w:pPr>
              <w:jc w:val="center"/>
              <w:rPr>
                <w:rFonts w:ascii="Trebuchet MS" w:hAnsi="Trebuchet MS"/>
                <w:bCs/>
              </w:rPr>
            </w:pPr>
            <w:r w:rsidRPr="00345BDF">
              <w:rPr>
                <w:rFonts w:ascii="Trebuchet MS" w:hAnsi="Trebuchet MS"/>
                <w:bCs/>
              </w:rPr>
              <w:t>Valoare limita cf. STAS 12574/87 pentru NH3  si Legii 104/2011 pentru ceilalti poluanți (µg/mc)</w:t>
            </w:r>
          </w:p>
        </w:tc>
        <w:tc>
          <w:tcPr>
            <w:tcW w:w="0" w:type="auto"/>
            <w:shd w:val="clear" w:color="auto" w:fill="F2F2F2"/>
            <w:vAlign w:val="center"/>
          </w:tcPr>
          <w:p w:rsidR="00345BDF" w:rsidRPr="00345BDF" w:rsidRDefault="00345BDF" w:rsidP="00230AA2">
            <w:pPr>
              <w:jc w:val="center"/>
              <w:rPr>
                <w:rFonts w:ascii="Trebuchet MS" w:hAnsi="Trebuchet MS"/>
                <w:b/>
              </w:rPr>
            </w:pPr>
            <w:r w:rsidRPr="00345BDF">
              <w:rPr>
                <w:rFonts w:ascii="Trebuchet MS" w:hAnsi="Trebuchet MS"/>
                <w:b/>
              </w:rPr>
              <w:t>Prag inferior de evaluare</w:t>
            </w:r>
          </w:p>
          <w:p w:rsidR="00345BDF" w:rsidRPr="00345BDF" w:rsidRDefault="00345BDF" w:rsidP="00230AA2">
            <w:pPr>
              <w:jc w:val="center"/>
              <w:rPr>
                <w:rFonts w:ascii="Trebuchet MS" w:hAnsi="Trebuchet MS"/>
                <w:b/>
              </w:rPr>
            </w:pPr>
            <w:r w:rsidRPr="00345BDF">
              <w:rPr>
                <w:rFonts w:ascii="Trebuchet MS" w:hAnsi="Trebuchet MS"/>
                <w:b/>
              </w:rPr>
              <w:t>(µg/mc)</w:t>
            </w:r>
          </w:p>
        </w:tc>
        <w:tc>
          <w:tcPr>
            <w:tcW w:w="0" w:type="auto"/>
            <w:vMerge/>
            <w:shd w:val="clear" w:color="auto" w:fill="F2F2F2"/>
            <w:vAlign w:val="center"/>
          </w:tcPr>
          <w:p w:rsidR="00345BDF" w:rsidRPr="00345BDF" w:rsidRDefault="00345BDF" w:rsidP="00230AA2">
            <w:pPr>
              <w:jc w:val="center"/>
              <w:rPr>
                <w:rFonts w:ascii="Trebuchet MS" w:hAnsi="Trebuchet MS"/>
                <w:b/>
              </w:rPr>
            </w:pPr>
          </w:p>
        </w:tc>
      </w:tr>
      <w:tr w:rsidR="00345BDF" w:rsidRPr="00345BDF" w:rsidTr="00230AA2">
        <w:trPr>
          <w:trHeight w:val="620"/>
        </w:trPr>
        <w:tc>
          <w:tcPr>
            <w:tcW w:w="0" w:type="auto"/>
          </w:tcPr>
          <w:p w:rsidR="00345BDF" w:rsidRPr="00345BDF" w:rsidRDefault="00345BDF" w:rsidP="00345BDF">
            <w:pPr>
              <w:spacing w:after="0" w:line="240" w:lineRule="auto"/>
              <w:rPr>
                <w:rFonts w:ascii="Trebuchet MS" w:hAnsi="Trebuchet MS"/>
                <w:vertAlign w:val="subscript"/>
              </w:rPr>
            </w:pPr>
            <w:r w:rsidRPr="00345BDF">
              <w:rPr>
                <w:rFonts w:ascii="Trebuchet MS" w:hAnsi="Trebuchet MS"/>
              </w:rPr>
              <w:t>NH</w:t>
            </w:r>
            <w:r w:rsidRPr="00345BDF">
              <w:rPr>
                <w:rFonts w:ascii="Trebuchet MS" w:hAnsi="Trebuchet MS"/>
                <w:vertAlign w:val="subscript"/>
              </w:rPr>
              <w:t>3</w:t>
            </w:r>
          </w:p>
          <w:p w:rsidR="00345BDF" w:rsidRPr="00345BDF" w:rsidRDefault="00345BDF" w:rsidP="00345BDF">
            <w:pPr>
              <w:spacing w:after="0" w:line="240" w:lineRule="auto"/>
              <w:rPr>
                <w:rFonts w:ascii="Trebuchet MS" w:hAnsi="Trebuchet MS"/>
              </w:rPr>
            </w:pPr>
            <w:r w:rsidRPr="00345BDF">
              <w:rPr>
                <w:rFonts w:ascii="Trebuchet MS" w:hAnsi="Trebuchet MS"/>
              </w:rPr>
              <w:t xml:space="preserve">din halele </w:t>
            </w:r>
          </w:p>
        </w:tc>
        <w:tc>
          <w:tcPr>
            <w:tcW w:w="0" w:type="auto"/>
          </w:tcPr>
          <w:p w:rsidR="00345BDF" w:rsidRPr="00345BDF" w:rsidRDefault="00345BDF" w:rsidP="00345BDF">
            <w:pPr>
              <w:spacing w:after="0"/>
              <w:rPr>
                <w:rFonts w:ascii="Trebuchet MS" w:hAnsi="Trebuchet MS"/>
                <w:b/>
              </w:rPr>
            </w:pPr>
            <w:r w:rsidRPr="00345BDF">
              <w:rPr>
                <w:rFonts w:ascii="Trebuchet MS" w:hAnsi="Trebuchet MS"/>
                <w:b/>
              </w:rPr>
              <w:t>Media zilnică</w:t>
            </w:r>
          </w:p>
          <w:p w:rsidR="00345BDF" w:rsidRPr="00345BDF" w:rsidRDefault="00345BDF" w:rsidP="00345BDF">
            <w:pPr>
              <w:spacing w:after="0"/>
              <w:jc w:val="center"/>
              <w:rPr>
                <w:rFonts w:ascii="Trebuchet MS" w:hAnsi="Trebuchet MS"/>
              </w:rPr>
            </w:pPr>
            <w:r w:rsidRPr="00345BDF">
              <w:rPr>
                <w:rFonts w:ascii="Trebuchet MS" w:hAnsi="Trebuchet MS"/>
              </w:rPr>
              <w:t xml:space="preserve">2,8   - 2 </w:t>
            </w:r>
            <w:r w:rsidRPr="00345BDF">
              <w:rPr>
                <w:rFonts w:ascii="Trebuchet MS" w:hAnsi="Trebuchet MS"/>
                <w:b/>
              </w:rPr>
              <w:t xml:space="preserve"> µg/mc</w:t>
            </w:r>
          </w:p>
        </w:tc>
        <w:tc>
          <w:tcPr>
            <w:tcW w:w="0" w:type="auto"/>
          </w:tcPr>
          <w:p w:rsidR="00345BDF" w:rsidRPr="00345BDF" w:rsidRDefault="00345BDF" w:rsidP="00345BDF">
            <w:pPr>
              <w:spacing w:after="0"/>
              <w:rPr>
                <w:rFonts w:ascii="Trebuchet MS" w:hAnsi="Trebuchet MS"/>
              </w:rPr>
            </w:pPr>
            <w:r w:rsidRPr="00345BDF">
              <w:rPr>
                <w:rFonts w:ascii="Trebuchet MS" w:hAnsi="Trebuchet MS"/>
              </w:rPr>
              <w:t>-</w:t>
            </w:r>
          </w:p>
          <w:p w:rsidR="00345BDF" w:rsidRPr="00345BDF" w:rsidRDefault="00345BDF" w:rsidP="00345BDF">
            <w:pPr>
              <w:spacing w:after="0"/>
              <w:rPr>
                <w:rFonts w:ascii="Trebuchet MS" w:hAnsi="Trebuchet MS"/>
              </w:rPr>
            </w:pPr>
            <w:r w:rsidRPr="00345BDF">
              <w:rPr>
                <w:rFonts w:ascii="Trebuchet MS" w:hAnsi="Trebuchet MS"/>
              </w:rPr>
              <w:t xml:space="preserve"> </w:t>
            </w:r>
          </w:p>
        </w:tc>
        <w:tc>
          <w:tcPr>
            <w:tcW w:w="0" w:type="auto"/>
          </w:tcPr>
          <w:p w:rsidR="00345BDF" w:rsidRPr="00345BDF" w:rsidRDefault="00345BDF" w:rsidP="00345BDF">
            <w:pPr>
              <w:spacing w:after="0"/>
              <w:rPr>
                <w:rFonts w:ascii="Trebuchet MS" w:hAnsi="Trebuchet MS"/>
              </w:rPr>
            </w:pPr>
          </w:p>
          <w:p w:rsidR="00345BDF" w:rsidRPr="00345BDF" w:rsidRDefault="00345BDF" w:rsidP="00345BDF">
            <w:pPr>
              <w:spacing w:after="0"/>
              <w:rPr>
                <w:rFonts w:ascii="Trebuchet MS" w:hAnsi="Trebuchet MS"/>
              </w:rPr>
            </w:pPr>
            <w:r w:rsidRPr="00345BDF">
              <w:rPr>
                <w:rFonts w:ascii="Trebuchet MS" w:hAnsi="Trebuchet MS"/>
              </w:rPr>
              <w:t xml:space="preserve"> 100/ 24 h</w:t>
            </w:r>
          </w:p>
        </w:tc>
        <w:tc>
          <w:tcPr>
            <w:tcW w:w="0" w:type="auto"/>
          </w:tcPr>
          <w:p w:rsidR="00345BDF" w:rsidRPr="00345BDF" w:rsidRDefault="00345BDF" w:rsidP="00345BDF">
            <w:pPr>
              <w:spacing w:after="0"/>
              <w:rPr>
                <w:rFonts w:ascii="Trebuchet MS" w:hAnsi="Trebuchet MS"/>
              </w:rPr>
            </w:pPr>
            <w:r w:rsidRPr="00345BDF">
              <w:rPr>
                <w:rFonts w:ascii="Trebuchet MS" w:hAnsi="Trebuchet MS"/>
              </w:rPr>
              <w:t>-</w:t>
            </w:r>
          </w:p>
        </w:tc>
        <w:tc>
          <w:tcPr>
            <w:tcW w:w="0" w:type="auto"/>
          </w:tcPr>
          <w:p w:rsidR="00345BDF" w:rsidRPr="00345BDF" w:rsidRDefault="00345BDF" w:rsidP="00345BDF">
            <w:pPr>
              <w:spacing w:after="0"/>
              <w:rPr>
                <w:rFonts w:ascii="Trebuchet MS" w:hAnsi="Trebuchet MS"/>
              </w:rPr>
            </w:pPr>
            <w:r w:rsidRPr="00345BDF">
              <w:rPr>
                <w:rFonts w:ascii="Trebuchet MS" w:hAnsi="Trebuchet MS"/>
              </w:rPr>
              <w:t xml:space="preserve">Concentraţia este mult mai mică decât limita admisibilă </w:t>
            </w:r>
          </w:p>
        </w:tc>
      </w:tr>
      <w:tr w:rsidR="00345BDF" w:rsidRPr="00345BDF" w:rsidTr="00230AA2">
        <w:tc>
          <w:tcPr>
            <w:tcW w:w="0" w:type="auto"/>
          </w:tcPr>
          <w:p w:rsidR="00345BDF" w:rsidRPr="00345BDF" w:rsidRDefault="00345BDF" w:rsidP="00230AA2">
            <w:pPr>
              <w:rPr>
                <w:rFonts w:ascii="Trebuchet MS" w:hAnsi="Trebuchet MS"/>
              </w:rPr>
            </w:pPr>
            <w:r w:rsidRPr="00345BDF">
              <w:rPr>
                <w:rFonts w:ascii="Trebuchet MS" w:hAnsi="Trebuchet MS"/>
              </w:rPr>
              <w:t>NMVOC de la halele de păsări</w:t>
            </w:r>
          </w:p>
        </w:tc>
        <w:tc>
          <w:tcPr>
            <w:tcW w:w="0" w:type="auto"/>
          </w:tcPr>
          <w:p w:rsidR="00345BDF" w:rsidRPr="00345BDF" w:rsidRDefault="00345BDF" w:rsidP="00230AA2">
            <w:pPr>
              <w:rPr>
                <w:rFonts w:ascii="Trebuchet MS" w:hAnsi="Trebuchet MS"/>
                <w:b/>
              </w:rPr>
            </w:pPr>
            <w:r w:rsidRPr="00345BDF">
              <w:rPr>
                <w:rFonts w:ascii="Trebuchet MS" w:hAnsi="Trebuchet MS"/>
                <w:b/>
              </w:rPr>
              <w:t>Media zilnică</w:t>
            </w:r>
          </w:p>
          <w:p w:rsidR="00345BDF" w:rsidRPr="00345BDF" w:rsidRDefault="00345BDF" w:rsidP="00230AA2">
            <w:pPr>
              <w:jc w:val="center"/>
              <w:rPr>
                <w:rFonts w:ascii="Trebuchet MS" w:hAnsi="Trebuchet MS"/>
              </w:rPr>
            </w:pPr>
            <w:r w:rsidRPr="00345BDF">
              <w:rPr>
                <w:rFonts w:ascii="Trebuchet MS" w:hAnsi="Trebuchet MS"/>
              </w:rPr>
              <w:t xml:space="preserve">2  - 1,6 </w:t>
            </w:r>
            <w:r w:rsidRPr="00345BDF">
              <w:rPr>
                <w:rFonts w:ascii="Trebuchet MS" w:hAnsi="Trebuchet MS"/>
                <w:b/>
              </w:rPr>
              <w:t xml:space="preserve"> µg/mc</w:t>
            </w:r>
          </w:p>
        </w:tc>
        <w:tc>
          <w:tcPr>
            <w:tcW w:w="0" w:type="auto"/>
          </w:tcPr>
          <w:p w:rsidR="00345BDF" w:rsidRPr="00345BDF" w:rsidRDefault="00345BDF" w:rsidP="00230AA2">
            <w:pPr>
              <w:rPr>
                <w:rFonts w:ascii="Trebuchet MS" w:hAnsi="Trebuchet MS"/>
              </w:rPr>
            </w:pPr>
            <w:r w:rsidRPr="00345BDF">
              <w:rPr>
                <w:rFonts w:ascii="Trebuchet MS" w:hAnsi="Trebuchet MS"/>
              </w:rPr>
              <w:t>-</w:t>
            </w:r>
          </w:p>
        </w:tc>
        <w:tc>
          <w:tcPr>
            <w:tcW w:w="0" w:type="auto"/>
          </w:tcPr>
          <w:p w:rsidR="00345BDF" w:rsidRPr="00345BDF" w:rsidRDefault="00345BDF" w:rsidP="00230AA2">
            <w:pPr>
              <w:rPr>
                <w:rFonts w:ascii="Trebuchet MS" w:hAnsi="Trebuchet MS"/>
              </w:rPr>
            </w:pPr>
            <w:r w:rsidRPr="00345BDF">
              <w:rPr>
                <w:rFonts w:ascii="Trebuchet MS" w:hAnsi="Trebuchet MS"/>
              </w:rPr>
              <w:t>-</w:t>
            </w:r>
          </w:p>
        </w:tc>
        <w:tc>
          <w:tcPr>
            <w:tcW w:w="0" w:type="auto"/>
          </w:tcPr>
          <w:p w:rsidR="00345BDF" w:rsidRPr="00345BDF" w:rsidRDefault="00345BDF" w:rsidP="00230AA2">
            <w:pPr>
              <w:rPr>
                <w:rFonts w:ascii="Trebuchet MS" w:hAnsi="Trebuchet MS"/>
              </w:rPr>
            </w:pPr>
            <w:r w:rsidRPr="00345BDF">
              <w:rPr>
                <w:rFonts w:ascii="Trebuchet MS" w:hAnsi="Trebuchet MS"/>
              </w:rPr>
              <w:t>-</w:t>
            </w:r>
          </w:p>
        </w:tc>
        <w:tc>
          <w:tcPr>
            <w:tcW w:w="0" w:type="auto"/>
          </w:tcPr>
          <w:p w:rsidR="00345BDF" w:rsidRPr="00345BDF" w:rsidRDefault="00345BDF" w:rsidP="00230AA2">
            <w:pPr>
              <w:rPr>
                <w:rFonts w:ascii="Trebuchet MS" w:hAnsi="Trebuchet MS"/>
              </w:rPr>
            </w:pPr>
          </w:p>
        </w:tc>
      </w:tr>
      <w:tr w:rsidR="00345BDF" w:rsidRPr="00345BDF" w:rsidTr="00230AA2">
        <w:tc>
          <w:tcPr>
            <w:tcW w:w="0" w:type="auto"/>
          </w:tcPr>
          <w:p w:rsidR="00345BDF" w:rsidRPr="00345BDF" w:rsidRDefault="00345BDF" w:rsidP="00230AA2">
            <w:pPr>
              <w:rPr>
                <w:rFonts w:ascii="Trebuchet MS" w:hAnsi="Trebuchet MS"/>
              </w:rPr>
            </w:pPr>
            <w:r w:rsidRPr="00345BDF">
              <w:rPr>
                <w:rFonts w:ascii="Trebuchet MS" w:hAnsi="Trebuchet MS"/>
              </w:rPr>
              <w:t>CO de la centralele termice, halele de păsări</w:t>
            </w:r>
          </w:p>
        </w:tc>
        <w:tc>
          <w:tcPr>
            <w:tcW w:w="0" w:type="auto"/>
          </w:tcPr>
          <w:p w:rsidR="00345BDF" w:rsidRPr="00345BDF" w:rsidRDefault="00345BDF" w:rsidP="00230AA2">
            <w:pPr>
              <w:rPr>
                <w:rFonts w:ascii="Trebuchet MS" w:hAnsi="Trebuchet MS"/>
                <w:b/>
              </w:rPr>
            </w:pPr>
            <w:r w:rsidRPr="00345BDF">
              <w:rPr>
                <w:rFonts w:ascii="Trebuchet MS" w:hAnsi="Trebuchet MS"/>
                <w:b/>
              </w:rPr>
              <w:t>Media zilnică</w:t>
            </w:r>
          </w:p>
          <w:p w:rsidR="00345BDF" w:rsidRPr="00345BDF" w:rsidRDefault="00345BDF" w:rsidP="00230AA2">
            <w:pPr>
              <w:jc w:val="center"/>
              <w:rPr>
                <w:rFonts w:ascii="Trebuchet MS" w:hAnsi="Trebuchet MS"/>
              </w:rPr>
            </w:pPr>
            <w:r w:rsidRPr="00345BDF">
              <w:rPr>
                <w:rFonts w:ascii="Trebuchet MS" w:hAnsi="Trebuchet MS"/>
              </w:rPr>
              <w:t xml:space="preserve">0,3 – 0,25 </w:t>
            </w:r>
            <w:r w:rsidRPr="00345BDF">
              <w:rPr>
                <w:rFonts w:ascii="Trebuchet MS" w:hAnsi="Trebuchet MS"/>
                <w:b/>
                <w:bCs/>
              </w:rPr>
              <w:t>µg/mc</w:t>
            </w:r>
          </w:p>
        </w:tc>
        <w:tc>
          <w:tcPr>
            <w:tcW w:w="0" w:type="auto"/>
          </w:tcPr>
          <w:p w:rsidR="00345BDF" w:rsidRPr="00345BDF" w:rsidRDefault="00345BDF" w:rsidP="00230AA2">
            <w:pPr>
              <w:rPr>
                <w:rFonts w:ascii="Trebuchet MS" w:hAnsi="Trebuchet MS"/>
              </w:rPr>
            </w:pPr>
          </w:p>
        </w:tc>
        <w:tc>
          <w:tcPr>
            <w:tcW w:w="0" w:type="auto"/>
          </w:tcPr>
          <w:p w:rsidR="00345BDF" w:rsidRPr="00345BDF" w:rsidRDefault="00345BDF" w:rsidP="00230AA2">
            <w:pPr>
              <w:rPr>
                <w:rFonts w:ascii="Trebuchet MS" w:hAnsi="Trebuchet MS"/>
              </w:rPr>
            </w:pPr>
            <w:r w:rsidRPr="00345BDF">
              <w:rPr>
                <w:rFonts w:ascii="Trebuchet MS" w:hAnsi="Trebuchet MS"/>
              </w:rPr>
              <w:t>10.000/8 h</w:t>
            </w:r>
          </w:p>
        </w:tc>
        <w:tc>
          <w:tcPr>
            <w:tcW w:w="0" w:type="auto"/>
          </w:tcPr>
          <w:p w:rsidR="00345BDF" w:rsidRPr="00345BDF" w:rsidRDefault="00345BDF" w:rsidP="00230AA2">
            <w:pPr>
              <w:rPr>
                <w:rFonts w:ascii="Trebuchet MS" w:hAnsi="Trebuchet MS"/>
              </w:rPr>
            </w:pPr>
            <w:r w:rsidRPr="00345BDF">
              <w:rPr>
                <w:rFonts w:ascii="Trebuchet MS" w:hAnsi="Trebuchet MS"/>
              </w:rPr>
              <w:t>5000/8 h</w:t>
            </w:r>
          </w:p>
        </w:tc>
        <w:tc>
          <w:tcPr>
            <w:tcW w:w="0" w:type="auto"/>
          </w:tcPr>
          <w:p w:rsidR="00345BDF" w:rsidRPr="00345BDF" w:rsidRDefault="00345BDF" w:rsidP="00230AA2">
            <w:pPr>
              <w:rPr>
                <w:rFonts w:ascii="Trebuchet MS" w:hAnsi="Trebuchet MS"/>
              </w:rPr>
            </w:pPr>
            <w:r w:rsidRPr="00345BDF">
              <w:rPr>
                <w:rFonts w:ascii="Trebuchet MS" w:hAnsi="Trebuchet MS"/>
              </w:rPr>
              <w:t>Concentraţia maximă este mai mică decât  limita admisibilă</w:t>
            </w:r>
          </w:p>
        </w:tc>
      </w:tr>
      <w:tr w:rsidR="00345BDF" w:rsidRPr="00345BDF" w:rsidTr="00230AA2">
        <w:tc>
          <w:tcPr>
            <w:tcW w:w="0" w:type="auto"/>
          </w:tcPr>
          <w:p w:rsidR="00345BDF" w:rsidRPr="00345BDF" w:rsidRDefault="00345BDF" w:rsidP="00230AA2">
            <w:pPr>
              <w:rPr>
                <w:rFonts w:ascii="Trebuchet MS" w:hAnsi="Trebuchet MS"/>
              </w:rPr>
            </w:pPr>
            <w:r w:rsidRPr="00345BDF">
              <w:rPr>
                <w:rFonts w:ascii="Trebuchet MS" w:hAnsi="Trebuchet MS"/>
              </w:rPr>
              <w:t>Oxizi de azot de la încălzire hale , centrale termice</w:t>
            </w:r>
          </w:p>
        </w:tc>
        <w:tc>
          <w:tcPr>
            <w:tcW w:w="0" w:type="auto"/>
          </w:tcPr>
          <w:p w:rsidR="00345BDF" w:rsidRPr="00345BDF" w:rsidRDefault="00345BDF" w:rsidP="00230AA2">
            <w:pPr>
              <w:rPr>
                <w:rFonts w:ascii="Trebuchet MS" w:hAnsi="Trebuchet MS"/>
                <w:b/>
              </w:rPr>
            </w:pPr>
            <w:r w:rsidRPr="00345BDF">
              <w:rPr>
                <w:rFonts w:ascii="Trebuchet MS" w:hAnsi="Trebuchet MS"/>
                <w:b/>
              </w:rPr>
              <w:t>Media anuală</w:t>
            </w:r>
          </w:p>
          <w:p w:rsidR="00345BDF" w:rsidRPr="00345BDF" w:rsidRDefault="00345BDF" w:rsidP="00230AA2">
            <w:pPr>
              <w:jc w:val="center"/>
              <w:rPr>
                <w:rFonts w:ascii="Trebuchet MS" w:hAnsi="Trebuchet MS"/>
              </w:rPr>
            </w:pPr>
            <w:r w:rsidRPr="00345BDF">
              <w:rPr>
                <w:rFonts w:ascii="Trebuchet MS" w:hAnsi="Trebuchet MS"/>
              </w:rPr>
              <w:t>0,1 – 0,16</w:t>
            </w:r>
            <w:r w:rsidRPr="00345BDF">
              <w:rPr>
                <w:rFonts w:ascii="Trebuchet MS" w:hAnsi="Trebuchet MS"/>
                <w:b/>
              </w:rPr>
              <w:t xml:space="preserve"> µg/mc</w:t>
            </w:r>
          </w:p>
          <w:p w:rsidR="00345BDF" w:rsidRPr="00345BDF" w:rsidRDefault="00345BDF" w:rsidP="00230AA2">
            <w:pPr>
              <w:rPr>
                <w:rFonts w:ascii="Trebuchet MS" w:hAnsi="Trebuchet MS"/>
              </w:rPr>
            </w:pPr>
          </w:p>
        </w:tc>
        <w:tc>
          <w:tcPr>
            <w:tcW w:w="0" w:type="auto"/>
          </w:tcPr>
          <w:p w:rsidR="00345BDF" w:rsidRPr="00345BDF" w:rsidRDefault="00345BDF" w:rsidP="00230AA2">
            <w:pPr>
              <w:rPr>
                <w:rFonts w:ascii="Trebuchet MS" w:hAnsi="Trebuchet MS"/>
              </w:rPr>
            </w:pPr>
            <w:r w:rsidRPr="00345BDF">
              <w:rPr>
                <w:rFonts w:ascii="Trebuchet MS" w:hAnsi="Trebuchet MS"/>
              </w:rPr>
              <w:t>400</w:t>
            </w:r>
          </w:p>
        </w:tc>
        <w:tc>
          <w:tcPr>
            <w:tcW w:w="0" w:type="auto"/>
          </w:tcPr>
          <w:p w:rsidR="00345BDF" w:rsidRPr="00345BDF" w:rsidRDefault="00345BDF" w:rsidP="00230AA2">
            <w:pPr>
              <w:rPr>
                <w:rFonts w:ascii="Trebuchet MS" w:hAnsi="Trebuchet MS"/>
              </w:rPr>
            </w:pPr>
            <w:r w:rsidRPr="00345BDF">
              <w:rPr>
                <w:rFonts w:ascii="Trebuchet MS" w:hAnsi="Trebuchet MS"/>
              </w:rPr>
              <w:t>200/1 h</w:t>
            </w:r>
          </w:p>
          <w:p w:rsidR="00345BDF" w:rsidRPr="00345BDF" w:rsidRDefault="00345BDF" w:rsidP="00230AA2">
            <w:pPr>
              <w:rPr>
                <w:rFonts w:ascii="Trebuchet MS" w:hAnsi="Trebuchet MS"/>
              </w:rPr>
            </w:pPr>
            <w:r w:rsidRPr="00345BDF">
              <w:rPr>
                <w:rFonts w:ascii="Trebuchet MS" w:hAnsi="Trebuchet MS"/>
              </w:rPr>
              <w:t>40/an- ptr. protecția sănătății</w:t>
            </w:r>
          </w:p>
          <w:p w:rsidR="00345BDF" w:rsidRPr="00345BDF" w:rsidRDefault="00345BDF" w:rsidP="00230AA2">
            <w:pPr>
              <w:rPr>
                <w:rFonts w:ascii="Trebuchet MS" w:hAnsi="Trebuchet MS"/>
              </w:rPr>
            </w:pPr>
            <w:r w:rsidRPr="00345BDF">
              <w:rPr>
                <w:rFonts w:ascii="Trebuchet MS" w:hAnsi="Trebuchet MS"/>
              </w:rPr>
              <w:t>30/an- ptr. protecția vegetației</w:t>
            </w:r>
          </w:p>
        </w:tc>
        <w:tc>
          <w:tcPr>
            <w:tcW w:w="0" w:type="auto"/>
          </w:tcPr>
          <w:p w:rsidR="00345BDF" w:rsidRPr="00345BDF" w:rsidRDefault="00345BDF" w:rsidP="00230AA2">
            <w:pPr>
              <w:rPr>
                <w:rFonts w:ascii="Trebuchet MS" w:hAnsi="Trebuchet MS"/>
              </w:rPr>
            </w:pPr>
            <w:r w:rsidRPr="00345BDF">
              <w:rPr>
                <w:rFonts w:ascii="Trebuchet MS" w:hAnsi="Trebuchet MS"/>
              </w:rPr>
              <w:t>20/an - ptr. protecția sănătății</w:t>
            </w:r>
          </w:p>
          <w:p w:rsidR="00345BDF" w:rsidRPr="00345BDF" w:rsidRDefault="00345BDF" w:rsidP="00230AA2">
            <w:pPr>
              <w:rPr>
                <w:rFonts w:ascii="Trebuchet MS" w:hAnsi="Trebuchet MS"/>
              </w:rPr>
            </w:pPr>
            <w:r w:rsidRPr="00345BDF">
              <w:rPr>
                <w:rFonts w:ascii="Trebuchet MS" w:hAnsi="Trebuchet MS"/>
              </w:rPr>
              <w:t xml:space="preserve">19,5- ptr. protecția vegetației   </w:t>
            </w:r>
          </w:p>
        </w:tc>
        <w:tc>
          <w:tcPr>
            <w:tcW w:w="0" w:type="auto"/>
          </w:tcPr>
          <w:p w:rsidR="00345BDF" w:rsidRPr="00345BDF" w:rsidRDefault="00345BDF" w:rsidP="00230AA2">
            <w:pPr>
              <w:rPr>
                <w:rFonts w:ascii="Trebuchet MS" w:hAnsi="Trebuchet MS"/>
              </w:rPr>
            </w:pPr>
            <w:r w:rsidRPr="00345BDF">
              <w:rPr>
                <w:rFonts w:ascii="Trebuchet MS" w:hAnsi="Trebuchet MS"/>
              </w:rPr>
              <w:t>Concentraţia maximă este mult mai mică decât  limita admisibilă</w:t>
            </w:r>
          </w:p>
        </w:tc>
      </w:tr>
      <w:tr w:rsidR="00345BDF" w:rsidRPr="00345BDF" w:rsidTr="00230AA2">
        <w:tc>
          <w:tcPr>
            <w:tcW w:w="0" w:type="auto"/>
          </w:tcPr>
          <w:p w:rsidR="00345BDF" w:rsidRPr="00345BDF" w:rsidRDefault="00345BDF" w:rsidP="00230AA2">
            <w:pPr>
              <w:rPr>
                <w:rFonts w:ascii="Trebuchet MS" w:hAnsi="Trebuchet MS"/>
              </w:rPr>
            </w:pPr>
            <w:r w:rsidRPr="00345BDF">
              <w:rPr>
                <w:rFonts w:ascii="Trebuchet MS" w:hAnsi="Trebuchet MS"/>
              </w:rPr>
              <w:t>Pulberi  din hale, de la centralele termice si încălzire hale</w:t>
            </w:r>
          </w:p>
        </w:tc>
        <w:tc>
          <w:tcPr>
            <w:tcW w:w="0" w:type="auto"/>
          </w:tcPr>
          <w:p w:rsidR="00345BDF" w:rsidRPr="00345BDF" w:rsidRDefault="00345BDF" w:rsidP="00230AA2">
            <w:pPr>
              <w:rPr>
                <w:rFonts w:ascii="Trebuchet MS" w:hAnsi="Trebuchet MS"/>
                <w:b/>
              </w:rPr>
            </w:pPr>
            <w:r w:rsidRPr="00345BDF">
              <w:rPr>
                <w:rFonts w:ascii="Trebuchet MS" w:hAnsi="Trebuchet MS"/>
                <w:b/>
              </w:rPr>
              <w:t>Media anuală</w:t>
            </w:r>
          </w:p>
          <w:p w:rsidR="00345BDF" w:rsidRPr="00345BDF" w:rsidRDefault="00345BDF" w:rsidP="00230AA2">
            <w:pPr>
              <w:jc w:val="center"/>
              <w:rPr>
                <w:rFonts w:ascii="Trebuchet MS" w:hAnsi="Trebuchet MS"/>
              </w:rPr>
            </w:pPr>
            <w:r w:rsidRPr="00345BDF">
              <w:rPr>
                <w:rFonts w:ascii="Trebuchet MS" w:hAnsi="Trebuchet MS"/>
              </w:rPr>
              <w:t xml:space="preserve">5 –3,2 </w:t>
            </w:r>
            <w:r w:rsidRPr="00345BDF">
              <w:rPr>
                <w:rFonts w:ascii="Trebuchet MS" w:hAnsi="Trebuchet MS"/>
                <w:b/>
              </w:rPr>
              <w:t xml:space="preserve"> µg/mc</w:t>
            </w:r>
          </w:p>
          <w:p w:rsidR="00345BDF" w:rsidRPr="00345BDF" w:rsidRDefault="00345BDF" w:rsidP="00230AA2">
            <w:pPr>
              <w:rPr>
                <w:rFonts w:ascii="Trebuchet MS" w:hAnsi="Trebuchet MS"/>
              </w:rPr>
            </w:pPr>
          </w:p>
        </w:tc>
        <w:tc>
          <w:tcPr>
            <w:tcW w:w="0" w:type="auto"/>
          </w:tcPr>
          <w:p w:rsidR="00345BDF" w:rsidRPr="00345BDF" w:rsidRDefault="00345BDF" w:rsidP="00230AA2">
            <w:pPr>
              <w:rPr>
                <w:rFonts w:ascii="Trebuchet MS" w:hAnsi="Trebuchet MS"/>
              </w:rPr>
            </w:pPr>
          </w:p>
        </w:tc>
        <w:tc>
          <w:tcPr>
            <w:tcW w:w="0" w:type="auto"/>
          </w:tcPr>
          <w:p w:rsidR="00345BDF" w:rsidRPr="00345BDF" w:rsidRDefault="00345BDF" w:rsidP="00230AA2">
            <w:pPr>
              <w:rPr>
                <w:rFonts w:ascii="Trebuchet MS" w:hAnsi="Trebuchet MS"/>
              </w:rPr>
            </w:pPr>
            <w:r w:rsidRPr="00345BDF">
              <w:rPr>
                <w:rFonts w:ascii="Trebuchet MS" w:hAnsi="Trebuchet MS"/>
              </w:rPr>
              <w:t>50/an</w:t>
            </w:r>
          </w:p>
        </w:tc>
        <w:tc>
          <w:tcPr>
            <w:tcW w:w="0" w:type="auto"/>
          </w:tcPr>
          <w:p w:rsidR="00345BDF" w:rsidRPr="00345BDF" w:rsidRDefault="00345BDF" w:rsidP="00230AA2">
            <w:pPr>
              <w:rPr>
                <w:rFonts w:ascii="Trebuchet MS" w:hAnsi="Trebuchet MS"/>
              </w:rPr>
            </w:pPr>
            <w:r w:rsidRPr="00345BDF">
              <w:rPr>
                <w:rFonts w:ascii="Trebuchet MS" w:hAnsi="Trebuchet MS"/>
              </w:rPr>
              <w:t>20/an</w:t>
            </w:r>
          </w:p>
        </w:tc>
        <w:tc>
          <w:tcPr>
            <w:tcW w:w="0" w:type="auto"/>
          </w:tcPr>
          <w:p w:rsidR="00345BDF" w:rsidRPr="00345BDF" w:rsidRDefault="00345BDF" w:rsidP="00230AA2">
            <w:pPr>
              <w:rPr>
                <w:rFonts w:ascii="Trebuchet MS" w:hAnsi="Trebuchet MS"/>
              </w:rPr>
            </w:pPr>
            <w:r w:rsidRPr="00345BDF">
              <w:rPr>
                <w:rFonts w:ascii="Trebuchet MS" w:hAnsi="Trebuchet MS"/>
              </w:rPr>
              <w:t>Concentraţia maximă este mult mai mică decât  limita admisibilă</w:t>
            </w:r>
          </w:p>
        </w:tc>
      </w:tr>
    </w:tbl>
    <w:p w:rsidR="00345BDF" w:rsidRPr="008E433B" w:rsidRDefault="00345BDF" w:rsidP="00345BDF">
      <w:pPr>
        <w:suppressAutoHyphens/>
        <w:spacing w:after="0" w:line="240" w:lineRule="auto"/>
        <w:ind w:right="-270"/>
        <w:jc w:val="both"/>
        <w:rPr>
          <w:rFonts w:ascii="Trebuchet MS" w:eastAsia="Times New Roman" w:hAnsi="Trebuchet MS" w:cs="Arial"/>
          <w:color w:val="000000" w:themeColor="text1"/>
          <w:lang w:eastAsia="ar-SA"/>
        </w:rPr>
      </w:pPr>
    </w:p>
    <w:p w:rsidR="00212296" w:rsidRPr="008E433B" w:rsidRDefault="00212296" w:rsidP="00212296">
      <w:pPr>
        <w:suppressAutoHyphens/>
        <w:spacing w:after="0" w:line="240" w:lineRule="auto"/>
        <w:ind w:right="-270"/>
        <w:jc w:val="both"/>
        <w:rPr>
          <w:rFonts w:ascii="Trebuchet MS" w:eastAsia="Calibri" w:hAnsi="Trebuchet MS" w:cs="Arial"/>
          <w:bCs/>
          <w:lang w:eastAsia="ar-SA"/>
        </w:rPr>
      </w:pPr>
      <w:r w:rsidRPr="008E433B">
        <w:rPr>
          <w:rFonts w:ascii="Trebuchet MS" w:eastAsia="Calibri" w:hAnsi="Trebuchet MS" w:cs="Arial"/>
          <w:lang w:eastAsia="ar-SA"/>
        </w:rPr>
        <w:t>-</w:t>
      </w:r>
      <w:r w:rsidRPr="008E433B">
        <w:rPr>
          <w:rFonts w:ascii="Trebuchet MS" w:eastAsia="Calibri" w:hAnsi="Trebuchet MS" w:cs="Arial"/>
          <w:b/>
          <w:bCs/>
          <w:lang w:eastAsia="ar-SA"/>
        </w:rPr>
        <w:t>SOL/SUBSOL</w:t>
      </w:r>
      <w:r w:rsidRPr="008E433B">
        <w:rPr>
          <w:rFonts w:ascii="Trebuchet MS" w:eastAsia="Calibri" w:hAnsi="Trebuchet MS" w:cs="Arial"/>
          <w:bCs/>
          <w:lang w:eastAsia="ar-SA"/>
        </w:rPr>
        <w:t>:</w:t>
      </w:r>
    </w:p>
    <w:p w:rsidR="00345BDF" w:rsidRPr="00345BDF" w:rsidRDefault="00345BDF" w:rsidP="00345BDF">
      <w:pPr>
        <w:suppressAutoHyphens/>
        <w:spacing w:after="0" w:line="240" w:lineRule="auto"/>
        <w:ind w:right="-270"/>
        <w:jc w:val="both"/>
        <w:rPr>
          <w:rFonts w:ascii="Trebuchet MS" w:eastAsia="Calibri" w:hAnsi="Trebuchet MS" w:cs="Arial"/>
          <w:lang w:eastAsia="ar-SA"/>
        </w:rPr>
      </w:pPr>
      <w:r w:rsidRPr="00345BDF">
        <w:rPr>
          <w:rFonts w:ascii="Trebuchet MS" w:eastAsia="Calibri" w:hAnsi="Trebuchet MS" w:cs="Arial"/>
          <w:lang w:eastAsia="ar-SA"/>
        </w:rPr>
        <w:t>Impactul potențial în perioada de execuție a lucrărilor</w:t>
      </w:r>
    </w:p>
    <w:p w:rsidR="00345BDF" w:rsidRPr="00345BDF" w:rsidRDefault="00345BDF" w:rsidP="00345BDF">
      <w:pPr>
        <w:suppressAutoHyphens/>
        <w:spacing w:after="0" w:line="240" w:lineRule="auto"/>
        <w:ind w:right="-270"/>
        <w:jc w:val="both"/>
        <w:rPr>
          <w:rFonts w:ascii="Trebuchet MS" w:eastAsia="Calibri" w:hAnsi="Trebuchet MS" w:cs="Arial"/>
          <w:lang w:eastAsia="ar-SA"/>
        </w:rPr>
      </w:pPr>
      <w:r w:rsidRPr="00345BDF">
        <w:rPr>
          <w:rFonts w:ascii="Trebuchet MS" w:eastAsia="Calibri" w:hAnsi="Trebuchet MS" w:cs="Arial"/>
          <w:lang w:eastAsia="ar-SA"/>
        </w:rPr>
        <w:t>Surse specifice perioadei de construcţie:</w:t>
      </w:r>
    </w:p>
    <w:p w:rsidR="00345BDF" w:rsidRDefault="00345BDF" w:rsidP="00D14D20">
      <w:pPr>
        <w:pStyle w:val="ListParagraph"/>
        <w:numPr>
          <w:ilvl w:val="0"/>
          <w:numId w:val="41"/>
        </w:numPr>
        <w:suppressAutoHyphens/>
        <w:spacing w:after="0" w:line="240" w:lineRule="auto"/>
        <w:ind w:right="-270"/>
        <w:jc w:val="both"/>
        <w:rPr>
          <w:rFonts w:ascii="Trebuchet MS" w:eastAsia="Calibri" w:hAnsi="Trebuchet MS" w:cs="Arial"/>
          <w:lang w:eastAsia="ar-SA"/>
        </w:rPr>
      </w:pPr>
      <w:r w:rsidRPr="00345BDF">
        <w:rPr>
          <w:rFonts w:ascii="Trebuchet MS" w:eastAsia="Calibri" w:hAnsi="Trebuchet MS" w:cs="Arial"/>
          <w:lang w:eastAsia="ar-SA"/>
        </w:rPr>
        <w:t>prin deversări accidentale de produse petroliere şi/sau uleiuri minerale,</w:t>
      </w:r>
    </w:p>
    <w:p w:rsidR="00345BDF" w:rsidRPr="00345BDF" w:rsidRDefault="00345BDF" w:rsidP="00D14D20">
      <w:pPr>
        <w:pStyle w:val="ListParagraph"/>
        <w:numPr>
          <w:ilvl w:val="0"/>
          <w:numId w:val="41"/>
        </w:numPr>
        <w:suppressAutoHyphens/>
        <w:spacing w:after="0" w:line="240" w:lineRule="auto"/>
        <w:ind w:right="-270"/>
        <w:jc w:val="both"/>
        <w:rPr>
          <w:rFonts w:ascii="Trebuchet MS" w:eastAsia="Calibri" w:hAnsi="Trebuchet MS" w:cs="Arial"/>
          <w:lang w:eastAsia="ar-SA"/>
        </w:rPr>
      </w:pPr>
      <w:r w:rsidRPr="00345BDF">
        <w:rPr>
          <w:rFonts w:ascii="Trebuchet MS" w:eastAsia="Calibri" w:hAnsi="Trebuchet MS" w:cs="Arial"/>
          <w:lang w:eastAsia="ar-SA"/>
        </w:rPr>
        <w:t>prin eventuale depozitări necontrolate.</w:t>
      </w:r>
    </w:p>
    <w:p w:rsidR="00345BDF" w:rsidRPr="00345BDF" w:rsidRDefault="00345BDF" w:rsidP="00345BDF">
      <w:pPr>
        <w:suppressAutoHyphens/>
        <w:spacing w:after="0" w:line="240" w:lineRule="auto"/>
        <w:ind w:right="-270"/>
        <w:jc w:val="both"/>
        <w:rPr>
          <w:rFonts w:ascii="Trebuchet MS" w:eastAsia="Calibri" w:hAnsi="Trebuchet MS" w:cs="Arial"/>
          <w:lang w:eastAsia="ar-SA"/>
        </w:rPr>
      </w:pPr>
      <w:r w:rsidRPr="00345BDF">
        <w:rPr>
          <w:rFonts w:ascii="Trebuchet MS" w:eastAsia="Calibri" w:hAnsi="Trebuchet MS" w:cs="Arial"/>
          <w:lang w:eastAsia="ar-SA"/>
        </w:rPr>
        <w:t xml:space="preserve">În etapa de constructie, principalul impact asupra solului constă în: </w:t>
      </w:r>
    </w:p>
    <w:p w:rsidR="00345BDF" w:rsidRDefault="00345BDF" w:rsidP="00D14D20">
      <w:pPr>
        <w:pStyle w:val="ListParagraph"/>
        <w:numPr>
          <w:ilvl w:val="0"/>
          <w:numId w:val="42"/>
        </w:numPr>
        <w:suppressAutoHyphens/>
        <w:spacing w:after="0" w:line="240" w:lineRule="auto"/>
        <w:ind w:right="-270"/>
        <w:jc w:val="both"/>
        <w:rPr>
          <w:rFonts w:ascii="Trebuchet MS" w:eastAsia="Calibri" w:hAnsi="Trebuchet MS" w:cs="Arial"/>
          <w:lang w:eastAsia="ar-SA"/>
        </w:rPr>
      </w:pPr>
      <w:r w:rsidRPr="00345BDF">
        <w:rPr>
          <w:rFonts w:ascii="Trebuchet MS" w:eastAsia="Calibri" w:hAnsi="Trebuchet MS" w:cs="Arial"/>
          <w:lang w:eastAsia="ar-SA"/>
        </w:rPr>
        <w:t>pierderea stratului de sol vegetal;</w:t>
      </w:r>
    </w:p>
    <w:p w:rsidR="00345BDF" w:rsidRDefault="00345BDF" w:rsidP="00D14D20">
      <w:pPr>
        <w:pStyle w:val="ListParagraph"/>
        <w:numPr>
          <w:ilvl w:val="0"/>
          <w:numId w:val="42"/>
        </w:numPr>
        <w:suppressAutoHyphens/>
        <w:spacing w:after="0" w:line="240" w:lineRule="auto"/>
        <w:ind w:right="-270"/>
        <w:jc w:val="both"/>
        <w:rPr>
          <w:rFonts w:ascii="Trebuchet MS" w:eastAsia="Calibri" w:hAnsi="Trebuchet MS" w:cs="Arial"/>
          <w:lang w:eastAsia="ar-SA"/>
        </w:rPr>
      </w:pPr>
      <w:r w:rsidRPr="00345BDF">
        <w:rPr>
          <w:rFonts w:ascii="Trebuchet MS" w:eastAsia="Calibri" w:hAnsi="Trebuchet MS" w:cs="Arial"/>
          <w:lang w:eastAsia="ar-SA"/>
        </w:rPr>
        <w:lastRenderedPageBreak/>
        <w:t>modificarea structurii solului;</w:t>
      </w:r>
    </w:p>
    <w:p w:rsidR="00345BDF" w:rsidRPr="00345BDF" w:rsidRDefault="00345BDF" w:rsidP="00D14D20">
      <w:pPr>
        <w:pStyle w:val="ListParagraph"/>
        <w:numPr>
          <w:ilvl w:val="0"/>
          <w:numId w:val="42"/>
        </w:numPr>
        <w:suppressAutoHyphens/>
        <w:spacing w:after="0" w:line="240" w:lineRule="auto"/>
        <w:ind w:right="-270"/>
        <w:jc w:val="both"/>
        <w:rPr>
          <w:rFonts w:ascii="Trebuchet MS" w:eastAsia="Calibri" w:hAnsi="Trebuchet MS" w:cs="Arial"/>
          <w:lang w:eastAsia="ar-SA"/>
        </w:rPr>
      </w:pPr>
      <w:r w:rsidRPr="00345BDF">
        <w:rPr>
          <w:rFonts w:ascii="Trebuchet MS" w:eastAsia="Calibri" w:hAnsi="Trebuchet MS" w:cs="Arial"/>
          <w:lang w:eastAsia="ar-SA"/>
        </w:rPr>
        <w:t>modificarea regimului de infiltraţie a apei de precipitaţii.</w:t>
      </w:r>
    </w:p>
    <w:p w:rsidR="00345BDF" w:rsidRPr="00345BDF" w:rsidRDefault="00345BDF" w:rsidP="00345BDF">
      <w:pPr>
        <w:suppressAutoHyphens/>
        <w:spacing w:after="0" w:line="240" w:lineRule="auto"/>
        <w:ind w:right="-270"/>
        <w:jc w:val="both"/>
        <w:rPr>
          <w:rFonts w:ascii="Trebuchet MS" w:eastAsia="Calibri" w:hAnsi="Trebuchet MS" w:cs="Arial"/>
          <w:lang w:eastAsia="ar-SA"/>
        </w:rPr>
      </w:pPr>
      <w:r w:rsidRPr="00345BDF">
        <w:rPr>
          <w:rFonts w:ascii="Trebuchet MS" w:eastAsia="Calibri" w:hAnsi="Trebuchet MS" w:cs="Arial"/>
          <w:lang w:eastAsia="ar-SA"/>
        </w:rPr>
        <w:t>Impactul potențial în perioada de operare</w:t>
      </w:r>
    </w:p>
    <w:p w:rsidR="00345BDF" w:rsidRPr="00345BDF" w:rsidRDefault="00345BDF" w:rsidP="00345BDF">
      <w:pPr>
        <w:suppressAutoHyphens/>
        <w:spacing w:after="0" w:line="240" w:lineRule="auto"/>
        <w:ind w:right="-270"/>
        <w:jc w:val="both"/>
        <w:rPr>
          <w:rFonts w:ascii="Trebuchet MS" w:eastAsia="Calibri" w:hAnsi="Trebuchet MS" w:cs="Arial"/>
          <w:lang w:eastAsia="ar-SA"/>
        </w:rPr>
      </w:pPr>
      <w:r w:rsidRPr="00345BDF">
        <w:rPr>
          <w:rFonts w:ascii="Trebuchet MS" w:eastAsia="Calibri" w:hAnsi="Trebuchet MS" w:cs="Arial"/>
          <w:lang w:eastAsia="ar-SA"/>
        </w:rPr>
        <w:t>Surse specifice perioadei de funcţionare:</w:t>
      </w:r>
    </w:p>
    <w:p w:rsidR="00345BDF" w:rsidRDefault="00345BDF" w:rsidP="00D14D20">
      <w:pPr>
        <w:pStyle w:val="ListParagraph"/>
        <w:numPr>
          <w:ilvl w:val="0"/>
          <w:numId w:val="43"/>
        </w:numPr>
        <w:suppressAutoHyphens/>
        <w:spacing w:after="0" w:line="240" w:lineRule="auto"/>
        <w:ind w:right="-270"/>
        <w:jc w:val="both"/>
        <w:rPr>
          <w:rFonts w:ascii="Trebuchet MS" w:eastAsia="Calibri" w:hAnsi="Trebuchet MS" w:cs="Arial"/>
          <w:lang w:eastAsia="ar-SA"/>
        </w:rPr>
      </w:pPr>
      <w:r w:rsidRPr="00345BDF">
        <w:rPr>
          <w:rFonts w:ascii="Trebuchet MS" w:eastAsia="Calibri" w:hAnsi="Trebuchet MS" w:cs="Arial"/>
          <w:lang w:eastAsia="ar-SA"/>
        </w:rPr>
        <w:t>manipularea, depozitarea şi transportul dejecţiilor;</w:t>
      </w:r>
    </w:p>
    <w:p w:rsidR="00345BDF" w:rsidRDefault="00345BDF" w:rsidP="00D14D20">
      <w:pPr>
        <w:pStyle w:val="ListParagraph"/>
        <w:numPr>
          <w:ilvl w:val="0"/>
          <w:numId w:val="43"/>
        </w:numPr>
        <w:suppressAutoHyphens/>
        <w:spacing w:after="0" w:line="240" w:lineRule="auto"/>
        <w:ind w:right="-270"/>
        <w:jc w:val="both"/>
        <w:rPr>
          <w:rFonts w:ascii="Trebuchet MS" w:eastAsia="Calibri" w:hAnsi="Trebuchet MS" w:cs="Arial"/>
          <w:lang w:eastAsia="ar-SA"/>
        </w:rPr>
      </w:pPr>
      <w:r w:rsidRPr="00345BDF">
        <w:rPr>
          <w:rFonts w:ascii="Trebuchet MS" w:eastAsia="Calibri" w:hAnsi="Trebuchet MS" w:cs="Arial"/>
          <w:lang w:eastAsia="ar-SA"/>
        </w:rPr>
        <w:t>depozitarea produselor de uz sanitar-veterinar şi a produselor utilizate în perioada de vid sanitar;</w:t>
      </w:r>
    </w:p>
    <w:p w:rsidR="00345BDF" w:rsidRDefault="00345BDF" w:rsidP="00D14D20">
      <w:pPr>
        <w:pStyle w:val="ListParagraph"/>
        <w:numPr>
          <w:ilvl w:val="0"/>
          <w:numId w:val="43"/>
        </w:numPr>
        <w:suppressAutoHyphens/>
        <w:spacing w:after="0" w:line="240" w:lineRule="auto"/>
        <w:ind w:right="-270"/>
        <w:jc w:val="both"/>
        <w:rPr>
          <w:rFonts w:ascii="Trebuchet MS" w:eastAsia="Calibri" w:hAnsi="Trebuchet MS" w:cs="Arial"/>
          <w:lang w:eastAsia="ar-SA"/>
        </w:rPr>
      </w:pPr>
      <w:r w:rsidRPr="00345BDF">
        <w:rPr>
          <w:rFonts w:ascii="Trebuchet MS" w:eastAsia="Calibri" w:hAnsi="Trebuchet MS" w:cs="Arial"/>
          <w:lang w:eastAsia="ar-SA"/>
        </w:rPr>
        <w:t>depozitarea şi gestiunea ambalajelor rezultate de la produsele de uz sanitar-veterinar şi de la produsele utilizate pentru dezinfecţi</w:t>
      </w:r>
      <w:r>
        <w:rPr>
          <w:rFonts w:ascii="Trebuchet MS" w:eastAsia="Calibri" w:hAnsi="Trebuchet MS" w:cs="Arial"/>
          <w:lang w:eastAsia="ar-SA"/>
        </w:rPr>
        <w:t>e</w:t>
      </w:r>
    </w:p>
    <w:p w:rsidR="00345BDF" w:rsidRDefault="00345BDF" w:rsidP="00D14D20">
      <w:pPr>
        <w:pStyle w:val="ListParagraph"/>
        <w:numPr>
          <w:ilvl w:val="0"/>
          <w:numId w:val="43"/>
        </w:numPr>
        <w:suppressAutoHyphens/>
        <w:spacing w:after="0" w:line="240" w:lineRule="auto"/>
        <w:ind w:right="-270"/>
        <w:jc w:val="both"/>
        <w:rPr>
          <w:rFonts w:ascii="Trebuchet MS" w:eastAsia="Calibri" w:hAnsi="Trebuchet MS" w:cs="Arial"/>
          <w:lang w:eastAsia="ar-SA"/>
        </w:rPr>
      </w:pPr>
      <w:r w:rsidRPr="00345BDF">
        <w:rPr>
          <w:rFonts w:ascii="Trebuchet MS" w:eastAsia="Calibri" w:hAnsi="Trebuchet MS" w:cs="Arial"/>
          <w:lang w:eastAsia="ar-SA"/>
        </w:rPr>
        <w:t>depozitarea uleiurilor uzate;</w:t>
      </w:r>
    </w:p>
    <w:p w:rsidR="00345BDF" w:rsidRDefault="00345BDF" w:rsidP="00D14D20">
      <w:pPr>
        <w:pStyle w:val="ListParagraph"/>
        <w:numPr>
          <w:ilvl w:val="0"/>
          <w:numId w:val="43"/>
        </w:numPr>
        <w:suppressAutoHyphens/>
        <w:spacing w:after="0" w:line="240" w:lineRule="auto"/>
        <w:ind w:right="-270"/>
        <w:jc w:val="both"/>
        <w:rPr>
          <w:rFonts w:ascii="Trebuchet MS" w:eastAsia="Calibri" w:hAnsi="Trebuchet MS" w:cs="Arial"/>
          <w:lang w:eastAsia="ar-SA"/>
        </w:rPr>
      </w:pPr>
      <w:r w:rsidRPr="00345BDF">
        <w:rPr>
          <w:rFonts w:ascii="Trebuchet MS" w:eastAsia="Calibri" w:hAnsi="Trebuchet MS" w:cs="Arial"/>
          <w:lang w:eastAsia="ar-SA"/>
        </w:rPr>
        <w:t>depozitarea deşeurilor infecţioase de la tratamente şi cadavre de animale;</w:t>
      </w:r>
    </w:p>
    <w:p w:rsidR="00345BDF" w:rsidRPr="00345BDF" w:rsidRDefault="00345BDF" w:rsidP="00D14D20">
      <w:pPr>
        <w:pStyle w:val="ListParagraph"/>
        <w:numPr>
          <w:ilvl w:val="0"/>
          <w:numId w:val="43"/>
        </w:numPr>
        <w:suppressAutoHyphens/>
        <w:spacing w:after="0" w:line="240" w:lineRule="auto"/>
        <w:ind w:right="-270"/>
        <w:jc w:val="both"/>
        <w:rPr>
          <w:rFonts w:ascii="Trebuchet MS" w:eastAsia="Calibri" w:hAnsi="Trebuchet MS" w:cs="Arial"/>
          <w:lang w:eastAsia="ar-SA"/>
        </w:rPr>
      </w:pPr>
      <w:r w:rsidRPr="00345BDF">
        <w:rPr>
          <w:rFonts w:ascii="Trebuchet MS" w:eastAsia="Calibri" w:hAnsi="Trebuchet MS" w:cs="Arial"/>
          <w:lang w:eastAsia="ar-SA"/>
        </w:rPr>
        <w:t>lucrări de reparaţii întreţineri.</w:t>
      </w:r>
    </w:p>
    <w:p w:rsidR="00345BDF" w:rsidRPr="00345BDF" w:rsidRDefault="00345BDF" w:rsidP="00345BDF">
      <w:pPr>
        <w:suppressAutoHyphens/>
        <w:spacing w:after="0" w:line="240" w:lineRule="auto"/>
        <w:ind w:right="-270"/>
        <w:jc w:val="both"/>
        <w:rPr>
          <w:rFonts w:ascii="Trebuchet MS" w:eastAsia="Calibri" w:hAnsi="Trebuchet MS" w:cs="Arial"/>
          <w:lang w:eastAsia="ar-SA"/>
        </w:rPr>
      </w:pPr>
      <w:r w:rsidRPr="00345BDF">
        <w:rPr>
          <w:rFonts w:ascii="Trebuchet MS" w:eastAsia="Calibri" w:hAnsi="Trebuchet MS" w:cs="Arial"/>
          <w:lang w:eastAsia="ar-SA"/>
        </w:rPr>
        <w:t xml:space="preserve">În etapa de exploatare, principalul impact asupra solului constă în: </w:t>
      </w:r>
    </w:p>
    <w:p w:rsidR="00345BDF" w:rsidRDefault="00345BDF" w:rsidP="00D14D20">
      <w:pPr>
        <w:pStyle w:val="ListParagraph"/>
        <w:numPr>
          <w:ilvl w:val="0"/>
          <w:numId w:val="44"/>
        </w:numPr>
        <w:suppressAutoHyphens/>
        <w:spacing w:after="0" w:line="240" w:lineRule="auto"/>
        <w:ind w:right="-270"/>
        <w:jc w:val="both"/>
        <w:rPr>
          <w:rFonts w:ascii="Trebuchet MS" w:eastAsia="Calibri" w:hAnsi="Trebuchet MS" w:cs="Arial"/>
          <w:lang w:eastAsia="ar-SA"/>
        </w:rPr>
      </w:pPr>
      <w:r w:rsidRPr="00345BDF">
        <w:rPr>
          <w:rFonts w:ascii="Trebuchet MS" w:eastAsia="Calibri" w:hAnsi="Trebuchet MS" w:cs="Arial"/>
          <w:lang w:eastAsia="ar-SA"/>
        </w:rPr>
        <w:t>posibile evacuări accidentale de produse petroliere şi chimice</w:t>
      </w:r>
    </w:p>
    <w:p w:rsidR="00345BDF" w:rsidRPr="00345BDF" w:rsidRDefault="00345BDF" w:rsidP="00D14D20">
      <w:pPr>
        <w:pStyle w:val="ListParagraph"/>
        <w:numPr>
          <w:ilvl w:val="0"/>
          <w:numId w:val="44"/>
        </w:numPr>
        <w:suppressAutoHyphens/>
        <w:spacing w:after="0" w:line="240" w:lineRule="auto"/>
        <w:ind w:right="-270"/>
        <w:jc w:val="both"/>
        <w:rPr>
          <w:rFonts w:ascii="Trebuchet MS" w:eastAsia="Calibri" w:hAnsi="Trebuchet MS" w:cs="Arial"/>
          <w:lang w:eastAsia="ar-SA"/>
        </w:rPr>
      </w:pPr>
      <w:r w:rsidRPr="00345BDF">
        <w:rPr>
          <w:rFonts w:ascii="Trebuchet MS" w:eastAsia="Calibri" w:hAnsi="Trebuchet MS" w:cs="Arial"/>
          <w:lang w:eastAsia="ar-SA"/>
        </w:rPr>
        <w:t>posibile scurgeri necontrolate de dejecţii</w:t>
      </w:r>
    </w:p>
    <w:p w:rsidR="00212296" w:rsidRPr="006A6E36" w:rsidRDefault="00212296" w:rsidP="00212296">
      <w:pPr>
        <w:suppressAutoHyphens/>
        <w:spacing w:after="0" w:line="240" w:lineRule="auto"/>
        <w:ind w:right="-270"/>
        <w:jc w:val="both"/>
        <w:rPr>
          <w:rFonts w:ascii="Trebuchet MS" w:eastAsia="Calibri" w:hAnsi="Trebuchet MS" w:cs="Arial"/>
          <w:b/>
          <w:color w:val="000000" w:themeColor="text1"/>
          <w:lang w:val="en-US" w:eastAsia="ar-SA"/>
        </w:rPr>
      </w:pPr>
      <w:r w:rsidRPr="006A6E36">
        <w:rPr>
          <w:rFonts w:ascii="Trebuchet MS" w:eastAsia="Calibri" w:hAnsi="Trebuchet MS" w:cs="Arial"/>
          <w:b/>
          <w:color w:val="000000" w:themeColor="text1"/>
          <w:lang w:val="en-US" w:eastAsia="ar-SA"/>
        </w:rPr>
        <w:t>Lucrările şi dotările pentru protecţia solului şi a subsolului</w:t>
      </w:r>
    </w:p>
    <w:p w:rsidR="003561B1" w:rsidRDefault="00212296" w:rsidP="00212296">
      <w:pPr>
        <w:suppressAutoHyphens/>
        <w:spacing w:after="0" w:line="240" w:lineRule="auto"/>
        <w:ind w:right="-270"/>
        <w:jc w:val="both"/>
        <w:rPr>
          <w:rFonts w:ascii="Trebuchet MS" w:eastAsia="Calibri" w:hAnsi="Trebuchet MS" w:cs="Arial"/>
          <w:color w:val="000000" w:themeColor="text1"/>
          <w:lang w:eastAsia="ar-SA"/>
        </w:rPr>
      </w:pPr>
      <w:r w:rsidRPr="003561B1">
        <w:rPr>
          <w:rFonts w:ascii="Trebuchet MS" w:eastAsia="Calibri" w:hAnsi="Trebuchet MS" w:cs="Arial"/>
          <w:color w:val="000000" w:themeColor="text1"/>
          <w:lang w:eastAsia="ar-SA"/>
        </w:rPr>
        <w:t>La realizarea proiectului se va avea în vedere utilizarea de utilaje în stare tehnică adecvată. Căile de acces sunt betonate și impermeabilizate. Eventualele denivelări și fisuri se vor identifica și remedia înaintea punerii în functiune a fermei. Rigolele betonate se vor întreține și se vor executa lucrări de mentenață și decolmatare în vederea evacuării apelo</w:t>
      </w:r>
      <w:r w:rsidR="003561B1">
        <w:rPr>
          <w:rFonts w:ascii="Trebuchet MS" w:eastAsia="Calibri" w:hAnsi="Trebuchet MS" w:cs="Arial"/>
          <w:color w:val="000000" w:themeColor="text1"/>
          <w:lang w:eastAsia="ar-SA"/>
        </w:rPr>
        <w:t xml:space="preserve">r pluviale în condiții admise. </w:t>
      </w:r>
    </w:p>
    <w:p w:rsidR="00212296" w:rsidRPr="003561B1" w:rsidRDefault="00212296" w:rsidP="00212296">
      <w:pPr>
        <w:suppressAutoHyphens/>
        <w:spacing w:after="0" w:line="240" w:lineRule="auto"/>
        <w:ind w:right="-270"/>
        <w:jc w:val="both"/>
        <w:rPr>
          <w:rFonts w:ascii="Trebuchet MS" w:eastAsia="Calibri" w:hAnsi="Trebuchet MS" w:cs="Arial"/>
          <w:color w:val="000000" w:themeColor="text1"/>
          <w:lang w:eastAsia="ar-SA"/>
        </w:rPr>
      </w:pPr>
      <w:r w:rsidRPr="006A6E36">
        <w:rPr>
          <w:rFonts w:ascii="Trebuchet MS" w:eastAsia="Calibri" w:hAnsi="Trebuchet MS" w:cs="Arial"/>
          <w:color w:val="000000" w:themeColor="text1"/>
          <w:lang w:eastAsia="ar-SA"/>
        </w:rPr>
        <w:t xml:space="preserve">La exploatarea amplasamentului se vor respecta prevederile </w:t>
      </w:r>
      <w:r w:rsidRPr="006A6E36">
        <w:rPr>
          <w:rFonts w:ascii="Trebuchet MS" w:eastAsia="Calibri" w:hAnsi="Trebuchet MS" w:cs="Arial"/>
          <w:color w:val="000000" w:themeColor="text1"/>
          <w:lang w:val="en-US" w:eastAsia="ar-SA"/>
        </w:rPr>
        <w:t>Codului de Bune Practici Agricole, Codului de Bune Practici în Fermă și Cele mai bune practici disponibile.</w:t>
      </w:r>
    </w:p>
    <w:p w:rsidR="00212296" w:rsidRPr="006A6E36" w:rsidRDefault="00212296" w:rsidP="00212296">
      <w:pPr>
        <w:suppressAutoHyphens/>
        <w:spacing w:after="0" w:line="240" w:lineRule="auto"/>
        <w:ind w:right="-270"/>
        <w:jc w:val="both"/>
        <w:rPr>
          <w:rFonts w:ascii="Trebuchet MS" w:eastAsia="Times New Roman" w:hAnsi="Trebuchet MS" w:cs="Arial"/>
          <w:bCs/>
          <w:iCs/>
          <w:color w:val="000000" w:themeColor="text1"/>
          <w:lang w:eastAsia="ar-SA"/>
        </w:rPr>
      </w:pPr>
      <w:r w:rsidRPr="006A6E36">
        <w:rPr>
          <w:rFonts w:ascii="Trebuchet MS" w:eastAsia="Times New Roman" w:hAnsi="Trebuchet MS" w:cs="Arial"/>
          <w:color w:val="000000" w:themeColor="text1"/>
          <w:lang w:eastAsia="ar-SA"/>
        </w:rPr>
        <w:t>-</w:t>
      </w:r>
      <w:r w:rsidRPr="006A6E36">
        <w:rPr>
          <w:rFonts w:ascii="Trebuchet MS" w:eastAsia="Times New Roman" w:hAnsi="Trebuchet MS" w:cs="Arial"/>
          <w:b/>
          <w:bCs/>
          <w:iCs/>
          <w:color w:val="000000" w:themeColor="text1"/>
          <w:lang w:eastAsia="ar-SA"/>
        </w:rPr>
        <w:t>ZGOMOT, VIBRAŢI</w:t>
      </w:r>
      <w:r w:rsidR="006A6E36" w:rsidRPr="006A6E36">
        <w:rPr>
          <w:rFonts w:ascii="Trebuchet MS" w:eastAsia="Times New Roman" w:hAnsi="Trebuchet MS" w:cs="Arial"/>
          <w:b/>
          <w:bCs/>
          <w:iCs/>
          <w:color w:val="000000" w:themeColor="text1"/>
          <w:lang w:eastAsia="ar-SA"/>
        </w:rPr>
        <w:t>I</w:t>
      </w:r>
      <w:r w:rsidRPr="006A6E36">
        <w:rPr>
          <w:rFonts w:ascii="Trebuchet MS" w:eastAsia="Times New Roman" w:hAnsi="Trebuchet MS" w:cs="Arial"/>
          <w:bCs/>
          <w:iCs/>
          <w:color w:val="000000" w:themeColor="text1"/>
          <w:lang w:eastAsia="ar-SA"/>
        </w:rPr>
        <w:t xml:space="preserve">: </w:t>
      </w:r>
    </w:p>
    <w:p w:rsidR="006A6E36" w:rsidRPr="006A6E36" w:rsidRDefault="006A6E36" w:rsidP="006A6E36">
      <w:pPr>
        <w:suppressAutoHyphens/>
        <w:spacing w:after="0" w:line="240" w:lineRule="auto"/>
        <w:ind w:right="-270"/>
        <w:jc w:val="both"/>
        <w:rPr>
          <w:rFonts w:ascii="Trebuchet MS" w:eastAsia="Calibri" w:hAnsi="Trebuchet MS" w:cs="Arial"/>
          <w:color w:val="000000" w:themeColor="text1"/>
          <w:lang w:val="en-US" w:eastAsia="ar-SA"/>
        </w:rPr>
      </w:pPr>
      <w:r w:rsidRPr="006A6E36">
        <w:rPr>
          <w:rFonts w:ascii="Trebuchet MS" w:eastAsia="Calibri" w:hAnsi="Trebuchet MS" w:cs="Arial"/>
          <w:color w:val="000000" w:themeColor="text1"/>
          <w:lang w:val="en-US" w:eastAsia="ar-SA"/>
        </w:rPr>
        <w:t xml:space="preserve">Zgomotul și vibrațiile sunt considerate principalele surse de poluare în timpul construirii constituind factori generatori de stres, mai ales pentru angajații care deservesc utilajele din șantier. </w:t>
      </w:r>
    </w:p>
    <w:p w:rsidR="006A6E36" w:rsidRPr="006A6E36" w:rsidRDefault="006A6E36" w:rsidP="006A6E36">
      <w:pPr>
        <w:suppressAutoHyphens/>
        <w:spacing w:after="0" w:line="240" w:lineRule="auto"/>
        <w:ind w:right="-270"/>
        <w:jc w:val="both"/>
        <w:rPr>
          <w:rFonts w:ascii="Trebuchet MS" w:eastAsia="Calibri" w:hAnsi="Trebuchet MS" w:cs="Arial"/>
          <w:color w:val="000000" w:themeColor="text1"/>
          <w:lang w:val="en-US" w:eastAsia="ar-SA"/>
        </w:rPr>
      </w:pPr>
      <w:r w:rsidRPr="006A6E36">
        <w:rPr>
          <w:rFonts w:ascii="Trebuchet MS" w:eastAsia="Calibri" w:hAnsi="Trebuchet MS" w:cs="Arial"/>
          <w:color w:val="000000" w:themeColor="text1"/>
          <w:lang w:val="en-US" w:eastAsia="ar-SA"/>
        </w:rPr>
        <w:t>Zgomotul în timpul perioadei de construcție diferă de alte surse din următoarele motive:</w:t>
      </w:r>
    </w:p>
    <w:p w:rsidR="006A6E36" w:rsidRPr="006A6E36" w:rsidRDefault="006A6E36" w:rsidP="00D14D20">
      <w:pPr>
        <w:pStyle w:val="ListParagraph"/>
        <w:numPr>
          <w:ilvl w:val="0"/>
          <w:numId w:val="4"/>
        </w:numPr>
        <w:suppressAutoHyphens/>
        <w:spacing w:after="0" w:line="240" w:lineRule="auto"/>
        <w:ind w:right="-270"/>
        <w:jc w:val="both"/>
        <w:rPr>
          <w:rFonts w:ascii="Trebuchet MS" w:eastAsia="Calibri" w:hAnsi="Trebuchet MS" w:cs="Arial"/>
          <w:color w:val="000000" w:themeColor="text1"/>
          <w:lang w:val="en-US" w:eastAsia="ar-SA"/>
        </w:rPr>
      </w:pPr>
      <w:r w:rsidRPr="006A6E36">
        <w:rPr>
          <w:rFonts w:ascii="Trebuchet MS" w:eastAsia="Calibri" w:hAnsi="Trebuchet MS" w:cs="Arial"/>
          <w:color w:val="000000" w:themeColor="text1"/>
          <w:lang w:val="en-US" w:eastAsia="ar-SA"/>
        </w:rPr>
        <w:t>este cauzat de multe tipuri de echipamente;</w:t>
      </w:r>
    </w:p>
    <w:p w:rsidR="006A6E36" w:rsidRPr="006A6E36" w:rsidRDefault="006A6E36" w:rsidP="00D14D20">
      <w:pPr>
        <w:pStyle w:val="ListParagraph"/>
        <w:numPr>
          <w:ilvl w:val="0"/>
          <w:numId w:val="4"/>
        </w:numPr>
        <w:suppressAutoHyphens/>
        <w:spacing w:after="0" w:line="240" w:lineRule="auto"/>
        <w:ind w:right="-270"/>
        <w:jc w:val="both"/>
        <w:rPr>
          <w:rFonts w:ascii="Trebuchet MS" w:eastAsia="Calibri" w:hAnsi="Trebuchet MS" w:cs="Arial"/>
          <w:color w:val="000000" w:themeColor="text1"/>
          <w:lang w:val="en-US" w:eastAsia="ar-SA"/>
        </w:rPr>
      </w:pPr>
      <w:r w:rsidRPr="006A6E36">
        <w:rPr>
          <w:rFonts w:ascii="Trebuchet MS" w:eastAsia="Calibri" w:hAnsi="Trebuchet MS" w:cs="Arial"/>
          <w:color w:val="000000" w:themeColor="text1"/>
          <w:lang w:val="en-US" w:eastAsia="ar-SA"/>
        </w:rPr>
        <w:t>efectele adverse vor fi temporare, deoarece operațiile durează scurt timp și se desfășoară, de regulă, în perioada zilei.</w:t>
      </w:r>
    </w:p>
    <w:p w:rsidR="006A6E36" w:rsidRPr="006A6E36" w:rsidRDefault="006A6E36" w:rsidP="006A6E36">
      <w:pPr>
        <w:suppressAutoHyphens/>
        <w:spacing w:after="0" w:line="240" w:lineRule="auto"/>
        <w:ind w:right="-270"/>
        <w:jc w:val="both"/>
        <w:rPr>
          <w:rFonts w:ascii="Trebuchet MS" w:eastAsia="Calibri" w:hAnsi="Trebuchet MS" w:cs="Arial"/>
          <w:color w:val="000000" w:themeColor="text1"/>
          <w:lang w:val="en-US" w:eastAsia="ar-SA"/>
        </w:rPr>
      </w:pPr>
      <w:r w:rsidRPr="006A6E36">
        <w:rPr>
          <w:rFonts w:ascii="Trebuchet MS" w:eastAsia="Calibri" w:hAnsi="Trebuchet MS" w:cs="Arial"/>
          <w:color w:val="000000" w:themeColor="text1"/>
          <w:lang w:val="en-US" w:eastAsia="ar-SA"/>
        </w:rPr>
        <w:t xml:space="preserve">Există două tipuri de surse de zgomot: surse punctuale şi surse liniare. </w:t>
      </w:r>
    </w:p>
    <w:p w:rsidR="006A6E36" w:rsidRDefault="006A6E36" w:rsidP="006A6E36">
      <w:pPr>
        <w:suppressAutoHyphens/>
        <w:spacing w:after="0" w:line="240" w:lineRule="auto"/>
        <w:ind w:right="-270"/>
        <w:jc w:val="both"/>
        <w:rPr>
          <w:rFonts w:ascii="Trebuchet MS" w:eastAsia="Calibri" w:hAnsi="Trebuchet MS" w:cs="Arial"/>
          <w:color w:val="FF0000"/>
          <w:lang w:val="en-US" w:eastAsia="ar-SA"/>
        </w:rPr>
      </w:pPr>
      <w:r w:rsidRPr="006A6E36">
        <w:rPr>
          <w:rFonts w:ascii="Trebuchet MS" w:eastAsia="Calibri" w:hAnsi="Trebuchet MS" w:cs="Arial"/>
          <w:color w:val="000000" w:themeColor="text1"/>
          <w:lang w:val="en-US" w:eastAsia="ar-SA"/>
        </w:rPr>
        <w:t>Nivelele de zgomot asociate cu diferite utilaje utilizate în perioda de construcţie sunt</w:t>
      </w:r>
      <w:r w:rsidRPr="006A6E36">
        <w:rPr>
          <w:rFonts w:ascii="Trebuchet MS" w:eastAsia="Calibri" w:hAnsi="Trebuchet MS" w:cs="Arial"/>
          <w:color w:val="FF0000"/>
          <w:lang w:val="en-US" w:eastAsia="ar-S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3292"/>
      </w:tblGrid>
      <w:tr w:rsidR="006A6E36" w:rsidRPr="006A6E36" w:rsidTr="00230AA2">
        <w:trPr>
          <w:tblHeader/>
          <w:jc w:val="center"/>
        </w:trPr>
        <w:tc>
          <w:tcPr>
            <w:tcW w:w="0" w:type="auto"/>
            <w:shd w:val="clear" w:color="auto" w:fill="F2F2F2"/>
            <w:vAlign w:val="center"/>
          </w:tcPr>
          <w:p w:rsidR="006A6E36" w:rsidRPr="006A6E36" w:rsidRDefault="006A6E36" w:rsidP="006A6E36">
            <w:pPr>
              <w:spacing w:after="0" w:line="240" w:lineRule="auto"/>
              <w:jc w:val="center"/>
              <w:rPr>
                <w:rFonts w:ascii="Trebuchet MS" w:hAnsi="Trebuchet MS"/>
                <w:b/>
                <w:bCs/>
              </w:rPr>
            </w:pPr>
            <w:r w:rsidRPr="006A6E36">
              <w:rPr>
                <w:rFonts w:ascii="Trebuchet MS" w:hAnsi="Trebuchet MS"/>
                <w:b/>
                <w:bCs/>
              </w:rPr>
              <w:t>Sursa</w:t>
            </w:r>
          </w:p>
        </w:tc>
        <w:tc>
          <w:tcPr>
            <w:tcW w:w="0" w:type="auto"/>
            <w:shd w:val="clear" w:color="auto" w:fill="F2F2F2"/>
            <w:vAlign w:val="center"/>
          </w:tcPr>
          <w:p w:rsidR="006A6E36" w:rsidRPr="006A6E36" w:rsidRDefault="006A6E36" w:rsidP="006A6E36">
            <w:pPr>
              <w:spacing w:after="0" w:line="240" w:lineRule="auto"/>
              <w:jc w:val="center"/>
              <w:rPr>
                <w:rFonts w:ascii="Trebuchet MS" w:hAnsi="Trebuchet MS"/>
                <w:b/>
                <w:bCs/>
              </w:rPr>
            </w:pPr>
            <w:r w:rsidRPr="006A6E36">
              <w:rPr>
                <w:rFonts w:ascii="Trebuchet MS" w:hAnsi="Trebuchet MS"/>
                <w:b/>
                <w:bCs/>
              </w:rPr>
              <w:t>Nivel de presiune al sunetului</w:t>
            </w:r>
          </w:p>
          <w:p w:rsidR="006A6E36" w:rsidRPr="006A6E36" w:rsidRDefault="006A6E36" w:rsidP="006A6E36">
            <w:pPr>
              <w:spacing w:after="0" w:line="240" w:lineRule="auto"/>
              <w:jc w:val="center"/>
              <w:rPr>
                <w:rFonts w:ascii="Trebuchet MS" w:hAnsi="Trebuchet MS"/>
                <w:b/>
                <w:bCs/>
              </w:rPr>
            </w:pPr>
            <w:r w:rsidRPr="006A6E36">
              <w:rPr>
                <w:rFonts w:ascii="Trebuchet MS" w:hAnsi="Trebuchet MS"/>
                <w:b/>
                <w:bCs/>
              </w:rPr>
              <w:t>dB(A)</w:t>
            </w:r>
          </w:p>
        </w:tc>
      </w:tr>
      <w:tr w:rsidR="006A6E36" w:rsidRPr="006A6E36" w:rsidTr="00230AA2">
        <w:trPr>
          <w:jc w:val="center"/>
        </w:trPr>
        <w:tc>
          <w:tcPr>
            <w:tcW w:w="0" w:type="auto"/>
            <w:gridSpan w:val="2"/>
            <w:vAlign w:val="center"/>
          </w:tcPr>
          <w:p w:rsidR="006A6E36" w:rsidRPr="006A6E36" w:rsidRDefault="006A6E36" w:rsidP="006A6E36">
            <w:pPr>
              <w:spacing w:after="0" w:line="240" w:lineRule="auto"/>
              <w:rPr>
                <w:rFonts w:ascii="Trebuchet MS" w:hAnsi="Trebuchet MS"/>
                <w:b/>
              </w:rPr>
            </w:pPr>
            <w:r w:rsidRPr="006A6E36">
              <w:rPr>
                <w:rFonts w:ascii="Trebuchet MS" w:hAnsi="Trebuchet MS"/>
                <w:b/>
              </w:rPr>
              <w:t>Dizlocare pământ</w:t>
            </w:r>
          </w:p>
        </w:tc>
      </w:tr>
      <w:tr w:rsidR="006A6E36" w:rsidRPr="006A6E36" w:rsidTr="00230AA2">
        <w:trPr>
          <w:trHeight w:val="278"/>
          <w:jc w:val="center"/>
        </w:trPr>
        <w:tc>
          <w:tcPr>
            <w:tcW w:w="0" w:type="auto"/>
            <w:vAlign w:val="center"/>
          </w:tcPr>
          <w:p w:rsidR="006A6E36" w:rsidRPr="006A6E36" w:rsidRDefault="006A6E36" w:rsidP="006A6E36">
            <w:pPr>
              <w:spacing w:after="0" w:line="240" w:lineRule="auto"/>
              <w:rPr>
                <w:rFonts w:ascii="Trebuchet MS" w:hAnsi="Trebuchet MS"/>
              </w:rPr>
            </w:pPr>
            <w:r w:rsidRPr="006A6E36">
              <w:rPr>
                <w:rFonts w:ascii="Trebuchet MS" w:hAnsi="Trebuchet MS"/>
              </w:rPr>
              <w:t>Compactor</w:t>
            </w:r>
          </w:p>
        </w:tc>
        <w:tc>
          <w:tcPr>
            <w:tcW w:w="0" w:type="auto"/>
            <w:vAlign w:val="center"/>
          </w:tcPr>
          <w:p w:rsidR="006A6E36" w:rsidRPr="006A6E36" w:rsidRDefault="006A6E36" w:rsidP="006A6E36">
            <w:pPr>
              <w:spacing w:after="0" w:line="240" w:lineRule="auto"/>
              <w:jc w:val="center"/>
              <w:rPr>
                <w:rFonts w:ascii="Trebuchet MS" w:hAnsi="Trebuchet MS"/>
              </w:rPr>
            </w:pPr>
            <w:r w:rsidRPr="006A6E36">
              <w:rPr>
                <w:rFonts w:ascii="Trebuchet MS" w:hAnsi="Trebuchet MS"/>
              </w:rPr>
              <w:t>73-75 dB</w:t>
            </w:r>
          </w:p>
        </w:tc>
      </w:tr>
      <w:tr w:rsidR="006A6E36" w:rsidRPr="006A6E36" w:rsidTr="00230AA2">
        <w:trPr>
          <w:jc w:val="center"/>
        </w:trPr>
        <w:tc>
          <w:tcPr>
            <w:tcW w:w="0" w:type="auto"/>
            <w:vAlign w:val="center"/>
          </w:tcPr>
          <w:p w:rsidR="006A6E36" w:rsidRPr="006A6E36" w:rsidRDefault="006A6E36" w:rsidP="006A6E36">
            <w:pPr>
              <w:spacing w:after="0" w:line="240" w:lineRule="auto"/>
              <w:rPr>
                <w:rFonts w:ascii="Trebuchet MS" w:hAnsi="Trebuchet MS"/>
              </w:rPr>
            </w:pPr>
            <w:r w:rsidRPr="006A6E36">
              <w:rPr>
                <w:rFonts w:ascii="Trebuchet MS" w:hAnsi="Trebuchet MS"/>
              </w:rPr>
              <w:t>Încărcător frontal</w:t>
            </w:r>
          </w:p>
        </w:tc>
        <w:tc>
          <w:tcPr>
            <w:tcW w:w="0" w:type="auto"/>
            <w:vAlign w:val="center"/>
          </w:tcPr>
          <w:p w:rsidR="006A6E36" w:rsidRPr="006A6E36" w:rsidRDefault="006A6E36" w:rsidP="006A6E36">
            <w:pPr>
              <w:spacing w:after="0" w:line="240" w:lineRule="auto"/>
              <w:jc w:val="center"/>
              <w:rPr>
                <w:rFonts w:ascii="Trebuchet MS" w:hAnsi="Trebuchet MS"/>
              </w:rPr>
            </w:pPr>
            <w:r w:rsidRPr="006A6E36">
              <w:rPr>
                <w:rFonts w:ascii="Trebuchet MS" w:hAnsi="Trebuchet MS"/>
              </w:rPr>
              <w:t>73-83 dB</w:t>
            </w:r>
          </w:p>
        </w:tc>
      </w:tr>
      <w:tr w:rsidR="006A6E36" w:rsidRPr="006A6E36" w:rsidTr="00230AA2">
        <w:trPr>
          <w:jc w:val="center"/>
        </w:trPr>
        <w:tc>
          <w:tcPr>
            <w:tcW w:w="0" w:type="auto"/>
            <w:gridSpan w:val="2"/>
            <w:vAlign w:val="center"/>
          </w:tcPr>
          <w:p w:rsidR="006A6E36" w:rsidRPr="006A6E36" w:rsidRDefault="006A6E36" w:rsidP="006A6E36">
            <w:pPr>
              <w:spacing w:after="0" w:line="240" w:lineRule="auto"/>
              <w:rPr>
                <w:rFonts w:ascii="Trebuchet MS" w:hAnsi="Trebuchet MS"/>
                <w:b/>
              </w:rPr>
            </w:pPr>
            <w:r w:rsidRPr="006A6E36">
              <w:rPr>
                <w:rFonts w:ascii="Trebuchet MS" w:hAnsi="Trebuchet MS"/>
                <w:b/>
              </w:rPr>
              <w:t>Manipularea materialelor</w:t>
            </w:r>
          </w:p>
        </w:tc>
      </w:tr>
      <w:tr w:rsidR="006A6E36" w:rsidRPr="006A6E36" w:rsidTr="00230AA2">
        <w:trPr>
          <w:jc w:val="center"/>
        </w:trPr>
        <w:tc>
          <w:tcPr>
            <w:tcW w:w="0" w:type="auto"/>
          </w:tcPr>
          <w:p w:rsidR="006A6E36" w:rsidRPr="006A6E36" w:rsidRDefault="006A6E36" w:rsidP="006A6E36">
            <w:pPr>
              <w:pStyle w:val="ListBullet2"/>
              <w:spacing w:line="240" w:lineRule="auto"/>
              <w:rPr>
                <w:rFonts w:ascii="Trebuchet MS" w:hAnsi="Trebuchet MS"/>
                <w:sz w:val="22"/>
                <w:szCs w:val="22"/>
              </w:rPr>
            </w:pPr>
            <w:r w:rsidRPr="006A6E36">
              <w:rPr>
                <w:rFonts w:ascii="Trebuchet MS" w:hAnsi="Trebuchet MS"/>
                <w:sz w:val="22"/>
                <w:szCs w:val="22"/>
              </w:rPr>
              <w:t xml:space="preserve">Excavator </w:t>
            </w:r>
          </w:p>
        </w:tc>
        <w:tc>
          <w:tcPr>
            <w:tcW w:w="0" w:type="auto"/>
            <w:vAlign w:val="center"/>
          </w:tcPr>
          <w:p w:rsidR="006A6E36" w:rsidRPr="006A6E36" w:rsidRDefault="006A6E36" w:rsidP="006A6E36">
            <w:pPr>
              <w:spacing w:after="0" w:line="240" w:lineRule="auto"/>
              <w:jc w:val="center"/>
              <w:rPr>
                <w:rFonts w:ascii="Trebuchet MS" w:hAnsi="Trebuchet MS"/>
              </w:rPr>
            </w:pPr>
            <w:r w:rsidRPr="006A6E36">
              <w:rPr>
                <w:rFonts w:ascii="Trebuchet MS" w:hAnsi="Trebuchet MS"/>
              </w:rPr>
              <w:t>80-93 dB</w:t>
            </w:r>
          </w:p>
        </w:tc>
      </w:tr>
      <w:tr w:rsidR="006A6E36" w:rsidRPr="006A6E36" w:rsidTr="00230AA2">
        <w:trPr>
          <w:trHeight w:val="215"/>
          <w:jc w:val="center"/>
        </w:trPr>
        <w:tc>
          <w:tcPr>
            <w:tcW w:w="0" w:type="auto"/>
          </w:tcPr>
          <w:p w:rsidR="006A6E36" w:rsidRPr="006A6E36" w:rsidRDefault="006A6E36" w:rsidP="006A6E36">
            <w:pPr>
              <w:spacing w:after="0" w:line="240" w:lineRule="auto"/>
              <w:rPr>
                <w:rFonts w:ascii="Trebuchet MS" w:hAnsi="Trebuchet MS"/>
              </w:rPr>
            </w:pPr>
            <w:r w:rsidRPr="006A6E36">
              <w:rPr>
                <w:rFonts w:ascii="Trebuchet MS" w:hAnsi="Trebuchet MS"/>
              </w:rPr>
              <w:t xml:space="preserve">Macara mobilă </w:t>
            </w:r>
          </w:p>
        </w:tc>
        <w:tc>
          <w:tcPr>
            <w:tcW w:w="0" w:type="auto"/>
            <w:vAlign w:val="center"/>
          </w:tcPr>
          <w:p w:rsidR="006A6E36" w:rsidRPr="006A6E36" w:rsidRDefault="006A6E36" w:rsidP="00D14D20">
            <w:pPr>
              <w:pStyle w:val="ListParagraph"/>
              <w:numPr>
                <w:ilvl w:val="1"/>
                <w:numId w:val="40"/>
              </w:numPr>
              <w:spacing w:after="0" w:line="240" w:lineRule="auto"/>
              <w:ind w:left="0" w:firstLine="0"/>
              <w:jc w:val="center"/>
              <w:rPr>
                <w:rFonts w:ascii="Trebuchet MS" w:hAnsi="Trebuchet MS"/>
              </w:rPr>
            </w:pPr>
            <w:r w:rsidRPr="006A6E36">
              <w:rPr>
                <w:rFonts w:ascii="Trebuchet MS" w:hAnsi="Trebuchet MS"/>
              </w:rPr>
              <w:t>dB</w:t>
            </w:r>
          </w:p>
        </w:tc>
      </w:tr>
      <w:tr w:rsidR="006A6E36" w:rsidRPr="006A6E36" w:rsidTr="006A6E36">
        <w:trPr>
          <w:trHeight w:val="154"/>
          <w:jc w:val="center"/>
        </w:trPr>
        <w:tc>
          <w:tcPr>
            <w:tcW w:w="0" w:type="auto"/>
            <w:gridSpan w:val="2"/>
            <w:vAlign w:val="center"/>
          </w:tcPr>
          <w:p w:rsidR="006A6E36" w:rsidRPr="006A6E36" w:rsidRDefault="006A6E36" w:rsidP="006A6E36">
            <w:pPr>
              <w:pStyle w:val="ListBullet2"/>
              <w:spacing w:line="240" w:lineRule="auto"/>
              <w:rPr>
                <w:rFonts w:ascii="Trebuchet MS" w:hAnsi="Trebuchet MS"/>
                <w:b/>
                <w:sz w:val="22"/>
                <w:szCs w:val="22"/>
              </w:rPr>
            </w:pPr>
            <w:r w:rsidRPr="006A6E36">
              <w:rPr>
                <w:rFonts w:ascii="Trebuchet MS" w:hAnsi="Trebuchet MS"/>
                <w:b/>
                <w:sz w:val="22"/>
                <w:szCs w:val="22"/>
              </w:rPr>
              <w:t>Utilaje staționare</w:t>
            </w:r>
          </w:p>
        </w:tc>
      </w:tr>
      <w:tr w:rsidR="006A6E36" w:rsidRPr="006A6E36" w:rsidTr="00230AA2">
        <w:trPr>
          <w:trHeight w:val="242"/>
          <w:jc w:val="center"/>
        </w:trPr>
        <w:tc>
          <w:tcPr>
            <w:tcW w:w="0" w:type="auto"/>
            <w:vAlign w:val="center"/>
          </w:tcPr>
          <w:p w:rsidR="006A6E36" w:rsidRPr="006A6E36" w:rsidRDefault="006A6E36" w:rsidP="006A6E36">
            <w:pPr>
              <w:spacing w:after="0" w:line="240" w:lineRule="auto"/>
              <w:rPr>
                <w:rFonts w:ascii="Trebuchet MS" w:hAnsi="Trebuchet MS"/>
              </w:rPr>
            </w:pPr>
            <w:r w:rsidRPr="006A6E36">
              <w:rPr>
                <w:rFonts w:ascii="Trebuchet MS" w:hAnsi="Trebuchet MS"/>
              </w:rPr>
              <w:t>Generator</w:t>
            </w:r>
          </w:p>
        </w:tc>
        <w:tc>
          <w:tcPr>
            <w:tcW w:w="0" w:type="auto"/>
            <w:vAlign w:val="center"/>
          </w:tcPr>
          <w:p w:rsidR="006A6E36" w:rsidRPr="006A6E36" w:rsidRDefault="006A6E36" w:rsidP="006A6E36">
            <w:pPr>
              <w:spacing w:after="0" w:line="240" w:lineRule="auto"/>
              <w:jc w:val="center"/>
              <w:rPr>
                <w:rFonts w:ascii="Trebuchet MS" w:hAnsi="Trebuchet MS"/>
              </w:rPr>
            </w:pPr>
            <w:r w:rsidRPr="006A6E36">
              <w:rPr>
                <w:rFonts w:ascii="Trebuchet MS" w:hAnsi="Trebuchet MS"/>
              </w:rPr>
              <w:t>73-85 dB</w:t>
            </w:r>
          </w:p>
        </w:tc>
      </w:tr>
      <w:tr w:rsidR="006A6E36" w:rsidRPr="006A6E36" w:rsidTr="00230AA2">
        <w:trPr>
          <w:trHeight w:val="305"/>
          <w:jc w:val="center"/>
        </w:trPr>
        <w:tc>
          <w:tcPr>
            <w:tcW w:w="0" w:type="auto"/>
            <w:vAlign w:val="center"/>
          </w:tcPr>
          <w:p w:rsidR="006A6E36" w:rsidRPr="006A6E36" w:rsidRDefault="006A6E36" w:rsidP="006A6E36">
            <w:pPr>
              <w:spacing w:after="0" w:line="240" w:lineRule="auto"/>
              <w:rPr>
                <w:rFonts w:ascii="Trebuchet MS" w:hAnsi="Trebuchet MS"/>
              </w:rPr>
            </w:pPr>
            <w:r w:rsidRPr="006A6E36">
              <w:rPr>
                <w:rFonts w:ascii="Trebuchet MS" w:hAnsi="Trebuchet MS"/>
              </w:rPr>
              <w:t>Compresor</w:t>
            </w:r>
          </w:p>
        </w:tc>
        <w:tc>
          <w:tcPr>
            <w:tcW w:w="0" w:type="auto"/>
            <w:vAlign w:val="center"/>
          </w:tcPr>
          <w:p w:rsidR="006A6E36" w:rsidRPr="006A6E36" w:rsidRDefault="006A6E36" w:rsidP="006A6E36">
            <w:pPr>
              <w:spacing w:after="0" w:line="240" w:lineRule="auto"/>
              <w:jc w:val="center"/>
              <w:rPr>
                <w:rFonts w:ascii="Trebuchet MS" w:hAnsi="Trebuchet MS"/>
              </w:rPr>
            </w:pPr>
            <w:r w:rsidRPr="006A6E36">
              <w:rPr>
                <w:rFonts w:ascii="Trebuchet MS" w:hAnsi="Trebuchet MS"/>
              </w:rPr>
              <w:t>75-87 dB</w:t>
            </w:r>
          </w:p>
        </w:tc>
      </w:tr>
      <w:tr w:rsidR="006A6E36" w:rsidRPr="006A6E36" w:rsidTr="006A6E36">
        <w:trPr>
          <w:trHeight w:val="196"/>
          <w:jc w:val="center"/>
        </w:trPr>
        <w:tc>
          <w:tcPr>
            <w:tcW w:w="0" w:type="auto"/>
            <w:gridSpan w:val="2"/>
            <w:vAlign w:val="center"/>
          </w:tcPr>
          <w:p w:rsidR="006A6E36" w:rsidRPr="006A6E36" w:rsidRDefault="006A6E36" w:rsidP="006A6E36">
            <w:pPr>
              <w:pStyle w:val="ListBullet2"/>
              <w:spacing w:line="240" w:lineRule="auto"/>
              <w:rPr>
                <w:rFonts w:ascii="Trebuchet MS" w:hAnsi="Trebuchet MS"/>
                <w:b/>
                <w:sz w:val="22"/>
                <w:szCs w:val="22"/>
              </w:rPr>
            </w:pPr>
            <w:r w:rsidRPr="006A6E36">
              <w:rPr>
                <w:rFonts w:ascii="Trebuchet MS" w:hAnsi="Trebuchet MS"/>
                <w:b/>
                <w:sz w:val="22"/>
                <w:szCs w:val="22"/>
              </w:rPr>
              <w:t>Echipament de impact</w:t>
            </w:r>
          </w:p>
        </w:tc>
      </w:tr>
      <w:tr w:rsidR="006A6E36" w:rsidRPr="006A6E36" w:rsidTr="006A6E36">
        <w:trPr>
          <w:trHeight w:val="170"/>
          <w:jc w:val="center"/>
        </w:trPr>
        <w:tc>
          <w:tcPr>
            <w:tcW w:w="0" w:type="auto"/>
            <w:vAlign w:val="center"/>
          </w:tcPr>
          <w:p w:rsidR="006A6E36" w:rsidRPr="006A6E36" w:rsidRDefault="006A6E36" w:rsidP="006A6E36">
            <w:pPr>
              <w:spacing w:after="0" w:line="240" w:lineRule="auto"/>
              <w:rPr>
                <w:rFonts w:ascii="Trebuchet MS" w:hAnsi="Trebuchet MS"/>
              </w:rPr>
            </w:pPr>
            <w:r w:rsidRPr="006A6E36">
              <w:rPr>
                <w:rFonts w:ascii="Trebuchet MS" w:hAnsi="Trebuchet MS"/>
              </w:rPr>
              <w:t>Ciocan pneumatic</w:t>
            </w:r>
          </w:p>
        </w:tc>
        <w:tc>
          <w:tcPr>
            <w:tcW w:w="0" w:type="auto"/>
            <w:vAlign w:val="center"/>
          </w:tcPr>
          <w:p w:rsidR="006A6E36" w:rsidRPr="006A6E36" w:rsidRDefault="006A6E36" w:rsidP="006A6E36">
            <w:pPr>
              <w:spacing w:after="0" w:line="240" w:lineRule="auto"/>
              <w:jc w:val="center"/>
              <w:rPr>
                <w:rFonts w:ascii="Trebuchet MS" w:hAnsi="Trebuchet MS"/>
              </w:rPr>
            </w:pPr>
            <w:r w:rsidRPr="006A6E36">
              <w:rPr>
                <w:rFonts w:ascii="Trebuchet MS" w:hAnsi="Trebuchet MS"/>
              </w:rPr>
              <w:t>85-95 dB</w:t>
            </w:r>
          </w:p>
        </w:tc>
      </w:tr>
      <w:tr w:rsidR="006A6E36" w:rsidRPr="006A6E36" w:rsidTr="00230AA2">
        <w:trPr>
          <w:trHeight w:val="323"/>
          <w:jc w:val="center"/>
        </w:trPr>
        <w:tc>
          <w:tcPr>
            <w:tcW w:w="0" w:type="auto"/>
            <w:vAlign w:val="center"/>
          </w:tcPr>
          <w:p w:rsidR="006A6E36" w:rsidRPr="006A6E36" w:rsidRDefault="006A6E36" w:rsidP="006A6E36">
            <w:pPr>
              <w:spacing w:after="0" w:line="240" w:lineRule="auto"/>
              <w:rPr>
                <w:rFonts w:ascii="Trebuchet MS" w:hAnsi="Trebuchet MS"/>
              </w:rPr>
            </w:pPr>
            <w:r w:rsidRPr="006A6E36">
              <w:rPr>
                <w:rFonts w:ascii="Trebuchet MS" w:hAnsi="Trebuchet MS"/>
              </w:rPr>
              <w:t>Curățarea suprafeței</w:t>
            </w:r>
          </w:p>
        </w:tc>
        <w:tc>
          <w:tcPr>
            <w:tcW w:w="0" w:type="auto"/>
            <w:vAlign w:val="center"/>
          </w:tcPr>
          <w:p w:rsidR="006A6E36" w:rsidRPr="006A6E36" w:rsidRDefault="006A6E36" w:rsidP="006A6E36">
            <w:pPr>
              <w:spacing w:after="0" w:line="240" w:lineRule="auto"/>
              <w:jc w:val="center"/>
              <w:rPr>
                <w:rFonts w:ascii="Trebuchet MS" w:hAnsi="Trebuchet MS"/>
              </w:rPr>
            </w:pPr>
            <w:r w:rsidRPr="006A6E36">
              <w:rPr>
                <w:rFonts w:ascii="Trebuchet MS" w:hAnsi="Trebuchet MS"/>
              </w:rPr>
              <w:t>83-85 dB</w:t>
            </w:r>
          </w:p>
        </w:tc>
      </w:tr>
      <w:tr w:rsidR="006A6E36" w:rsidRPr="006A6E36" w:rsidTr="00230AA2">
        <w:trPr>
          <w:trHeight w:val="260"/>
          <w:jc w:val="center"/>
        </w:trPr>
        <w:tc>
          <w:tcPr>
            <w:tcW w:w="0" w:type="auto"/>
            <w:vAlign w:val="center"/>
          </w:tcPr>
          <w:p w:rsidR="006A6E36" w:rsidRPr="006A6E36" w:rsidRDefault="006A6E36" w:rsidP="006A6E36">
            <w:pPr>
              <w:spacing w:after="0" w:line="240" w:lineRule="auto"/>
              <w:rPr>
                <w:rFonts w:ascii="Trebuchet MS" w:hAnsi="Trebuchet MS"/>
              </w:rPr>
            </w:pPr>
            <w:r w:rsidRPr="006A6E36">
              <w:rPr>
                <w:rFonts w:ascii="Trebuchet MS" w:hAnsi="Trebuchet MS"/>
              </w:rPr>
              <w:t>Finisare</w:t>
            </w:r>
          </w:p>
        </w:tc>
        <w:tc>
          <w:tcPr>
            <w:tcW w:w="0" w:type="auto"/>
            <w:vAlign w:val="center"/>
          </w:tcPr>
          <w:p w:rsidR="006A6E36" w:rsidRPr="006A6E36" w:rsidRDefault="006A6E36" w:rsidP="006A6E36">
            <w:pPr>
              <w:spacing w:after="0" w:line="240" w:lineRule="auto"/>
              <w:jc w:val="center"/>
              <w:rPr>
                <w:rFonts w:ascii="Trebuchet MS" w:hAnsi="Trebuchet MS"/>
              </w:rPr>
            </w:pPr>
            <w:r w:rsidRPr="006A6E36">
              <w:rPr>
                <w:rFonts w:ascii="Trebuchet MS" w:hAnsi="Trebuchet MS"/>
              </w:rPr>
              <w:t>74-89 dB</w:t>
            </w:r>
          </w:p>
        </w:tc>
      </w:tr>
    </w:tbl>
    <w:p w:rsidR="006A6E36" w:rsidRDefault="006A6E36" w:rsidP="006A6E36">
      <w:pPr>
        <w:suppressAutoHyphens/>
        <w:spacing w:after="0" w:line="240" w:lineRule="auto"/>
        <w:ind w:right="-270"/>
        <w:jc w:val="both"/>
        <w:rPr>
          <w:rFonts w:ascii="Trebuchet MS" w:eastAsia="Calibri" w:hAnsi="Trebuchet MS" w:cs="Arial"/>
          <w:color w:val="FF0000"/>
          <w:lang w:val="en-US" w:eastAsia="ar-SA"/>
        </w:rPr>
      </w:pPr>
    </w:p>
    <w:p w:rsidR="006A6E36" w:rsidRPr="006A6E36" w:rsidRDefault="006A6E36" w:rsidP="006A6E36">
      <w:pPr>
        <w:suppressAutoHyphens/>
        <w:spacing w:after="0" w:line="240" w:lineRule="auto"/>
        <w:ind w:right="-270"/>
        <w:jc w:val="both"/>
        <w:rPr>
          <w:rFonts w:ascii="Trebuchet MS" w:eastAsia="Calibri" w:hAnsi="Trebuchet MS" w:cs="Arial"/>
          <w:color w:val="000000" w:themeColor="text1"/>
          <w:lang w:val="en-US" w:eastAsia="ar-SA"/>
        </w:rPr>
      </w:pPr>
      <w:r w:rsidRPr="006A6E36">
        <w:rPr>
          <w:rFonts w:ascii="Trebuchet MS" w:eastAsia="Calibri" w:hAnsi="Trebuchet MS" w:cs="Arial"/>
          <w:color w:val="000000" w:themeColor="text1"/>
          <w:lang w:val="en-US" w:eastAsia="ar-SA"/>
        </w:rPr>
        <w:t>Sursele liniare se referă la transportul intens (se exclude transportul în cazul unui singur mijloc de transport) - circulația mijloacelor de transport pentru materiile prime necesare realizării lucrărilor.</w:t>
      </w:r>
    </w:p>
    <w:p w:rsidR="00212296" w:rsidRPr="003561B1" w:rsidRDefault="00212296" w:rsidP="006A6E36">
      <w:pPr>
        <w:suppressAutoHyphens/>
        <w:spacing w:after="0" w:line="240" w:lineRule="auto"/>
        <w:ind w:right="-270"/>
        <w:jc w:val="both"/>
        <w:rPr>
          <w:rFonts w:ascii="Trebuchet MS" w:eastAsia="Calibri" w:hAnsi="Trebuchet MS" w:cs="Arial"/>
          <w:b/>
          <w:color w:val="000000" w:themeColor="text1"/>
          <w:lang w:val="en-US" w:eastAsia="ar-SA"/>
        </w:rPr>
      </w:pPr>
      <w:r w:rsidRPr="003561B1">
        <w:rPr>
          <w:rFonts w:ascii="Trebuchet MS" w:eastAsia="Calibri" w:hAnsi="Trebuchet MS" w:cs="Arial"/>
          <w:b/>
          <w:color w:val="000000" w:themeColor="text1"/>
          <w:lang w:val="en-US" w:eastAsia="ar-SA"/>
        </w:rPr>
        <w:t>Amenajările şi dotările pentru protecţia împotriva zgomotului şi vibraţiilor</w:t>
      </w:r>
    </w:p>
    <w:p w:rsidR="00212296" w:rsidRPr="00DD138A" w:rsidRDefault="00212296" w:rsidP="00212296">
      <w:pPr>
        <w:suppressAutoHyphens/>
        <w:spacing w:after="0" w:line="240" w:lineRule="auto"/>
        <w:ind w:right="-270"/>
        <w:jc w:val="both"/>
        <w:rPr>
          <w:rFonts w:ascii="Trebuchet MS" w:eastAsia="Calibri" w:hAnsi="Trebuchet MS" w:cs="Arial"/>
          <w:color w:val="000000" w:themeColor="text1"/>
          <w:lang w:eastAsia="ar-SA"/>
        </w:rPr>
      </w:pPr>
      <w:r w:rsidRPr="00DD138A">
        <w:rPr>
          <w:rFonts w:ascii="Trebuchet MS" w:eastAsia="Calibri" w:hAnsi="Trebuchet MS" w:cs="Arial"/>
          <w:color w:val="000000" w:themeColor="text1"/>
          <w:lang w:eastAsia="ar-SA"/>
        </w:rPr>
        <w:t xml:space="preserve">Ventilatoarele sunt montate pe ax longitudinal orientate spre est, perpendicular pe direcția receptorilor cei mai sensibili. Pe direcția propagării undelor acustice nu se afla suprafețe reflective, </w:t>
      </w:r>
      <w:r w:rsidRPr="00DD138A">
        <w:rPr>
          <w:rFonts w:ascii="Trebuchet MS" w:eastAsia="Calibri" w:hAnsi="Trebuchet MS" w:cs="Arial"/>
          <w:color w:val="000000" w:themeColor="text1"/>
          <w:lang w:eastAsia="ar-SA"/>
        </w:rPr>
        <w:lastRenderedPageBreak/>
        <w:t xml:space="preserve">peste drumul de acces, până la limita amplasamentului fiind amplasat zonă verde (de aprox 40 m până la gard). </w:t>
      </w:r>
    </w:p>
    <w:p w:rsidR="00212296" w:rsidRPr="00DD138A" w:rsidRDefault="00212296" w:rsidP="00212296">
      <w:pPr>
        <w:suppressAutoHyphens/>
        <w:spacing w:after="0" w:line="240" w:lineRule="auto"/>
        <w:ind w:right="-270"/>
        <w:jc w:val="both"/>
        <w:rPr>
          <w:rFonts w:ascii="Trebuchet MS" w:eastAsia="Calibri" w:hAnsi="Trebuchet MS" w:cs="Arial"/>
          <w:color w:val="000000" w:themeColor="text1"/>
          <w:lang w:eastAsia="ar-SA"/>
        </w:rPr>
      </w:pPr>
      <w:r w:rsidRPr="00DD138A">
        <w:rPr>
          <w:rFonts w:ascii="Trebuchet MS" w:eastAsia="Calibri" w:hAnsi="Trebuchet MS" w:cs="Arial"/>
          <w:color w:val="000000" w:themeColor="text1"/>
          <w:lang w:eastAsia="ar-SA"/>
        </w:rPr>
        <w:t>Ventilatoarele sunt acționate secvențial, în funcție de calitatea aerului din hală, monitorizat și controlat de automatizare.</w:t>
      </w:r>
    </w:p>
    <w:p w:rsidR="00DE713C" w:rsidRPr="00DD138A" w:rsidRDefault="00212296" w:rsidP="00DE713C">
      <w:pPr>
        <w:suppressAutoHyphens/>
        <w:autoSpaceDE w:val="0"/>
        <w:autoSpaceDN w:val="0"/>
        <w:adjustRightInd w:val="0"/>
        <w:spacing w:after="0" w:line="240" w:lineRule="auto"/>
        <w:ind w:right="-270"/>
        <w:jc w:val="both"/>
        <w:rPr>
          <w:rFonts w:ascii="Trebuchet MS" w:eastAsia="Calibri" w:hAnsi="Trebuchet MS" w:cs="Arial"/>
          <w:color w:val="000000" w:themeColor="text1"/>
          <w:lang w:eastAsia="ar-SA"/>
        </w:rPr>
      </w:pPr>
      <w:r w:rsidRPr="00DD138A">
        <w:rPr>
          <w:rFonts w:ascii="Trebuchet MS" w:eastAsia="Calibri" w:hAnsi="Trebuchet MS" w:cs="Arial"/>
          <w:color w:val="000000" w:themeColor="text1"/>
          <w:lang w:eastAsia="ar-SA"/>
        </w:rPr>
        <w:t>-</w:t>
      </w:r>
      <w:r w:rsidRPr="00DD138A">
        <w:rPr>
          <w:rFonts w:ascii="Trebuchet MS" w:eastAsia="Calibri" w:hAnsi="Trebuchet MS" w:cs="Arial"/>
          <w:b/>
          <w:bCs/>
          <w:iCs/>
          <w:color w:val="000000" w:themeColor="text1"/>
          <w:lang w:eastAsia="ar-SA"/>
        </w:rPr>
        <w:t xml:space="preserve">BIODIVERSITATE: </w:t>
      </w:r>
      <w:r w:rsidRPr="00DD138A">
        <w:rPr>
          <w:rFonts w:ascii="Trebuchet MS" w:eastAsia="Calibri" w:hAnsi="Trebuchet MS" w:cs="Arial"/>
          <w:color w:val="000000" w:themeColor="text1"/>
          <w:lang w:eastAsia="ar-SA"/>
        </w:rPr>
        <w:t xml:space="preserve"> </w:t>
      </w:r>
    </w:p>
    <w:p w:rsidR="00DE713C" w:rsidRPr="00DE713C" w:rsidRDefault="00DE713C" w:rsidP="00DE713C">
      <w:pPr>
        <w:suppressAutoHyphens/>
        <w:autoSpaceDE w:val="0"/>
        <w:autoSpaceDN w:val="0"/>
        <w:adjustRightInd w:val="0"/>
        <w:spacing w:after="0" w:line="240" w:lineRule="auto"/>
        <w:ind w:right="-270"/>
        <w:jc w:val="both"/>
        <w:rPr>
          <w:rFonts w:ascii="Trebuchet MS" w:eastAsia="Calibri" w:hAnsi="Trebuchet MS" w:cs="Arial"/>
          <w:color w:val="000000" w:themeColor="text1"/>
          <w:lang w:eastAsia="ar-SA"/>
        </w:rPr>
      </w:pPr>
      <w:r w:rsidRPr="00DE713C">
        <w:rPr>
          <w:rFonts w:ascii="Trebuchet MS" w:eastAsia="Calibri" w:hAnsi="Trebuchet MS" w:cs="Arial"/>
          <w:color w:val="000000" w:themeColor="text1"/>
          <w:lang w:eastAsia="ar-SA"/>
        </w:rPr>
        <w:t>Pe amplasament vegetaţia naturală este înlocuită de culturi.</w:t>
      </w:r>
    </w:p>
    <w:p w:rsidR="00DE713C" w:rsidRPr="00DE713C" w:rsidRDefault="00DE713C" w:rsidP="00DE713C">
      <w:pPr>
        <w:suppressAutoHyphens/>
        <w:autoSpaceDE w:val="0"/>
        <w:autoSpaceDN w:val="0"/>
        <w:adjustRightInd w:val="0"/>
        <w:spacing w:after="0" w:line="240" w:lineRule="auto"/>
        <w:ind w:right="-270"/>
        <w:jc w:val="both"/>
        <w:rPr>
          <w:rFonts w:ascii="Trebuchet MS" w:eastAsia="Calibri" w:hAnsi="Trebuchet MS" w:cs="Arial"/>
          <w:color w:val="000000" w:themeColor="text1"/>
          <w:lang w:eastAsia="ar-SA"/>
        </w:rPr>
      </w:pPr>
      <w:r w:rsidRPr="00DE713C">
        <w:rPr>
          <w:rFonts w:ascii="Trebuchet MS" w:eastAsia="Calibri" w:hAnsi="Trebuchet MS" w:cs="Arial"/>
          <w:color w:val="000000" w:themeColor="text1"/>
          <w:lang w:eastAsia="ar-SA"/>
        </w:rPr>
        <w:t xml:space="preserve">Amplasamentul este înconjurat de ecosistem agrotehnic pe toate părţile. </w:t>
      </w:r>
    </w:p>
    <w:p w:rsidR="00DE713C" w:rsidRPr="00DE713C" w:rsidRDefault="00DE713C" w:rsidP="00DE713C">
      <w:pPr>
        <w:suppressAutoHyphens/>
        <w:autoSpaceDE w:val="0"/>
        <w:autoSpaceDN w:val="0"/>
        <w:adjustRightInd w:val="0"/>
        <w:spacing w:after="0" w:line="240" w:lineRule="auto"/>
        <w:ind w:right="-270"/>
        <w:jc w:val="both"/>
        <w:rPr>
          <w:rFonts w:ascii="Trebuchet MS" w:eastAsia="Calibri" w:hAnsi="Trebuchet MS" w:cs="Arial"/>
          <w:color w:val="000000" w:themeColor="text1"/>
          <w:lang w:eastAsia="ar-SA"/>
        </w:rPr>
      </w:pPr>
      <w:r w:rsidRPr="00DE713C">
        <w:rPr>
          <w:rFonts w:ascii="Trebuchet MS" w:eastAsia="Calibri" w:hAnsi="Trebuchet MS" w:cs="Arial"/>
          <w:color w:val="000000" w:themeColor="text1"/>
          <w:lang w:eastAsia="ar-SA"/>
        </w:rPr>
        <w:t xml:space="preserve">Fauna este  reprezentată prin rozătoare (iepurele de câmp, şoarecele de câmp, popândăul etc.), păsări, insecte, reptile. </w:t>
      </w:r>
    </w:p>
    <w:p w:rsidR="00DE713C" w:rsidRPr="00DE713C" w:rsidRDefault="00DE713C" w:rsidP="00DE713C">
      <w:pPr>
        <w:suppressAutoHyphens/>
        <w:autoSpaceDE w:val="0"/>
        <w:autoSpaceDN w:val="0"/>
        <w:adjustRightInd w:val="0"/>
        <w:spacing w:after="0" w:line="240" w:lineRule="auto"/>
        <w:ind w:right="-270"/>
        <w:jc w:val="both"/>
        <w:rPr>
          <w:rFonts w:ascii="Trebuchet MS" w:eastAsia="Calibri" w:hAnsi="Trebuchet MS" w:cs="Arial"/>
          <w:color w:val="000000" w:themeColor="text1"/>
          <w:lang w:eastAsia="ar-SA"/>
        </w:rPr>
      </w:pPr>
      <w:r w:rsidRPr="00DE713C">
        <w:rPr>
          <w:rFonts w:ascii="Trebuchet MS" w:eastAsia="Calibri" w:hAnsi="Trebuchet MS" w:cs="Arial"/>
          <w:color w:val="000000" w:themeColor="text1"/>
          <w:lang w:eastAsia="ar-SA"/>
        </w:rPr>
        <w:t>Ecosistemul agrotehnic este reprezentat de culturile agricole.</w:t>
      </w:r>
    </w:p>
    <w:p w:rsidR="00DE713C" w:rsidRPr="00DE713C" w:rsidRDefault="00DE713C" w:rsidP="00DE713C">
      <w:pPr>
        <w:suppressAutoHyphens/>
        <w:autoSpaceDE w:val="0"/>
        <w:autoSpaceDN w:val="0"/>
        <w:adjustRightInd w:val="0"/>
        <w:spacing w:after="0" w:line="240" w:lineRule="auto"/>
        <w:ind w:right="-270"/>
        <w:jc w:val="both"/>
        <w:rPr>
          <w:rFonts w:ascii="Trebuchet MS" w:eastAsia="Calibri" w:hAnsi="Trebuchet MS" w:cs="Arial"/>
          <w:color w:val="000000" w:themeColor="text1"/>
          <w:lang w:eastAsia="ar-SA"/>
        </w:rPr>
      </w:pPr>
      <w:r w:rsidRPr="00DE713C">
        <w:rPr>
          <w:rFonts w:ascii="Trebuchet MS" w:eastAsia="Calibri" w:hAnsi="Trebuchet MS" w:cs="Arial"/>
          <w:color w:val="000000" w:themeColor="text1"/>
          <w:lang w:eastAsia="ar-SA"/>
        </w:rPr>
        <w:t>Producătorii primari sunt supuşi concurenţei din partea unor plante spontane, de tipul buruienilor. Mediul de cultură îmbogăţit în azotaţi şi fosfaţi este astfel disputat între cele două categorii de plante, la care se mai adaugă şi o altă categorie de factori ecologici dezavantajoşi pentru producătorii primari cultivaţi şi anume cea datorată consumatorilor de ordinul unu, desemnaţi cu numele de dăunători: insecte, ciuperci.</w:t>
      </w:r>
    </w:p>
    <w:p w:rsidR="00212296" w:rsidRPr="00DE713C" w:rsidRDefault="00212296" w:rsidP="00DE713C">
      <w:pPr>
        <w:suppressAutoHyphens/>
        <w:autoSpaceDE w:val="0"/>
        <w:autoSpaceDN w:val="0"/>
        <w:adjustRightInd w:val="0"/>
        <w:spacing w:after="0" w:line="240" w:lineRule="auto"/>
        <w:ind w:right="-270"/>
        <w:jc w:val="both"/>
        <w:rPr>
          <w:rFonts w:ascii="Trebuchet MS" w:eastAsia="Calibri" w:hAnsi="Trebuchet MS" w:cs="Arial"/>
          <w:color w:val="000000" w:themeColor="text1"/>
          <w:lang w:eastAsia="ar-SA"/>
        </w:rPr>
      </w:pPr>
      <w:r w:rsidRPr="00ED6FD7">
        <w:rPr>
          <w:rFonts w:ascii="Trebuchet MS" w:eastAsia="Calibri" w:hAnsi="Trebuchet MS" w:cs="Arial"/>
          <w:b/>
          <w:color w:val="FF0000"/>
          <w:lang w:eastAsia="ar-SA"/>
        </w:rPr>
        <w:t>-</w:t>
      </w:r>
      <w:r w:rsidRPr="00DE713C">
        <w:rPr>
          <w:rFonts w:ascii="Trebuchet MS" w:eastAsia="Calibri" w:hAnsi="Trebuchet MS" w:cs="Arial"/>
          <w:b/>
          <w:color w:val="000000" w:themeColor="text1"/>
          <w:lang w:eastAsia="ar-SA"/>
        </w:rPr>
        <w:t>MEDIUL SOCIAL, ECONOMIC, CONDIŢII CULTURALE ŞI ETNICE, PATRIMONIUL CULTURAL</w:t>
      </w:r>
      <w:r w:rsidRPr="00DE713C">
        <w:rPr>
          <w:rFonts w:ascii="Trebuchet MS" w:eastAsia="Calibri" w:hAnsi="Trebuchet MS" w:cs="Arial"/>
          <w:color w:val="000000" w:themeColor="text1"/>
          <w:lang w:eastAsia="ar-SA"/>
        </w:rPr>
        <w:t xml:space="preserve">: </w:t>
      </w:r>
    </w:p>
    <w:p w:rsidR="00212296" w:rsidRPr="00DD138A" w:rsidRDefault="00212296" w:rsidP="00212296">
      <w:pPr>
        <w:suppressAutoHyphens/>
        <w:spacing w:after="0" w:line="240" w:lineRule="auto"/>
        <w:ind w:right="-270"/>
        <w:jc w:val="both"/>
        <w:rPr>
          <w:rFonts w:ascii="Trebuchet MS" w:eastAsia="Calibri" w:hAnsi="Trebuchet MS" w:cs="Arial"/>
          <w:color w:val="000000" w:themeColor="text1"/>
          <w:lang w:eastAsia="ar-SA"/>
        </w:rPr>
      </w:pPr>
      <w:r w:rsidRPr="00DE713C">
        <w:rPr>
          <w:rFonts w:ascii="Trebuchet MS" w:eastAsia="Calibri" w:hAnsi="Trebuchet MS" w:cs="Arial"/>
          <w:color w:val="000000" w:themeColor="text1"/>
          <w:lang w:eastAsia="ar-SA"/>
        </w:rPr>
        <w:t xml:space="preserve">- tinand seama de masurile de reducere si protectie propuse se considera ca impactul asupra zonei </w:t>
      </w:r>
      <w:r w:rsidRPr="00DD138A">
        <w:rPr>
          <w:rFonts w:ascii="Trebuchet MS" w:eastAsia="Calibri" w:hAnsi="Trebuchet MS" w:cs="Arial"/>
          <w:color w:val="000000" w:themeColor="text1"/>
          <w:lang w:eastAsia="ar-SA"/>
        </w:rPr>
        <w:t>invecinate va fi nesemnificativ;</w:t>
      </w:r>
    </w:p>
    <w:p w:rsidR="00212296" w:rsidRPr="00DD138A" w:rsidRDefault="00212296" w:rsidP="00212296">
      <w:pPr>
        <w:tabs>
          <w:tab w:val="left" w:pos="943"/>
        </w:tabs>
        <w:suppressAutoHyphens/>
        <w:spacing w:after="0" w:line="240" w:lineRule="auto"/>
        <w:ind w:right="-270"/>
        <w:jc w:val="both"/>
        <w:rPr>
          <w:rFonts w:ascii="Trebuchet MS" w:eastAsia="Calibri" w:hAnsi="Trebuchet MS" w:cs="Arial"/>
          <w:color w:val="000000" w:themeColor="text1"/>
          <w:lang w:eastAsia="ar-SA"/>
        </w:rPr>
      </w:pPr>
      <w:r w:rsidRPr="00DD138A">
        <w:rPr>
          <w:rFonts w:ascii="Trebuchet MS" w:eastAsia="Calibri" w:hAnsi="Trebuchet MS" w:cs="Arial"/>
          <w:color w:val="000000" w:themeColor="text1"/>
          <w:lang w:eastAsia="ar-SA"/>
        </w:rPr>
        <w:t>- riscurile care derivă din activitatea complex</w:t>
      </w:r>
      <w:r w:rsidR="00DD138A" w:rsidRPr="00DD138A">
        <w:rPr>
          <w:rFonts w:ascii="Trebuchet MS" w:eastAsia="Calibri" w:hAnsi="Trebuchet MS" w:cs="Arial"/>
          <w:color w:val="000000" w:themeColor="text1"/>
          <w:lang w:eastAsia="ar-SA"/>
        </w:rPr>
        <w:t>ului</w:t>
      </w:r>
      <w:r w:rsidRPr="00DD138A">
        <w:rPr>
          <w:rFonts w:ascii="Trebuchet MS" w:eastAsia="Calibri" w:hAnsi="Trebuchet MS" w:cs="Arial"/>
          <w:color w:val="000000" w:themeColor="text1"/>
          <w:lang w:eastAsia="ar-SA"/>
        </w:rPr>
        <w:t xml:space="preserve"> avicol cu privire la sănătatea umană, patrimoniul cultural sau pentru mediu provin majoritar din efectele directe (în general emisii) și indirecte (consum de apă, materiale chimice, energie electrică, gestionarea deșeurilor, etc) pe termen scurt și/sau mediu. Realizarea </w:t>
      </w:r>
      <w:r w:rsidR="00DE713C" w:rsidRPr="00DD138A">
        <w:rPr>
          <w:rFonts w:ascii="Trebuchet MS" w:eastAsia="Calibri" w:hAnsi="Trebuchet MS" w:cs="Arial"/>
          <w:color w:val="000000" w:themeColor="text1"/>
          <w:lang w:eastAsia="ar-SA"/>
        </w:rPr>
        <w:t>halei</w:t>
      </w:r>
      <w:r w:rsidRPr="00DD138A">
        <w:rPr>
          <w:rFonts w:ascii="Trebuchet MS" w:eastAsia="Calibri" w:hAnsi="Trebuchet MS" w:cs="Arial"/>
          <w:color w:val="000000" w:themeColor="text1"/>
          <w:lang w:eastAsia="ar-SA"/>
        </w:rPr>
        <w:t xml:space="preserve"> se va face cu respectare distanțelor de protectie sanitară cu regim de restricție sau în zonele de protecție sanitară cu regim sever.</w:t>
      </w:r>
    </w:p>
    <w:p w:rsidR="00212296" w:rsidRPr="00DD138A" w:rsidRDefault="00212296" w:rsidP="00212296">
      <w:pPr>
        <w:suppressAutoHyphens/>
        <w:spacing w:after="0" w:line="240" w:lineRule="auto"/>
        <w:ind w:right="-270"/>
        <w:jc w:val="both"/>
        <w:rPr>
          <w:rFonts w:ascii="Trebuchet MS" w:eastAsia="Calibri" w:hAnsi="Trebuchet MS" w:cs="Arial"/>
          <w:color w:val="000000" w:themeColor="text1"/>
          <w:lang w:eastAsia="ar-SA"/>
        </w:rPr>
      </w:pPr>
      <w:r w:rsidRPr="00DD138A">
        <w:rPr>
          <w:rFonts w:ascii="Trebuchet MS" w:eastAsia="Calibri" w:hAnsi="Trebuchet MS" w:cs="Arial"/>
          <w:color w:val="000000" w:themeColor="text1"/>
          <w:lang w:eastAsia="ar-SA"/>
        </w:rPr>
        <w:t>-in zona nu se afla monumente istorice sau socio – culturale care sa impuna o protectie speciala din punct de vedere al protectiei mediului;</w:t>
      </w:r>
    </w:p>
    <w:p w:rsidR="00212296" w:rsidRPr="00DD138A" w:rsidRDefault="00212296" w:rsidP="00212296">
      <w:pPr>
        <w:suppressAutoHyphens/>
        <w:spacing w:after="0" w:line="240" w:lineRule="auto"/>
        <w:ind w:right="-270"/>
        <w:jc w:val="both"/>
        <w:rPr>
          <w:rFonts w:ascii="Trebuchet MS" w:eastAsia="Calibri" w:hAnsi="Trebuchet MS" w:cs="Arial"/>
          <w:color w:val="000000" w:themeColor="text1"/>
        </w:rPr>
      </w:pPr>
      <w:r w:rsidRPr="00DD138A">
        <w:rPr>
          <w:rFonts w:ascii="Trebuchet MS" w:eastAsia="Calibri" w:hAnsi="Trebuchet MS" w:cs="Arial"/>
          <w:color w:val="000000" w:themeColor="text1"/>
          <w:lang w:eastAsia="ar-SA"/>
        </w:rPr>
        <w:t>-mediul socio-economic va fi influenţat pozitiv prin crearea de noi locuri de muncă, prin stimularea mediului de afaceri şi a economiei locale.</w:t>
      </w:r>
    </w:p>
    <w:p w:rsidR="00212296" w:rsidRPr="00DD138A" w:rsidRDefault="00212296" w:rsidP="00212296">
      <w:pPr>
        <w:suppressAutoHyphens/>
        <w:autoSpaceDE w:val="0"/>
        <w:autoSpaceDN w:val="0"/>
        <w:adjustRightInd w:val="0"/>
        <w:spacing w:after="0" w:line="240" w:lineRule="auto"/>
        <w:ind w:right="-270"/>
        <w:jc w:val="both"/>
        <w:rPr>
          <w:rFonts w:ascii="Trebuchet MS" w:eastAsia="Calibri" w:hAnsi="Trebuchet MS" w:cs="Arial"/>
          <w:b/>
          <w:color w:val="000000" w:themeColor="text1"/>
          <w:lang w:eastAsia="ar-SA"/>
        </w:rPr>
      </w:pPr>
      <w:r w:rsidRPr="00DD138A">
        <w:rPr>
          <w:rFonts w:ascii="Trebuchet MS" w:eastAsia="Calibri" w:hAnsi="Trebuchet MS" w:cs="Arial"/>
          <w:b/>
          <w:color w:val="000000" w:themeColor="text1"/>
          <w:lang w:eastAsia="ar-SA"/>
        </w:rPr>
        <w:t xml:space="preserve">6. Compatibilitatea cu obiectivele de protecție a siturilor Natura 2000: </w:t>
      </w:r>
    </w:p>
    <w:p w:rsidR="00212296" w:rsidRPr="00DD138A" w:rsidRDefault="00212296" w:rsidP="00212296">
      <w:pPr>
        <w:suppressAutoHyphens/>
        <w:autoSpaceDE w:val="0"/>
        <w:autoSpaceDN w:val="0"/>
        <w:adjustRightInd w:val="0"/>
        <w:spacing w:after="0" w:line="240" w:lineRule="auto"/>
        <w:ind w:right="-270" w:firstLine="357"/>
        <w:jc w:val="both"/>
        <w:rPr>
          <w:rFonts w:ascii="Trebuchet MS" w:eastAsia="Calibri" w:hAnsi="Trebuchet MS" w:cs="Arial"/>
          <w:color w:val="000000" w:themeColor="text1"/>
          <w:lang w:val="en-US" w:eastAsia="ar-SA"/>
        </w:rPr>
      </w:pPr>
      <w:r w:rsidRPr="00DD138A">
        <w:rPr>
          <w:rFonts w:ascii="Trebuchet MS" w:eastAsia="Calibri" w:hAnsi="Trebuchet MS" w:cs="Arial"/>
          <w:color w:val="000000" w:themeColor="text1"/>
          <w:lang w:eastAsia="ar-SA"/>
        </w:rPr>
        <w:t xml:space="preserve">Proiectul propus nu intră sub incidenţa art. 28 din O.U.G. nr. 57/2007 privind regimul ariilor naturale protejate, conservarea habitatelor naturale, a florei şi faunei sălbatice, cu modificările şi completările ulterioare, </w:t>
      </w:r>
    </w:p>
    <w:p w:rsidR="00212296" w:rsidRPr="00DD138A" w:rsidRDefault="00212296" w:rsidP="00212296">
      <w:pPr>
        <w:spacing w:after="0" w:line="240" w:lineRule="auto"/>
        <w:ind w:left="90" w:right="-270"/>
        <w:contextualSpacing/>
        <w:jc w:val="both"/>
        <w:rPr>
          <w:rFonts w:ascii="Trebuchet MS" w:eastAsia="Times New Roman" w:hAnsi="Trebuchet MS" w:cs="Arial"/>
          <w:color w:val="000000" w:themeColor="text1"/>
          <w:lang w:eastAsia="ar-SA"/>
        </w:rPr>
      </w:pPr>
      <w:r w:rsidRPr="00DD138A">
        <w:rPr>
          <w:rFonts w:ascii="Trebuchet MS" w:eastAsia="Times New Roman" w:hAnsi="Trebuchet MS" w:cs="Arial"/>
          <w:b/>
          <w:color w:val="000000" w:themeColor="text1"/>
          <w:lang w:eastAsia="ro-RO"/>
        </w:rPr>
        <w:t xml:space="preserve">7. Luarea în considerare a impactului direct, indirect și cumulat cu al celorlalte activități existente în zonă etc/cumularea impactului cu impactul altor proiecte existente și/sau aprobate: </w:t>
      </w:r>
    </w:p>
    <w:p w:rsidR="00212296" w:rsidRPr="00DD138A" w:rsidRDefault="00212296" w:rsidP="00212296">
      <w:pPr>
        <w:suppressAutoHyphens/>
        <w:spacing w:after="0" w:line="240" w:lineRule="auto"/>
        <w:ind w:right="-270" w:firstLine="90"/>
        <w:jc w:val="both"/>
        <w:rPr>
          <w:rFonts w:ascii="Trebuchet MS" w:eastAsia="Calibri" w:hAnsi="Trebuchet MS" w:cs="Arial"/>
          <w:color w:val="000000" w:themeColor="text1"/>
          <w:lang w:eastAsia="ar-SA"/>
        </w:rPr>
      </w:pPr>
      <w:r w:rsidRPr="00DD138A">
        <w:rPr>
          <w:rFonts w:ascii="Trebuchet MS" w:eastAsia="Calibri" w:hAnsi="Trebuchet MS" w:cs="Arial"/>
          <w:color w:val="000000" w:themeColor="text1"/>
          <w:lang w:eastAsia="ar-SA"/>
        </w:rPr>
        <w:t>În analiza impactului asociat proiectului de modernizare și extindere fermă creștere tineret de înlocuire găini ouă consum la volieră, s-au luat în vedere efectele cumulative/sinergice date fiind similitudinea efectelor induse și a resurselor folosite.</w:t>
      </w:r>
    </w:p>
    <w:p w:rsidR="00212296" w:rsidRPr="00DD138A" w:rsidRDefault="00212296" w:rsidP="00212296">
      <w:pPr>
        <w:suppressAutoHyphens/>
        <w:spacing w:after="0" w:line="240" w:lineRule="auto"/>
        <w:ind w:right="-270" w:firstLine="90"/>
        <w:jc w:val="both"/>
        <w:rPr>
          <w:rFonts w:ascii="Trebuchet MS" w:eastAsia="Calibri" w:hAnsi="Trebuchet MS" w:cs="Arial"/>
          <w:color w:val="000000" w:themeColor="text1"/>
          <w:lang w:eastAsia="ar-SA"/>
        </w:rPr>
      </w:pPr>
      <w:r w:rsidRPr="00DD138A">
        <w:rPr>
          <w:rFonts w:ascii="Trebuchet MS" w:eastAsia="Calibri" w:hAnsi="Trebuchet MS" w:cs="Arial"/>
          <w:color w:val="000000" w:themeColor="text1"/>
          <w:lang w:eastAsia="ar-SA"/>
        </w:rPr>
        <w:t>În zona de influență a amplasamentului nu se cunosc proiecte existente sau aprobate care ar avea efecte cumulative sau sinergice.</w:t>
      </w:r>
    </w:p>
    <w:p w:rsidR="00212296" w:rsidRPr="00DD138A" w:rsidRDefault="00212296" w:rsidP="00212296">
      <w:pPr>
        <w:keepNext/>
        <w:tabs>
          <w:tab w:val="num" w:pos="0"/>
        </w:tabs>
        <w:suppressAutoHyphens/>
        <w:spacing w:after="0" w:line="240" w:lineRule="auto"/>
        <w:ind w:left="432" w:right="-270" w:hanging="432"/>
        <w:jc w:val="both"/>
        <w:outlineLvl w:val="0"/>
        <w:rPr>
          <w:rFonts w:ascii="Trebuchet MS" w:eastAsia="Calibri" w:hAnsi="Trebuchet MS" w:cs="Arial"/>
          <w:bCs/>
          <w:caps/>
          <w:color w:val="000000" w:themeColor="text1"/>
          <w:lang w:eastAsia="ro-RO"/>
        </w:rPr>
      </w:pPr>
      <w:r w:rsidRPr="00DD138A">
        <w:rPr>
          <w:rFonts w:ascii="Trebuchet MS" w:eastAsia="Times New Roman" w:hAnsi="Trebuchet MS" w:cs="Arial"/>
          <w:b/>
          <w:bCs/>
          <w:color w:val="000000" w:themeColor="text1"/>
          <w:lang w:val="fr-FR" w:eastAsia="ar-SA"/>
        </w:rPr>
        <w:t>III. CONCLUZIILE RAPORTULUI PRIVIND IMPACTUL ASUPRA MEDIULUI SI MASURILE PENTRU PREVENIREA, REDUCEREA SI, UNDE ESTE POSIBIL, COMPENSAREA EFECTELOR NEGATIVE SEMNIFICATIVE ASUPRA MEDIULUI:</w:t>
      </w:r>
    </w:p>
    <w:p w:rsidR="00C54FA6" w:rsidRPr="00DD138A" w:rsidRDefault="00C54FA6" w:rsidP="00C54FA6">
      <w:pPr>
        <w:spacing w:after="0" w:line="240" w:lineRule="auto"/>
        <w:ind w:left="576" w:right="-270" w:hanging="576"/>
        <w:contextualSpacing/>
        <w:jc w:val="both"/>
        <w:outlineLvl w:val="1"/>
        <w:rPr>
          <w:rFonts w:ascii="Trebuchet MS" w:eastAsia="Calibri" w:hAnsi="Trebuchet MS" w:cs="Arial"/>
          <w:b/>
          <w:bCs/>
          <w:i/>
          <w:iCs/>
          <w:color w:val="000000" w:themeColor="text1"/>
          <w:lang w:val="en-US" w:eastAsia="ar-SA"/>
        </w:rPr>
      </w:pPr>
      <w:bookmarkStart w:id="12" w:name="_Toc8148874"/>
      <w:r w:rsidRPr="00DD138A">
        <w:rPr>
          <w:rFonts w:ascii="Trebuchet MS" w:eastAsia="Calibri" w:hAnsi="Trebuchet MS" w:cs="Arial"/>
          <w:b/>
          <w:bCs/>
          <w:i/>
          <w:iCs/>
          <w:color w:val="000000" w:themeColor="text1"/>
          <w:lang w:val="en-US" w:eastAsia="ar-SA"/>
        </w:rPr>
        <w:t>a) măsuri prevăzute pentru etapa de construire</w:t>
      </w:r>
      <w:bookmarkEnd w:id="12"/>
    </w:p>
    <w:p w:rsidR="00C54FA6" w:rsidRPr="00DD138A" w:rsidRDefault="00C54FA6" w:rsidP="00C54FA6">
      <w:pPr>
        <w:suppressAutoHyphens/>
        <w:spacing w:after="0" w:line="240" w:lineRule="auto"/>
        <w:ind w:right="-270"/>
        <w:jc w:val="both"/>
        <w:rPr>
          <w:rFonts w:ascii="Trebuchet MS" w:eastAsia="Calibri" w:hAnsi="Trebuchet MS" w:cs="Arial"/>
          <w:color w:val="000000" w:themeColor="text1"/>
          <w:lang w:val="en-US" w:eastAsia="ar-SA"/>
        </w:rPr>
      </w:pPr>
      <w:r w:rsidRPr="00DD138A">
        <w:rPr>
          <w:rFonts w:ascii="Trebuchet MS" w:eastAsia="Calibri" w:hAnsi="Trebuchet MS" w:cs="Arial"/>
          <w:color w:val="000000" w:themeColor="text1"/>
          <w:lang w:val="en-US" w:eastAsia="ar-SA"/>
        </w:rPr>
        <w:t xml:space="preserve">Pentru etapa de realizare a proiectului nu s-au estimate efecte susceptibile care să impună măsuri speciale de evitare, prevenire sau reducerea efectelor negative semnificative. Singurele măsuri care se impun sunt legate de managementul deșeurilor generate în cursul execuției. </w:t>
      </w:r>
    </w:p>
    <w:p w:rsidR="00C54FA6" w:rsidRPr="00DD138A" w:rsidRDefault="00C54FA6" w:rsidP="00C54FA6">
      <w:pPr>
        <w:suppressAutoHyphens/>
        <w:spacing w:after="0" w:line="240" w:lineRule="auto"/>
        <w:ind w:right="-270"/>
        <w:jc w:val="both"/>
        <w:rPr>
          <w:rFonts w:ascii="Trebuchet MS" w:eastAsia="Calibri" w:hAnsi="Trebuchet MS" w:cs="Arial"/>
          <w:color w:val="000000" w:themeColor="text1"/>
          <w:lang w:val="hu-HU" w:eastAsia="ar-SA"/>
        </w:rPr>
      </w:pPr>
      <w:r w:rsidRPr="00DD138A">
        <w:rPr>
          <w:rFonts w:ascii="Trebuchet MS" w:eastAsia="Calibri" w:hAnsi="Trebuchet MS" w:cs="Arial"/>
          <w:color w:val="000000" w:themeColor="text1"/>
          <w:lang w:val="hu-HU" w:eastAsia="ar-SA"/>
        </w:rPr>
        <w:t>Eliberarea amplasamentului de orice deșeuri din construcții, deșeuri de ambalaje provenite de la ambalajul materiilor de construcții și/sau utilaje montate se vor efectua din grija constructorului, sub monitorizarea riguroasă a beneficiarului.</w:t>
      </w:r>
    </w:p>
    <w:p w:rsidR="00C54FA6" w:rsidRPr="00DD138A" w:rsidRDefault="00C54FA6" w:rsidP="00C54FA6">
      <w:pPr>
        <w:spacing w:after="0" w:line="240" w:lineRule="auto"/>
        <w:ind w:left="576" w:right="-270" w:hanging="576"/>
        <w:contextualSpacing/>
        <w:jc w:val="both"/>
        <w:outlineLvl w:val="1"/>
        <w:rPr>
          <w:rFonts w:ascii="Trebuchet MS" w:eastAsia="Calibri" w:hAnsi="Trebuchet MS" w:cs="Arial"/>
          <w:b/>
          <w:bCs/>
          <w:i/>
          <w:iCs/>
          <w:color w:val="000000" w:themeColor="text1"/>
          <w:lang w:val="en-US" w:eastAsia="ar-SA"/>
        </w:rPr>
      </w:pPr>
      <w:bookmarkStart w:id="13" w:name="_Toc8148875"/>
      <w:r w:rsidRPr="00DD138A">
        <w:rPr>
          <w:rFonts w:ascii="Trebuchet MS" w:eastAsia="Calibri" w:hAnsi="Trebuchet MS" w:cs="Arial"/>
          <w:b/>
          <w:bCs/>
          <w:i/>
          <w:iCs/>
          <w:color w:val="000000" w:themeColor="text1"/>
          <w:lang w:val="en-US" w:eastAsia="ar-SA"/>
        </w:rPr>
        <w:t>b) măsuri prevăzute pentru etapa de operare</w:t>
      </w:r>
      <w:bookmarkEnd w:id="13"/>
    </w:p>
    <w:p w:rsidR="00C54FA6" w:rsidRPr="00DD138A" w:rsidRDefault="00C54FA6" w:rsidP="00C54FA6">
      <w:pPr>
        <w:suppressAutoHyphens/>
        <w:spacing w:after="0" w:line="240" w:lineRule="auto"/>
        <w:ind w:right="-270"/>
        <w:jc w:val="both"/>
        <w:rPr>
          <w:rFonts w:ascii="Trebuchet MS" w:eastAsia="Calibri" w:hAnsi="Trebuchet MS" w:cs="Arial"/>
          <w:color w:val="000000" w:themeColor="text1"/>
          <w:lang w:val="en-US" w:eastAsia="ar-SA"/>
        </w:rPr>
      </w:pPr>
      <w:r w:rsidRPr="00DD138A">
        <w:rPr>
          <w:rFonts w:ascii="Trebuchet MS" w:eastAsia="Calibri" w:hAnsi="Trebuchet MS" w:cs="Arial"/>
          <w:color w:val="000000" w:themeColor="text1"/>
          <w:lang w:val="en-US" w:eastAsia="ar-SA"/>
        </w:rPr>
        <w:t>La modul general cele mai importante măsuri sunt cele legate de implementarea și respectarea prevederilor BAT asumate, acestea reprezentând premizele unei mențineri a emisiilor și implicit a efectelor generale a activității sunt valorile estimate și implicit a valorilor limită de emisie pentru toți parametri.</w:t>
      </w:r>
    </w:p>
    <w:p w:rsidR="00C54FA6" w:rsidRPr="00DD138A" w:rsidRDefault="00C54FA6" w:rsidP="00C54FA6">
      <w:pPr>
        <w:suppressAutoHyphens/>
        <w:autoSpaceDE w:val="0"/>
        <w:spacing w:after="0" w:line="240" w:lineRule="auto"/>
        <w:ind w:right="-270"/>
        <w:jc w:val="both"/>
        <w:rPr>
          <w:rFonts w:ascii="Trebuchet MS" w:eastAsia="Calibri" w:hAnsi="Trebuchet MS" w:cs="Arial"/>
          <w:color w:val="000000" w:themeColor="text1"/>
          <w:lang w:eastAsia="ar-SA"/>
        </w:rPr>
      </w:pPr>
      <w:r w:rsidRPr="00DD138A">
        <w:rPr>
          <w:rFonts w:ascii="Trebuchet MS" w:eastAsia="Calibri" w:hAnsi="Trebuchet MS" w:cs="Arial"/>
          <w:b/>
          <w:bCs/>
          <w:color w:val="000000" w:themeColor="text1"/>
          <w:lang w:eastAsia="ar-SA"/>
        </w:rPr>
        <w:lastRenderedPageBreak/>
        <w:t xml:space="preserve">c) măsuri pentru închidere/demolare/dezafectare și reabilitarea terenului în vederea utilizării ulterioare, precum și efectul implementării acestora: </w:t>
      </w:r>
    </w:p>
    <w:p w:rsidR="00C54FA6" w:rsidRPr="00DD138A" w:rsidRDefault="00C54FA6" w:rsidP="00C54FA6">
      <w:pPr>
        <w:widowControl w:val="0"/>
        <w:tabs>
          <w:tab w:val="left" w:pos="720"/>
          <w:tab w:val="left" w:pos="900"/>
        </w:tabs>
        <w:suppressAutoHyphens/>
        <w:spacing w:after="0" w:line="240" w:lineRule="auto"/>
        <w:ind w:right="-270"/>
        <w:jc w:val="both"/>
        <w:rPr>
          <w:rFonts w:ascii="Trebuchet MS" w:eastAsia="Calibri" w:hAnsi="Trebuchet MS" w:cs="Arial"/>
          <w:color w:val="000000" w:themeColor="text1"/>
          <w:lang w:eastAsia="ar-SA"/>
        </w:rPr>
      </w:pPr>
      <w:r w:rsidRPr="00DD138A">
        <w:rPr>
          <w:rFonts w:ascii="Trebuchet MS" w:eastAsia="Calibri" w:hAnsi="Trebuchet MS" w:cs="Arial"/>
          <w:color w:val="000000" w:themeColor="text1"/>
          <w:spacing w:val="-2"/>
          <w:lang w:eastAsia="ar-SA"/>
        </w:rPr>
        <w:t>-elaborarea proiectului pentru dezafectarea/demontarea instalaţiei;</w:t>
      </w:r>
    </w:p>
    <w:p w:rsidR="00C54FA6" w:rsidRPr="00DD138A" w:rsidRDefault="00C54FA6" w:rsidP="00C54FA6">
      <w:pPr>
        <w:widowControl w:val="0"/>
        <w:tabs>
          <w:tab w:val="left" w:pos="720"/>
          <w:tab w:val="left" w:pos="900"/>
        </w:tabs>
        <w:suppressAutoHyphens/>
        <w:spacing w:after="0" w:line="240" w:lineRule="auto"/>
        <w:ind w:right="-270"/>
        <w:jc w:val="both"/>
        <w:rPr>
          <w:rFonts w:ascii="Trebuchet MS" w:eastAsia="Calibri" w:hAnsi="Trebuchet MS" w:cs="Arial"/>
          <w:color w:val="000000" w:themeColor="text1"/>
          <w:lang w:eastAsia="ar-SA"/>
        </w:rPr>
      </w:pPr>
      <w:r w:rsidRPr="00DD138A">
        <w:rPr>
          <w:rFonts w:ascii="Trebuchet MS" w:eastAsia="Calibri" w:hAnsi="Trebuchet MS" w:cs="Arial"/>
          <w:color w:val="000000" w:themeColor="text1"/>
          <w:lang w:eastAsia="ar-SA"/>
        </w:rPr>
        <w:t>-solicitarea</w:t>
      </w:r>
      <w:r w:rsidRPr="00DD138A">
        <w:rPr>
          <w:rFonts w:ascii="Trebuchet MS" w:eastAsia="Calibri" w:hAnsi="Trebuchet MS" w:cs="Arial"/>
          <w:color w:val="000000" w:themeColor="text1"/>
          <w:spacing w:val="1"/>
          <w:lang w:eastAsia="ar-SA"/>
        </w:rPr>
        <w:t xml:space="preserve"> </w:t>
      </w:r>
      <w:r w:rsidRPr="00DD138A">
        <w:rPr>
          <w:rFonts w:ascii="Trebuchet MS" w:eastAsia="Calibri" w:hAnsi="Trebuchet MS" w:cs="Arial"/>
          <w:color w:val="000000" w:themeColor="text1"/>
          <w:lang w:eastAsia="ar-SA"/>
        </w:rPr>
        <w:t>avizului de mediu la încetarea activităţii privind stabilirea obligtiilor de mediu;</w:t>
      </w:r>
    </w:p>
    <w:p w:rsidR="00C54FA6" w:rsidRPr="00DD138A" w:rsidRDefault="00C54FA6" w:rsidP="00C54FA6">
      <w:pPr>
        <w:widowControl w:val="0"/>
        <w:tabs>
          <w:tab w:val="left" w:pos="720"/>
          <w:tab w:val="left" w:pos="900"/>
        </w:tabs>
        <w:suppressAutoHyphens/>
        <w:spacing w:after="0" w:line="240" w:lineRule="auto"/>
        <w:ind w:right="-270"/>
        <w:jc w:val="both"/>
        <w:rPr>
          <w:rFonts w:ascii="Trebuchet MS" w:eastAsia="Calibri" w:hAnsi="Trebuchet MS" w:cs="Arial"/>
          <w:color w:val="000000" w:themeColor="text1"/>
          <w:lang w:eastAsia="ar-SA"/>
        </w:rPr>
      </w:pPr>
      <w:r w:rsidRPr="00DD138A">
        <w:rPr>
          <w:rFonts w:ascii="Trebuchet MS" w:eastAsia="Calibri" w:hAnsi="Trebuchet MS" w:cs="Arial"/>
          <w:color w:val="000000" w:themeColor="text1"/>
          <w:lang w:eastAsia="ar-SA"/>
        </w:rPr>
        <w:t>-se vor identifica acele echipamente/instalatii/utilaje care au fost in contact cu substante periculoase, sau cu alte substante care prezinta pericol de incendiu;</w:t>
      </w:r>
    </w:p>
    <w:p w:rsidR="00C54FA6" w:rsidRPr="00DD138A" w:rsidRDefault="00C54FA6" w:rsidP="00C54FA6">
      <w:pPr>
        <w:widowControl w:val="0"/>
        <w:tabs>
          <w:tab w:val="left" w:pos="720"/>
          <w:tab w:val="left" w:pos="900"/>
        </w:tabs>
        <w:suppressAutoHyphens/>
        <w:spacing w:after="0" w:line="240" w:lineRule="auto"/>
        <w:ind w:right="-270"/>
        <w:jc w:val="both"/>
        <w:rPr>
          <w:rFonts w:ascii="Trebuchet MS" w:eastAsia="Calibri" w:hAnsi="Trebuchet MS" w:cs="Arial"/>
          <w:color w:val="000000" w:themeColor="text1"/>
          <w:lang w:eastAsia="ar-SA"/>
        </w:rPr>
      </w:pPr>
      <w:r w:rsidRPr="00DD138A">
        <w:rPr>
          <w:rFonts w:ascii="Trebuchet MS" w:eastAsia="Calibri" w:hAnsi="Trebuchet MS" w:cs="Arial"/>
          <w:color w:val="000000" w:themeColor="text1"/>
          <w:lang w:eastAsia="ar-SA"/>
        </w:rPr>
        <w:t>-se vor indeparta materialele ramase in echipamente/instalatii/utilaje la momentul dezafectarii;</w:t>
      </w:r>
    </w:p>
    <w:p w:rsidR="00C54FA6" w:rsidRPr="00DD138A" w:rsidRDefault="00C54FA6" w:rsidP="00C54FA6">
      <w:pPr>
        <w:widowControl w:val="0"/>
        <w:tabs>
          <w:tab w:val="left" w:pos="720"/>
          <w:tab w:val="left" w:pos="900"/>
        </w:tabs>
        <w:suppressAutoHyphens/>
        <w:spacing w:after="0" w:line="240" w:lineRule="auto"/>
        <w:ind w:right="-270"/>
        <w:jc w:val="both"/>
        <w:rPr>
          <w:rFonts w:ascii="Trebuchet MS" w:eastAsia="Calibri" w:hAnsi="Trebuchet MS" w:cs="Arial"/>
          <w:color w:val="000000" w:themeColor="text1"/>
          <w:lang w:eastAsia="ar-SA"/>
        </w:rPr>
      </w:pPr>
      <w:r w:rsidRPr="00DD138A">
        <w:rPr>
          <w:rFonts w:ascii="Trebuchet MS" w:eastAsia="Calibri" w:hAnsi="Trebuchet MS" w:cs="Arial"/>
          <w:color w:val="000000" w:themeColor="text1"/>
          <w:lang w:eastAsia="ar-SA"/>
        </w:rPr>
        <w:t>-se va identifica o zona de depozitare temporara, pana la preluare de catre  societati autorizate, in vederea valorificarii si/sau eliminarii, atit a materilelor existe</w:t>
      </w:r>
      <w:r w:rsidR="00DD138A">
        <w:rPr>
          <w:rFonts w:ascii="Trebuchet MS" w:eastAsia="Calibri" w:hAnsi="Trebuchet MS" w:cs="Arial"/>
          <w:color w:val="000000" w:themeColor="text1"/>
          <w:lang w:eastAsia="ar-SA"/>
        </w:rPr>
        <w:t>nte la momentul dezafectarii, câ</w:t>
      </w:r>
      <w:r w:rsidRPr="00DD138A">
        <w:rPr>
          <w:rFonts w:ascii="Trebuchet MS" w:eastAsia="Calibri" w:hAnsi="Trebuchet MS" w:cs="Arial"/>
          <w:color w:val="000000" w:themeColor="text1"/>
          <w:lang w:eastAsia="ar-SA"/>
        </w:rPr>
        <w:t xml:space="preserve">t si a  componentelor dezafectate; </w:t>
      </w:r>
    </w:p>
    <w:p w:rsidR="00C54FA6" w:rsidRPr="00DD138A" w:rsidRDefault="00C54FA6" w:rsidP="00C54FA6">
      <w:pPr>
        <w:suppressAutoHyphens/>
        <w:spacing w:after="0" w:line="240" w:lineRule="auto"/>
        <w:ind w:right="-270"/>
        <w:jc w:val="both"/>
        <w:rPr>
          <w:rFonts w:ascii="Trebuchet MS" w:eastAsia="Calibri" w:hAnsi="Trebuchet MS" w:cs="Arial"/>
          <w:color w:val="000000" w:themeColor="text1"/>
          <w:lang w:eastAsia="ar-SA"/>
        </w:rPr>
      </w:pPr>
      <w:r w:rsidRPr="00DD138A">
        <w:rPr>
          <w:rFonts w:ascii="Trebuchet MS" w:eastAsia="Calibri" w:hAnsi="Trebuchet MS" w:cs="Arial"/>
          <w:color w:val="000000" w:themeColor="text1"/>
          <w:lang w:eastAsia="ar-SA"/>
        </w:rPr>
        <w:t xml:space="preserve">-spălarea şi dezinfectarea halelor de crestere a pasarilor; </w:t>
      </w:r>
    </w:p>
    <w:p w:rsidR="00C54FA6" w:rsidRPr="00DD138A" w:rsidRDefault="00C54FA6" w:rsidP="00C54FA6">
      <w:pPr>
        <w:suppressAutoHyphens/>
        <w:spacing w:after="0" w:line="240" w:lineRule="auto"/>
        <w:ind w:right="-270"/>
        <w:jc w:val="both"/>
        <w:rPr>
          <w:rFonts w:ascii="Trebuchet MS" w:eastAsia="Calibri" w:hAnsi="Trebuchet MS" w:cs="Arial"/>
          <w:color w:val="000000" w:themeColor="text1"/>
          <w:lang w:eastAsia="ar-SA"/>
        </w:rPr>
      </w:pPr>
      <w:r w:rsidRPr="00DD138A">
        <w:rPr>
          <w:rFonts w:ascii="Trebuchet MS" w:eastAsia="Calibri" w:hAnsi="Trebuchet MS" w:cs="Arial"/>
          <w:color w:val="000000" w:themeColor="text1"/>
          <w:lang w:eastAsia="ar-SA"/>
        </w:rPr>
        <w:t>-golirea continutului de ape uzate din toate structurile subterane si supraterane: canale si bazine colectoare;</w:t>
      </w:r>
    </w:p>
    <w:p w:rsidR="00C54FA6" w:rsidRPr="00DD138A" w:rsidRDefault="00C54FA6" w:rsidP="00C54FA6">
      <w:pPr>
        <w:suppressAutoHyphens/>
        <w:spacing w:after="0" w:line="240" w:lineRule="auto"/>
        <w:ind w:right="-270"/>
        <w:jc w:val="both"/>
        <w:rPr>
          <w:rFonts w:ascii="Trebuchet MS" w:eastAsia="Calibri" w:hAnsi="Trebuchet MS" w:cs="Arial"/>
          <w:color w:val="000000" w:themeColor="text1"/>
          <w:lang w:eastAsia="ar-SA"/>
        </w:rPr>
      </w:pPr>
      <w:r w:rsidRPr="00DD138A">
        <w:rPr>
          <w:rFonts w:ascii="Trebuchet MS" w:eastAsia="Calibri" w:hAnsi="Trebuchet MS" w:cs="Arial"/>
          <w:color w:val="000000" w:themeColor="text1"/>
          <w:lang w:eastAsia="ar-SA"/>
        </w:rPr>
        <w:t>-spălarea şi dezinfectarea structurilor subterane si supraterane;</w:t>
      </w:r>
    </w:p>
    <w:p w:rsidR="00C54FA6" w:rsidRPr="00DD138A" w:rsidRDefault="00C54FA6" w:rsidP="00C54FA6">
      <w:pPr>
        <w:suppressAutoHyphens/>
        <w:spacing w:after="0" w:line="240" w:lineRule="auto"/>
        <w:ind w:right="-270"/>
        <w:jc w:val="both"/>
        <w:rPr>
          <w:rFonts w:ascii="Trebuchet MS" w:eastAsia="Calibri" w:hAnsi="Trebuchet MS" w:cs="Arial"/>
          <w:color w:val="000000" w:themeColor="text1"/>
          <w:lang w:eastAsia="ar-SA"/>
        </w:rPr>
      </w:pPr>
      <w:r w:rsidRPr="00DD138A">
        <w:rPr>
          <w:rFonts w:ascii="Trebuchet MS" w:eastAsia="Calibri" w:hAnsi="Trebuchet MS" w:cs="Arial"/>
          <w:color w:val="000000" w:themeColor="text1"/>
          <w:lang w:eastAsia="ar-SA"/>
        </w:rPr>
        <w:t>-evacuarea apelor uzate rezultate din spălarea structurilor subterane si supraterane;</w:t>
      </w:r>
    </w:p>
    <w:p w:rsidR="00C54FA6" w:rsidRPr="00DD138A" w:rsidRDefault="00C54FA6" w:rsidP="00C54FA6">
      <w:pPr>
        <w:suppressAutoHyphens/>
        <w:spacing w:after="0" w:line="240" w:lineRule="auto"/>
        <w:ind w:right="-270"/>
        <w:jc w:val="both"/>
        <w:rPr>
          <w:rFonts w:ascii="Trebuchet MS" w:eastAsia="Calibri" w:hAnsi="Trebuchet MS" w:cs="Arial"/>
          <w:color w:val="000000" w:themeColor="text1"/>
          <w:lang w:eastAsia="ar-SA"/>
        </w:rPr>
      </w:pPr>
      <w:r w:rsidRPr="00DD138A">
        <w:rPr>
          <w:rFonts w:ascii="Trebuchet MS" w:eastAsia="Calibri" w:hAnsi="Trebuchet MS" w:cs="Arial"/>
          <w:color w:val="000000" w:themeColor="text1"/>
          <w:lang w:eastAsia="ar-SA"/>
        </w:rPr>
        <w:t>-ambalarea deseurilor si eliminarea acestora;</w:t>
      </w:r>
    </w:p>
    <w:p w:rsidR="00C54FA6" w:rsidRPr="00DD138A" w:rsidRDefault="00C54FA6" w:rsidP="00C54FA6">
      <w:pPr>
        <w:widowControl w:val="0"/>
        <w:tabs>
          <w:tab w:val="left" w:pos="720"/>
          <w:tab w:val="left" w:pos="900"/>
        </w:tabs>
        <w:suppressAutoHyphens/>
        <w:spacing w:after="0" w:line="240" w:lineRule="auto"/>
        <w:ind w:right="-270"/>
        <w:jc w:val="both"/>
        <w:rPr>
          <w:rFonts w:ascii="Trebuchet MS" w:eastAsia="Calibri" w:hAnsi="Trebuchet MS" w:cs="Arial"/>
          <w:color w:val="000000" w:themeColor="text1"/>
          <w:lang w:eastAsia="ar-SA"/>
        </w:rPr>
      </w:pPr>
      <w:r w:rsidRPr="00DD138A">
        <w:rPr>
          <w:rFonts w:ascii="Trebuchet MS" w:eastAsia="Calibri" w:hAnsi="Trebuchet MS" w:cs="Arial"/>
          <w:color w:val="000000" w:themeColor="text1"/>
          <w:lang w:eastAsia="ar-SA"/>
        </w:rPr>
        <w:t xml:space="preserve">-societatea va colecta  selectiv deseurile rezultate in urma dezafectarilor si le va preda unei societati autorizate in vederea valorificarii/eliminarii acestora, dupa caz; </w:t>
      </w:r>
    </w:p>
    <w:p w:rsidR="00C54FA6" w:rsidRPr="00DD138A" w:rsidRDefault="00C54FA6" w:rsidP="00C54FA6">
      <w:pPr>
        <w:tabs>
          <w:tab w:val="left" w:pos="0"/>
          <w:tab w:val="left" w:pos="720"/>
          <w:tab w:val="left" w:pos="1800"/>
        </w:tabs>
        <w:suppressAutoHyphens/>
        <w:spacing w:after="0" w:line="240" w:lineRule="auto"/>
        <w:ind w:right="-270"/>
        <w:jc w:val="both"/>
        <w:rPr>
          <w:rFonts w:ascii="Trebuchet MS" w:eastAsia="Calibri" w:hAnsi="Trebuchet MS" w:cs="Arial"/>
          <w:color w:val="000000" w:themeColor="text1"/>
          <w:lang w:eastAsia="ar-SA"/>
        </w:rPr>
      </w:pPr>
      <w:r w:rsidRPr="00DD138A">
        <w:rPr>
          <w:rFonts w:ascii="Trebuchet MS" w:eastAsia="Calibri" w:hAnsi="Trebuchet MS" w:cs="Arial"/>
          <w:b/>
          <w:bCs/>
          <w:color w:val="000000" w:themeColor="text1"/>
          <w:lang w:eastAsia="ar-SA"/>
        </w:rPr>
        <w:t xml:space="preserve">d) măsuri </w:t>
      </w:r>
      <w:r w:rsidRPr="00DD138A">
        <w:rPr>
          <w:rFonts w:ascii="Trebuchet MS" w:eastAsia="Calibri" w:hAnsi="Trebuchet MS" w:cs="Arial"/>
          <w:b/>
          <w:color w:val="000000" w:themeColor="text1"/>
          <w:lang w:eastAsia="ar-SA"/>
        </w:rPr>
        <w:t xml:space="preserve">de reducere sau eliminare a impactului asupra ariei naturale protejate de interes comunitar, condițiile și modul/calendarul de implementare a acestora: </w:t>
      </w:r>
      <w:r w:rsidRPr="00DD138A">
        <w:rPr>
          <w:rFonts w:ascii="Trebuchet MS" w:eastAsia="Calibri" w:hAnsi="Trebuchet MS" w:cs="Arial"/>
          <w:color w:val="000000" w:themeColor="text1"/>
          <w:lang w:eastAsia="ar-SA"/>
        </w:rPr>
        <w:t>nu e cazul;</w:t>
      </w:r>
    </w:p>
    <w:p w:rsidR="00C54FA6" w:rsidRPr="00DD138A" w:rsidRDefault="00C54FA6" w:rsidP="00C54FA6">
      <w:pPr>
        <w:tabs>
          <w:tab w:val="left" w:pos="0"/>
          <w:tab w:val="left" w:pos="720"/>
          <w:tab w:val="left" w:pos="1800"/>
        </w:tabs>
        <w:suppressAutoHyphens/>
        <w:spacing w:after="0" w:line="240" w:lineRule="auto"/>
        <w:ind w:right="-270"/>
        <w:jc w:val="both"/>
        <w:rPr>
          <w:rFonts w:ascii="Trebuchet MS" w:eastAsia="Calibri" w:hAnsi="Trebuchet MS" w:cs="Arial"/>
          <w:color w:val="000000" w:themeColor="text1"/>
          <w:lang w:eastAsia="ar-SA"/>
        </w:rPr>
      </w:pPr>
      <w:r w:rsidRPr="00DD138A">
        <w:rPr>
          <w:rFonts w:ascii="Trebuchet MS" w:eastAsia="Calibri" w:hAnsi="Trebuchet MS" w:cs="Arial"/>
          <w:b/>
          <w:color w:val="000000" w:themeColor="text1"/>
          <w:lang w:eastAsia="ar-SA"/>
        </w:rPr>
        <w:t>e) măsuri compensatorii aprobate/acceptate de autoritatea competentă pentru protecția mediului, condițiile și modul/calendarul de implementare a acestora-</w:t>
      </w:r>
      <w:r w:rsidRPr="00DD138A">
        <w:rPr>
          <w:rFonts w:ascii="Trebuchet MS" w:eastAsia="Calibri" w:hAnsi="Trebuchet MS" w:cs="Arial"/>
          <w:color w:val="000000" w:themeColor="text1"/>
          <w:lang w:eastAsia="ar-SA"/>
        </w:rPr>
        <w:t xml:space="preserve">nu e cazul </w:t>
      </w:r>
    </w:p>
    <w:p w:rsidR="00C54FA6" w:rsidRPr="00DD138A" w:rsidRDefault="00C54FA6" w:rsidP="00C54FA6">
      <w:pPr>
        <w:tabs>
          <w:tab w:val="left" w:pos="0"/>
          <w:tab w:val="left" w:pos="720"/>
          <w:tab w:val="left" w:pos="1800"/>
        </w:tabs>
        <w:suppressAutoHyphens/>
        <w:spacing w:after="0" w:line="240" w:lineRule="auto"/>
        <w:ind w:right="-270"/>
        <w:jc w:val="both"/>
        <w:rPr>
          <w:rFonts w:ascii="Trebuchet MS" w:eastAsia="Calibri" w:hAnsi="Trebuchet MS" w:cs="Arial"/>
          <w:b/>
          <w:color w:val="000000" w:themeColor="text1"/>
          <w:lang w:eastAsia="ar-SA"/>
        </w:rPr>
      </w:pPr>
    </w:p>
    <w:p w:rsidR="00C54FA6" w:rsidRPr="00DD138A" w:rsidRDefault="00C54FA6" w:rsidP="00C54FA6">
      <w:pPr>
        <w:keepNext/>
        <w:tabs>
          <w:tab w:val="num" w:pos="0"/>
        </w:tabs>
        <w:suppressAutoHyphens/>
        <w:spacing w:after="0" w:line="240" w:lineRule="auto"/>
        <w:ind w:left="432" w:right="-270" w:hanging="432"/>
        <w:jc w:val="both"/>
        <w:outlineLvl w:val="0"/>
        <w:rPr>
          <w:rFonts w:ascii="Trebuchet MS" w:eastAsia="Calibri" w:hAnsi="Trebuchet MS" w:cs="Arial"/>
          <w:b/>
          <w:bCs/>
          <w:caps/>
          <w:color w:val="000000" w:themeColor="text1"/>
          <w:lang w:eastAsia="ar-SA"/>
        </w:rPr>
      </w:pPr>
      <w:r w:rsidRPr="00DD138A">
        <w:rPr>
          <w:rFonts w:ascii="Trebuchet MS" w:eastAsia="Calibri" w:hAnsi="Trebuchet MS" w:cs="Arial"/>
          <w:b/>
          <w:bCs/>
          <w:caps/>
          <w:color w:val="000000" w:themeColor="text1"/>
          <w:lang w:eastAsia="ar-SA"/>
        </w:rPr>
        <w:t>IV. Condiții care trebuie respectate:</w:t>
      </w:r>
    </w:p>
    <w:p w:rsidR="00C54FA6" w:rsidRPr="00DD138A" w:rsidRDefault="00C54FA6" w:rsidP="00C54FA6">
      <w:pPr>
        <w:shd w:val="clear" w:color="auto" w:fill="FFFFFF"/>
        <w:suppressAutoHyphens/>
        <w:adjustRightInd w:val="0"/>
        <w:spacing w:after="0" w:line="240" w:lineRule="auto"/>
        <w:ind w:right="-270" w:firstLine="284"/>
        <w:jc w:val="both"/>
        <w:rPr>
          <w:rFonts w:ascii="Trebuchet MS" w:eastAsia="Times New Roman" w:hAnsi="Trebuchet MS" w:cs="Arial"/>
          <w:b/>
          <w:color w:val="000000" w:themeColor="text1"/>
          <w:lang w:eastAsia="ro-RO"/>
        </w:rPr>
      </w:pPr>
      <w:r w:rsidRPr="00DD138A">
        <w:rPr>
          <w:rFonts w:ascii="Trebuchet MS" w:eastAsia="Calibri" w:hAnsi="Trebuchet MS" w:cs="Arial"/>
          <w:b/>
          <w:color w:val="000000" w:themeColor="text1"/>
          <w:lang w:eastAsia="ro-RO"/>
        </w:rPr>
        <w:t xml:space="preserve">     1. În timpul realizării proiectului:</w:t>
      </w:r>
    </w:p>
    <w:p w:rsidR="00C54FA6" w:rsidRPr="00DD138A" w:rsidRDefault="00C54FA6" w:rsidP="00C54FA6">
      <w:pPr>
        <w:suppressAutoHyphens/>
        <w:autoSpaceDE w:val="0"/>
        <w:spacing w:after="0" w:line="240" w:lineRule="auto"/>
        <w:ind w:right="-270" w:firstLine="360"/>
        <w:jc w:val="both"/>
        <w:rPr>
          <w:rFonts w:ascii="Trebuchet MS" w:eastAsia="Calibri" w:hAnsi="Trebuchet MS" w:cs="Arial"/>
          <w:b/>
          <w:color w:val="000000" w:themeColor="text1"/>
          <w:lang w:eastAsia="ro-RO"/>
        </w:rPr>
      </w:pPr>
      <w:r w:rsidRPr="00DD138A">
        <w:rPr>
          <w:rFonts w:ascii="Trebuchet MS" w:eastAsia="Calibri" w:hAnsi="Trebuchet MS" w:cs="Arial"/>
          <w:b/>
          <w:color w:val="000000" w:themeColor="text1"/>
          <w:lang w:eastAsia="ro-RO"/>
        </w:rPr>
        <w:t xml:space="preserve">a) condiții de ordin tehnic cerute prin prevederile actelor normative specifice (românești sau comunitare): </w:t>
      </w:r>
    </w:p>
    <w:p w:rsidR="00C54FA6" w:rsidRPr="00DD138A" w:rsidRDefault="00C54FA6" w:rsidP="00C54FA6">
      <w:pPr>
        <w:suppressAutoHyphens/>
        <w:autoSpaceDE w:val="0"/>
        <w:spacing w:after="0" w:line="240" w:lineRule="auto"/>
        <w:ind w:right="-270"/>
        <w:jc w:val="both"/>
        <w:rPr>
          <w:rFonts w:ascii="Trebuchet MS" w:eastAsia="Calibri" w:hAnsi="Trebuchet MS" w:cs="Arial"/>
          <w:color w:val="000000" w:themeColor="text1"/>
        </w:rPr>
      </w:pPr>
      <w:r w:rsidRPr="00DD138A">
        <w:rPr>
          <w:rFonts w:ascii="Trebuchet MS" w:eastAsia="Calibri" w:hAnsi="Trebuchet MS" w:cs="Arial"/>
          <w:b/>
          <w:color w:val="000000" w:themeColor="text1"/>
          <w:lang w:eastAsia="ro-RO"/>
        </w:rPr>
        <w:t xml:space="preserve"> </w:t>
      </w:r>
      <w:r w:rsidRPr="00DD138A">
        <w:rPr>
          <w:rFonts w:ascii="Trebuchet MS" w:eastAsia="Calibri" w:hAnsi="Trebuchet MS" w:cs="Arial"/>
          <w:color w:val="000000" w:themeColor="text1"/>
          <w:lang w:eastAsia="ar-SA"/>
        </w:rPr>
        <w:t>- pe tot parcursul derulării lucrărilor de execuţie se vor respecta prevederile legislaţiei de mediu în vigoare, condiţiile impuse prin toate actele de reglementare emise de autorităţile implicate şi proiectul înaintat spre avizare;</w:t>
      </w:r>
    </w:p>
    <w:p w:rsidR="00C54FA6" w:rsidRPr="00DD138A" w:rsidRDefault="00C54FA6" w:rsidP="00C54FA6">
      <w:pPr>
        <w:suppressAutoHyphens/>
        <w:autoSpaceDE w:val="0"/>
        <w:spacing w:after="0" w:line="240" w:lineRule="auto"/>
        <w:ind w:right="-270"/>
        <w:jc w:val="both"/>
        <w:rPr>
          <w:rFonts w:ascii="Trebuchet MS" w:eastAsia="Calibri" w:hAnsi="Trebuchet MS" w:cs="Arial"/>
          <w:color w:val="000000" w:themeColor="text1"/>
          <w:lang w:eastAsia="ar-SA"/>
        </w:rPr>
      </w:pPr>
      <w:r w:rsidRPr="00DD138A">
        <w:rPr>
          <w:rFonts w:ascii="Trebuchet MS" w:eastAsia="Calibri" w:hAnsi="Trebuchet MS" w:cs="Arial"/>
          <w:color w:val="000000" w:themeColor="text1"/>
          <w:lang w:eastAsia="ar-SA"/>
        </w:rPr>
        <w:t>- deşeurile rezultate la faza de montare a utilajelor si instalatiilor aferente vor fi colectate selectiv, cu posibilităţi de eliminare/valorificare cu societăţi autorizate; vor fi evacuate ritmic, fără a bloca căile de acces pietonale şi stradale;</w:t>
      </w:r>
    </w:p>
    <w:p w:rsidR="00C54FA6" w:rsidRPr="00DD138A" w:rsidRDefault="00C54FA6" w:rsidP="00C54FA6">
      <w:pPr>
        <w:suppressAutoHyphens/>
        <w:autoSpaceDE w:val="0"/>
        <w:spacing w:after="0" w:line="240" w:lineRule="auto"/>
        <w:ind w:right="-270"/>
        <w:jc w:val="both"/>
        <w:rPr>
          <w:rFonts w:ascii="Trebuchet MS" w:eastAsia="Calibri" w:hAnsi="Trebuchet MS" w:cs="Arial"/>
          <w:color w:val="000000" w:themeColor="text1"/>
          <w:lang w:eastAsia="ar-SA"/>
        </w:rPr>
      </w:pPr>
      <w:r w:rsidRPr="00DD138A">
        <w:rPr>
          <w:rFonts w:ascii="Trebuchet MS" w:eastAsia="Calibri" w:hAnsi="Trebuchet MS" w:cs="Arial"/>
          <w:color w:val="000000" w:themeColor="text1"/>
          <w:lang w:eastAsia="ar-SA"/>
        </w:rPr>
        <w:t>- pentru evitarea poluării accidentale cu materiale periculoase (scurgeri accidentale de combustibil, de ulei de motor, etc.) reparaţiile la utilajele şi mijloacele de transport se vor efectua doar cu societăţi autorizate;</w:t>
      </w:r>
    </w:p>
    <w:p w:rsidR="00C54FA6" w:rsidRPr="00DD138A" w:rsidRDefault="00C54FA6" w:rsidP="00D14D20">
      <w:pPr>
        <w:numPr>
          <w:ilvl w:val="0"/>
          <w:numId w:val="5"/>
        </w:numPr>
        <w:shd w:val="clear" w:color="auto" w:fill="FFFFFF"/>
        <w:suppressAutoHyphens/>
        <w:adjustRightInd w:val="0"/>
        <w:spacing w:after="0" w:line="240" w:lineRule="auto"/>
        <w:ind w:right="-270"/>
        <w:jc w:val="both"/>
        <w:rPr>
          <w:rFonts w:ascii="Trebuchet MS" w:eastAsia="Times New Roman" w:hAnsi="Trebuchet MS" w:cs="Arial"/>
          <w:b/>
          <w:color w:val="000000" w:themeColor="text1"/>
          <w:lang w:eastAsia="ro-RO"/>
        </w:rPr>
      </w:pPr>
      <w:r w:rsidRPr="00DD138A">
        <w:rPr>
          <w:rFonts w:ascii="Trebuchet MS" w:eastAsia="Times New Roman" w:hAnsi="Trebuchet MS" w:cs="Arial"/>
          <w:b/>
          <w:color w:val="000000" w:themeColor="text1"/>
          <w:lang w:eastAsia="ro-RO"/>
        </w:rPr>
        <w:t xml:space="preserve">condiții de ordin tehnic care reies din raportul privind impactul asupra mediului care integrează concluziile evaluării adecvate: </w:t>
      </w:r>
      <w:r w:rsidRPr="00DD138A">
        <w:rPr>
          <w:rFonts w:ascii="Trebuchet MS" w:eastAsia="Times New Roman" w:hAnsi="Trebuchet MS" w:cs="Arial"/>
          <w:color w:val="000000" w:themeColor="text1"/>
          <w:lang w:eastAsia="ro-RO"/>
        </w:rPr>
        <w:t>nu este cazul.</w:t>
      </w:r>
    </w:p>
    <w:p w:rsidR="00C54FA6" w:rsidRPr="00DD138A" w:rsidRDefault="00C54FA6" w:rsidP="00C54FA6">
      <w:pPr>
        <w:suppressAutoHyphens/>
        <w:spacing w:after="0" w:line="240" w:lineRule="auto"/>
        <w:ind w:right="-270"/>
        <w:rPr>
          <w:rFonts w:ascii="Trebuchet MS" w:eastAsia="Times New Roman" w:hAnsi="Trebuchet MS" w:cs="Arial"/>
          <w:color w:val="000000" w:themeColor="text1"/>
          <w:lang w:eastAsia="ro-RO"/>
        </w:rPr>
      </w:pPr>
      <w:r w:rsidRPr="00DD138A">
        <w:rPr>
          <w:rFonts w:ascii="Trebuchet MS" w:eastAsia="Calibri" w:hAnsi="Trebuchet MS" w:cs="Arial"/>
          <w:b/>
          <w:color w:val="000000" w:themeColor="text1"/>
          <w:lang w:eastAsia="ro-RO"/>
        </w:rPr>
        <w:t xml:space="preserve">Condițiile necesare a fi îndeplinite în timpul organizării de șantier: </w:t>
      </w:r>
      <w:r w:rsidRPr="00DD138A">
        <w:rPr>
          <w:rFonts w:ascii="Trebuchet MS" w:eastAsia="Times New Roman" w:hAnsi="Trebuchet MS" w:cs="Arial"/>
          <w:color w:val="000000" w:themeColor="text1"/>
          <w:lang w:eastAsia="ro-RO"/>
        </w:rPr>
        <w:t xml:space="preserve">organizarea de șantier se va desfășura numai pe amplasamentul fermei, nefiind necesare suprafețe noi de teren din vecinătate sau de pe domeniul public. </w:t>
      </w:r>
    </w:p>
    <w:p w:rsidR="00C54FA6" w:rsidRPr="00DD138A" w:rsidRDefault="00C54FA6" w:rsidP="00C54FA6">
      <w:pPr>
        <w:spacing w:after="0" w:line="240" w:lineRule="auto"/>
        <w:ind w:right="-270"/>
        <w:jc w:val="both"/>
        <w:rPr>
          <w:rFonts w:ascii="Trebuchet MS" w:eastAsia="Times New Roman" w:hAnsi="Trebuchet MS" w:cs="Arial"/>
          <w:color w:val="000000" w:themeColor="text1"/>
          <w:lang w:eastAsia="ro-RO"/>
        </w:rPr>
      </w:pPr>
      <w:r w:rsidRPr="00DD138A">
        <w:rPr>
          <w:rFonts w:ascii="Trebuchet MS" w:eastAsia="Times New Roman" w:hAnsi="Trebuchet MS" w:cs="Arial"/>
          <w:color w:val="000000" w:themeColor="text1"/>
          <w:lang w:eastAsia="ro-RO"/>
        </w:rPr>
        <w:t>Condiții ce vor fi îndeplinite în timpul organizării de șantier:</w:t>
      </w:r>
    </w:p>
    <w:p w:rsidR="00C54FA6" w:rsidRPr="00DD138A" w:rsidRDefault="00C54FA6" w:rsidP="00C54FA6">
      <w:pPr>
        <w:spacing w:after="0" w:line="240" w:lineRule="auto"/>
        <w:ind w:left="180" w:right="-270"/>
        <w:jc w:val="both"/>
        <w:rPr>
          <w:rFonts w:ascii="Trebuchet MS" w:eastAsia="Times New Roman" w:hAnsi="Trebuchet MS" w:cs="Arial"/>
          <w:color w:val="000000" w:themeColor="text1"/>
          <w:lang w:eastAsia="ro-RO"/>
        </w:rPr>
      </w:pPr>
      <w:r w:rsidRPr="00DD138A">
        <w:rPr>
          <w:rFonts w:ascii="Trebuchet MS" w:eastAsia="Times New Roman" w:hAnsi="Trebuchet MS" w:cs="Arial"/>
          <w:color w:val="000000" w:themeColor="text1"/>
          <w:lang w:eastAsia="ro-RO"/>
        </w:rPr>
        <w:t xml:space="preserve">-se va evita decopertarea solului și îndepărtarea vegetației pe o suprafață mai mare decât cea necesară; </w:t>
      </w:r>
    </w:p>
    <w:p w:rsidR="00C54FA6" w:rsidRPr="00DD138A" w:rsidRDefault="00C54FA6" w:rsidP="00C54FA6">
      <w:pPr>
        <w:spacing w:after="0" w:line="240" w:lineRule="auto"/>
        <w:ind w:left="180" w:right="-270"/>
        <w:jc w:val="both"/>
        <w:rPr>
          <w:rFonts w:ascii="Trebuchet MS" w:eastAsia="Times New Roman" w:hAnsi="Trebuchet MS" w:cs="Arial"/>
          <w:color w:val="000000" w:themeColor="text1"/>
          <w:lang w:eastAsia="ro-RO"/>
        </w:rPr>
      </w:pPr>
      <w:r w:rsidRPr="00DD138A">
        <w:rPr>
          <w:rFonts w:ascii="Trebuchet MS" w:eastAsia="Times New Roman" w:hAnsi="Trebuchet MS" w:cs="Arial"/>
          <w:color w:val="000000" w:themeColor="text1"/>
          <w:lang w:eastAsia="ro-RO"/>
        </w:rPr>
        <w:t>-solul rezultat de la practicarea găurilor pentru fundaţii va fi utilizat împreună cu deșeurile de moloz, cărămizi, etc la reabilitarea drumurilor din incintă;</w:t>
      </w:r>
    </w:p>
    <w:p w:rsidR="00C54FA6" w:rsidRPr="00DD138A" w:rsidRDefault="00C54FA6" w:rsidP="00C54FA6">
      <w:pPr>
        <w:spacing w:after="0" w:line="240" w:lineRule="auto"/>
        <w:ind w:left="180" w:right="-270"/>
        <w:jc w:val="both"/>
        <w:rPr>
          <w:rFonts w:ascii="Trebuchet MS" w:eastAsia="Times New Roman" w:hAnsi="Trebuchet MS" w:cs="Arial"/>
          <w:color w:val="000000" w:themeColor="text1"/>
          <w:lang w:eastAsia="ro-RO"/>
        </w:rPr>
      </w:pPr>
      <w:r w:rsidRPr="00DD138A">
        <w:rPr>
          <w:rFonts w:ascii="Trebuchet MS" w:eastAsia="Times New Roman" w:hAnsi="Trebuchet MS" w:cs="Arial"/>
          <w:color w:val="000000" w:themeColor="text1"/>
          <w:lang w:eastAsia="ro-RO"/>
        </w:rPr>
        <w:t>-gestiunea deșeurilor se va realiza cu respectarea legislației de mediu în vigoare; deșeurile rezultate vor fi colectate pe categorii şi stocate corespunzător în vederea valorificării/eliminării cu societăți autorizate;</w:t>
      </w:r>
    </w:p>
    <w:p w:rsidR="00C54FA6" w:rsidRPr="00DD138A" w:rsidRDefault="00C54FA6" w:rsidP="00C54FA6">
      <w:pPr>
        <w:spacing w:after="0" w:line="240" w:lineRule="auto"/>
        <w:ind w:left="180" w:right="-270"/>
        <w:jc w:val="both"/>
        <w:rPr>
          <w:rFonts w:ascii="Trebuchet MS" w:eastAsia="Times New Roman" w:hAnsi="Trebuchet MS" w:cs="Arial"/>
          <w:color w:val="000000" w:themeColor="text1"/>
          <w:lang w:eastAsia="ro-RO"/>
        </w:rPr>
      </w:pPr>
      <w:r w:rsidRPr="00DD138A">
        <w:rPr>
          <w:rFonts w:ascii="Trebuchet MS" w:eastAsia="Times New Roman" w:hAnsi="Trebuchet MS" w:cs="Arial"/>
          <w:color w:val="000000" w:themeColor="text1"/>
          <w:lang w:eastAsia="ro-RO"/>
        </w:rPr>
        <w:t>-organizarea de șantier nu se va amplasa în zonele de protecție sanitară a forajului de alimentare cu apă;</w:t>
      </w:r>
    </w:p>
    <w:p w:rsidR="00C54FA6" w:rsidRPr="00DD138A" w:rsidRDefault="00C54FA6" w:rsidP="00C54FA6">
      <w:pPr>
        <w:spacing w:after="0" w:line="240" w:lineRule="auto"/>
        <w:ind w:left="180" w:right="-270"/>
        <w:jc w:val="both"/>
        <w:rPr>
          <w:rFonts w:ascii="Trebuchet MS" w:eastAsia="Times New Roman" w:hAnsi="Trebuchet MS" w:cs="Arial"/>
          <w:color w:val="000000" w:themeColor="text1"/>
          <w:lang w:eastAsia="ro-RO"/>
        </w:rPr>
      </w:pPr>
      <w:r w:rsidRPr="00DD138A">
        <w:rPr>
          <w:rFonts w:ascii="Trebuchet MS" w:eastAsia="Times New Roman" w:hAnsi="Trebuchet MS" w:cs="Arial"/>
          <w:color w:val="000000" w:themeColor="text1"/>
          <w:lang w:eastAsia="ro-RO"/>
        </w:rPr>
        <w:t>-circulația cu mijloace auto se va face doar pe căile de acces existente;</w:t>
      </w:r>
    </w:p>
    <w:p w:rsidR="00C54FA6" w:rsidRPr="00DD138A" w:rsidRDefault="00C54FA6" w:rsidP="00C54FA6">
      <w:pPr>
        <w:spacing w:after="0" w:line="240" w:lineRule="auto"/>
        <w:ind w:left="180" w:right="-270"/>
        <w:jc w:val="both"/>
        <w:rPr>
          <w:rFonts w:ascii="Trebuchet MS" w:eastAsia="Times New Roman" w:hAnsi="Trebuchet MS" w:cs="Arial"/>
          <w:color w:val="000000" w:themeColor="text1"/>
          <w:lang w:eastAsia="ro-RO"/>
        </w:rPr>
      </w:pPr>
      <w:r w:rsidRPr="00DD138A">
        <w:rPr>
          <w:rFonts w:ascii="Trebuchet MS" w:eastAsia="Times New Roman" w:hAnsi="Trebuchet MS" w:cs="Arial"/>
          <w:color w:val="000000" w:themeColor="text1"/>
          <w:lang w:eastAsia="ro-RO"/>
        </w:rPr>
        <w:t>-din executarea lucrărilor prevăzute în proiect nu rezultă ape uzate și nici emisii semnificative în atmosferă.</w:t>
      </w:r>
    </w:p>
    <w:p w:rsidR="00C54FA6" w:rsidRPr="00DD138A" w:rsidRDefault="00C54FA6" w:rsidP="00C54FA6">
      <w:pPr>
        <w:spacing w:after="0" w:line="240" w:lineRule="auto"/>
        <w:ind w:left="180" w:right="-270"/>
        <w:jc w:val="both"/>
        <w:rPr>
          <w:rFonts w:ascii="Trebuchet MS" w:eastAsia="Times New Roman" w:hAnsi="Trebuchet MS" w:cs="Arial"/>
          <w:color w:val="000000" w:themeColor="text1"/>
          <w:lang w:eastAsia="ro-RO"/>
        </w:rPr>
      </w:pPr>
      <w:r w:rsidRPr="00DD138A">
        <w:rPr>
          <w:rFonts w:ascii="Trebuchet MS" w:eastAsia="Times New Roman" w:hAnsi="Trebuchet MS" w:cs="Arial"/>
          <w:color w:val="000000" w:themeColor="text1"/>
          <w:lang w:eastAsia="ro-RO"/>
        </w:rPr>
        <w:lastRenderedPageBreak/>
        <w:t>-nu se vor realiza alimentari cu combustibili a utilajelor si autovehicolelor in santier;</w:t>
      </w:r>
    </w:p>
    <w:p w:rsidR="00C54FA6" w:rsidRPr="00DD138A" w:rsidRDefault="00C54FA6" w:rsidP="00C54FA6">
      <w:pPr>
        <w:spacing w:after="0" w:line="240" w:lineRule="auto"/>
        <w:ind w:left="180" w:right="-270"/>
        <w:jc w:val="both"/>
        <w:rPr>
          <w:rFonts w:ascii="Trebuchet MS" w:eastAsia="Times New Roman" w:hAnsi="Trebuchet MS" w:cs="Arial"/>
          <w:color w:val="000000" w:themeColor="text1"/>
          <w:lang w:eastAsia="ro-RO"/>
        </w:rPr>
      </w:pPr>
      <w:r w:rsidRPr="00DD138A">
        <w:rPr>
          <w:rFonts w:ascii="Trebuchet MS" w:eastAsia="Times New Roman" w:hAnsi="Trebuchet MS" w:cs="Arial"/>
          <w:color w:val="000000" w:themeColor="text1"/>
          <w:lang w:eastAsia="ro-RO"/>
        </w:rPr>
        <w:t>-stocarea materialelor pe suprafețe betonate și în spații acoperite  pentru a preveni  antrenarea lor de precipitații;</w:t>
      </w:r>
    </w:p>
    <w:p w:rsidR="00C54FA6" w:rsidRPr="00ED6FD7" w:rsidRDefault="00C54FA6" w:rsidP="00D14D20">
      <w:pPr>
        <w:numPr>
          <w:ilvl w:val="0"/>
          <w:numId w:val="5"/>
        </w:numPr>
        <w:shd w:val="clear" w:color="auto" w:fill="FFFFFF"/>
        <w:suppressAutoHyphens/>
        <w:adjustRightInd w:val="0"/>
        <w:spacing w:after="0" w:line="240" w:lineRule="auto"/>
        <w:ind w:right="-270"/>
        <w:jc w:val="both"/>
        <w:rPr>
          <w:rFonts w:ascii="Trebuchet MS" w:eastAsia="Calibri" w:hAnsi="Trebuchet MS" w:cs="Arial"/>
          <w:b/>
          <w:color w:val="FF0000"/>
          <w:lang w:eastAsia="ro-RO"/>
        </w:rPr>
      </w:pPr>
      <w:r w:rsidRPr="00ED6FD7">
        <w:rPr>
          <w:rFonts w:ascii="Trebuchet MS" w:eastAsia="Calibri" w:hAnsi="Trebuchet MS" w:cs="Arial"/>
          <w:b/>
          <w:color w:val="FF0000"/>
          <w:lang w:val="fr-FR" w:eastAsia="ar-SA"/>
        </w:rPr>
        <w:t xml:space="preserve">condiţii prevăzute în Avizul de gospodărire a apelor nr. </w:t>
      </w:r>
      <w:r w:rsidR="00444BA3">
        <w:rPr>
          <w:rFonts w:ascii="Trebuchet MS" w:eastAsia="Calibri" w:hAnsi="Trebuchet MS" w:cs="Arial"/>
          <w:b/>
          <w:color w:val="FF0000"/>
          <w:lang w:val="fr-FR" w:eastAsia="ar-SA"/>
        </w:rPr>
        <w:t>….</w:t>
      </w:r>
      <w:r w:rsidRPr="00ED6FD7">
        <w:rPr>
          <w:rFonts w:ascii="Trebuchet MS" w:eastAsia="Calibri" w:hAnsi="Trebuchet MS" w:cs="Arial"/>
          <w:b/>
          <w:color w:val="FF0000"/>
          <w:lang w:val="fr-FR" w:eastAsia="ar-SA"/>
        </w:rPr>
        <w:t xml:space="preserve"> din </w:t>
      </w:r>
      <w:r w:rsidR="00444BA3">
        <w:rPr>
          <w:rFonts w:ascii="Trebuchet MS" w:eastAsia="Calibri" w:hAnsi="Trebuchet MS" w:cs="Arial"/>
          <w:b/>
          <w:color w:val="FF0000"/>
          <w:lang w:val="fr-FR" w:eastAsia="ar-SA"/>
        </w:rPr>
        <w:t>………..</w:t>
      </w:r>
      <w:r w:rsidRPr="00ED6FD7">
        <w:rPr>
          <w:rFonts w:ascii="Trebuchet MS" w:eastAsia="Calibri" w:hAnsi="Trebuchet MS" w:cs="Arial"/>
          <w:b/>
          <w:color w:val="FF0000"/>
          <w:lang w:val="fr-FR" w:eastAsia="ar-SA"/>
        </w:rPr>
        <w:t>:</w:t>
      </w:r>
    </w:p>
    <w:p w:rsidR="00C54FA6" w:rsidRPr="00ED6FD7" w:rsidRDefault="00C54FA6" w:rsidP="00D14D20">
      <w:pPr>
        <w:numPr>
          <w:ilvl w:val="0"/>
          <w:numId w:val="7"/>
        </w:numPr>
        <w:suppressAutoHyphens/>
        <w:spacing w:after="0" w:line="240" w:lineRule="auto"/>
        <w:ind w:right="-19"/>
        <w:jc w:val="both"/>
        <w:rPr>
          <w:rFonts w:ascii="Trebuchet MS" w:eastAsia="Calibri" w:hAnsi="Trebuchet MS" w:cs="Arial"/>
          <w:color w:val="FF0000"/>
          <w:spacing w:val="-2"/>
          <w:lang w:val="en-US" w:eastAsia="ar-SA"/>
        </w:rPr>
      </w:pPr>
      <w:r w:rsidRPr="00ED6FD7">
        <w:rPr>
          <w:rFonts w:ascii="Trebuchet MS" w:eastAsia="Calibri" w:hAnsi="Trebuchet MS" w:cs="Arial"/>
          <w:color w:val="FF0000"/>
          <w:spacing w:val="-2"/>
          <w:lang w:val="en-US" w:eastAsia="ar-SA"/>
        </w:rPr>
        <w:t>Se va respecta proiectul inaintat spre avizare si conditiile impuse prin certificatul de urbanism;</w:t>
      </w:r>
    </w:p>
    <w:p w:rsidR="00C54FA6" w:rsidRPr="00ED6FD7" w:rsidRDefault="00C54FA6" w:rsidP="00D14D20">
      <w:pPr>
        <w:numPr>
          <w:ilvl w:val="0"/>
          <w:numId w:val="7"/>
        </w:numPr>
        <w:suppressAutoHyphens/>
        <w:spacing w:after="0" w:line="240" w:lineRule="auto"/>
        <w:ind w:right="503"/>
        <w:jc w:val="both"/>
        <w:rPr>
          <w:rFonts w:ascii="Trebuchet MS" w:eastAsia="Calibri" w:hAnsi="Trebuchet MS" w:cs="Arial"/>
          <w:color w:val="FF0000"/>
          <w:spacing w:val="-2"/>
          <w:lang w:val="en-US" w:eastAsia="ar-SA"/>
        </w:rPr>
      </w:pPr>
      <w:r w:rsidRPr="00ED6FD7">
        <w:rPr>
          <w:rFonts w:ascii="Trebuchet MS" w:eastAsia="Calibri" w:hAnsi="Trebuchet MS" w:cs="Arial"/>
          <w:color w:val="FF0000"/>
          <w:spacing w:val="-2"/>
          <w:lang w:val="it-IT" w:eastAsia="ar-SA"/>
        </w:rPr>
        <w:t>Elaboratorul documentatiei tehnice isi asuma responsabilitatea exactitatii datelor si informatiilor cuprinse in prezentul proiect, conform Ordinului 828/4.07.2019,</w:t>
      </w:r>
      <w:r w:rsidRPr="00ED6FD7">
        <w:rPr>
          <w:rFonts w:ascii="Trebuchet MS" w:eastAsia="Calibri" w:hAnsi="Trebuchet MS" w:cs="Arial"/>
          <w:color w:val="FF0000"/>
          <w:spacing w:val="-2"/>
          <w:lang w:val="pt-BR" w:eastAsia="ar-SA"/>
        </w:rPr>
        <w:t xml:space="preserve"> Cap. II, Art. 9, alin. 6 la Procedură;</w:t>
      </w:r>
    </w:p>
    <w:p w:rsidR="00C54FA6" w:rsidRPr="00ED6FD7" w:rsidRDefault="00C54FA6" w:rsidP="00D14D20">
      <w:pPr>
        <w:numPr>
          <w:ilvl w:val="0"/>
          <w:numId w:val="7"/>
        </w:numPr>
        <w:suppressAutoHyphens/>
        <w:spacing w:after="0" w:line="240" w:lineRule="auto"/>
        <w:ind w:right="-19"/>
        <w:jc w:val="both"/>
        <w:rPr>
          <w:rFonts w:ascii="Trebuchet MS" w:eastAsia="Calibri" w:hAnsi="Trebuchet MS" w:cs="Arial"/>
          <w:color w:val="FF0000"/>
          <w:spacing w:val="-2"/>
          <w:lang w:val="en-US" w:eastAsia="ar-SA"/>
        </w:rPr>
      </w:pPr>
      <w:r w:rsidRPr="00ED6FD7">
        <w:rPr>
          <w:rFonts w:ascii="Trebuchet MS" w:eastAsia="Calibri" w:hAnsi="Trebuchet MS" w:cs="Arial"/>
          <w:color w:val="FF0000"/>
          <w:lang w:val="en-US" w:eastAsia="ar-SA"/>
        </w:rPr>
        <w:t>Bazinele de stocare ape uzate menajere, tehnologice se vor vidanja periodic cu societăți autorizate conform codului CAEN;</w:t>
      </w:r>
    </w:p>
    <w:p w:rsidR="00C54FA6" w:rsidRPr="00ED6FD7" w:rsidRDefault="00C54FA6" w:rsidP="00D14D20">
      <w:pPr>
        <w:numPr>
          <w:ilvl w:val="0"/>
          <w:numId w:val="7"/>
        </w:numPr>
        <w:suppressAutoHyphens/>
        <w:spacing w:after="0" w:line="240" w:lineRule="auto"/>
        <w:ind w:right="-19"/>
        <w:jc w:val="both"/>
        <w:rPr>
          <w:rFonts w:ascii="Trebuchet MS" w:eastAsia="Calibri" w:hAnsi="Trebuchet MS" w:cs="Arial"/>
          <w:color w:val="FF0000"/>
          <w:lang w:val="en-US" w:eastAsia="ar-SA"/>
        </w:rPr>
      </w:pPr>
      <w:r w:rsidRPr="00ED6FD7">
        <w:rPr>
          <w:rFonts w:ascii="Trebuchet MS" w:eastAsia="Calibri" w:hAnsi="Trebuchet MS" w:cs="Arial"/>
          <w:color w:val="FF0000"/>
          <w:lang w:val="en-US" w:eastAsia="ar-SA"/>
        </w:rPr>
        <w:t>Pe toata perioada de executie a lucrarilor se vor lua masurile care se impun pentru evitarea producerii de poluari accidentale. Orice poluare accidentala produsa de beneficiar va fi anuntata in timp util la dispecerat SGA Brasov telefon 0268/414567;</w:t>
      </w:r>
    </w:p>
    <w:p w:rsidR="00C54FA6" w:rsidRPr="00ED6FD7" w:rsidRDefault="00C54FA6" w:rsidP="00D14D20">
      <w:pPr>
        <w:numPr>
          <w:ilvl w:val="0"/>
          <w:numId w:val="7"/>
        </w:numPr>
        <w:suppressAutoHyphens/>
        <w:spacing w:after="0" w:line="240" w:lineRule="auto"/>
        <w:ind w:right="-19"/>
        <w:jc w:val="both"/>
        <w:rPr>
          <w:rFonts w:ascii="Trebuchet MS" w:eastAsia="Calibri" w:hAnsi="Trebuchet MS" w:cs="Arial"/>
          <w:color w:val="FF0000"/>
          <w:spacing w:val="-2"/>
          <w:lang w:val="en-US" w:eastAsia="ar-SA"/>
        </w:rPr>
      </w:pPr>
      <w:r w:rsidRPr="00ED6FD7">
        <w:rPr>
          <w:rFonts w:ascii="Trebuchet MS" w:eastAsia="Calibri" w:hAnsi="Trebuchet MS" w:cs="Arial"/>
          <w:color w:val="FF0000"/>
          <w:lang w:val="en-US" w:eastAsia="ar-SA"/>
        </w:rPr>
        <w:t>Se interzice depozitarea si/sau aruncarea deseurilor de orice fel pe malurile cursurilor de apa sau in albiile acestora;</w:t>
      </w:r>
    </w:p>
    <w:p w:rsidR="00C54FA6" w:rsidRPr="00ED6FD7" w:rsidRDefault="00C54FA6" w:rsidP="00D14D20">
      <w:pPr>
        <w:numPr>
          <w:ilvl w:val="0"/>
          <w:numId w:val="7"/>
        </w:numPr>
        <w:suppressAutoHyphens/>
        <w:spacing w:after="0" w:line="240" w:lineRule="auto"/>
        <w:ind w:right="-19"/>
        <w:jc w:val="both"/>
        <w:rPr>
          <w:rFonts w:ascii="Trebuchet MS" w:eastAsia="Calibri" w:hAnsi="Trebuchet MS" w:cs="Arial"/>
          <w:color w:val="FF0000"/>
          <w:spacing w:val="-2"/>
          <w:lang w:val="en-US" w:eastAsia="ar-SA"/>
        </w:rPr>
      </w:pPr>
      <w:r w:rsidRPr="00ED6FD7">
        <w:rPr>
          <w:rFonts w:ascii="Trebuchet MS" w:eastAsia="Calibri" w:hAnsi="Trebuchet MS" w:cs="Arial"/>
          <w:color w:val="FF0000"/>
          <w:lang w:val="en-US" w:eastAsia="ar-SA"/>
        </w:rPr>
        <w:t>Orice modificare de solutie se va prezenta in vederea avizarii. In caz contrar avizul se  considera nul;</w:t>
      </w:r>
    </w:p>
    <w:p w:rsidR="00C54FA6" w:rsidRPr="00ED6FD7" w:rsidRDefault="00C54FA6" w:rsidP="00D14D20">
      <w:pPr>
        <w:numPr>
          <w:ilvl w:val="0"/>
          <w:numId w:val="7"/>
        </w:numPr>
        <w:suppressAutoHyphens/>
        <w:spacing w:after="0" w:line="240" w:lineRule="auto"/>
        <w:ind w:right="-19"/>
        <w:jc w:val="both"/>
        <w:rPr>
          <w:rFonts w:ascii="Trebuchet MS" w:eastAsia="Calibri" w:hAnsi="Trebuchet MS" w:cs="Arial"/>
          <w:color w:val="FF0000"/>
          <w:spacing w:val="-2"/>
          <w:lang w:val="en-US" w:eastAsia="ar-SA"/>
        </w:rPr>
      </w:pPr>
      <w:r w:rsidRPr="00ED6FD7">
        <w:rPr>
          <w:rFonts w:ascii="Trebuchet MS" w:eastAsia="Calibri" w:hAnsi="Trebuchet MS" w:cs="Arial"/>
          <w:color w:val="FF0000"/>
          <w:lang w:val="it-IT" w:eastAsia="ar-SA"/>
        </w:rPr>
        <w:t>Beneficiarul are obligatia, conform Legii Apelor 107/1996, sa anunte la SGA Brasov data inceperii lucrarilor, cu cel putin 10 (zece) zile inaintea inceperii acestora;</w:t>
      </w:r>
    </w:p>
    <w:p w:rsidR="00C54FA6" w:rsidRPr="00ED6FD7" w:rsidRDefault="00C54FA6" w:rsidP="00D14D20">
      <w:pPr>
        <w:numPr>
          <w:ilvl w:val="0"/>
          <w:numId w:val="7"/>
        </w:numPr>
        <w:suppressAutoHyphens/>
        <w:spacing w:after="0" w:line="240" w:lineRule="auto"/>
        <w:ind w:right="-19"/>
        <w:jc w:val="both"/>
        <w:rPr>
          <w:rFonts w:ascii="Trebuchet MS" w:eastAsia="Calibri" w:hAnsi="Trebuchet MS" w:cs="Arial"/>
          <w:color w:val="FF0000"/>
          <w:spacing w:val="-2"/>
          <w:lang w:val="en-US" w:eastAsia="ar-SA"/>
        </w:rPr>
      </w:pPr>
      <w:r w:rsidRPr="00ED6FD7">
        <w:rPr>
          <w:rFonts w:ascii="Trebuchet MS" w:eastAsia="Calibri" w:hAnsi="Trebuchet MS" w:cs="Arial"/>
          <w:color w:val="FF0000"/>
          <w:spacing w:val="-2"/>
          <w:lang w:val="en-US" w:eastAsia="ar-SA"/>
        </w:rPr>
        <w:t>Obligatia beneficiarului de a dispune de teren suficient pentru imprastierea fertilizantului pentru cel putin 80 % din cantitatile ce se produc pe parcursul unui an, diferenta pana la 100 % se acopera prin contracte ferme de furnizare catre fermieri agricoli.</w:t>
      </w:r>
    </w:p>
    <w:p w:rsidR="00C54FA6" w:rsidRPr="00ED6FD7" w:rsidRDefault="00C54FA6" w:rsidP="00D14D20">
      <w:pPr>
        <w:numPr>
          <w:ilvl w:val="0"/>
          <w:numId w:val="7"/>
        </w:numPr>
        <w:suppressAutoHyphens/>
        <w:spacing w:after="0" w:line="240" w:lineRule="auto"/>
        <w:ind w:right="-19"/>
        <w:jc w:val="both"/>
        <w:rPr>
          <w:rFonts w:ascii="Trebuchet MS" w:eastAsia="Calibri" w:hAnsi="Trebuchet MS" w:cs="Arial"/>
          <w:color w:val="FF0000"/>
          <w:spacing w:val="-2"/>
          <w:lang w:val="en-US" w:eastAsia="ar-SA"/>
        </w:rPr>
      </w:pPr>
      <w:r w:rsidRPr="00ED6FD7">
        <w:rPr>
          <w:rFonts w:ascii="Trebuchet MS" w:eastAsia="Calibri" w:hAnsi="Trebuchet MS" w:cs="Arial"/>
          <w:color w:val="FF0000"/>
          <w:spacing w:val="-2"/>
          <w:lang w:val="en-US" w:eastAsia="ar-SA"/>
        </w:rPr>
        <w:t>Obligatia beneficiarului de a se dota cu utilaje si echipamente pentru manipularea, transportul si administrarea in camp a fertilizantului.</w:t>
      </w:r>
    </w:p>
    <w:p w:rsidR="00C54FA6" w:rsidRPr="00ED6FD7" w:rsidRDefault="00C54FA6" w:rsidP="00D14D20">
      <w:pPr>
        <w:numPr>
          <w:ilvl w:val="0"/>
          <w:numId w:val="7"/>
        </w:numPr>
        <w:suppressAutoHyphens/>
        <w:spacing w:after="0" w:line="240" w:lineRule="auto"/>
        <w:ind w:right="-19"/>
        <w:jc w:val="both"/>
        <w:rPr>
          <w:rFonts w:ascii="Trebuchet MS" w:eastAsia="Calibri" w:hAnsi="Trebuchet MS" w:cs="Arial"/>
          <w:color w:val="FF0000"/>
          <w:spacing w:val="-2"/>
          <w:lang w:val="en-US" w:eastAsia="ar-SA"/>
        </w:rPr>
      </w:pPr>
      <w:r w:rsidRPr="00ED6FD7">
        <w:rPr>
          <w:rFonts w:ascii="Trebuchet MS" w:eastAsia="Calibri" w:hAnsi="Trebuchet MS" w:cs="Arial"/>
          <w:color w:val="FF0000"/>
          <w:spacing w:val="-2"/>
          <w:lang w:val="en-US" w:eastAsia="ar-SA"/>
        </w:rPr>
        <w:t xml:space="preserve"> </w:t>
      </w:r>
      <w:r w:rsidRPr="00ED6FD7">
        <w:rPr>
          <w:rFonts w:ascii="Trebuchet MS" w:eastAsia="Calibri" w:hAnsi="Trebuchet MS" w:cs="Arial"/>
          <w:color w:val="FF0000"/>
          <w:lang w:val="it-IT" w:eastAsia="ar-SA"/>
        </w:rPr>
        <w:t xml:space="preserve">Conform Ordin 242/2005, beneficiarul are obligatia sa realizeze monitorizarea </w:t>
      </w:r>
      <w:r w:rsidRPr="00ED6FD7">
        <w:rPr>
          <w:rFonts w:ascii="Trebuchet MS" w:eastAsia="Calibri" w:hAnsi="Trebuchet MS" w:cs="Arial"/>
          <w:color w:val="FF0000"/>
          <w:lang w:val="en-US" w:eastAsia="ar-SA"/>
        </w:rPr>
        <w:t>calitatii acviferului freatic, prin forajele de observatii;</w:t>
      </w:r>
    </w:p>
    <w:p w:rsidR="00C54FA6" w:rsidRPr="00ED6FD7" w:rsidRDefault="00C54FA6" w:rsidP="00D14D20">
      <w:pPr>
        <w:numPr>
          <w:ilvl w:val="0"/>
          <w:numId w:val="7"/>
        </w:numPr>
        <w:suppressAutoHyphens/>
        <w:spacing w:after="0" w:line="240" w:lineRule="auto"/>
        <w:ind w:right="-19"/>
        <w:jc w:val="both"/>
        <w:rPr>
          <w:rFonts w:ascii="Trebuchet MS" w:eastAsia="Calibri" w:hAnsi="Trebuchet MS" w:cs="Arial"/>
          <w:color w:val="FF0000"/>
          <w:spacing w:val="-2"/>
          <w:lang w:val="en-US" w:eastAsia="ar-SA"/>
        </w:rPr>
      </w:pPr>
      <w:r w:rsidRPr="00ED6FD7">
        <w:rPr>
          <w:rFonts w:ascii="Trebuchet MS" w:eastAsia="Calibri" w:hAnsi="Trebuchet MS" w:cs="Arial"/>
          <w:color w:val="FF0000"/>
          <w:lang w:val="it-IT" w:eastAsia="ar-SA"/>
        </w:rPr>
        <w:t xml:space="preserve"> Sa realizeze si sa respecte Planul de management al dejectiilor si deseurilor, in concordanta cu prevederile legale in vigoare :</w:t>
      </w:r>
    </w:p>
    <w:p w:rsidR="00C54FA6" w:rsidRPr="00ED6FD7" w:rsidRDefault="00C54FA6" w:rsidP="00D14D20">
      <w:pPr>
        <w:numPr>
          <w:ilvl w:val="1"/>
          <w:numId w:val="7"/>
        </w:numPr>
        <w:suppressAutoHyphens/>
        <w:spacing w:after="0" w:line="240" w:lineRule="auto"/>
        <w:jc w:val="both"/>
        <w:rPr>
          <w:rFonts w:ascii="Trebuchet MS" w:eastAsia="Times New Roman" w:hAnsi="Trebuchet MS" w:cs="Arial"/>
          <w:color w:val="FF0000"/>
          <w:lang w:val="fr-FR" w:eastAsia="ar-SA"/>
        </w:rPr>
      </w:pPr>
      <w:r w:rsidRPr="00ED6FD7">
        <w:rPr>
          <w:rFonts w:ascii="Trebuchet MS" w:eastAsia="Times New Roman" w:hAnsi="Trebuchet MS" w:cs="Arial"/>
          <w:color w:val="FF0000"/>
          <w:lang w:val="fr-FR" w:eastAsia="ar-SA"/>
        </w:rPr>
        <w:t>O.U.G nr. 47/2005 privind reglementari de neutralizare a deseurilor de origine   animala;</w:t>
      </w:r>
    </w:p>
    <w:p w:rsidR="00C54FA6" w:rsidRPr="00ED6FD7" w:rsidRDefault="00C54FA6" w:rsidP="00D14D20">
      <w:pPr>
        <w:numPr>
          <w:ilvl w:val="1"/>
          <w:numId w:val="7"/>
        </w:numPr>
        <w:suppressAutoHyphens/>
        <w:spacing w:after="0" w:line="240" w:lineRule="auto"/>
        <w:jc w:val="both"/>
        <w:rPr>
          <w:rFonts w:ascii="Trebuchet MS" w:eastAsia="Times New Roman" w:hAnsi="Trebuchet MS" w:cs="Arial"/>
          <w:color w:val="FF0000"/>
          <w:lang w:val="fr-FR" w:eastAsia="ar-SA"/>
        </w:rPr>
      </w:pPr>
      <w:r w:rsidRPr="00ED6FD7">
        <w:rPr>
          <w:rFonts w:ascii="Trebuchet MS" w:eastAsia="Times New Roman" w:hAnsi="Trebuchet MS" w:cs="Arial"/>
          <w:color w:val="FF0000"/>
          <w:lang w:val="fr-FR" w:eastAsia="ar-SA"/>
        </w:rPr>
        <w:t xml:space="preserve">O.M. nr. 296/2005 privind aprobarea Programului cadru de actiune tehnic pentru elaborarea programelor de actiune in zone vulnerabile la poluarea cu nitrati din surse agricole;             </w:t>
      </w:r>
    </w:p>
    <w:p w:rsidR="00C54FA6" w:rsidRPr="00ED6FD7" w:rsidRDefault="00C54FA6" w:rsidP="00D14D20">
      <w:pPr>
        <w:numPr>
          <w:ilvl w:val="1"/>
          <w:numId w:val="7"/>
        </w:numPr>
        <w:suppressAutoHyphens/>
        <w:spacing w:after="0" w:line="240" w:lineRule="auto"/>
        <w:jc w:val="both"/>
        <w:rPr>
          <w:rFonts w:ascii="Trebuchet MS" w:eastAsia="Times New Roman" w:hAnsi="Trebuchet MS" w:cs="Arial"/>
          <w:color w:val="FF0000"/>
          <w:lang w:val="fr-FR" w:eastAsia="ar-SA"/>
        </w:rPr>
      </w:pPr>
      <w:r w:rsidRPr="00ED6FD7">
        <w:rPr>
          <w:rFonts w:ascii="Trebuchet MS" w:eastAsia="Times New Roman" w:hAnsi="Trebuchet MS" w:cs="Arial"/>
          <w:color w:val="FF0000"/>
          <w:lang w:val="fr-FR" w:eastAsia="ar-SA"/>
        </w:rPr>
        <w:t>H.G.964/2000 cu completarile ulterioare (HG 210/2007) privind aprobarea Planului de actiune pentru protectia apelor impotriva poluarii cu nitrati proveniti din surse agricole ;</w:t>
      </w:r>
    </w:p>
    <w:p w:rsidR="00C54FA6" w:rsidRPr="00ED6FD7" w:rsidRDefault="00C54FA6" w:rsidP="00D14D20">
      <w:pPr>
        <w:numPr>
          <w:ilvl w:val="1"/>
          <w:numId w:val="7"/>
        </w:numPr>
        <w:suppressAutoHyphens/>
        <w:spacing w:after="0" w:line="240" w:lineRule="auto"/>
        <w:jc w:val="both"/>
        <w:rPr>
          <w:rFonts w:ascii="Trebuchet MS" w:eastAsia="Times New Roman" w:hAnsi="Trebuchet MS" w:cs="Arial"/>
          <w:color w:val="FF0000"/>
          <w:lang w:val="fr-FR" w:eastAsia="ar-SA"/>
        </w:rPr>
      </w:pPr>
      <w:r w:rsidRPr="00ED6FD7">
        <w:rPr>
          <w:rFonts w:ascii="Trebuchet MS" w:eastAsia="Times New Roman" w:hAnsi="Trebuchet MS" w:cs="Arial"/>
          <w:color w:val="FF0000"/>
          <w:lang w:val="fr-FR" w:eastAsia="ar-SA"/>
        </w:rPr>
        <w:t>Codul de bune practici agricole – aprobat cu Ordinul  MMAP nr. 333/165/2021;</w:t>
      </w:r>
    </w:p>
    <w:p w:rsidR="00C54FA6" w:rsidRPr="00ED6FD7" w:rsidRDefault="00C54FA6" w:rsidP="00D14D20">
      <w:pPr>
        <w:numPr>
          <w:ilvl w:val="1"/>
          <w:numId w:val="7"/>
        </w:numPr>
        <w:suppressAutoHyphens/>
        <w:spacing w:after="0" w:line="240" w:lineRule="auto"/>
        <w:jc w:val="both"/>
        <w:rPr>
          <w:rFonts w:ascii="Trebuchet MS" w:eastAsia="Times New Roman" w:hAnsi="Trebuchet MS" w:cs="Arial"/>
          <w:color w:val="FF0000"/>
          <w:lang w:val="fr-FR" w:eastAsia="ar-SA"/>
        </w:rPr>
      </w:pPr>
      <w:r w:rsidRPr="00ED6FD7">
        <w:rPr>
          <w:rFonts w:ascii="Trebuchet MS" w:eastAsia="Times New Roman" w:hAnsi="Trebuchet MS" w:cs="Arial"/>
          <w:color w:val="FF0000"/>
          <w:lang w:val="fr-FR" w:eastAsia="ar-SA"/>
        </w:rPr>
        <w:t>Codul de bune practici in ferma – aprobat cu Ordinul MMAP nr. 942/2016.</w:t>
      </w:r>
    </w:p>
    <w:p w:rsidR="00C54FA6" w:rsidRPr="00ED6FD7" w:rsidRDefault="00C54FA6" w:rsidP="00D14D20">
      <w:pPr>
        <w:numPr>
          <w:ilvl w:val="0"/>
          <w:numId w:val="7"/>
        </w:numPr>
        <w:suppressAutoHyphens/>
        <w:spacing w:after="0" w:line="240" w:lineRule="auto"/>
        <w:jc w:val="both"/>
        <w:rPr>
          <w:rFonts w:ascii="Trebuchet MS" w:eastAsia="Calibri" w:hAnsi="Trebuchet MS" w:cs="Arial"/>
          <w:color w:val="FF0000"/>
          <w:lang w:val="fr-FR" w:eastAsia="ar-SA"/>
        </w:rPr>
      </w:pPr>
      <w:r w:rsidRPr="00ED6FD7">
        <w:rPr>
          <w:rFonts w:ascii="Trebuchet MS" w:eastAsia="Calibri" w:hAnsi="Trebuchet MS" w:cs="Arial"/>
          <w:color w:val="FF0000"/>
          <w:spacing w:val="-2"/>
          <w:lang w:val="en-US" w:eastAsia="ar-SA"/>
        </w:rPr>
        <w:t xml:space="preserve">12). </w:t>
      </w:r>
      <w:r w:rsidRPr="00ED6FD7">
        <w:rPr>
          <w:rFonts w:ascii="Trebuchet MS" w:eastAsia="Calibri" w:hAnsi="Trebuchet MS" w:cs="Arial"/>
          <w:color w:val="FF0000"/>
          <w:lang w:val="en-US" w:eastAsia="ar-SA"/>
        </w:rPr>
        <w:t>La finalizarea lucrarilor beneficiarul este obligat sa prezinte la SGA Brasov documentatie tehnica de fundamentare, intocmita de catre o firma atestata MAP,   conform Ordin 891/2019, pentru modificarea autorizatiei de gospodarire a apelor.</w:t>
      </w:r>
    </w:p>
    <w:p w:rsidR="00C54FA6" w:rsidRPr="00ED6FD7" w:rsidRDefault="00C54FA6" w:rsidP="00C54FA6">
      <w:pPr>
        <w:suppressAutoHyphens/>
        <w:spacing w:after="0" w:line="240" w:lineRule="auto"/>
        <w:ind w:right="-270" w:firstLine="360"/>
        <w:jc w:val="both"/>
        <w:rPr>
          <w:rFonts w:ascii="Trebuchet MS" w:eastAsia="Calibri" w:hAnsi="Trebuchet MS" w:cs="Arial"/>
          <w:color w:val="FF0000"/>
          <w:spacing w:val="-2"/>
          <w:lang w:val="en-US" w:eastAsia="ar-SA"/>
        </w:rPr>
      </w:pPr>
    </w:p>
    <w:p w:rsidR="00C54FA6" w:rsidRPr="00DD138A" w:rsidRDefault="00C54FA6" w:rsidP="00C54FA6">
      <w:pPr>
        <w:suppressAutoHyphens/>
        <w:spacing w:after="0" w:line="240" w:lineRule="auto"/>
        <w:ind w:left="360" w:right="-270"/>
        <w:jc w:val="both"/>
        <w:rPr>
          <w:rFonts w:ascii="Trebuchet MS" w:eastAsia="Calibri" w:hAnsi="Trebuchet MS" w:cs="Arial"/>
          <w:b/>
          <w:color w:val="000000" w:themeColor="text1"/>
          <w:lang w:eastAsia="ro-RO"/>
        </w:rPr>
      </w:pPr>
      <w:r w:rsidRPr="00DD138A">
        <w:rPr>
          <w:rFonts w:ascii="Trebuchet MS" w:eastAsia="Calibri" w:hAnsi="Trebuchet MS" w:cs="Arial"/>
          <w:b/>
          <w:color w:val="000000" w:themeColor="text1"/>
          <w:lang w:eastAsia="ro-RO"/>
        </w:rPr>
        <w:t xml:space="preserve">     2. În timpul exploatării:</w:t>
      </w:r>
    </w:p>
    <w:p w:rsidR="00C54FA6" w:rsidRPr="00DD138A" w:rsidRDefault="00C54FA6" w:rsidP="00C54FA6">
      <w:pPr>
        <w:shd w:val="clear" w:color="auto" w:fill="FFFFFF"/>
        <w:tabs>
          <w:tab w:val="left" w:pos="-2970"/>
        </w:tabs>
        <w:suppressAutoHyphens/>
        <w:adjustRightInd w:val="0"/>
        <w:spacing w:after="0" w:line="240" w:lineRule="auto"/>
        <w:ind w:right="-270"/>
        <w:jc w:val="both"/>
        <w:rPr>
          <w:rFonts w:ascii="Trebuchet MS" w:eastAsia="Calibri" w:hAnsi="Trebuchet MS" w:cs="Arial"/>
          <w:b/>
          <w:color w:val="000000" w:themeColor="text1"/>
          <w:lang w:eastAsia="ro-RO"/>
        </w:rPr>
      </w:pPr>
      <w:r w:rsidRPr="00DD138A">
        <w:rPr>
          <w:rFonts w:ascii="Trebuchet MS" w:eastAsia="Calibri" w:hAnsi="Trebuchet MS" w:cs="Arial"/>
          <w:b/>
          <w:color w:val="000000" w:themeColor="text1"/>
          <w:lang w:eastAsia="ro-RO"/>
        </w:rPr>
        <w:t xml:space="preserve">a) condițiile necesare a fi îndeplinite în funcție de prevederile actelor normative specifice: </w:t>
      </w:r>
      <w:r w:rsidRPr="00DD138A">
        <w:rPr>
          <w:rFonts w:ascii="Trebuchet MS" w:eastAsia="Calibri" w:hAnsi="Trebuchet MS" w:cs="Arial"/>
          <w:color w:val="000000" w:themeColor="text1"/>
          <w:lang w:eastAsia="ro-RO"/>
        </w:rPr>
        <w:t>p</w:t>
      </w:r>
      <w:r w:rsidRPr="00DD138A">
        <w:rPr>
          <w:rFonts w:ascii="Trebuchet MS" w:eastAsia="Calibri" w:hAnsi="Trebuchet MS" w:cs="Arial"/>
          <w:color w:val="000000" w:themeColor="text1"/>
          <w:lang w:eastAsia="ar-SA"/>
        </w:rPr>
        <w:t>e toată durata de funcţionare a investiţiei se vor respecta prevederile urmatoarelor acte normative, privind protectia mediului:</w:t>
      </w:r>
    </w:p>
    <w:p w:rsidR="00C54FA6" w:rsidRPr="00DD138A" w:rsidRDefault="00C54FA6" w:rsidP="00C54FA6">
      <w:pPr>
        <w:autoSpaceDE w:val="0"/>
        <w:spacing w:after="0" w:line="240" w:lineRule="auto"/>
        <w:ind w:right="-270"/>
        <w:jc w:val="both"/>
        <w:rPr>
          <w:rFonts w:ascii="Trebuchet MS" w:eastAsia="Times New Roman" w:hAnsi="Trebuchet MS" w:cs="Arial"/>
          <w:color w:val="000000" w:themeColor="text1"/>
          <w:lang w:eastAsia="ar-SA"/>
        </w:rPr>
      </w:pPr>
      <w:r w:rsidRPr="00DD138A">
        <w:rPr>
          <w:rFonts w:ascii="Trebuchet MS" w:eastAsia="Times New Roman" w:hAnsi="Trebuchet MS" w:cs="Arial"/>
          <w:b/>
          <w:color w:val="000000" w:themeColor="text1"/>
        </w:rPr>
        <w:t>- OUG nr. 195/2005</w:t>
      </w:r>
      <w:r w:rsidRPr="00DD138A">
        <w:rPr>
          <w:rFonts w:ascii="Trebuchet MS" w:eastAsia="Times New Roman" w:hAnsi="Trebuchet MS" w:cs="Arial"/>
          <w:color w:val="000000" w:themeColor="text1"/>
        </w:rPr>
        <w:t xml:space="preserve"> </w:t>
      </w:r>
      <w:r w:rsidRPr="00DD138A">
        <w:rPr>
          <w:rFonts w:ascii="Trebuchet MS" w:eastAsia="Times New Roman" w:hAnsi="Trebuchet MS" w:cs="Arial"/>
          <w:i/>
          <w:color w:val="000000" w:themeColor="text1"/>
        </w:rPr>
        <w:t>privind Protectia Mediului</w:t>
      </w:r>
      <w:r w:rsidRPr="00DD138A">
        <w:rPr>
          <w:rFonts w:ascii="Trebuchet MS" w:eastAsia="Times New Roman" w:hAnsi="Trebuchet MS" w:cs="Arial"/>
          <w:color w:val="000000" w:themeColor="text1"/>
        </w:rPr>
        <w:t>, aprobata cu modificari si completari prin Legea nr. 265/2006, cu modificarile si completarile ulterioare;</w:t>
      </w:r>
    </w:p>
    <w:p w:rsidR="00C54FA6" w:rsidRPr="00DD138A" w:rsidRDefault="00C54FA6" w:rsidP="00C54FA6">
      <w:pPr>
        <w:shd w:val="clear" w:color="auto" w:fill="FFFFFF"/>
        <w:tabs>
          <w:tab w:val="left" w:pos="-2970"/>
        </w:tabs>
        <w:suppressAutoHyphens/>
        <w:adjustRightInd w:val="0"/>
        <w:spacing w:after="0" w:line="240" w:lineRule="auto"/>
        <w:ind w:right="-270"/>
        <w:jc w:val="both"/>
        <w:rPr>
          <w:rFonts w:ascii="Trebuchet MS" w:eastAsia="Calibri" w:hAnsi="Trebuchet MS" w:cs="Arial"/>
          <w:color w:val="000000" w:themeColor="text1"/>
          <w:lang w:eastAsia="ar-SA"/>
        </w:rPr>
      </w:pPr>
      <w:r w:rsidRPr="00DD138A">
        <w:rPr>
          <w:rFonts w:ascii="Trebuchet MS" w:eastAsia="Calibri" w:hAnsi="Trebuchet MS" w:cs="Arial"/>
          <w:b/>
          <w:color w:val="000000" w:themeColor="text1"/>
          <w:lang w:eastAsia="ro-RO"/>
        </w:rPr>
        <w:t xml:space="preserve">- </w:t>
      </w:r>
      <w:r w:rsidRPr="00DD138A">
        <w:rPr>
          <w:rFonts w:ascii="Trebuchet MS" w:eastAsia="Calibri" w:hAnsi="Trebuchet MS" w:cs="Arial"/>
          <w:b/>
          <w:color w:val="000000" w:themeColor="text1"/>
          <w:lang w:eastAsia="ar-SA"/>
        </w:rPr>
        <w:t>O.U.G. nr. 68/2007</w:t>
      </w:r>
      <w:r w:rsidRPr="00DD138A">
        <w:rPr>
          <w:rFonts w:ascii="Trebuchet MS" w:eastAsia="Calibri" w:hAnsi="Trebuchet MS" w:cs="Arial"/>
          <w:color w:val="000000" w:themeColor="text1"/>
          <w:lang w:eastAsia="ar-SA"/>
        </w:rPr>
        <w:t xml:space="preserve"> </w:t>
      </w:r>
      <w:r w:rsidRPr="00DD138A">
        <w:rPr>
          <w:rFonts w:ascii="Trebuchet MS" w:eastAsia="Calibri" w:hAnsi="Trebuchet MS" w:cs="Arial"/>
          <w:i/>
          <w:color w:val="000000" w:themeColor="text1"/>
          <w:lang w:eastAsia="ar-SA"/>
        </w:rPr>
        <w:t>privind răspunderea de mediu cu referire la prevenirea şi repararea prejudiciului asupra mediului</w:t>
      </w:r>
      <w:r w:rsidRPr="00DD138A">
        <w:rPr>
          <w:rFonts w:ascii="Trebuchet MS" w:eastAsia="Calibri" w:hAnsi="Trebuchet MS" w:cs="Arial"/>
          <w:color w:val="000000" w:themeColor="text1"/>
          <w:lang w:eastAsia="ar-SA"/>
        </w:rPr>
        <w:t>, cu modificarile si completarile ulterioare;</w:t>
      </w:r>
    </w:p>
    <w:p w:rsidR="00C54FA6" w:rsidRPr="00DD138A" w:rsidRDefault="00C54FA6" w:rsidP="00C54FA6">
      <w:pPr>
        <w:suppressAutoHyphens/>
        <w:autoSpaceDE w:val="0"/>
        <w:spacing w:after="0" w:line="240" w:lineRule="auto"/>
        <w:ind w:right="-270"/>
        <w:jc w:val="both"/>
        <w:textAlignment w:val="baseline"/>
        <w:rPr>
          <w:rFonts w:ascii="Trebuchet MS" w:eastAsia="Times New Roman" w:hAnsi="Trebuchet MS" w:cs="Arial"/>
          <w:color w:val="000000" w:themeColor="text1"/>
          <w:lang w:eastAsia="ar-SA"/>
        </w:rPr>
      </w:pPr>
      <w:r w:rsidRPr="00DD138A">
        <w:rPr>
          <w:rFonts w:ascii="Trebuchet MS" w:eastAsia="Times New Roman" w:hAnsi="Trebuchet MS" w:cs="Arial"/>
          <w:b/>
          <w:color w:val="000000" w:themeColor="text1"/>
          <w:spacing w:val="-5"/>
          <w:lang w:eastAsia="ro-RO"/>
        </w:rPr>
        <w:t xml:space="preserve">b) condiții care reies din </w:t>
      </w:r>
      <w:r w:rsidRPr="00DD138A">
        <w:rPr>
          <w:rFonts w:ascii="Trebuchet MS" w:eastAsia="Times New Roman" w:hAnsi="Trebuchet MS" w:cs="Arial"/>
          <w:b/>
          <w:color w:val="000000" w:themeColor="text1"/>
          <w:lang w:eastAsia="ar-SA"/>
        </w:rPr>
        <w:t>Raportul la studiul de evaluare a impactului asupra mediului</w:t>
      </w:r>
    </w:p>
    <w:p w:rsidR="00C54FA6" w:rsidRPr="00DD138A" w:rsidRDefault="00C54FA6" w:rsidP="00C54FA6">
      <w:pPr>
        <w:autoSpaceDE w:val="0"/>
        <w:autoSpaceDN w:val="0"/>
        <w:adjustRightInd w:val="0"/>
        <w:spacing w:after="0" w:line="240" w:lineRule="auto"/>
        <w:ind w:right="-270"/>
        <w:jc w:val="both"/>
        <w:rPr>
          <w:rFonts w:ascii="Trebuchet MS" w:eastAsia="Calibri" w:hAnsi="Trebuchet MS" w:cs="Arial"/>
          <w:color w:val="000000" w:themeColor="text1"/>
          <w:lang w:eastAsia="ar-SA"/>
        </w:rPr>
      </w:pPr>
      <w:r w:rsidRPr="00DD138A">
        <w:rPr>
          <w:rFonts w:ascii="Trebuchet MS" w:eastAsia="Calibri" w:hAnsi="Trebuchet MS" w:cs="Arial"/>
          <w:b/>
          <w:color w:val="000000" w:themeColor="text1"/>
          <w:lang w:eastAsia="ar-SA"/>
        </w:rPr>
        <w:t>Respectarea</w:t>
      </w:r>
      <w:r w:rsidRPr="00DD138A">
        <w:rPr>
          <w:rFonts w:ascii="Trebuchet MS" w:eastAsia="Calibri" w:hAnsi="Trebuchet MS" w:cs="Arial"/>
          <w:color w:val="000000" w:themeColor="text1"/>
          <w:lang w:eastAsia="ar-SA"/>
        </w:rPr>
        <w:t xml:space="preserve"> </w:t>
      </w:r>
      <w:r w:rsidRPr="00DD138A">
        <w:rPr>
          <w:rFonts w:ascii="Trebuchet MS" w:eastAsia="Calibri" w:hAnsi="Trebuchet MS" w:cs="Arial"/>
          <w:b/>
          <w:color w:val="000000" w:themeColor="text1"/>
          <w:lang w:eastAsia="ar-SA"/>
        </w:rPr>
        <w:t>BAT-AEL</w:t>
      </w:r>
      <w:r w:rsidRPr="00DD138A">
        <w:rPr>
          <w:rFonts w:ascii="Trebuchet MS" w:eastAsia="Calibri" w:hAnsi="Trebuchet MS" w:cs="Arial"/>
          <w:color w:val="000000" w:themeColor="text1"/>
          <w:lang w:eastAsia="ar-SA"/>
        </w:rPr>
        <w:t>:</w:t>
      </w:r>
    </w:p>
    <w:p w:rsidR="00C54FA6" w:rsidRPr="00B51E9A" w:rsidRDefault="00C54FA6" w:rsidP="00D14D20">
      <w:pPr>
        <w:numPr>
          <w:ilvl w:val="1"/>
          <w:numId w:val="6"/>
        </w:numPr>
        <w:suppressAutoHyphens/>
        <w:autoSpaceDE w:val="0"/>
        <w:autoSpaceDN w:val="0"/>
        <w:adjustRightInd w:val="0"/>
        <w:spacing w:after="0" w:line="240" w:lineRule="auto"/>
        <w:ind w:left="720" w:right="-270"/>
        <w:jc w:val="both"/>
        <w:rPr>
          <w:rFonts w:ascii="Trebuchet MS" w:eastAsia="Calibri" w:hAnsi="Trebuchet MS" w:cs="Arial"/>
          <w:color w:val="000000" w:themeColor="text1"/>
          <w:lang w:eastAsia="ar-SA"/>
        </w:rPr>
      </w:pPr>
      <w:r w:rsidRPr="00B51E9A">
        <w:rPr>
          <w:rFonts w:ascii="Trebuchet MS" w:eastAsia="Calibri" w:hAnsi="Trebuchet MS" w:cs="Arial"/>
          <w:color w:val="000000" w:themeColor="text1"/>
          <w:lang w:eastAsia="ar-SA"/>
        </w:rPr>
        <w:t>BAT AEL</w:t>
      </w:r>
      <w:r w:rsidR="00B51E9A" w:rsidRPr="00B51E9A">
        <w:rPr>
          <w:rFonts w:ascii="Trebuchet MS" w:eastAsia="Calibri" w:hAnsi="Trebuchet MS" w:cs="Arial"/>
          <w:color w:val="000000" w:themeColor="text1"/>
          <w:lang w:eastAsia="ar-SA"/>
        </w:rPr>
        <w:t xml:space="preserve"> pentru NH3 din adăposturi: 0,02</w:t>
      </w:r>
      <w:r w:rsidRPr="00B51E9A">
        <w:rPr>
          <w:rFonts w:ascii="Trebuchet MS" w:eastAsia="Calibri" w:hAnsi="Trebuchet MS" w:cs="Arial"/>
          <w:color w:val="000000" w:themeColor="text1"/>
          <w:lang w:eastAsia="ar-SA"/>
        </w:rPr>
        <w:t>-0,08 kg de NH3/spațiu pentru animal/an;</w:t>
      </w:r>
    </w:p>
    <w:p w:rsidR="00C54FA6" w:rsidRPr="00B51E9A" w:rsidRDefault="00C54FA6" w:rsidP="00D14D20">
      <w:pPr>
        <w:numPr>
          <w:ilvl w:val="1"/>
          <w:numId w:val="6"/>
        </w:numPr>
        <w:suppressAutoHyphens/>
        <w:autoSpaceDE w:val="0"/>
        <w:autoSpaceDN w:val="0"/>
        <w:adjustRightInd w:val="0"/>
        <w:spacing w:after="0" w:line="240" w:lineRule="auto"/>
        <w:ind w:left="720" w:right="-270"/>
        <w:jc w:val="both"/>
        <w:rPr>
          <w:rFonts w:ascii="Trebuchet MS" w:eastAsia="Calibri" w:hAnsi="Trebuchet MS" w:cs="Arial"/>
          <w:color w:val="000000" w:themeColor="text1"/>
          <w:lang w:eastAsia="ar-SA"/>
        </w:rPr>
      </w:pPr>
      <w:r w:rsidRPr="00B51E9A">
        <w:rPr>
          <w:rFonts w:ascii="Trebuchet MS" w:eastAsia="Calibri" w:hAnsi="Trebuchet MS" w:cs="Arial"/>
          <w:color w:val="000000" w:themeColor="text1"/>
          <w:lang w:eastAsia="ar-SA"/>
        </w:rPr>
        <w:lastRenderedPageBreak/>
        <w:t>Azotul total excretat asociat BAT: 0,4-0,8</w:t>
      </w:r>
      <w:r w:rsidRPr="00B51E9A">
        <w:rPr>
          <w:rFonts w:ascii="Trebuchet MS" w:eastAsia="Calibri" w:hAnsi="Trebuchet MS" w:cs="Arial"/>
          <w:color w:val="000000" w:themeColor="text1"/>
          <w:lang w:val="en-US" w:eastAsia="ar-SA"/>
        </w:rPr>
        <w:t xml:space="preserve"> </w:t>
      </w:r>
      <w:r w:rsidRPr="00B51E9A">
        <w:rPr>
          <w:rFonts w:ascii="Trebuchet MS" w:eastAsia="Calibri" w:hAnsi="Trebuchet MS" w:cs="Arial"/>
          <w:color w:val="000000" w:themeColor="text1"/>
          <w:lang w:eastAsia="ar-SA"/>
        </w:rPr>
        <w:t>kg de N excretat/spațiu pentru animal/an;</w:t>
      </w:r>
    </w:p>
    <w:p w:rsidR="00C54FA6" w:rsidRDefault="00C54FA6" w:rsidP="00D14D20">
      <w:pPr>
        <w:numPr>
          <w:ilvl w:val="1"/>
          <w:numId w:val="6"/>
        </w:numPr>
        <w:suppressAutoHyphens/>
        <w:autoSpaceDE w:val="0"/>
        <w:autoSpaceDN w:val="0"/>
        <w:adjustRightInd w:val="0"/>
        <w:spacing w:after="0" w:line="240" w:lineRule="auto"/>
        <w:ind w:left="720" w:right="-270"/>
        <w:jc w:val="both"/>
        <w:rPr>
          <w:rFonts w:ascii="Trebuchet MS" w:eastAsia="Calibri" w:hAnsi="Trebuchet MS" w:cs="Arial"/>
          <w:color w:val="000000" w:themeColor="text1"/>
          <w:lang w:eastAsia="ar-SA"/>
        </w:rPr>
      </w:pPr>
      <w:r w:rsidRPr="00B51E9A">
        <w:rPr>
          <w:rFonts w:ascii="Trebuchet MS" w:eastAsia="Calibri" w:hAnsi="Trebuchet MS" w:cs="Arial"/>
          <w:color w:val="000000" w:themeColor="text1"/>
          <w:lang w:eastAsia="ar-SA"/>
        </w:rPr>
        <w:t>Fosfor total excretat asociat BAT: 0,10-0,45</w:t>
      </w:r>
      <w:r w:rsidRPr="00B51E9A">
        <w:rPr>
          <w:rFonts w:ascii="Trebuchet MS" w:eastAsia="Calibri" w:hAnsi="Trebuchet MS" w:cs="Arial"/>
          <w:color w:val="000000" w:themeColor="text1"/>
          <w:lang w:val="en-US" w:eastAsia="ar-SA"/>
        </w:rPr>
        <w:t xml:space="preserve"> </w:t>
      </w:r>
      <w:r w:rsidRPr="00B51E9A">
        <w:rPr>
          <w:rFonts w:ascii="Trebuchet MS" w:eastAsia="Calibri" w:hAnsi="Trebuchet MS" w:cs="Arial"/>
          <w:color w:val="000000" w:themeColor="text1"/>
          <w:lang w:eastAsia="ar-SA"/>
        </w:rPr>
        <w:t xml:space="preserve">kg de P2O5 excretat/spațiu pentru animal/an; </w:t>
      </w:r>
    </w:p>
    <w:p w:rsidR="006F4AB1" w:rsidRPr="00B51E9A" w:rsidRDefault="006F4AB1" w:rsidP="006F4AB1">
      <w:pPr>
        <w:suppressAutoHyphens/>
        <w:autoSpaceDE w:val="0"/>
        <w:autoSpaceDN w:val="0"/>
        <w:adjustRightInd w:val="0"/>
        <w:spacing w:after="0" w:line="240" w:lineRule="auto"/>
        <w:ind w:left="720" w:right="-270"/>
        <w:jc w:val="both"/>
        <w:rPr>
          <w:rFonts w:ascii="Trebuchet MS" w:eastAsia="Calibri" w:hAnsi="Trebuchet MS" w:cs="Arial"/>
          <w:color w:val="000000" w:themeColor="text1"/>
          <w:lang w:eastAsia="ar-SA"/>
        </w:rPr>
      </w:pPr>
    </w:p>
    <w:p w:rsidR="00C54FA6" w:rsidRPr="00DE5B43" w:rsidRDefault="00C54FA6" w:rsidP="00C54FA6">
      <w:pPr>
        <w:suppressAutoHyphens/>
        <w:autoSpaceDE w:val="0"/>
        <w:spacing w:after="0" w:line="240" w:lineRule="auto"/>
        <w:ind w:right="-270"/>
        <w:jc w:val="both"/>
        <w:rPr>
          <w:rFonts w:ascii="Trebuchet MS" w:eastAsia="Calibri" w:hAnsi="Trebuchet MS" w:cs="Arial"/>
          <w:b/>
          <w:color w:val="000000" w:themeColor="text1"/>
          <w:lang w:eastAsia="ar-SA"/>
        </w:rPr>
      </w:pPr>
      <w:r w:rsidRPr="00DE5B43">
        <w:rPr>
          <w:rFonts w:ascii="Trebuchet MS" w:eastAsia="Calibri" w:hAnsi="Trebuchet MS" w:cs="Arial"/>
          <w:b/>
          <w:color w:val="000000" w:themeColor="text1"/>
          <w:u w:val="single"/>
          <w:lang w:eastAsia="ar-SA"/>
        </w:rPr>
        <w:t>Condiţii pe factorul de mediu APĂ</w:t>
      </w:r>
      <w:r w:rsidRPr="00DE5B43">
        <w:rPr>
          <w:rFonts w:ascii="Trebuchet MS" w:eastAsia="Calibri" w:hAnsi="Trebuchet MS" w:cs="Arial"/>
          <w:b/>
          <w:color w:val="000000" w:themeColor="text1"/>
          <w:lang w:eastAsia="ar-SA"/>
        </w:rPr>
        <w:t>:</w:t>
      </w:r>
    </w:p>
    <w:p w:rsidR="00C54FA6" w:rsidRPr="00ED6FD7" w:rsidRDefault="00C54FA6" w:rsidP="00C54FA6">
      <w:pPr>
        <w:suppressAutoHyphens/>
        <w:spacing w:after="0" w:line="240" w:lineRule="auto"/>
        <w:ind w:right="-180"/>
        <w:jc w:val="both"/>
        <w:rPr>
          <w:rFonts w:ascii="Trebuchet MS" w:eastAsia="Calibri" w:hAnsi="Trebuchet MS" w:cs="Arial"/>
          <w:color w:val="FF0000"/>
          <w:lang w:eastAsia="ar-SA"/>
        </w:rPr>
      </w:pPr>
      <w:r w:rsidRPr="00ED6FD7">
        <w:rPr>
          <w:rFonts w:ascii="Trebuchet MS" w:eastAsia="Calibri" w:hAnsi="Trebuchet MS" w:cs="Arial"/>
          <w:color w:val="FF0000"/>
          <w:lang w:eastAsia="ar-SA"/>
        </w:rPr>
        <w:t xml:space="preserve">- Conform Ordin 242/2005, beneficiarul are obligatia sa realizeze monitorizarea calitatii acviferului freatic, prin forajele FM1 și FM3, conform studiului hidrogeologic preliminar, amplasate amonte si aval, pe directia de curgere a acviferului freatic. </w:t>
      </w:r>
    </w:p>
    <w:p w:rsidR="00DD138A" w:rsidRDefault="00C54FA6" w:rsidP="00C54FA6">
      <w:pPr>
        <w:suppressAutoHyphens/>
        <w:spacing w:after="0" w:line="240" w:lineRule="auto"/>
        <w:ind w:right="-270"/>
        <w:jc w:val="both"/>
        <w:rPr>
          <w:rFonts w:ascii="Trebuchet MS" w:eastAsia="Times New Roman" w:hAnsi="Trebuchet MS" w:cs="Arial"/>
          <w:b/>
          <w:color w:val="000000" w:themeColor="text1"/>
          <w:lang w:eastAsia="ar-SA"/>
        </w:rPr>
      </w:pPr>
      <w:r w:rsidRPr="00DD138A">
        <w:rPr>
          <w:rFonts w:ascii="Trebuchet MS" w:eastAsia="Times New Roman" w:hAnsi="Trebuchet MS" w:cs="Arial"/>
          <w:b/>
          <w:color w:val="000000" w:themeColor="text1"/>
          <w:u w:val="single"/>
          <w:lang w:eastAsia="ar-SA"/>
        </w:rPr>
        <w:t>Condiţii pe factorul de mediu AER</w:t>
      </w:r>
      <w:r w:rsidRPr="00DD138A">
        <w:rPr>
          <w:rFonts w:ascii="Trebuchet MS" w:eastAsia="Times New Roman" w:hAnsi="Trebuchet MS" w:cs="Arial"/>
          <w:b/>
          <w:color w:val="000000" w:themeColor="text1"/>
          <w:lang w:eastAsia="ar-SA"/>
        </w:rPr>
        <w:t>:</w:t>
      </w:r>
    </w:p>
    <w:p w:rsidR="00C54FA6" w:rsidRPr="00ED6FD7" w:rsidRDefault="00224287" w:rsidP="00C54FA6">
      <w:pPr>
        <w:spacing w:after="0" w:line="240" w:lineRule="auto"/>
        <w:ind w:left="360" w:right="-270"/>
        <w:jc w:val="both"/>
        <w:rPr>
          <w:rFonts w:ascii="Trebuchet MS" w:eastAsia="Calibri" w:hAnsi="Trebuchet MS" w:cs="Arial"/>
          <w:color w:val="FF0000"/>
          <w:lang w:eastAsia="ar-SA"/>
        </w:rPr>
      </w:pPr>
      <w:r w:rsidRPr="00224287">
        <w:rPr>
          <w:rFonts w:ascii="Trebuchet MS" w:eastAsia="Times New Roman" w:hAnsi="Trebuchet MS" w:cs="Arial"/>
          <w:color w:val="000000" w:themeColor="text1"/>
          <w:lang w:eastAsia="ar-SA"/>
        </w:rPr>
        <w:t xml:space="preserve">1. valorile limită  de emisie pentru poluanţii emişi de la sursele folosite pentru încălzirea cladirilor se raportează la un conţinut în oxigen al efluenţilor gazoşi de 3% vol. şi condiţiile standard T = 273K şi p = 101,3 kPa, gaze uscate. Valorile limita de emisie (VLE) au fost stabilite pe baza OM 462/1993:  </w:t>
      </w:r>
    </w:p>
    <w:tbl>
      <w:tblPr>
        <w:tblW w:w="0" w:type="auto"/>
        <w:tblInd w:w="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2970"/>
        <w:gridCol w:w="4950"/>
      </w:tblGrid>
      <w:tr w:rsidR="00716538" w:rsidRPr="00224287" w:rsidTr="00B51340">
        <w:tc>
          <w:tcPr>
            <w:tcW w:w="770" w:type="dxa"/>
            <w:shd w:val="clear" w:color="auto" w:fill="auto"/>
            <w:vAlign w:val="center"/>
          </w:tcPr>
          <w:p w:rsidR="00C54FA6" w:rsidRPr="00224287" w:rsidRDefault="00C54FA6" w:rsidP="00B51340">
            <w:pPr>
              <w:spacing w:after="0" w:line="240" w:lineRule="auto"/>
              <w:ind w:right="-270"/>
              <w:jc w:val="center"/>
              <w:rPr>
                <w:rFonts w:ascii="Trebuchet MS" w:hAnsi="Trebuchet MS" w:cs="Arial"/>
                <w:b/>
              </w:rPr>
            </w:pPr>
            <w:r w:rsidRPr="00224287">
              <w:rPr>
                <w:rFonts w:ascii="Trebuchet MS" w:hAnsi="Trebuchet MS" w:cs="Arial"/>
                <w:b/>
              </w:rPr>
              <w:t>Nr. Crt.</w:t>
            </w:r>
          </w:p>
        </w:tc>
        <w:tc>
          <w:tcPr>
            <w:tcW w:w="2970" w:type="dxa"/>
            <w:shd w:val="clear" w:color="auto" w:fill="auto"/>
            <w:vAlign w:val="center"/>
          </w:tcPr>
          <w:p w:rsidR="00C54FA6" w:rsidRPr="00224287" w:rsidRDefault="00C54FA6" w:rsidP="00B51340">
            <w:pPr>
              <w:spacing w:after="0" w:line="240" w:lineRule="auto"/>
              <w:ind w:right="-270"/>
              <w:jc w:val="center"/>
              <w:rPr>
                <w:rFonts w:ascii="Trebuchet MS" w:hAnsi="Trebuchet MS" w:cs="Arial"/>
                <w:b/>
              </w:rPr>
            </w:pPr>
            <w:r w:rsidRPr="00224287">
              <w:rPr>
                <w:rFonts w:ascii="Trebuchet MS" w:hAnsi="Trebuchet MS" w:cs="Arial"/>
                <w:b/>
              </w:rPr>
              <w:t>Poluant</w:t>
            </w:r>
          </w:p>
        </w:tc>
        <w:tc>
          <w:tcPr>
            <w:tcW w:w="4950" w:type="dxa"/>
            <w:shd w:val="clear" w:color="auto" w:fill="auto"/>
            <w:vAlign w:val="center"/>
          </w:tcPr>
          <w:p w:rsidR="00C54FA6" w:rsidRPr="00224287" w:rsidRDefault="00C54FA6" w:rsidP="00B51340">
            <w:pPr>
              <w:spacing w:after="0" w:line="240" w:lineRule="auto"/>
              <w:ind w:right="-270"/>
              <w:jc w:val="center"/>
              <w:rPr>
                <w:rFonts w:ascii="Trebuchet MS" w:hAnsi="Trebuchet MS" w:cs="Arial"/>
                <w:b/>
              </w:rPr>
            </w:pPr>
            <w:r w:rsidRPr="00224287">
              <w:rPr>
                <w:rFonts w:ascii="Trebuchet MS" w:hAnsi="Trebuchet MS" w:cs="Arial"/>
                <w:b/>
                <w:bCs/>
              </w:rPr>
              <w:t>Valori limită</w:t>
            </w:r>
          </w:p>
        </w:tc>
      </w:tr>
      <w:tr w:rsidR="00716538" w:rsidRPr="00224287" w:rsidTr="00B51340">
        <w:tc>
          <w:tcPr>
            <w:tcW w:w="770" w:type="dxa"/>
            <w:shd w:val="clear" w:color="auto" w:fill="auto"/>
            <w:vAlign w:val="center"/>
          </w:tcPr>
          <w:p w:rsidR="00C54FA6" w:rsidRPr="00224287" w:rsidRDefault="00C54FA6" w:rsidP="00B51340">
            <w:pPr>
              <w:spacing w:after="0" w:line="240" w:lineRule="auto"/>
              <w:ind w:right="-270"/>
              <w:jc w:val="both"/>
              <w:rPr>
                <w:rFonts w:ascii="Trebuchet MS" w:hAnsi="Trebuchet MS" w:cs="Arial"/>
              </w:rPr>
            </w:pPr>
            <w:r w:rsidRPr="00224287">
              <w:rPr>
                <w:rFonts w:ascii="Trebuchet MS" w:hAnsi="Trebuchet MS" w:cs="Arial"/>
              </w:rPr>
              <w:t>1</w:t>
            </w:r>
          </w:p>
        </w:tc>
        <w:tc>
          <w:tcPr>
            <w:tcW w:w="2970" w:type="dxa"/>
            <w:shd w:val="clear" w:color="auto" w:fill="auto"/>
            <w:vAlign w:val="center"/>
          </w:tcPr>
          <w:p w:rsidR="00C54FA6" w:rsidRPr="00224287" w:rsidRDefault="00C54FA6" w:rsidP="00B51340">
            <w:pPr>
              <w:spacing w:after="0" w:line="240" w:lineRule="auto"/>
              <w:ind w:right="-270"/>
              <w:jc w:val="both"/>
              <w:rPr>
                <w:rFonts w:ascii="Trebuchet MS" w:hAnsi="Trebuchet MS" w:cs="Arial"/>
                <w:bCs/>
              </w:rPr>
            </w:pPr>
            <w:r w:rsidRPr="00224287">
              <w:rPr>
                <w:rFonts w:ascii="Trebuchet MS" w:hAnsi="Trebuchet MS" w:cs="Arial"/>
              </w:rPr>
              <w:t>SO</w:t>
            </w:r>
            <w:r w:rsidRPr="00224287">
              <w:rPr>
                <w:rFonts w:ascii="Trebuchet MS" w:hAnsi="Trebuchet MS" w:cs="Arial"/>
                <w:vertAlign w:val="subscript"/>
              </w:rPr>
              <w:t xml:space="preserve">x </w:t>
            </w:r>
          </w:p>
        </w:tc>
        <w:tc>
          <w:tcPr>
            <w:tcW w:w="4950" w:type="dxa"/>
            <w:shd w:val="clear" w:color="auto" w:fill="auto"/>
          </w:tcPr>
          <w:p w:rsidR="00C54FA6" w:rsidRPr="00224287" w:rsidRDefault="00C54FA6" w:rsidP="00B51340">
            <w:pPr>
              <w:spacing w:after="0" w:line="240" w:lineRule="auto"/>
              <w:ind w:right="-270"/>
              <w:jc w:val="both"/>
              <w:rPr>
                <w:rFonts w:ascii="Trebuchet MS" w:hAnsi="Trebuchet MS" w:cs="Arial"/>
              </w:rPr>
            </w:pPr>
            <w:r w:rsidRPr="00224287">
              <w:rPr>
                <w:rFonts w:ascii="Trebuchet MS" w:hAnsi="Trebuchet MS" w:cs="Arial"/>
                <w:b/>
                <w:bCs/>
                <w:spacing w:val="-20"/>
              </w:rPr>
              <w:t>35  mg/m</w:t>
            </w:r>
            <w:r w:rsidRPr="00224287">
              <w:rPr>
                <w:rFonts w:ascii="Trebuchet MS" w:hAnsi="Trebuchet MS" w:cs="Arial"/>
                <w:b/>
                <w:bCs/>
                <w:spacing w:val="-20"/>
                <w:vertAlign w:val="superscript"/>
              </w:rPr>
              <w:t>3</w:t>
            </w:r>
            <w:r w:rsidRPr="00224287">
              <w:rPr>
                <w:rFonts w:ascii="Trebuchet MS" w:hAnsi="Trebuchet MS" w:cs="Arial"/>
                <w:bCs/>
                <w:spacing w:val="-20"/>
              </w:rPr>
              <w:t xml:space="preserve"> – valoare pe perioada de eşantionare</w:t>
            </w:r>
          </w:p>
        </w:tc>
      </w:tr>
      <w:tr w:rsidR="00716538" w:rsidRPr="00224287" w:rsidTr="00B51340">
        <w:tc>
          <w:tcPr>
            <w:tcW w:w="770" w:type="dxa"/>
            <w:shd w:val="clear" w:color="auto" w:fill="auto"/>
            <w:vAlign w:val="center"/>
          </w:tcPr>
          <w:p w:rsidR="00C54FA6" w:rsidRPr="00224287" w:rsidRDefault="00C54FA6" w:rsidP="00B51340">
            <w:pPr>
              <w:spacing w:after="0" w:line="240" w:lineRule="auto"/>
              <w:ind w:right="-270"/>
              <w:jc w:val="both"/>
              <w:rPr>
                <w:rFonts w:ascii="Trebuchet MS" w:hAnsi="Trebuchet MS" w:cs="Arial"/>
              </w:rPr>
            </w:pPr>
            <w:r w:rsidRPr="00224287">
              <w:rPr>
                <w:rFonts w:ascii="Trebuchet MS" w:hAnsi="Trebuchet MS" w:cs="Arial"/>
              </w:rPr>
              <w:t>2</w:t>
            </w:r>
          </w:p>
        </w:tc>
        <w:tc>
          <w:tcPr>
            <w:tcW w:w="2970" w:type="dxa"/>
            <w:shd w:val="clear" w:color="auto" w:fill="auto"/>
            <w:vAlign w:val="center"/>
          </w:tcPr>
          <w:p w:rsidR="00C54FA6" w:rsidRPr="00224287" w:rsidRDefault="00C54FA6" w:rsidP="00B51340">
            <w:pPr>
              <w:spacing w:after="0" w:line="240" w:lineRule="auto"/>
              <w:ind w:right="-270"/>
              <w:jc w:val="both"/>
              <w:rPr>
                <w:rFonts w:ascii="Trebuchet MS" w:hAnsi="Trebuchet MS" w:cs="Arial"/>
                <w:bCs/>
              </w:rPr>
            </w:pPr>
            <w:r w:rsidRPr="00224287">
              <w:rPr>
                <w:rFonts w:ascii="Trebuchet MS" w:hAnsi="Trebuchet MS" w:cs="Arial"/>
              </w:rPr>
              <w:t>NO</w:t>
            </w:r>
            <w:r w:rsidRPr="00224287">
              <w:rPr>
                <w:rFonts w:ascii="Trebuchet MS" w:hAnsi="Trebuchet MS" w:cs="Arial"/>
                <w:vertAlign w:val="subscript"/>
              </w:rPr>
              <w:t>x</w:t>
            </w:r>
            <w:r w:rsidRPr="00224287">
              <w:rPr>
                <w:rFonts w:ascii="Trebuchet MS" w:hAnsi="Trebuchet MS" w:cs="Arial"/>
              </w:rPr>
              <w:t xml:space="preserve"> </w:t>
            </w:r>
          </w:p>
        </w:tc>
        <w:tc>
          <w:tcPr>
            <w:tcW w:w="4950" w:type="dxa"/>
            <w:shd w:val="clear" w:color="auto" w:fill="auto"/>
          </w:tcPr>
          <w:p w:rsidR="00C54FA6" w:rsidRPr="00224287" w:rsidRDefault="00C54FA6" w:rsidP="00B51340">
            <w:pPr>
              <w:spacing w:after="0" w:line="240" w:lineRule="auto"/>
              <w:ind w:right="-270"/>
              <w:jc w:val="both"/>
              <w:rPr>
                <w:rFonts w:ascii="Trebuchet MS" w:hAnsi="Trebuchet MS" w:cs="Arial"/>
                <w:bCs/>
                <w:spacing w:val="-20"/>
              </w:rPr>
            </w:pPr>
            <w:r w:rsidRPr="00224287">
              <w:rPr>
                <w:rFonts w:ascii="Trebuchet MS" w:hAnsi="Trebuchet MS" w:cs="Arial"/>
                <w:b/>
                <w:bCs/>
                <w:spacing w:val="-20"/>
              </w:rPr>
              <w:t>350 mg/m</w:t>
            </w:r>
            <w:r w:rsidRPr="00224287">
              <w:rPr>
                <w:rFonts w:ascii="Trebuchet MS" w:hAnsi="Trebuchet MS" w:cs="Arial"/>
                <w:b/>
                <w:bCs/>
                <w:spacing w:val="-20"/>
                <w:vertAlign w:val="superscript"/>
              </w:rPr>
              <w:t>3</w:t>
            </w:r>
            <w:r w:rsidRPr="00224287">
              <w:rPr>
                <w:rFonts w:ascii="Trebuchet MS" w:hAnsi="Trebuchet MS" w:cs="Arial"/>
                <w:b/>
                <w:bCs/>
                <w:spacing w:val="-20"/>
              </w:rPr>
              <w:t xml:space="preserve"> </w:t>
            </w:r>
            <w:r w:rsidRPr="00224287">
              <w:rPr>
                <w:rFonts w:ascii="Trebuchet MS" w:hAnsi="Trebuchet MS" w:cs="Arial"/>
                <w:bCs/>
                <w:spacing w:val="-20"/>
              </w:rPr>
              <w:t>– valoare pe perioada de eşantionare</w:t>
            </w:r>
          </w:p>
        </w:tc>
      </w:tr>
      <w:tr w:rsidR="00716538" w:rsidRPr="00224287" w:rsidTr="00B51340">
        <w:tc>
          <w:tcPr>
            <w:tcW w:w="770" w:type="dxa"/>
            <w:shd w:val="clear" w:color="auto" w:fill="auto"/>
            <w:vAlign w:val="center"/>
          </w:tcPr>
          <w:p w:rsidR="00C54FA6" w:rsidRPr="00224287" w:rsidRDefault="00C54FA6" w:rsidP="00B51340">
            <w:pPr>
              <w:spacing w:after="0" w:line="240" w:lineRule="auto"/>
              <w:ind w:right="-270"/>
              <w:jc w:val="both"/>
              <w:rPr>
                <w:rFonts w:ascii="Trebuchet MS" w:hAnsi="Trebuchet MS" w:cs="Arial"/>
              </w:rPr>
            </w:pPr>
            <w:r w:rsidRPr="00224287">
              <w:rPr>
                <w:rFonts w:ascii="Trebuchet MS" w:hAnsi="Trebuchet MS" w:cs="Arial"/>
              </w:rPr>
              <w:t>3</w:t>
            </w:r>
          </w:p>
        </w:tc>
        <w:tc>
          <w:tcPr>
            <w:tcW w:w="2970" w:type="dxa"/>
            <w:shd w:val="clear" w:color="auto" w:fill="auto"/>
            <w:vAlign w:val="center"/>
          </w:tcPr>
          <w:p w:rsidR="00C54FA6" w:rsidRPr="00224287" w:rsidRDefault="00C54FA6" w:rsidP="00B51340">
            <w:pPr>
              <w:spacing w:after="0" w:line="240" w:lineRule="auto"/>
              <w:ind w:right="-270"/>
              <w:jc w:val="both"/>
              <w:rPr>
                <w:rFonts w:ascii="Trebuchet MS" w:hAnsi="Trebuchet MS" w:cs="Arial"/>
                <w:bCs/>
              </w:rPr>
            </w:pPr>
            <w:r w:rsidRPr="00224287">
              <w:rPr>
                <w:rFonts w:ascii="Trebuchet MS" w:hAnsi="Trebuchet MS" w:cs="Arial"/>
              </w:rPr>
              <w:t xml:space="preserve">CO </w:t>
            </w:r>
          </w:p>
        </w:tc>
        <w:tc>
          <w:tcPr>
            <w:tcW w:w="4950" w:type="dxa"/>
            <w:shd w:val="clear" w:color="auto" w:fill="auto"/>
          </w:tcPr>
          <w:p w:rsidR="00C54FA6" w:rsidRPr="00224287" w:rsidRDefault="00C54FA6" w:rsidP="00B51340">
            <w:pPr>
              <w:spacing w:after="0" w:line="240" w:lineRule="auto"/>
              <w:ind w:right="-270"/>
              <w:jc w:val="both"/>
              <w:rPr>
                <w:rFonts w:ascii="Trebuchet MS" w:hAnsi="Trebuchet MS" w:cs="Arial"/>
              </w:rPr>
            </w:pPr>
            <w:r w:rsidRPr="00224287">
              <w:rPr>
                <w:rFonts w:ascii="Trebuchet MS" w:hAnsi="Trebuchet MS" w:cs="Arial"/>
                <w:b/>
                <w:bCs/>
              </w:rPr>
              <w:t>100 mg/m</w:t>
            </w:r>
            <w:r w:rsidRPr="00224287">
              <w:rPr>
                <w:rFonts w:ascii="Trebuchet MS" w:hAnsi="Trebuchet MS" w:cs="Arial"/>
                <w:b/>
                <w:bCs/>
                <w:vertAlign w:val="superscript"/>
              </w:rPr>
              <w:t>3</w:t>
            </w:r>
            <w:r w:rsidRPr="00224287">
              <w:rPr>
                <w:rFonts w:ascii="Trebuchet MS" w:hAnsi="Trebuchet MS" w:cs="Arial"/>
                <w:bCs/>
              </w:rPr>
              <w:t xml:space="preserve"> </w:t>
            </w:r>
            <w:r w:rsidRPr="00224287">
              <w:rPr>
                <w:rFonts w:ascii="Trebuchet MS" w:hAnsi="Trebuchet MS" w:cs="Arial"/>
                <w:bCs/>
                <w:spacing w:val="-20"/>
              </w:rPr>
              <w:t>– valoare pe perioada de eşantionare</w:t>
            </w:r>
          </w:p>
        </w:tc>
      </w:tr>
      <w:tr w:rsidR="00716538" w:rsidRPr="00224287" w:rsidTr="00B51340">
        <w:tc>
          <w:tcPr>
            <w:tcW w:w="770" w:type="dxa"/>
            <w:shd w:val="clear" w:color="auto" w:fill="auto"/>
            <w:vAlign w:val="center"/>
          </w:tcPr>
          <w:p w:rsidR="00C54FA6" w:rsidRPr="00224287" w:rsidRDefault="00C54FA6" w:rsidP="00B51340">
            <w:pPr>
              <w:spacing w:after="0" w:line="240" w:lineRule="auto"/>
              <w:ind w:right="-270"/>
              <w:jc w:val="both"/>
              <w:rPr>
                <w:rFonts w:ascii="Trebuchet MS" w:hAnsi="Trebuchet MS" w:cs="Arial"/>
              </w:rPr>
            </w:pPr>
            <w:r w:rsidRPr="00224287">
              <w:rPr>
                <w:rFonts w:ascii="Trebuchet MS" w:hAnsi="Trebuchet MS" w:cs="Arial"/>
              </w:rPr>
              <w:t>4</w:t>
            </w:r>
          </w:p>
        </w:tc>
        <w:tc>
          <w:tcPr>
            <w:tcW w:w="2970" w:type="dxa"/>
            <w:shd w:val="clear" w:color="auto" w:fill="auto"/>
            <w:vAlign w:val="center"/>
          </w:tcPr>
          <w:p w:rsidR="00C54FA6" w:rsidRPr="00224287" w:rsidRDefault="00C54FA6" w:rsidP="00B51340">
            <w:pPr>
              <w:spacing w:after="0" w:line="240" w:lineRule="auto"/>
              <w:ind w:right="-270"/>
              <w:jc w:val="both"/>
              <w:rPr>
                <w:rFonts w:ascii="Trebuchet MS" w:hAnsi="Trebuchet MS" w:cs="Arial"/>
              </w:rPr>
            </w:pPr>
            <w:r w:rsidRPr="00224287">
              <w:rPr>
                <w:rFonts w:ascii="Trebuchet MS" w:hAnsi="Trebuchet MS" w:cs="Arial"/>
                <w:bCs/>
              </w:rPr>
              <w:t>Pulberi</w:t>
            </w:r>
            <w:r w:rsidRPr="00224287">
              <w:rPr>
                <w:rFonts w:ascii="Trebuchet MS" w:hAnsi="Trebuchet MS" w:cs="Arial"/>
              </w:rPr>
              <w:t xml:space="preserve"> </w:t>
            </w:r>
          </w:p>
        </w:tc>
        <w:tc>
          <w:tcPr>
            <w:tcW w:w="4950" w:type="dxa"/>
            <w:shd w:val="clear" w:color="auto" w:fill="auto"/>
          </w:tcPr>
          <w:p w:rsidR="00C54FA6" w:rsidRPr="00224287" w:rsidRDefault="00C54FA6" w:rsidP="00D14D20">
            <w:pPr>
              <w:pStyle w:val="ListParagraph"/>
              <w:numPr>
                <w:ilvl w:val="0"/>
                <w:numId w:val="8"/>
              </w:numPr>
              <w:spacing w:after="0" w:line="240" w:lineRule="auto"/>
              <w:ind w:right="-270"/>
              <w:jc w:val="both"/>
              <w:rPr>
                <w:rFonts w:ascii="Trebuchet MS" w:hAnsi="Trebuchet MS" w:cs="Arial"/>
                <w:b/>
                <w:bCs/>
              </w:rPr>
            </w:pPr>
            <w:r w:rsidRPr="00224287">
              <w:rPr>
                <w:rFonts w:ascii="Trebuchet MS" w:hAnsi="Trebuchet MS" w:cs="Arial"/>
                <w:b/>
                <w:bCs/>
                <w:spacing w:val="-20"/>
              </w:rPr>
              <w:t xml:space="preserve"> mg/m</w:t>
            </w:r>
            <w:r w:rsidRPr="00224287">
              <w:rPr>
                <w:rFonts w:ascii="Trebuchet MS" w:hAnsi="Trebuchet MS" w:cs="Arial"/>
                <w:b/>
                <w:bCs/>
                <w:spacing w:val="-20"/>
                <w:vertAlign w:val="superscript"/>
              </w:rPr>
              <w:t>3</w:t>
            </w:r>
            <w:r w:rsidRPr="00224287">
              <w:rPr>
                <w:rFonts w:ascii="Trebuchet MS" w:hAnsi="Trebuchet MS" w:cs="Arial"/>
                <w:bCs/>
                <w:spacing w:val="-20"/>
              </w:rPr>
              <w:t xml:space="preserve"> – valoare pe perioada de eşantionare</w:t>
            </w:r>
          </w:p>
        </w:tc>
      </w:tr>
    </w:tbl>
    <w:p w:rsidR="00C54FA6" w:rsidRPr="00224287" w:rsidRDefault="00C54FA6" w:rsidP="00D14D20">
      <w:pPr>
        <w:pStyle w:val="ListParagraph"/>
        <w:numPr>
          <w:ilvl w:val="0"/>
          <w:numId w:val="6"/>
        </w:numPr>
        <w:suppressAutoHyphens/>
        <w:spacing w:after="0" w:line="240" w:lineRule="auto"/>
        <w:ind w:right="-270"/>
        <w:jc w:val="both"/>
        <w:rPr>
          <w:rFonts w:ascii="Trebuchet MS" w:eastAsia="Calibri" w:hAnsi="Trebuchet MS" w:cs="Arial"/>
          <w:lang w:val="en-US" w:eastAsia="ar-SA"/>
        </w:rPr>
      </w:pPr>
      <w:r w:rsidRPr="00224287">
        <w:rPr>
          <w:rFonts w:ascii="Trebuchet MS" w:eastAsia="Calibri" w:hAnsi="Trebuchet MS" w:cs="Arial"/>
          <w:lang w:val="en-US" w:eastAsia="ar-SA"/>
        </w:rPr>
        <w:t>valorile limită  pentru poluanţi în aerul ambiental (în zona cu locuinţe) sunt, conform Legii 104/2011 şi STAS 12574/87</w:t>
      </w:r>
      <w:r w:rsidRPr="00224287">
        <w:rPr>
          <w:rFonts w:ascii="Trebuchet MS" w:eastAsia="Calibri" w:hAnsi="Trebuchet MS" w:cs="Arial"/>
          <w:lang w:eastAsia="ar-SA"/>
        </w:rPr>
        <w:t>,</w:t>
      </w:r>
      <w:r w:rsidRPr="00224287">
        <w:rPr>
          <w:rFonts w:ascii="Trebuchet MS" w:eastAsia="Calibri" w:hAnsi="Trebuchet MS" w:cs="Arial"/>
          <w:lang w:val="en-US" w:eastAsia="ar-SA"/>
        </w:rPr>
        <w:t xml:space="preserve"> cele din tabelul de mai jos: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7"/>
        <w:gridCol w:w="1293"/>
        <w:gridCol w:w="6220"/>
      </w:tblGrid>
      <w:tr w:rsidR="00716538" w:rsidRPr="00224287" w:rsidTr="00B51340">
        <w:tc>
          <w:tcPr>
            <w:tcW w:w="1227" w:type="dxa"/>
            <w:shd w:val="clear" w:color="auto" w:fill="auto"/>
            <w:vAlign w:val="center"/>
          </w:tcPr>
          <w:p w:rsidR="00C54FA6" w:rsidRPr="00224287" w:rsidRDefault="00C54FA6" w:rsidP="00B51340">
            <w:pPr>
              <w:spacing w:after="0" w:line="240" w:lineRule="auto"/>
              <w:ind w:right="-270"/>
              <w:jc w:val="center"/>
              <w:rPr>
                <w:rFonts w:ascii="Trebuchet MS" w:hAnsi="Trebuchet MS" w:cs="Arial"/>
                <w:b/>
              </w:rPr>
            </w:pPr>
            <w:r w:rsidRPr="00224287">
              <w:rPr>
                <w:rFonts w:ascii="Trebuchet MS" w:hAnsi="Trebuchet MS" w:cs="Arial"/>
                <w:b/>
              </w:rPr>
              <w:t>Nr. Crt.</w:t>
            </w:r>
          </w:p>
        </w:tc>
        <w:tc>
          <w:tcPr>
            <w:tcW w:w="1293" w:type="dxa"/>
            <w:shd w:val="clear" w:color="auto" w:fill="auto"/>
            <w:vAlign w:val="center"/>
          </w:tcPr>
          <w:p w:rsidR="00C54FA6" w:rsidRPr="00224287" w:rsidRDefault="00C54FA6" w:rsidP="00B51340">
            <w:pPr>
              <w:spacing w:after="0" w:line="240" w:lineRule="auto"/>
              <w:ind w:right="-270"/>
              <w:jc w:val="center"/>
              <w:rPr>
                <w:rFonts w:ascii="Trebuchet MS" w:hAnsi="Trebuchet MS" w:cs="Arial"/>
                <w:b/>
              </w:rPr>
            </w:pPr>
            <w:r w:rsidRPr="00224287">
              <w:rPr>
                <w:rFonts w:ascii="Trebuchet MS" w:hAnsi="Trebuchet MS" w:cs="Arial"/>
                <w:b/>
              </w:rPr>
              <w:t>Poluant</w:t>
            </w:r>
          </w:p>
        </w:tc>
        <w:tc>
          <w:tcPr>
            <w:tcW w:w="6220" w:type="dxa"/>
            <w:shd w:val="clear" w:color="auto" w:fill="auto"/>
            <w:vAlign w:val="center"/>
          </w:tcPr>
          <w:p w:rsidR="00C54FA6" w:rsidRPr="00224287" w:rsidRDefault="00C54FA6" w:rsidP="00B51340">
            <w:pPr>
              <w:spacing w:after="0" w:line="240" w:lineRule="auto"/>
              <w:ind w:right="-270"/>
              <w:jc w:val="center"/>
              <w:rPr>
                <w:rFonts w:ascii="Trebuchet MS" w:hAnsi="Trebuchet MS" w:cs="Arial"/>
                <w:b/>
              </w:rPr>
            </w:pPr>
            <w:r w:rsidRPr="00224287">
              <w:rPr>
                <w:rFonts w:ascii="Trebuchet MS" w:hAnsi="Trebuchet MS" w:cs="Arial"/>
                <w:b/>
                <w:bCs/>
              </w:rPr>
              <w:t>Valori limită</w:t>
            </w:r>
          </w:p>
        </w:tc>
      </w:tr>
      <w:tr w:rsidR="00716538" w:rsidRPr="00224287" w:rsidTr="00B51340">
        <w:tc>
          <w:tcPr>
            <w:tcW w:w="1227" w:type="dxa"/>
            <w:shd w:val="clear" w:color="auto" w:fill="auto"/>
            <w:vAlign w:val="center"/>
          </w:tcPr>
          <w:p w:rsidR="00C54FA6" w:rsidRPr="00224287" w:rsidRDefault="00C54FA6" w:rsidP="00B51340">
            <w:pPr>
              <w:spacing w:after="0" w:line="240" w:lineRule="auto"/>
              <w:ind w:right="-270"/>
              <w:jc w:val="both"/>
              <w:rPr>
                <w:rFonts w:ascii="Trebuchet MS" w:hAnsi="Trebuchet MS" w:cs="Arial"/>
              </w:rPr>
            </w:pPr>
            <w:r w:rsidRPr="00224287">
              <w:rPr>
                <w:rFonts w:ascii="Trebuchet MS" w:hAnsi="Trebuchet MS" w:cs="Arial"/>
              </w:rPr>
              <w:t>1</w:t>
            </w:r>
          </w:p>
        </w:tc>
        <w:tc>
          <w:tcPr>
            <w:tcW w:w="1293" w:type="dxa"/>
            <w:shd w:val="clear" w:color="auto" w:fill="auto"/>
            <w:vAlign w:val="center"/>
          </w:tcPr>
          <w:p w:rsidR="00C54FA6" w:rsidRPr="00224287" w:rsidRDefault="00C54FA6" w:rsidP="00B51340">
            <w:pPr>
              <w:spacing w:after="0" w:line="240" w:lineRule="auto"/>
              <w:ind w:right="-270"/>
              <w:jc w:val="both"/>
              <w:rPr>
                <w:rFonts w:ascii="Trebuchet MS" w:hAnsi="Trebuchet MS" w:cs="Arial"/>
                <w:bCs/>
              </w:rPr>
            </w:pPr>
            <w:r w:rsidRPr="00224287">
              <w:rPr>
                <w:rFonts w:ascii="Trebuchet MS" w:hAnsi="Trebuchet MS" w:cs="Arial"/>
              </w:rPr>
              <w:t>SO</w:t>
            </w:r>
            <w:r w:rsidRPr="00224287">
              <w:rPr>
                <w:rFonts w:ascii="Trebuchet MS" w:hAnsi="Trebuchet MS" w:cs="Arial"/>
                <w:vertAlign w:val="subscript"/>
              </w:rPr>
              <w:t>2</w:t>
            </w:r>
          </w:p>
        </w:tc>
        <w:tc>
          <w:tcPr>
            <w:tcW w:w="6220" w:type="dxa"/>
            <w:shd w:val="clear" w:color="auto" w:fill="auto"/>
          </w:tcPr>
          <w:p w:rsidR="00C54FA6" w:rsidRPr="00224287" w:rsidRDefault="00C54FA6" w:rsidP="00B51340">
            <w:pPr>
              <w:spacing w:after="0" w:line="240" w:lineRule="auto"/>
              <w:ind w:right="-270"/>
              <w:jc w:val="both"/>
              <w:rPr>
                <w:rFonts w:ascii="Trebuchet MS" w:hAnsi="Trebuchet MS" w:cs="Arial"/>
              </w:rPr>
            </w:pPr>
            <w:r w:rsidRPr="00224287">
              <w:rPr>
                <w:rFonts w:ascii="Trebuchet MS" w:hAnsi="Trebuchet MS" w:cs="Arial"/>
                <w:b/>
                <w:bCs/>
                <w:spacing w:val="-20"/>
              </w:rPr>
              <w:t xml:space="preserve">350 </w:t>
            </w:r>
            <w:r w:rsidRPr="00224287">
              <w:rPr>
                <w:rFonts w:ascii="Trebuchet MS" w:hAnsi="Trebuchet MS" w:cs="Arial"/>
                <w:b/>
                <w:bCs/>
                <w:spacing w:val="-20"/>
              </w:rPr>
              <w:sym w:font="Symbol" w:char="F06D"/>
            </w:r>
            <w:r w:rsidRPr="00224287">
              <w:rPr>
                <w:rFonts w:ascii="Trebuchet MS" w:hAnsi="Trebuchet MS" w:cs="Arial"/>
                <w:b/>
                <w:bCs/>
                <w:spacing w:val="-20"/>
              </w:rPr>
              <w:t>g/m</w:t>
            </w:r>
            <w:r w:rsidRPr="00224287">
              <w:rPr>
                <w:rFonts w:ascii="Trebuchet MS" w:hAnsi="Trebuchet MS" w:cs="Arial"/>
                <w:b/>
                <w:bCs/>
                <w:spacing w:val="-20"/>
                <w:vertAlign w:val="superscript"/>
              </w:rPr>
              <w:t>3</w:t>
            </w:r>
            <w:r w:rsidRPr="00224287">
              <w:rPr>
                <w:rFonts w:ascii="Trebuchet MS" w:hAnsi="Trebuchet MS" w:cs="Arial"/>
                <w:bCs/>
                <w:spacing w:val="-20"/>
              </w:rPr>
              <w:t xml:space="preserve"> – valoarea limită orară </w:t>
            </w:r>
            <w:r w:rsidRPr="00224287">
              <w:rPr>
                <w:rFonts w:ascii="Trebuchet MS" w:hAnsi="Trebuchet MS" w:cs="Arial"/>
                <w:bCs/>
                <w:spacing w:val="-20"/>
              </w:rPr>
              <w:br/>
            </w:r>
            <w:r w:rsidRPr="00224287">
              <w:rPr>
                <w:rFonts w:ascii="Trebuchet MS" w:hAnsi="Trebuchet MS" w:cs="Arial"/>
                <w:b/>
                <w:bCs/>
                <w:spacing w:val="-20"/>
              </w:rPr>
              <w:t xml:space="preserve">125 </w:t>
            </w:r>
            <w:r w:rsidRPr="00224287">
              <w:rPr>
                <w:rFonts w:ascii="Trebuchet MS" w:hAnsi="Trebuchet MS" w:cs="Arial"/>
                <w:b/>
                <w:bCs/>
                <w:spacing w:val="-20"/>
              </w:rPr>
              <w:sym w:font="Symbol" w:char="F06D"/>
            </w:r>
            <w:r w:rsidRPr="00224287">
              <w:rPr>
                <w:rFonts w:ascii="Trebuchet MS" w:hAnsi="Trebuchet MS" w:cs="Arial"/>
                <w:b/>
                <w:bCs/>
                <w:spacing w:val="-20"/>
              </w:rPr>
              <w:t>g/m</w:t>
            </w:r>
            <w:r w:rsidRPr="00224287">
              <w:rPr>
                <w:rFonts w:ascii="Trebuchet MS" w:hAnsi="Trebuchet MS" w:cs="Arial"/>
                <w:b/>
                <w:bCs/>
                <w:spacing w:val="-20"/>
                <w:vertAlign w:val="superscript"/>
              </w:rPr>
              <w:t>3</w:t>
            </w:r>
            <w:r w:rsidRPr="00224287">
              <w:rPr>
                <w:rFonts w:ascii="Trebuchet MS" w:hAnsi="Trebuchet MS" w:cs="Arial"/>
                <w:bCs/>
                <w:spacing w:val="-20"/>
              </w:rPr>
              <w:t xml:space="preserve"> – valoarea limită zilnică </w:t>
            </w:r>
          </w:p>
        </w:tc>
      </w:tr>
      <w:tr w:rsidR="00716538" w:rsidRPr="00224287" w:rsidTr="00B51340">
        <w:tc>
          <w:tcPr>
            <w:tcW w:w="1227" w:type="dxa"/>
            <w:shd w:val="clear" w:color="auto" w:fill="auto"/>
            <w:vAlign w:val="center"/>
          </w:tcPr>
          <w:p w:rsidR="00C54FA6" w:rsidRPr="00224287" w:rsidRDefault="00C54FA6" w:rsidP="00B51340">
            <w:pPr>
              <w:spacing w:after="0" w:line="240" w:lineRule="auto"/>
              <w:ind w:right="-270"/>
              <w:jc w:val="both"/>
              <w:rPr>
                <w:rFonts w:ascii="Trebuchet MS" w:hAnsi="Trebuchet MS" w:cs="Arial"/>
              </w:rPr>
            </w:pPr>
            <w:r w:rsidRPr="00224287">
              <w:rPr>
                <w:rFonts w:ascii="Trebuchet MS" w:hAnsi="Trebuchet MS" w:cs="Arial"/>
              </w:rPr>
              <w:t>2</w:t>
            </w:r>
          </w:p>
        </w:tc>
        <w:tc>
          <w:tcPr>
            <w:tcW w:w="1293" w:type="dxa"/>
            <w:shd w:val="clear" w:color="auto" w:fill="auto"/>
            <w:vAlign w:val="center"/>
          </w:tcPr>
          <w:p w:rsidR="00C54FA6" w:rsidRPr="00224287" w:rsidRDefault="00C54FA6" w:rsidP="00B51340">
            <w:pPr>
              <w:spacing w:after="0" w:line="240" w:lineRule="auto"/>
              <w:ind w:right="-270"/>
              <w:jc w:val="both"/>
              <w:rPr>
                <w:rFonts w:ascii="Trebuchet MS" w:hAnsi="Trebuchet MS" w:cs="Arial"/>
                <w:bCs/>
              </w:rPr>
            </w:pPr>
            <w:r w:rsidRPr="00224287">
              <w:rPr>
                <w:rFonts w:ascii="Trebuchet MS" w:hAnsi="Trebuchet MS" w:cs="Arial"/>
              </w:rPr>
              <w:t>NO</w:t>
            </w:r>
            <w:r w:rsidRPr="00224287">
              <w:rPr>
                <w:rFonts w:ascii="Trebuchet MS" w:hAnsi="Trebuchet MS" w:cs="Arial"/>
                <w:vertAlign w:val="subscript"/>
              </w:rPr>
              <w:t>2</w:t>
            </w:r>
          </w:p>
        </w:tc>
        <w:tc>
          <w:tcPr>
            <w:tcW w:w="6220" w:type="dxa"/>
            <w:shd w:val="clear" w:color="auto" w:fill="auto"/>
          </w:tcPr>
          <w:p w:rsidR="00C54FA6" w:rsidRPr="00224287" w:rsidRDefault="00C54FA6" w:rsidP="00B51340">
            <w:pPr>
              <w:spacing w:after="0" w:line="240" w:lineRule="auto"/>
              <w:ind w:right="-270"/>
              <w:jc w:val="both"/>
              <w:rPr>
                <w:rFonts w:ascii="Trebuchet MS" w:hAnsi="Trebuchet MS" w:cs="Arial"/>
                <w:bCs/>
                <w:spacing w:val="-20"/>
              </w:rPr>
            </w:pPr>
            <w:r w:rsidRPr="00224287">
              <w:rPr>
                <w:rFonts w:ascii="Trebuchet MS" w:hAnsi="Trebuchet MS" w:cs="Arial"/>
                <w:b/>
                <w:bCs/>
                <w:spacing w:val="-20"/>
              </w:rPr>
              <w:t xml:space="preserve">200 </w:t>
            </w:r>
            <w:r w:rsidRPr="00224287">
              <w:rPr>
                <w:rFonts w:ascii="Trebuchet MS" w:hAnsi="Trebuchet MS" w:cs="Arial"/>
                <w:b/>
                <w:bCs/>
                <w:spacing w:val="-20"/>
              </w:rPr>
              <w:sym w:font="Symbol" w:char="F06D"/>
            </w:r>
            <w:r w:rsidRPr="00224287">
              <w:rPr>
                <w:rFonts w:ascii="Trebuchet MS" w:hAnsi="Trebuchet MS" w:cs="Arial"/>
                <w:b/>
                <w:bCs/>
                <w:spacing w:val="-20"/>
              </w:rPr>
              <w:t>g/m</w:t>
            </w:r>
            <w:r w:rsidRPr="00224287">
              <w:rPr>
                <w:rFonts w:ascii="Trebuchet MS" w:hAnsi="Trebuchet MS" w:cs="Arial"/>
                <w:b/>
                <w:bCs/>
                <w:spacing w:val="-20"/>
                <w:vertAlign w:val="superscript"/>
              </w:rPr>
              <w:t>3</w:t>
            </w:r>
            <w:r w:rsidRPr="00224287">
              <w:rPr>
                <w:rFonts w:ascii="Trebuchet MS" w:hAnsi="Trebuchet MS" w:cs="Arial"/>
                <w:bCs/>
                <w:spacing w:val="-20"/>
              </w:rPr>
              <w:t xml:space="preserve">– valoarea limită orară  </w:t>
            </w:r>
          </w:p>
        </w:tc>
      </w:tr>
      <w:tr w:rsidR="00716538" w:rsidRPr="00224287" w:rsidTr="00B51340">
        <w:tc>
          <w:tcPr>
            <w:tcW w:w="1227" w:type="dxa"/>
            <w:shd w:val="clear" w:color="auto" w:fill="auto"/>
            <w:vAlign w:val="center"/>
          </w:tcPr>
          <w:p w:rsidR="00C54FA6" w:rsidRPr="00224287" w:rsidRDefault="00C54FA6" w:rsidP="00B51340">
            <w:pPr>
              <w:spacing w:after="0" w:line="240" w:lineRule="auto"/>
              <w:ind w:right="-270"/>
              <w:jc w:val="both"/>
              <w:rPr>
                <w:rFonts w:ascii="Trebuchet MS" w:hAnsi="Trebuchet MS" w:cs="Arial"/>
              </w:rPr>
            </w:pPr>
            <w:r w:rsidRPr="00224287">
              <w:rPr>
                <w:rFonts w:ascii="Trebuchet MS" w:hAnsi="Trebuchet MS" w:cs="Arial"/>
              </w:rPr>
              <w:t>3</w:t>
            </w:r>
          </w:p>
        </w:tc>
        <w:tc>
          <w:tcPr>
            <w:tcW w:w="1293" w:type="dxa"/>
            <w:shd w:val="clear" w:color="auto" w:fill="auto"/>
            <w:vAlign w:val="center"/>
          </w:tcPr>
          <w:p w:rsidR="00C54FA6" w:rsidRPr="00224287" w:rsidRDefault="00C54FA6" w:rsidP="00B51340">
            <w:pPr>
              <w:spacing w:after="0" w:line="240" w:lineRule="auto"/>
              <w:ind w:right="-270"/>
              <w:jc w:val="both"/>
              <w:rPr>
                <w:rFonts w:ascii="Trebuchet MS" w:hAnsi="Trebuchet MS" w:cs="Arial"/>
                <w:bCs/>
              </w:rPr>
            </w:pPr>
            <w:r w:rsidRPr="00224287">
              <w:rPr>
                <w:rFonts w:ascii="Trebuchet MS" w:hAnsi="Trebuchet MS" w:cs="Arial"/>
              </w:rPr>
              <w:t>CO</w:t>
            </w:r>
          </w:p>
        </w:tc>
        <w:tc>
          <w:tcPr>
            <w:tcW w:w="6220" w:type="dxa"/>
            <w:shd w:val="clear" w:color="auto" w:fill="auto"/>
          </w:tcPr>
          <w:p w:rsidR="00C54FA6" w:rsidRPr="00224287" w:rsidRDefault="00C54FA6" w:rsidP="00B51340">
            <w:pPr>
              <w:spacing w:after="0" w:line="240" w:lineRule="auto"/>
              <w:ind w:right="-270"/>
              <w:jc w:val="both"/>
              <w:rPr>
                <w:rFonts w:ascii="Trebuchet MS" w:hAnsi="Trebuchet MS" w:cs="Arial"/>
                <w:lang w:val="it-IT"/>
              </w:rPr>
            </w:pPr>
            <w:r w:rsidRPr="00224287">
              <w:rPr>
                <w:rFonts w:ascii="Trebuchet MS" w:hAnsi="Trebuchet MS" w:cs="Arial"/>
                <w:b/>
                <w:bCs/>
              </w:rPr>
              <w:t>10 mg/m</w:t>
            </w:r>
            <w:r w:rsidRPr="00224287">
              <w:rPr>
                <w:rFonts w:ascii="Trebuchet MS" w:hAnsi="Trebuchet MS" w:cs="Arial"/>
                <w:b/>
                <w:bCs/>
                <w:vertAlign w:val="superscript"/>
              </w:rPr>
              <w:t>3</w:t>
            </w:r>
            <w:r w:rsidRPr="00224287">
              <w:rPr>
                <w:rFonts w:ascii="Trebuchet MS" w:hAnsi="Trebuchet MS" w:cs="Arial"/>
                <w:bCs/>
              </w:rPr>
              <w:t xml:space="preserve"> – valoare limită pentru maxima zilnică a mediei mobile pe 8 ore</w:t>
            </w:r>
          </w:p>
        </w:tc>
      </w:tr>
      <w:tr w:rsidR="00716538" w:rsidRPr="00224287" w:rsidTr="00B51340">
        <w:tc>
          <w:tcPr>
            <w:tcW w:w="1227" w:type="dxa"/>
            <w:shd w:val="clear" w:color="auto" w:fill="auto"/>
            <w:vAlign w:val="center"/>
          </w:tcPr>
          <w:p w:rsidR="00C54FA6" w:rsidRPr="00224287" w:rsidRDefault="00C54FA6" w:rsidP="00B51340">
            <w:pPr>
              <w:spacing w:after="0" w:line="240" w:lineRule="auto"/>
              <w:ind w:right="-270"/>
              <w:jc w:val="both"/>
              <w:rPr>
                <w:rFonts w:ascii="Trebuchet MS" w:hAnsi="Trebuchet MS" w:cs="Arial"/>
              </w:rPr>
            </w:pPr>
            <w:r w:rsidRPr="00224287">
              <w:rPr>
                <w:rFonts w:ascii="Trebuchet MS" w:hAnsi="Trebuchet MS" w:cs="Arial"/>
              </w:rPr>
              <w:t>4</w:t>
            </w:r>
          </w:p>
        </w:tc>
        <w:tc>
          <w:tcPr>
            <w:tcW w:w="1293" w:type="dxa"/>
            <w:shd w:val="clear" w:color="auto" w:fill="auto"/>
            <w:vAlign w:val="center"/>
          </w:tcPr>
          <w:p w:rsidR="00C54FA6" w:rsidRPr="00224287" w:rsidRDefault="00C54FA6" w:rsidP="00B51340">
            <w:pPr>
              <w:spacing w:after="0" w:line="240" w:lineRule="auto"/>
              <w:ind w:right="-270"/>
              <w:jc w:val="both"/>
              <w:rPr>
                <w:rFonts w:ascii="Trebuchet MS" w:hAnsi="Trebuchet MS" w:cs="Arial"/>
                <w:bCs/>
              </w:rPr>
            </w:pPr>
            <w:r w:rsidRPr="00224287">
              <w:rPr>
                <w:rFonts w:ascii="Trebuchet MS" w:hAnsi="Trebuchet MS" w:cs="Arial"/>
                <w:bCs/>
              </w:rPr>
              <w:t>PM 10</w:t>
            </w:r>
          </w:p>
        </w:tc>
        <w:tc>
          <w:tcPr>
            <w:tcW w:w="6220" w:type="dxa"/>
            <w:shd w:val="clear" w:color="auto" w:fill="auto"/>
          </w:tcPr>
          <w:p w:rsidR="00C54FA6" w:rsidRPr="00224287" w:rsidRDefault="00C54FA6" w:rsidP="00B51340">
            <w:pPr>
              <w:spacing w:after="0" w:line="240" w:lineRule="auto"/>
              <w:ind w:right="-270"/>
              <w:jc w:val="both"/>
              <w:rPr>
                <w:rFonts w:ascii="Trebuchet MS" w:hAnsi="Trebuchet MS" w:cs="Arial"/>
              </w:rPr>
            </w:pPr>
            <w:r w:rsidRPr="00224287">
              <w:rPr>
                <w:rFonts w:ascii="Trebuchet MS" w:hAnsi="Trebuchet MS" w:cs="Arial"/>
                <w:b/>
                <w:bCs/>
                <w:spacing w:val="-20"/>
              </w:rPr>
              <w:t xml:space="preserve">50 </w:t>
            </w:r>
            <w:r w:rsidRPr="00224287">
              <w:rPr>
                <w:rFonts w:ascii="Trebuchet MS" w:hAnsi="Trebuchet MS" w:cs="Arial"/>
                <w:b/>
                <w:bCs/>
                <w:spacing w:val="-20"/>
              </w:rPr>
              <w:sym w:font="Symbol" w:char="F06D"/>
            </w:r>
            <w:r w:rsidRPr="00224287">
              <w:rPr>
                <w:rFonts w:ascii="Trebuchet MS" w:hAnsi="Trebuchet MS" w:cs="Arial"/>
                <w:b/>
                <w:bCs/>
                <w:spacing w:val="-20"/>
              </w:rPr>
              <w:t>g/m</w:t>
            </w:r>
            <w:r w:rsidRPr="00224287">
              <w:rPr>
                <w:rFonts w:ascii="Trebuchet MS" w:hAnsi="Trebuchet MS" w:cs="Arial"/>
                <w:b/>
                <w:bCs/>
                <w:spacing w:val="-20"/>
                <w:vertAlign w:val="superscript"/>
              </w:rPr>
              <w:t>3</w:t>
            </w:r>
            <w:r w:rsidRPr="00224287">
              <w:rPr>
                <w:rFonts w:ascii="Trebuchet MS" w:hAnsi="Trebuchet MS" w:cs="Arial"/>
                <w:bCs/>
                <w:spacing w:val="-20"/>
              </w:rPr>
              <w:t xml:space="preserve"> – valoarea limită zilnică</w:t>
            </w:r>
          </w:p>
        </w:tc>
      </w:tr>
      <w:tr w:rsidR="00716538" w:rsidRPr="00224287" w:rsidTr="00B51340">
        <w:tc>
          <w:tcPr>
            <w:tcW w:w="1227" w:type="dxa"/>
            <w:shd w:val="clear" w:color="auto" w:fill="auto"/>
            <w:vAlign w:val="center"/>
          </w:tcPr>
          <w:p w:rsidR="00C54FA6" w:rsidRPr="00224287" w:rsidRDefault="00C54FA6" w:rsidP="00B51340">
            <w:pPr>
              <w:spacing w:after="0" w:line="240" w:lineRule="auto"/>
              <w:ind w:right="-270"/>
              <w:jc w:val="both"/>
              <w:rPr>
                <w:rFonts w:ascii="Trebuchet MS" w:hAnsi="Trebuchet MS" w:cs="Arial"/>
              </w:rPr>
            </w:pPr>
            <w:r w:rsidRPr="00224287">
              <w:rPr>
                <w:rFonts w:ascii="Trebuchet MS" w:hAnsi="Trebuchet MS" w:cs="Arial"/>
              </w:rPr>
              <w:t>5</w:t>
            </w:r>
          </w:p>
        </w:tc>
        <w:tc>
          <w:tcPr>
            <w:tcW w:w="1293" w:type="dxa"/>
            <w:shd w:val="clear" w:color="auto" w:fill="auto"/>
            <w:vAlign w:val="center"/>
          </w:tcPr>
          <w:p w:rsidR="00C54FA6" w:rsidRPr="00224287" w:rsidRDefault="00C54FA6" w:rsidP="00B51340">
            <w:pPr>
              <w:spacing w:after="0" w:line="240" w:lineRule="auto"/>
              <w:ind w:right="-270"/>
              <w:jc w:val="both"/>
              <w:rPr>
                <w:rFonts w:ascii="Trebuchet MS" w:hAnsi="Trebuchet MS" w:cs="Arial"/>
                <w:bCs/>
                <w:spacing w:val="-20"/>
                <w:vertAlign w:val="subscript"/>
              </w:rPr>
            </w:pPr>
            <w:r w:rsidRPr="00224287">
              <w:rPr>
                <w:rFonts w:ascii="Trebuchet MS" w:hAnsi="Trebuchet MS" w:cs="Arial"/>
                <w:bCs/>
                <w:spacing w:val="-20"/>
              </w:rPr>
              <w:t>NH</w:t>
            </w:r>
            <w:r w:rsidRPr="00224287">
              <w:rPr>
                <w:rFonts w:ascii="Trebuchet MS" w:hAnsi="Trebuchet MS" w:cs="Arial"/>
                <w:bCs/>
                <w:spacing w:val="-20"/>
                <w:vertAlign w:val="subscript"/>
              </w:rPr>
              <w:t>3</w:t>
            </w:r>
          </w:p>
        </w:tc>
        <w:tc>
          <w:tcPr>
            <w:tcW w:w="6220" w:type="dxa"/>
            <w:shd w:val="clear" w:color="auto" w:fill="auto"/>
          </w:tcPr>
          <w:p w:rsidR="00C54FA6" w:rsidRPr="00224287" w:rsidRDefault="00C54FA6" w:rsidP="00B51340">
            <w:pPr>
              <w:spacing w:after="0" w:line="240" w:lineRule="auto"/>
              <w:ind w:right="-270"/>
              <w:jc w:val="both"/>
              <w:rPr>
                <w:rFonts w:ascii="Trebuchet MS" w:hAnsi="Trebuchet MS" w:cs="Arial"/>
                <w:bCs/>
              </w:rPr>
            </w:pPr>
            <w:r w:rsidRPr="00224287">
              <w:rPr>
                <w:rFonts w:ascii="Trebuchet MS" w:hAnsi="Trebuchet MS" w:cs="Arial"/>
                <w:b/>
                <w:bCs/>
              </w:rPr>
              <w:t>0,1</w:t>
            </w:r>
            <w:r w:rsidRPr="00224287">
              <w:rPr>
                <w:rFonts w:ascii="Trebuchet MS" w:hAnsi="Trebuchet MS" w:cs="Arial"/>
                <w:shd w:val="clear" w:color="auto" w:fill="FFFFFF"/>
              </w:rPr>
              <w:t xml:space="preserve"> </w:t>
            </w:r>
            <w:r w:rsidRPr="00224287">
              <w:rPr>
                <w:rFonts w:ascii="Trebuchet MS" w:hAnsi="Trebuchet MS" w:cs="Arial"/>
                <w:b/>
                <w:bCs/>
              </w:rPr>
              <w:t>mg/m</w:t>
            </w:r>
            <w:r w:rsidRPr="00224287">
              <w:rPr>
                <w:rFonts w:ascii="Trebuchet MS" w:hAnsi="Trebuchet MS" w:cs="Arial"/>
                <w:b/>
                <w:bCs/>
                <w:vertAlign w:val="superscript"/>
              </w:rPr>
              <w:t xml:space="preserve">3 </w:t>
            </w:r>
            <w:r w:rsidRPr="00224287">
              <w:rPr>
                <w:rFonts w:ascii="Trebuchet MS" w:hAnsi="Trebuchet MS" w:cs="Arial"/>
                <w:bCs/>
              </w:rPr>
              <w:t>– valoarea limită zilnică</w:t>
            </w:r>
          </w:p>
          <w:p w:rsidR="00C54FA6" w:rsidRPr="00224287" w:rsidRDefault="00C54FA6" w:rsidP="00B51340">
            <w:pPr>
              <w:spacing w:after="0" w:line="240" w:lineRule="auto"/>
              <w:ind w:right="-270"/>
              <w:jc w:val="both"/>
              <w:rPr>
                <w:rFonts w:ascii="Trebuchet MS" w:hAnsi="Trebuchet MS" w:cs="Arial"/>
                <w:bCs/>
              </w:rPr>
            </w:pPr>
            <w:r w:rsidRPr="00224287">
              <w:rPr>
                <w:rFonts w:ascii="Trebuchet MS" w:hAnsi="Trebuchet MS" w:cs="Arial"/>
                <w:b/>
                <w:bCs/>
              </w:rPr>
              <w:t>0,3</w:t>
            </w:r>
            <w:r w:rsidRPr="00224287">
              <w:rPr>
                <w:rFonts w:ascii="Trebuchet MS" w:hAnsi="Trebuchet MS" w:cs="Arial"/>
                <w:shd w:val="clear" w:color="auto" w:fill="FFFFFF"/>
              </w:rPr>
              <w:t xml:space="preserve"> </w:t>
            </w:r>
            <w:r w:rsidRPr="00224287">
              <w:rPr>
                <w:rFonts w:ascii="Trebuchet MS" w:hAnsi="Trebuchet MS" w:cs="Arial"/>
                <w:b/>
                <w:bCs/>
              </w:rPr>
              <w:t>mg/m</w:t>
            </w:r>
            <w:r w:rsidRPr="00224287">
              <w:rPr>
                <w:rFonts w:ascii="Trebuchet MS" w:hAnsi="Trebuchet MS" w:cs="Arial"/>
                <w:b/>
                <w:bCs/>
                <w:vertAlign w:val="superscript"/>
              </w:rPr>
              <w:t xml:space="preserve">3 </w:t>
            </w:r>
            <w:r w:rsidRPr="00224287">
              <w:rPr>
                <w:rFonts w:ascii="Trebuchet MS" w:hAnsi="Trebuchet MS" w:cs="Arial"/>
                <w:bCs/>
              </w:rPr>
              <w:t>– valoarea limită la 30 minute</w:t>
            </w:r>
          </w:p>
        </w:tc>
      </w:tr>
    </w:tbl>
    <w:p w:rsidR="00C54FA6" w:rsidRPr="00DD138A" w:rsidRDefault="00C54FA6" w:rsidP="00C54FA6">
      <w:pPr>
        <w:suppressAutoHyphens/>
        <w:spacing w:after="0" w:line="240" w:lineRule="auto"/>
        <w:ind w:right="-270"/>
        <w:jc w:val="both"/>
        <w:rPr>
          <w:rFonts w:ascii="Trebuchet MS" w:eastAsia="Calibri" w:hAnsi="Trebuchet MS" w:cs="Arial"/>
          <w:color w:val="000000" w:themeColor="text1"/>
          <w:lang w:eastAsia="ar-SA"/>
        </w:rPr>
      </w:pPr>
      <w:r w:rsidRPr="00DD138A">
        <w:rPr>
          <w:rFonts w:ascii="Trebuchet MS" w:eastAsia="Calibri" w:hAnsi="Trebuchet MS" w:cs="Arial"/>
          <w:b/>
          <w:color w:val="000000" w:themeColor="text1"/>
          <w:u w:val="single"/>
          <w:lang w:eastAsia="ar-SA"/>
        </w:rPr>
        <w:t>Condiţii pe factorul de mediu ZGOMOT</w:t>
      </w:r>
      <w:r w:rsidRPr="00DD138A">
        <w:rPr>
          <w:rFonts w:ascii="Trebuchet MS" w:eastAsia="Calibri" w:hAnsi="Trebuchet MS" w:cs="Arial"/>
          <w:b/>
          <w:color w:val="000000" w:themeColor="text1"/>
          <w:lang w:eastAsia="ar-SA"/>
        </w:rPr>
        <w:t>:</w:t>
      </w:r>
    </w:p>
    <w:p w:rsidR="00C54FA6" w:rsidRPr="00DD138A" w:rsidRDefault="00C54FA6" w:rsidP="00C54FA6">
      <w:pPr>
        <w:spacing w:after="0" w:line="240" w:lineRule="auto"/>
        <w:ind w:right="-270"/>
        <w:jc w:val="both"/>
        <w:rPr>
          <w:rFonts w:ascii="Trebuchet MS" w:eastAsia="Calibri" w:hAnsi="Trebuchet MS" w:cs="Arial"/>
          <w:color w:val="000000" w:themeColor="text1"/>
          <w:lang w:eastAsia="ar-SA"/>
        </w:rPr>
      </w:pPr>
      <w:r w:rsidRPr="00DD138A">
        <w:rPr>
          <w:rFonts w:ascii="Trebuchet MS" w:eastAsia="Calibri" w:hAnsi="Trebuchet MS" w:cs="Arial"/>
          <w:color w:val="000000" w:themeColor="text1"/>
          <w:lang w:eastAsia="ar-SA"/>
        </w:rPr>
        <w:t>- nivelul maxim al zgomotului produs la limita incintei se va incadra in limitele impuse de SR 10.009/2017-</w:t>
      </w:r>
      <w:r w:rsidRPr="00DD138A">
        <w:rPr>
          <w:rFonts w:ascii="Trebuchet MS" w:eastAsia="Calibri" w:hAnsi="Trebuchet MS" w:cs="Arial"/>
          <w:i/>
          <w:iCs/>
          <w:color w:val="000000" w:themeColor="text1"/>
          <w:lang w:eastAsia="ar-SA"/>
        </w:rPr>
        <w:t xml:space="preserve"> Acustica. Limite admisibile ale nivelului de zgomot din mediul ambiant, respectiv 60 dB.</w:t>
      </w:r>
    </w:p>
    <w:p w:rsidR="00C54FA6" w:rsidRPr="00DD138A" w:rsidRDefault="00C54FA6" w:rsidP="00C54FA6">
      <w:pPr>
        <w:suppressAutoHyphens/>
        <w:spacing w:after="0" w:line="240" w:lineRule="auto"/>
        <w:ind w:right="-270"/>
        <w:jc w:val="both"/>
        <w:rPr>
          <w:rFonts w:ascii="Trebuchet MS" w:eastAsia="Calibri" w:hAnsi="Trebuchet MS" w:cs="Arial"/>
          <w:color w:val="000000" w:themeColor="text1"/>
          <w:lang w:eastAsia="ar-SA"/>
        </w:rPr>
      </w:pPr>
      <w:r w:rsidRPr="00DD138A">
        <w:rPr>
          <w:rFonts w:ascii="Trebuchet MS" w:eastAsia="Calibri" w:hAnsi="Trebuchet MS" w:cs="Arial"/>
          <w:b/>
          <w:color w:val="000000" w:themeColor="text1"/>
          <w:u w:val="single"/>
          <w:lang w:eastAsia="ar-SA"/>
        </w:rPr>
        <w:t>Condiţii pe factorul de mediu SOL</w:t>
      </w:r>
      <w:r w:rsidRPr="00DD138A">
        <w:rPr>
          <w:rFonts w:ascii="Trebuchet MS" w:eastAsia="Calibri" w:hAnsi="Trebuchet MS" w:cs="Arial"/>
          <w:b/>
          <w:color w:val="000000" w:themeColor="text1"/>
          <w:lang w:eastAsia="ar-SA"/>
        </w:rPr>
        <w:t>:</w:t>
      </w:r>
    </w:p>
    <w:p w:rsidR="00C54FA6" w:rsidRPr="00DD138A" w:rsidRDefault="00C54FA6" w:rsidP="00C54FA6">
      <w:pPr>
        <w:suppressAutoHyphens/>
        <w:spacing w:after="0" w:line="240" w:lineRule="auto"/>
        <w:ind w:right="-270"/>
        <w:jc w:val="both"/>
        <w:rPr>
          <w:rFonts w:ascii="Trebuchet MS" w:eastAsia="Calibri" w:hAnsi="Trebuchet MS" w:cs="Arial"/>
          <w:color w:val="000000" w:themeColor="text1"/>
          <w:lang w:eastAsia="ar-SA"/>
        </w:rPr>
      </w:pPr>
      <w:r w:rsidRPr="00DD138A">
        <w:rPr>
          <w:rFonts w:ascii="Trebuchet MS" w:eastAsia="Calibri" w:hAnsi="Trebuchet MS" w:cs="Arial"/>
          <w:color w:val="000000" w:themeColor="text1"/>
          <w:lang w:eastAsia="ar-SA"/>
        </w:rPr>
        <w:t>- evitarea pierderilor necontrolate şi întâmplătoare a unor materiale care ar putea ajunge pe sol;</w:t>
      </w:r>
    </w:p>
    <w:p w:rsidR="00C54FA6" w:rsidRPr="00DD138A" w:rsidRDefault="00C54FA6" w:rsidP="00C54FA6">
      <w:pPr>
        <w:suppressAutoHyphens/>
        <w:spacing w:after="0" w:line="240" w:lineRule="auto"/>
        <w:ind w:right="-270"/>
        <w:jc w:val="both"/>
        <w:rPr>
          <w:rFonts w:ascii="Trebuchet MS" w:eastAsia="Calibri" w:hAnsi="Trebuchet MS" w:cs="Arial"/>
          <w:b/>
          <w:color w:val="000000" w:themeColor="text1"/>
          <w:u w:val="single"/>
          <w:lang w:eastAsia="ar-SA"/>
        </w:rPr>
      </w:pPr>
      <w:r w:rsidRPr="00DD138A">
        <w:rPr>
          <w:rFonts w:ascii="Trebuchet MS" w:eastAsia="Calibri" w:hAnsi="Trebuchet MS" w:cs="Arial"/>
          <w:color w:val="000000" w:themeColor="text1"/>
          <w:lang w:eastAsia="ar-SA"/>
        </w:rPr>
        <w:t>- deşeurile rezultate din exploatarea investiţiei vor fi stocate corespunzător.</w:t>
      </w:r>
    </w:p>
    <w:p w:rsidR="00C54FA6" w:rsidRPr="00DD138A" w:rsidRDefault="00C54FA6" w:rsidP="00C54FA6">
      <w:pPr>
        <w:suppressAutoHyphens/>
        <w:spacing w:after="0" w:line="240" w:lineRule="auto"/>
        <w:ind w:right="-270"/>
        <w:jc w:val="both"/>
        <w:rPr>
          <w:rFonts w:ascii="Trebuchet MS" w:eastAsia="Calibri" w:hAnsi="Trebuchet MS" w:cs="Arial"/>
          <w:color w:val="000000" w:themeColor="text1"/>
          <w:lang w:eastAsia="ar-SA"/>
        </w:rPr>
      </w:pPr>
      <w:r w:rsidRPr="00DD138A">
        <w:rPr>
          <w:rFonts w:ascii="Trebuchet MS" w:eastAsia="Calibri" w:hAnsi="Trebuchet MS" w:cs="Arial"/>
          <w:b/>
          <w:color w:val="000000" w:themeColor="text1"/>
          <w:u w:val="single"/>
          <w:lang w:eastAsia="ar-SA"/>
        </w:rPr>
        <w:t>Condiţii privind regimul DEŞEURILOR</w:t>
      </w:r>
      <w:r w:rsidRPr="00DD138A">
        <w:rPr>
          <w:rFonts w:ascii="Trebuchet MS" w:eastAsia="Calibri" w:hAnsi="Trebuchet MS" w:cs="Arial"/>
          <w:b/>
          <w:color w:val="000000" w:themeColor="text1"/>
          <w:lang w:eastAsia="ar-SA"/>
        </w:rPr>
        <w:t>:</w:t>
      </w:r>
    </w:p>
    <w:p w:rsidR="00C54FA6" w:rsidRPr="00DD138A" w:rsidRDefault="00C54FA6" w:rsidP="00C54FA6">
      <w:pPr>
        <w:suppressAutoHyphens/>
        <w:spacing w:after="0" w:line="240" w:lineRule="auto"/>
        <w:ind w:right="-270"/>
        <w:jc w:val="both"/>
        <w:rPr>
          <w:rFonts w:ascii="Trebuchet MS" w:eastAsia="Calibri" w:hAnsi="Trebuchet MS" w:cs="Arial"/>
          <w:color w:val="000000" w:themeColor="text1"/>
          <w:lang w:eastAsia="ar-SA"/>
        </w:rPr>
      </w:pPr>
      <w:r w:rsidRPr="00DD138A">
        <w:rPr>
          <w:rFonts w:ascii="Trebuchet MS" w:eastAsia="Calibri" w:hAnsi="Trebuchet MS" w:cs="Arial"/>
          <w:color w:val="000000" w:themeColor="text1"/>
          <w:lang w:val="en-US" w:eastAsia="ar-SA"/>
        </w:rPr>
        <w:t xml:space="preserve">-se va tine evidenta gestiunii </w:t>
      </w:r>
      <w:r w:rsidRPr="00DD138A">
        <w:rPr>
          <w:rFonts w:ascii="Trebuchet MS" w:eastAsia="Calibri" w:hAnsi="Trebuchet MS" w:cs="Arial"/>
          <w:b/>
          <w:bCs/>
          <w:color w:val="000000" w:themeColor="text1"/>
          <w:lang w:val="en-US" w:eastAsia="ar-SA"/>
        </w:rPr>
        <w:t xml:space="preserve">deseurilor generate </w:t>
      </w:r>
      <w:r w:rsidRPr="00DD138A">
        <w:rPr>
          <w:rFonts w:ascii="Trebuchet MS" w:eastAsia="Calibri" w:hAnsi="Trebuchet MS" w:cs="Arial"/>
          <w:b/>
          <w:color w:val="000000" w:themeColor="text1"/>
          <w:lang w:val="en-US" w:eastAsia="ar-SA"/>
        </w:rPr>
        <w:t>in cadrul activitatilor proprii</w:t>
      </w:r>
      <w:r w:rsidRPr="00DD138A">
        <w:rPr>
          <w:rFonts w:ascii="Trebuchet MS" w:eastAsia="Calibri" w:hAnsi="Trebuchet MS" w:cs="Arial"/>
          <w:color w:val="000000" w:themeColor="text1"/>
          <w:lang w:val="en-US" w:eastAsia="ar-SA"/>
        </w:rPr>
        <w:t xml:space="preserve">, conform formularului anexa 1 pus la dispozitie pe site-ul APM Brasov </w:t>
      </w:r>
      <w:hyperlink r:id="rId12" w:history="1">
        <w:r w:rsidRPr="00DD138A">
          <w:rPr>
            <w:rFonts w:ascii="Trebuchet MS" w:eastAsia="Calibri" w:hAnsi="Trebuchet MS" w:cs="Arial"/>
            <w:color w:val="000000" w:themeColor="text1"/>
            <w:lang w:val="en-US" w:eastAsia="ar-SA"/>
          </w:rPr>
          <w:t>www.anpm.ro/web/apm-brasov/cadru-general/Formulare</w:t>
        </w:r>
      </w:hyperlink>
      <w:r w:rsidRPr="00DD138A">
        <w:rPr>
          <w:rFonts w:ascii="Trebuchet MS" w:eastAsia="Calibri" w:hAnsi="Trebuchet MS" w:cs="Arial"/>
          <w:color w:val="000000" w:themeColor="text1"/>
          <w:lang w:val="en-US" w:eastAsia="ar-SA"/>
        </w:rPr>
        <w:t xml:space="preserve"> raportare deseuri si raportate la cererea APM Brasov</w:t>
      </w:r>
      <w:r w:rsidRPr="00DD138A">
        <w:rPr>
          <w:rFonts w:ascii="Trebuchet MS" w:eastAsia="Calibri" w:hAnsi="Trebuchet MS" w:cs="Arial"/>
          <w:color w:val="000000" w:themeColor="text1"/>
          <w:lang w:eastAsia="ar-SA"/>
        </w:rPr>
        <w:t>.</w:t>
      </w:r>
    </w:p>
    <w:p w:rsidR="00C54FA6" w:rsidRPr="00DD138A" w:rsidRDefault="00C54FA6" w:rsidP="00C54FA6">
      <w:pPr>
        <w:suppressAutoHyphens/>
        <w:spacing w:after="0" w:line="240" w:lineRule="auto"/>
        <w:ind w:right="-270"/>
        <w:jc w:val="both"/>
        <w:rPr>
          <w:rFonts w:ascii="Trebuchet MS" w:eastAsia="Calibri" w:hAnsi="Trebuchet MS" w:cs="Arial"/>
          <w:color w:val="000000" w:themeColor="text1"/>
          <w:lang w:eastAsia="ar-SA"/>
        </w:rPr>
      </w:pPr>
      <w:r w:rsidRPr="00DD138A">
        <w:rPr>
          <w:rFonts w:ascii="Trebuchet MS" w:eastAsia="Calibri" w:hAnsi="Trebuchet MS" w:cs="Arial"/>
          <w:color w:val="000000" w:themeColor="text1"/>
          <w:lang w:eastAsia="ar-SA"/>
        </w:rPr>
        <w:t>- se vor intocmi formulare de transport corespunzatoare cantitatii de deseuri generate/an pentru fiecare tip de deseu in parte, conform HG nr. 1061/2008.</w:t>
      </w:r>
    </w:p>
    <w:p w:rsidR="00C54FA6" w:rsidRPr="00DD138A" w:rsidRDefault="00C54FA6" w:rsidP="00C54FA6">
      <w:pPr>
        <w:suppressAutoHyphens/>
        <w:autoSpaceDE w:val="0"/>
        <w:spacing w:after="0" w:line="240" w:lineRule="auto"/>
        <w:ind w:right="-270"/>
        <w:jc w:val="both"/>
        <w:rPr>
          <w:rFonts w:ascii="Trebuchet MS" w:eastAsia="Calibri" w:hAnsi="Trebuchet MS" w:cs="Arial"/>
          <w:b/>
          <w:bCs/>
          <w:color w:val="000000" w:themeColor="text1"/>
          <w:lang w:eastAsia="ar-SA"/>
        </w:rPr>
      </w:pPr>
      <w:r w:rsidRPr="00DD138A">
        <w:rPr>
          <w:rFonts w:ascii="Trebuchet MS" w:eastAsia="Calibri" w:hAnsi="Trebuchet MS" w:cs="Arial"/>
          <w:b/>
          <w:bCs/>
          <w:color w:val="000000" w:themeColor="text1"/>
          <w:u w:val="single"/>
          <w:lang w:eastAsia="ar-SA"/>
        </w:rPr>
        <w:t>Conditii generale</w:t>
      </w:r>
      <w:r w:rsidRPr="00DD138A">
        <w:rPr>
          <w:rFonts w:ascii="Trebuchet MS" w:eastAsia="Calibri" w:hAnsi="Trebuchet MS" w:cs="Arial"/>
          <w:b/>
          <w:bCs/>
          <w:color w:val="000000" w:themeColor="text1"/>
          <w:lang w:eastAsia="ar-SA"/>
        </w:rPr>
        <w:t>:</w:t>
      </w:r>
    </w:p>
    <w:p w:rsidR="00C54FA6" w:rsidRPr="00DD138A" w:rsidRDefault="00C54FA6" w:rsidP="00C54FA6">
      <w:pPr>
        <w:suppressAutoHyphens/>
        <w:spacing w:after="0" w:line="240" w:lineRule="auto"/>
        <w:ind w:right="-270"/>
        <w:jc w:val="both"/>
        <w:rPr>
          <w:rFonts w:ascii="Trebuchet MS" w:eastAsia="Calibri" w:hAnsi="Trebuchet MS" w:cs="Arial"/>
          <w:color w:val="000000" w:themeColor="text1"/>
          <w:lang w:eastAsia="ar-SA"/>
        </w:rPr>
      </w:pPr>
      <w:r w:rsidRPr="00DD138A">
        <w:rPr>
          <w:rFonts w:ascii="Trebuchet MS" w:eastAsia="Calibri" w:hAnsi="Trebuchet MS" w:cs="Arial"/>
          <w:color w:val="000000" w:themeColor="text1"/>
          <w:spacing w:val="-2"/>
          <w:lang w:eastAsia="ar-SA"/>
        </w:rPr>
        <w:t xml:space="preserve">- Obligatia beneficiarului de a se dota cu utilaje si echipamente pentru manipularea, transportul si administrarea in camp a fertilizantului.    </w:t>
      </w:r>
    </w:p>
    <w:p w:rsidR="00C54FA6" w:rsidRPr="00DD138A" w:rsidRDefault="00C54FA6" w:rsidP="00C54FA6">
      <w:pPr>
        <w:tabs>
          <w:tab w:val="left" w:pos="720"/>
        </w:tabs>
        <w:suppressAutoHyphens/>
        <w:autoSpaceDE w:val="0"/>
        <w:spacing w:after="0" w:line="240" w:lineRule="auto"/>
        <w:ind w:right="-270"/>
        <w:jc w:val="both"/>
        <w:rPr>
          <w:rFonts w:ascii="Trebuchet MS" w:eastAsia="Times New Roman" w:hAnsi="Trebuchet MS" w:cs="Arial"/>
          <w:color w:val="000000" w:themeColor="text1"/>
          <w:lang w:eastAsia="ar-SA"/>
        </w:rPr>
      </w:pPr>
      <w:r w:rsidRPr="00DD138A">
        <w:rPr>
          <w:rFonts w:ascii="Trebuchet MS" w:eastAsia="Times New Roman" w:hAnsi="Trebuchet MS" w:cs="Arial"/>
          <w:color w:val="000000" w:themeColor="text1"/>
          <w:lang w:eastAsia="ar-SA"/>
        </w:rPr>
        <w:t>- la solicitarea autorităţii competente pentru protectia mediului, titularul va raportata datele impuse prin actele de reglementare, ori de câte ori este cazul; </w:t>
      </w:r>
    </w:p>
    <w:p w:rsidR="00C54FA6" w:rsidRPr="00DD138A" w:rsidRDefault="00C54FA6" w:rsidP="00C54FA6">
      <w:pPr>
        <w:suppressAutoHyphens/>
        <w:autoSpaceDE w:val="0"/>
        <w:spacing w:after="0" w:line="240" w:lineRule="auto"/>
        <w:ind w:right="-270"/>
        <w:jc w:val="both"/>
        <w:rPr>
          <w:rFonts w:ascii="Trebuchet MS" w:eastAsia="Calibri" w:hAnsi="Trebuchet MS" w:cs="Arial"/>
          <w:color w:val="000000" w:themeColor="text1"/>
        </w:rPr>
      </w:pPr>
      <w:r w:rsidRPr="00DD138A">
        <w:rPr>
          <w:rFonts w:ascii="Trebuchet MS" w:eastAsia="Calibri" w:hAnsi="Trebuchet MS" w:cs="Arial"/>
          <w:color w:val="000000" w:themeColor="text1"/>
          <w:lang w:eastAsia="ar-SA"/>
        </w:rPr>
        <w:t>- operatorul va asigura, reprezentanţilor autorităţii competente pentru protecţia mediului, întreaga asistenţă necesară pentru a le permite să desfăşoare orice inspecţie a instalaţiei, prelevare de probe, culegerea oricăror informaţii necesare pentru îndeplinirea atribuţiilor de serviciu.</w:t>
      </w:r>
    </w:p>
    <w:p w:rsidR="00C54FA6" w:rsidRPr="00DD138A" w:rsidRDefault="00C54FA6" w:rsidP="00C54FA6">
      <w:pPr>
        <w:suppressAutoHyphens/>
        <w:spacing w:after="0" w:line="240" w:lineRule="auto"/>
        <w:ind w:right="-270"/>
        <w:jc w:val="both"/>
        <w:rPr>
          <w:rFonts w:ascii="Trebuchet MS" w:eastAsia="Calibri" w:hAnsi="Trebuchet MS" w:cs="Arial"/>
          <w:i/>
          <w:color w:val="000000" w:themeColor="text1"/>
          <w:lang w:eastAsia="ar-SA"/>
        </w:rPr>
      </w:pPr>
      <w:r w:rsidRPr="00DD138A">
        <w:rPr>
          <w:rFonts w:ascii="Trebuchet MS" w:eastAsia="Calibri" w:hAnsi="Trebuchet MS" w:cs="Arial"/>
          <w:b/>
          <w:color w:val="000000" w:themeColor="text1"/>
          <w:lang w:eastAsia="ro-RO"/>
        </w:rPr>
        <w:t>c) pentru</w:t>
      </w:r>
      <w:r w:rsidRPr="00DD138A">
        <w:rPr>
          <w:rFonts w:ascii="Trebuchet MS" w:eastAsia="Calibri" w:hAnsi="Trebuchet MS" w:cs="Arial"/>
          <w:color w:val="000000" w:themeColor="text1"/>
          <w:lang w:eastAsia="ar-SA"/>
        </w:rPr>
        <w:t xml:space="preserve"> </w:t>
      </w:r>
      <w:r w:rsidRPr="00DD138A">
        <w:rPr>
          <w:rFonts w:ascii="Trebuchet MS" w:eastAsia="Calibri" w:hAnsi="Trebuchet MS" w:cs="Arial"/>
          <w:b/>
          <w:color w:val="000000" w:themeColor="text1"/>
          <w:lang w:eastAsia="ar-SA"/>
        </w:rPr>
        <w:t xml:space="preserve">instalațiile care intră sub incidența legislației privind prevenirea și controlul integrat al poluării: - Legea nr. 278/2013 </w:t>
      </w:r>
      <w:r w:rsidRPr="00DD138A">
        <w:rPr>
          <w:rFonts w:ascii="Trebuchet MS" w:eastAsia="Calibri" w:hAnsi="Trebuchet MS" w:cs="Arial"/>
          <w:i/>
          <w:color w:val="000000" w:themeColor="text1"/>
          <w:lang w:eastAsia="ar-SA"/>
        </w:rPr>
        <w:t>privind emisiile industriale;</w:t>
      </w:r>
    </w:p>
    <w:p w:rsidR="00C54FA6" w:rsidRPr="00DD138A" w:rsidRDefault="00C54FA6" w:rsidP="00C54FA6">
      <w:pPr>
        <w:shd w:val="clear" w:color="auto" w:fill="FFFFFF"/>
        <w:tabs>
          <w:tab w:val="left" w:pos="-2970"/>
        </w:tabs>
        <w:suppressAutoHyphens/>
        <w:adjustRightInd w:val="0"/>
        <w:spacing w:after="0" w:line="240" w:lineRule="auto"/>
        <w:ind w:right="-270"/>
        <w:jc w:val="both"/>
        <w:rPr>
          <w:rFonts w:ascii="Trebuchet MS" w:eastAsia="Calibri" w:hAnsi="Trebuchet MS" w:cs="Arial"/>
          <w:b/>
          <w:color w:val="000000" w:themeColor="text1"/>
          <w:lang w:eastAsia="ro-RO"/>
        </w:rPr>
      </w:pPr>
      <w:r w:rsidRPr="00DD138A">
        <w:rPr>
          <w:rFonts w:ascii="Trebuchet MS" w:eastAsia="Calibri" w:hAnsi="Trebuchet MS" w:cs="Arial"/>
          <w:b/>
          <w:color w:val="000000" w:themeColor="text1"/>
          <w:lang w:eastAsia="ro-RO"/>
        </w:rPr>
        <w:t xml:space="preserve">d) respectarea normelor impuse prin legislația specifică din domeniul calității aerului, managementul apei, managementul deșeurilor, zgomot, protecția naturii: </w:t>
      </w:r>
    </w:p>
    <w:p w:rsidR="00C54FA6" w:rsidRPr="00DD138A" w:rsidRDefault="00C54FA6" w:rsidP="00C54FA6">
      <w:pPr>
        <w:shd w:val="clear" w:color="auto" w:fill="FFFFFF"/>
        <w:tabs>
          <w:tab w:val="left" w:pos="-2970"/>
        </w:tabs>
        <w:suppressAutoHyphens/>
        <w:adjustRightInd w:val="0"/>
        <w:spacing w:after="0" w:line="240" w:lineRule="auto"/>
        <w:ind w:right="-270"/>
        <w:jc w:val="both"/>
        <w:rPr>
          <w:rFonts w:ascii="Trebuchet MS" w:eastAsia="Calibri" w:hAnsi="Trebuchet MS" w:cs="Arial"/>
          <w:color w:val="000000" w:themeColor="text1"/>
        </w:rPr>
      </w:pPr>
      <w:r w:rsidRPr="00DD138A">
        <w:rPr>
          <w:rFonts w:ascii="Trebuchet MS" w:eastAsia="Calibri" w:hAnsi="Trebuchet MS" w:cs="Arial"/>
          <w:b/>
          <w:color w:val="000000" w:themeColor="text1"/>
          <w:lang w:eastAsia="ar-SA"/>
        </w:rPr>
        <w:t xml:space="preserve">-Legea nr. 104/2011 </w:t>
      </w:r>
      <w:r w:rsidRPr="00DD138A">
        <w:rPr>
          <w:rFonts w:ascii="Trebuchet MS" w:eastAsia="Calibri" w:hAnsi="Trebuchet MS" w:cs="Arial"/>
          <w:i/>
          <w:color w:val="000000" w:themeColor="text1"/>
          <w:lang w:eastAsia="ar-SA"/>
        </w:rPr>
        <w:t>privind calitatea aerului înconjurător,</w:t>
      </w:r>
      <w:r w:rsidRPr="00DD138A">
        <w:rPr>
          <w:rFonts w:ascii="Trebuchet MS" w:eastAsia="Calibri" w:hAnsi="Trebuchet MS" w:cs="Arial"/>
          <w:i/>
          <w:color w:val="000000" w:themeColor="text1"/>
          <w:lang w:val="en-US" w:eastAsia="ar-SA"/>
        </w:rPr>
        <w:t xml:space="preserve"> </w:t>
      </w:r>
      <w:r w:rsidRPr="00DD138A">
        <w:rPr>
          <w:rFonts w:ascii="Trebuchet MS" w:eastAsia="Calibri" w:hAnsi="Trebuchet MS" w:cs="Arial"/>
          <w:i/>
          <w:color w:val="000000" w:themeColor="text1"/>
          <w:lang w:eastAsia="ar-SA"/>
        </w:rPr>
        <w:t xml:space="preserve">actualizata, </w:t>
      </w:r>
      <w:r w:rsidRPr="00DD138A">
        <w:rPr>
          <w:rFonts w:ascii="Trebuchet MS" w:eastAsia="Calibri" w:hAnsi="Trebuchet MS" w:cs="Arial"/>
          <w:color w:val="000000" w:themeColor="text1"/>
          <w:lang w:eastAsia="ar-SA"/>
        </w:rPr>
        <w:t>cu modificarile si completarile ulterioare;</w:t>
      </w:r>
    </w:p>
    <w:p w:rsidR="00C54FA6" w:rsidRPr="00DD138A" w:rsidRDefault="00C54FA6" w:rsidP="00C54FA6">
      <w:pPr>
        <w:suppressAutoHyphens/>
        <w:autoSpaceDE w:val="0"/>
        <w:autoSpaceDN w:val="0"/>
        <w:adjustRightInd w:val="0"/>
        <w:spacing w:after="0" w:line="240" w:lineRule="auto"/>
        <w:ind w:right="-270"/>
        <w:jc w:val="both"/>
        <w:rPr>
          <w:rFonts w:ascii="Trebuchet MS" w:eastAsia="Calibri" w:hAnsi="Trebuchet MS" w:cs="Arial"/>
          <w:i/>
          <w:color w:val="000000" w:themeColor="text1"/>
          <w:lang w:eastAsia="ar-SA"/>
        </w:rPr>
      </w:pPr>
      <w:r w:rsidRPr="00DD138A">
        <w:rPr>
          <w:rFonts w:ascii="Trebuchet MS" w:eastAsia="Calibri" w:hAnsi="Trebuchet MS" w:cs="Arial"/>
          <w:b/>
          <w:color w:val="000000" w:themeColor="text1"/>
          <w:lang w:eastAsia="ar-SA"/>
        </w:rPr>
        <w:lastRenderedPageBreak/>
        <w:t xml:space="preserve">-Ord. MAPM nr. 462/1993 </w:t>
      </w:r>
      <w:r w:rsidRPr="00DD138A">
        <w:rPr>
          <w:rFonts w:ascii="Trebuchet MS" w:eastAsia="Calibri" w:hAnsi="Trebuchet MS" w:cs="Arial"/>
          <w:i/>
          <w:color w:val="000000" w:themeColor="text1"/>
          <w:lang w:eastAsia="ar-SA"/>
        </w:rPr>
        <w:t xml:space="preserve">pentru aprobarea Condiţiilor tehnice privind protecţia atmosferei şi Normelor metodologice privind determinarea emisiilor de poluanti atmosferici produşi de surse staţionare, </w:t>
      </w:r>
      <w:r w:rsidRPr="00DD138A">
        <w:rPr>
          <w:rFonts w:ascii="Trebuchet MS" w:eastAsia="Calibri" w:hAnsi="Trebuchet MS" w:cs="Arial"/>
          <w:color w:val="000000" w:themeColor="text1"/>
          <w:lang w:eastAsia="ar-SA"/>
        </w:rPr>
        <w:t>cu completarile si modificarile ulterioare;</w:t>
      </w:r>
    </w:p>
    <w:p w:rsidR="00C54FA6" w:rsidRPr="00DD138A" w:rsidRDefault="00C54FA6" w:rsidP="00C54FA6">
      <w:pPr>
        <w:suppressAutoHyphens/>
        <w:spacing w:after="0" w:line="240" w:lineRule="auto"/>
        <w:ind w:right="-270"/>
        <w:jc w:val="both"/>
        <w:rPr>
          <w:rFonts w:ascii="Trebuchet MS" w:eastAsia="Calibri" w:hAnsi="Trebuchet MS" w:cs="Arial"/>
          <w:b/>
          <w:color w:val="000000" w:themeColor="text1"/>
          <w:lang w:eastAsia="ar-SA"/>
        </w:rPr>
      </w:pPr>
      <w:r w:rsidRPr="00DD138A">
        <w:rPr>
          <w:rFonts w:ascii="Trebuchet MS" w:eastAsia="Calibri" w:hAnsi="Trebuchet MS" w:cs="Arial"/>
          <w:b/>
          <w:color w:val="000000" w:themeColor="text1"/>
          <w:lang w:eastAsia="ar-SA"/>
        </w:rPr>
        <w:t xml:space="preserve">-STAS 12574/1987 - </w:t>
      </w:r>
      <w:r w:rsidRPr="00DD138A">
        <w:rPr>
          <w:rFonts w:ascii="Trebuchet MS" w:eastAsia="Calibri" w:hAnsi="Trebuchet MS" w:cs="Arial"/>
          <w:i/>
          <w:color w:val="000000" w:themeColor="text1"/>
          <w:lang w:eastAsia="ar-SA"/>
        </w:rPr>
        <w:t>Aer in zone protejate. Conditii de calitate;</w:t>
      </w:r>
    </w:p>
    <w:p w:rsidR="00C54FA6" w:rsidRPr="00DD138A" w:rsidRDefault="00C54FA6" w:rsidP="00C54FA6">
      <w:pPr>
        <w:suppressAutoHyphens/>
        <w:spacing w:after="0" w:line="240" w:lineRule="auto"/>
        <w:ind w:right="-270"/>
        <w:jc w:val="both"/>
        <w:rPr>
          <w:rFonts w:ascii="Trebuchet MS" w:eastAsia="Calibri" w:hAnsi="Trebuchet MS" w:cs="Arial"/>
          <w:i/>
          <w:color w:val="000000" w:themeColor="text1"/>
          <w:lang w:eastAsia="ar-SA"/>
        </w:rPr>
      </w:pPr>
      <w:r w:rsidRPr="00DD138A">
        <w:rPr>
          <w:rFonts w:ascii="Trebuchet MS" w:eastAsia="Calibri" w:hAnsi="Trebuchet MS" w:cs="Arial"/>
          <w:b/>
          <w:color w:val="000000" w:themeColor="text1"/>
          <w:lang w:eastAsia="ar-SA"/>
        </w:rPr>
        <w:t xml:space="preserve">-SR 10.009/2017 </w:t>
      </w:r>
      <w:r w:rsidRPr="00DD138A">
        <w:rPr>
          <w:rFonts w:ascii="Trebuchet MS" w:eastAsia="Calibri" w:hAnsi="Trebuchet MS" w:cs="Arial"/>
          <w:color w:val="000000" w:themeColor="text1"/>
          <w:lang w:eastAsia="ar-SA"/>
        </w:rPr>
        <w:t xml:space="preserve">– </w:t>
      </w:r>
      <w:r w:rsidRPr="00DD138A">
        <w:rPr>
          <w:rFonts w:ascii="Trebuchet MS" w:eastAsia="Calibri" w:hAnsi="Trebuchet MS" w:cs="Arial"/>
          <w:i/>
          <w:color w:val="000000" w:themeColor="text1"/>
          <w:lang w:eastAsia="ar-SA"/>
        </w:rPr>
        <w:t>Acustica in constructii. Acustica urbana. Limite admisibile ale nivelului de zgomot;</w:t>
      </w:r>
    </w:p>
    <w:p w:rsidR="00C54FA6" w:rsidRPr="00DD138A" w:rsidRDefault="00C54FA6" w:rsidP="00C54FA6">
      <w:pPr>
        <w:suppressAutoHyphens/>
        <w:spacing w:after="0" w:line="240" w:lineRule="auto"/>
        <w:ind w:right="-270"/>
        <w:jc w:val="both"/>
        <w:rPr>
          <w:rFonts w:ascii="Trebuchet MS" w:eastAsia="Calibri" w:hAnsi="Trebuchet MS" w:cs="Arial"/>
          <w:i/>
          <w:color w:val="000000" w:themeColor="text1"/>
          <w:lang w:val="en-US" w:eastAsia="ar-SA"/>
        </w:rPr>
      </w:pPr>
      <w:r w:rsidRPr="00DD138A">
        <w:rPr>
          <w:rFonts w:ascii="Trebuchet MS" w:eastAsia="Calibri" w:hAnsi="Trebuchet MS" w:cs="Arial"/>
          <w:i/>
          <w:color w:val="000000" w:themeColor="text1"/>
          <w:lang w:eastAsia="ar-SA"/>
        </w:rPr>
        <w:t xml:space="preserve">- </w:t>
      </w:r>
      <w:r w:rsidRPr="00DD138A">
        <w:rPr>
          <w:rFonts w:ascii="Trebuchet MS" w:eastAsia="Calibri" w:hAnsi="Trebuchet MS" w:cs="Arial"/>
          <w:b/>
          <w:color w:val="000000" w:themeColor="text1"/>
          <w:lang w:eastAsia="ar-SA"/>
        </w:rPr>
        <w:t>Legea nr. 123/2020</w:t>
      </w:r>
      <w:r w:rsidRPr="00DD138A">
        <w:rPr>
          <w:rFonts w:ascii="Trebuchet MS" w:eastAsia="Calibri" w:hAnsi="Trebuchet MS" w:cs="Arial"/>
          <w:i/>
          <w:color w:val="000000" w:themeColor="text1"/>
          <w:lang w:eastAsia="ar-SA"/>
        </w:rPr>
        <w:t xml:space="preserve"> pentru modificarea si completarea Ordonantei de urgenta a Guvernului nr. 195/2005  privind protectia mediului</w:t>
      </w:r>
      <w:r w:rsidRPr="00DD138A">
        <w:rPr>
          <w:rFonts w:ascii="Trebuchet MS" w:eastAsia="Calibri" w:hAnsi="Trebuchet MS" w:cs="Arial"/>
          <w:i/>
          <w:color w:val="000000" w:themeColor="text1"/>
          <w:lang w:val="en-US" w:eastAsia="ar-SA"/>
        </w:rPr>
        <w:t>;</w:t>
      </w:r>
    </w:p>
    <w:p w:rsidR="00C54FA6" w:rsidRPr="00DD138A" w:rsidRDefault="00C54FA6" w:rsidP="00C54FA6">
      <w:pPr>
        <w:suppressAutoHyphens/>
        <w:spacing w:after="0" w:line="240" w:lineRule="auto"/>
        <w:ind w:right="-270"/>
        <w:jc w:val="both"/>
        <w:rPr>
          <w:rFonts w:ascii="Trebuchet MS" w:eastAsia="Calibri" w:hAnsi="Trebuchet MS" w:cs="Arial"/>
          <w:i/>
          <w:color w:val="000000" w:themeColor="text1"/>
          <w:lang w:val="en-US" w:eastAsia="ar-SA"/>
        </w:rPr>
      </w:pPr>
      <w:r w:rsidRPr="00DD138A">
        <w:rPr>
          <w:rFonts w:ascii="Trebuchet MS" w:eastAsia="Calibri" w:hAnsi="Trebuchet MS" w:cs="Arial"/>
          <w:i/>
          <w:color w:val="000000" w:themeColor="text1"/>
          <w:lang w:val="en-US" w:eastAsia="ar-SA"/>
        </w:rPr>
        <w:t xml:space="preserve">- </w:t>
      </w:r>
      <w:r w:rsidRPr="00DD138A">
        <w:rPr>
          <w:rFonts w:ascii="Trebuchet MS" w:eastAsia="Calibri" w:hAnsi="Trebuchet MS" w:cs="Arial"/>
          <w:b/>
          <w:color w:val="000000" w:themeColor="text1"/>
          <w:lang w:val="en-US" w:eastAsia="ar-SA"/>
        </w:rPr>
        <w:t>Legea nr. 74/2019</w:t>
      </w:r>
      <w:r w:rsidRPr="00DD138A">
        <w:rPr>
          <w:rFonts w:ascii="Trebuchet MS" w:eastAsia="Calibri" w:hAnsi="Trebuchet MS" w:cs="Arial"/>
          <w:i/>
          <w:color w:val="000000" w:themeColor="text1"/>
          <w:lang w:val="en-US" w:eastAsia="ar-SA"/>
        </w:rPr>
        <w:t xml:space="preserve"> privind gestionarea siturilor potential contaminate si a celor contaminate;</w:t>
      </w:r>
    </w:p>
    <w:p w:rsidR="00C54FA6" w:rsidRPr="00DD138A" w:rsidRDefault="00C54FA6" w:rsidP="00C54FA6">
      <w:pPr>
        <w:suppressAutoHyphens/>
        <w:autoSpaceDE w:val="0"/>
        <w:autoSpaceDN w:val="0"/>
        <w:adjustRightInd w:val="0"/>
        <w:spacing w:after="0" w:line="240" w:lineRule="auto"/>
        <w:ind w:right="-270"/>
        <w:jc w:val="both"/>
        <w:rPr>
          <w:rFonts w:ascii="Trebuchet MS" w:eastAsia="Calibri" w:hAnsi="Trebuchet MS" w:cs="Arial"/>
          <w:bCs/>
          <w:color w:val="000000" w:themeColor="text1"/>
          <w:lang w:eastAsia="ar-SA"/>
        </w:rPr>
      </w:pPr>
      <w:r w:rsidRPr="00DD138A">
        <w:rPr>
          <w:rFonts w:ascii="Trebuchet MS" w:eastAsia="Calibri" w:hAnsi="Trebuchet MS" w:cs="Arial"/>
          <w:b/>
          <w:bCs/>
          <w:color w:val="000000" w:themeColor="text1"/>
          <w:lang w:eastAsia="ar-SA"/>
        </w:rPr>
        <w:t>-Legea apelor nr. 107/1996</w:t>
      </w:r>
      <w:r w:rsidRPr="00DD138A">
        <w:rPr>
          <w:rFonts w:ascii="Trebuchet MS" w:eastAsia="Calibri" w:hAnsi="Trebuchet MS" w:cs="Arial"/>
          <w:bCs/>
          <w:color w:val="000000" w:themeColor="text1"/>
          <w:lang w:eastAsia="ar-SA"/>
        </w:rPr>
        <w:t xml:space="preserve"> cu modificarile si completarile ulterioare;</w:t>
      </w:r>
    </w:p>
    <w:p w:rsidR="00C54FA6" w:rsidRPr="00DD138A" w:rsidRDefault="00C54FA6" w:rsidP="00C54FA6">
      <w:pPr>
        <w:suppressAutoHyphens/>
        <w:autoSpaceDE w:val="0"/>
        <w:autoSpaceDN w:val="0"/>
        <w:adjustRightInd w:val="0"/>
        <w:spacing w:after="0" w:line="240" w:lineRule="auto"/>
        <w:ind w:right="-270"/>
        <w:jc w:val="both"/>
        <w:rPr>
          <w:rFonts w:ascii="Trebuchet MS" w:eastAsia="Calibri" w:hAnsi="Trebuchet MS" w:cs="Arial"/>
          <w:color w:val="000000" w:themeColor="text1"/>
          <w:lang w:eastAsia="ar-SA"/>
        </w:rPr>
      </w:pPr>
      <w:r w:rsidRPr="00DD138A">
        <w:rPr>
          <w:rFonts w:ascii="Trebuchet MS" w:eastAsia="Calibri" w:hAnsi="Trebuchet MS" w:cs="Arial"/>
          <w:b/>
          <w:bCs/>
          <w:color w:val="000000" w:themeColor="text1"/>
          <w:lang w:eastAsia="ar-SA"/>
        </w:rPr>
        <w:t xml:space="preserve">-HG nr. 188/2002 </w:t>
      </w:r>
      <w:r w:rsidRPr="00DD138A">
        <w:rPr>
          <w:rFonts w:ascii="Trebuchet MS" w:eastAsia="Calibri" w:hAnsi="Trebuchet MS" w:cs="Arial"/>
          <w:i/>
          <w:color w:val="000000" w:themeColor="text1"/>
          <w:lang w:eastAsia="ar-SA"/>
        </w:rPr>
        <w:t>pentru aprobarea unor norme privind condiţiile de descărcare în mediul acvatic a apelor uzate</w:t>
      </w:r>
      <w:r w:rsidRPr="00DD138A">
        <w:rPr>
          <w:rFonts w:ascii="Trebuchet MS" w:eastAsia="Calibri" w:hAnsi="Trebuchet MS" w:cs="Arial"/>
          <w:color w:val="000000" w:themeColor="text1"/>
          <w:lang w:eastAsia="ar-SA"/>
        </w:rPr>
        <w:t>, cu modificarile si completarile ulterioare;</w:t>
      </w:r>
    </w:p>
    <w:p w:rsidR="00C54FA6" w:rsidRPr="00DD138A" w:rsidRDefault="00C54FA6" w:rsidP="00C54FA6">
      <w:pPr>
        <w:suppressAutoHyphens/>
        <w:autoSpaceDE w:val="0"/>
        <w:autoSpaceDN w:val="0"/>
        <w:adjustRightInd w:val="0"/>
        <w:spacing w:after="0" w:line="240" w:lineRule="auto"/>
        <w:ind w:right="-270"/>
        <w:jc w:val="both"/>
        <w:rPr>
          <w:rFonts w:ascii="Trebuchet MS" w:eastAsia="Calibri" w:hAnsi="Trebuchet MS" w:cs="Arial"/>
          <w:i/>
          <w:color w:val="000000" w:themeColor="text1"/>
          <w:lang w:eastAsia="ar-SA"/>
        </w:rPr>
      </w:pPr>
      <w:r w:rsidRPr="00DD138A">
        <w:rPr>
          <w:rFonts w:ascii="Trebuchet MS" w:eastAsia="Calibri" w:hAnsi="Trebuchet MS" w:cs="Arial"/>
          <w:color w:val="000000" w:themeColor="text1"/>
          <w:lang w:eastAsia="ar-SA"/>
        </w:rPr>
        <w:t xml:space="preserve">- </w:t>
      </w:r>
      <w:r w:rsidRPr="00DD138A">
        <w:rPr>
          <w:rFonts w:ascii="Trebuchet MS" w:eastAsia="Calibri" w:hAnsi="Trebuchet MS" w:cs="Arial"/>
          <w:b/>
          <w:color w:val="000000" w:themeColor="text1"/>
          <w:lang w:eastAsia="ar-SA"/>
        </w:rPr>
        <w:t>Ordinul comun MMAP/MADR nr. 333/165/2021</w:t>
      </w:r>
      <w:r w:rsidRPr="00DD138A">
        <w:rPr>
          <w:rFonts w:ascii="Trebuchet MS" w:eastAsia="Calibri" w:hAnsi="Trebuchet MS" w:cs="Arial"/>
          <w:color w:val="000000" w:themeColor="text1"/>
          <w:lang w:eastAsia="ar-SA"/>
        </w:rPr>
        <w:t xml:space="preserve"> </w:t>
      </w:r>
      <w:r w:rsidRPr="00DD138A">
        <w:rPr>
          <w:rFonts w:ascii="Trebuchet MS" w:eastAsia="Calibri" w:hAnsi="Trebuchet MS" w:cs="Arial"/>
          <w:i/>
          <w:color w:val="000000" w:themeColor="text1"/>
          <w:lang w:eastAsia="ar-SA"/>
        </w:rPr>
        <w:t>privind aprobarea Codului de bune practici agricole pentru protectia apelor impotriva poluarii cu nitrati din surse agricole;</w:t>
      </w:r>
    </w:p>
    <w:p w:rsidR="00C54FA6" w:rsidRPr="00DD138A" w:rsidRDefault="00C54FA6" w:rsidP="00C54FA6">
      <w:pPr>
        <w:suppressAutoHyphens/>
        <w:autoSpaceDE w:val="0"/>
        <w:autoSpaceDN w:val="0"/>
        <w:adjustRightInd w:val="0"/>
        <w:spacing w:after="0" w:line="240" w:lineRule="auto"/>
        <w:ind w:right="-270"/>
        <w:jc w:val="both"/>
        <w:rPr>
          <w:rFonts w:ascii="Trebuchet MS" w:eastAsia="Calibri" w:hAnsi="Trebuchet MS" w:cs="Arial"/>
          <w:color w:val="000000" w:themeColor="text1"/>
          <w:lang w:eastAsia="ar-SA"/>
        </w:rPr>
      </w:pPr>
      <w:r w:rsidRPr="00DD138A">
        <w:rPr>
          <w:rFonts w:ascii="Trebuchet MS" w:eastAsia="Calibri" w:hAnsi="Trebuchet MS" w:cs="Arial"/>
          <w:color w:val="000000" w:themeColor="text1"/>
          <w:lang w:eastAsia="ar-SA"/>
        </w:rPr>
        <w:t xml:space="preserve">- </w:t>
      </w:r>
      <w:r w:rsidRPr="00DD138A">
        <w:rPr>
          <w:rFonts w:ascii="Trebuchet MS" w:eastAsia="Calibri" w:hAnsi="Trebuchet MS" w:cs="Arial"/>
          <w:b/>
          <w:color w:val="000000" w:themeColor="text1"/>
          <w:lang w:eastAsia="ar-SA"/>
        </w:rPr>
        <w:t>ORDIN nr. 942/2016</w:t>
      </w:r>
      <w:r w:rsidRPr="00DD138A">
        <w:rPr>
          <w:rFonts w:ascii="Trebuchet MS" w:eastAsia="Calibri" w:hAnsi="Trebuchet MS" w:cs="Arial"/>
          <w:color w:val="000000" w:themeColor="text1"/>
          <w:lang w:eastAsia="ar-SA"/>
        </w:rPr>
        <w:t xml:space="preserve"> </w:t>
      </w:r>
      <w:r w:rsidRPr="00DD138A">
        <w:rPr>
          <w:rFonts w:ascii="Trebuchet MS" w:eastAsia="Calibri" w:hAnsi="Trebuchet MS" w:cs="Arial"/>
          <w:i/>
          <w:color w:val="000000" w:themeColor="text1"/>
          <w:lang w:eastAsia="ar-SA"/>
        </w:rPr>
        <w:t>privind aprobarea Codului de bune practici in ferma</w:t>
      </w:r>
      <w:r w:rsidRPr="00DD138A">
        <w:rPr>
          <w:rFonts w:ascii="Trebuchet MS" w:eastAsia="Calibri" w:hAnsi="Trebuchet MS" w:cs="Arial"/>
          <w:color w:val="000000" w:themeColor="text1"/>
          <w:lang w:eastAsia="ar-SA"/>
        </w:rPr>
        <w:t>;</w:t>
      </w:r>
    </w:p>
    <w:p w:rsidR="00C54FA6" w:rsidRPr="00DD138A" w:rsidRDefault="00C54FA6" w:rsidP="00C54FA6">
      <w:pPr>
        <w:suppressAutoHyphens/>
        <w:autoSpaceDE w:val="0"/>
        <w:autoSpaceDN w:val="0"/>
        <w:adjustRightInd w:val="0"/>
        <w:spacing w:after="0" w:line="240" w:lineRule="auto"/>
        <w:ind w:right="-270"/>
        <w:jc w:val="both"/>
        <w:rPr>
          <w:rFonts w:ascii="Trebuchet MS" w:eastAsia="Calibri" w:hAnsi="Trebuchet MS" w:cs="Arial"/>
          <w:b/>
          <w:bCs/>
          <w:color w:val="000000" w:themeColor="text1"/>
          <w:lang w:eastAsia="ar-SA"/>
        </w:rPr>
      </w:pPr>
      <w:r w:rsidRPr="00DD138A">
        <w:rPr>
          <w:rFonts w:ascii="Trebuchet MS" w:eastAsia="Calibri" w:hAnsi="Trebuchet MS" w:cs="Arial"/>
          <w:b/>
          <w:color w:val="000000" w:themeColor="text1"/>
          <w:lang w:eastAsia="ar-SA"/>
        </w:rPr>
        <w:t>-Ord. MAPPM nr. 756/1997</w:t>
      </w:r>
      <w:r w:rsidRPr="00DD138A">
        <w:rPr>
          <w:rFonts w:ascii="Trebuchet MS" w:eastAsia="Calibri" w:hAnsi="Trebuchet MS" w:cs="Arial"/>
          <w:color w:val="000000" w:themeColor="text1"/>
          <w:lang w:eastAsia="ar-SA"/>
        </w:rPr>
        <w:t xml:space="preserve"> </w:t>
      </w:r>
      <w:r w:rsidRPr="00DD138A">
        <w:rPr>
          <w:rFonts w:ascii="Trebuchet MS" w:eastAsia="Calibri" w:hAnsi="Trebuchet MS" w:cs="Arial"/>
          <w:i/>
          <w:color w:val="000000" w:themeColor="text1"/>
          <w:lang w:eastAsia="ar-SA"/>
        </w:rPr>
        <w:t>pentru aprobarea Reglementării privind evaluarea poluarii mediului</w:t>
      </w:r>
      <w:r w:rsidRPr="00DD138A">
        <w:rPr>
          <w:rFonts w:ascii="Trebuchet MS" w:eastAsia="Calibri" w:hAnsi="Trebuchet MS" w:cs="Arial"/>
          <w:color w:val="000000" w:themeColor="text1"/>
          <w:lang w:eastAsia="ar-SA"/>
        </w:rPr>
        <w:t>, cu completarile si modificarile ulterioare</w:t>
      </w:r>
      <w:r w:rsidRPr="00DD138A">
        <w:rPr>
          <w:rFonts w:ascii="Trebuchet MS" w:eastAsia="Calibri" w:hAnsi="Trebuchet MS" w:cs="Arial"/>
          <w:b/>
          <w:bCs/>
          <w:color w:val="000000" w:themeColor="text1"/>
          <w:lang w:eastAsia="ar-SA"/>
        </w:rPr>
        <w:t xml:space="preserve"> </w:t>
      </w:r>
    </w:p>
    <w:p w:rsidR="00C54FA6" w:rsidRPr="00DD138A" w:rsidRDefault="00C54FA6" w:rsidP="00C54FA6">
      <w:pPr>
        <w:suppressAutoHyphens/>
        <w:autoSpaceDE w:val="0"/>
        <w:autoSpaceDN w:val="0"/>
        <w:adjustRightInd w:val="0"/>
        <w:spacing w:after="0" w:line="240" w:lineRule="auto"/>
        <w:ind w:right="-270"/>
        <w:jc w:val="both"/>
        <w:rPr>
          <w:rFonts w:ascii="Trebuchet MS" w:eastAsia="Calibri" w:hAnsi="Trebuchet MS" w:cs="Arial"/>
          <w:color w:val="000000" w:themeColor="text1"/>
          <w:lang w:eastAsia="ro-RO"/>
        </w:rPr>
      </w:pPr>
      <w:r w:rsidRPr="00DD138A">
        <w:rPr>
          <w:rFonts w:ascii="Trebuchet MS" w:eastAsia="Calibri" w:hAnsi="Trebuchet MS" w:cs="Arial"/>
          <w:b/>
          <w:bCs/>
          <w:color w:val="000000" w:themeColor="text1"/>
          <w:lang w:eastAsia="ar-SA"/>
        </w:rPr>
        <w:t xml:space="preserve">-HG 124/2003 </w:t>
      </w:r>
      <w:r w:rsidRPr="00DD138A">
        <w:rPr>
          <w:rFonts w:ascii="Trebuchet MS" w:eastAsia="Calibri" w:hAnsi="Trebuchet MS" w:cs="Arial"/>
          <w:color w:val="000000" w:themeColor="text1"/>
          <w:lang w:eastAsia="ro-RO"/>
        </w:rPr>
        <w:t>privind prevenirea, reducerea şi controlul poluării mediului cu azbest;</w:t>
      </w:r>
    </w:p>
    <w:p w:rsidR="00C54FA6" w:rsidRPr="00DD138A" w:rsidRDefault="00C54FA6" w:rsidP="00C54FA6">
      <w:pPr>
        <w:shd w:val="clear" w:color="auto" w:fill="FFFFFF"/>
        <w:suppressAutoHyphens/>
        <w:spacing w:after="0" w:line="240" w:lineRule="auto"/>
        <w:ind w:right="-270"/>
        <w:jc w:val="both"/>
        <w:rPr>
          <w:rFonts w:ascii="Trebuchet MS" w:eastAsia="Calibri" w:hAnsi="Trebuchet MS" w:cs="Arial"/>
          <w:color w:val="000000" w:themeColor="text1"/>
          <w:lang w:eastAsia="ar-SA"/>
        </w:rPr>
      </w:pPr>
      <w:r w:rsidRPr="00DD138A">
        <w:rPr>
          <w:rFonts w:ascii="Trebuchet MS" w:eastAsia="Calibri" w:hAnsi="Trebuchet MS" w:cs="Arial"/>
          <w:b/>
          <w:color w:val="000000" w:themeColor="text1"/>
          <w:lang w:eastAsia="ar-SA"/>
        </w:rPr>
        <w:t>-</w:t>
      </w:r>
      <w:r w:rsidRPr="00DD138A">
        <w:rPr>
          <w:rFonts w:ascii="Trebuchet MS" w:eastAsia="Calibri" w:hAnsi="Trebuchet MS" w:cs="Arial"/>
          <w:b/>
          <w:i/>
          <w:color w:val="000000" w:themeColor="text1"/>
          <w:lang w:eastAsia="ar-SA"/>
        </w:rPr>
        <w:t>OMS nr. 119/2014</w:t>
      </w:r>
      <w:r w:rsidRPr="00DD138A">
        <w:rPr>
          <w:rFonts w:ascii="Trebuchet MS" w:eastAsia="Calibri" w:hAnsi="Trebuchet MS" w:cs="Arial"/>
          <w:i/>
          <w:color w:val="000000" w:themeColor="text1"/>
          <w:lang w:eastAsia="ar-SA"/>
        </w:rPr>
        <w:t xml:space="preserve"> </w:t>
      </w:r>
      <w:r w:rsidRPr="00DD138A">
        <w:rPr>
          <w:rFonts w:ascii="Trebuchet MS" w:eastAsia="Calibri" w:hAnsi="Trebuchet MS" w:cs="Arial"/>
          <w:color w:val="000000" w:themeColor="text1"/>
          <w:lang w:eastAsia="ar-SA"/>
        </w:rPr>
        <w:t>pentru aprobarea</w:t>
      </w:r>
      <w:r w:rsidRPr="00DD138A">
        <w:rPr>
          <w:rFonts w:ascii="Trebuchet MS" w:eastAsia="Calibri" w:hAnsi="Trebuchet MS" w:cs="Arial"/>
          <w:i/>
          <w:color w:val="000000" w:themeColor="text1"/>
          <w:lang w:eastAsia="ar-SA"/>
        </w:rPr>
        <w:t xml:space="preserve"> Normelor de igienă şi sănătate publică privind mediul de viaţă al populaţiei, actualizata</w:t>
      </w:r>
      <w:r w:rsidRPr="00DD138A">
        <w:rPr>
          <w:rFonts w:ascii="Trebuchet MS" w:eastAsia="Calibri" w:hAnsi="Trebuchet MS" w:cs="Arial"/>
          <w:color w:val="000000" w:themeColor="text1"/>
          <w:lang w:eastAsia="ar-SA"/>
        </w:rPr>
        <w:t>;</w:t>
      </w:r>
    </w:p>
    <w:p w:rsidR="00C54FA6" w:rsidRPr="00DD138A" w:rsidRDefault="00C54FA6" w:rsidP="00C54FA6">
      <w:pPr>
        <w:shd w:val="clear" w:color="auto" w:fill="FFFFFF"/>
        <w:suppressAutoHyphens/>
        <w:spacing w:after="0" w:line="240" w:lineRule="auto"/>
        <w:ind w:right="-270"/>
        <w:jc w:val="both"/>
        <w:rPr>
          <w:rFonts w:ascii="Trebuchet MS" w:eastAsia="Calibri" w:hAnsi="Trebuchet MS" w:cs="Arial"/>
          <w:bCs/>
          <w:color w:val="000000" w:themeColor="text1"/>
          <w:lang w:eastAsia="ar-SA"/>
        </w:rPr>
      </w:pPr>
      <w:r w:rsidRPr="00DD138A">
        <w:rPr>
          <w:rFonts w:ascii="Trebuchet MS" w:eastAsia="Calibri" w:hAnsi="Trebuchet MS" w:cs="Arial"/>
          <w:color w:val="000000" w:themeColor="text1"/>
          <w:lang w:eastAsia="ar-SA"/>
        </w:rPr>
        <w:t>-</w:t>
      </w:r>
      <w:r w:rsidRPr="00DD138A">
        <w:rPr>
          <w:rFonts w:ascii="Trebuchet MS" w:eastAsia="Calibri" w:hAnsi="Trebuchet MS" w:cs="Arial"/>
          <w:b/>
          <w:i/>
          <w:color w:val="000000" w:themeColor="text1"/>
          <w:lang w:eastAsia="ar-SA"/>
        </w:rPr>
        <w:t>Legea nr. 458/2002</w:t>
      </w:r>
      <w:r w:rsidRPr="00DD138A">
        <w:rPr>
          <w:rFonts w:ascii="Trebuchet MS" w:eastAsia="Calibri" w:hAnsi="Trebuchet MS" w:cs="Arial"/>
          <w:i/>
          <w:color w:val="000000" w:themeColor="text1"/>
          <w:lang w:eastAsia="ar-SA"/>
        </w:rPr>
        <w:t xml:space="preserve"> privind calitatea apei potabile</w:t>
      </w:r>
      <w:r w:rsidRPr="00DD138A">
        <w:rPr>
          <w:rFonts w:ascii="Trebuchet MS" w:eastAsia="Calibri" w:hAnsi="Trebuchet MS" w:cs="Arial"/>
          <w:color w:val="000000" w:themeColor="text1"/>
          <w:lang w:eastAsia="ar-SA"/>
        </w:rPr>
        <w:t>,</w:t>
      </w:r>
      <w:r w:rsidRPr="00DD138A">
        <w:rPr>
          <w:rFonts w:ascii="Trebuchet MS" w:eastAsia="Calibri" w:hAnsi="Trebuchet MS" w:cs="Arial"/>
          <w:bCs/>
          <w:color w:val="000000" w:themeColor="text1"/>
          <w:lang w:eastAsia="ar-SA"/>
        </w:rPr>
        <w:t xml:space="preserve"> republicata si actualizata;</w:t>
      </w:r>
    </w:p>
    <w:p w:rsidR="00C54FA6" w:rsidRPr="00DD138A" w:rsidRDefault="00C54FA6" w:rsidP="00C54FA6">
      <w:pPr>
        <w:shd w:val="clear" w:color="auto" w:fill="FFFFFF"/>
        <w:suppressAutoHyphens/>
        <w:spacing w:after="0" w:line="240" w:lineRule="auto"/>
        <w:ind w:right="-270"/>
        <w:jc w:val="both"/>
        <w:rPr>
          <w:rFonts w:ascii="Trebuchet MS" w:eastAsia="Calibri" w:hAnsi="Trebuchet MS" w:cs="Arial"/>
          <w:color w:val="000000" w:themeColor="text1"/>
          <w:lang w:eastAsia="ar-SA"/>
        </w:rPr>
      </w:pPr>
      <w:r w:rsidRPr="00DD138A">
        <w:rPr>
          <w:rFonts w:ascii="Trebuchet MS" w:eastAsia="Calibri" w:hAnsi="Trebuchet MS" w:cs="Arial"/>
          <w:color w:val="000000" w:themeColor="text1"/>
          <w:lang w:eastAsia="ar-SA"/>
        </w:rPr>
        <w:t>-</w:t>
      </w:r>
      <w:r w:rsidRPr="00DD138A">
        <w:rPr>
          <w:rFonts w:ascii="Trebuchet MS" w:eastAsia="Calibri" w:hAnsi="Trebuchet MS" w:cs="Calibri"/>
          <w:color w:val="000000" w:themeColor="text1"/>
          <w:lang w:val="en-US" w:eastAsia="ar-SA"/>
        </w:rPr>
        <w:t xml:space="preserve"> </w:t>
      </w:r>
      <w:r w:rsidRPr="00DD138A">
        <w:rPr>
          <w:rFonts w:ascii="Trebuchet MS" w:eastAsia="Calibri" w:hAnsi="Trebuchet MS" w:cs="Arial"/>
          <w:b/>
          <w:bCs/>
          <w:i/>
          <w:color w:val="000000" w:themeColor="text1"/>
          <w:lang w:eastAsia="ar-SA"/>
        </w:rPr>
        <w:t>OUG nr. 92/2021 privind regimul deseurilor</w:t>
      </w:r>
      <w:r w:rsidRPr="00DD138A">
        <w:rPr>
          <w:rFonts w:ascii="Trebuchet MS" w:eastAsia="Calibri" w:hAnsi="Trebuchet MS" w:cs="Arial"/>
          <w:color w:val="000000" w:themeColor="text1"/>
          <w:lang w:eastAsia="ar-SA"/>
        </w:rPr>
        <w:t>,</w:t>
      </w:r>
      <w:r w:rsidRPr="00DD138A">
        <w:rPr>
          <w:rFonts w:ascii="Trebuchet MS" w:eastAsia="Calibri" w:hAnsi="Trebuchet MS" w:cs="Calibri"/>
          <w:color w:val="000000" w:themeColor="text1"/>
          <w:lang w:val="en-US" w:eastAsia="ar-SA"/>
        </w:rPr>
        <w:t xml:space="preserve"> </w:t>
      </w:r>
      <w:r w:rsidRPr="00DD138A">
        <w:rPr>
          <w:rFonts w:ascii="Trebuchet MS" w:eastAsia="Calibri" w:hAnsi="Trebuchet MS" w:cs="Arial"/>
          <w:color w:val="000000" w:themeColor="text1"/>
          <w:lang w:eastAsia="ar-SA"/>
        </w:rPr>
        <w:t>cu modificarile si completarile ulterioare;</w:t>
      </w:r>
    </w:p>
    <w:p w:rsidR="00C54FA6" w:rsidRPr="00DD138A" w:rsidRDefault="00C54FA6" w:rsidP="00C54FA6">
      <w:pPr>
        <w:suppressAutoHyphens/>
        <w:spacing w:after="0" w:line="240" w:lineRule="auto"/>
        <w:ind w:right="-270"/>
        <w:jc w:val="both"/>
        <w:rPr>
          <w:rFonts w:ascii="Trebuchet MS" w:eastAsia="Calibri" w:hAnsi="Trebuchet MS" w:cs="Arial"/>
          <w:color w:val="000000" w:themeColor="text1"/>
        </w:rPr>
      </w:pPr>
      <w:r w:rsidRPr="00DD138A">
        <w:rPr>
          <w:rFonts w:ascii="Trebuchet MS" w:eastAsia="Calibri" w:hAnsi="Trebuchet MS" w:cs="Arial"/>
          <w:b/>
          <w:color w:val="000000" w:themeColor="text1"/>
          <w:lang w:eastAsia="ar-SA"/>
        </w:rPr>
        <w:t>-Directiva 2008/98/CE</w:t>
      </w:r>
      <w:r w:rsidRPr="00DD138A">
        <w:rPr>
          <w:rFonts w:ascii="Trebuchet MS" w:eastAsia="Calibri" w:hAnsi="Trebuchet MS" w:cs="Arial"/>
          <w:color w:val="000000" w:themeColor="text1"/>
          <w:lang w:eastAsia="ar-SA"/>
        </w:rPr>
        <w:t xml:space="preserve"> a Parlamentului European şi a Consiliului din 19 noiembrie 2008 privind deşeurile şi de abrogare a anumitor directive, cu modificările şi completările ulterioare;</w:t>
      </w:r>
    </w:p>
    <w:p w:rsidR="00C54FA6" w:rsidRPr="00DD138A" w:rsidRDefault="00C54FA6" w:rsidP="00C54FA6">
      <w:pPr>
        <w:suppressAutoHyphens/>
        <w:spacing w:after="0" w:line="240" w:lineRule="auto"/>
        <w:ind w:right="-270"/>
        <w:jc w:val="both"/>
        <w:rPr>
          <w:rFonts w:ascii="Trebuchet MS" w:eastAsia="Calibri" w:hAnsi="Trebuchet MS" w:cs="Arial"/>
          <w:color w:val="000000" w:themeColor="text1"/>
          <w:lang w:eastAsia="ar-SA"/>
        </w:rPr>
      </w:pPr>
      <w:r w:rsidRPr="00DD138A">
        <w:rPr>
          <w:rFonts w:ascii="Trebuchet MS" w:eastAsia="Calibri" w:hAnsi="Trebuchet MS" w:cs="Arial"/>
          <w:b/>
          <w:color w:val="000000" w:themeColor="text1"/>
          <w:lang w:eastAsia="ar-SA"/>
        </w:rPr>
        <w:t>-Decizia Comisiei 2000/532/CE</w:t>
      </w:r>
      <w:r w:rsidRPr="00DD138A">
        <w:rPr>
          <w:rFonts w:ascii="Trebuchet MS" w:eastAsia="Calibri" w:hAnsi="Trebuchet MS" w:cs="Arial"/>
          <w:color w:val="000000" w:themeColor="text1"/>
          <w:lang w:eastAsia="ar-SA"/>
        </w:rPr>
        <w:t xml:space="preserve"> din 3 mai 2000 de înlocuire a Deciziei 94/3/CE de stabilire a unei liste de deşeuri în temeiul art. 1 lit. (a) din Directiva 75/442/CEE a Consiliului privind deşeurile şi a Directivei 94/904/CE a Consiliului de stabilire a unei liste de deşeuri periculoase în temeiul art. 1 alin. (4) din Directiva 91/689/CEE a Consiliului privind deşeurile periculoase cu modificările ulterioare;</w:t>
      </w:r>
    </w:p>
    <w:p w:rsidR="00C54FA6" w:rsidRPr="00DD138A" w:rsidRDefault="00C54FA6" w:rsidP="00C54FA6">
      <w:pPr>
        <w:suppressAutoHyphens/>
        <w:spacing w:after="0" w:line="240" w:lineRule="auto"/>
        <w:ind w:right="-270"/>
        <w:jc w:val="both"/>
        <w:rPr>
          <w:rFonts w:ascii="Trebuchet MS" w:eastAsia="Calibri" w:hAnsi="Trebuchet MS" w:cs="Arial"/>
          <w:color w:val="000000" w:themeColor="text1"/>
          <w:lang w:eastAsia="ar-SA"/>
        </w:rPr>
      </w:pPr>
      <w:r w:rsidRPr="00DD138A">
        <w:rPr>
          <w:rFonts w:ascii="Trebuchet MS" w:eastAsia="Calibri" w:hAnsi="Trebuchet MS" w:cs="Arial"/>
          <w:b/>
          <w:color w:val="000000" w:themeColor="text1"/>
          <w:lang w:eastAsia="ar-SA"/>
        </w:rPr>
        <w:t>-Decizia Comisiei 2014/955/UE</w:t>
      </w:r>
      <w:r w:rsidRPr="00DD138A">
        <w:rPr>
          <w:rFonts w:ascii="Trebuchet MS" w:eastAsia="Calibri" w:hAnsi="Trebuchet MS" w:cs="Arial"/>
          <w:color w:val="000000" w:themeColor="text1"/>
          <w:lang w:eastAsia="ar-SA"/>
        </w:rPr>
        <w:t xml:space="preserve"> din 18 decembrie 2014 de modificare a Deciziei 2000/532/CE de stabilire a unei liste de deşeuri în temeiul Directivei 2008/98/CE a Parlamentului European şi a Consiliului.</w:t>
      </w:r>
    </w:p>
    <w:p w:rsidR="00C54FA6" w:rsidRPr="00DD138A" w:rsidRDefault="00C54FA6" w:rsidP="00C54FA6">
      <w:pPr>
        <w:shd w:val="clear" w:color="auto" w:fill="FFFFFF"/>
        <w:suppressAutoHyphens/>
        <w:spacing w:after="0" w:line="240" w:lineRule="auto"/>
        <w:ind w:right="-270"/>
        <w:jc w:val="both"/>
        <w:rPr>
          <w:rFonts w:ascii="Trebuchet MS" w:eastAsia="Calibri" w:hAnsi="Trebuchet MS" w:cs="Arial"/>
          <w:color w:val="000000" w:themeColor="text1"/>
          <w:lang w:eastAsia="ar-SA"/>
        </w:rPr>
      </w:pPr>
      <w:r w:rsidRPr="00DD138A">
        <w:rPr>
          <w:rFonts w:ascii="Trebuchet MS" w:eastAsia="Calibri" w:hAnsi="Trebuchet MS" w:cs="Arial"/>
          <w:b/>
          <w:color w:val="000000" w:themeColor="text1"/>
          <w:lang w:eastAsia="ar-SA"/>
        </w:rPr>
        <w:t>-</w:t>
      </w:r>
      <w:r w:rsidRPr="00DD138A">
        <w:rPr>
          <w:rFonts w:ascii="Trebuchet MS" w:eastAsia="Calibri" w:hAnsi="Trebuchet MS" w:cs="Arial"/>
          <w:b/>
          <w:i/>
          <w:color w:val="000000" w:themeColor="text1"/>
          <w:lang w:eastAsia="ar-SA"/>
        </w:rPr>
        <w:t>H.G. nr. 1061/2008</w:t>
      </w:r>
      <w:r w:rsidRPr="00DD138A">
        <w:rPr>
          <w:rFonts w:ascii="Trebuchet MS" w:eastAsia="Calibri" w:hAnsi="Trebuchet MS" w:cs="Arial"/>
          <w:i/>
          <w:color w:val="000000" w:themeColor="text1"/>
          <w:lang w:eastAsia="ar-SA"/>
        </w:rPr>
        <w:t xml:space="preserve"> privind transportul deşeurilor periculoase şi nepericuloase pe teritoriul României</w:t>
      </w:r>
      <w:r w:rsidRPr="00DD138A">
        <w:rPr>
          <w:rFonts w:ascii="Trebuchet MS" w:eastAsia="Calibri" w:hAnsi="Trebuchet MS" w:cs="Arial"/>
          <w:color w:val="000000" w:themeColor="text1"/>
          <w:lang w:eastAsia="ar-SA"/>
        </w:rPr>
        <w:t>;</w:t>
      </w:r>
    </w:p>
    <w:p w:rsidR="00C54FA6" w:rsidRPr="00DD138A" w:rsidRDefault="00C54FA6" w:rsidP="00C54FA6">
      <w:pPr>
        <w:shd w:val="clear" w:color="auto" w:fill="FFFFFF"/>
        <w:suppressAutoHyphens/>
        <w:spacing w:after="0" w:line="240" w:lineRule="auto"/>
        <w:ind w:right="-270"/>
        <w:jc w:val="both"/>
        <w:rPr>
          <w:rFonts w:ascii="Trebuchet MS" w:eastAsia="Calibri" w:hAnsi="Trebuchet MS" w:cs="Arial"/>
          <w:color w:val="000000" w:themeColor="text1"/>
          <w:lang w:eastAsia="ar-SA"/>
        </w:rPr>
      </w:pPr>
      <w:r w:rsidRPr="00DD138A">
        <w:rPr>
          <w:rFonts w:ascii="Trebuchet MS" w:eastAsia="Calibri" w:hAnsi="Trebuchet MS" w:cs="Arial"/>
          <w:b/>
          <w:color w:val="000000" w:themeColor="text1"/>
          <w:lang w:eastAsia="ar-SA"/>
        </w:rPr>
        <w:t>-</w:t>
      </w:r>
      <w:r w:rsidRPr="00DD138A">
        <w:rPr>
          <w:rFonts w:ascii="Trebuchet MS" w:eastAsia="Calibri" w:hAnsi="Trebuchet MS" w:cs="Arial"/>
          <w:b/>
          <w:i/>
          <w:color w:val="000000" w:themeColor="text1"/>
          <w:lang w:eastAsia="ar-SA"/>
        </w:rPr>
        <w:t>O.U.G. nr. 68/2007</w:t>
      </w:r>
      <w:r w:rsidRPr="00DD138A">
        <w:rPr>
          <w:rFonts w:ascii="Trebuchet MS" w:eastAsia="Calibri" w:hAnsi="Trebuchet MS" w:cs="Arial"/>
          <w:i/>
          <w:color w:val="000000" w:themeColor="text1"/>
          <w:lang w:eastAsia="ar-SA"/>
        </w:rPr>
        <w:t xml:space="preserve"> privind răspunderea de mediu cu referire la prevenirea şi repararea prejudiciului asupra mediului</w:t>
      </w:r>
      <w:r w:rsidRPr="00DD138A">
        <w:rPr>
          <w:rFonts w:ascii="Trebuchet MS" w:eastAsia="Calibri" w:hAnsi="Trebuchet MS" w:cs="Arial"/>
          <w:color w:val="000000" w:themeColor="text1"/>
          <w:lang w:eastAsia="ar-SA"/>
        </w:rPr>
        <w:t>, cu modificarile si completarile ulterioare;</w:t>
      </w:r>
    </w:p>
    <w:p w:rsidR="00C54FA6" w:rsidRPr="00DD138A" w:rsidRDefault="00C54FA6" w:rsidP="00C54FA6">
      <w:pPr>
        <w:shd w:val="clear" w:color="auto" w:fill="FFFFFF"/>
        <w:suppressAutoHyphens/>
        <w:spacing w:after="0" w:line="240" w:lineRule="auto"/>
        <w:ind w:right="-270"/>
        <w:jc w:val="both"/>
        <w:rPr>
          <w:rFonts w:ascii="Trebuchet MS" w:eastAsia="Calibri" w:hAnsi="Trebuchet MS" w:cs="Arial"/>
          <w:color w:val="000000" w:themeColor="text1"/>
          <w:lang w:eastAsia="ar-SA"/>
        </w:rPr>
      </w:pPr>
      <w:r w:rsidRPr="00DD138A">
        <w:rPr>
          <w:rFonts w:ascii="Trebuchet MS" w:eastAsia="Calibri" w:hAnsi="Trebuchet MS" w:cs="Arial"/>
          <w:b/>
          <w:color w:val="000000" w:themeColor="text1"/>
          <w:lang w:eastAsia="ar-SA"/>
        </w:rPr>
        <w:t>-</w:t>
      </w:r>
      <w:r w:rsidRPr="00DD138A">
        <w:rPr>
          <w:rFonts w:ascii="Trebuchet MS" w:eastAsia="Calibri" w:hAnsi="Trebuchet MS" w:cs="Arial"/>
          <w:b/>
          <w:i/>
          <w:color w:val="000000" w:themeColor="text1"/>
          <w:lang w:eastAsia="ar-SA"/>
        </w:rPr>
        <w:t>OUG nr. 47/2005</w:t>
      </w:r>
      <w:r w:rsidRPr="00DD138A">
        <w:rPr>
          <w:rFonts w:ascii="Trebuchet MS" w:eastAsia="Calibri" w:hAnsi="Trebuchet MS" w:cs="Arial"/>
          <w:i/>
          <w:color w:val="000000" w:themeColor="text1"/>
          <w:lang w:eastAsia="ar-SA"/>
        </w:rPr>
        <w:t xml:space="preserve"> </w:t>
      </w:r>
      <w:r w:rsidRPr="00DD138A">
        <w:rPr>
          <w:rFonts w:ascii="Trebuchet MS" w:eastAsia="Calibri" w:hAnsi="Trebuchet MS" w:cs="Arial"/>
          <w:color w:val="000000" w:themeColor="text1"/>
          <w:lang w:eastAsia="ar-SA"/>
        </w:rPr>
        <w:t>aprobată prin</w:t>
      </w:r>
      <w:r w:rsidRPr="00DD138A">
        <w:rPr>
          <w:rFonts w:ascii="Trebuchet MS" w:eastAsia="Calibri" w:hAnsi="Trebuchet MS" w:cs="Arial"/>
          <w:i/>
          <w:color w:val="000000" w:themeColor="text1"/>
          <w:lang w:eastAsia="ar-SA"/>
        </w:rPr>
        <w:t xml:space="preserve"> </w:t>
      </w:r>
      <w:r w:rsidRPr="00DD138A">
        <w:rPr>
          <w:rFonts w:ascii="Trebuchet MS" w:eastAsia="Calibri" w:hAnsi="Trebuchet MS" w:cs="Arial"/>
          <w:b/>
          <w:i/>
          <w:color w:val="000000" w:themeColor="text1"/>
          <w:lang w:eastAsia="ar-SA"/>
        </w:rPr>
        <w:t>Legea nr.73/2006</w:t>
      </w:r>
      <w:r w:rsidRPr="00DD138A">
        <w:rPr>
          <w:rFonts w:ascii="Trebuchet MS" w:eastAsia="Calibri" w:hAnsi="Trebuchet MS" w:cs="Arial"/>
          <w:i/>
          <w:color w:val="000000" w:themeColor="text1"/>
          <w:lang w:eastAsia="ar-SA"/>
        </w:rPr>
        <w:t xml:space="preserve"> privind reglementări de neutralizare a deşeurilor de origine animală</w:t>
      </w:r>
      <w:r w:rsidRPr="00DD138A">
        <w:rPr>
          <w:rFonts w:ascii="Trebuchet MS" w:eastAsia="Calibri" w:hAnsi="Trebuchet MS" w:cs="Arial"/>
          <w:color w:val="000000" w:themeColor="text1"/>
          <w:lang w:eastAsia="ar-SA"/>
        </w:rPr>
        <w:t xml:space="preserve">, </w:t>
      </w:r>
      <w:r w:rsidRPr="00DD138A">
        <w:rPr>
          <w:rFonts w:ascii="Trebuchet MS" w:eastAsia="Calibri" w:hAnsi="Trebuchet MS" w:cs="Arial"/>
          <w:bCs/>
          <w:color w:val="000000" w:themeColor="text1"/>
          <w:lang w:eastAsia="ar-SA"/>
        </w:rPr>
        <w:t>cu modificările şi completările</w:t>
      </w:r>
      <w:r w:rsidRPr="00DD138A">
        <w:rPr>
          <w:rFonts w:ascii="Trebuchet MS" w:eastAsia="Calibri" w:hAnsi="Trebuchet MS" w:cs="Arial"/>
          <w:color w:val="000000" w:themeColor="text1"/>
          <w:lang w:eastAsia="ar-SA"/>
        </w:rPr>
        <w:t xml:space="preserve"> ulterioare;</w:t>
      </w:r>
    </w:p>
    <w:p w:rsidR="00C54FA6" w:rsidRPr="00DD138A" w:rsidRDefault="00C54FA6" w:rsidP="00C54FA6">
      <w:pPr>
        <w:shd w:val="clear" w:color="auto" w:fill="FFFFFF"/>
        <w:suppressAutoHyphens/>
        <w:spacing w:after="0" w:line="240" w:lineRule="auto"/>
        <w:ind w:right="-270"/>
        <w:jc w:val="both"/>
        <w:rPr>
          <w:rFonts w:ascii="Trebuchet MS" w:eastAsia="Calibri" w:hAnsi="Trebuchet MS" w:cs="Arial"/>
          <w:color w:val="000000" w:themeColor="text1"/>
          <w:lang w:eastAsia="ar-SA"/>
        </w:rPr>
      </w:pPr>
      <w:r w:rsidRPr="00DD138A">
        <w:rPr>
          <w:rFonts w:ascii="Trebuchet MS" w:eastAsia="Calibri" w:hAnsi="Trebuchet MS" w:cs="Arial"/>
          <w:b/>
          <w:color w:val="000000" w:themeColor="text1"/>
          <w:lang w:eastAsia="ar-SA"/>
        </w:rPr>
        <w:t>-</w:t>
      </w:r>
      <w:r w:rsidRPr="00DD138A">
        <w:rPr>
          <w:rFonts w:ascii="Trebuchet MS" w:eastAsia="Calibri" w:hAnsi="Trebuchet MS" w:cs="Arial"/>
          <w:b/>
          <w:i/>
          <w:color w:val="000000" w:themeColor="text1"/>
          <w:lang w:eastAsia="ar-SA"/>
        </w:rPr>
        <w:t>O.M. nr. 296/2005</w:t>
      </w:r>
      <w:r w:rsidRPr="00DD138A">
        <w:rPr>
          <w:rFonts w:ascii="Trebuchet MS" w:eastAsia="Calibri" w:hAnsi="Trebuchet MS" w:cs="Arial"/>
          <w:i/>
          <w:color w:val="000000" w:themeColor="text1"/>
          <w:lang w:eastAsia="ar-SA"/>
        </w:rPr>
        <w:t xml:space="preserve"> privind aprobarea Programului cadru de acţiune tehnic pentru elaborarea programelor de acţiune în zone vulnerabile la poluarea cu nitraţi din surse agricole</w:t>
      </w:r>
      <w:r w:rsidRPr="00DD138A">
        <w:rPr>
          <w:rFonts w:ascii="Trebuchet MS" w:eastAsia="Calibri" w:hAnsi="Trebuchet MS" w:cs="Arial"/>
          <w:color w:val="000000" w:themeColor="text1"/>
          <w:lang w:eastAsia="ar-SA"/>
        </w:rPr>
        <w:t>;</w:t>
      </w:r>
    </w:p>
    <w:p w:rsidR="00C54FA6" w:rsidRPr="00DD138A" w:rsidRDefault="00C54FA6" w:rsidP="00C54FA6">
      <w:pPr>
        <w:shd w:val="clear" w:color="auto" w:fill="FFFFFF"/>
        <w:suppressAutoHyphens/>
        <w:spacing w:after="0" w:line="240" w:lineRule="auto"/>
        <w:ind w:right="-270"/>
        <w:jc w:val="both"/>
        <w:rPr>
          <w:rFonts w:ascii="Trebuchet MS" w:eastAsia="Calibri" w:hAnsi="Trebuchet MS" w:cs="Arial"/>
          <w:color w:val="000000" w:themeColor="text1"/>
          <w:lang w:eastAsia="ar-SA"/>
        </w:rPr>
      </w:pPr>
      <w:r w:rsidRPr="00DD138A">
        <w:rPr>
          <w:rFonts w:ascii="Trebuchet MS" w:eastAsia="Calibri" w:hAnsi="Trebuchet MS" w:cs="Arial"/>
          <w:b/>
          <w:color w:val="000000" w:themeColor="text1"/>
          <w:lang w:eastAsia="ar-SA"/>
        </w:rPr>
        <w:t>-</w:t>
      </w:r>
      <w:r w:rsidRPr="00DD138A">
        <w:rPr>
          <w:rFonts w:ascii="Trebuchet MS" w:eastAsia="Calibri" w:hAnsi="Trebuchet MS" w:cs="Arial"/>
          <w:b/>
          <w:i/>
          <w:color w:val="000000" w:themeColor="text1"/>
          <w:lang w:eastAsia="ar-SA"/>
        </w:rPr>
        <w:t>O.M. nr. 242/2005</w:t>
      </w:r>
      <w:r w:rsidRPr="00DD138A">
        <w:rPr>
          <w:rFonts w:ascii="Trebuchet MS" w:eastAsia="Calibri" w:hAnsi="Trebuchet MS" w:cs="Arial"/>
          <w:i/>
          <w:color w:val="000000" w:themeColor="text1"/>
          <w:lang w:eastAsia="ar-SA"/>
        </w:rPr>
        <w:t xml:space="preserve"> pentru aprobarea organizării Sistemului naţional de monitoring integrat al solului, de supraveghere, control şi decizii pentru reducerea aportului de poluanţi proveniţi din surse agricole şi de management al reziduurilor organice provenite din zootehnie în zone vulnerabile şi potenţial vulnerabile la poluare cu nitraţi</w:t>
      </w:r>
      <w:r w:rsidRPr="00DD138A">
        <w:rPr>
          <w:rFonts w:ascii="Trebuchet MS" w:eastAsia="Calibri" w:hAnsi="Trebuchet MS" w:cs="Arial"/>
          <w:color w:val="000000" w:themeColor="text1"/>
          <w:lang w:eastAsia="ar-SA"/>
        </w:rPr>
        <w:t>;</w:t>
      </w:r>
    </w:p>
    <w:p w:rsidR="00C54FA6" w:rsidRPr="00DD138A" w:rsidRDefault="00C54FA6" w:rsidP="00C54FA6">
      <w:pPr>
        <w:shd w:val="clear" w:color="auto" w:fill="FFFFFF"/>
        <w:suppressAutoHyphens/>
        <w:spacing w:after="0" w:line="240" w:lineRule="auto"/>
        <w:ind w:right="-270"/>
        <w:jc w:val="both"/>
        <w:rPr>
          <w:rFonts w:ascii="Trebuchet MS" w:eastAsia="Calibri" w:hAnsi="Trebuchet MS" w:cs="Arial"/>
          <w:color w:val="000000" w:themeColor="text1"/>
          <w:lang w:eastAsia="ar-SA"/>
        </w:rPr>
      </w:pPr>
      <w:r w:rsidRPr="00DD138A">
        <w:rPr>
          <w:rFonts w:ascii="Trebuchet MS" w:eastAsia="Calibri" w:hAnsi="Trebuchet MS" w:cs="Arial"/>
          <w:b/>
          <w:color w:val="000000" w:themeColor="text1"/>
          <w:lang w:eastAsia="ar-SA"/>
        </w:rPr>
        <w:t>-</w:t>
      </w:r>
      <w:r w:rsidRPr="00DD138A">
        <w:rPr>
          <w:rFonts w:ascii="Trebuchet MS" w:eastAsia="Calibri" w:hAnsi="Trebuchet MS" w:cs="Arial"/>
          <w:b/>
          <w:i/>
          <w:color w:val="000000" w:themeColor="text1"/>
          <w:lang w:eastAsia="ar-SA"/>
        </w:rPr>
        <w:t>H.G. nr. 964/2000</w:t>
      </w:r>
      <w:r w:rsidRPr="00DD138A">
        <w:rPr>
          <w:rFonts w:ascii="Trebuchet MS" w:eastAsia="Calibri" w:hAnsi="Trebuchet MS" w:cs="Arial"/>
          <w:i/>
          <w:color w:val="000000" w:themeColor="text1"/>
          <w:lang w:eastAsia="ar-SA"/>
        </w:rPr>
        <w:t xml:space="preserve"> privind aprobarea Planului de acţiune pentru protecţia apelor împotriva poluării cu nitraţi proveniţi din surse agricole</w:t>
      </w:r>
      <w:r w:rsidRPr="00DD138A">
        <w:rPr>
          <w:rFonts w:ascii="Trebuchet MS" w:eastAsia="Calibri" w:hAnsi="Trebuchet MS" w:cs="Arial"/>
          <w:color w:val="000000" w:themeColor="text1"/>
          <w:lang w:eastAsia="ar-SA"/>
        </w:rPr>
        <w:t xml:space="preserve">, </w:t>
      </w:r>
      <w:r w:rsidRPr="00DD138A">
        <w:rPr>
          <w:rFonts w:ascii="Trebuchet MS" w:eastAsia="Calibri" w:hAnsi="Trebuchet MS" w:cs="Arial"/>
          <w:bCs/>
          <w:color w:val="000000" w:themeColor="text1"/>
          <w:lang w:eastAsia="ar-SA"/>
        </w:rPr>
        <w:t>cu modificările şi completările</w:t>
      </w:r>
      <w:r w:rsidRPr="00DD138A">
        <w:rPr>
          <w:rFonts w:ascii="Trebuchet MS" w:eastAsia="Calibri" w:hAnsi="Trebuchet MS" w:cs="Arial"/>
          <w:color w:val="000000" w:themeColor="text1"/>
          <w:lang w:eastAsia="ar-SA"/>
        </w:rPr>
        <w:t xml:space="preserve"> ulterioare;</w:t>
      </w:r>
    </w:p>
    <w:p w:rsidR="00C54FA6" w:rsidRPr="00DD138A" w:rsidRDefault="00C54FA6" w:rsidP="00C54FA6">
      <w:pPr>
        <w:shd w:val="clear" w:color="auto" w:fill="FFFFFF"/>
        <w:suppressAutoHyphens/>
        <w:spacing w:after="0" w:line="240" w:lineRule="auto"/>
        <w:ind w:right="-270"/>
        <w:jc w:val="both"/>
        <w:rPr>
          <w:rFonts w:ascii="Trebuchet MS" w:eastAsia="Calibri" w:hAnsi="Trebuchet MS" w:cs="Arial"/>
          <w:b/>
          <w:bCs/>
          <w:color w:val="000000" w:themeColor="text1"/>
          <w:lang w:eastAsia="ar-SA"/>
        </w:rPr>
      </w:pPr>
      <w:r w:rsidRPr="00DD138A">
        <w:rPr>
          <w:rFonts w:ascii="Trebuchet MS" w:eastAsia="Calibri" w:hAnsi="Trebuchet MS" w:cs="Arial"/>
          <w:b/>
          <w:bCs/>
          <w:color w:val="000000" w:themeColor="text1"/>
          <w:lang w:eastAsia="ar-SA"/>
        </w:rPr>
        <w:t>-</w:t>
      </w:r>
      <w:r w:rsidRPr="00DD138A">
        <w:rPr>
          <w:rFonts w:ascii="Trebuchet MS" w:eastAsia="Calibri" w:hAnsi="Trebuchet MS" w:cs="Arial"/>
          <w:b/>
          <w:bCs/>
          <w:i/>
          <w:color w:val="000000" w:themeColor="text1"/>
          <w:lang w:eastAsia="ar-SA"/>
        </w:rPr>
        <w:t xml:space="preserve">O.M. nr.1182/2005 </w:t>
      </w:r>
      <w:r w:rsidRPr="00DD138A">
        <w:rPr>
          <w:rFonts w:ascii="Trebuchet MS" w:eastAsia="Calibri" w:hAnsi="Trebuchet MS" w:cs="Arial"/>
          <w:bCs/>
          <w:i/>
          <w:color w:val="000000" w:themeColor="text1"/>
          <w:lang w:eastAsia="ar-SA"/>
        </w:rPr>
        <w:t>privind aprobarea Codului de bune practici agricole pentru protecţia apelor împotriva poluării cu nitraţi din surse agricole</w:t>
      </w:r>
      <w:r w:rsidRPr="00DD138A">
        <w:rPr>
          <w:rFonts w:ascii="Trebuchet MS" w:eastAsia="Calibri" w:hAnsi="Trebuchet MS" w:cs="Arial"/>
          <w:bCs/>
          <w:color w:val="000000" w:themeColor="text1"/>
          <w:lang w:eastAsia="ar-SA"/>
        </w:rPr>
        <w:t>;</w:t>
      </w:r>
    </w:p>
    <w:p w:rsidR="00C54FA6" w:rsidRPr="00DD138A" w:rsidRDefault="00C54FA6" w:rsidP="00C54FA6">
      <w:pPr>
        <w:shd w:val="clear" w:color="auto" w:fill="FFFFFF"/>
        <w:suppressAutoHyphens/>
        <w:spacing w:after="0" w:line="240" w:lineRule="auto"/>
        <w:ind w:right="-270"/>
        <w:jc w:val="both"/>
        <w:rPr>
          <w:rFonts w:ascii="Trebuchet MS" w:eastAsia="Calibri" w:hAnsi="Trebuchet MS" w:cs="Arial"/>
          <w:color w:val="000000" w:themeColor="text1"/>
          <w:lang w:eastAsia="ar-SA"/>
        </w:rPr>
      </w:pPr>
      <w:r w:rsidRPr="00DD138A">
        <w:rPr>
          <w:rFonts w:ascii="Trebuchet MS" w:eastAsia="Calibri" w:hAnsi="Trebuchet MS" w:cs="Arial"/>
          <w:b/>
          <w:color w:val="000000" w:themeColor="text1"/>
          <w:lang w:eastAsia="ar-SA"/>
        </w:rPr>
        <w:t>-</w:t>
      </w:r>
      <w:r w:rsidRPr="00DD138A">
        <w:rPr>
          <w:rFonts w:ascii="Trebuchet MS" w:eastAsia="Calibri" w:hAnsi="Trebuchet MS" w:cs="Arial"/>
          <w:b/>
          <w:bCs/>
          <w:i/>
          <w:color w:val="000000" w:themeColor="text1"/>
          <w:lang w:eastAsia="ar-SA"/>
        </w:rPr>
        <w:t>H.G. nr.140/2008</w:t>
      </w:r>
      <w:r w:rsidRPr="00DD138A">
        <w:rPr>
          <w:rFonts w:ascii="Trebuchet MS" w:eastAsia="Calibri" w:hAnsi="Trebuchet MS" w:cs="Arial"/>
          <w:i/>
          <w:color w:val="000000" w:themeColor="text1"/>
          <w:lang w:eastAsia="ar-SA"/>
        </w:rPr>
        <w:t xml:space="preserve"> privind stabilirea unor masuri pentru aplicarea prevederilor Regulamentului (CE) al Parlamentului European si al Consiliului nr.166/2006</w:t>
      </w:r>
      <w:r w:rsidRPr="00DD138A">
        <w:rPr>
          <w:rFonts w:ascii="Trebuchet MS" w:eastAsia="Calibri" w:hAnsi="Trebuchet MS" w:cs="Arial"/>
          <w:color w:val="000000" w:themeColor="text1"/>
          <w:lang w:eastAsia="ar-SA"/>
        </w:rPr>
        <w:t xml:space="preserve"> privind înfiinţarea Registrului European al Poluanţilor Emişi şi Transferaţi şi modificarea directivelor Consiliului 91/689/CEE şi 96/61/CE;</w:t>
      </w:r>
    </w:p>
    <w:p w:rsidR="00C54FA6" w:rsidRPr="00DD138A" w:rsidRDefault="00C54FA6" w:rsidP="00C54FA6">
      <w:pPr>
        <w:shd w:val="clear" w:color="auto" w:fill="FFFFFF"/>
        <w:suppressAutoHyphens/>
        <w:spacing w:after="0" w:line="240" w:lineRule="auto"/>
        <w:ind w:right="-270"/>
        <w:jc w:val="both"/>
        <w:rPr>
          <w:rFonts w:ascii="Trebuchet MS" w:eastAsia="Calibri" w:hAnsi="Trebuchet MS" w:cs="Arial"/>
          <w:color w:val="000000" w:themeColor="text1"/>
          <w:lang w:eastAsia="ar-SA"/>
        </w:rPr>
      </w:pPr>
      <w:r w:rsidRPr="00DD138A">
        <w:rPr>
          <w:rFonts w:ascii="Trebuchet MS" w:eastAsia="Calibri" w:hAnsi="Trebuchet MS" w:cs="Arial"/>
          <w:b/>
          <w:color w:val="000000" w:themeColor="text1"/>
          <w:lang w:eastAsia="ar-SA"/>
        </w:rPr>
        <w:t>-</w:t>
      </w:r>
      <w:r w:rsidRPr="00DD138A">
        <w:rPr>
          <w:rFonts w:ascii="Trebuchet MS" w:eastAsia="Calibri" w:hAnsi="Trebuchet MS" w:cs="Arial"/>
          <w:b/>
          <w:i/>
          <w:color w:val="000000" w:themeColor="text1"/>
          <w:lang w:eastAsia="ar-SA"/>
        </w:rPr>
        <w:t>Legea nr. 105/2006</w:t>
      </w:r>
      <w:r w:rsidRPr="00DD138A">
        <w:rPr>
          <w:rFonts w:ascii="Trebuchet MS" w:eastAsia="Calibri" w:hAnsi="Trebuchet MS" w:cs="Arial"/>
          <w:i/>
          <w:color w:val="000000" w:themeColor="text1"/>
          <w:lang w:eastAsia="ar-SA"/>
        </w:rPr>
        <w:t xml:space="preserve"> </w:t>
      </w:r>
      <w:r w:rsidRPr="00DD138A">
        <w:rPr>
          <w:rFonts w:ascii="Trebuchet MS" w:eastAsia="Calibri" w:hAnsi="Trebuchet MS" w:cs="Arial"/>
          <w:color w:val="000000" w:themeColor="text1"/>
          <w:lang w:eastAsia="ar-SA"/>
        </w:rPr>
        <w:t>pentru aprobarea</w:t>
      </w:r>
      <w:r w:rsidRPr="00DD138A">
        <w:rPr>
          <w:rFonts w:ascii="Trebuchet MS" w:eastAsia="Calibri" w:hAnsi="Trebuchet MS" w:cs="Arial"/>
          <w:i/>
          <w:color w:val="000000" w:themeColor="text1"/>
          <w:lang w:eastAsia="ar-SA"/>
        </w:rPr>
        <w:t xml:space="preserve"> </w:t>
      </w:r>
      <w:r w:rsidRPr="00DD138A">
        <w:rPr>
          <w:rFonts w:ascii="Trebuchet MS" w:eastAsia="Calibri" w:hAnsi="Trebuchet MS" w:cs="Arial"/>
          <w:b/>
          <w:i/>
          <w:color w:val="000000" w:themeColor="text1"/>
          <w:lang w:eastAsia="ar-SA"/>
        </w:rPr>
        <w:t>O.U.G. nr.196/2005</w:t>
      </w:r>
      <w:r w:rsidRPr="00DD138A">
        <w:rPr>
          <w:rFonts w:ascii="Trebuchet MS" w:eastAsia="Calibri" w:hAnsi="Trebuchet MS" w:cs="Arial"/>
          <w:i/>
          <w:color w:val="000000" w:themeColor="text1"/>
          <w:lang w:eastAsia="ar-SA"/>
        </w:rPr>
        <w:t xml:space="preserve"> privind Fondul pentru mediu</w:t>
      </w:r>
      <w:r w:rsidRPr="00DD138A">
        <w:rPr>
          <w:rFonts w:ascii="Trebuchet MS" w:eastAsia="Calibri" w:hAnsi="Trebuchet MS" w:cs="Arial"/>
          <w:color w:val="000000" w:themeColor="text1"/>
          <w:lang w:eastAsia="ar-SA"/>
        </w:rPr>
        <w:t>, cu modificările şi completările ulterioare;</w:t>
      </w:r>
    </w:p>
    <w:p w:rsidR="00C54FA6" w:rsidRPr="00DD138A" w:rsidRDefault="00C54FA6" w:rsidP="00C54FA6">
      <w:pPr>
        <w:shd w:val="clear" w:color="auto" w:fill="FFFFFF"/>
        <w:suppressAutoHyphens/>
        <w:spacing w:after="0" w:line="240" w:lineRule="auto"/>
        <w:ind w:right="-270"/>
        <w:jc w:val="both"/>
        <w:rPr>
          <w:rFonts w:ascii="Trebuchet MS" w:eastAsia="Calibri" w:hAnsi="Trebuchet MS" w:cs="Arial"/>
          <w:color w:val="000000" w:themeColor="text1"/>
          <w:lang w:eastAsia="ar-SA"/>
        </w:rPr>
      </w:pPr>
      <w:r w:rsidRPr="00DD138A">
        <w:rPr>
          <w:rFonts w:ascii="Trebuchet MS" w:eastAsia="Calibri" w:hAnsi="Trebuchet MS" w:cs="Arial"/>
          <w:color w:val="000000" w:themeColor="text1"/>
          <w:lang w:eastAsia="ar-SA"/>
        </w:rPr>
        <w:t>-</w:t>
      </w:r>
      <w:r w:rsidRPr="00DD138A">
        <w:rPr>
          <w:rFonts w:ascii="Trebuchet MS" w:eastAsia="Calibri" w:hAnsi="Trebuchet MS" w:cs="Arial"/>
          <w:b/>
          <w:i/>
          <w:color w:val="000000" w:themeColor="text1"/>
          <w:lang w:eastAsia="ar-SA"/>
        </w:rPr>
        <w:t>H.G. nr. 878/2005</w:t>
      </w:r>
      <w:r w:rsidRPr="00DD138A">
        <w:rPr>
          <w:rFonts w:ascii="Trebuchet MS" w:eastAsia="Calibri" w:hAnsi="Trebuchet MS" w:cs="Arial"/>
          <w:i/>
          <w:color w:val="000000" w:themeColor="text1"/>
          <w:lang w:eastAsia="ar-SA"/>
        </w:rPr>
        <w:t xml:space="preserve"> privind accesul publicului la informaţia privind mediul</w:t>
      </w:r>
      <w:r w:rsidRPr="00DD138A">
        <w:rPr>
          <w:rFonts w:ascii="Trebuchet MS" w:eastAsia="Calibri" w:hAnsi="Trebuchet MS" w:cs="Arial"/>
          <w:color w:val="000000" w:themeColor="text1"/>
          <w:lang w:eastAsia="ar-SA"/>
        </w:rPr>
        <w:t>, modificata si completata;</w:t>
      </w:r>
    </w:p>
    <w:p w:rsidR="00C54FA6" w:rsidRPr="00DD138A" w:rsidRDefault="00C54FA6" w:rsidP="00C54FA6">
      <w:pPr>
        <w:shd w:val="clear" w:color="auto" w:fill="FFFFFF"/>
        <w:suppressAutoHyphens/>
        <w:spacing w:after="0" w:line="240" w:lineRule="auto"/>
        <w:ind w:right="-270"/>
        <w:jc w:val="both"/>
        <w:rPr>
          <w:rFonts w:ascii="Trebuchet MS" w:eastAsia="Calibri" w:hAnsi="Trebuchet MS" w:cs="Arial"/>
          <w:color w:val="000000" w:themeColor="text1"/>
          <w:lang w:eastAsia="ar-SA"/>
        </w:rPr>
      </w:pPr>
      <w:r w:rsidRPr="00DD138A">
        <w:rPr>
          <w:rFonts w:ascii="Trebuchet MS" w:eastAsia="Calibri" w:hAnsi="Trebuchet MS" w:cs="Arial"/>
          <w:color w:val="000000" w:themeColor="text1"/>
          <w:lang w:eastAsia="ar-SA"/>
        </w:rPr>
        <w:lastRenderedPageBreak/>
        <w:t>-</w:t>
      </w:r>
      <w:r w:rsidRPr="00DD138A">
        <w:rPr>
          <w:rFonts w:ascii="Trebuchet MS" w:eastAsia="Calibri" w:hAnsi="Trebuchet MS" w:cs="Arial"/>
          <w:b/>
          <w:i/>
          <w:color w:val="000000" w:themeColor="text1"/>
          <w:lang w:eastAsia="ar-SA"/>
        </w:rPr>
        <w:t>Legea nr. 86/2000</w:t>
      </w:r>
      <w:r w:rsidRPr="00DD138A">
        <w:rPr>
          <w:rFonts w:ascii="Trebuchet MS" w:eastAsia="Calibri" w:hAnsi="Trebuchet MS" w:cs="Arial"/>
          <w:i/>
          <w:color w:val="000000" w:themeColor="text1"/>
          <w:lang w:eastAsia="ar-SA"/>
        </w:rPr>
        <w:t xml:space="preserve"> pentru ratificarea Convenţiei privind accesul la informaţie, participarea publicului la luarea deciziei şi la accesul în justiţie în probleme de mediu</w:t>
      </w:r>
      <w:r w:rsidRPr="00DD138A">
        <w:rPr>
          <w:rFonts w:ascii="Trebuchet MS" w:eastAsia="Calibri" w:hAnsi="Trebuchet MS" w:cs="Arial"/>
          <w:color w:val="000000" w:themeColor="text1"/>
          <w:lang w:eastAsia="ar-SA"/>
        </w:rPr>
        <w:t xml:space="preserve">, semnată la Aarhus la 25.01.2000, </w:t>
      </w:r>
      <w:r w:rsidRPr="00DD138A">
        <w:rPr>
          <w:rFonts w:ascii="Trebuchet MS" w:eastAsia="Calibri" w:hAnsi="Trebuchet MS" w:cs="Arial"/>
          <w:bCs/>
          <w:color w:val="000000" w:themeColor="text1"/>
          <w:lang w:eastAsia="ar-SA"/>
        </w:rPr>
        <w:t>cu modificările şi completările</w:t>
      </w:r>
      <w:r w:rsidRPr="00DD138A">
        <w:rPr>
          <w:rFonts w:ascii="Trebuchet MS" w:eastAsia="Calibri" w:hAnsi="Trebuchet MS" w:cs="Arial"/>
          <w:color w:val="000000" w:themeColor="text1"/>
          <w:lang w:eastAsia="ar-SA"/>
        </w:rPr>
        <w:t xml:space="preserve"> ulterioare;</w:t>
      </w:r>
    </w:p>
    <w:p w:rsidR="00C54FA6" w:rsidRPr="00DD138A" w:rsidRDefault="00C54FA6" w:rsidP="00C54FA6">
      <w:pPr>
        <w:shd w:val="clear" w:color="auto" w:fill="FFFFFF"/>
        <w:suppressAutoHyphens/>
        <w:spacing w:after="0" w:line="240" w:lineRule="auto"/>
        <w:ind w:right="-270"/>
        <w:jc w:val="both"/>
        <w:rPr>
          <w:rFonts w:ascii="Trebuchet MS" w:eastAsia="Calibri" w:hAnsi="Trebuchet MS" w:cs="Arial"/>
          <w:bCs/>
          <w:color w:val="000000" w:themeColor="text1"/>
          <w:lang w:eastAsia="ar-SA"/>
        </w:rPr>
      </w:pPr>
      <w:r w:rsidRPr="00DD138A">
        <w:rPr>
          <w:rFonts w:ascii="Trebuchet MS" w:eastAsia="Calibri" w:hAnsi="Trebuchet MS" w:cs="Arial"/>
          <w:color w:val="000000" w:themeColor="text1"/>
          <w:lang w:eastAsia="ar-SA"/>
        </w:rPr>
        <w:t>-</w:t>
      </w:r>
      <w:r w:rsidRPr="00DD138A">
        <w:rPr>
          <w:rFonts w:ascii="Trebuchet MS" w:eastAsia="Calibri" w:hAnsi="Trebuchet MS" w:cs="Arial"/>
          <w:b/>
          <w:i/>
          <w:color w:val="000000" w:themeColor="text1"/>
          <w:lang w:eastAsia="ar-SA"/>
        </w:rPr>
        <w:t>Regulamentul (CE) nr. 1069/2009</w:t>
      </w:r>
      <w:r w:rsidRPr="00DD138A">
        <w:rPr>
          <w:rFonts w:ascii="Trebuchet MS" w:eastAsia="Calibri" w:hAnsi="Trebuchet MS" w:cs="Arial"/>
          <w:color w:val="000000" w:themeColor="text1"/>
          <w:lang w:eastAsia="ar-SA"/>
        </w:rPr>
        <w:t xml:space="preserve"> al Parlamentului European şi al Consiliului </w:t>
      </w:r>
      <w:r w:rsidRPr="00DD138A">
        <w:rPr>
          <w:rFonts w:ascii="Trebuchet MS" w:eastAsia="Calibri" w:hAnsi="Trebuchet MS" w:cs="Arial"/>
          <w:bCs/>
          <w:color w:val="000000" w:themeColor="text1"/>
          <w:lang w:eastAsia="ar-SA"/>
        </w:rPr>
        <w:t xml:space="preserve">de </w:t>
      </w:r>
      <w:r w:rsidRPr="00DD138A">
        <w:rPr>
          <w:rFonts w:ascii="Trebuchet MS" w:eastAsia="Calibri" w:hAnsi="Trebuchet MS" w:cs="Arial"/>
          <w:bCs/>
          <w:i/>
          <w:color w:val="000000" w:themeColor="text1"/>
          <w:lang w:eastAsia="ar-SA"/>
        </w:rPr>
        <w:t>stabilire a unor norme sanitare privind subprodusele de origine animală şi produsele derivate care nu sunt destinate consumului uman</w:t>
      </w:r>
      <w:r w:rsidRPr="00DD138A">
        <w:rPr>
          <w:rFonts w:ascii="Trebuchet MS" w:eastAsia="Calibri" w:hAnsi="Trebuchet MS" w:cs="Arial"/>
          <w:bCs/>
          <w:color w:val="000000" w:themeColor="text1"/>
          <w:lang w:eastAsia="ar-SA"/>
        </w:rPr>
        <w:t xml:space="preserve"> şi de abrogare a </w:t>
      </w:r>
      <w:r w:rsidRPr="00DD138A">
        <w:rPr>
          <w:rFonts w:ascii="Trebuchet MS" w:eastAsia="Calibri" w:hAnsi="Trebuchet MS" w:cs="Arial"/>
          <w:color w:val="000000" w:themeColor="text1"/>
          <w:lang w:eastAsia="ar-SA"/>
        </w:rPr>
        <w:t xml:space="preserve">Regulamentul CE nr.1774/2002 (regulament privind </w:t>
      </w:r>
      <w:r w:rsidRPr="00DD138A">
        <w:rPr>
          <w:rFonts w:ascii="Trebuchet MS" w:eastAsia="Calibri" w:hAnsi="Trebuchet MS" w:cs="Arial"/>
          <w:bCs/>
          <w:color w:val="000000" w:themeColor="text1"/>
          <w:lang w:eastAsia="ar-SA"/>
        </w:rPr>
        <w:t xml:space="preserve">subprodusele de origine animală); </w:t>
      </w:r>
    </w:p>
    <w:p w:rsidR="00C54FA6" w:rsidRPr="00DD138A" w:rsidRDefault="00C54FA6" w:rsidP="00C54FA6">
      <w:pPr>
        <w:shd w:val="clear" w:color="auto" w:fill="FFFFFF"/>
        <w:tabs>
          <w:tab w:val="left" w:pos="360"/>
          <w:tab w:val="left" w:pos="540"/>
        </w:tabs>
        <w:suppressAutoHyphens/>
        <w:spacing w:after="0" w:line="240" w:lineRule="auto"/>
        <w:ind w:right="-270"/>
        <w:jc w:val="both"/>
        <w:rPr>
          <w:rFonts w:ascii="Trebuchet MS" w:eastAsia="Calibri" w:hAnsi="Trebuchet MS" w:cs="Arial"/>
          <w:color w:val="000000" w:themeColor="text1"/>
          <w:lang w:eastAsia="ar-SA"/>
        </w:rPr>
      </w:pPr>
      <w:r w:rsidRPr="00DD138A">
        <w:rPr>
          <w:rFonts w:ascii="Trebuchet MS" w:eastAsia="Calibri" w:hAnsi="Trebuchet MS" w:cs="Arial"/>
          <w:bCs/>
          <w:color w:val="000000" w:themeColor="text1"/>
          <w:lang w:eastAsia="ar-SA"/>
        </w:rPr>
        <w:t>-</w:t>
      </w:r>
      <w:r w:rsidRPr="00DD138A">
        <w:rPr>
          <w:rFonts w:ascii="Trebuchet MS" w:eastAsia="Calibri" w:hAnsi="Trebuchet MS" w:cs="Arial"/>
          <w:b/>
          <w:i/>
          <w:color w:val="000000" w:themeColor="text1"/>
          <w:lang w:eastAsia="ar-SA"/>
        </w:rPr>
        <w:t xml:space="preserve">Regulamentul UE nr. 142/2011 </w:t>
      </w:r>
      <w:r w:rsidRPr="00DD138A">
        <w:rPr>
          <w:rFonts w:ascii="Trebuchet MS" w:eastAsia="Calibri" w:hAnsi="Trebuchet MS" w:cs="Arial"/>
          <w:i/>
          <w:color w:val="000000" w:themeColor="text1"/>
          <w:lang w:eastAsia="ar-SA"/>
        </w:rPr>
        <w:t>al</w:t>
      </w:r>
      <w:r w:rsidRPr="00DD138A">
        <w:rPr>
          <w:rFonts w:ascii="Trebuchet MS" w:eastAsia="Calibri" w:hAnsi="Trebuchet MS" w:cs="Arial"/>
          <w:b/>
          <w:i/>
          <w:color w:val="000000" w:themeColor="text1"/>
          <w:lang w:eastAsia="ar-SA"/>
        </w:rPr>
        <w:t xml:space="preserve"> </w:t>
      </w:r>
      <w:r w:rsidRPr="00DD138A">
        <w:rPr>
          <w:rFonts w:ascii="Trebuchet MS" w:eastAsia="Calibri" w:hAnsi="Trebuchet MS" w:cs="Arial"/>
          <w:i/>
          <w:color w:val="000000" w:themeColor="text1"/>
          <w:lang w:eastAsia="ar-SA"/>
        </w:rPr>
        <w:t>Comisiei</w:t>
      </w:r>
      <w:r w:rsidRPr="00DD138A">
        <w:rPr>
          <w:rFonts w:ascii="Trebuchet MS" w:eastAsia="Calibri" w:hAnsi="Trebuchet MS" w:cs="Arial"/>
          <w:b/>
          <w:bCs/>
          <w:i/>
          <w:color w:val="000000" w:themeColor="text1"/>
          <w:lang w:eastAsia="ar-SA"/>
        </w:rPr>
        <w:t xml:space="preserve"> </w:t>
      </w:r>
      <w:r w:rsidRPr="00DD138A">
        <w:rPr>
          <w:rFonts w:ascii="Trebuchet MS" w:eastAsia="Calibri" w:hAnsi="Trebuchet MS" w:cs="Arial"/>
          <w:bCs/>
          <w:i/>
          <w:color w:val="000000" w:themeColor="text1"/>
          <w:lang w:eastAsia="ar-SA"/>
        </w:rPr>
        <w:t>din 25 februarie 2011</w:t>
      </w:r>
      <w:r w:rsidRPr="00DD138A">
        <w:rPr>
          <w:rFonts w:ascii="Trebuchet MS" w:eastAsia="Calibri" w:hAnsi="Trebuchet MS" w:cs="Arial"/>
          <w:b/>
          <w:bCs/>
          <w:i/>
          <w:color w:val="000000" w:themeColor="text1"/>
          <w:lang w:eastAsia="ar-SA"/>
        </w:rPr>
        <w:t xml:space="preserve"> </w:t>
      </w:r>
      <w:r w:rsidRPr="00DD138A">
        <w:rPr>
          <w:rFonts w:ascii="Trebuchet MS" w:eastAsia="Calibri" w:hAnsi="Trebuchet MS" w:cs="Arial"/>
          <w:bCs/>
          <w:i/>
          <w:color w:val="000000" w:themeColor="text1"/>
          <w:lang w:eastAsia="ar-SA"/>
        </w:rPr>
        <w:t xml:space="preserve">de punere în aplicare a </w:t>
      </w:r>
      <w:r w:rsidRPr="00DD138A">
        <w:rPr>
          <w:rFonts w:ascii="Trebuchet MS" w:eastAsia="Calibri" w:hAnsi="Trebuchet MS" w:cs="Arial"/>
          <w:b/>
          <w:i/>
          <w:color w:val="000000" w:themeColor="text1"/>
          <w:lang w:eastAsia="ar-SA"/>
        </w:rPr>
        <w:t>Regulamentul (CE) nr.1069/2009</w:t>
      </w:r>
      <w:r w:rsidRPr="00DD138A">
        <w:rPr>
          <w:rFonts w:ascii="Trebuchet MS" w:eastAsia="Calibri" w:hAnsi="Trebuchet MS" w:cs="Arial"/>
          <w:color w:val="000000" w:themeColor="text1"/>
          <w:lang w:eastAsia="ar-SA"/>
        </w:rPr>
        <w:t xml:space="preserve"> </w:t>
      </w:r>
      <w:r w:rsidRPr="00DD138A">
        <w:rPr>
          <w:rFonts w:ascii="Trebuchet MS" w:eastAsia="Calibri" w:hAnsi="Trebuchet MS" w:cs="Arial"/>
          <w:bCs/>
          <w:i/>
          <w:color w:val="000000" w:themeColor="text1"/>
          <w:lang w:eastAsia="ar-SA"/>
        </w:rPr>
        <w:t xml:space="preserve">şi de punere în aplicare a </w:t>
      </w:r>
      <w:r w:rsidRPr="00DD138A">
        <w:rPr>
          <w:rFonts w:ascii="Trebuchet MS" w:eastAsia="Calibri" w:hAnsi="Trebuchet MS" w:cs="Arial"/>
          <w:b/>
          <w:bCs/>
          <w:i/>
          <w:color w:val="000000" w:themeColor="text1"/>
          <w:lang w:eastAsia="ar-SA"/>
        </w:rPr>
        <w:t>Directivei 97/78 CE</w:t>
      </w:r>
      <w:r w:rsidRPr="00DD138A">
        <w:rPr>
          <w:rFonts w:ascii="Trebuchet MS" w:eastAsia="Calibri" w:hAnsi="Trebuchet MS" w:cs="Arial"/>
          <w:bCs/>
          <w:color w:val="000000" w:themeColor="text1"/>
          <w:lang w:eastAsia="ar-SA"/>
        </w:rPr>
        <w:t xml:space="preserve"> a Consiliului în ceea ce </w:t>
      </w:r>
      <w:r w:rsidRPr="00DD138A">
        <w:rPr>
          <w:rFonts w:ascii="Trebuchet MS" w:eastAsia="Calibri" w:hAnsi="Trebuchet MS" w:cs="Arial"/>
          <w:bCs/>
          <w:i/>
          <w:color w:val="000000" w:themeColor="text1"/>
          <w:lang w:eastAsia="ar-SA"/>
        </w:rPr>
        <w:t>priveşte anumite probe şi produse care sunt scutite de la controlul sanitar-veterinar la frontieră în conformitate cu directiva menţionată</w:t>
      </w:r>
      <w:r w:rsidRPr="00DD138A">
        <w:rPr>
          <w:rFonts w:ascii="Trebuchet MS" w:eastAsia="Calibri" w:hAnsi="Trebuchet MS" w:cs="Arial"/>
          <w:color w:val="000000" w:themeColor="text1"/>
          <w:lang w:eastAsia="ar-SA"/>
        </w:rPr>
        <w:t>.</w:t>
      </w:r>
    </w:p>
    <w:p w:rsidR="00C54FA6" w:rsidRPr="00DD138A" w:rsidRDefault="00C54FA6" w:rsidP="00C54FA6">
      <w:pPr>
        <w:suppressAutoHyphens/>
        <w:autoSpaceDE w:val="0"/>
        <w:spacing w:after="0" w:line="240" w:lineRule="auto"/>
        <w:ind w:right="-270"/>
        <w:jc w:val="both"/>
        <w:rPr>
          <w:rFonts w:ascii="Trebuchet MS" w:eastAsia="Times New Roman" w:hAnsi="Trebuchet MS" w:cs="Arial"/>
          <w:color w:val="000000" w:themeColor="text1"/>
          <w:lang w:eastAsia="ro-RO"/>
        </w:rPr>
      </w:pPr>
      <w:r w:rsidRPr="00DD138A">
        <w:rPr>
          <w:rFonts w:ascii="Trebuchet MS" w:eastAsia="Calibri" w:hAnsi="Trebuchet MS" w:cs="Arial"/>
          <w:b/>
          <w:color w:val="000000" w:themeColor="text1"/>
          <w:lang w:eastAsia="ro-RO"/>
        </w:rPr>
        <w:t>-</w:t>
      </w:r>
      <w:r w:rsidRPr="00DD138A">
        <w:rPr>
          <w:rFonts w:ascii="Trebuchet MS" w:eastAsia="Calibri" w:hAnsi="Trebuchet MS" w:cs="Arial"/>
          <w:b/>
          <w:i/>
          <w:color w:val="000000" w:themeColor="text1"/>
          <w:lang w:eastAsia="ro-RO"/>
        </w:rPr>
        <w:t>Ordinul Ministerului Mediului și Pădurilor nr. 19/2010</w:t>
      </w:r>
      <w:r w:rsidRPr="00DD138A">
        <w:rPr>
          <w:rFonts w:ascii="Trebuchet MS" w:eastAsia="Calibri" w:hAnsi="Trebuchet MS" w:cs="Arial"/>
          <w:color w:val="000000" w:themeColor="text1"/>
          <w:lang w:eastAsia="ro-RO"/>
        </w:rPr>
        <w:t xml:space="preserve"> pentru aprobarea Ghidului metodologic privind evaluarea adecvată a efectelor potențiale ale planurilor sau proiectelor asupra ariilor naturale protejate de interes comunitar;</w:t>
      </w:r>
    </w:p>
    <w:p w:rsidR="00C54FA6" w:rsidRPr="00DD138A" w:rsidRDefault="00C54FA6" w:rsidP="00C54FA6">
      <w:pPr>
        <w:suppressAutoHyphens/>
        <w:autoSpaceDE w:val="0"/>
        <w:spacing w:after="0" w:line="240" w:lineRule="auto"/>
        <w:ind w:right="-270"/>
        <w:jc w:val="both"/>
        <w:rPr>
          <w:rFonts w:ascii="Trebuchet MS" w:eastAsia="Calibri" w:hAnsi="Trebuchet MS" w:cs="Arial"/>
          <w:color w:val="000000" w:themeColor="text1"/>
          <w:lang w:eastAsia="ar-SA"/>
        </w:rPr>
      </w:pPr>
      <w:r w:rsidRPr="00DD138A">
        <w:rPr>
          <w:rFonts w:ascii="Trebuchet MS" w:eastAsia="Calibri" w:hAnsi="Trebuchet MS" w:cs="Arial"/>
          <w:b/>
          <w:color w:val="000000" w:themeColor="text1"/>
          <w:lang w:eastAsia="ar-SA"/>
        </w:rPr>
        <w:t>-</w:t>
      </w:r>
      <w:r w:rsidRPr="00DD138A">
        <w:rPr>
          <w:rFonts w:ascii="Trebuchet MS" w:eastAsia="Calibri" w:hAnsi="Trebuchet MS" w:cs="Arial"/>
          <w:b/>
          <w:i/>
          <w:color w:val="000000" w:themeColor="text1"/>
          <w:lang w:eastAsia="ar-SA"/>
        </w:rPr>
        <w:t>Ordonanța de Urgență a Guvernului nr. 57/2007</w:t>
      </w:r>
      <w:r w:rsidRPr="00DD138A">
        <w:rPr>
          <w:rFonts w:ascii="Trebuchet MS" w:eastAsia="Calibri" w:hAnsi="Trebuchet MS" w:cs="Arial"/>
          <w:color w:val="000000" w:themeColor="text1"/>
          <w:lang w:eastAsia="ar-SA"/>
        </w:rPr>
        <w:t xml:space="preserve"> privind regimul ariilor naturale protejate, conservarea habitatelor naturale, a florei și faunei s</w:t>
      </w:r>
      <w:r w:rsidRPr="00DD138A">
        <w:rPr>
          <w:rFonts w:ascii="Calibri" w:eastAsia="Calibri" w:hAnsi="Calibri" w:cs="Calibri"/>
          <w:color w:val="000000" w:themeColor="text1"/>
          <w:lang w:eastAsia="ar-SA"/>
        </w:rPr>
        <w:t>ǎ</w:t>
      </w:r>
      <w:r w:rsidRPr="00DD138A">
        <w:rPr>
          <w:rFonts w:ascii="Trebuchet MS" w:eastAsia="Calibri" w:hAnsi="Trebuchet MS" w:cs="Arial"/>
          <w:color w:val="000000" w:themeColor="text1"/>
          <w:lang w:eastAsia="ar-SA"/>
        </w:rPr>
        <w:t>lbatice, cu modific</w:t>
      </w:r>
      <w:r w:rsidRPr="00DD138A">
        <w:rPr>
          <w:rFonts w:ascii="Calibri" w:eastAsia="Calibri" w:hAnsi="Calibri" w:cs="Calibri"/>
          <w:color w:val="000000" w:themeColor="text1"/>
          <w:lang w:eastAsia="ar-SA"/>
        </w:rPr>
        <w:t>ǎ</w:t>
      </w:r>
      <w:r w:rsidRPr="00DD138A">
        <w:rPr>
          <w:rFonts w:ascii="Trebuchet MS" w:eastAsia="Calibri" w:hAnsi="Trebuchet MS" w:cs="Arial"/>
          <w:color w:val="000000" w:themeColor="text1"/>
          <w:lang w:eastAsia="ar-SA"/>
        </w:rPr>
        <w:t xml:space="preserve">rile </w:t>
      </w:r>
      <w:r w:rsidRPr="00DD138A">
        <w:rPr>
          <w:rFonts w:ascii="Trebuchet MS" w:eastAsia="Calibri" w:hAnsi="Trebuchet MS" w:cs="Trebuchet MS"/>
          <w:color w:val="000000" w:themeColor="text1"/>
          <w:lang w:eastAsia="ar-SA"/>
        </w:rPr>
        <w:t>ș</w:t>
      </w:r>
      <w:r w:rsidRPr="00DD138A">
        <w:rPr>
          <w:rFonts w:ascii="Trebuchet MS" w:eastAsia="Calibri" w:hAnsi="Trebuchet MS" w:cs="Arial"/>
          <w:color w:val="000000" w:themeColor="text1"/>
          <w:lang w:eastAsia="ar-SA"/>
        </w:rPr>
        <w:t>i complet</w:t>
      </w:r>
      <w:r w:rsidRPr="00DD138A">
        <w:rPr>
          <w:rFonts w:ascii="Calibri" w:eastAsia="Calibri" w:hAnsi="Calibri" w:cs="Calibri"/>
          <w:color w:val="000000" w:themeColor="text1"/>
          <w:lang w:eastAsia="ar-SA"/>
        </w:rPr>
        <w:t>ǎ</w:t>
      </w:r>
      <w:r w:rsidRPr="00DD138A">
        <w:rPr>
          <w:rFonts w:ascii="Trebuchet MS" w:eastAsia="Calibri" w:hAnsi="Trebuchet MS" w:cs="Arial"/>
          <w:color w:val="000000" w:themeColor="text1"/>
          <w:lang w:eastAsia="ar-SA"/>
        </w:rPr>
        <w:t>rile ulterioare, aprobat</w:t>
      </w:r>
      <w:r w:rsidRPr="00DD138A">
        <w:rPr>
          <w:rFonts w:ascii="Trebuchet MS" w:eastAsia="Calibri" w:hAnsi="Trebuchet MS" w:cs="Trebuchet MS"/>
          <w:color w:val="000000" w:themeColor="text1"/>
          <w:lang w:eastAsia="ar-SA"/>
        </w:rPr>
        <w:t>ă</w:t>
      </w:r>
      <w:r w:rsidRPr="00DD138A">
        <w:rPr>
          <w:rFonts w:ascii="Trebuchet MS" w:eastAsia="Calibri" w:hAnsi="Trebuchet MS" w:cs="Arial"/>
          <w:color w:val="000000" w:themeColor="text1"/>
          <w:lang w:eastAsia="ar-SA"/>
        </w:rPr>
        <w:t xml:space="preserve"> prin Legea nr. 49/2011,</w:t>
      </w:r>
    </w:p>
    <w:p w:rsidR="00C54FA6" w:rsidRDefault="00C54FA6" w:rsidP="00C54FA6">
      <w:pPr>
        <w:shd w:val="clear" w:color="auto" w:fill="FFFFFF"/>
        <w:suppressAutoHyphens/>
        <w:adjustRightInd w:val="0"/>
        <w:spacing w:after="0" w:line="240" w:lineRule="auto"/>
        <w:ind w:right="-270"/>
        <w:jc w:val="both"/>
        <w:rPr>
          <w:rFonts w:ascii="Trebuchet MS" w:eastAsia="Calibri" w:hAnsi="Trebuchet MS" w:cs="Arial"/>
          <w:color w:val="000000" w:themeColor="text1"/>
          <w:lang w:eastAsia="ar-SA"/>
        </w:rPr>
      </w:pPr>
      <w:r w:rsidRPr="00DD138A">
        <w:rPr>
          <w:rFonts w:ascii="Trebuchet MS" w:eastAsia="Calibri" w:hAnsi="Trebuchet MS" w:cs="Arial"/>
          <w:b/>
          <w:color w:val="000000" w:themeColor="text1"/>
          <w:lang w:eastAsia="ro-RO"/>
        </w:rPr>
        <w:t xml:space="preserve">e)planul de monitorizare a mediului, cu indicarea componentelor de mediu care urmează a fi monitorizate, a periodicității, a parametrilor și a amplasamentului ales pentru monitorizarea fiecărui factor: - </w:t>
      </w:r>
      <w:r w:rsidRPr="00DD138A">
        <w:rPr>
          <w:rFonts w:ascii="Trebuchet MS" w:eastAsia="Calibri" w:hAnsi="Trebuchet MS" w:cs="Arial"/>
          <w:color w:val="000000" w:themeColor="text1"/>
          <w:lang w:eastAsia="ro-RO"/>
        </w:rPr>
        <w:t>conform</w:t>
      </w:r>
      <w:r w:rsidRPr="00DD138A">
        <w:rPr>
          <w:rFonts w:ascii="Trebuchet MS" w:eastAsia="Calibri" w:hAnsi="Trebuchet MS" w:cs="Arial"/>
          <w:b/>
          <w:color w:val="000000" w:themeColor="text1"/>
          <w:lang w:eastAsia="ro-RO"/>
        </w:rPr>
        <w:t xml:space="preserve"> </w:t>
      </w:r>
      <w:r w:rsidRPr="00DD138A">
        <w:rPr>
          <w:rFonts w:ascii="Trebuchet MS" w:eastAsia="Calibri" w:hAnsi="Trebuchet MS" w:cs="Arial"/>
          <w:i/>
          <w:color w:val="000000" w:themeColor="text1"/>
          <w:lang w:eastAsia="ar-SA"/>
        </w:rPr>
        <w:t>Raportului privind impactul asupra mediului</w:t>
      </w:r>
      <w:r w:rsidRPr="00DD138A">
        <w:rPr>
          <w:rFonts w:ascii="Trebuchet MS" w:eastAsia="Calibri" w:hAnsi="Trebuchet MS" w:cs="Arial"/>
          <w:b/>
          <w:i/>
          <w:color w:val="000000" w:themeColor="text1"/>
          <w:lang w:eastAsia="ar-SA"/>
        </w:rPr>
        <w:t xml:space="preserve"> </w:t>
      </w:r>
      <w:r w:rsidRPr="00DD138A">
        <w:rPr>
          <w:rFonts w:ascii="Trebuchet MS" w:eastAsia="Calibri" w:hAnsi="Trebuchet MS" w:cs="Arial"/>
          <w:color w:val="000000" w:themeColor="text1"/>
          <w:lang w:eastAsia="ar-SA"/>
        </w:rPr>
        <w:t xml:space="preserve">in vederea pastrarii calitatii factorilor de mediu de pe amplasament si in zonele adiacente, acestia vor fi monitorizati pentru prevenirea oricarei depasiri a limitelor de noxe admise de legislatia in vigoare;  </w:t>
      </w:r>
    </w:p>
    <w:p w:rsidR="006F4AB1" w:rsidRDefault="006F4AB1" w:rsidP="00C54FA6">
      <w:pPr>
        <w:shd w:val="clear" w:color="auto" w:fill="FFFFFF"/>
        <w:suppressAutoHyphens/>
        <w:adjustRightInd w:val="0"/>
        <w:spacing w:after="0" w:line="240" w:lineRule="auto"/>
        <w:ind w:right="-270"/>
        <w:jc w:val="both"/>
        <w:rPr>
          <w:rFonts w:ascii="Trebuchet MS" w:eastAsia="Calibri" w:hAnsi="Trebuchet MS" w:cs="Arial"/>
          <w:color w:val="000000" w:themeColor="text1"/>
          <w:lang w:eastAsia="ar-SA"/>
        </w:rPr>
      </w:pPr>
    </w:p>
    <w:p w:rsidR="006F4AB1" w:rsidRPr="00BB1936" w:rsidRDefault="006F4AB1" w:rsidP="006F4AB1">
      <w:pPr>
        <w:shd w:val="clear" w:color="auto" w:fill="FFFFFF"/>
        <w:suppressAutoHyphens/>
        <w:adjustRightInd w:val="0"/>
        <w:spacing w:after="0" w:line="240" w:lineRule="auto"/>
        <w:ind w:right="-270"/>
        <w:jc w:val="both"/>
        <w:rPr>
          <w:rFonts w:ascii="Trebuchet MS" w:eastAsia="Calibri" w:hAnsi="Trebuchet MS" w:cs="Arial"/>
          <w:lang w:eastAsia="ar-SA"/>
        </w:rPr>
      </w:pPr>
      <w:r w:rsidRPr="00BB1936">
        <w:rPr>
          <w:rFonts w:ascii="Trebuchet MS" w:eastAsia="Calibri" w:hAnsi="Trebuchet MS" w:cs="Arial"/>
          <w:b/>
          <w:lang w:eastAsia="ar-SA"/>
        </w:rPr>
        <w:t>M</w:t>
      </w:r>
      <w:r w:rsidR="007A567C" w:rsidRPr="00BB1936">
        <w:rPr>
          <w:rFonts w:ascii="Trebuchet MS" w:eastAsia="Calibri" w:hAnsi="Trebuchet MS" w:cs="Arial"/>
          <w:b/>
          <w:lang w:eastAsia="ar-SA"/>
        </w:rPr>
        <w:t>ONITORIZAREA</w:t>
      </w:r>
      <w:r w:rsidRPr="00BB1936">
        <w:rPr>
          <w:rFonts w:ascii="Trebuchet MS" w:eastAsia="Calibri" w:hAnsi="Trebuchet MS" w:cs="Arial"/>
          <w:lang w:eastAsia="ar-SA"/>
        </w:rPr>
        <w:t xml:space="preserve"> se va efectua prin două tipuri de actiuni:</w:t>
      </w:r>
    </w:p>
    <w:p w:rsidR="006F4AB1" w:rsidRPr="00BB1936" w:rsidRDefault="006F4AB1" w:rsidP="00D14D20">
      <w:pPr>
        <w:pStyle w:val="ListParagraph"/>
        <w:numPr>
          <w:ilvl w:val="0"/>
          <w:numId w:val="47"/>
        </w:numPr>
        <w:shd w:val="clear" w:color="auto" w:fill="FFFFFF"/>
        <w:suppressAutoHyphens/>
        <w:adjustRightInd w:val="0"/>
        <w:spacing w:after="0" w:line="240" w:lineRule="auto"/>
        <w:ind w:right="-270"/>
        <w:jc w:val="both"/>
        <w:rPr>
          <w:rFonts w:ascii="Trebuchet MS" w:eastAsia="Calibri" w:hAnsi="Trebuchet MS" w:cs="Arial"/>
          <w:lang w:eastAsia="ar-SA"/>
        </w:rPr>
      </w:pPr>
      <w:r w:rsidRPr="00BB1936">
        <w:rPr>
          <w:rFonts w:ascii="Trebuchet MS" w:eastAsia="Calibri" w:hAnsi="Trebuchet MS" w:cs="Arial"/>
          <w:lang w:eastAsia="ar-SA"/>
        </w:rPr>
        <w:t>supravegherea din partea organelor abilitate si cu atributii de control;</w:t>
      </w:r>
    </w:p>
    <w:p w:rsidR="006F4AB1" w:rsidRPr="00BB1936" w:rsidRDefault="006F4AB1" w:rsidP="00D14D20">
      <w:pPr>
        <w:pStyle w:val="ListParagraph"/>
        <w:numPr>
          <w:ilvl w:val="0"/>
          <w:numId w:val="47"/>
        </w:numPr>
        <w:shd w:val="clear" w:color="auto" w:fill="FFFFFF"/>
        <w:suppressAutoHyphens/>
        <w:adjustRightInd w:val="0"/>
        <w:spacing w:after="0" w:line="240" w:lineRule="auto"/>
        <w:ind w:right="-270"/>
        <w:jc w:val="both"/>
        <w:rPr>
          <w:rFonts w:ascii="Trebuchet MS" w:eastAsia="Calibri" w:hAnsi="Trebuchet MS" w:cs="Arial"/>
          <w:lang w:eastAsia="ar-SA"/>
        </w:rPr>
      </w:pPr>
      <w:r w:rsidRPr="00BB1936">
        <w:rPr>
          <w:rFonts w:ascii="Trebuchet MS" w:eastAsia="Calibri" w:hAnsi="Trebuchet MS" w:cs="Arial"/>
          <w:lang w:eastAsia="ar-SA"/>
        </w:rPr>
        <w:t>automonitorizarea.</w:t>
      </w:r>
    </w:p>
    <w:p w:rsidR="006F4AB1" w:rsidRPr="00BB1936" w:rsidRDefault="006F4AB1" w:rsidP="006F4AB1">
      <w:pPr>
        <w:shd w:val="clear" w:color="auto" w:fill="FFFFFF"/>
        <w:suppressAutoHyphens/>
        <w:adjustRightInd w:val="0"/>
        <w:spacing w:after="0" w:line="240" w:lineRule="auto"/>
        <w:ind w:right="-270"/>
        <w:jc w:val="both"/>
        <w:rPr>
          <w:rFonts w:ascii="Trebuchet MS" w:eastAsia="Calibri" w:hAnsi="Trebuchet MS" w:cs="Arial"/>
          <w:lang w:eastAsia="ar-SA"/>
        </w:rPr>
      </w:pPr>
      <w:r w:rsidRPr="00BB1936">
        <w:rPr>
          <w:rFonts w:ascii="Trebuchet MS" w:eastAsia="Calibri" w:hAnsi="Trebuchet MS" w:cs="Arial"/>
          <w:lang w:eastAsia="ar-SA"/>
        </w:rPr>
        <w:t xml:space="preserve">Automonitorizarea este obligatia societatii si are urmatoarele componente: </w:t>
      </w:r>
    </w:p>
    <w:p w:rsidR="006F4AB1" w:rsidRPr="00BB1936" w:rsidRDefault="006F4AB1" w:rsidP="00D14D20">
      <w:pPr>
        <w:pStyle w:val="ListParagraph"/>
        <w:numPr>
          <w:ilvl w:val="0"/>
          <w:numId w:val="49"/>
        </w:numPr>
        <w:shd w:val="clear" w:color="auto" w:fill="FFFFFF"/>
        <w:suppressAutoHyphens/>
        <w:adjustRightInd w:val="0"/>
        <w:spacing w:after="0" w:line="240" w:lineRule="auto"/>
        <w:ind w:right="-270"/>
        <w:jc w:val="both"/>
        <w:rPr>
          <w:rFonts w:ascii="Trebuchet MS" w:eastAsia="Calibri" w:hAnsi="Trebuchet MS" w:cs="Arial"/>
          <w:lang w:eastAsia="ar-SA"/>
        </w:rPr>
      </w:pPr>
      <w:r w:rsidRPr="00BB1936">
        <w:rPr>
          <w:rFonts w:ascii="Trebuchet MS" w:eastAsia="Calibri" w:hAnsi="Trebuchet MS" w:cs="Arial"/>
          <w:lang w:eastAsia="ar-SA"/>
        </w:rPr>
        <w:t>monitorizarea emisiilor si calitatii factorilor de mediu:</w:t>
      </w:r>
    </w:p>
    <w:p w:rsidR="006F4AB1" w:rsidRPr="00BB1936" w:rsidRDefault="006F4AB1" w:rsidP="00D14D20">
      <w:pPr>
        <w:pStyle w:val="ListParagraph"/>
        <w:numPr>
          <w:ilvl w:val="0"/>
          <w:numId w:val="48"/>
        </w:numPr>
        <w:shd w:val="clear" w:color="auto" w:fill="FFFFFF"/>
        <w:suppressAutoHyphens/>
        <w:adjustRightInd w:val="0"/>
        <w:spacing w:after="0" w:line="240" w:lineRule="auto"/>
        <w:ind w:right="-270"/>
        <w:jc w:val="both"/>
        <w:rPr>
          <w:rFonts w:ascii="Trebuchet MS" w:eastAsia="Calibri" w:hAnsi="Trebuchet MS" w:cs="Arial"/>
          <w:lang w:eastAsia="ar-SA"/>
        </w:rPr>
      </w:pPr>
      <w:r w:rsidRPr="00BB1936">
        <w:rPr>
          <w:rFonts w:ascii="Trebuchet MS" w:eastAsia="Calibri" w:hAnsi="Trebuchet MS" w:cs="Arial"/>
          <w:lang w:eastAsia="ar-SA"/>
        </w:rPr>
        <w:t>monitorizarea tehnologica/monitorizarea variabilelor de proces;</w:t>
      </w:r>
    </w:p>
    <w:p w:rsidR="006F4AB1" w:rsidRPr="00BB1936" w:rsidRDefault="006F4AB1" w:rsidP="00D14D20">
      <w:pPr>
        <w:pStyle w:val="ListParagraph"/>
        <w:numPr>
          <w:ilvl w:val="0"/>
          <w:numId w:val="48"/>
        </w:numPr>
        <w:shd w:val="clear" w:color="auto" w:fill="FFFFFF"/>
        <w:suppressAutoHyphens/>
        <w:adjustRightInd w:val="0"/>
        <w:spacing w:after="0" w:line="240" w:lineRule="auto"/>
        <w:ind w:right="-270"/>
        <w:jc w:val="both"/>
        <w:rPr>
          <w:rFonts w:ascii="Trebuchet MS" w:eastAsia="Calibri" w:hAnsi="Trebuchet MS" w:cs="Arial"/>
          <w:lang w:eastAsia="ar-SA"/>
        </w:rPr>
      </w:pPr>
      <w:r w:rsidRPr="00BB1936">
        <w:rPr>
          <w:rFonts w:ascii="Trebuchet MS" w:eastAsia="Calibri" w:hAnsi="Trebuchet MS" w:cs="Arial"/>
          <w:lang w:eastAsia="ar-SA"/>
        </w:rPr>
        <w:t>monitorizarea post inchidere.</w:t>
      </w:r>
    </w:p>
    <w:p w:rsidR="006F4AB1" w:rsidRPr="00BB1936" w:rsidRDefault="006F4AB1" w:rsidP="006F4AB1">
      <w:pPr>
        <w:shd w:val="clear" w:color="auto" w:fill="FFFFFF"/>
        <w:suppressAutoHyphens/>
        <w:adjustRightInd w:val="0"/>
        <w:spacing w:after="0" w:line="240" w:lineRule="auto"/>
        <w:ind w:right="-270"/>
        <w:jc w:val="both"/>
        <w:rPr>
          <w:rFonts w:ascii="Trebuchet MS" w:eastAsia="Calibri" w:hAnsi="Trebuchet MS" w:cs="Arial"/>
          <w:lang w:eastAsia="ar-SA"/>
        </w:rPr>
      </w:pPr>
      <w:r w:rsidRPr="00BB1936">
        <w:rPr>
          <w:rFonts w:ascii="Trebuchet MS" w:eastAsia="Calibri" w:hAnsi="Trebuchet MS" w:cs="Arial"/>
          <w:lang w:eastAsia="ar-SA"/>
        </w:rPr>
        <w:t>Automonitoringul emisiilor in faza de exploatare are ca scop verificarea conformarii cu conditiile impuse de autoritatile competente. Automonitorizarea emisiilor constă in urmarirea poluantilor emisi. Monitorizarea fiec</w:t>
      </w:r>
      <w:r w:rsidRPr="00BB1936">
        <w:rPr>
          <w:rFonts w:ascii="Calibri" w:eastAsia="Calibri" w:hAnsi="Calibri" w:cs="Calibri"/>
          <w:lang w:eastAsia="ar-SA"/>
        </w:rPr>
        <w:t>ǎ</w:t>
      </w:r>
      <w:r w:rsidRPr="00BB1936">
        <w:rPr>
          <w:rFonts w:ascii="Trebuchet MS" w:eastAsia="Calibri" w:hAnsi="Trebuchet MS" w:cs="Arial"/>
          <w:lang w:eastAsia="ar-SA"/>
        </w:rPr>
        <w:t>rei emisii trebuie realizat</w:t>
      </w:r>
      <w:r w:rsidRPr="00BB1936">
        <w:rPr>
          <w:rFonts w:ascii="Trebuchet MS" w:eastAsia="Calibri" w:hAnsi="Trebuchet MS" w:cs="Trebuchet MS"/>
          <w:lang w:eastAsia="ar-SA"/>
        </w:rPr>
        <w:t>ă</w:t>
      </w:r>
      <w:r w:rsidRPr="00BB1936">
        <w:rPr>
          <w:rFonts w:ascii="Trebuchet MS" w:eastAsia="Calibri" w:hAnsi="Trebuchet MS" w:cs="Arial"/>
          <w:lang w:eastAsia="ar-SA"/>
        </w:rPr>
        <w:t xml:space="preserve">  respect</w:t>
      </w:r>
      <w:r w:rsidRPr="00BB1936">
        <w:rPr>
          <w:rFonts w:ascii="Trebuchet MS" w:eastAsia="Calibri" w:hAnsi="Trebuchet MS" w:cs="Trebuchet MS"/>
          <w:lang w:eastAsia="ar-SA"/>
        </w:rPr>
        <w:t>â</w:t>
      </w:r>
      <w:r w:rsidRPr="00BB1936">
        <w:rPr>
          <w:rFonts w:ascii="Trebuchet MS" w:eastAsia="Calibri" w:hAnsi="Trebuchet MS" w:cs="Arial"/>
          <w:lang w:eastAsia="ar-SA"/>
        </w:rPr>
        <w:t>nd condi</w:t>
      </w:r>
      <w:r w:rsidRPr="00BB1936">
        <w:rPr>
          <w:rFonts w:ascii="Trebuchet MS" w:eastAsia="Calibri" w:hAnsi="Trebuchet MS" w:cs="Trebuchet MS"/>
          <w:lang w:eastAsia="ar-SA"/>
        </w:rPr>
        <w:t>ţ</w:t>
      </w:r>
      <w:r w:rsidRPr="00BB1936">
        <w:rPr>
          <w:rFonts w:ascii="Trebuchet MS" w:eastAsia="Calibri" w:hAnsi="Trebuchet MS" w:cs="Arial"/>
          <w:lang w:eastAsia="ar-SA"/>
        </w:rPr>
        <w:t>iile generale prev</w:t>
      </w:r>
      <w:r w:rsidRPr="00BB1936">
        <w:rPr>
          <w:rFonts w:ascii="Trebuchet MS" w:eastAsia="Calibri" w:hAnsi="Trebuchet MS" w:cs="Trebuchet MS"/>
          <w:lang w:eastAsia="ar-SA"/>
        </w:rPr>
        <w:t>ă</w:t>
      </w:r>
      <w:r w:rsidRPr="00BB1936">
        <w:rPr>
          <w:rFonts w:ascii="Trebuchet MS" w:eastAsia="Calibri" w:hAnsi="Trebuchet MS" w:cs="Arial"/>
          <w:lang w:eastAsia="ar-SA"/>
        </w:rPr>
        <w:t>zute de standardele specifice.</w:t>
      </w:r>
    </w:p>
    <w:p w:rsidR="006F4AB1" w:rsidRPr="00BB1936" w:rsidRDefault="006F4AB1" w:rsidP="006F4AB1">
      <w:pPr>
        <w:shd w:val="clear" w:color="auto" w:fill="FFFFFF"/>
        <w:suppressAutoHyphens/>
        <w:adjustRightInd w:val="0"/>
        <w:spacing w:after="0" w:line="240" w:lineRule="auto"/>
        <w:ind w:right="-270"/>
        <w:jc w:val="both"/>
        <w:rPr>
          <w:rFonts w:ascii="Trebuchet MS" w:eastAsia="Calibri" w:hAnsi="Trebuchet MS" w:cs="Arial"/>
          <w:lang w:eastAsia="ar-SA"/>
        </w:rPr>
      </w:pPr>
      <w:r w:rsidRPr="00BB1936">
        <w:rPr>
          <w:rFonts w:ascii="Trebuchet MS" w:eastAsia="Calibri" w:hAnsi="Trebuchet MS" w:cs="Arial"/>
          <w:lang w:eastAsia="ar-SA"/>
        </w:rPr>
        <w:t>Prelevarea şi analiza probelor pentru monitorizarea factorilor de mediu se va realiza  cu laboratoare acreditate, prin metode de analiză conform standardelor de metodă.</w:t>
      </w:r>
    </w:p>
    <w:p w:rsidR="006F4AB1" w:rsidRPr="00BB1936" w:rsidRDefault="006F4AB1" w:rsidP="006F4AB1">
      <w:pPr>
        <w:shd w:val="clear" w:color="auto" w:fill="FFFFFF"/>
        <w:suppressAutoHyphens/>
        <w:adjustRightInd w:val="0"/>
        <w:spacing w:after="0" w:line="240" w:lineRule="auto"/>
        <w:ind w:right="-270"/>
        <w:jc w:val="both"/>
        <w:rPr>
          <w:rFonts w:ascii="Trebuchet MS" w:eastAsia="Calibri" w:hAnsi="Trebuchet MS" w:cs="Arial"/>
          <w:lang w:eastAsia="ar-SA"/>
        </w:rPr>
      </w:pPr>
      <w:r w:rsidRPr="00BB1936">
        <w:rPr>
          <w:rFonts w:ascii="Trebuchet MS" w:eastAsia="Calibri" w:hAnsi="Trebuchet MS" w:cs="Arial"/>
          <w:lang w:eastAsia="ar-SA"/>
        </w:rPr>
        <w:t xml:space="preserve">Echipamentele de monitorizare şi analiză trebuie exploatate şi întreţinute astfel încât monitorizarea să reflecte cu precizie emisiile sau evacuările. </w:t>
      </w:r>
    </w:p>
    <w:p w:rsidR="006F4AB1" w:rsidRPr="00BB1936" w:rsidRDefault="006F4AB1" w:rsidP="00C54FA6">
      <w:pPr>
        <w:shd w:val="clear" w:color="auto" w:fill="FFFFFF"/>
        <w:suppressAutoHyphens/>
        <w:adjustRightInd w:val="0"/>
        <w:spacing w:after="0" w:line="240" w:lineRule="auto"/>
        <w:ind w:right="-270"/>
        <w:jc w:val="both"/>
        <w:rPr>
          <w:rFonts w:ascii="Trebuchet MS" w:eastAsia="Calibri" w:hAnsi="Trebuchet MS" w:cs="Arial"/>
          <w:lang w:eastAsia="ar-SA"/>
        </w:rPr>
      </w:pPr>
      <w:r w:rsidRPr="00BB1936">
        <w:rPr>
          <w:rFonts w:ascii="Trebuchet MS" w:eastAsia="Calibri" w:hAnsi="Trebuchet MS" w:cs="Arial"/>
          <w:lang w:eastAsia="ar-SA"/>
        </w:rPr>
        <w:t>Monitorizarea emisiilor se va realiza astfel încît valorile determinate să poată fi comparate cu valorile limită impuse prin autorizaţia de mediu.</w:t>
      </w:r>
    </w:p>
    <w:p w:rsidR="006F4AB1" w:rsidRPr="00BB1936" w:rsidRDefault="00BA6B18" w:rsidP="00C54FA6">
      <w:pPr>
        <w:shd w:val="clear" w:color="auto" w:fill="FFFFFF"/>
        <w:suppressAutoHyphens/>
        <w:adjustRightInd w:val="0"/>
        <w:spacing w:after="0" w:line="240" w:lineRule="auto"/>
        <w:ind w:right="-270"/>
        <w:jc w:val="both"/>
        <w:rPr>
          <w:rFonts w:ascii="Trebuchet MS" w:eastAsia="Calibri" w:hAnsi="Trebuchet MS" w:cs="Arial"/>
          <w:b/>
          <w:lang w:eastAsia="ar-SA"/>
        </w:rPr>
      </w:pPr>
      <w:r w:rsidRPr="00BB1936">
        <w:rPr>
          <w:rFonts w:ascii="Trebuchet MS" w:eastAsia="Calibri" w:hAnsi="Trebuchet MS" w:cs="Arial"/>
          <w:b/>
          <w:lang w:eastAsia="ar-SA"/>
        </w:rPr>
        <w:t>Monitorizarea emisiilor și a parametrilor de proces</w:t>
      </w:r>
      <w:r w:rsidR="00BB1936">
        <w:rPr>
          <w:rFonts w:ascii="Trebuchet MS" w:eastAsia="Calibri" w:hAnsi="Trebuchet MS" w:cs="Arial"/>
          <w:b/>
          <w:lang w:eastAsia="ar-SA"/>
        </w:rPr>
        <w:t>:</w:t>
      </w:r>
    </w:p>
    <w:p w:rsidR="006F4AB1" w:rsidRPr="00CD3EF3" w:rsidRDefault="00CD3EF3" w:rsidP="00CD3EF3">
      <w:pPr>
        <w:shd w:val="clear" w:color="auto" w:fill="FFFFFF"/>
        <w:suppressAutoHyphens/>
        <w:adjustRightInd w:val="0"/>
        <w:spacing w:after="0" w:line="240" w:lineRule="auto"/>
        <w:ind w:right="-270"/>
        <w:jc w:val="both"/>
        <w:rPr>
          <w:rFonts w:ascii="Trebuchet MS" w:eastAsia="Calibri" w:hAnsi="Trebuchet MS" w:cs="Arial"/>
          <w:b/>
          <w:color w:val="000000" w:themeColor="text1"/>
          <w:lang w:eastAsia="ar-SA"/>
        </w:rPr>
      </w:pPr>
      <w:r w:rsidRPr="00CD3EF3">
        <w:rPr>
          <w:rFonts w:ascii="Trebuchet MS" w:eastAsia="Calibri" w:hAnsi="Trebuchet MS" w:cs="Arial"/>
          <w:b/>
          <w:color w:val="000000" w:themeColor="text1"/>
          <w:lang w:eastAsia="ar-SA"/>
        </w:rPr>
        <w:t>Monitorizarea emisiilor în apa</w:t>
      </w:r>
    </w:p>
    <w:p w:rsidR="00CD3EF3" w:rsidRPr="00CD3EF3" w:rsidRDefault="00CD3EF3" w:rsidP="00CD3EF3">
      <w:pPr>
        <w:shd w:val="clear" w:color="auto" w:fill="FFFFFF"/>
        <w:suppressAutoHyphens/>
        <w:adjustRightInd w:val="0"/>
        <w:spacing w:after="0" w:line="240" w:lineRule="auto"/>
        <w:ind w:right="-270"/>
        <w:jc w:val="both"/>
        <w:rPr>
          <w:rFonts w:ascii="Trebuchet MS" w:eastAsia="Calibri" w:hAnsi="Trebuchet MS" w:cs="Arial"/>
          <w:color w:val="000000" w:themeColor="text1"/>
          <w:lang w:eastAsia="ar-SA"/>
        </w:rPr>
      </w:pPr>
      <w:r w:rsidRPr="00CD3EF3">
        <w:rPr>
          <w:rFonts w:ascii="Trebuchet MS" w:eastAsia="Calibri" w:hAnsi="Trebuchet MS" w:cs="Arial"/>
          <w:color w:val="000000" w:themeColor="text1"/>
          <w:lang w:eastAsia="ar-SA"/>
        </w:rPr>
        <w:t>Ape uzate menajere si tehnologice</w:t>
      </w:r>
      <w:r>
        <w:rPr>
          <w:rFonts w:ascii="Trebuchet MS" w:eastAsia="Calibri" w:hAnsi="Trebuchet MS" w:cs="Arial"/>
          <w:color w:val="000000" w:themeColor="text1"/>
          <w:lang w:eastAsia="ar-SA"/>
        </w:rPr>
        <w:t>:</w:t>
      </w:r>
    </w:p>
    <w:p w:rsidR="00CD3EF3" w:rsidRPr="00CD3EF3" w:rsidRDefault="00CD3EF3" w:rsidP="00CD3EF3">
      <w:pPr>
        <w:shd w:val="clear" w:color="auto" w:fill="FFFFFF"/>
        <w:suppressAutoHyphens/>
        <w:adjustRightInd w:val="0"/>
        <w:spacing w:after="0" w:line="240" w:lineRule="auto"/>
        <w:ind w:right="-270"/>
        <w:jc w:val="both"/>
        <w:rPr>
          <w:rFonts w:ascii="Trebuchet MS" w:eastAsia="Calibri" w:hAnsi="Trebuchet MS" w:cs="Arial"/>
          <w:color w:val="000000" w:themeColor="text1"/>
          <w:lang w:eastAsia="ar-SA"/>
        </w:rPr>
      </w:pPr>
      <w:r w:rsidRPr="00CD3EF3">
        <w:rPr>
          <w:rFonts w:ascii="Trebuchet MS" w:eastAsia="Calibri" w:hAnsi="Trebuchet MS" w:cs="Arial"/>
          <w:color w:val="000000" w:themeColor="text1"/>
          <w:lang w:eastAsia="ar-SA"/>
        </w:rPr>
        <w:t>Pentru activitatea de vidanjare beneficiarul  ţine o  evid</w:t>
      </w:r>
      <w:r>
        <w:rPr>
          <w:rFonts w:ascii="Trebuchet MS" w:eastAsia="Calibri" w:hAnsi="Trebuchet MS" w:cs="Arial"/>
          <w:color w:val="000000" w:themeColor="text1"/>
          <w:lang w:eastAsia="ar-SA"/>
        </w:rPr>
        <w:t>enţă în scris, intr-un registru</w:t>
      </w:r>
      <w:r w:rsidRPr="00CD3EF3">
        <w:rPr>
          <w:rFonts w:ascii="Trebuchet MS" w:eastAsia="Calibri" w:hAnsi="Trebuchet MS" w:cs="Arial"/>
          <w:color w:val="000000" w:themeColor="text1"/>
          <w:lang w:eastAsia="ar-SA"/>
        </w:rPr>
        <w:t>, ce cuprinde:</w:t>
      </w:r>
    </w:p>
    <w:p w:rsidR="00CD3EF3" w:rsidRDefault="00CD3EF3" w:rsidP="00D14D20">
      <w:pPr>
        <w:pStyle w:val="ListParagraph"/>
        <w:numPr>
          <w:ilvl w:val="0"/>
          <w:numId w:val="50"/>
        </w:numPr>
        <w:shd w:val="clear" w:color="auto" w:fill="FFFFFF"/>
        <w:suppressAutoHyphens/>
        <w:adjustRightInd w:val="0"/>
        <w:spacing w:after="0" w:line="240" w:lineRule="auto"/>
        <w:ind w:right="-270"/>
        <w:jc w:val="both"/>
        <w:rPr>
          <w:rFonts w:ascii="Trebuchet MS" w:eastAsia="Calibri" w:hAnsi="Trebuchet MS" w:cs="Arial"/>
          <w:color w:val="000000" w:themeColor="text1"/>
          <w:lang w:eastAsia="ar-SA"/>
        </w:rPr>
      </w:pPr>
      <w:r w:rsidRPr="00CD3EF3">
        <w:rPr>
          <w:rFonts w:ascii="Trebuchet MS" w:eastAsia="Calibri" w:hAnsi="Trebuchet MS" w:cs="Arial"/>
          <w:color w:val="000000" w:themeColor="text1"/>
          <w:lang w:eastAsia="ar-SA"/>
        </w:rPr>
        <w:t>data vidanjarii si locul de transport si descarcare a continutului vidanjei;</w:t>
      </w:r>
    </w:p>
    <w:p w:rsidR="00CD3EF3" w:rsidRDefault="00CD3EF3" w:rsidP="00D14D20">
      <w:pPr>
        <w:pStyle w:val="ListParagraph"/>
        <w:numPr>
          <w:ilvl w:val="0"/>
          <w:numId w:val="50"/>
        </w:numPr>
        <w:shd w:val="clear" w:color="auto" w:fill="FFFFFF"/>
        <w:suppressAutoHyphens/>
        <w:adjustRightInd w:val="0"/>
        <w:spacing w:after="0" w:line="240" w:lineRule="auto"/>
        <w:ind w:right="-270"/>
        <w:jc w:val="both"/>
        <w:rPr>
          <w:rFonts w:ascii="Trebuchet MS" w:eastAsia="Calibri" w:hAnsi="Trebuchet MS" w:cs="Arial"/>
          <w:color w:val="000000" w:themeColor="text1"/>
          <w:lang w:eastAsia="ar-SA"/>
        </w:rPr>
      </w:pPr>
      <w:r w:rsidRPr="00CD3EF3">
        <w:rPr>
          <w:rFonts w:ascii="Trebuchet MS" w:eastAsia="Calibri" w:hAnsi="Trebuchet MS" w:cs="Arial"/>
          <w:color w:val="000000" w:themeColor="text1"/>
          <w:lang w:eastAsia="ar-SA"/>
        </w:rPr>
        <w:t>numarul de vidanje transportate /ciclu si volumul de apa uzata evacuat;</w:t>
      </w:r>
    </w:p>
    <w:p w:rsidR="00CD3EF3" w:rsidRPr="00CD3EF3" w:rsidRDefault="00CD3EF3" w:rsidP="00D14D20">
      <w:pPr>
        <w:pStyle w:val="ListParagraph"/>
        <w:numPr>
          <w:ilvl w:val="0"/>
          <w:numId w:val="50"/>
        </w:numPr>
        <w:shd w:val="clear" w:color="auto" w:fill="FFFFFF"/>
        <w:suppressAutoHyphens/>
        <w:adjustRightInd w:val="0"/>
        <w:spacing w:after="0" w:line="240" w:lineRule="auto"/>
        <w:ind w:right="-270"/>
        <w:jc w:val="both"/>
        <w:rPr>
          <w:rFonts w:ascii="Trebuchet MS" w:eastAsia="Calibri" w:hAnsi="Trebuchet MS" w:cs="Arial"/>
          <w:color w:val="000000" w:themeColor="text1"/>
          <w:lang w:eastAsia="ar-SA"/>
        </w:rPr>
      </w:pPr>
      <w:r w:rsidRPr="00CD3EF3">
        <w:rPr>
          <w:rFonts w:ascii="Trebuchet MS" w:eastAsia="Calibri" w:hAnsi="Trebuchet MS" w:cs="Arial"/>
          <w:color w:val="000000" w:themeColor="text1"/>
          <w:lang w:eastAsia="ar-SA"/>
        </w:rPr>
        <w:t>numarul de înmatriculare a mijlocului de transport folosit pentru aceasta activitate.</w:t>
      </w:r>
    </w:p>
    <w:p w:rsidR="00CD3EF3" w:rsidRPr="00CD3EF3" w:rsidRDefault="00CD3EF3" w:rsidP="00CD3EF3">
      <w:pPr>
        <w:shd w:val="clear" w:color="auto" w:fill="FFFFFF"/>
        <w:suppressAutoHyphens/>
        <w:adjustRightInd w:val="0"/>
        <w:spacing w:after="0" w:line="240" w:lineRule="auto"/>
        <w:ind w:right="-270"/>
        <w:jc w:val="both"/>
        <w:rPr>
          <w:rFonts w:ascii="Trebuchet MS" w:eastAsia="Calibri" w:hAnsi="Trebuchet MS" w:cs="Arial"/>
          <w:color w:val="000000" w:themeColor="text1"/>
          <w:lang w:eastAsia="ar-SA"/>
        </w:rPr>
      </w:pPr>
      <w:r w:rsidRPr="00CD3EF3">
        <w:rPr>
          <w:rFonts w:ascii="Trebuchet MS" w:eastAsia="Calibri" w:hAnsi="Trebuchet MS" w:cs="Arial"/>
          <w:color w:val="000000" w:themeColor="text1"/>
          <w:lang w:eastAsia="ar-SA"/>
        </w:rPr>
        <w:t>Ape pluviale</w:t>
      </w:r>
      <w:r>
        <w:rPr>
          <w:rFonts w:ascii="Trebuchet MS" w:eastAsia="Calibri" w:hAnsi="Trebuchet MS" w:cs="Arial"/>
          <w:color w:val="000000" w:themeColor="text1"/>
          <w:lang w:eastAsia="ar-SA"/>
        </w:rPr>
        <w:t>:</w:t>
      </w:r>
      <w:r w:rsidRPr="00CD3EF3">
        <w:rPr>
          <w:rFonts w:ascii="Trebuchet MS" w:eastAsia="Calibri" w:hAnsi="Trebuchet MS" w:cs="Arial"/>
          <w:color w:val="000000" w:themeColor="text1"/>
          <w:lang w:eastAsia="ar-SA"/>
        </w:rPr>
        <w:t xml:space="preserve">  </w:t>
      </w:r>
    </w:p>
    <w:p w:rsidR="006F4AB1" w:rsidRDefault="00CD3EF3" w:rsidP="00CD3EF3">
      <w:pPr>
        <w:shd w:val="clear" w:color="auto" w:fill="FFFFFF"/>
        <w:suppressAutoHyphens/>
        <w:adjustRightInd w:val="0"/>
        <w:spacing w:after="0" w:line="240" w:lineRule="auto"/>
        <w:ind w:right="-270"/>
        <w:jc w:val="both"/>
        <w:rPr>
          <w:rFonts w:ascii="Trebuchet MS" w:eastAsia="Calibri" w:hAnsi="Trebuchet MS" w:cs="Arial"/>
          <w:color w:val="000000" w:themeColor="text1"/>
          <w:lang w:eastAsia="ar-SA"/>
        </w:rPr>
      </w:pPr>
      <w:r w:rsidRPr="00CD3EF3">
        <w:rPr>
          <w:rFonts w:ascii="Trebuchet MS" w:eastAsia="Calibri" w:hAnsi="Trebuchet MS" w:cs="Arial"/>
          <w:color w:val="000000" w:themeColor="text1"/>
          <w:lang w:eastAsia="ar-SA"/>
        </w:rPr>
        <w:t>Va surprinde inclusiv emisiile datorate investiţiei noi, apele pluviale provenite de pe halele noi vor fi direcţionate în canalizarea existentă pe amplasament.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83"/>
        <w:gridCol w:w="926"/>
        <w:gridCol w:w="2169"/>
        <w:gridCol w:w="1567"/>
        <w:gridCol w:w="1049"/>
        <w:gridCol w:w="1860"/>
      </w:tblGrid>
      <w:tr w:rsidR="00CD3EF3" w:rsidRPr="00CD3EF3" w:rsidTr="00444BA3">
        <w:trPr>
          <w:jc w:val="center"/>
        </w:trPr>
        <w:tc>
          <w:tcPr>
            <w:tcW w:w="0" w:type="auto"/>
            <w:shd w:val="clear" w:color="auto" w:fill="F2F2F2"/>
            <w:vAlign w:val="center"/>
          </w:tcPr>
          <w:p w:rsidR="00CD3EF3" w:rsidRPr="00CD3EF3" w:rsidRDefault="00CD3EF3" w:rsidP="00CD3EF3">
            <w:pPr>
              <w:spacing w:after="0" w:line="240" w:lineRule="auto"/>
              <w:jc w:val="center"/>
              <w:rPr>
                <w:rFonts w:ascii="Trebuchet MS" w:hAnsi="Trebuchet MS"/>
                <w:b/>
              </w:rPr>
            </w:pPr>
            <w:r w:rsidRPr="00CD3EF3">
              <w:rPr>
                <w:rFonts w:ascii="Trebuchet MS" w:hAnsi="Trebuchet MS"/>
                <w:b/>
              </w:rPr>
              <w:t>Loc prelevare/</w:t>
            </w:r>
          </w:p>
          <w:p w:rsidR="00CD3EF3" w:rsidRPr="00CD3EF3" w:rsidRDefault="00CD3EF3" w:rsidP="00CD3EF3">
            <w:pPr>
              <w:spacing w:after="0" w:line="240" w:lineRule="auto"/>
              <w:jc w:val="center"/>
              <w:rPr>
                <w:rFonts w:ascii="Trebuchet MS" w:hAnsi="Trebuchet MS"/>
                <w:b/>
              </w:rPr>
            </w:pPr>
            <w:r w:rsidRPr="00CD3EF3">
              <w:rPr>
                <w:rFonts w:ascii="Trebuchet MS" w:hAnsi="Trebuchet MS"/>
                <w:b/>
              </w:rPr>
              <w:t>Coordonate STEREO 70</w:t>
            </w:r>
          </w:p>
        </w:tc>
        <w:tc>
          <w:tcPr>
            <w:tcW w:w="0" w:type="auto"/>
            <w:shd w:val="clear" w:color="auto" w:fill="F2F2F2"/>
            <w:vAlign w:val="center"/>
          </w:tcPr>
          <w:p w:rsidR="00CD3EF3" w:rsidRPr="00CD3EF3" w:rsidRDefault="00CD3EF3" w:rsidP="00CD3EF3">
            <w:pPr>
              <w:spacing w:after="0" w:line="240" w:lineRule="auto"/>
              <w:jc w:val="center"/>
              <w:rPr>
                <w:rFonts w:ascii="Trebuchet MS" w:hAnsi="Trebuchet MS"/>
                <w:b/>
              </w:rPr>
            </w:pPr>
            <w:r w:rsidRPr="00CD3EF3">
              <w:rPr>
                <w:rFonts w:ascii="Trebuchet MS" w:hAnsi="Trebuchet MS"/>
                <w:b/>
              </w:rPr>
              <w:t>Natura apei</w:t>
            </w:r>
          </w:p>
        </w:tc>
        <w:tc>
          <w:tcPr>
            <w:tcW w:w="0" w:type="auto"/>
            <w:shd w:val="clear" w:color="auto" w:fill="F2F2F2"/>
            <w:vAlign w:val="center"/>
          </w:tcPr>
          <w:p w:rsidR="00CD3EF3" w:rsidRPr="00CD3EF3" w:rsidRDefault="00CD3EF3" w:rsidP="00CD3EF3">
            <w:pPr>
              <w:spacing w:after="0" w:line="240" w:lineRule="auto"/>
              <w:jc w:val="center"/>
              <w:rPr>
                <w:rFonts w:ascii="Trebuchet MS" w:hAnsi="Trebuchet MS"/>
                <w:b/>
              </w:rPr>
            </w:pPr>
            <w:r w:rsidRPr="00CD3EF3">
              <w:rPr>
                <w:rFonts w:ascii="Trebuchet MS" w:hAnsi="Trebuchet MS"/>
                <w:b/>
              </w:rPr>
              <w:t>Indicator de calitate</w:t>
            </w:r>
          </w:p>
        </w:tc>
        <w:tc>
          <w:tcPr>
            <w:tcW w:w="0" w:type="auto"/>
            <w:shd w:val="clear" w:color="auto" w:fill="F2F2F2"/>
            <w:vAlign w:val="center"/>
          </w:tcPr>
          <w:p w:rsidR="00CD3EF3" w:rsidRPr="00CD3EF3" w:rsidRDefault="00CD3EF3" w:rsidP="00CD3EF3">
            <w:pPr>
              <w:spacing w:after="0" w:line="240" w:lineRule="auto"/>
              <w:jc w:val="center"/>
              <w:rPr>
                <w:rFonts w:ascii="Trebuchet MS" w:hAnsi="Trebuchet MS"/>
                <w:b/>
              </w:rPr>
            </w:pPr>
            <w:r w:rsidRPr="00CD3EF3">
              <w:rPr>
                <w:rFonts w:ascii="Trebuchet MS" w:hAnsi="Trebuchet MS"/>
                <w:b/>
              </w:rPr>
              <w:t>Tip de monitorizare</w:t>
            </w:r>
          </w:p>
        </w:tc>
        <w:tc>
          <w:tcPr>
            <w:tcW w:w="0" w:type="auto"/>
            <w:shd w:val="clear" w:color="auto" w:fill="F2F2F2"/>
            <w:vAlign w:val="center"/>
          </w:tcPr>
          <w:p w:rsidR="00CD3EF3" w:rsidRPr="00CD3EF3" w:rsidRDefault="00CD3EF3" w:rsidP="00CD3EF3">
            <w:pPr>
              <w:spacing w:after="0" w:line="240" w:lineRule="auto"/>
              <w:jc w:val="center"/>
              <w:rPr>
                <w:rFonts w:ascii="Trebuchet MS" w:hAnsi="Trebuchet MS"/>
                <w:b/>
              </w:rPr>
            </w:pPr>
            <w:r w:rsidRPr="00CD3EF3">
              <w:rPr>
                <w:rFonts w:ascii="Trebuchet MS" w:hAnsi="Trebuchet MS"/>
                <w:b/>
              </w:rPr>
              <w:t>Frecventă</w:t>
            </w:r>
          </w:p>
        </w:tc>
        <w:tc>
          <w:tcPr>
            <w:tcW w:w="0" w:type="auto"/>
            <w:shd w:val="clear" w:color="auto" w:fill="F2F2F2"/>
            <w:vAlign w:val="center"/>
          </w:tcPr>
          <w:p w:rsidR="00CD3EF3" w:rsidRPr="00CD3EF3" w:rsidRDefault="00CD3EF3" w:rsidP="00CD3EF3">
            <w:pPr>
              <w:spacing w:after="0" w:line="240" w:lineRule="auto"/>
              <w:jc w:val="center"/>
              <w:rPr>
                <w:rFonts w:ascii="Trebuchet MS" w:hAnsi="Trebuchet MS"/>
                <w:b/>
              </w:rPr>
            </w:pPr>
            <w:r w:rsidRPr="00CD3EF3">
              <w:rPr>
                <w:rFonts w:ascii="Trebuchet MS" w:hAnsi="Trebuchet MS"/>
                <w:b/>
              </w:rPr>
              <w:t>Metodă de analiză</w:t>
            </w:r>
          </w:p>
        </w:tc>
      </w:tr>
      <w:tr w:rsidR="00CD3EF3" w:rsidRPr="00CD3EF3" w:rsidTr="00444BA3">
        <w:trPr>
          <w:jc w:val="center"/>
        </w:trPr>
        <w:tc>
          <w:tcPr>
            <w:tcW w:w="0" w:type="auto"/>
            <w:vAlign w:val="center"/>
          </w:tcPr>
          <w:p w:rsidR="00CD3EF3" w:rsidRPr="00CD3EF3" w:rsidRDefault="00CD3EF3" w:rsidP="00CD3EF3">
            <w:pPr>
              <w:spacing w:after="0" w:line="240" w:lineRule="auto"/>
              <w:jc w:val="center"/>
              <w:rPr>
                <w:rFonts w:ascii="Trebuchet MS" w:hAnsi="Trebuchet MS"/>
              </w:rPr>
            </w:pPr>
            <w:r w:rsidRPr="00CD3EF3">
              <w:rPr>
                <w:rFonts w:ascii="Trebuchet MS" w:hAnsi="Trebuchet MS"/>
              </w:rPr>
              <w:lastRenderedPageBreak/>
              <w:t>Ultimul camin inainte de descarcarea in emisar</w:t>
            </w:r>
          </w:p>
          <w:p w:rsidR="00CD3EF3" w:rsidRPr="00CD3EF3" w:rsidRDefault="00CD3EF3" w:rsidP="00CD3EF3">
            <w:pPr>
              <w:spacing w:after="0" w:line="240" w:lineRule="auto"/>
              <w:jc w:val="center"/>
              <w:rPr>
                <w:rFonts w:ascii="Trebuchet MS" w:hAnsi="Trebuchet MS"/>
              </w:rPr>
            </w:pPr>
            <w:r w:rsidRPr="00CD3EF3">
              <w:rPr>
                <w:rFonts w:ascii="Trebuchet MS" w:hAnsi="Trebuchet MS"/>
              </w:rPr>
              <w:t>X=533418</w:t>
            </w:r>
          </w:p>
          <w:p w:rsidR="00CD3EF3" w:rsidRPr="00CD3EF3" w:rsidRDefault="00CD3EF3" w:rsidP="00CD3EF3">
            <w:pPr>
              <w:spacing w:after="0" w:line="240" w:lineRule="auto"/>
              <w:jc w:val="center"/>
              <w:rPr>
                <w:rFonts w:ascii="Trebuchet MS" w:hAnsi="Trebuchet MS"/>
              </w:rPr>
            </w:pPr>
            <w:r w:rsidRPr="00CD3EF3">
              <w:rPr>
                <w:rFonts w:ascii="Trebuchet MS" w:hAnsi="Trebuchet MS"/>
              </w:rPr>
              <w:t>Y=453774</w:t>
            </w:r>
          </w:p>
        </w:tc>
        <w:tc>
          <w:tcPr>
            <w:tcW w:w="0" w:type="auto"/>
            <w:vAlign w:val="center"/>
          </w:tcPr>
          <w:p w:rsidR="00CD3EF3" w:rsidRPr="00CD3EF3" w:rsidRDefault="00CD3EF3" w:rsidP="00CD3EF3">
            <w:pPr>
              <w:spacing w:after="0" w:line="240" w:lineRule="auto"/>
              <w:jc w:val="center"/>
              <w:rPr>
                <w:rFonts w:ascii="Trebuchet MS" w:hAnsi="Trebuchet MS"/>
              </w:rPr>
            </w:pPr>
            <w:r w:rsidRPr="00CD3EF3">
              <w:rPr>
                <w:rFonts w:ascii="Trebuchet MS" w:hAnsi="Trebuchet MS"/>
              </w:rPr>
              <w:t>Ape pluviale</w:t>
            </w:r>
          </w:p>
        </w:tc>
        <w:tc>
          <w:tcPr>
            <w:tcW w:w="0" w:type="auto"/>
            <w:vAlign w:val="center"/>
          </w:tcPr>
          <w:p w:rsidR="00CD3EF3" w:rsidRPr="00CD3EF3" w:rsidRDefault="00CD3EF3" w:rsidP="00CD3EF3">
            <w:pPr>
              <w:spacing w:after="0" w:line="240" w:lineRule="auto"/>
              <w:jc w:val="center"/>
              <w:rPr>
                <w:rFonts w:ascii="Trebuchet MS" w:hAnsi="Trebuchet MS"/>
              </w:rPr>
            </w:pPr>
            <w:r w:rsidRPr="00CD3EF3">
              <w:rPr>
                <w:rFonts w:ascii="Trebuchet MS" w:hAnsi="Trebuchet MS"/>
              </w:rPr>
              <w:t>pH</w:t>
            </w:r>
          </w:p>
          <w:p w:rsidR="00CD3EF3" w:rsidRPr="00CD3EF3" w:rsidRDefault="00CD3EF3" w:rsidP="00CD3EF3">
            <w:pPr>
              <w:spacing w:after="0" w:line="240" w:lineRule="auto"/>
              <w:jc w:val="center"/>
              <w:rPr>
                <w:rFonts w:ascii="Trebuchet MS" w:hAnsi="Trebuchet MS"/>
              </w:rPr>
            </w:pPr>
            <w:r w:rsidRPr="00CD3EF3">
              <w:rPr>
                <w:rFonts w:ascii="Trebuchet MS" w:hAnsi="Trebuchet MS"/>
              </w:rPr>
              <w:t>Suspensii</w:t>
            </w:r>
          </w:p>
          <w:p w:rsidR="00CD3EF3" w:rsidRPr="00CD3EF3" w:rsidRDefault="00CD3EF3" w:rsidP="00CD3EF3">
            <w:pPr>
              <w:spacing w:after="0" w:line="240" w:lineRule="auto"/>
              <w:jc w:val="center"/>
              <w:rPr>
                <w:rFonts w:ascii="Trebuchet MS" w:hAnsi="Trebuchet MS"/>
              </w:rPr>
            </w:pPr>
            <w:r w:rsidRPr="00CD3EF3">
              <w:rPr>
                <w:rFonts w:ascii="Trebuchet MS" w:hAnsi="Trebuchet MS"/>
              </w:rPr>
              <w:t>Reziduu filtrabil la 105°C</w:t>
            </w:r>
          </w:p>
          <w:p w:rsidR="00CD3EF3" w:rsidRPr="00CD3EF3" w:rsidRDefault="00CD3EF3" w:rsidP="00CD3EF3">
            <w:pPr>
              <w:spacing w:after="0" w:line="240" w:lineRule="auto"/>
              <w:jc w:val="center"/>
              <w:rPr>
                <w:rFonts w:ascii="Trebuchet MS" w:hAnsi="Trebuchet MS"/>
                <w:b/>
                <w:sz w:val="20"/>
              </w:rPr>
            </w:pPr>
            <w:r w:rsidRPr="00CD3EF3">
              <w:rPr>
                <w:rFonts w:ascii="Trebuchet MS" w:hAnsi="Trebuchet MS"/>
              </w:rPr>
              <w:t>Uleiuri minerale persistente si hidrocarburi</w:t>
            </w:r>
          </w:p>
        </w:tc>
        <w:tc>
          <w:tcPr>
            <w:tcW w:w="0" w:type="auto"/>
            <w:vAlign w:val="center"/>
          </w:tcPr>
          <w:p w:rsidR="00CD3EF3" w:rsidRPr="00CD3EF3" w:rsidRDefault="00CD3EF3" w:rsidP="00CD3EF3">
            <w:pPr>
              <w:spacing w:after="0" w:line="240" w:lineRule="auto"/>
              <w:jc w:val="center"/>
              <w:rPr>
                <w:rFonts w:ascii="Trebuchet MS" w:hAnsi="Trebuchet MS"/>
              </w:rPr>
            </w:pPr>
            <w:r w:rsidRPr="00CD3EF3">
              <w:rPr>
                <w:rFonts w:ascii="Trebuchet MS" w:hAnsi="Trebuchet MS"/>
              </w:rPr>
              <w:t>periodic</w:t>
            </w:r>
          </w:p>
        </w:tc>
        <w:tc>
          <w:tcPr>
            <w:tcW w:w="0" w:type="auto"/>
            <w:vAlign w:val="center"/>
          </w:tcPr>
          <w:p w:rsidR="00CD3EF3" w:rsidRPr="00CD3EF3" w:rsidRDefault="00CD3EF3" w:rsidP="00CD3EF3">
            <w:pPr>
              <w:spacing w:after="0" w:line="240" w:lineRule="auto"/>
              <w:jc w:val="center"/>
              <w:rPr>
                <w:rFonts w:ascii="Trebuchet MS" w:hAnsi="Trebuchet MS"/>
              </w:rPr>
            </w:pPr>
            <w:r w:rsidRPr="00CD3EF3">
              <w:rPr>
                <w:rFonts w:ascii="Trebuchet MS" w:hAnsi="Trebuchet MS"/>
              </w:rPr>
              <w:t>semestrial</w:t>
            </w:r>
          </w:p>
        </w:tc>
        <w:tc>
          <w:tcPr>
            <w:tcW w:w="0" w:type="auto"/>
            <w:vAlign w:val="center"/>
          </w:tcPr>
          <w:p w:rsidR="00CD3EF3" w:rsidRPr="00CD3EF3" w:rsidRDefault="00CD3EF3" w:rsidP="00CD3EF3">
            <w:pPr>
              <w:spacing w:after="0" w:line="240" w:lineRule="auto"/>
              <w:jc w:val="center"/>
              <w:rPr>
                <w:rFonts w:ascii="Trebuchet MS" w:hAnsi="Trebuchet MS"/>
              </w:rPr>
            </w:pPr>
            <w:r w:rsidRPr="00CD3EF3">
              <w:rPr>
                <w:rFonts w:ascii="Trebuchet MS" w:hAnsi="Trebuchet MS"/>
              </w:rPr>
              <w:t>SREN ISO 10523/2012</w:t>
            </w:r>
          </w:p>
          <w:p w:rsidR="00CD3EF3" w:rsidRPr="00CD3EF3" w:rsidRDefault="00CD3EF3" w:rsidP="00CD3EF3">
            <w:pPr>
              <w:spacing w:after="0" w:line="240" w:lineRule="auto"/>
              <w:jc w:val="center"/>
              <w:rPr>
                <w:rFonts w:ascii="Trebuchet MS" w:hAnsi="Trebuchet MS"/>
              </w:rPr>
            </w:pPr>
            <w:r w:rsidRPr="00CD3EF3">
              <w:rPr>
                <w:rFonts w:ascii="Trebuchet MS" w:hAnsi="Trebuchet MS"/>
              </w:rPr>
              <w:t>SR EN 872/2009</w:t>
            </w:r>
          </w:p>
          <w:p w:rsidR="00CD3EF3" w:rsidRPr="00CD3EF3" w:rsidRDefault="00CD3EF3" w:rsidP="00CD3EF3">
            <w:pPr>
              <w:spacing w:after="0" w:line="240" w:lineRule="auto"/>
              <w:jc w:val="center"/>
              <w:rPr>
                <w:rFonts w:ascii="Trebuchet MS" w:hAnsi="Trebuchet MS"/>
              </w:rPr>
            </w:pPr>
            <w:r w:rsidRPr="00CD3EF3">
              <w:rPr>
                <w:rFonts w:ascii="Trebuchet MS" w:hAnsi="Trebuchet MS"/>
              </w:rPr>
              <w:t>STAS 9187/84</w:t>
            </w:r>
          </w:p>
          <w:p w:rsidR="00CD3EF3" w:rsidRPr="00CD3EF3" w:rsidRDefault="00CD3EF3" w:rsidP="00CD3EF3">
            <w:pPr>
              <w:spacing w:after="0" w:line="240" w:lineRule="auto"/>
              <w:jc w:val="center"/>
              <w:rPr>
                <w:rFonts w:ascii="Trebuchet MS" w:hAnsi="Trebuchet MS"/>
              </w:rPr>
            </w:pPr>
          </w:p>
          <w:p w:rsidR="00CD3EF3" w:rsidRPr="00CD3EF3" w:rsidRDefault="00CD3EF3" w:rsidP="00CD3EF3">
            <w:pPr>
              <w:spacing w:after="0" w:line="240" w:lineRule="auto"/>
              <w:jc w:val="center"/>
              <w:rPr>
                <w:rFonts w:ascii="Trebuchet MS" w:hAnsi="Trebuchet MS"/>
              </w:rPr>
            </w:pPr>
          </w:p>
          <w:p w:rsidR="00CD3EF3" w:rsidRPr="00CD3EF3" w:rsidRDefault="00CD3EF3" w:rsidP="00CD3EF3">
            <w:pPr>
              <w:spacing w:after="0" w:line="240" w:lineRule="auto"/>
              <w:jc w:val="center"/>
              <w:rPr>
                <w:rFonts w:ascii="Trebuchet MS" w:hAnsi="Trebuchet MS"/>
                <w:sz w:val="20"/>
              </w:rPr>
            </w:pPr>
            <w:r w:rsidRPr="00CD3EF3">
              <w:rPr>
                <w:rFonts w:ascii="Trebuchet MS" w:hAnsi="Trebuchet MS"/>
              </w:rPr>
              <w:t>Spectrometrie IR nedispersiv</w:t>
            </w:r>
          </w:p>
        </w:tc>
      </w:tr>
    </w:tbl>
    <w:p w:rsidR="006F4AB1" w:rsidRDefault="006F4AB1" w:rsidP="00CD3EF3">
      <w:pPr>
        <w:shd w:val="clear" w:color="auto" w:fill="FFFFFF"/>
        <w:suppressAutoHyphens/>
        <w:adjustRightInd w:val="0"/>
        <w:spacing w:after="0" w:line="240" w:lineRule="auto"/>
        <w:ind w:right="-270"/>
        <w:jc w:val="both"/>
        <w:rPr>
          <w:rFonts w:ascii="Trebuchet MS" w:eastAsia="Calibri" w:hAnsi="Trebuchet MS" w:cs="Arial"/>
          <w:color w:val="000000" w:themeColor="text1"/>
          <w:lang w:eastAsia="ar-SA"/>
        </w:rPr>
      </w:pPr>
    </w:p>
    <w:p w:rsidR="006F4AB1" w:rsidRDefault="00CD3EF3" w:rsidP="00C54FA6">
      <w:pPr>
        <w:shd w:val="clear" w:color="auto" w:fill="FFFFFF"/>
        <w:suppressAutoHyphens/>
        <w:adjustRightInd w:val="0"/>
        <w:spacing w:after="0" w:line="240" w:lineRule="auto"/>
        <w:ind w:right="-270"/>
        <w:jc w:val="both"/>
        <w:rPr>
          <w:rFonts w:ascii="Trebuchet MS" w:eastAsia="Calibri" w:hAnsi="Trebuchet MS" w:cs="Arial"/>
          <w:color w:val="000000" w:themeColor="text1"/>
          <w:lang w:eastAsia="ar-SA"/>
        </w:rPr>
      </w:pPr>
      <w:r w:rsidRPr="00CD3EF3">
        <w:rPr>
          <w:rFonts w:ascii="Trebuchet MS" w:eastAsia="Calibri" w:hAnsi="Trebuchet MS" w:cs="Arial"/>
          <w:color w:val="000000" w:themeColor="text1"/>
          <w:lang w:eastAsia="ar-SA"/>
        </w:rPr>
        <w:t>Monitorizarea pânzei freatice</w:t>
      </w:r>
      <w:r>
        <w:rPr>
          <w:rFonts w:ascii="Trebuchet MS" w:eastAsia="Calibri" w:hAnsi="Trebuchet MS" w:cs="Arial"/>
          <w:color w:val="000000" w:themeColor="text1"/>
          <w:lang w:eastAsia="ar-SA"/>
        </w:rPr>
        <w:t>:</w:t>
      </w:r>
      <w:r w:rsidRPr="00CD3EF3">
        <w:rPr>
          <w:rFonts w:ascii="Trebuchet MS" w:eastAsia="Calibri" w:hAnsi="Trebuchet MS" w:cs="Arial"/>
          <w:color w:val="000000" w:themeColor="text1"/>
          <w:lang w:eastAsia="ar-SA"/>
        </w:rPr>
        <w:t xml:space="preserve"> - cf. Deciziei nr.13M/14.04.2022 emisă de APM nu este obligatorie monitorizarea forajelor de hidroobservație din apropierea platformei acoperite, nu s-au depozitat dejecții pe această platformă.</w:t>
      </w:r>
    </w:p>
    <w:p w:rsidR="006F4AB1" w:rsidRPr="00BA6B18" w:rsidRDefault="00BA6B18" w:rsidP="00C54FA6">
      <w:pPr>
        <w:shd w:val="clear" w:color="auto" w:fill="FFFFFF"/>
        <w:suppressAutoHyphens/>
        <w:adjustRightInd w:val="0"/>
        <w:spacing w:after="0" w:line="240" w:lineRule="auto"/>
        <w:ind w:right="-270"/>
        <w:jc w:val="both"/>
        <w:rPr>
          <w:rFonts w:ascii="Trebuchet MS" w:eastAsia="Calibri" w:hAnsi="Trebuchet MS" w:cs="Arial"/>
          <w:b/>
          <w:color w:val="000000" w:themeColor="text1"/>
          <w:lang w:eastAsia="ar-SA"/>
        </w:rPr>
      </w:pPr>
      <w:r w:rsidRPr="00BA6B18">
        <w:rPr>
          <w:rFonts w:ascii="Trebuchet MS" w:eastAsia="Calibri" w:hAnsi="Trebuchet MS" w:cs="Arial"/>
          <w:b/>
          <w:color w:val="000000" w:themeColor="text1"/>
          <w:lang w:eastAsia="ar-SA"/>
        </w:rPr>
        <w:t>Monitorizarea solului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372"/>
        <w:gridCol w:w="1963"/>
        <w:gridCol w:w="1633"/>
        <w:gridCol w:w="1337"/>
        <w:gridCol w:w="2549"/>
      </w:tblGrid>
      <w:tr w:rsidR="00BA6B18" w:rsidRPr="00BA6B18" w:rsidTr="00444BA3">
        <w:trPr>
          <w:jc w:val="center"/>
        </w:trPr>
        <w:tc>
          <w:tcPr>
            <w:tcW w:w="0" w:type="auto"/>
            <w:shd w:val="clear" w:color="auto" w:fill="F2F2F2"/>
            <w:vAlign w:val="center"/>
          </w:tcPr>
          <w:p w:rsidR="00BA6B18" w:rsidRPr="00BA6B18" w:rsidRDefault="00BA6B18" w:rsidP="00BA6B18">
            <w:pPr>
              <w:spacing w:after="0" w:line="240" w:lineRule="auto"/>
              <w:ind w:left="144" w:right="144"/>
              <w:jc w:val="center"/>
              <w:rPr>
                <w:rFonts w:ascii="Trebuchet MS" w:hAnsi="Trebuchet MS"/>
                <w:b/>
                <w:bCs/>
              </w:rPr>
            </w:pPr>
            <w:r w:rsidRPr="00BA6B18">
              <w:rPr>
                <w:rFonts w:ascii="Trebuchet MS" w:hAnsi="Trebuchet MS"/>
                <w:b/>
                <w:bCs/>
              </w:rPr>
              <w:t>Loc prelevare/</w:t>
            </w:r>
          </w:p>
          <w:p w:rsidR="00BA6B18" w:rsidRPr="00BA6B18" w:rsidRDefault="00BA6B18" w:rsidP="00BA6B18">
            <w:pPr>
              <w:spacing w:after="0" w:line="240" w:lineRule="auto"/>
              <w:ind w:left="144" w:right="144"/>
              <w:jc w:val="center"/>
              <w:rPr>
                <w:rFonts w:ascii="Trebuchet MS" w:hAnsi="Trebuchet MS"/>
                <w:b/>
                <w:bCs/>
              </w:rPr>
            </w:pPr>
            <w:r w:rsidRPr="00BA6B18">
              <w:rPr>
                <w:rFonts w:ascii="Trebuchet MS" w:hAnsi="Trebuchet MS"/>
                <w:b/>
                <w:bCs/>
              </w:rPr>
              <w:t>Coordonate STEREO 70</w:t>
            </w:r>
          </w:p>
        </w:tc>
        <w:tc>
          <w:tcPr>
            <w:tcW w:w="1963" w:type="dxa"/>
            <w:shd w:val="clear" w:color="auto" w:fill="F2F2F2"/>
            <w:vAlign w:val="center"/>
          </w:tcPr>
          <w:p w:rsidR="00BA6B18" w:rsidRPr="00BA6B18" w:rsidRDefault="00BA6B18" w:rsidP="00BA6B18">
            <w:pPr>
              <w:spacing w:after="0" w:line="240" w:lineRule="auto"/>
              <w:ind w:left="144" w:right="144"/>
              <w:jc w:val="center"/>
              <w:rPr>
                <w:rFonts w:ascii="Trebuchet MS" w:hAnsi="Trebuchet MS"/>
                <w:b/>
                <w:bCs/>
              </w:rPr>
            </w:pPr>
            <w:r w:rsidRPr="00BA6B18">
              <w:rPr>
                <w:rFonts w:ascii="Trebuchet MS" w:hAnsi="Trebuchet MS"/>
                <w:b/>
                <w:bCs/>
              </w:rPr>
              <w:t>Indicator de calitate</w:t>
            </w:r>
          </w:p>
        </w:tc>
        <w:tc>
          <w:tcPr>
            <w:tcW w:w="1440" w:type="dxa"/>
            <w:shd w:val="clear" w:color="auto" w:fill="F2F2F2"/>
            <w:vAlign w:val="center"/>
          </w:tcPr>
          <w:p w:rsidR="00BA6B18" w:rsidRPr="00BA6B18" w:rsidRDefault="00BA6B18" w:rsidP="00BA6B18">
            <w:pPr>
              <w:spacing w:after="0" w:line="240" w:lineRule="auto"/>
              <w:ind w:left="144" w:right="144"/>
              <w:jc w:val="center"/>
              <w:rPr>
                <w:rFonts w:ascii="Trebuchet MS" w:hAnsi="Trebuchet MS"/>
                <w:b/>
                <w:bCs/>
              </w:rPr>
            </w:pPr>
            <w:r w:rsidRPr="00BA6B18">
              <w:rPr>
                <w:rFonts w:ascii="Trebuchet MS" w:hAnsi="Trebuchet MS"/>
                <w:b/>
                <w:bCs/>
              </w:rPr>
              <w:t>Tip de monitorizare</w:t>
            </w:r>
          </w:p>
        </w:tc>
        <w:tc>
          <w:tcPr>
            <w:tcW w:w="1080" w:type="dxa"/>
            <w:shd w:val="clear" w:color="auto" w:fill="F2F2F2"/>
            <w:vAlign w:val="center"/>
          </w:tcPr>
          <w:p w:rsidR="00BA6B18" w:rsidRPr="00BA6B18" w:rsidRDefault="00BA6B18" w:rsidP="00BA6B18">
            <w:pPr>
              <w:spacing w:after="0" w:line="240" w:lineRule="auto"/>
              <w:ind w:left="144" w:right="144"/>
              <w:jc w:val="center"/>
              <w:rPr>
                <w:rFonts w:ascii="Trebuchet MS" w:hAnsi="Trebuchet MS"/>
                <w:b/>
                <w:bCs/>
              </w:rPr>
            </w:pPr>
            <w:r w:rsidRPr="00BA6B18">
              <w:rPr>
                <w:rFonts w:ascii="Trebuchet MS" w:hAnsi="Trebuchet MS"/>
                <w:b/>
                <w:bCs/>
              </w:rPr>
              <w:t>Frecventă</w:t>
            </w:r>
          </w:p>
        </w:tc>
        <w:tc>
          <w:tcPr>
            <w:tcW w:w="2549" w:type="dxa"/>
            <w:shd w:val="clear" w:color="auto" w:fill="F2F2F2"/>
            <w:vAlign w:val="center"/>
          </w:tcPr>
          <w:p w:rsidR="00BA6B18" w:rsidRPr="00BA6B18" w:rsidRDefault="00BA6B18" w:rsidP="00BA6B18">
            <w:pPr>
              <w:spacing w:after="0" w:line="240" w:lineRule="auto"/>
              <w:ind w:left="144" w:right="144"/>
              <w:jc w:val="center"/>
              <w:rPr>
                <w:rFonts w:ascii="Trebuchet MS" w:hAnsi="Trebuchet MS"/>
                <w:b/>
                <w:bCs/>
              </w:rPr>
            </w:pPr>
            <w:r w:rsidRPr="00BA6B18">
              <w:rPr>
                <w:rFonts w:ascii="Trebuchet MS" w:hAnsi="Trebuchet MS"/>
                <w:b/>
                <w:bCs/>
              </w:rPr>
              <w:t>Metodă de analiză</w:t>
            </w:r>
          </w:p>
        </w:tc>
      </w:tr>
      <w:tr w:rsidR="00BA6B18" w:rsidRPr="00BA6B18" w:rsidTr="00444BA3">
        <w:trPr>
          <w:jc w:val="center"/>
        </w:trPr>
        <w:tc>
          <w:tcPr>
            <w:tcW w:w="0" w:type="auto"/>
            <w:shd w:val="clear" w:color="auto" w:fill="FFFFFF"/>
            <w:vAlign w:val="center"/>
          </w:tcPr>
          <w:p w:rsidR="00BA6B18" w:rsidRPr="00BA6B18" w:rsidRDefault="00BA6B18" w:rsidP="00BA6B18">
            <w:pPr>
              <w:spacing w:after="0" w:line="240" w:lineRule="auto"/>
              <w:ind w:left="144" w:right="144"/>
              <w:jc w:val="center"/>
              <w:rPr>
                <w:rFonts w:ascii="Trebuchet MS" w:hAnsi="Trebuchet MS"/>
                <w:bCs/>
              </w:rPr>
            </w:pPr>
            <w:r w:rsidRPr="00BA6B18">
              <w:rPr>
                <w:rFonts w:ascii="Trebuchet MS" w:hAnsi="Trebuchet MS"/>
                <w:bCs/>
              </w:rPr>
              <w:t>S1 –sud de hale crestere pasari</w:t>
            </w:r>
          </w:p>
          <w:p w:rsidR="00BA6B18" w:rsidRPr="00BA6B18" w:rsidRDefault="00BA6B18" w:rsidP="00BA6B18">
            <w:pPr>
              <w:spacing w:after="0" w:line="240" w:lineRule="auto"/>
              <w:ind w:left="144" w:right="144"/>
              <w:jc w:val="center"/>
              <w:rPr>
                <w:rFonts w:ascii="Trebuchet MS" w:hAnsi="Trebuchet MS"/>
                <w:bCs/>
              </w:rPr>
            </w:pPr>
          </w:p>
          <w:p w:rsidR="00BA6B18" w:rsidRPr="00BA6B18" w:rsidRDefault="00BA6B18" w:rsidP="00BA6B18">
            <w:pPr>
              <w:spacing w:after="0" w:line="240" w:lineRule="auto"/>
              <w:ind w:left="144" w:right="144"/>
              <w:jc w:val="center"/>
              <w:rPr>
                <w:rFonts w:ascii="Trebuchet MS" w:hAnsi="Trebuchet MS"/>
                <w:bCs/>
              </w:rPr>
            </w:pPr>
            <w:r w:rsidRPr="00BA6B18">
              <w:rPr>
                <w:rFonts w:ascii="Trebuchet MS" w:hAnsi="Trebuchet MS"/>
                <w:bCs/>
              </w:rPr>
              <w:t>X= 533457</w:t>
            </w:r>
          </w:p>
          <w:p w:rsidR="00BA6B18" w:rsidRPr="00BA6B18" w:rsidRDefault="00BA6B18" w:rsidP="00BA6B18">
            <w:pPr>
              <w:spacing w:after="0" w:line="240" w:lineRule="auto"/>
              <w:ind w:left="144" w:right="144"/>
              <w:jc w:val="center"/>
              <w:rPr>
                <w:rFonts w:ascii="Trebuchet MS" w:hAnsi="Trebuchet MS"/>
                <w:bCs/>
              </w:rPr>
            </w:pPr>
            <w:r w:rsidRPr="00BA6B18">
              <w:rPr>
                <w:rFonts w:ascii="Trebuchet MS" w:hAnsi="Trebuchet MS"/>
                <w:bCs/>
              </w:rPr>
              <w:t>Y=453934</w:t>
            </w:r>
          </w:p>
        </w:tc>
        <w:tc>
          <w:tcPr>
            <w:tcW w:w="1963" w:type="dxa"/>
            <w:shd w:val="clear" w:color="auto" w:fill="FFFFFF"/>
            <w:vAlign w:val="center"/>
          </w:tcPr>
          <w:p w:rsidR="00BA6B18" w:rsidRPr="00BA6B18" w:rsidRDefault="00BA6B18" w:rsidP="00BA6B18">
            <w:pPr>
              <w:spacing w:after="0" w:line="240" w:lineRule="auto"/>
              <w:ind w:left="144" w:right="144"/>
              <w:jc w:val="center"/>
              <w:rPr>
                <w:rFonts w:ascii="Trebuchet MS" w:hAnsi="Trebuchet MS"/>
                <w:bCs/>
              </w:rPr>
            </w:pPr>
            <w:r w:rsidRPr="00BA6B18">
              <w:rPr>
                <w:rFonts w:ascii="Trebuchet MS" w:hAnsi="Trebuchet MS"/>
                <w:bCs/>
              </w:rPr>
              <w:t>Carbon organic total</w:t>
            </w:r>
          </w:p>
          <w:p w:rsidR="00BA6B18" w:rsidRPr="00BA6B18" w:rsidRDefault="00BA6B18" w:rsidP="00BA6B18">
            <w:pPr>
              <w:spacing w:after="0" w:line="240" w:lineRule="auto"/>
              <w:ind w:left="144" w:right="144"/>
              <w:jc w:val="center"/>
              <w:rPr>
                <w:rFonts w:ascii="Trebuchet MS" w:hAnsi="Trebuchet MS"/>
                <w:bCs/>
              </w:rPr>
            </w:pPr>
            <w:r w:rsidRPr="00BA6B18">
              <w:rPr>
                <w:rFonts w:ascii="Trebuchet MS" w:hAnsi="Trebuchet MS"/>
                <w:bCs/>
              </w:rPr>
              <w:t>Azotati</w:t>
            </w:r>
          </w:p>
          <w:p w:rsidR="00BA6B18" w:rsidRPr="00BA6B18" w:rsidRDefault="00BA6B18" w:rsidP="00BA6B18">
            <w:pPr>
              <w:spacing w:after="0" w:line="240" w:lineRule="auto"/>
              <w:ind w:left="144" w:right="144"/>
              <w:jc w:val="center"/>
              <w:rPr>
                <w:rFonts w:ascii="Trebuchet MS" w:hAnsi="Trebuchet MS"/>
                <w:bCs/>
              </w:rPr>
            </w:pPr>
            <w:r w:rsidRPr="00BA6B18">
              <w:rPr>
                <w:rFonts w:ascii="Trebuchet MS" w:hAnsi="Trebuchet MS"/>
                <w:bCs/>
              </w:rPr>
              <w:t>Azot total</w:t>
            </w:r>
          </w:p>
          <w:p w:rsidR="00BA6B18" w:rsidRPr="00BA6B18" w:rsidRDefault="00BA6B18" w:rsidP="00BA6B18">
            <w:pPr>
              <w:spacing w:after="0" w:line="240" w:lineRule="auto"/>
              <w:ind w:left="144" w:right="144"/>
              <w:jc w:val="center"/>
              <w:rPr>
                <w:rFonts w:ascii="Trebuchet MS" w:hAnsi="Trebuchet MS"/>
                <w:bCs/>
              </w:rPr>
            </w:pPr>
            <w:r w:rsidRPr="00BA6B18">
              <w:rPr>
                <w:rFonts w:ascii="Trebuchet MS" w:hAnsi="Trebuchet MS"/>
                <w:bCs/>
              </w:rPr>
              <w:t>Fosfor total</w:t>
            </w:r>
          </w:p>
        </w:tc>
        <w:tc>
          <w:tcPr>
            <w:tcW w:w="1440" w:type="dxa"/>
            <w:shd w:val="clear" w:color="auto" w:fill="FFFFFF"/>
            <w:vAlign w:val="center"/>
          </w:tcPr>
          <w:p w:rsidR="00BA6B18" w:rsidRPr="00BA6B18" w:rsidRDefault="00BA6B18" w:rsidP="00BA6B18">
            <w:pPr>
              <w:spacing w:after="0" w:line="240" w:lineRule="auto"/>
              <w:ind w:left="144" w:right="144"/>
              <w:jc w:val="center"/>
              <w:rPr>
                <w:rFonts w:ascii="Trebuchet MS" w:hAnsi="Trebuchet MS"/>
                <w:bCs/>
                <w:strike/>
              </w:rPr>
            </w:pPr>
            <w:r w:rsidRPr="00BA6B18">
              <w:rPr>
                <w:rFonts w:ascii="Trebuchet MS" w:hAnsi="Trebuchet MS"/>
                <w:bCs/>
              </w:rPr>
              <w:t>periodic</w:t>
            </w:r>
          </w:p>
        </w:tc>
        <w:tc>
          <w:tcPr>
            <w:tcW w:w="1080" w:type="dxa"/>
            <w:shd w:val="clear" w:color="auto" w:fill="FFFFFF"/>
            <w:vAlign w:val="center"/>
          </w:tcPr>
          <w:p w:rsidR="00BA6B18" w:rsidRPr="00BA6B18" w:rsidRDefault="00BA6B18" w:rsidP="00BA6B18">
            <w:pPr>
              <w:spacing w:after="0" w:line="240" w:lineRule="auto"/>
              <w:ind w:left="144" w:right="144"/>
              <w:jc w:val="center"/>
              <w:rPr>
                <w:rFonts w:ascii="Trebuchet MS" w:hAnsi="Trebuchet MS"/>
                <w:bCs/>
              </w:rPr>
            </w:pPr>
            <w:r w:rsidRPr="00BA6B18">
              <w:rPr>
                <w:rFonts w:ascii="Trebuchet MS" w:hAnsi="Trebuchet MS"/>
                <w:bCs/>
              </w:rPr>
              <w:t xml:space="preserve">La </w:t>
            </w:r>
            <w:r>
              <w:rPr>
                <w:rFonts w:ascii="Trebuchet MS" w:hAnsi="Trebuchet MS"/>
                <w:bCs/>
              </w:rPr>
              <w:t xml:space="preserve">5 </w:t>
            </w:r>
            <w:r w:rsidRPr="00BA6B18">
              <w:rPr>
                <w:rFonts w:ascii="Trebuchet MS" w:hAnsi="Trebuchet MS"/>
                <w:bCs/>
              </w:rPr>
              <w:t>ani</w:t>
            </w:r>
          </w:p>
        </w:tc>
        <w:tc>
          <w:tcPr>
            <w:tcW w:w="2549" w:type="dxa"/>
            <w:shd w:val="clear" w:color="auto" w:fill="FFFFFF"/>
            <w:vAlign w:val="center"/>
          </w:tcPr>
          <w:p w:rsidR="00BA6B18" w:rsidRPr="00BA6B18" w:rsidRDefault="00BA6B18" w:rsidP="00BA6B18">
            <w:pPr>
              <w:spacing w:after="0" w:line="240" w:lineRule="auto"/>
              <w:ind w:left="144" w:right="144"/>
              <w:jc w:val="center"/>
              <w:rPr>
                <w:rFonts w:ascii="Trebuchet MS" w:hAnsi="Trebuchet MS"/>
                <w:bCs/>
              </w:rPr>
            </w:pPr>
            <w:r w:rsidRPr="00BA6B18">
              <w:rPr>
                <w:rFonts w:ascii="Trebuchet MS" w:hAnsi="Trebuchet MS"/>
                <w:bCs/>
              </w:rPr>
              <w:t>SR ISO 14235/2000</w:t>
            </w:r>
          </w:p>
          <w:p w:rsidR="00BA6B18" w:rsidRPr="00BA6B18" w:rsidRDefault="00BA6B18" w:rsidP="00BA6B18">
            <w:pPr>
              <w:spacing w:after="0" w:line="240" w:lineRule="auto"/>
              <w:ind w:left="144" w:right="144"/>
              <w:jc w:val="center"/>
              <w:rPr>
                <w:rFonts w:ascii="Trebuchet MS" w:hAnsi="Trebuchet MS"/>
                <w:bCs/>
              </w:rPr>
            </w:pPr>
            <w:r w:rsidRPr="00BA6B18">
              <w:rPr>
                <w:rFonts w:ascii="Trebuchet MS" w:hAnsi="Trebuchet MS"/>
                <w:bCs/>
              </w:rPr>
              <w:t>SR EN 12457-2/2003</w:t>
            </w:r>
          </w:p>
          <w:p w:rsidR="00BA6B18" w:rsidRPr="00BA6B18" w:rsidRDefault="00BA6B18" w:rsidP="00BA6B18">
            <w:pPr>
              <w:spacing w:after="0" w:line="240" w:lineRule="auto"/>
              <w:ind w:left="144" w:right="144"/>
              <w:jc w:val="center"/>
              <w:rPr>
                <w:rFonts w:ascii="Trebuchet MS" w:hAnsi="Trebuchet MS"/>
                <w:bCs/>
              </w:rPr>
            </w:pPr>
            <w:r w:rsidRPr="00BA6B18">
              <w:rPr>
                <w:rFonts w:ascii="Trebuchet MS" w:hAnsi="Trebuchet MS"/>
                <w:bCs/>
              </w:rPr>
              <w:t>SR EN ISO 10304-1/2009</w:t>
            </w:r>
          </w:p>
          <w:p w:rsidR="00BA6B18" w:rsidRPr="00BA6B18" w:rsidRDefault="00BA6B18" w:rsidP="00BA6B18">
            <w:pPr>
              <w:spacing w:after="0" w:line="240" w:lineRule="auto"/>
              <w:ind w:left="144" w:right="144"/>
              <w:jc w:val="center"/>
              <w:rPr>
                <w:rFonts w:ascii="Trebuchet MS" w:hAnsi="Trebuchet MS"/>
                <w:bCs/>
              </w:rPr>
            </w:pPr>
            <w:r w:rsidRPr="00BA6B18">
              <w:rPr>
                <w:rFonts w:ascii="Trebuchet MS" w:hAnsi="Trebuchet MS"/>
                <w:bCs/>
              </w:rPr>
              <w:t>SR EN 12457-2/2003</w:t>
            </w:r>
          </w:p>
          <w:p w:rsidR="00BA6B18" w:rsidRPr="00BA6B18" w:rsidRDefault="00BA6B18" w:rsidP="00BA6B18">
            <w:pPr>
              <w:spacing w:after="0" w:line="240" w:lineRule="auto"/>
              <w:ind w:left="144" w:right="144"/>
              <w:jc w:val="center"/>
              <w:rPr>
                <w:rFonts w:ascii="Trebuchet MS" w:hAnsi="Trebuchet MS"/>
                <w:bCs/>
              </w:rPr>
            </w:pPr>
            <w:r w:rsidRPr="00BA6B18">
              <w:rPr>
                <w:rFonts w:ascii="Trebuchet MS" w:hAnsi="Trebuchet MS"/>
                <w:bCs/>
              </w:rPr>
              <w:t>SR EN 13370/2004</w:t>
            </w:r>
          </w:p>
          <w:p w:rsidR="00BA6B18" w:rsidRPr="00BA6B18" w:rsidRDefault="00BA6B18" w:rsidP="00BA6B18">
            <w:pPr>
              <w:spacing w:after="0" w:line="240" w:lineRule="auto"/>
              <w:ind w:left="144" w:right="144"/>
              <w:jc w:val="center"/>
              <w:rPr>
                <w:rFonts w:ascii="Trebuchet MS" w:hAnsi="Trebuchet MS"/>
                <w:bCs/>
              </w:rPr>
            </w:pPr>
            <w:r w:rsidRPr="00BA6B18">
              <w:rPr>
                <w:rFonts w:ascii="Trebuchet MS" w:hAnsi="Trebuchet MS"/>
                <w:bCs/>
              </w:rPr>
              <w:t>SR ISO 7150-1/2001</w:t>
            </w:r>
          </w:p>
          <w:p w:rsidR="00BA6B18" w:rsidRPr="00BA6B18" w:rsidRDefault="00BA6B18" w:rsidP="00BA6B18">
            <w:pPr>
              <w:spacing w:after="0" w:line="240" w:lineRule="auto"/>
              <w:ind w:left="144" w:right="144"/>
              <w:jc w:val="center"/>
              <w:rPr>
                <w:rFonts w:ascii="Trebuchet MS" w:hAnsi="Trebuchet MS"/>
                <w:bCs/>
              </w:rPr>
            </w:pPr>
            <w:r w:rsidRPr="00BA6B18">
              <w:rPr>
                <w:rFonts w:ascii="Trebuchet MS" w:hAnsi="Trebuchet MS"/>
                <w:bCs/>
              </w:rPr>
              <w:t>SR EN ISO11885/2009</w:t>
            </w:r>
          </w:p>
        </w:tc>
      </w:tr>
      <w:tr w:rsidR="00BA6B18" w:rsidRPr="00BA6B18" w:rsidTr="00444BA3">
        <w:trPr>
          <w:jc w:val="center"/>
        </w:trPr>
        <w:tc>
          <w:tcPr>
            <w:tcW w:w="0" w:type="auto"/>
            <w:shd w:val="clear" w:color="auto" w:fill="FFFFFF"/>
            <w:vAlign w:val="center"/>
          </w:tcPr>
          <w:p w:rsidR="00BA6B18" w:rsidRPr="00BA6B18" w:rsidRDefault="00BA6B18" w:rsidP="00BA6B18">
            <w:pPr>
              <w:spacing w:after="0" w:line="240" w:lineRule="auto"/>
              <w:ind w:left="144" w:right="144"/>
              <w:jc w:val="center"/>
              <w:rPr>
                <w:rFonts w:ascii="Trebuchet MS" w:hAnsi="Trebuchet MS"/>
                <w:bCs/>
              </w:rPr>
            </w:pPr>
            <w:r w:rsidRPr="00BA6B18">
              <w:rPr>
                <w:rFonts w:ascii="Trebuchet MS" w:hAnsi="Trebuchet MS"/>
                <w:bCs/>
              </w:rPr>
              <w:t>S2 – nord de hale crestere pasari</w:t>
            </w:r>
          </w:p>
          <w:p w:rsidR="00BA6B18" w:rsidRPr="00BA6B18" w:rsidRDefault="00BA6B18" w:rsidP="00BA6B18">
            <w:pPr>
              <w:spacing w:after="0" w:line="240" w:lineRule="auto"/>
              <w:ind w:left="144" w:right="144"/>
              <w:jc w:val="center"/>
              <w:rPr>
                <w:rFonts w:ascii="Trebuchet MS" w:hAnsi="Trebuchet MS"/>
                <w:bCs/>
              </w:rPr>
            </w:pPr>
            <w:r w:rsidRPr="00BA6B18">
              <w:rPr>
                <w:rFonts w:ascii="Trebuchet MS" w:hAnsi="Trebuchet MS"/>
                <w:bCs/>
              </w:rPr>
              <w:t>X=533450</w:t>
            </w:r>
          </w:p>
          <w:p w:rsidR="00BA6B18" w:rsidRPr="00BA6B18" w:rsidRDefault="00BA6B18" w:rsidP="00BA6B18">
            <w:pPr>
              <w:spacing w:after="0" w:line="240" w:lineRule="auto"/>
              <w:ind w:left="144" w:right="144"/>
              <w:jc w:val="center"/>
              <w:rPr>
                <w:rFonts w:ascii="Trebuchet MS" w:hAnsi="Trebuchet MS"/>
                <w:bCs/>
              </w:rPr>
            </w:pPr>
            <w:r w:rsidRPr="00BA6B18">
              <w:rPr>
                <w:rFonts w:ascii="Trebuchet MS" w:hAnsi="Trebuchet MS"/>
                <w:bCs/>
              </w:rPr>
              <w:t>Y=454027</w:t>
            </w:r>
          </w:p>
        </w:tc>
        <w:tc>
          <w:tcPr>
            <w:tcW w:w="1963" w:type="dxa"/>
            <w:shd w:val="clear" w:color="auto" w:fill="FFFFFF"/>
            <w:vAlign w:val="center"/>
          </w:tcPr>
          <w:p w:rsidR="00BA6B18" w:rsidRPr="00BA6B18" w:rsidRDefault="00BA6B18" w:rsidP="00BA6B18">
            <w:pPr>
              <w:spacing w:after="0" w:line="240" w:lineRule="auto"/>
              <w:ind w:left="144" w:right="144"/>
              <w:jc w:val="center"/>
              <w:rPr>
                <w:rFonts w:ascii="Trebuchet MS" w:hAnsi="Trebuchet MS"/>
                <w:bCs/>
              </w:rPr>
            </w:pPr>
            <w:r w:rsidRPr="00BA6B18">
              <w:rPr>
                <w:rFonts w:ascii="Trebuchet MS" w:hAnsi="Trebuchet MS"/>
                <w:bCs/>
              </w:rPr>
              <w:t>Carbon organic total</w:t>
            </w:r>
          </w:p>
          <w:p w:rsidR="00BA6B18" w:rsidRPr="00BA6B18" w:rsidRDefault="00BA6B18" w:rsidP="00BA6B18">
            <w:pPr>
              <w:spacing w:after="0" w:line="240" w:lineRule="auto"/>
              <w:ind w:left="144" w:right="144"/>
              <w:jc w:val="center"/>
              <w:rPr>
                <w:rFonts w:ascii="Trebuchet MS" w:hAnsi="Trebuchet MS"/>
                <w:bCs/>
              </w:rPr>
            </w:pPr>
            <w:r w:rsidRPr="00BA6B18">
              <w:rPr>
                <w:rFonts w:ascii="Trebuchet MS" w:hAnsi="Trebuchet MS"/>
                <w:bCs/>
              </w:rPr>
              <w:t>Azotati</w:t>
            </w:r>
          </w:p>
          <w:p w:rsidR="00BA6B18" w:rsidRPr="00BA6B18" w:rsidRDefault="00BA6B18" w:rsidP="00BA6B18">
            <w:pPr>
              <w:spacing w:after="0" w:line="240" w:lineRule="auto"/>
              <w:ind w:left="144" w:right="144"/>
              <w:jc w:val="center"/>
              <w:rPr>
                <w:rFonts w:ascii="Trebuchet MS" w:hAnsi="Trebuchet MS"/>
                <w:bCs/>
              </w:rPr>
            </w:pPr>
            <w:r w:rsidRPr="00BA6B18">
              <w:rPr>
                <w:rFonts w:ascii="Trebuchet MS" w:hAnsi="Trebuchet MS"/>
                <w:bCs/>
              </w:rPr>
              <w:t>Azot total</w:t>
            </w:r>
          </w:p>
          <w:p w:rsidR="00BA6B18" w:rsidRPr="00BA6B18" w:rsidRDefault="00BA6B18" w:rsidP="00BA6B18">
            <w:pPr>
              <w:spacing w:after="0" w:line="240" w:lineRule="auto"/>
              <w:ind w:left="144" w:right="144"/>
              <w:jc w:val="center"/>
              <w:rPr>
                <w:rFonts w:ascii="Trebuchet MS" w:hAnsi="Trebuchet MS"/>
                <w:bCs/>
              </w:rPr>
            </w:pPr>
            <w:r w:rsidRPr="00BA6B18">
              <w:rPr>
                <w:rFonts w:ascii="Trebuchet MS" w:hAnsi="Trebuchet MS"/>
                <w:bCs/>
              </w:rPr>
              <w:t>Fosfor total</w:t>
            </w:r>
          </w:p>
        </w:tc>
        <w:tc>
          <w:tcPr>
            <w:tcW w:w="1440" w:type="dxa"/>
            <w:shd w:val="clear" w:color="auto" w:fill="FFFFFF"/>
            <w:vAlign w:val="center"/>
          </w:tcPr>
          <w:p w:rsidR="00BA6B18" w:rsidRPr="00BA6B18" w:rsidRDefault="00BA6B18" w:rsidP="00BA6B18">
            <w:pPr>
              <w:spacing w:after="0" w:line="240" w:lineRule="auto"/>
              <w:ind w:left="144" w:right="144"/>
              <w:jc w:val="center"/>
              <w:rPr>
                <w:rFonts w:ascii="Trebuchet MS" w:hAnsi="Trebuchet MS"/>
                <w:bCs/>
                <w:strike/>
              </w:rPr>
            </w:pPr>
            <w:r w:rsidRPr="00BA6B18">
              <w:rPr>
                <w:rFonts w:ascii="Trebuchet MS" w:hAnsi="Trebuchet MS"/>
                <w:bCs/>
              </w:rPr>
              <w:t>periodic</w:t>
            </w:r>
          </w:p>
        </w:tc>
        <w:tc>
          <w:tcPr>
            <w:tcW w:w="1080" w:type="dxa"/>
            <w:shd w:val="clear" w:color="auto" w:fill="FFFFFF"/>
            <w:vAlign w:val="center"/>
          </w:tcPr>
          <w:p w:rsidR="00BA6B18" w:rsidRPr="00BA6B18" w:rsidRDefault="00BA6B18" w:rsidP="00BA6B18">
            <w:pPr>
              <w:spacing w:after="0" w:line="240" w:lineRule="auto"/>
              <w:ind w:left="144" w:right="144"/>
              <w:jc w:val="center"/>
              <w:rPr>
                <w:rFonts w:ascii="Trebuchet MS" w:hAnsi="Trebuchet MS"/>
                <w:bCs/>
              </w:rPr>
            </w:pPr>
            <w:r w:rsidRPr="00BA6B18">
              <w:rPr>
                <w:rFonts w:ascii="Trebuchet MS" w:hAnsi="Trebuchet MS"/>
                <w:bCs/>
              </w:rPr>
              <w:t xml:space="preserve">La </w:t>
            </w:r>
            <w:r>
              <w:rPr>
                <w:rFonts w:ascii="Trebuchet MS" w:hAnsi="Trebuchet MS"/>
                <w:bCs/>
              </w:rPr>
              <w:t xml:space="preserve">5 </w:t>
            </w:r>
            <w:r w:rsidRPr="00BA6B18">
              <w:rPr>
                <w:rFonts w:ascii="Trebuchet MS" w:hAnsi="Trebuchet MS"/>
                <w:bCs/>
              </w:rPr>
              <w:t>ani</w:t>
            </w:r>
          </w:p>
        </w:tc>
        <w:tc>
          <w:tcPr>
            <w:tcW w:w="2549" w:type="dxa"/>
            <w:shd w:val="clear" w:color="auto" w:fill="FFFFFF"/>
            <w:vAlign w:val="center"/>
          </w:tcPr>
          <w:p w:rsidR="00BA6B18" w:rsidRPr="00BA6B18" w:rsidRDefault="00BA6B18" w:rsidP="00BA6B18">
            <w:pPr>
              <w:spacing w:after="0" w:line="240" w:lineRule="auto"/>
              <w:ind w:left="144" w:right="144"/>
              <w:jc w:val="center"/>
              <w:rPr>
                <w:rFonts w:ascii="Trebuchet MS" w:hAnsi="Trebuchet MS"/>
                <w:bCs/>
              </w:rPr>
            </w:pPr>
            <w:r w:rsidRPr="00BA6B18">
              <w:rPr>
                <w:rFonts w:ascii="Trebuchet MS" w:hAnsi="Trebuchet MS"/>
                <w:bCs/>
              </w:rPr>
              <w:t>SR ISO 14235/2000</w:t>
            </w:r>
          </w:p>
          <w:p w:rsidR="00BA6B18" w:rsidRPr="00BA6B18" w:rsidRDefault="00BA6B18" w:rsidP="00BA6B18">
            <w:pPr>
              <w:spacing w:after="0" w:line="240" w:lineRule="auto"/>
              <w:ind w:left="144" w:right="144"/>
              <w:jc w:val="center"/>
              <w:rPr>
                <w:rFonts w:ascii="Trebuchet MS" w:hAnsi="Trebuchet MS"/>
                <w:bCs/>
              </w:rPr>
            </w:pPr>
            <w:r w:rsidRPr="00BA6B18">
              <w:rPr>
                <w:rFonts w:ascii="Trebuchet MS" w:hAnsi="Trebuchet MS"/>
                <w:bCs/>
              </w:rPr>
              <w:t>SR EN 12457-2/2003</w:t>
            </w:r>
          </w:p>
          <w:p w:rsidR="00BA6B18" w:rsidRPr="00BA6B18" w:rsidRDefault="00BA6B18" w:rsidP="00BA6B18">
            <w:pPr>
              <w:spacing w:after="0" w:line="240" w:lineRule="auto"/>
              <w:ind w:left="144" w:right="144"/>
              <w:jc w:val="center"/>
              <w:rPr>
                <w:rFonts w:ascii="Trebuchet MS" w:hAnsi="Trebuchet MS"/>
                <w:bCs/>
              </w:rPr>
            </w:pPr>
            <w:r w:rsidRPr="00BA6B18">
              <w:rPr>
                <w:rFonts w:ascii="Trebuchet MS" w:hAnsi="Trebuchet MS"/>
                <w:bCs/>
              </w:rPr>
              <w:t>SR EN ISO 10304-1/2009</w:t>
            </w:r>
          </w:p>
          <w:p w:rsidR="00BA6B18" w:rsidRPr="00BA6B18" w:rsidRDefault="00BA6B18" w:rsidP="00BA6B18">
            <w:pPr>
              <w:spacing w:after="0" w:line="240" w:lineRule="auto"/>
              <w:ind w:left="144" w:right="144"/>
              <w:jc w:val="center"/>
              <w:rPr>
                <w:rFonts w:ascii="Trebuchet MS" w:hAnsi="Trebuchet MS"/>
                <w:bCs/>
              </w:rPr>
            </w:pPr>
            <w:r w:rsidRPr="00BA6B18">
              <w:rPr>
                <w:rFonts w:ascii="Trebuchet MS" w:hAnsi="Trebuchet MS"/>
                <w:bCs/>
              </w:rPr>
              <w:t>SR EN 12457-2/2003</w:t>
            </w:r>
          </w:p>
          <w:p w:rsidR="00BA6B18" w:rsidRPr="00BA6B18" w:rsidRDefault="00BA6B18" w:rsidP="00BA6B18">
            <w:pPr>
              <w:spacing w:after="0" w:line="240" w:lineRule="auto"/>
              <w:ind w:left="144" w:right="144"/>
              <w:jc w:val="center"/>
              <w:rPr>
                <w:rFonts w:ascii="Trebuchet MS" w:hAnsi="Trebuchet MS"/>
                <w:bCs/>
              </w:rPr>
            </w:pPr>
            <w:r w:rsidRPr="00BA6B18">
              <w:rPr>
                <w:rFonts w:ascii="Trebuchet MS" w:hAnsi="Trebuchet MS"/>
                <w:bCs/>
              </w:rPr>
              <w:t>SR EN 13370/2004</w:t>
            </w:r>
          </w:p>
          <w:p w:rsidR="00BA6B18" w:rsidRPr="00BA6B18" w:rsidRDefault="00BA6B18" w:rsidP="00BA6B18">
            <w:pPr>
              <w:spacing w:after="0" w:line="240" w:lineRule="auto"/>
              <w:ind w:left="144" w:right="144"/>
              <w:jc w:val="center"/>
              <w:rPr>
                <w:rFonts w:ascii="Trebuchet MS" w:hAnsi="Trebuchet MS"/>
                <w:bCs/>
              </w:rPr>
            </w:pPr>
            <w:r w:rsidRPr="00BA6B18">
              <w:rPr>
                <w:rFonts w:ascii="Trebuchet MS" w:hAnsi="Trebuchet MS"/>
                <w:bCs/>
              </w:rPr>
              <w:t>SR ISO 7150-1/2001</w:t>
            </w:r>
          </w:p>
          <w:p w:rsidR="00BA6B18" w:rsidRPr="00BA6B18" w:rsidRDefault="00BA6B18" w:rsidP="00BA6B18">
            <w:pPr>
              <w:spacing w:after="0" w:line="240" w:lineRule="auto"/>
              <w:ind w:left="144" w:right="144"/>
              <w:jc w:val="center"/>
              <w:rPr>
                <w:rFonts w:ascii="Trebuchet MS" w:hAnsi="Trebuchet MS"/>
                <w:bCs/>
              </w:rPr>
            </w:pPr>
            <w:r w:rsidRPr="00BA6B18">
              <w:rPr>
                <w:rFonts w:ascii="Trebuchet MS" w:hAnsi="Trebuchet MS"/>
                <w:bCs/>
              </w:rPr>
              <w:t>SR EN ISO11885/2009</w:t>
            </w:r>
          </w:p>
        </w:tc>
      </w:tr>
    </w:tbl>
    <w:p w:rsidR="006F4AB1" w:rsidRDefault="006F4AB1" w:rsidP="00C54FA6">
      <w:pPr>
        <w:shd w:val="clear" w:color="auto" w:fill="FFFFFF"/>
        <w:suppressAutoHyphens/>
        <w:adjustRightInd w:val="0"/>
        <w:spacing w:after="0" w:line="240" w:lineRule="auto"/>
        <w:ind w:right="-270"/>
        <w:jc w:val="both"/>
        <w:rPr>
          <w:rFonts w:ascii="Trebuchet MS" w:eastAsia="Calibri" w:hAnsi="Trebuchet MS" w:cs="Arial"/>
          <w:color w:val="000000" w:themeColor="text1"/>
          <w:lang w:eastAsia="ar-SA"/>
        </w:rPr>
      </w:pPr>
    </w:p>
    <w:p w:rsidR="00BA6B18" w:rsidRPr="00BA6B18" w:rsidRDefault="00BA6B18" w:rsidP="00BA6B18">
      <w:pPr>
        <w:shd w:val="clear" w:color="auto" w:fill="FFFFFF"/>
        <w:suppressAutoHyphens/>
        <w:adjustRightInd w:val="0"/>
        <w:spacing w:after="0" w:line="240" w:lineRule="auto"/>
        <w:ind w:right="-270"/>
        <w:jc w:val="both"/>
        <w:rPr>
          <w:rFonts w:ascii="Trebuchet MS" w:eastAsia="Calibri" w:hAnsi="Trebuchet MS" w:cs="Arial"/>
          <w:color w:val="000000" w:themeColor="text1"/>
          <w:lang w:eastAsia="ar-SA"/>
        </w:rPr>
      </w:pPr>
      <w:r w:rsidRPr="00BA6B18">
        <w:rPr>
          <w:rFonts w:ascii="Trebuchet MS" w:eastAsia="Calibri" w:hAnsi="Trebuchet MS" w:cs="Arial"/>
          <w:b/>
          <w:color w:val="000000" w:themeColor="text1"/>
          <w:lang w:eastAsia="ar-SA"/>
        </w:rPr>
        <w:t xml:space="preserve">Monitorizare tehnologică suplimentară </w:t>
      </w:r>
      <w:r w:rsidRPr="00BA6B18">
        <w:rPr>
          <w:rFonts w:ascii="Trebuchet MS" w:eastAsia="Calibri" w:hAnsi="Trebuchet MS" w:cs="Arial"/>
          <w:color w:val="000000" w:themeColor="text1"/>
          <w:lang w:eastAsia="ar-SA"/>
        </w:rPr>
        <w:t>datorată investiţiei noi const</w:t>
      </w:r>
      <w:r>
        <w:rPr>
          <w:rFonts w:ascii="Trebuchet MS" w:eastAsia="Calibri" w:hAnsi="Trebuchet MS" w:cs="Arial"/>
          <w:color w:val="000000" w:themeColor="text1"/>
          <w:lang w:eastAsia="ar-SA"/>
        </w:rPr>
        <w:t>ă î</w:t>
      </w:r>
      <w:r w:rsidRPr="00BA6B18">
        <w:rPr>
          <w:rFonts w:ascii="Trebuchet MS" w:eastAsia="Calibri" w:hAnsi="Trebuchet MS" w:cs="Arial"/>
          <w:color w:val="000000" w:themeColor="text1"/>
          <w:lang w:eastAsia="ar-SA"/>
        </w:rPr>
        <w:t>n :</w:t>
      </w:r>
    </w:p>
    <w:p w:rsidR="006F4AB1" w:rsidRDefault="00BA6B18" w:rsidP="00BA6B18">
      <w:pPr>
        <w:shd w:val="clear" w:color="auto" w:fill="FFFFFF"/>
        <w:suppressAutoHyphens/>
        <w:adjustRightInd w:val="0"/>
        <w:spacing w:after="0" w:line="240" w:lineRule="auto"/>
        <w:ind w:right="-270"/>
        <w:jc w:val="both"/>
        <w:rPr>
          <w:rFonts w:ascii="Trebuchet MS" w:eastAsia="Calibri" w:hAnsi="Trebuchet MS" w:cs="Arial"/>
          <w:color w:val="000000" w:themeColor="text1"/>
          <w:lang w:eastAsia="ar-SA"/>
        </w:rPr>
      </w:pPr>
      <w:r w:rsidRPr="00BA6B18">
        <w:rPr>
          <w:rFonts w:ascii="Trebuchet MS" w:eastAsia="Calibri" w:hAnsi="Trebuchet MS" w:cs="Arial"/>
          <w:color w:val="000000" w:themeColor="text1"/>
          <w:lang w:eastAsia="ar-SA"/>
        </w:rPr>
        <w:t>Controlul climatului in hala nouă de cerestere pasari - Operatorul are obligaţia să monitorizeze parametrii tehnologici specifici fluxului tehnologic şi să menţină înregistrări corespunzătoare</w:t>
      </w:r>
      <w:r>
        <w:rPr>
          <w:rFonts w:ascii="Trebuchet MS" w:eastAsia="Calibri" w:hAnsi="Trebuchet MS" w:cs="Arial"/>
          <w:color w:val="000000" w:themeColor="text1"/>
          <w:lang w:eastAsia="ar-SA"/>
        </w:rPr>
        <w:t>.</w:t>
      </w:r>
    </w:p>
    <w:p w:rsidR="00BA6B18" w:rsidRPr="00BA6B18" w:rsidRDefault="00BA6B18" w:rsidP="00BA6B18">
      <w:pPr>
        <w:shd w:val="clear" w:color="auto" w:fill="FFFFFF"/>
        <w:suppressAutoHyphens/>
        <w:adjustRightInd w:val="0"/>
        <w:spacing w:after="0" w:line="240" w:lineRule="auto"/>
        <w:ind w:right="-270"/>
        <w:jc w:val="both"/>
        <w:rPr>
          <w:rFonts w:ascii="Trebuchet MS" w:eastAsia="Calibri" w:hAnsi="Trebuchet MS" w:cs="Arial"/>
          <w:color w:val="000000" w:themeColor="text1"/>
          <w:lang w:eastAsia="ar-SA"/>
        </w:rPr>
      </w:pPr>
      <w:r w:rsidRPr="00BA6B18">
        <w:rPr>
          <w:rFonts w:ascii="Trebuchet MS" w:eastAsia="Calibri" w:hAnsi="Trebuchet MS" w:cs="Arial"/>
          <w:color w:val="000000" w:themeColor="text1"/>
          <w:lang w:eastAsia="ar-SA"/>
        </w:rPr>
        <w:t>Monitorizarea parametrilor de proces relevanţi:</w:t>
      </w:r>
    </w:p>
    <w:p w:rsidR="006F4AB1" w:rsidRDefault="00BA6B18" w:rsidP="00BA6B18">
      <w:pPr>
        <w:shd w:val="clear" w:color="auto" w:fill="FFFFFF"/>
        <w:suppressAutoHyphens/>
        <w:adjustRightInd w:val="0"/>
        <w:spacing w:after="0" w:line="240" w:lineRule="auto"/>
        <w:ind w:right="-270"/>
        <w:jc w:val="both"/>
        <w:rPr>
          <w:rFonts w:ascii="Trebuchet MS" w:eastAsia="Calibri" w:hAnsi="Trebuchet MS" w:cs="Arial"/>
          <w:color w:val="000000" w:themeColor="text1"/>
          <w:lang w:eastAsia="ar-SA"/>
        </w:rPr>
      </w:pPr>
      <w:r w:rsidRPr="00BA6B18">
        <w:rPr>
          <w:rFonts w:ascii="Trebuchet MS" w:eastAsia="Calibri" w:hAnsi="Trebuchet MS" w:cs="Arial"/>
          <w:color w:val="000000" w:themeColor="text1"/>
          <w:lang w:eastAsia="ar-SA"/>
        </w:rPr>
        <w:t>Operatorul va asigura verificarea periodica a starii si functionarii instalatiilor in care se desfasoara activitatea , monitorizarea parametrilor ceruti de procesul tehnologic.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4"/>
        <w:gridCol w:w="5079"/>
      </w:tblGrid>
      <w:tr w:rsidR="00BA6B18" w:rsidRPr="00BA6B18" w:rsidTr="00444BA3">
        <w:trPr>
          <w:jc w:val="center"/>
        </w:trPr>
        <w:tc>
          <w:tcPr>
            <w:tcW w:w="0" w:type="auto"/>
            <w:shd w:val="clear" w:color="auto" w:fill="F2F2F2"/>
          </w:tcPr>
          <w:p w:rsidR="00BA6B18" w:rsidRPr="00BA6B18" w:rsidRDefault="00BA6B18" w:rsidP="00BA6B18">
            <w:pPr>
              <w:spacing w:after="0" w:line="240" w:lineRule="auto"/>
              <w:rPr>
                <w:rFonts w:ascii="Trebuchet MS" w:hAnsi="Trebuchet MS"/>
                <w:b/>
              </w:rPr>
            </w:pPr>
            <w:r w:rsidRPr="00BA6B18">
              <w:rPr>
                <w:rFonts w:ascii="Trebuchet MS" w:hAnsi="Trebuchet MS"/>
                <w:b/>
              </w:rPr>
              <w:t xml:space="preserve">  Parametru proces </w:t>
            </w:r>
          </w:p>
        </w:tc>
        <w:tc>
          <w:tcPr>
            <w:tcW w:w="0" w:type="auto"/>
            <w:shd w:val="clear" w:color="auto" w:fill="F2F2F2"/>
          </w:tcPr>
          <w:p w:rsidR="00BA6B18" w:rsidRPr="00BA6B18" w:rsidRDefault="00BA6B18" w:rsidP="00BA6B18">
            <w:pPr>
              <w:spacing w:after="0" w:line="240" w:lineRule="auto"/>
              <w:rPr>
                <w:rFonts w:ascii="Trebuchet MS" w:hAnsi="Trebuchet MS"/>
                <w:b/>
              </w:rPr>
            </w:pPr>
            <w:r w:rsidRPr="00BA6B18">
              <w:rPr>
                <w:rFonts w:ascii="Trebuchet MS" w:hAnsi="Trebuchet MS"/>
                <w:b/>
              </w:rPr>
              <w:t xml:space="preserve">  Frecventa de monitorizare</w:t>
            </w:r>
          </w:p>
        </w:tc>
      </w:tr>
      <w:tr w:rsidR="00BA6B18" w:rsidRPr="00BA6B18" w:rsidTr="00444BA3">
        <w:trPr>
          <w:jc w:val="center"/>
        </w:trPr>
        <w:tc>
          <w:tcPr>
            <w:tcW w:w="0" w:type="auto"/>
          </w:tcPr>
          <w:p w:rsidR="00BA6B18" w:rsidRPr="00BA6B18" w:rsidRDefault="00BA6B18" w:rsidP="00BA6B18">
            <w:pPr>
              <w:spacing w:after="0" w:line="240" w:lineRule="auto"/>
              <w:rPr>
                <w:rFonts w:ascii="Trebuchet MS" w:hAnsi="Trebuchet MS"/>
              </w:rPr>
            </w:pPr>
            <w:r w:rsidRPr="00BA6B18">
              <w:rPr>
                <w:rFonts w:ascii="Trebuchet MS" w:hAnsi="Trebuchet MS"/>
              </w:rPr>
              <w:t xml:space="preserve">Consum de apa pentru adăpat , curaterenie </w:t>
            </w:r>
          </w:p>
        </w:tc>
        <w:tc>
          <w:tcPr>
            <w:tcW w:w="0" w:type="auto"/>
          </w:tcPr>
          <w:p w:rsidR="00BA6B18" w:rsidRPr="00BA6B18" w:rsidRDefault="00BA6B18" w:rsidP="00BA6B18">
            <w:pPr>
              <w:spacing w:after="0" w:line="240" w:lineRule="auto"/>
              <w:rPr>
                <w:rFonts w:ascii="Trebuchet MS" w:hAnsi="Trebuchet MS"/>
              </w:rPr>
            </w:pPr>
            <w:r w:rsidRPr="00BA6B18">
              <w:rPr>
                <w:rFonts w:ascii="Trebuchet MS" w:hAnsi="Trebuchet MS"/>
              </w:rPr>
              <w:t>la fiecare trei luni – separat pentru hala nouă</w:t>
            </w:r>
          </w:p>
        </w:tc>
      </w:tr>
      <w:tr w:rsidR="00BA6B18" w:rsidRPr="00BA6B18" w:rsidTr="00444BA3">
        <w:trPr>
          <w:jc w:val="center"/>
        </w:trPr>
        <w:tc>
          <w:tcPr>
            <w:tcW w:w="0" w:type="auto"/>
          </w:tcPr>
          <w:p w:rsidR="00BA6B18" w:rsidRPr="00BA6B18" w:rsidRDefault="00BA6B18" w:rsidP="00BA6B18">
            <w:pPr>
              <w:spacing w:after="0" w:line="240" w:lineRule="auto"/>
              <w:rPr>
                <w:rFonts w:ascii="Trebuchet MS" w:hAnsi="Trebuchet MS"/>
              </w:rPr>
            </w:pPr>
            <w:r w:rsidRPr="00BA6B18">
              <w:rPr>
                <w:rFonts w:ascii="Trebuchet MS" w:hAnsi="Trebuchet MS"/>
              </w:rPr>
              <w:t xml:space="preserve">Consum de energie electrica </w:t>
            </w:r>
          </w:p>
        </w:tc>
        <w:tc>
          <w:tcPr>
            <w:tcW w:w="0" w:type="auto"/>
          </w:tcPr>
          <w:p w:rsidR="00BA6B18" w:rsidRPr="00BA6B18" w:rsidRDefault="00BA6B18" w:rsidP="00BA6B18">
            <w:pPr>
              <w:spacing w:after="0" w:line="240" w:lineRule="auto"/>
              <w:rPr>
                <w:rFonts w:ascii="Trebuchet MS" w:hAnsi="Trebuchet MS"/>
              </w:rPr>
            </w:pPr>
            <w:r w:rsidRPr="00BA6B18">
              <w:rPr>
                <w:rFonts w:ascii="Trebuchet MS" w:hAnsi="Trebuchet MS"/>
              </w:rPr>
              <w:t>la fiecare trei luni, se va ţine pentru toată ferma</w:t>
            </w:r>
          </w:p>
        </w:tc>
      </w:tr>
      <w:tr w:rsidR="00BA6B18" w:rsidRPr="00BA6B18" w:rsidTr="00444BA3">
        <w:trPr>
          <w:jc w:val="center"/>
        </w:trPr>
        <w:tc>
          <w:tcPr>
            <w:tcW w:w="0" w:type="auto"/>
          </w:tcPr>
          <w:p w:rsidR="00BA6B18" w:rsidRPr="00BA6B18" w:rsidRDefault="00BA6B18" w:rsidP="00BA6B18">
            <w:pPr>
              <w:spacing w:after="0" w:line="240" w:lineRule="auto"/>
              <w:rPr>
                <w:rFonts w:ascii="Trebuchet MS" w:hAnsi="Trebuchet MS"/>
              </w:rPr>
            </w:pPr>
            <w:r w:rsidRPr="00BA6B18">
              <w:rPr>
                <w:rFonts w:ascii="Trebuchet MS" w:hAnsi="Trebuchet MS"/>
              </w:rPr>
              <w:t xml:space="preserve">Numarul de pasari </w:t>
            </w:r>
          </w:p>
        </w:tc>
        <w:tc>
          <w:tcPr>
            <w:tcW w:w="0" w:type="auto"/>
          </w:tcPr>
          <w:p w:rsidR="00BA6B18" w:rsidRPr="00BA6B18" w:rsidRDefault="00BA6B18" w:rsidP="00BA6B18">
            <w:pPr>
              <w:spacing w:after="0" w:line="240" w:lineRule="auto"/>
              <w:rPr>
                <w:rFonts w:ascii="Trebuchet MS" w:hAnsi="Trebuchet MS"/>
              </w:rPr>
            </w:pPr>
            <w:r w:rsidRPr="00BA6B18">
              <w:rPr>
                <w:rFonts w:ascii="Trebuchet MS" w:hAnsi="Trebuchet MS"/>
              </w:rPr>
              <w:t xml:space="preserve">ciclu/ numar de cicluri /an </w:t>
            </w:r>
          </w:p>
        </w:tc>
      </w:tr>
      <w:tr w:rsidR="00BA6B18" w:rsidRPr="00BA6B18" w:rsidTr="00444BA3">
        <w:trPr>
          <w:jc w:val="center"/>
        </w:trPr>
        <w:tc>
          <w:tcPr>
            <w:tcW w:w="0" w:type="auto"/>
          </w:tcPr>
          <w:p w:rsidR="00BA6B18" w:rsidRPr="00BA6B18" w:rsidRDefault="00BA6B18" w:rsidP="00BA6B18">
            <w:pPr>
              <w:spacing w:after="0" w:line="240" w:lineRule="auto"/>
              <w:rPr>
                <w:rFonts w:ascii="Trebuchet MS" w:hAnsi="Trebuchet MS"/>
              </w:rPr>
            </w:pPr>
            <w:r w:rsidRPr="00BA6B18">
              <w:rPr>
                <w:rFonts w:ascii="Trebuchet MS" w:hAnsi="Trebuchet MS"/>
              </w:rPr>
              <w:t>Consumul de furaj</w:t>
            </w:r>
          </w:p>
        </w:tc>
        <w:tc>
          <w:tcPr>
            <w:tcW w:w="0" w:type="auto"/>
          </w:tcPr>
          <w:p w:rsidR="00BA6B18" w:rsidRPr="00BA6B18" w:rsidRDefault="00BA6B18" w:rsidP="00BA6B18">
            <w:pPr>
              <w:spacing w:after="0" w:line="240" w:lineRule="auto"/>
              <w:rPr>
                <w:rFonts w:ascii="Trebuchet MS" w:hAnsi="Trebuchet MS"/>
              </w:rPr>
            </w:pPr>
            <w:r w:rsidRPr="00BA6B18">
              <w:rPr>
                <w:rFonts w:ascii="Trebuchet MS" w:hAnsi="Trebuchet MS"/>
              </w:rPr>
              <w:t>la fiecare livrare sau pe ciclu si an</w:t>
            </w:r>
          </w:p>
        </w:tc>
      </w:tr>
      <w:tr w:rsidR="00BA6B18" w:rsidRPr="00BA6B18" w:rsidTr="00444BA3">
        <w:trPr>
          <w:jc w:val="center"/>
        </w:trPr>
        <w:tc>
          <w:tcPr>
            <w:tcW w:w="0" w:type="auto"/>
          </w:tcPr>
          <w:p w:rsidR="00BA6B18" w:rsidRPr="00BA6B18" w:rsidRDefault="00BA6B18" w:rsidP="00BA6B18">
            <w:pPr>
              <w:spacing w:after="0" w:line="240" w:lineRule="auto"/>
              <w:rPr>
                <w:rFonts w:ascii="Trebuchet MS" w:hAnsi="Trebuchet MS"/>
              </w:rPr>
            </w:pPr>
            <w:r w:rsidRPr="00BA6B18">
              <w:rPr>
                <w:rFonts w:ascii="Trebuchet MS" w:hAnsi="Trebuchet MS"/>
              </w:rPr>
              <w:t xml:space="preserve">Consumul de aditivi alimentari </w:t>
            </w:r>
          </w:p>
        </w:tc>
        <w:tc>
          <w:tcPr>
            <w:tcW w:w="0" w:type="auto"/>
          </w:tcPr>
          <w:p w:rsidR="00BA6B18" w:rsidRPr="00BA6B18" w:rsidRDefault="00BA6B18" w:rsidP="00BA6B18">
            <w:pPr>
              <w:spacing w:after="0" w:line="240" w:lineRule="auto"/>
              <w:rPr>
                <w:rFonts w:ascii="Trebuchet MS" w:hAnsi="Trebuchet MS"/>
              </w:rPr>
            </w:pPr>
            <w:r w:rsidRPr="00BA6B18">
              <w:rPr>
                <w:rFonts w:ascii="Trebuchet MS" w:hAnsi="Trebuchet MS"/>
              </w:rPr>
              <w:t>la fiecare livrare</w:t>
            </w:r>
          </w:p>
        </w:tc>
      </w:tr>
      <w:tr w:rsidR="00BA6B18" w:rsidRPr="00BA6B18" w:rsidTr="00444BA3">
        <w:trPr>
          <w:jc w:val="center"/>
        </w:trPr>
        <w:tc>
          <w:tcPr>
            <w:tcW w:w="0" w:type="auto"/>
          </w:tcPr>
          <w:p w:rsidR="00BA6B18" w:rsidRPr="00BA6B18" w:rsidRDefault="00BA6B18" w:rsidP="00BA6B18">
            <w:pPr>
              <w:spacing w:after="0" w:line="240" w:lineRule="auto"/>
              <w:rPr>
                <w:rFonts w:ascii="Trebuchet MS" w:hAnsi="Trebuchet MS"/>
              </w:rPr>
            </w:pPr>
            <w:r w:rsidRPr="00BA6B18">
              <w:rPr>
                <w:rFonts w:ascii="Trebuchet MS" w:hAnsi="Trebuchet MS"/>
              </w:rPr>
              <w:t xml:space="preserve">Consumul de produse farmaceutice </w:t>
            </w:r>
          </w:p>
        </w:tc>
        <w:tc>
          <w:tcPr>
            <w:tcW w:w="0" w:type="auto"/>
          </w:tcPr>
          <w:p w:rsidR="00BA6B18" w:rsidRPr="00BA6B18" w:rsidRDefault="00BA6B18" w:rsidP="00BA6B18">
            <w:pPr>
              <w:spacing w:after="0" w:line="240" w:lineRule="auto"/>
              <w:rPr>
                <w:rFonts w:ascii="Trebuchet MS" w:hAnsi="Trebuchet MS"/>
              </w:rPr>
            </w:pPr>
            <w:r w:rsidRPr="00BA6B18">
              <w:rPr>
                <w:rFonts w:ascii="Trebuchet MS" w:hAnsi="Trebuchet MS"/>
              </w:rPr>
              <w:t>la fiecare livrare</w:t>
            </w:r>
          </w:p>
        </w:tc>
      </w:tr>
      <w:tr w:rsidR="00BA6B18" w:rsidRPr="00BA6B18" w:rsidTr="00444BA3">
        <w:trPr>
          <w:jc w:val="center"/>
        </w:trPr>
        <w:tc>
          <w:tcPr>
            <w:tcW w:w="0" w:type="auto"/>
          </w:tcPr>
          <w:p w:rsidR="00BA6B18" w:rsidRPr="00BA6B18" w:rsidRDefault="00BA6B18" w:rsidP="00BA6B18">
            <w:pPr>
              <w:spacing w:after="0" w:line="240" w:lineRule="auto"/>
              <w:rPr>
                <w:rFonts w:ascii="Trebuchet MS" w:hAnsi="Trebuchet MS"/>
              </w:rPr>
            </w:pPr>
            <w:r w:rsidRPr="00BA6B18">
              <w:rPr>
                <w:rFonts w:ascii="Trebuchet MS" w:hAnsi="Trebuchet MS"/>
              </w:rPr>
              <w:t xml:space="preserve">Functionarea sistemului de ventilatie </w:t>
            </w:r>
          </w:p>
        </w:tc>
        <w:tc>
          <w:tcPr>
            <w:tcW w:w="0" w:type="auto"/>
          </w:tcPr>
          <w:p w:rsidR="00BA6B18" w:rsidRPr="00BA6B18" w:rsidRDefault="00BA6B18" w:rsidP="00BA6B18">
            <w:pPr>
              <w:spacing w:after="0" w:line="240" w:lineRule="auto"/>
              <w:rPr>
                <w:rFonts w:ascii="Trebuchet MS" w:hAnsi="Trebuchet MS"/>
              </w:rPr>
            </w:pPr>
            <w:r w:rsidRPr="00BA6B18">
              <w:rPr>
                <w:rFonts w:ascii="Trebuchet MS" w:hAnsi="Trebuchet MS"/>
              </w:rPr>
              <w:t xml:space="preserve">săptămânal </w:t>
            </w:r>
          </w:p>
        </w:tc>
      </w:tr>
    </w:tbl>
    <w:p w:rsidR="006F4AB1" w:rsidRDefault="006F4AB1" w:rsidP="00C54FA6">
      <w:pPr>
        <w:shd w:val="clear" w:color="auto" w:fill="FFFFFF"/>
        <w:suppressAutoHyphens/>
        <w:adjustRightInd w:val="0"/>
        <w:spacing w:after="0" w:line="240" w:lineRule="auto"/>
        <w:ind w:right="-270"/>
        <w:jc w:val="both"/>
        <w:rPr>
          <w:rFonts w:ascii="Trebuchet MS" w:eastAsia="Calibri" w:hAnsi="Trebuchet MS" w:cs="Arial"/>
          <w:color w:val="000000" w:themeColor="text1"/>
          <w:lang w:eastAsia="ar-SA"/>
        </w:rPr>
      </w:pPr>
    </w:p>
    <w:p w:rsidR="00BA6B18" w:rsidRPr="00BA6B18" w:rsidRDefault="00BA6B18" w:rsidP="00BA6B18">
      <w:pPr>
        <w:shd w:val="clear" w:color="auto" w:fill="FFFFFF"/>
        <w:suppressAutoHyphens/>
        <w:adjustRightInd w:val="0"/>
        <w:spacing w:after="0" w:line="240" w:lineRule="auto"/>
        <w:ind w:right="-270"/>
        <w:jc w:val="both"/>
        <w:rPr>
          <w:rFonts w:ascii="Trebuchet MS" w:eastAsia="Calibri" w:hAnsi="Trebuchet MS" w:cs="Arial"/>
          <w:b/>
          <w:color w:val="000000" w:themeColor="text1"/>
          <w:lang w:eastAsia="ar-SA"/>
        </w:rPr>
      </w:pPr>
      <w:r w:rsidRPr="00BA6B18">
        <w:rPr>
          <w:rFonts w:ascii="Trebuchet MS" w:eastAsia="Calibri" w:hAnsi="Trebuchet MS" w:cs="Arial"/>
          <w:b/>
          <w:color w:val="000000" w:themeColor="text1"/>
          <w:lang w:eastAsia="ar-SA"/>
        </w:rPr>
        <w:t>Monitorizarea deşeurilor</w:t>
      </w:r>
    </w:p>
    <w:p w:rsidR="00BA6B18" w:rsidRPr="00BA6B18" w:rsidRDefault="00BA6B18" w:rsidP="00BA6B18">
      <w:pPr>
        <w:shd w:val="clear" w:color="auto" w:fill="FFFFFF"/>
        <w:suppressAutoHyphens/>
        <w:adjustRightInd w:val="0"/>
        <w:spacing w:after="0" w:line="240" w:lineRule="auto"/>
        <w:ind w:right="-270"/>
        <w:jc w:val="both"/>
        <w:rPr>
          <w:rFonts w:ascii="Trebuchet MS" w:eastAsia="Calibri" w:hAnsi="Trebuchet MS" w:cs="Arial"/>
          <w:color w:val="000000" w:themeColor="text1"/>
          <w:lang w:eastAsia="ar-SA"/>
        </w:rPr>
      </w:pPr>
      <w:r w:rsidRPr="00BA6B18">
        <w:rPr>
          <w:rFonts w:ascii="Trebuchet MS" w:eastAsia="Calibri" w:hAnsi="Trebuchet MS" w:cs="Arial"/>
          <w:color w:val="000000" w:themeColor="text1"/>
          <w:lang w:eastAsia="ar-SA"/>
        </w:rPr>
        <w:t>Monitorizarea deşeurilor se va realiza conform autorizaţiei integrate de mediu în vigoare lunar, pe tipuri de deşeuri generate în conformitate cu prevederile HG nr. 856/2002 privind evidenţa gestiunii deşeurilor şi pentru aprobarea listei ce cuprinde deşeuri, inclusiv deşeurile periculoase, modificat</w:t>
      </w:r>
      <w:r w:rsidRPr="00BA6B18">
        <w:rPr>
          <w:rFonts w:ascii="Calibri" w:eastAsia="Calibri" w:hAnsi="Calibri" w:cs="Calibri"/>
          <w:color w:val="000000" w:themeColor="text1"/>
          <w:lang w:eastAsia="ar-SA"/>
        </w:rPr>
        <w:t>ǎ</w:t>
      </w:r>
      <w:r w:rsidRPr="00BA6B18">
        <w:rPr>
          <w:rFonts w:ascii="Trebuchet MS" w:eastAsia="Calibri" w:hAnsi="Trebuchet MS" w:cs="Arial"/>
          <w:color w:val="000000" w:themeColor="text1"/>
          <w:lang w:eastAsia="ar-SA"/>
        </w:rPr>
        <w:t xml:space="preserve"> prin HG  nr.210/2007.</w:t>
      </w:r>
    </w:p>
    <w:p w:rsidR="00BA6B18" w:rsidRPr="00BA6B18" w:rsidRDefault="00BA6B18" w:rsidP="00BA6B18">
      <w:pPr>
        <w:shd w:val="clear" w:color="auto" w:fill="FFFFFF"/>
        <w:suppressAutoHyphens/>
        <w:adjustRightInd w:val="0"/>
        <w:spacing w:after="0" w:line="240" w:lineRule="auto"/>
        <w:ind w:right="-270"/>
        <w:jc w:val="both"/>
        <w:rPr>
          <w:rFonts w:ascii="Trebuchet MS" w:eastAsia="Calibri" w:hAnsi="Trebuchet MS" w:cs="Arial"/>
          <w:color w:val="000000" w:themeColor="text1"/>
          <w:lang w:eastAsia="ar-SA"/>
        </w:rPr>
      </w:pPr>
      <w:r w:rsidRPr="00BA6B18">
        <w:rPr>
          <w:rFonts w:ascii="Trebuchet MS" w:eastAsia="Calibri" w:hAnsi="Trebuchet MS" w:cs="Arial"/>
          <w:color w:val="000000" w:themeColor="text1"/>
          <w:lang w:eastAsia="ar-SA"/>
        </w:rPr>
        <w:lastRenderedPageBreak/>
        <w:t>Raportarea datelor referitoare la ambalaje şi deşeuri de ambalaje, c</w:t>
      </w:r>
      <w:r w:rsidRPr="00BA6B18">
        <w:rPr>
          <w:rFonts w:ascii="Calibri" w:eastAsia="Calibri" w:hAnsi="Calibri" w:cs="Calibri"/>
          <w:color w:val="000000" w:themeColor="text1"/>
          <w:lang w:eastAsia="ar-SA"/>
        </w:rPr>
        <w:t>ǎ</w:t>
      </w:r>
      <w:r w:rsidRPr="00BA6B18">
        <w:rPr>
          <w:rFonts w:ascii="Trebuchet MS" w:eastAsia="Calibri" w:hAnsi="Trebuchet MS" w:cs="Arial"/>
          <w:color w:val="000000" w:themeColor="text1"/>
          <w:lang w:eastAsia="ar-SA"/>
        </w:rPr>
        <w:t>tre autorit</w:t>
      </w:r>
      <w:r w:rsidRPr="00BA6B18">
        <w:rPr>
          <w:rFonts w:ascii="Calibri" w:eastAsia="Calibri" w:hAnsi="Calibri" w:cs="Calibri"/>
          <w:color w:val="000000" w:themeColor="text1"/>
          <w:lang w:eastAsia="ar-SA"/>
        </w:rPr>
        <w:t>ǎ</w:t>
      </w:r>
      <w:r w:rsidRPr="00BA6B18">
        <w:rPr>
          <w:rFonts w:ascii="Trebuchet MS" w:eastAsia="Calibri" w:hAnsi="Trebuchet MS" w:cs="Trebuchet MS"/>
          <w:color w:val="000000" w:themeColor="text1"/>
          <w:lang w:eastAsia="ar-SA"/>
        </w:rPr>
        <w:t>ţ</w:t>
      </w:r>
      <w:r w:rsidRPr="00BA6B18">
        <w:rPr>
          <w:rFonts w:ascii="Trebuchet MS" w:eastAsia="Calibri" w:hAnsi="Trebuchet MS" w:cs="Arial"/>
          <w:color w:val="000000" w:themeColor="text1"/>
          <w:lang w:eastAsia="ar-SA"/>
        </w:rPr>
        <w:t>ile competente pentru protec</w:t>
      </w:r>
      <w:r w:rsidRPr="00BA6B18">
        <w:rPr>
          <w:rFonts w:ascii="Trebuchet MS" w:eastAsia="Calibri" w:hAnsi="Trebuchet MS" w:cs="Trebuchet MS"/>
          <w:color w:val="000000" w:themeColor="text1"/>
          <w:lang w:eastAsia="ar-SA"/>
        </w:rPr>
        <w:t>ţ</w:t>
      </w:r>
      <w:r w:rsidRPr="00BA6B18">
        <w:rPr>
          <w:rFonts w:ascii="Trebuchet MS" w:eastAsia="Calibri" w:hAnsi="Trebuchet MS" w:cs="Arial"/>
          <w:color w:val="000000" w:themeColor="text1"/>
          <w:lang w:eastAsia="ar-SA"/>
        </w:rPr>
        <w:t xml:space="preserve">ia mediului se va realiza </w:t>
      </w:r>
      <w:r w:rsidRPr="00BA6B18">
        <w:rPr>
          <w:rFonts w:ascii="Trebuchet MS" w:eastAsia="Calibri" w:hAnsi="Trebuchet MS" w:cs="Trebuchet MS"/>
          <w:color w:val="000000" w:themeColor="text1"/>
          <w:lang w:eastAsia="ar-SA"/>
        </w:rPr>
        <w:t>î</w:t>
      </w:r>
      <w:r w:rsidRPr="00BA6B18">
        <w:rPr>
          <w:rFonts w:ascii="Trebuchet MS" w:eastAsia="Calibri" w:hAnsi="Trebuchet MS" w:cs="Arial"/>
          <w:color w:val="000000" w:themeColor="text1"/>
          <w:lang w:eastAsia="ar-SA"/>
        </w:rPr>
        <w:t xml:space="preserve">n conformitate cu OM nr. 794/2012 privind procedura de raportare a datelor referitor la ambalaje </w:t>
      </w:r>
      <w:r w:rsidRPr="00BA6B18">
        <w:rPr>
          <w:rFonts w:ascii="Trebuchet MS" w:eastAsia="Calibri" w:hAnsi="Trebuchet MS" w:cs="Trebuchet MS"/>
          <w:color w:val="000000" w:themeColor="text1"/>
          <w:lang w:eastAsia="ar-SA"/>
        </w:rPr>
        <w:t>ş</w:t>
      </w:r>
      <w:r w:rsidRPr="00BA6B18">
        <w:rPr>
          <w:rFonts w:ascii="Trebuchet MS" w:eastAsia="Calibri" w:hAnsi="Trebuchet MS" w:cs="Arial"/>
          <w:color w:val="000000" w:themeColor="text1"/>
          <w:lang w:eastAsia="ar-SA"/>
        </w:rPr>
        <w:t>i de</w:t>
      </w:r>
      <w:r w:rsidRPr="00BA6B18">
        <w:rPr>
          <w:rFonts w:ascii="Trebuchet MS" w:eastAsia="Calibri" w:hAnsi="Trebuchet MS" w:cs="Trebuchet MS"/>
          <w:color w:val="000000" w:themeColor="text1"/>
          <w:lang w:eastAsia="ar-SA"/>
        </w:rPr>
        <w:t>ş</w:t>
      </w:r>
      <w:r w:rsidRPr="00BA6B18">
        <w:rPr>
          <w:rFonts w:ascii="Trebuchet MS" w:eastAsia="Calibri" w:hAnsi="Trebuchet MS" w:cs="Arial"/>
          <w:color w:val="000000" w:themeColor="text1"/>
          <w:lang w:eastAsia="ar-SA"/>
        </w:rPr>
        <w:t>euri de ambalaje.</w:t>
      </w:r>
    </w:p>
    <w:p w:rsidR="00BA6B18" w:rsidRPr="00BA6B18" w:rsidRDefault="00BA6B18" w:rsidP="00BA6B18">
      <w:pPr>
        <w:shd w:val="clear" w:color="auto" w:fill="FFFFFF"/>
        <w:suppressAutoHyphens/>
        <w:adjustRightInd w:val="0"/>
        <w:spacing w:after="0" w:line="240" w:lineRule="auto"/>
        <w:ind w:right="-270"/>
        <w:jc w:val="both"/>
        <w:rPr>
          <w:rFonts w:ascii="Trebuchet MS" w:eastAsia="Calibri" w:hAnsi="Trebuchet MS" w:cs="Arial"/>
          <w:color w:val="000000" w:themeColor="text1"/>
          <w:lang w:eastAsia="ar-SA"/>
        </w:rPr>
      </w:pPr>
      <w:r w:rsidRPr="00BA6B18">
        <w:rPr>
          <w:rFonts w:ascii="Trebuchet MS" w:eastAsia="Calibri" w:hAnsi="Trebuchet MS" w:cs="Arial"/>
          <w:color w:val="000000" w:themeColor="text1"/>
          <w:lang w:eastAsia="ar-SA"/>
        </w:rPr>
        <w:t>Monitorizare substanţelor şi preparatelor chimice periculoase</w:t>
      </w:r>
    </w:p>
    <w:p w:rsidR="00BA6B18" w:rsidRPr="00BA6B18" w:rsidRDefault="00BA6B18" w:rsidP="00BA6B18">
      <w:pPr>
        <w:shd w:val="clear" w:color="auto" w:fill="FFFFFF"/>
        <w:suppressAutoHyphens/>
        <w:adjustRightInd w:val="0"/>
        <w:spacing w:after="0" w:line="240" w:lineRule="auto"/>
        <w:ind w:right="-270"/>
        <w:jc w:val="both"/>
        <w:rPr>
          <w:rFonts w:ascii="Trebuchet MS" w:eastAsia="Calibri" w:hAnsi="Trebuchet MS" w:cs="Arial"/>
          <w:color w:val="000000" w:themeColor="text1"/>
          <w:lang w:eastAsia="ar-SA"/>
        </w:rPr>
      </w:pPr>
      <w:r w:rsidRPr="00BA6B18">
        <w:rPr>
          <w:rFonts w:ascii="Trebuchet MS" w:eastAsia="Calibri" w:hAnsi="Trebuchet MS" w:cs="Arial"/>
          <w:color w:val="000000" w:themeColor="text1"/>
          <w:lang w:eastAsia="ar-SA"/>
        </w:rPr>
        <w:t>Operatorul va realiza monitorizarea substantelor periculoase pe cantităţi şi tipuri de substanţe folosite</w:t>
      </w:r>
    </w:p>
    <w:p w:rsidR="00BA6B18" w:rsidRPr="00BA6B18" w:rsidRDefault="00BA6B18" w:rsidP="00BA6B18">
      <w:pPr>
        <w:shd w:val="clear" w:color="auto" w:fill="FFFFFF"/>
        <w:suppressAutoHyphens/>
        <w:adjustRightInd w:val="0"/>
        <w:spacing w:after="0" w:line="240" w:lineRule="auto"/>
        <w:ind w:right="-270"/>
        <w:jc w:val="both"/>
        <w:rPr>
          <w:rFonts w:ascii="Trebuchet MS" w:eastAsia="Calibri" w:hAnsi="Trebuchet MS" w:cs="Arial"/>
          <w:b/>
          <w:color w:val="000000" w:themeColor="text1"/>
          <w:lang w:eastAsia="ar-SA"/>
        </w:rPr>
      </w:pPr>
      <w:r w:rsidRPr="00BA6B18">
        <w:rPr>
          <w:rFonts w:ascii="Trebuchet MS" w:eastAsia="Calibri" w:hAnsi="Trebuchet MS" w:cs="Arial"/>
          <w:b/>
          <w:color w:val="000000" w:themeColor="text1"/>
          <w:lang w:eastAsia="ar-SA"/>
        </w:rPr>
        <w:t>Monitorizarea post – închidere</w:t>
      </w:r>
    </w:p>
    <w:p w:rsidR="00BA6B18" w:rsidRPr="00BA6B18" w:rsidRDefault="00BA6B18" w:rsidP="00BA6B18">
      <w:pPr>
        <w:shd w:val="clear" w:color="auto" w:fill="FFFFFF"/>
        <w:suppressAutoHyphens/>
        <w:adjustRightInd w:val="0"/>
        <w:spacing w:after="0" w:line="240" w:lineRule="auto"/>
        <w:ind w:right="-270"/>
        <w:jc w:val="both"/>
        <w:rPr>
          <w:rFonts w:ascii="Trebuchet MS" w:eastAsia="Calibri" w:hAnsi="Trebuchet MS" w:cs="Arial"/>
          <w:color w:val="000000" w:themeColor="text1"/>
          <w:lang w:eastAsia="ar-SA"/>
        </w:rPr>
      </w:pPr>
      <w:r w:rsidRPr="00BA6B18">
        <w:rPr>
          <w:rFonts w:ascii="Trebuchet MS" w:eastAsia="Calibri" w:hAnsi="Trebuchet MS" w:cs="Arial"/>
          <w:color w:val="000000" w:themeColor="text1"/>
          <w:lang w:eastAsia="ar-SA"/>
        </w:rPr>
        <w:t>În cazul încetării definitive a activităţii vor fi realizate şi urmărite acţiunile conform planului de închidere:</w:t>
      </w:r>
    </w:p>
    <w:p w:rsidR="00BA6B18" w:rsidRDefault="00BA6B18" w:rsidP="00D14D20">
      <w:pPr>
        <w:pStyle w:val="ListParagraph"/>
        <w:numPr>
          <w:ilvl w:val="0"/>
          <w:numId w:val="51"/>
        </w:numPr>
        <w:shd w:val="clear" w:color="auto" w:fill="FFFFFF"/>
        <w:suppressAutoHyphens/>
        <w:adjustRightInd w:val="0"/>
        <w:spacing w:after="0" w:line="240" w:lineRule="auto"/>
        <w:ind w:right="-270"/>
        <w:jc w:val="both"/>
        <w:rPr>
          <w:rFonts w:ascii="Trebuchet MS" w:eastAsia="Calibri" w:hAnsi="Trebuchet MS" w:cs="Arial"/>
          <w:color w:val="000000" w:themeColor="text1"/>
          <w:lang w:eastAsia="ar-SA"/>
        </w:rPr>
      </w:pPr>
      <w:r w:rsidRPr="00BA6B18">
        <w:rPr>
          <w:rFonts w:ascii="Trebuchet MS" w:eastAsia="Calibri" w:hAnsi="Trebuchet MS" w:cs="Arial"/>
          <w:color w:val="000000" w:themeColor="text1"/>
          <w:lang w:eastAsia="ar-SA"/>
        </w:rPr>
        <w:t>deconectarea tuturor instalatiilor de alime</w:t>
      </w:r>
      <w:r>
        <w:rPr>
          <w:rFonts w:ascii="Trebuchet MS" w:eastAsia="Calibri" w:hAnsi="Trebuchet MS" w:cs="Arial"/>
          <w:color w:val="000000" w:themeColor="text1"/>
          <w:lang w:eastAsia="ar-SA"/>
        </w:rPr>
        <w:t>ntare cu energie electrica, apa, agent termic</w:t>
      </w:r>
      <w:r w:rsidRPr="00BA6B18">
        <w:rPr>
          <w:rFonts w:ascii="Trebuchet MS" w:eastAsia="Calibri" w:hAnsi="Trebuchet MS" w:cs="Arial"/>
          <w:color w:val="000000" w:themeColor="text1"/>
          <w:lang w:eastAsia="ar-SA"/>
        </w:rPr>
        <w:t>;</w:t>
      </w:r>
    </w:p>
    <w:p w:rsidR="00BA6B18" w:rsidRDefault="00BA6B18" w:rsidP="00D14D20">
      <w:pPr>
        <w:pStyle w:val="ListParagraph"/>
        <w:numPr>
          <w:ilvl w:val="0"/>
          <w:numId w:val="51"/>
        </w:numPr>
        <w:shd w:val="clear" w:color="auto" w:fill="FFFFFF"/>
        <w:suppressAutoHyphens/>
        <w:adjustRightInd w:val="0"/>
        <w:spacing w:after="0" w:line="240" w:lineRule="auto"/>
        <w:ind w:right="-270"/>
        <w:jc w:val="both"/>
        <w:rPr>
          <w:rFonts w:ascii="Trebuchet MS" w:eastAsia="Calibri" w:hAnsi="Trebuchet MS" w:cs="Arial"/>
          <w:color w:val="000000" w:themeColor="text1"/>
          <w:lang w:eastAsia="ar-SA"/>
        </w:rPr>
      </w:pPr>
      <w:r w:rsidRPr="00BA6B18">
        <w:rPr>
          <w:rFonts w:ascii="Trebuchet MS" w:eastAsia="Calibri" w:hAnsi="Trebuchet MS" w:cs="Arial"/>
          <w:color w:val="000000" w:themeColor="text1"/>
          <w:lang w:eastAsia="ar-SA"/>
        </w:rPr>
        <w:t>golirea bazinelor si traseelor de conducte , inclusiv camine de vizitare si spalarea acestora;</w:t>
      </w:r>
    </w:p>
    <w:p w:rsidR="00BA6B18" w:rsidRDefault="00BA6B18" w:rsidP="00D14D20">
      <w:pPr>
        <w:pStyle w:val="ListParagraph"/>
        <w:numPr>
          <w:ilvl w:val="0"/>
          <w:numId w:val="51"/>
        </w:numPr>
        <w:shd w:val="clear" w:color="auto" w:fill="FFFFFF"/>
        <w:suppressAutoHyphens/>
        <w:adjustRightInd w:val="0"/>
        <w:spacing w:after="0" w:line="240" w:lineRule="auto"/>
        <w:ind w:right="-270"/>
        <w:jc w:val="both"/>
        <w:rPr>
          <w:rFonts w:ascii="Trebuchet MS" w:eastAsia="Calibri" w:hAnsi="Trebuchet MS" w:cs="Arial"/>
          <w:color w:val="000000" w:themeColor="text1"/>
          <w:lang w:eastAsia="ar-SA"/>
        </w:rPr>
      </w:pPr>
      <w:r w:rsidRPr="00BA6B18">
        <w:rPr>
          <w:rFonts w:ascii="Trebuchet MS" w:eastAsia="Calibri" w:hAnsi="Trebuchet MS" w:cs="Arial"/>
          <w:color w:val="000000" w:themeColor="text1"/>
          <w:lang w:eastAsia="ar-SA"/>
        </w:rPr>
        <w:t>demolarea constructiilor , colectarea separata a deseurilor de constructii, valorificarea lor sau depozitarea pe o halda ecologica , functie de categoria de deseuri;</w:t>
      </w:r>
    </w:p>
    <w:p w:rsidR="00BA6B18" w:rsidRDefault="00BA6B18" w:rsidP="00D14D20">
      <w:pPr>
        <w:pStyle w:val="ListParagraph"/>
        <w:numPr>
          <w:ilvl w:val="0"/>
          <w:numId w:val="51"/>
        </w:numPr>
        <w:shd w:val="clear" w:color="auto" w:fill="FFFFFF"/>
        <w:suppressAutoHyphens/>
        <w:adjustRightInd w:val="0"/>
        <w:spacing w:after="0" w:line="240" w:lineRule="auto"/>
        <w:ind w:right="-270"/>
        <w:jc w:val="both"/>
        <w:rPr>
          <w:rFonts w:ascii="Trebuchet MS" w:eastAsia="Calibri" w:hAnsi="Trebuchet MS" w:cs="Arial"/>
          <w:color w:val="000000" w:themeColor="text1"/>
          <w:lang w:eastAsia="ar-SA"/>
        </w:rPr>
      </w:pPr>
      <w:r w:rsidRPr="00BA6B18">
        <w:rPr>
          <w:rFonts w:ascii="Trebuchet MS" w:eastAsia="Calibri" w:hAnsi="Trebuchet MS" w:cs="Arial"/>
          <w:color w:val="000000" w:themeColor="text1"/>
          <w:lang w:eastAsia="ar-SA"/>
        </w:rPr>
        <w:t xml:space="preserve">transportul dejectiilor si a oricaror tipuri de deseuri de pe amplasament in vederea valorificarii sau depozitarii </w:t>
      </w:r>
      <w:r>
        <w:rPr>
          <w:rFonts w:ascii="Trebuchet MS" w:eastAsia="Calibri" w:hAnsi="Trebuchet MS" w:cs="Arial"/>
          <w:color w:val="000000" w:themeColor="text1"/>
          <w:lang w:eastAsia="ar-SA"/>
        </w:rPr>
        <w:t>pe o halda ecologica autorizata</w:t>
      </w:r>
      <w:r w:rsidRPr="00BA6B18">
        <w:rPr>
          <w:rFonts w:ascii="Trebuchet MS" w:eastAsia="Calibri" w:hAnsi="Trebuchet MS" w:cs="Arial"/>
          <w:color w:val="000000" w:themeColor="text1"/>
          <w:lang w:eastAsia="ar-SA"/>
        </w:rPr>
        <w:t>;</w:t>
      </w:r>
    </w:p>
    <w:p w:rsidR="006F4AB1" w:rsidRPr="00BB1936" w:rsidRDefault="00BA6B18" w:rsidP="00D14D20">
      <w:pPr>
        <w:pStyle w:val="ListParagraph"/>
        <w:numPr>
          <w:ilvl w:val="0"/>
          <w:numId w:val="51"/>
        </w:numPr>
        <w:shd w:val="clear" w:color="auto" w:fill="FFFFFF"/>
        <w:suppressAutoHyphens/>
        <w:adjustRightInd w:val="0"/>
        <w:spacing w:after="0" w:line="240" w:lineRule="auto"/>
        <w:ind w:right="-270"/>
        <w:jc w:val="both"/>
        <w:rPr>
          <w:rFonts w:ascii="Trebuchet MS" w:eastAsia="Calibri" w:hAnsi="Trebuchet MS" w:cs="Arial"/>
          <w:color w:val="000000" w:themeColor="text1"/>
          <w:lang w:eastAsia="ar-SA"/>
        </w:rPr>
      </w:pPr>
      <w:r w:rsidRPr="00BA6B18">
        <w:rPr>
          <w:rFonts w:ascii="Trebuchet MS" w:eastAsia="Calibri" w:hAnsi="Trebuchet MS" w:cs="Arial"/>
          <w:color w:val="000000" w:themeColor="text1"/>
          <w:lang w:eastAsia="ar-SA"/>
        </w:rPr>
        <w:t>refacerea dupa caz a analizelor pentru sol si apelor subterane in vederea stabilirii conditiilor amplasamentului la incetarea activitatii si stabilirea utilizarii ulterioare a amplasamentului.</w:t>
      </w:r>
    </w:p>
    <w:p w:rsidR="00C54FA6" w:rsidRPr="00230AA2" w:rsidRDefault="00C54FA6" w:rsidP="00D14D20">
      <w:pPr>
        <w:numPr>
          <w:ilvl w:val="0"/>
          <w:numId w:val="9"/>
        </w:numPr>
        <w:suppressAutoHyphens/>
        <w:spacing w:after="0" w:line="240" w:lineRule="auto"/>
        <w:ind w:right="-270"/>
        <w:jc w:val="both"/>
        <w:rPr>
          <w:rFonts w:ascii="Trebuchet MS" w:eastAsia="Calibri" w:hAnsi="Trebuchet MS" w:cs="Arial"/>
          <w:b/>
          <w:noProof/>
          <w:lang w:eastAsia="ar-SA"/>
        </w:rPr>
      </w:pPr>
      <w:r w:rsidRPr="00230AA2">
        <w:rPr>
          <w:rFonts w:ascii="Trebuchet MS" w:eastAsia="Calibri" w:hAnsi="Trebuchet MS" w:cs="Arial"/>
          <w:b/>
          <w:noProof/>
          <w:lang w:eastAsia="ar-SA"/>
        </w:rPr>
        <w:t>Monitorizarea factorilor de mediu.</w:t>
      </w:r>
    </w:p>
    <w:p w:rsidR="00C54FA6" w:rsidRPr="00230AA2" w:rsidRDefault="00C54FA6" w:rsidP="00C54FA6">
      <w:pPr>
        <w:suppressAutoHyphens/>
        <w:spacing w:after="0" w:line="240" w:lineRule="auto"/>
        <w:ind w:right="-270"/>
        <w:jc w:val="both"/>
        <w:rPr>
          <w:rFonts w:ascii="Trebuchet MS" w:eastAsia="Calibri" w:hAnsi="Trebuchet MS" w:cs="Arial"/>
          <w:bCs/>
          <w:lang w:eastAsia="ar-SA"/>
        </w:rPr>
      </w:pPr>
      <w:r w:rsidRPr="00230AA2">
        <w:rPr>
          <w:rFonts w:ascii="Trebuchet MS" w:eastAsia="Calibri" w:hAnsi="Trebuchet MS" w:cs="Arial"/>
          <w:lang w:eastAsia="ar-SA"/>
        </w:rPr>
        <w:t xml:space="preserve">Monitorizarea se va realiza conform </w:t>
      </w:r>
      <w:r w:rsidRPr="00230AA2">
        <w:rPr>
          <w:rFonts w:ascii="Trebuchet MS" w:eastAsia="Calibri" w:hAnsi="Trebuchet MS" w:cs="Arial"/>
          <w:bCs/>
          <w:lang w:eastAsia="ar-SA"/>
        </w:rPr>
        <w:t xml:space="preserve"> Planului de monitorizare: </w:t>
      </w:r>
    </w:p>
    <w:p w:rsidR="00C54FA6" w:rsidRPr="00230AA2" w:rsidRDefault="00C54FA6" w:rsidP="00C54FA6">
      <w:pPr>
        <w:widowControl w:val="0"/>
        <w:suppressAutoHyphens/>
        <w:spacing w:after="0" w:line="240" w:lineRule="auto"/>
        <w:ind w:right="-270"/>
        <w:jc w:val="both"/>
        <w:rPr>
          <w:rFonts w:ascii="Trebuchet MS" w:eastAsia="Calibri" w:hAnsi="Trebuchet MS" w:cs="Arial"/>
          <w:bCs/>
          <w:lang w:eastAsia="ar-SA"/>
        </w:rPr>
      </w:pPr>
      <w:r w:rsidRPr="00230AA2">
        <w:rPr>
          <w:rFonts w:ascii="Trebuchet MS" w:eastAsia="Calibri" w:hAnsi="Trebuchet MS" w:cs="Arial"/>
          <w:bCs/>
          <w:lang w:eastAsia="ar-SA"/>
        </w:rPr>
        <w:t xml:space="preserve">- </w:t>
      </w:r>
      <w:r w:rsidRPr="00230AA2">
        <w:rPr>
          <w:rFonts w:ascii="Trebuchet MS" w:eastAsia="Calibri" w:hAnsi="Trebuchet MS" w:cs="Arial"/>
          <w:b/>
          <w:bCs/>
          <w:i/>
          <w:lang w:eastAsia="ar-SA"/>
        </w:rPr>
        <w:t>monitorizarea excreției de azot și fosfor</w:t>
      </w:r>
      <w:r w:rsidRPr="00230AA2">
        <w:rPr>
          <w:rFonts w:ascii="Trebuchet MS" w:eastAsia="Calibri" w:hAnsi="Trebuchet MS" w:cs="Arial"/>
          <w:bCs/>
          <w:lang w:eastAsia="ar-SA"/>
        </w:rPr>
        <w:t xml:space="preserve">, conform BAT 24, prin utilizarea uneia dintre următoarele tehnici: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6507"/>
        <w:gridCol w:w="2727"/>
      </w:tblGrid>
      <w:tr w:rsidR="004A627C" w:rsidRPr="004A627C" w:rsidTr="00C54FA6">
        <w:trPr>
          <w:jc w:val="center"/>
        </w:trPr>
        <w:tc>
          <w:tcPr>
            <w:tcW w:w="620" w:type="dxa"/>
            <w:shd w:val="clear" w:color="auto" w:fill="auto"/>
            <w:vAlign w:val="center"/>
          </w:tcPr>
          <w:p w:rsidR="00C54FA6" w:rsidRPr="004A627C" w:rsidRDefault="00C54FA6" w:rsidP="00B51340">
            <w:pPr>
              <w:spacing w:after="0" w:line="240" w:lineRule="auto"/>
              <w:ind w:right="-270"/>
              <w:jc w:val="center"/>
              <w:rPr>
                <w:rFonts w:ascii="Trebuchet MS" w:hAnsi="Trebuchet MS" w:cs="Arial"/>
                <w:b/>
                <w:bCs/>
              </w:rPr>
            </w:pPr>
            <w:r w:rsidRPr="004A627C">
              <w:rPr>
                <w:rFonts w:ascii="Trebuchet MS" w:hAnsi="Trebuchet MS" w:cs="Arial"/>
                <w:b/>
                <w:bCs/>
              </w:rPr>
              <w:t>Nr. crt.</w:t>
            </w:r>
          </w:p>
        </w:tc>
        <w:tc>
          <w:tcPr>
            <w:tcW w:w="6507" w:type="dxa"/>
            <w:shd w:val="clear" w:color="auto" w:fill="auto"/>
            <w:vAlign w:val="center"/>
          </w:tcPr>
          <w:p w:rsidR="00C54FA6" w:rsidRPr="004A627C" w:rsidRDefault="00C54FA6" w:rsidP="00B51340">
            <w:pPr>
              <w:spacing w:after="0" w:line="240" w:lineRule="auto"/>
              <w:ind w:right="-23"/>
              <w:jc w:val="center"/>
              <w:rPr>
                <w:rFonts w:ascii="Trebuchet MS" w:hAnsi="Trebuchet MS" w:cs="Arial"/>
                <w:b/>
                <w:bCs/>
              </w:rPr>
            </w:pPr>
            <w:r w:rsidRPr="004A627C">
              <w:rPr>
                <w:rFonts w:ascii="Trebuchet MS" w:hAnsi="Trebuchet MS" w:cs="Arial"/>
                <w:b/>
                <w:bCs/>
              </w:rPr>
              <w:t>Tehnică de monitorizare a excreției de azot și fosfor</w:t>
            </w:r>
          </w:p>
        </w:tc>
        <w:tc>
          <w:tcPr>
            <w:tcW w:w="2727" w:type="dxa"/>
            <w:shd w:val="clear" w:color="auto" w:fill="auto"/>
            <w:vAlign w:val="center"/>
          </w:tcPr>
          <w:p w:rsidR="00C54FA6" w:rsidRPr="004A627C" w:rsidRDefault="00C54FA6" w:rsidP="00B51340">
            <w:pPr>
              <w:spacing w:after="0" w:line="240" w:lineRule="auto"/>
              <w:ind w:right="-270"/>
              <w:jc w:val="center"/>
              <w:rPr>
                <w:rFonts w:ascii="Trebuchet MS" w:hAnsi="Trebuchet MS" w:cs="Arial"/>
                <w:b/>
                <w:bCs/>
              </w:rPr>
            </w:pPr>
            <w:r w:rsidRPr="004A627C">
              <w:rPr>
                <w:rFonts w:ascii="Trebuchet MS" w:hAnsi="Trebuchet MS" w:cs="Arial"/>
                <w:b/>
                <w:bCs/>
              </w:rPr>
              <w:t>Frecvenţa</w:t>
            </w:r>
          </w:p>
        </w:tc>
      </w:tr>
      <w:tr w:rsidR="004A627C" w:rsidRPr="004A627C" w:rsidTr="00C54FA6">
        <w:trPr>
          <w:jc w:val="center"/>
        </w:trPr>
        <w:tc>
          <w:tcPr>
            <w:tcW w:w="620" w:type="dxa"/>
            <w:shd w:val="clear" w:color="auto" w:fill="auto"/>
          </w:tcPr>
          <w:p w:rsidR="00C54FA6" w:rsidRPr="004A627C" w:rsidRDefault="00C54FA6" w:rsidP="00B51340">
            <w:pPr>
              <w:spacing w:after="0" w:line="240" w:lineRule="auto"/>
              <w:ind w:right="-270"/>
              <w:jc w:val="both"/>
              <w:rPr>
                <w:rFonts w:ascii="Trebuchet MS" w:hAnsi="Trebuchet MS" w:cs="Arial"/>
                <w:bCs/>
              </w:rPr>
            </w:pPr>
            <w:r w:rsidRPr="004A627C">
              <w:rPr>
                <w:rFonts w:ascii="Trebuchet MS" w:hAnsi="Trebuchet MS" w:cs="Arial"/>
                <w:bCs/>
              </w:rPr>
              <w:t>1</w:t>
            </w:r>
          </w:p>
        </w:tc>
        <w:tc>
          <w:tcPr>
            <w:tcW w:w="6507" w:type="dxa"/>
            <w:shd w:val="clear" w:color="auto" w:fill="auto"/>
          </w:tcPr>
          <w:p w:rsidR="00C54FA6" w:rsidRPr="004A627C" w:rsidRDefault="00C54FA6" w:rsidP="00B51340">
            <w:pPr>
              <w:spacing w:after="0" w:line="240" w:lineRule="auto"/>
              <w:ind w:right="-23"/>
              <w:jc w:val="both"/>
              <w:rPr>
                <w:rFonts w:ascii="Trebuchet MS" w:hAnsi="Trebuchet MS" w:cs="Arial"/>
                <w:bCs/>
              </w:rPr>
            </w:pPr>
            <w:r w:rsidRPr="004A627C">
              <w:rPr>
                <w:rFonts w:ascii="Trebuchet MS" w:hAnsi="Trebuchet MS" w:cs="Arial"/>
                <w:bCs/>
              </w:rPr>
              <w:t>Calculare prin utilizarea unui bilanț masic al azotului și fosforului bazat pe rația alimentară, conținutul de proteine brute al regimului alimentar, cantitatea totală de fosfor și performanța animalelor.</w:t>
            </w:r>
          </w:p>
        </w:tc>
        <w:tc>
          <w:tcPr>
            <w:tcW w:w="2727" w:type="dxa"/>
            <w:vMerge w:val="restart"/>
            <w:shd w:val="clear" w:color="auto" w:fill="auto"/>
          </w:tcPr>
          <w:p w:rsidR="00C54FA6" w:rsidRPr="004A627C" w:rsidRDefault="00C54FA6" w:rsidP="00B51340">
            <w:pPr>
              <w:spacing w:after="0" w:line="240" w:lineRule="auto"/>
              <w:ind w:right="-270"/>
              <w:jc w:val="both"/>
              <w:rPr>
                <w:rFonts w:ascii="Trebuchet MS" w:hAnsi="Trebuchet MS" w:cs="Arial"/>
                <w:bCs/>
              </w:rPr>
            </w:pPr>
            <w:r w:rsidRPr="004A627C">
              <w:rPr>
                <w:rFonts w:ascii="Trebuchet MS" w:hAnsi="Trebuchet MS" w:cs="Arial"/>
                <w:bCs/>
              </w:rPr>
              <w:t xml:space="preserve">O dată pe an. </w:t>
            </w:r>
          </w:p>
        </w:tc>
      </w:tr>
      <w:tr w:rsidR="004A627C" w:rsidRPr="004A627C" w:rsidTr="00C54FA6">
        <w:trPr>
          <w:jc w:val="center"/>
        </w:trPr>
        <w:tc>
          <w:tcPr>
            <w:tcW w:w="620" w:type="dxa"/>
            <w:shd w:val="clear" w:color="auto" w:fill="auto"/>
          </w:tcPr>
          <w:p w:rsidR="00C54FA6" w:rsidRPr="004A627C" w:rsidRDefault="00C54FA6" w:rsidP="00B51340">
            <w:pPr>
              <w:spacing w:after="0" w:line="240" w:lineRule="auto"/>
              <w:ind w:right="-270"/>
              <w:jc w:val="both"/>
              <w:rPr>
                <w:rFonts w:ascii="Trebuchet MS" w:hAnsi="Trebuchet MS" w:cs="Arial"/>
                <w:bCs/>
              </w:rPr>
            </w:pPr>
            <w:r w:rsidRPr="004A627C">
              <w:rPr>
                <w:rFonts w:ascii="Trebuchet MS" w:hAnsi="Trebuchet MS" w:cs="Arial"/>
                <w:bCs/>
              </w:rPr>
              <w:t>2</w:t>
            </w:r>
          </w:p>
        </w:tc>
        <w:tc>
          <w:tcPr>
            <w:tcW w:w="6507" w:type="dxa"/>
            <w:shd w:val="clear" w:color="auto" w:fill="auto"/>
          </w:tcPr>
          <w:p w:rsidR="00C54FA6" w:rsidRPr="004A627C" w:rsidRDefault="00C54FA6" w:rsidP="00B51340">
            <w:pPr>
              <w:spacing w:after="0" w:line="240" w:lineRule="auto"/>
              <w:ind w:right="-23"/>
              <w:jc w:val="both"/>
              <w:rPr>
                <w:rFonts w:ascii="Trebuchet MS" w:hAnsi="Trebuchet MS" w:cs="Arial"/>
                <w:bCs/>
              </w:rPr>
            </w:pPr>
            <w:r w:rsidRPr="004A627C">
              <w:rPr>
                <w:rFonts w:ascii="Trebuchet MS" w:hAnsi="Trebuchet MS" w:cs="Arial"/>
                <w:bCs/>
              </w:rPr>
              <w:t>Estimare prin utilizarea analizei dejecțiilor animaliere pentru conținutul de azot total și de fosfor total.</w:t>
            </w:r>
          </w:p>
        </w:tc>
        <w:tc>
          <w:tcPr>
            <w:tcW w:w="2727" w:type="dxa"/>
            <w:vMerge/>
            <w:shd w:val="clear" w:color="auto" w:fill="auto"/>
          </w:tcPr>
          <w:p w:rsidR="00C54FA6" w:rsidRPr="004A627C" w:rsidRDefault="00C54FA6" w:rsidP="00B51340">
            <w:pPr>
              <w:spacing w:after="0" w:line="240" w:lineRule="auto"/>
              <w:ind w:right="-270"/>
              <w:jc w:val="both"/>
              <w:rPr>
                <w:rFonts w:ascii="Trebuchet MS" w:hAnsi="Trebuchet MS" w:cs="Arial"/>
                <w:bCs/>
              </w:rPr>
            </w:pPr>
          </w:p>
        </w:tc>
      </w:tr>
    </w:tbl>
    <w:p w:rsidR="004A627C" w:rsidRPr="004A627C" w:rsidRDefault="004A627C" w:rsidP="00C54FA6">
      <w:pPr>
        <w:widowControl w:val="0"/>
        <w:suppressAutoHyphens/>
        <w:spacing w:after="0" w:line="240" w:lineRule="auto"/>
        <w:ind w:right="-270"/>
        <w:jc w:val="both"/>
        <w:rPr>
          <w:rFonts w:ascii="Trebuchet MS" w:eastAsia="Calibri" w:hAnsi="Trebuchet MS" w:cs="Arial"/>
          <w:bCs/>
          <w:lang w:eastAsia="ar-SA"/>
        </w:rPr>
      </w:pPr>
      <w:r w:rsidRPr="004A627C">
        <w:rPr>
          <w:rFonts w:ascii="Trebuchet MS" w:eastAsia="Calibri" w:hAnsi="Trebuchet MS" w:cs="Arial"/>
          <w:bCs/>
          <w:lang w:eastAsia="ar-SA"/>
        </w:rPr>
        <w:t>Tehnicile sunt descrise în secțiunea 4.9.2. din din Decizia 2017/302</w:t>
      </w:r>
    </w:p>
    <w:p w:rsidR="00C54FA6" w:rsidRPr="004A627C" w:rsidRDefault="00C54FA6" w:rsidP="00C54FA6">
      <w:pPr>
        <w:widowControl w:val="0"/>
        <w:suppressAutoHyphens/>
        <w:spacing w:after="0" w:line="240" w:lineRule="auto"/>
        <w:ind w:right="-270"/>
        <w:jc w:val="both"/>
        <w:rPr>
          <w:rFonts w:ascii="Trebuchet MS" w:eastAsia="Calibri" w:hAnsi="Trebuchet MS" w:cs="Arial"/>
          <w:bCs/>
          <w:lang w:eastAsia="ar-SA"/>
        </w:rPr>
      </w:pPr>
      <w:r w:rsidRPr="004A627C">
        <w:rPr>
          <w:rFonts w:ascii="Trebuchet MS" w:eastAsia="Calibri" w:hAnsi="Trebuchet MS" w:cs="Arial"/>
          <w:bCs/>
          <w:lang w:eastAsia="ar-SA"/>
        </w:rPr>
        <w:t xml:space="preserve">- </w:t>
      </w:r>
      <w:r w:rsidRPr="004A627C">
        <w:rPr>
          <w:rFonts w:ascii="Trebuchet MS" w:eastAsia="Calibri" w:hAnsi="Trebuchet MS" w:cs="Arial"/>
          <w:b/>
          <w:bCs/>
          <w:i/>
          <w:lang w:eastAsia="ar-SA"/>
        </w:rPr>
        <w:t>monitorizarea emisiilor de amoniac în aer</w:t>
      </w:r>
      <w:r w:rsidR="004A627C">
        <w:rPr>
          <w:rFonts w:ascii="Trebuchet MS" w:eastAsia="Calibri" w:hAnsi="Trebuchet MS" w:cs="Arial"/>
          <w:bCs/>
          <w:lang w:eastAsia="ar-SA"/>
        </w:rPr>
        <w:t>, conform BAT 24</w:t>
      </w:r>
      <w:r w:rsidRPr="004A627C">
        <w:rPr>
          <w:rFonts w:ascii="Trebuchet MS" w:eastAsia="Calibri" w:hAnsi="Trebuchet MS" w:cs="Arial"/>
          <w:bCs/>
          <w:lang w:eastAsia="ar-SA"/>
        </w:rPr>
        <w:t xml:space="preserve">,  prin utilizarea uneia dintre următoarele tehnici: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5849"/>
        <w:gridCol w:w="3357"/>
      </w:tblGrid>
      <w:tr w:rsidR="004A627C" w:rsidRPr="004A627C" w:rsidTr="00C54FA6">
        <w:tc>
          <w:tcPr>
            <w:tcW w:w="648" w:type="dxa"/>
            <w:shd w:val="clear" w:color="auto" w:fill="auto"/>
            <w:vAlign w:val="center"/>
          </w:tcPr>
          <w:p w:rsidR="00C54FA6" w:rsidRPr="004A627C" w:rsidRDefault="00C54FA6" w:rsidP="00B51340">
            <w:pPr>
              <w:spacing w:after="0" w:line="240" w:lineRule="auto"/>
              <w:ind w:right="-270"/>
              <w:jc w:val="center"/>
              <w:rPr>
                <w:rFonts w:ascii="Trebuchet MS" w:hAnsi="Trebuchet MS" w:cs="Arial"/>
                <w:b/>
                <w:bCs/>
              </w:rPr>
            </w:pPr>
            <w:r w:rsidRPr="004A627C">
              <w:rPr>
                <w:rFonts w:ascii="Trebuchet MS" w:hAnsi="Trebuchet MS" w:cs="Arial"/>
                <w:b/>
                <w:bCs/>
              </w:rPr>
              <w:t>Nr. crt.</w:t>
            </w:r>
          </w:p>
        </w:tc>
        <w:tc>
          <w:tcPr>
            <w:tcW w:w="5849" w:type="dxa"/>
            <w:shd w:val="clear" w:color="auto" w:fill="auto"/>
            <w:vAlign w:val="center"/>
          </w:tcPr>
          <w:p w:rsidR="00C54FA6" w:rsidRPr="004A627C" w:rsidRDefault="00C54FA6" w:rsidP="00B51340">
            <w:pPr>
              <w:spacing w:after="0" w:line="240" w:lineRule="auto"/>
              <w:ind w:right="-18"/>
              <w:jc w:val="center"/>
              <w:rPr>
                <w:rFonts w:ascii="Trebuchet MS" w:hAnsi="Trebuchet MS" w:cs="Arial"/>
                <w:b/>
                <w:bCs/>
              </w:rPr>
            </w:pPr>
            <w:r w:rsidRPr="004A627C">
              <w:rPr>
                <w:rFonts w:ascii="Trebuchet MS" w:hAnsi="Trebuchet MS" w:cs="Arial"/>
                <w:b/>
                <w:bCs/>
              </w:rPr>
              <w:t>Tehnică de monitorizare a emisiilor de amoniac în aer</w:t>
            </w:r>
          </w:p>
        </w:tc>
        <w:tc>
          <w:tcPr>
            <w:tcW w:w="3357" w:type="dxa"/>
            <w:shd w:val="clear" w:color="auto" w:fill="auto"/>
            <w:vAlign w:val="center"/>
          </w:tcPr>
          <w:p w:rsidR="00C54FA6" w:rsidRPr="004A627C" w:rsidRDefault="00C54FA6" w:rsidP="00B51340">
            <w:pPr>
              <w:spacing w:after="0" w:line="240" w:lineRule="auto"/>
              <w:jc w:val="center"/>
              <w:rPr>
                <w:rFonts w:ascii="Trebuchet MS" w:hAnsi="Trebuchet MS" w:cs="Arial"/>
                <w:b/>
                <w:bCs/>
              </w:rPr>
            </w:pPr>
            <w:r w:rsidRPr="004A627C">
              <w:rPr>
                <w:rFonts w:ascii="Trebuchet MS" w:hAnsi="Trebuchet MS" w:cs="Arial"/>
                <w:b/>
                <w:bCs/>
              </w:rPr>
              <w:t>Frecvenţa</w:t>
            </w:r>
          </w:p>
        </w:tc>
      </w:tr>
      <w:tr w:rsidR="004A627C" w:rsidRPr="004A627C" w:rsidTr="00C54FA6">
        <w:tc>
          <w:tcPr>
            <w:tcW w:w="648" w:type="dxa"/>
            <w:shd w:val="clear" w:color="auto" w:fill="auto"/>
          </w:tcPr>
          <w:p w:rsidR="004A627C" w:rsidRPr="004A627C" w:rsidRDefault="004A627C" w:rsidP="00B51340">
            <w:pPr>
              <w:spacing w:after="0" w:line="240" w:lineRule="auto"/>
              <w:ind w:right="-270"/>
              <w:jc w:val="both"/>
              <w:rPr>
                <w:rFonts w:ascii="Trebuchet MS" w:hAnsi="Trebuchet MS" w:cs="Arial"/>
                <w:bCs/>
              </w:rPr>
            </w:pPr>
            <w:r w:rsidRPr="004A627C">
              <w:rPr>
                <w:rFonts w:ascii="Trebuchet MS" w:hAnsi="Trebuchet MS" w:cs="Arial"/>
                <w:bCs/>
              </w:rPr>
              <w:t>1</w:t>
            </w:r>
          </w:p>
        </w:tc>
        <w:tc>
          <w:tcPr>
            <w:tcW w:w="5849" w:type="dxa"/>
            <w:shd w:val="clear" w:color="auto" w:fill="auto"/>
          </w:tcPr>
          <w:p w:rsidR="004A627C" w:rsidRPr="004A627C" w:rsidRDefault="004A627C" w:rsidP="00B51340">
            <w:pPr>
              <w:spacing w:after="0" w:line="240" w:lineRule="auto"/>
              <w:ind w:right="-18"/>
              <w:jc w:val="both"/>
              <w:rPr>
                <w:rFonts w:ascii="Trebuchet MS" w:hAnsi="Trebuchet MS" w:cs="Arial"/>
                <w:bCs/>
              </w:rPr>
            </w:pPr>
            <w:r w:rsidRPr="004A627C">
              <w:rPr>
                <w:rFonts w:ascii="Trebuchet MS" w:hAnsi="Trebuchet MS" w:cs="Arial"/>
                <w:bCs/>
              </w:rPr>
              <w:t>Estimare prin utilizarea bilanțului masic bazat pe excreție și pe azotul total (sau azotul amoniacal total) prezent în fiecare etapă de gestionare a dejecțiilor animaliere.</w:t>
            </w:r>
          </w:p>
        </w:tc>
        <w:tc>
          <w:tcPr>
            <w:tcW w:w="3357" w:type="dxa"/>
            <w:vMerge w:val="restart"/>
            <w:shd w:val="clear" w:color="auto" w:fill="auto"/>
          </w:tcPr>
          <w:p w:rsidR="004A627C" w:rsidRPr="004A627C" w:rsidRDefault="004A627C" w:rsidP="004A627C">
            <w:pPr>
              <w:spacing w:after="0" w:line="240" w:lineRule="auto"/>
              <w:jc w:val="both"/>
              <w:rPr>
                <w:rFonts w:ascii="Trebuchet MS" w:hAnsi="Trebuchet MS" w:cs="Arial"/>
                <w:bCs/>
              </w:rPr>
            </w:pPr>
            <w:r w:rsidRPr="004A627C">
              <w:rPr>
                <w:rFonts w:ascii="Trebuchet MS" w:hAnsi="Trebuchet MS" w:cs="Arial"/>
                <w:bCs/>
              </w:rPr>
              <w:t>Se va utiliza metoda 3, o dată pe an.</w:t>
            </w:r>
          </w:p>
          <w:p w:rsidR="004A627C" w:rsidRPr="004A627C" w:rsidRDefault="004A627C" w:rsidP="004A627C">
            <w:pPr>
              <w:spacing w:after="0" w:line="240" w:lineRule="auto"/>
              <w:jc w:val="both"/>
              <w:rPr>
                <w:rFonts w:ascii="Trebuchet MS" w:hAnsi="Trebuchet MS" w:cs="Arial"/>
                <w:bCs/>
              </w:rPr>
            </w:pPr>
            <w:r w:rsidRPr="004A627C">
              <w:rPr>
                <w:rFonts w:ascii="Trebuchet MS" w:hAnsi="Trebuchet MS" w:cs="Arial"/>
                <w:bCs/>
              </w:rPr>
              <w:t>Anual se estimeaza cantitatea de amoniac emisă funcție de nivelul producției și de factorii de emisie</w:t>
            </w:r>
          </w:p>
          <w:p w:rsidR="004A627C" w:rsidRPr="004A627C" w:rsidRDefault="004A627C" w:rsidP="004A627C">
            <w:pPr>
              <w:spacing w:after="0" w:line="240" w:lineRule="auto"/>
              <w:jc w:val="both"/>
              <w:rPr>
                <w:rFonts w:ascii="Trebuchet MS" w:hAnsi="Trebuchet MS" w:cs="Arial"/>
                <w:bCs/>
              </w:rPr>
            </w:pPr>
            <w:r w:rsidRPr="004A627C">
              <w:rPr>
                <w:rFonts w:ascii="Trebuchet MS" w:hAnsi="Trebuchet MS" w:cs="Arial"/>
                <w:bCs/>
              </w:rPr>
              <w:t>Estimarea emisiilor de amoniac în aer în perioada de funcţionare pentru emisiile provenite din fiecare adăpost  se face prin estimare utilizând metodologia din Ghid -EMEP/EEA - 2019, Categoria 3B, Agricultura ( Managementul dejecților Managementul dejecților  – tab.  3.3;3.4; 3.5 - Tier 1, şi  tab. 3.9 - Tier 2 pentru emisiile de NH3).</w:t>
            </w:r>
          </w:p>
        </w:tc>
      </w:tr>
      <w:tr w:rsidR="004A627C" w:rsidRPr="004A627C" w:rsidTr="00C54FA6">
        <w:tc>
          <w:tcPr>
            <w:tcW w:w="648" w:type="dxa"/>
            <w:shd w:val="clear" w:color="auto" w:fill="auto"/>
          </w:tcPr>
          <w:p w:rsidR="004A627C" w:rsidRPr="004A627C" w:rsidRDefault="004A627C" w:rsidP="00B51340">
            <w:pPr>
              <w:spacing w:after="0" w:line="240" w:lineRule="auto"/>
              <w:ind w:right="-270"/>
              <w:jc w:val="both"/>
              <w:rPr>
                <w:rFonts w:ascii="Trebuchet MS" w:hAnsi="Trebuchet MS" w:cs="Arial"/>
                <w:bCs/>
              </w:rPr>
            </w:pPr>
            <w:r w:rsidRPr="004A627C">
              <w:rPr>
                <w:rFonts w:ascii="Trebuchet MS" w:hAnsi="Trebuchet MS" w:cs="Arial"/>
                <w:bCs/>
              </w:rPr>
              <w:t>2</w:t>
            </w:r>
          </w:p>
        </w:tc>
        <w:tc>
          <w:tcPr>
            <w:tcW w:w="5849" w:type="dxa"/>
            <w:shd w:val="clear" w:color="auto" w:fill="auto"/>
          </w:tcPr>
          <w:p w:rsidR="004A627C" w:rsidRPr="004A627C" w:rsidRDefault="004A627C" w:rsidP="00B51340">
            <w:pPr>
              <w:spacing w:after="0" w:line="240" w:lineRule="auto"/>
              <w:ind w:right="-18"/>
              <w:jc w:val="both"/>
              <w:rPr>
                <w:rFonts w:ascii="Trebuchet MS" w:hAnsi="Trebuchet MS" w:cs="Arial"/>
                <w:bCs/>
              </w:rPr>
            </w:pPr>
            <w:r w:rsidRPr="004A627C">
              <w:rPr>
                <w:rFonts w:ascii="Trebuchet MS" w:hAnsi="Trebuchet MS" w:cs="Arial"/>
                <w:bCs/>
              </w:rPr>
              <w:t>Calculare prin măsurarea concentrației de amoniac și a ratei de ventilație prin utilizarea metodelor standard ISO, naționale sau internaționale ori a altor metode care asigură date de o calitate științifică echivalentă.</w:t>
            </w:r>
          </w:p>
        </w:tc>
        <w:tc>
          <w:tcPr>
            <w:tcW w:w="3357" w:type="dxa"/>
            <w:vMerge/>
            <w:shd w:val="clear" w:color="auto" w:fill="auto"/>
          </w:tcPr>
          <w:p w:rsidR="004A627C" w:rsidRPr="004A627C" w:rsidRDefault="004A627C" w:rsidP="00B51340">
            <w:pPr>
              <w:spacing w:after="0" w:line="240" w:lineRule="auto"/>
              <w:jc w:val="both"/>
              <w:rPr>
                <w:rFonts w:ascii="Trebuchet MS" w:hAnsi="Trebuchet MS" w:cs="Arial"/>
                <w:bCs/>
              </w:rPr>
            </w:pPr>
          </w:p>
        </w:tc>
      </w:tr>
      <w:tr w:rsidR="004A627C" w:rsidRPr="004A627C" w:rsidTr="00C54FA6">
        <w:tc>
          <w:tcPr>
            <w:tcW w:w="648" w:type="dxa"/>
            <w:shd w:val="clear" w:color="auto" w:fill="auto"/>
          </w:tcPr>
          <w:p w:rsidR="004A627C" w:rsidRPr="004A627C" w:rsidRDefault="004A627C" w:rsidP="00B51340">
            <w:pPr>
              <w:spacing w:after="0" w:line="240" w:lineRule="auto"/>
              <w:ind w:right="-270"/>
              <w:jc w:val="both"/>
              <w:rPr>
                <w:rFonts w:ascii="Trebuchet MS" w:hAnsi="Trebuchet MS" w:cs="Arial"/>
                <w:bCs/>
              </w:rPr>
            </w:pPr>
            <w:r w:rsidRPr="004A627C">
              <w:rPr>
                <w:rFonts w:ascii="Trebuchet MS" w:hAnsi="Trebuchet MS" w:cs="Arial"/>
                <w:bCs/>
              </w:rPr>
              <w:t>3</w:t>
            </w:r>
          </w:p>
        </w:tc>
        <w:tc>
          <w:tcPr>
            <w:tcW w:w="5849" w:type="dxa"/>
            <w:shd w:val="clear" w:color="auto" w:fill="auto"/>
          </w:tcPr>
          <w:p w:rsidR="004A627C" w:rsidRPr="004A627C" w:rsidRDefault="004A627C" w:rsidP="00B51340">
            <w:pPr>
              <w:spacing w:after="0" w:line="240" w:lineRule="auto"/>
              <w:ind w:right="-18"/>
              <w:jc w:val="both"/>
              <w:rPr>
                <w:rFonts w:ascii="Trebuchet MS" w:hAnsi="Trebuchet MS" w:cs="Arial"/>
                <w:bCs/>
              </w:rPr>
            </w:pPr>
            <w:r w:rsidRPr="004A627C">
              <w:rPr>
                <w:rFonts w:ascii="Trebuchet MS" w:hAnsi="Trebuchet MS" w:cs="Arial"/>
                <w:bCs/>
              </w:rPr>
              <w:t>Estimare prin utilizarea factorilor de emisie.</w:t>
            </w:r>
          </w:p>
        </w:tc>
        <w:tc>
          <w:tcPr>
            <w:tcW w:w="3357" w:type="dxa"/>
            <w:vMerge/>
            <w:shd w:val="clear" w:color="auto" w:fill="auto"/>
          </w:tcPr>
          <w:p w:rsidR="004A627C" w:rsidRPr="004A627C" w:rsidRDefault="004A627C" w:rsidP="00B51340">
            <w:pPr>
              <w:spacing w:after="0" w:line="240" w:lineRule="auto"/>
              <w:jc w:val="both"/>
              <w:rPr>
                <w:rFonts w:ascii="Trebuchet MS" w:hAnsi="Trebuchet MS" w:cs="Arial"/>
                <w:bCs/>
              </w:rPr>
            </w:pPr>
          </w:p>
        </w:tc>
      </w:tr>
    </w:tbl>
    <w:p w:rsidR="00C54FA6" w:rsidRPr="004A627C" w:rsidRDefault="00C54FA6" w:rsidP="00C54FA6">
      <w:pPr>
        <w:suppressAutoHyphens/>
        <w:spacing w:after="0" w:line="240" w:lineRule="auto"/>
        <w:ind w:right="-270"/>
        <w:jc w:val="both"/>
        <w:rPr>
          <w:rFonts w:ascii="Trebuchet MS" w:eastAsia="Calibri" w:hAnsi="Trebuchet MS" w:cs="Arial"/>
          <w:bCs/>
          <w:lang w:eastAsia="ar-SA"/>
        </w:rPr>
      </w:pPr>
      <w:r w:rsidRPr="004A627C">
        <w:rPr>
          <w:rFonts w:ascii="Trebuchet MS" w:eastAsia="Calibri" w:hAnsi="Trebuchet MS" w:cs="Arial"/>
          <w:bCs/>
          <w:lang w:eastAsia="ar-SA"/>
        </w:rPr>
        <w:t>Tehnicile sunt descrise în secțiunea 4.9.2. din din Decizia 2017/302</w:t>
      </w:r>
    </w:p>
    <w:p w:rsidR="00C54FA6" w:rsidRPr="004A627C" w:rsidRDefault="00C54FA6" w:rsidP="00C54FA6">
      <w:pPr>
        <w:widowControl w:val="0"/>
        <w:suppressAutoHyphens/>
        <w:spacing w:after="0" w:line="240" w:lineRule="auto"/>
        <w:ind w:right="-270"/>
        <w:jc w:val="both"/>
        <w:rPr>
          <w:rFonts w:ascii="Trebuchet MS" w:eastAsia="Calibri" w:hAnsi="Trebuchet MS" w:cs="Arial"/>
          <w:bCs/>
          <w:lang w:eastAsia="ar-SA"/>
        </w:rPr>
      </w:pPr>
      <w:r w:rsidRPr="004A627C">
        <w:rPr>
          <w:rFonts w:ascii="Trebuchet MS" w:eastAsia="Calibri" w:hAnsi="Trebuchet MS" w:cs="Arial"/>
          <w:bCs/>
          <w:lang w:eastAsia="ar-SA"/>
        </w:rPr>
        <w:t xml:space="preserve">-Monitorizarea emisiilor de pulberi generate în aer de fiecare adăpost pentru animale, conform BAT 27, </w:t>
      </w:r>
      <w:r w:rsidRPr="004A627C">
        <w:rPr>
          <w:rFonts w:ascii="Trebuchet MS" w:eastAsia="Calibri" w:hAnsi="Trebuchet MS" w:cs="Arial"/>
          <w:bCs/>
          <w:lang w:eastAsia="ar-SA"/>
        </w:rPr>
        <w:lastRenderedPageBreak/>
        <w:t>prin utilizarea uneia dintre următoarele tehnici,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5728"/>
        <w:gridCol w:w="3480"/>
      </w:tblGrid>
      <w:tr w:rsidR="00716538" w:rsidRPr="00ED6FD7" w:rsidTr="004A627C">
        <w:tc>
          <w:tcPr>
            <w:tcW w:w="646" w:type="dxa"/>
            <w:shd w:val="clear" w:color="auto" w:fill="auto"/>
            <w:vAlign w:val="center"/>
          </w:tcPr>
          <w:p w:rsidR="00C54FA6" w:rsidRPr="004A627C" w:rsidRDefault="00C54FA6" w:rsidP="00B51340">
            <w:pPr>
              <w:spacing w:after="0" w:line="240" w:lineRule="auto"/>
              <w:ind w:right="-270"/>
              <w:jc w:val="center"/>
              <w:rPr>
                <w:rFonts w:ascii="Trebuchet MS" w:hAnsi="Trebuchet MS" w:cs="Arial"/>
                <w:b/>
                <w:bCs/>
              </w:rPr>
            </w:pPr>
            <w:r w:rsidRPr="004A627C">
              <w:rPr>
                <w:rFonts w:ascii="Trebuchet MS" w:hAnsi="Trebuchet MS" w:cs="Arial"/>
                <w:b/>
                <w:bCs/>
              </w:rPr>
              <w:t>Nr. crt.</w:t>
            </w:r>
          </w:p>
        </w:tc>
        <w:tc>
          <w:tcPr>
            <w:tcW w:w="5728" w:type="dxa"/>
            <w:shd w:val="clear" w:color="auto" w:fill="auto"/>
            <w:vAlign w:val="center"/>
          </w:tcPr>
          <w:p w:rsidR="00C54FA6" w:rsidRPr="004A627C" w:rsidRDefault="00C54FA6" w:rsidP="00B51340">
            <w:pPr>
              <w:spacing w:after="0" w:line="240" w:lineRule="auto"/>
              <w:jc w:val="center"/>
              <w:rPr>
                <w:rFonts w:ascii="Trebuchet MS" w:hAnsi="Trebuchet MS" w:cs="Arial"/>
                <w:b/>
                <w:bCs/>
              </w:rPr>
            </w:pPr>
            <w:r w:rsidRPr="004A627C">
              <w:rPr>
                <w:rFonts w:ascii="Trebuchet MS" w:hAnsi="Trebuchet MS" w:cs="Arial"/>
                <w:b/>
                <w:bCs/>
              </w:rPr>
              <w:t>Tehnică de monitorizare a emisiilor de pulberi în aer</w:t>
            </w:r>
          </w:p>
        </w:tc>
        <w:tc>
          <w:tcPr>
            <w:tcW w:w="3480" w:type="dxa"/>
            <w:shd w:val="clear" w:color="auto" w:fill="auto"/>
            <w:vAlign w:val="center"/>
          </w:tcPr>
          <w:p w:rsidR="00C54FA6" w:rsidRPr="00ED6FD7" w:rsidRDefault="00C54FA6" w:rsidP="00B51340">
            <w:pPr>
              <w:spacing w:after="0" w:line="240" w:lineRule="auto"/>
              <w:ind w:right="-90"/>
              <w:jc w:val="center"/>
              <w:rPr>
                <w:rFonts w:ascii="Trebuchet MS" w:hAnsi="Trebuchet MS" w:cs="Arial"/>
                <w:b/>
                <w:bCs/>
                <w:color w:val="FF0000"/>
              </w:rPr>
            </w:pPr>
            <w:r w:rsidRPr="004A627C">
              <w:rPr>
                <w:rFonts w:ascii="Trebuchet MS" w:hAnsi="Trebuchet MS" w:cs="Arial"/>
                <w:b/>
                <w:bCs/>
              </w:rPr>
              <w:t>Frecvenţa</w:t>
            </w:r>
          </w:p>
        </w:tc>
      </w:tr>
      <w:tr w:rsidR="004A627C" w:rsidRPr="00ED6FD7" w:rsidTr="004A627C">
        <w:tc>
          <w:tcPr>
            <w:tcW w:w="646" w:type="dxa"/>
            <w:shd w:val="clear" w:color="auto" w:fill="auto"/>
          </w:tcPr>
          <w:p w:rsidR="004A627C" w:rsidRPr="004A627C" w:rsidRDefault="004A627C" w:rsidP="00B51340">
            <w:pPr>
              <w:spacing w:after="0" w:line="240" w:lineRule="auto"/>
              <w:ind w:right="-270"/>
              <w:jc w:val="both"/>
              <w:rPr>
                <w:rFonts w:ascii="Trebuchet MS" w:hAnsi="Trebuchet MS" w:cs="Arial"/>
                <w:bCs/>
              </w:rPr>
            </w:pPr>
            <w:r w:rsidRPr="004A627C">
              <w:rPr>
                <w:rFonts w:ascii="Trebuchet MS" w:hAnsi="Trebuchet MS" w:cs="Arial"/>
                <w:bCs/>
              </w:rPr>
              <w:t>1</w:t>
            </w:r>
          </w:p>
        </w:tc>
        <w:tc>
          <w:tcPr>
            <w:tcW w:w="5728" w:type="dxa"/>
            <w:shd w:val="clear" w:color="auto" w:fill="auto"/>
          </w:tcPr>
          <w:p w:rsidR="004A627C" w:rsidRPr="004A627C" w:rsidRDefault="004A627C" w:rsidP="00B51340">
            <w:pPr>
              <w:spacing w:after="0" w:line="240" w:lineRule="auto"/>
              <w:jc w:val="both"/>
              <w:rPr>
                <w:rFonts w:ascii="Trebuchet MS" w:hAnsi="Trebuchet MS" w:cs="Arial"/>
                <w:bCs/>
              </w:rPr>
            </w:pPr>
            <w:r w:rsidRPr="004A627C">
              <w:rPr>
                <w:rFonts w:ascii="Trebuchet MS" w:hAnsi="Trebuchet MS" w:cs="Arial"/>
                <w:bCs/>
              </w:rPr>
              <w:t>Calculare prin măsurarea concentrației de pulberi și a ratei de ventilație prin utilizarea metodelor standard EN sau a altor metode (ISO, naționale sau internaționale) care asigură date de o calitate științifică echivalentă.</w:t>
            </w:r>
          </w:p>
        </w:tc>
        <w:tc>
          <w:tcPr>
            <w:tcW w:w="3480" w:type="dxa"/>
            <w:vMerge w:val="restart"/>
            <w:shd w:val="clear" w:color="auto" w:fill="auto"/>
          </w:tcPr>
          <w:p w:rsidR="004A627C" w:rsidRPr="004A627C" w:rsidRDefault="004A627C" w:rsidP="004A627C">
            <w:pPr>
              <w:spacing w:after="0" w:line="240" w:lineRule="auto"/>
              <w:ind w:right="-90"/>
              <w:jc w:val="both"/>
              <w:rPr>
                <w:rFonts w:ascii="Trebuchet MS" w:hAnsi="Trebuchet MS" w:cs="Arial"/>
                <w:bCs/>
              </w:rPr>
            </w:pPr>
            <w:r w:rsidRPr="004A627C">
              <w:rPr>
                <w:rFonts w:ascii="Trebuchet MS" w:hAnsi="Trebuchet MS" w:cs="Arial"/>
                <w:bCs/>
              </w:rPr>
              <w:t>Se va utiliza metoda 2.</w:t>
            </w:r>
          </w:p>
          <w:p w:rsidR="004A627C" w:rsidRPr="00ED6FD7" w:rsidRDefault="004A627C" w:rsidP="004A627C">
            <w:pPr>
              <w:spacing w:after="0" w:line="240" w:lineRule="auto"/>
              <w:ind w:right="-90"/>
              <w:jc w:val="both"/>
              <w:rPr>
                <w:rFonts w:ascii="Trebuchet MS" w:hAnsi="Trebuchet MS" w:cs="Arial"/>
                <w:bCs/>
                <w:color w:val="FF0000"/>
              </w:rPr>
            </w:pPr>
            <w:r w:rsidRPr="004A627C">
              <w:rPr>
                <w:rFonts w:ascii="Trebuchet MS" w:hAnsi="Trebuchet MS" w:cs="Arial"/>
                <w:bCs/>
              </w:rPr>
              <w:t>Estimarea emisiilor de pulberi în aer în perioada de funcţionare pentru emisiile provenite din fiecare adăpost se va face în continuare utilizând metodologia din Ghid -EMEP/EEA -2019, Categoria 3B, Agricultura (Managementul dejecților  – tab.  3.3;3.4; 3.5 - Tier 1, pentru emisiile de NO2, particule , NMVOC  ).</w:t>
            </w:r>
          </w:p>
        </w:tc>
      </w:tr>
      <w:tr w:rsidR="004A627C" w:rsidRPr="00ED6FD7" w:rsidTr="004A627C">
        <w:tc>
          <w:tcPr>
            <w:tcW w:w="646" w:type="dxa"/>
            <w:shd w:val="clear" w:color="auto" w:fill="auto"/>
          </w:tcPr>
          <w:p w:rsidR="004A627C" w:rsidRPr="004A627C" w:rsidRDefault="004A627C" w:rsidP="00B51340">
            <w:pPr>
              <w:spacing w:after="0" w:line="240" w:lineRule="auto"/>
              <w:ind w:right="-270"/>
              <w:jc w:val="both"/>
              <w:rPr>
                <w:rFonts w:ascii="Trebuchet MS" w:hAnsi="Trebuchet MS" w:cs="Arial"/>
                <w:bCs/>
              </w:rPr>
            </w:pPr>
            <w:r w:rsidRPr="004A627C">
              <w:rPr>
                <w:rFonts w:ascii="Trebuchet MS" w:hAnsi="Trebuchet MS" w:cs="Arial"/>
                <w:bCs/>
              </w:rPr>
              <w:t>2</w:t>
            </w:r>
          </w:p>
        </w:tc>
        <w:tc>
          <w:tcPr>
            <w:tcW w:w="5728" w:type="dxa"/>
            <w:shd w:val="clear" w:color="auto" w:fill="auto"/>
          </w:tcPr>
          <w:p w:rsidR="004A627C" w:rsidRPr="004A627C" w:rsidRDefault="004A627C" w:rsidP="00B51340">
            <w:pPr>
              <w:spacing w:after="0" w:line="240" w:lineRule="auto"/>
              <w:jc w:val="both"/>
              <w:rPr>
                <w:rFonts w:ascii="Trebuchet MS" w:hAnsi="Trebuchet MS" w:cs="Arial"/>
                <w:bCs/>
              </w:rPr>
            </w:pPr>
            <w:r w:rsidRPr="004A627C">
              <w:rPr>
                <w:rFonts w:ascii="Trebuchet MS" w:hAnsi="Trebuchet MS" w:cs="Arial"/>
                <w:bCs/>
              </w:rPr>
              <w:t>Estimare prin utilizarea factorilor de emisie</w:t>
            </w:r>
            <w:r>
              <w:rPr>
                <w:rFonts w:ascii="Trebuchet MS" w:hAnsi="Trebuchet MS" w:cs="Arial"/>
                <w:bCs/>
              </w:rPr>
              <w:t>.</w:t>
            </w:r>
          </w:p>
        </w:tc>
        <w:tc>
          <w:tcPr>
            <w:tcW w:w="3480" w:type="dxa"/>
            <w:vMerge/>
            <w:shd w:val="clear" w:color="auto" w:fill="auto"/>
          </w:tcPr>
          <w:p w:rsidR="004A627C" w:rsidRPr="00ED6FD7" w:rsidRDefault="004A627C" w:rsidP="00B51340">
            <w:pPr>
              <w:spacing w:after="0" w:line="240" w:lineRule="auto"/>
              <w:ind w:right="-90"/>
              <w:jc w:val="both"/>
              <w:rPr>
                <w:rFonts w:ascii="Trebuchet MS" w:hAnsi="Trebuchet MS" w:cs="Arial"/>
                <w:bCs/>
                <w:color w:val="FF0000"/>
              </w:rPr>
            </w:pPr>
          </w:p>
        </w:tc>
      </w:tr>
    </w:tbl>
    <w:p w:rsidR="00C54FA6" w:rsidRPr="00BB1936" w:rsidRDefault="00C54FA6" w:rsidP="00C54FA6">
      <w:pPr>
        <w:suppressAutoHyphens/>
        <w:spacing w:after="0" w:line="240" w:lineRule="auto"/>
        <w:ind w:right="-270"/>
        <w:jc w:val="both"/>
        <w:rPr>
          <w:rFonts w:ascii="Trebuchet MS" w:eastAsia="Calibri" w:hAnsi="Trebuchet MS" w:cs="Arial"/>
          <w:bCs/>
          <w:lang w:eastAsia="ar-SA"/>
        </w:rPr>
      </w:pPr>
      <w:r w:rsidRPr="00BB1936">
        <w:rPr>
          <w:rFonts w:ascii="Trebuchet MS" w:eastAsia="Calibri" w:hAnsi="Trebuchet MS" w:cs="Arial"/>
          <w:bCs/>
          <w:lang w:eastAsia="ar-SA"/>
        </w:rPr>
        <w:t>Tehnicile sunt descrise în secțiunile 4.9.2.din din Decizia 2017/302</w:t>
      </w:r>
    </w:p>
    <w:p w:rsidR="00C54FA6" w:rsidRPr="00ED6FD7" w:rsidRDefault="00C54FA6" w:rsidP="00C54FA6">
      <w:pPr>
        <w:spacing w:after="0" w:line="240" w:lineRule="auto"/>
        <w:ind w:right="-270"/>
        <w:jc w:val="both"/>
        <w:rPr>
          <w:rFonts w:ascii="Trebuchet MS" w:eastAsia="Calibri" w:hAnsi="Trebuchet MS" w:cs="Arial"/>
          <w:bCs/>
          <w:color w:val="FF0000"/>
          <w:lang w:eastAsia="ar-SA"/>
        </w:rPr>
      </w:pPr>
      <w:r w:rsidRPr="00ED6FD7">
        <w:rPr>
          <w:rFonts w:ascii="Trebuchet MS" w:eastAsia="Calibri" w:hAnsi="Trebuchet MS" w:cs="Arial"/>
          <w:b/>
          <w:bCs/>
          <w:i/>
          <w:color w:val="FF0000"/>
          <w:lang w:eastAsia="ar-SA"/>
        </w:rPr>
        <w:t>-</w:t>
      </w:r>
      <w:r w:rsidRPr="00BB1936">
        <w:rPr>
          <w:rFonts w:ascii="Trebuchet MS" w:eastAsia="Calibri" w:hAnsi="Trebuchet MS" w:cs="Arial"/>
          <w:b/>
          <w:bCs/>
          <w:i/>
          <w:lang w:eastAsia="ar-SA"/>
        </w:rPr>
        <w:t>Monitorizarea parametrilor</w:t>
      </w:r>
      <w:r w:rsidRPr="00BB1936">
        <w:rPr>
          <w:rFonts w:ascii="Trebuchet MS" w:eastAsia="Calibri" w:hAnsi="Trebuchet MS" w:cs="Arial"/>
          <w:bCs/>
          <w:lang w:eastAsia="ar-SA"/>
        </w:rPr>
        <w:t xml:space="preserve"> </w:t>
      </w:r>
      <w:r w:rsidRPr="00BB1936">
        <w:rPr>
          <w:rFonts w:ascii="Trebuchet MS" w:eastAsia="Calibri" w:hAnsi="Trebuchet MS" w:cs="Arial"/>
          <w:b/>
          <w:bCs/>
          <w:i/>
          <w:lang w:eastAsia="ar-SA"/>
        </w:rPr>
        <w:t>procesului</w:t>
      </w:r>
      <w:r w:rsidRPr="00BB1936">
        <w:rPr>
          <w:rFonts w:ascii="Trebuchet MS" w:eastAsia="Calibri" w:hAnsi="Trebuchet MS" w:cs="Arial"/>
          <w:bCs/>
          <w:lang w:eastAsia="ar-SA"/>
        </w:rPr>
        <w:t>, conform BAT 29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6577"/>
        <w:gridCol w:w="2629"/>
      </w:tblGrid>
      <w:tr w:rsidR="00716538" w:rsidRPr="00ED6FD7" w:rsidTr="00BB1936">
        <w:tc>
          <w:tcPr>
            <w:tcW w:w="648" w:type="dxa"/>
            <w:shd w:val="clear" w:color="auto" w:fill="auto"/>
            <w:vAlign w:val="center"/>
          </w:tcPr>
          <w:p w:rsidR="00C54FA6" w:rsidRPr="00BB1936" w:rsidRDefault="00C54FA6" w:rsidP="00B51340">
            <w:pPr>
              <w:spacing w:after="0" w:line="240" w:lineRule="auto"/>
              <w:ind w:right="-270"/>
              <w:jc w:val="center"/>
              <w:rPr>
                <w:rFonts w:ascii="Trebuchet MS" w:hAnsi="Trebuchet MS" w:cs="Arial"/>
                <w:b/>
                <w:bCs/>
              </w:rPr>
            </w:pPr>
            <w:r w:rsidRPr="00BB1936">
              <w:rPr>
                <w:rFonts w:ascii="Trebuchet MS" w:hAnsi="Trebuchet MS" w:cs="Arial"/>
                <w:b/>
                <w:bCs/>
              </w:rPr>
              <w:t>Nr. crt.</w:t>
            </w:r>
          </w:p>
        </w:tc>
        <w:tc>
          <w:tcPr>
            <w:tcW w:w="6577" w:type="dxa"/>
            <w:shd w:val="clear" w:color="auto" w:fill="auto"/>
            <w:vAlign w:val="center"/>
          </w:tcPr>
          <w:p w:rsidR="00C54FA6" w:rsidRPr="00BB1936" w:rsidRDefault="00C54FA6" w:rsidP="00B51340">
            <w:pPr>
              <w:spacing w:after="0" w:line="240" w:lineRule="auto"/>
              <w:jc w:val="center"/>
              <w:rPr>
                <w:rFonts w:ascii="Trebuchet MS" w:hAnsi="Trebuchet MS" w:cs="Arial"/>
                <w:b/>
                <w:bCs/>
              </w:rPr>
            </w:pPr>
            <w:r w:rsidRPr="00BB1936">
              <w:rPr>
                <w:rFonts w:ascii="Trebuchet MS" w:hAnsi="Trebuchet MS" w:cs="Arial"/>
                <w:b/>
                <w:bCs/>
              </w:rPr>
              <w:t>Parametrul de proces</w:t>
            </w:r>
          </w:p>
        </w:tc>
        <w:tc>
          <w:tcPr>
            <w:tcW w:w="2629" w:type="dxa"/>
            <w:shd w:val="clear" w:color="auto" w:fill="auto"/>
            <w:vAlign w:val="center"/>
          </w:tcPr>
          <w:p w:rsidR="00C54FA6" w:rsidRPr="00BB1936" w:rsidRDefault="00C54FA6" w:rsidP="00B51340">
            <w:pPr>
              <w:spacing w:after="0" w:line="240" w:lineRule="auto"/>
              <w:ind w:right="-81"/>
              <w:jc w:val="center"/>
              <w:rPr>
                <w:rFonts w:ascii="Trebuchet MS" w:hAnsi="Trebuchet MS" w:cs="Arial"/>
                <w:b/>
                <w:bCs/>
              </w:rPr>
            </w:pPr>
            <w:r w:rsidRPr="00BB1936">
              <w:rPr>
                <w:rFonts w:ascii="Trebuchet MS" w:hAnsi="Trebuchet MS" w:cs="Arial"/>
                <w:b/>
                <w:bCs/>
              </w:rPr>
              <w:t>Frecvenţa</w:t>
            </w:r>
          </w:p>
        </w:tc>
      </w:tr>
      <w:tr w:rsidR="00716538" w:rsidRPr="00ED6FD7" w:rsidTr="00BB1936">
        <w:tc>
          <w:tcPr>
            <w:tcW w:w="648" w:type="dxa"/>
            <w:shd w:val="clear" w:color="auto" w:fill="auto"/>
          </w:tcPr>
          <w:p w:rsidR="00C54FA6" w:rsidRPr="00BB1936" w:rsidRDefault="00C54FA6" w:rsidP="00B51340">
            <w:pPr>
              <w:spacing w:after="0" w:line="240" w:lineRule="auto"/>
              <w:ind w:right="-270"/>
              <w:jc w:val="both"/>
              <w:rPr>
                <w:rFonts w:ascii="Trebuchet MS" w:hAnsi="Trebuchet MS" w:cs="Arial"/>
                <w:bCs/>
              </w:rPr>
            </w:pPr>
            <w:r w:rsidRPr="00BB1936">
              <w:rPr>
                <w:rFonts w:ascii="Trebuchet MS" w:hAnsi="Trebuchet MS" w:cs="Arial"/>
                <w:bCs/>
              </w:rPr>
              <w:t>1</w:t>
            </w:r>
          </w:p>
        </w:tc>
        <w:tc>
          <w:tcPr>
            <w:tcW w:w="6577" w:type="dxa"/>
            <w:shd w:val="clear" w:color="auto" w:fill="auto"/>
          </w:tcPr>
          <w:p w:rsidR="00C54FA6" w:rsidRPr="00BB1936" w:rsidRDefault="00C54FA6" w:rsidP="00B51340">
            <w:pPr>
              <w:spacing w:after="0" w:line="240" w:lineRule="auto"/>
              <w:jc w:val="both"/>
              <w:rPr>
                <w:rFonts w:ascii="Trebuchet MS" w:hAnsi="Trebuchet MS" w:cs="Arial"/>
                <w:bCs/>
              </w:rPr>
            </w:pPr>
            <w:r w:rsidRPr="00BB1936">
              <w:rPr>
                <w:rFonts w:ascii="Trebuchet MS" w:hAnsi="Trebuchet MS" w:cs="Arial"/>
                <w:bCs/>
              </w:rPr>
              <w:t>Consumul de apă</w:t>
            </w:r>
          </w:p>
        </w:tc>
        <w:tc>
          <w:tcPr>
            <w:tcW w:w="2629" w:type="dxa"/>
            <w:shd w:val="clear" w:color="auto" w:fill="auto"/>
          </w:tcPr>
          <w:p w:rsidR="00C54FA6" w:rsidRPr="00BB1936" w:rsidRDefault="00BB1936" w:rsidP="00B51340">
            <w:pPr>
              <w:spacing w:after="0" w:line="240" w:lineRule="auto"/>
              <w:ind w:right="-81"/>
              <w:jc w:val="both"/>
              <w:rPr>
                <w:rFonts w:ascii="Trebuchet MS" w:hAnsi="Trebuchet MS" w:cs="Arial"/>
                <w:bCs/>
              </w:rPr>
            </w:pPr>
            <w:r w:rsidRPr="00BB1936">
              <w:rPr>
                <w:rFonts w:ascii="Trebuchet MS" w:hAnsi="Trebuchet MS" w:cs="Arial"/>
                <w:bCs/>
              </w:rPr>
              <w:t>O dată la trei luni</w:t>
            </w:r>
          </w:p>
        </w:tc>
      </w:tr>
      <w:tr w:rsidR="00716538" w:rsidRPr="00ED6FD7" w:rsidTr="00BB1936">
        <w:tc>
          <w:tcPr>
            <w:tcW w:w="648" w:type="dxa"/>
            <w:shd w:val="clear" w:color="auto" w:fill="auto"/>
          </w:tcPr>
          <w:p w:rsidR="00C54FA6" w:rsidRPr="00BB1936" w:rsidRDefault="00C54FA6" w:rsidP="00B51340">
            <w:pPr>
              <w:spacing w:after="0" w:line="240" w:lineRule="auto"/>
              <w:ind w:right="-270"/>
              <w:jc w:val="both"/>
              <w:rPr>
                <w:rFonts w:ascii="Trebuchet MS" w:hAnsi="Trebuchet MS" w:cs="Arial"/>
                <w:bCs/>
              </w:rPr>
            </w:pPr>
            <w:r w:rsidRPr="00BB1936">
              <w:rPr>
                <w:rFonts w:ascii="Trebuchet MS" w:hAnsi="Trebuchet MS" w:cs="Arial"/>
                <w:bCs/>
              </w:rPr>
              <w:t>2</w:t>
            </w:r>
          </w:p>
        </w:tc>
        <w:tc>
          <w:tcPr>
            <w:tcW w:w="6577" w:type="dxa"/>
            <w:shd w:val="clear" w:color="auto" w:fill="auto"/>
          </w:tcPr>
          <w:p w:rsidR="00C54FA6" w:rsidRPr="00BB1936" w:rsidRDefault="00C54FA6" w:rsidP="00B51340">
            <w:pPr>
              <w:spacing w:after="0" w:line="240" w:lineRule="auto"/>
              <w:jc w:val="both"/>
              <w:rPr>
                <w:rFonts w:ascii="Trebuchet MS" w:hAnsi="Trebuchet MS" w:cs="Arial"/>
                <w:bCs/>
              </w:rPr>
            </w:pPr>
            <w:r w:rsidRPr="00BB1936">
              <w:rPr>
                <w:rFonts w:ascii="Trebuchet MS" w:hAnsi="Trebuchet MS" w:cs="Arial"/>
                <w:bCs/>
              </w:rPr>
              <w:t>Consumul de energie electrică</w:t>
            </w:r>
          </w:p>
        </w:tc>
        <w:tc>
          <w:tcPr>
            <w:tcW w:w="2629" w:type="dxa"/>
            <w:shd w:val="clear" w:color="auto" w:fill="auto"/>
          </w:tcPr>
          <w:p w:rsidR="00C54FA6" w:rsidRPr="00ED6FD7" w:rsidRDefault="00BB1936" w:rsidP="00B51340">
            <w:pPr>
              <w:spacing w:after="0" w:line="240" w:lineRule="auto"/>
              <w:ind w:right="-81"/>
              <w:jc w:val="both"/>
              <w:rPr>
                <w:rFonts w:ascii="Trebuchet MS" w:hAnsi="Trebuchet MS" w:cs="Arial"/>
                <w:bCs/>
                <w:color w:val="FF0000"/>
              </w:rPr>
            </w:pPr>
            <w:r w:rsidRPr="00BB1936">
              <w:rPr>
                <w:rFonts w:ascii="Trebuchet MS" w:hAnsi="Trebuchet MS" w:cs="Arial"/>
                <w:bCs/>
              </w:rPr>
              <w:t>O dată la trei luni</w:t>
            </w:r>
          </w:p>
        </w:tc>
      </w:tr>
      <w:tr w:rsidR="00716538" w:rsidRPr="00ED6FD7" w:rsidTr="00BB1936">
        <w:tc>
          <w:tcPr>
            <w:tcW w:w="648" w:type="dxa"/>
            <w:shd w:val="clear" w:color="auto" w:fill="auto"/>
          </w:tcPr>
          <w:p w:rsidR="00C54FA6" w:rsidRPr="00BB1936" w:rsidRDefault="00C54FA6" w:rsidP="00B51340">
            <w:pPr>
              <w:spacing w:after="0" w:line="240" w:lineRule="auto"/>
              <w:ind w:right="-270"/>
              <w:jc w:val="both"/>
              <w:rPr>
                <w:rFonts w:ascii="Trebuchet MS" w:hAnsi="Trebuchet MS" w:cs="Arial"/>
                <w:bCs/>
              </w:rPr>
            </w:pPr>
            <w:r w:rsidRPr="00BB1936">
              <w:rPr>
                <w:rFonts w:ascii="Trebuchet MS" w:hAnsi="Trebuchet MS" w:cs="Arial"/>
                <w:bCs/>
              </w:rPr>
              <w:t>3</w:t>
            </w:r>
          </w:p>
        </w:tc>
        <w:tc>
          <w:tcPr>
            <w:tcW w:w="6577" w:type="dxa"/>
            <w:shd w:val="clear" w:color="auto" w:fill="auto"/>
          </w:tcPr>
          <w:p w:rsidR="00C54FA6" w:rsidRPr="00BB1936" w:rsidRDefault="00C54FA6" w:rsidP="00B51340">
            <w:pPr>
              <w:spacing w:after="0" w:line="240" w:lineRule="auto"/>
              <w:jc w:val="both"/>
              <w:rPr>
                <w:rFonts w:ascii="Trebuchet MS" w:hAnsi="Trebuchet MS" w:cs="Arial"/>
                <w:bCs/>
              </w:rPr>
            </w:pPr>
            <w:r w:rsidRPr="00BB1936">
              <w:rPr>
                <w:rFonts w:ascii="Trebuchet MS" w:hAnsi="Trebuchet MS" w:cs="Arial"/>
                <w:bCs/>
              </w:rPr>
              <w:t>Consumul de combustibil</w:t>
            </w:r>
          </w:p>
        </w:tc>
        <w:tc>
          <w:tcPr>
            <w:tcW w:w="2629" w:type="dxa"/>
            <w:shd w:val="clear" w:color="auto" w:fill="auto"/>
          </w:tcPr>
          <w:p w:rsidR="00C54FA6" w:rsidRPr="00BB1936" w:rsidRDefault="00BB1936" w:rsidP="00B51340">
            <w:pPr>
              <w:spacing w:after="0" w:line="240" w:lineRule="auto"/>
              <w:ind w:right="-81"/>
              <w:jc w:val="both"/>
              <w:rPr>
                <w:rFonts w:ascii="Trebuchet MS" w:hAnsi="Trebuchet MS" w:cs="Arial"/>
                <w:bCs/>
              </w:rPr>
            </w:pPr>
            <w:r w:rsidRPr="00BB1936">
              <w:rPr>
                <w:rFonts w:ascii="Trebuchet MS" w:hAnsi="Trebuchet MS" w:cs="Arial"/>
                <w:bCs/>
              </w:rPr>
              <w:t>Înregistrare la fiecare livrare prin utilizarea facturilor.</w:t>
            </w:r>
          </w:p>
        </w:tc>
      </w:tr>
      <w:tr w:rsidR="00716538" w:rsidRPr="00ED6FD7" w:rsidTr="00BB1936">
        <w:tc>
          <w:tcPr>
            <w:tcW w:w="648" w:type="dxa"/>
            <w:shd w:val="clear" w:color="auto" w:fill="auto"/>
          </w:tcPr>
          <w:p w:rsidR="00C54FA6" w:rsidRPr="00BB1936" w:rsidRDefault="00C54FA6" w:rsidP="00B51340">
            <w:pPr>
              <w:spacing w:after="0" w:line="240" w:lineRule="auto"/>
              <w:ind w:right="-270"/>
              <w:jc w:val="both"/>
              <w:rPr>
                <w:rFonts w:ascii="Trebuchet MS" w:hAnsi="Trebuchet MS" w:cs="Arial"/>
                <w:bCs/>
              </w:rPr>
            </w:pPr>
            <w:r w:rsidRPr="00BB1936">
              <w:rPr>
                <w:rFonts w:ascii="Trebuchet MS" w:hAnsi="Trebuchet MS" w:cs="Arial"/>
                <w:bCs/>
              </w:rPr>
              <w:t>4</w:t>
            </w:r>
          </w:p>
        </w:tc>
        <w:tc>
          <w:tcPr>
            <w:tcW w:w="6577" w:type="dxa"/>
            <w:shd w:val="clear" w:color="auto" w:fill="auto"/>
          </w:tcPr>
          <w:p w:rsidR="00C54FA6" w:rsidRPr="00BB1936" w:rsidRDefault="00C54FA6" w:rsidP="00B51340">
            <w:pPr>
              <w:spacing w:after="0" w:line="240" w:lineRule="auto"/>
              <w:jc w:val="both"/>
              <w:rPr>
                <w:rFonts w:ascii="Trebuchet MS" w:hAnsi="Trebuchet MS" w:cs="Arial"/>
                <w:bCs/>
              </w:rPr>
            </w:pPr>
            <w:r w:rsidRPr="00BB1936">
              <w:rPr>
                <w:rFonts w:ascii="Trebuchet MS" w:hAnsi="Trebuchet MS" w:cs="Arial"/>
                <w:bCs/>
              </w:rPr>
              <w:t>Numărul de animale care intră și ies, inclusiv nașterile și mortalitățile în cazul în care este relevant.</w:t>
            </w:r>
          </w:p>
        </w:tc>
        <w:tc>
          <w:tcPr>
            <w:tcW w:w="2629" w:type="dxa"/>
            <w:shd w:val="clear" w:color="auto" w:fill="auto"/>
          </w:tcPr>
          <w:p w:rsidR="00C54FA6" w:rsidRPr="00BB1936" w:rsidRDefault="00BB1936" w:rsidP="00B51340">
            <w:pPr>
              <w:spacing w:after="0" w:line="240" w:lineRule="auto"/>
              <w:ind w:right="-81"/>
              <w:jc w:val="both"/>
              <w:rPr>
                <w:rFonts w:ascii="Trebuchet MS" w:hAnsi="Trebuchet MS" w:cs="Arial"/>
                <w:bCs/>
              </w:rPr>
            </w:pPr>
            <w:r w:rsidRPr="00BB1936">
              <w:rPr>
                <w:rFonts w:ascii="Trebuchet MS" w:hAnsi="Trebuchet MS" w:cs="Arial"/>
                <w:bCs/>
              </w:rPr>
              <w:t>La fiecare ciclu pentru intrări-ieșiri și zilnic pentru mortalități</w:t>
            </w:r>
          </w:p>
        </w:tc>
      </w:tr>
      <w:tr w:rsidR="00716538" w:rsidRPr="00ED6FD7" w:rsidTr="00BB1936">
        <w:tc>
          <w:tcPr>
            <w:tcW w:w="648" w:type="dxa"/>
            <w:shd w:val="clear" w:color="auto" w:fill="auto"/>
          </w:tcPr>
          <w:p w:rsidR="00C54FA6" w:rsidRPr="00BB1936" w:rsidRDefault="00C54FA6" w:rsidP="00B51340">
            <w:pPr>
              <w:spacing w:after="0" w:line="240" w:lineRule="auto"/>
              <w:ind w:right="-270"/>
              <w:jc w:val="both"/>
              <w:rPr>
                <w:rFonts w:ascii="Trebuchet MS" w:hAnsi="Trebuchet MS" w:cs="Arial"/>
                <w:bCs/>
              </w:rPr>
            </w:pPr>
            <w:r w:rsidRPr="00BB1936">
              <w:rPr>
                <w:rFonts w:ascii="Trebuchet MS" w:hAnsi="Trebuchet MS" w:cs="Arial"/>
                <w:bCs/>
              </w:rPr>
              <w:t>5</w:t>
            </w:r>
          </w:p>
        </w:tc>
        <w:tc>
          <w:tcPr>
            <w:tcW w:w="6577" w:type="dxa"/>
            <w:shd w:val="clear" w:color="auto" w:fill="auto"/>
          </w:tcPr>
          <w:p w:rsidR="00C54FA6" w:rsidRPr="00BB1936" w:rsidRDefault="00C54FA6" w:rsidP="00B51340">
            <w:pPr>
              <w:spacing w:after="0" w:line="240" w:lineRule="auto"/>
              <w:jc w:val="both"/>
              <w:rPr>
                <w:rFonts w:ascii="Trebuchet MS" w:hAnsi="Trebuchet MS" w:cs="Arial"/>
                <w:bCs/>
              </w:rPr>
            </w:pPr>
            <w:r w:rsidRPr="00BB1936">
              <w:rPr>
                <w:rFonts w:ascii="Trebuchet MS" w:hAnsi="Trebuchet MS" w:cs="Arial"/>
                <w:bCs/>
              </w:rPr>
              <w:t>Consumul de furaje</w:t>
            </w:r>
          </w:p>
        </w:tc>
        <w:tc>
          <w:tcPr>
            <w:tcW w:w="2629" w:type="dxa"/>
            <w:shd w:val="clear" w:color="auto" w:fill="auto"/>
          </w:tcPr>
          <w:p w:rsidR="00C54FA6" w:rsidRPr="00BB1936" w:rsidRDefault="00BB1936" w:rsidP="00B51340">
            <w:pPr>
              <w:spacing w:after="0" w:line="240" w:lineRule="auto"/>
              <w:ind w:right="-81"/>
              <w:jc w:val="both"/>
              <w:rPr>
                <w:rFonts w:ascii="Trebuchet MS" w:hAnsi="Trebuchet MS" w:cs="Arial"/>
                <w:bCs/>
              </w:rPr>
            </w:pPr>
            <w:r w:rsidRPr="00BB1936">
              <w:rPr>
                <w:rFonts w:ascii="Trebuchet MS" w:hAnsi="Trebuchet MS" w:cs="Arial"/>
                <w:bCs/>
              </w:rPr>
              <w:t>La fiecare ciclu</w:t>
            </w:r>
          </w:p>
        </w:tc>
      </w:tr>
      <w:tr w:rsidR="00716538" w:rsidRPr="00ED6FD7" w:rsidTr="00BB1936">
        <w:tc>
          <w:tcPr>
            <w:tcW w:w="648" w:type="dxa"/>
            <w:shd w:val="clear" w:color="auto" w:fill="auto"/>
          </w:tcPr>
          <w:p w:rsidR="00C54FA6" w:rsidRPr="00BB1936" w:rsidRDefault="00C54FA6" w:rsidP="00B51340">
            <w:pPr>
              <w:spacing w:after="0" w:line="240" w:lineRule="auto"/>
              <w:ind w:right="-270"/>
              <w:jc w:val="both"/>
              <w:rPr>
                <w:rFonts w:ascii="Trebuchet MS" w:hAnsi="Trebuchet MS" w:cs="Arial"/>
                <w:bCs/>
              </w:rPr>
            </w:pPr>
            <w:r w:rsidRPr="00BB1936">
              <w:rPr>
                <w:rFonts w:ascii="Trebuchet MS" w:hAnsi="Trebuchet MS" w:cs="Arial"/>
                <w:bCs/>
              </w:rPr>
              <w:t>6</w:t>
            </w:r>
          </w:p>
        </w:tc>
        <w:tc>
          <w:tcPr>
            <w:tcW w:w="6577" w:type="dxa"/>
            <w:shd w:val="clear" w:color="auto" w:fill="auto"/>
          </w:tcPr>
          <w:p w:rsidR="00C54FA6" w:rsidRPr="00BB1936" w:rsidRDefault="00C54FA6" w:rsidP="00B51340">
            <w:pPr>
              <w:spacing w:after="0" w:line="240" w:lineRule="auto"/>
              <w:jc w:val="both"/>
              <w:rPr>
                <w:rFonts w:ascii="Trebuchet MS" w:hAnsi="Trebuchet MS" w:cs="Arial"/>
                <w:bCs/>
              </w:rPr>
            </w:pPr>
            <w:r w:rsidRPr="00BB1936">
              <w:rPr>
                <w:rFonts w:ascii="Trebuchet MS" w:hAnsi="Trebuchet MS" w:cs="Arial"/>
                <w:bCs/>
              </w:rPr>
              <w:t>Generarea de dejecții animaliere</w:t>
            </w:r>
          </w:p>
        </w:tc>
        <w:tc>
          <w:tcPr>
            <w:tcW w:w="2629" w:type="dxa"/>
            <w:shd w:val="clear" w:color="auto" w:fill="auto"/>
          </w:tcPr>
          <w:p w:rsidR="00C54FA6" w:rsidRPr="00BB1936" w:rsidRDefault="00BB1936" w:rsidP="00B51340">
            <w:pPr>
              <w:spacing w:after="0" w:line="240" w:lineRule="auto"/>
              <w:ind w:right="-81"/>
              <w:jc w:val="both"/>
              <w:rPr>
                <w:rFonts w:ascii="Trebuchet MS" w:hAnsi="Trebuchet MS" w:cs="Arial"/>
                <w:bCs/>
              </w:rPr>
            </w:pPr>
            <w:r w:rsidRPr="00BB1936">
              <w:rPr>
                <w:rFonts w:ascii="Trebuchet MS" w:hAnsi="Trebuchet MS" w:cs="Arial"/>
                <w:bCs/>
              </w:rPr>
              <w:t>La fiecare livrare</w:t>
            </w:r>
          </w:p>
        </w:tc>
      </w:tr>
    </w:tbl>
    <w:p w:rsidR="00C54FA6" w:rsidRDefault="00C54FA6" w:rsidP="00D14D20">
      <w:pPr>
        <w:pStyle w:val="ListParagraph"/>
        <w:numPr>
          <w:ilvl w:val="0"/>
          <w:numId w:val="10"/>
        </w:numPr>
        <w:ind w:left="0" w:firstLine="0"/>
        <w:jc w:val="both"/>
        <w:rPr>
          <w:rFonts w:ascii="Trebuchet MS" w:eastAsia="Calibri" w:hAnsi="Trebuchet MS" w:cs="Arial"/>
          <w:lang w:val="ro-RO" w:eastAsia="ar-SA"/>
        </w:rPr>
      </w:pPr>
      <w:r w:rsidRPr="00BB1936">
        <w:rPr>
          <w:rFonts w:ascii="Trebuchet MS" w:eastAsia="Calibri" w:hAnsi="Trebuchet MS" w:cs="Arial"/>
          <w:b/>
          <w:i/>
          <w:lang w:eastAsia="ar-SA"/>
        </w:rPr>
        <w:t>mirosuri</w:t>
      </w:r>
      <w:r w:rsidRPr="00BB1936">
        <w:rPr>
          <w:rFonts w:ascii="Trebuchet MS" w:eastAsia="Calibri" w:hAnsi="Trebuchet MS" w:cs="Arial"/>
          <w:lang w:eastAsia="ar-SA"/>
        </w:rPr>
        <w:t xml:space="preserve"> - </w:t>
      </w:r>
      <w:r w:rsidR="00BB1936">
        <w:rPr>
          <w:rFonts w:ascii="Trebuchet MS" w:eastAsia="Calibri" w:hAnsi="Trebuchet MS" w:cs="Arial"/>
          <w:lang w:val="ro-RO" w:eastAsia="ar-SA"/>
        </w:rPr>
        <w:t>m</w:t>
      </w:r>
      <w:r w:rsidR="00BB1936" w:rsidRPr="00BB1936">
        <w:rPr>
          <w:rFonts w:ascii="Trebuchet MS" w:eastAsia="Calibri" w:hAnsi="Trebuchet MS" w:cs="Arial"/>
          <w:lang w:val="ro-RO" w:eastAsia="ar-SA"/>
        </w:rPr>
        <w:t>onitorizarea mirosului se va face în continuare prin analiza concentratiilor de amoniac in zona halelor (va surprinde inclusiv emisiile datorate investiţiei noi) si in zona receptorilor sensibili (zone rezidentiale din vecinatate), iar compararea se va face cu limitele din STAS nr. 12547/87.</w:t>
      </w:r>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49"/>
        <w:gridCol w:w="1995"/>
        <w:gridCol w:w="2325"/>
        <w:gridCol w:w="1981"/>
      </w:tblGrid>
      <w:tr w:rsidR="00BB1936" w:rsidRPr="006F4AB1" w:rsidTr="00444BA3">
        <w:trPr>
          <w:tblHeader/>
          <w:jc w:val="center"/>
        </w:trPr>
        <w:tc>
          <w:tcPr>
            <w:tcW w:w="3449" w:type="dxa"/>
            <w:shd w:val="clear" w:color="auto" w:fill="F2F2F2"/>
            <w:vAlign w:val="center"/>
          </w:tcPr>
          <w:p w:rsidR="00BB1936" w:rsidRPr="006F4AB1" w:rsidRDefault="00BB1936" w:rsidP="00444BA3">
            <w:pPr>
              <w:spacing w:after="0" w:line="240" w:lineRule="auto"/>
              <w:jc w:val="center"/>
              <w:rPr>
                <w:rFonts w:ascii="Trebuchet MS" w:hAnsi="Trebuchet MS"/>
                <w:b/>
                <w:lang w:val="it-IT"/>
              </w:rPr>
            </w:pPr>
            <w:r w:rsidRPr="006F4AB1">
              <w:rPr>
                <w:rFonts w:ascii="Trebuchet MS" w:hAnsi="Trebuchet MS"/>
                <w:b/>
                <w:caps/>
                <w:lang w:val="it-IT"/>
              </w:rPr>
              <w:t>p</w:t>
            </w:r>
            <w:r w:rsidRPr="006F4AB1">
              <w:rPr>
                <w:rFonts w:ascii="Trebuchet MS" w:hAnsi="Trebuchet MS"/>
                <w:b/>
                <w:lang w:val="it-IT"/>
              </w:rPr>
              <w:t>unct de prelevare /</w:t>
            </w:r>
          </w:p>
          <w:p w:rsidR="00BB1936" w:rsidRPr="006F4AB1" w:rsidRDefault="00BB1936" w:rsidP="00444BA3">
            <w:pPr>
              <w:spacing w:after="0" w:line="240" w:lineRule="auto"/>
              <w:jc w:val="center"/>
              <w:rPr>
                <w:rFonts w:ascii="Trebuchet MS" w:hAnsi="Trebuchet MS"/>
                <w:b/>
                <w:lang w:val="it-IT"/>
              </w:rPr>
            </w:pPr>
            <w:r w:rsidRPr="006F4AB1">
              <w:rPr>
                <w:rFonts w:ascii="Trebuchet MS" w:hAnsi="Trebuchet MS"/>
                <w:b/>
                <w:lang w:val="it-IT"/>
              </w:rPr>
              <w:t>coordonate STERE70</w:t>
            </w:r>
          </w:p>
        </w:tc>
        <w:tc>
          <w:tcPr>
            <w:tcW w:w="1995" w:type="dxa"/>
            <w:shd w:val="clear" w:color="auto" w:fill="F2F2F2"/>
            <w:vAlign w:val="center"/>
          </w:tcPr>
          <w:p w:rsidR="00BB1936" w:rsidRPr="006F4AB1" w:rsidRDefault="00BB1936" w:rsidP="00444BA3">
            <w:pPr>
              <w:spacing w:after="0" w:line="240" w:lineRule="auto"/>
              <w:jc w:val="center"/>
              <w:rPr>
                <w:rFonts w:ascii="Trebuchet MS" w:hAnsi="Trebuchet MS"/>
                <w:b/>
              </w:rPr>
            </w:pPr>
            <w:r w:rsidRPr="006F4AB1">
              <w:rPr>
                <w:rFonts w:ascii="Trebuchet MS" w:hAnsi="Trebuchet MS"/>
                <w:b/>
              </w:rPr>
              <w:t>Indicatori</w:t>
            </w:r>
          </w:p>
        </w:tc>
        <w:tc>
          <w:tcPr>
            <w:tcW w:w="2325" w:type="dxa"/>
            <w:shd w:val="clear" w:color="auto" w:fill="F2F2F2"/>
            <w:vAlign w:val="center"/>
          </w:tcPr>
          <w:p w:rsidR="00BB1936" w:rsidRPr="006F4AB1" w:rsidRDefault="00BB1936" w:rsidP="00444BA3">
            <w:pPr>
              <w:spacing w:after="0" w:line="240" w:lineRule="auto"/>
              <w:jc w:val="center"/>
              <w:rPr>
                <w:rFonts w:ascii="Trebuchet MS" w:hAnsi="Trebuchet MS"/>
                <w:b/>
              </w:rPr>
            </w:pPr>
            <w:r w:rsidRPr="006F4AB1">
              <w:rPr>
                <w:rFonts w:ascii="Trebuchet MS" w:hAnsi="Trebuchet MS"/>
                <w:b/>
              </w:rPr>
              <w:t>Frecvenţa de  monitorizare</w:t>
            </w:r>
          </w:p>
        </w:tc>
        <w:tc>
          <w:tcPr>
            <w:tcW w:w="1981" w:type="dxa"/>
            <w:shd w:val="clear" w:color="auto" w:fill="F2F2F2"/>
            <w:vAlign w:val="center"/>
          </w:tcPr>
          <w:p w:rsidR="00BB1936" w:rsidRPr="006F4AB1" w:rsidRDefault="00BB1936" w:rsidP="00444BA3">
            <w:pPr>
              <w:spacing w:after="0" w:line="240" w:lineRule="auto"/>
              <w:jc w:val="center"/>
              <w:rPr>
                <w:rFonts w:ascii="Trebuchet MS" w:hAnsi="Trebuchet MS"/>
                <w:b/>
              </w:rPr>
            </w:pPr>
            <w:r w:rsidRPr="006F4AB1">
              <w:rPr>
                <w:rFonts w:ascii="Trebuchet MS" w:hAnsi="Trebuchet MS"/>
                <w:b/>
              </w:rPr>
              <w:t>Metoda de masurare</w:t>
            </w:r>
          </w:p>
        </w:tc>
      </w:tr>
      <w:tr w:rsidR="00BB1936" w:rsidRPr="006F4AB1" w:rsidTr="00444BA3">
        <w:trPr>
          <w:cantSplit/>
          <w:trHeight w:val="176"/>
          <w:jc w:val="center"/>
        </w:trPr>
        <w:tc>
          <w:tcPr>
            <w:tcW w:w="3449" w:type="dxa"/>
          </w:tcPr>
          <w:p w:rsidR="00BB1936" w:rsidRPr="006F4AB1" w:rsidRDefault="00BB1936" w:rsidP="00444BA3">
            <w:pPr>
              <w:spacing w:after="0" w:line="240" w:lineRule="auto"/>
              <w:rPr>
                <w:rFonts w:ascii="Trebuchet MS" w:hAnsi="Trebuchet MS"/>
                <w:lang w:val="es-ES"/>
              </w:rPr>
            </w:pPr>
            <w:r w:rsidRPr="006F4AB1">
              <w:rPr>
                <w:rFonts w:ascii="Trebuchet MS" w:hAnsi="Trebuchet MS"/>
                <w:lang w:val="es-ES"/>
              </w:rPr>
              <w:t>In zona halelor de crestere pasari</w:t>
            </w:r>
          </w:p>
          <w:p w:rsidR="00BB1936" w:rsidRPr="006F4AB1" w:rsidRDefault="00BB1936" w:rsidP="00444BA3">
            <w:pPr>
              <w:spacing w:after="0" w:line="240" w:lineRule="auto"/>
              <w:rPr>
                <w:rFonts w:ascii="Trebuchet MS" w:hAnsi="Trebuchet MS"/>
                <w:lang w:val="it-IT"/>
              </w:rPr>
            </w:pPr>
            <w:r w:rsidRPr="006F4AB1">
              <w:rPr>
                <w:rFonts w:ascii="Trebuchet MS" w:hAnsi="Trebuchet MS"/>
                <w:lang w:val="it-IT"/>
              </w:rPr>
              <w:t>X=533560</w:t>
            </w:r>
          </w:p>
          <w:p w:rsidR="00BB1936" w:rsidRPr="006F4AB1" w:rsidRDefault="00BB1936" w:rsidP="00444BA3">
            <w:pPr>
              <w:spacing w:after="0" w:line="240" w:lineRule="auto"/>
              <w:rPr>
                <w:rFonts w:ascii="Trebuchet MS" w:hAnsi="Trebuchet MS"/>
                <w:lang w:val="it-IT"/>
              </w:rPr>
            </w:pPr>
            <w:r w:rsidRPr="006F4AB1">
              <w:rPr>
                <w:rFonts w:ascii="Trebuchet MS" w:hAnsi="Trebuchet MS"/>
                <w:lang w:val="it-IT"/>
              </w:rPr>
              <w:t>Y=454014</w:t>
            </w:r>
          </w:p>
          <w:p w:rsidR="00BB1936" w:rsidRPr="006F4AB1" w:rsidRDefault="00BB1936" w:rsidP="00444BA3">
            <w:pPr>
              <w:spacing w:after="0" w:line="240" w:lineRule="auto"/>
              <w:rPr>
                <w:rFonts w:ascii="Trebuchet MS" w:hAnsi="Trebuchet MS"/>
                <w:color w:val="FF0000"/>
                <w:lang w:val="it-IT"/>
              </w:rPr>
            </w:pPr>
            <w:r w:rsidRPr="006F4AB1">
              <w:rPr>
                <w:rFonts w:ascii="Trebuchet MS" w:hAnsi="Trebuchet MS"/>
                <w:lang w:val="it-IT"/>
              </w:rPr>
              <w:t>La limita incintei</w:t>
            </w:r>
          </w:p>
        </w:tc>
        <w:tc>
          <w:tcPr>
            <w:tcW w:w="1995" w:type="dxa"/>
          </w:tcPr>
          <w:p w:rsidR="00BB1936" w:rsidRPr="006F4AB1" w:rsidRDefault="00BB1936" w:rsidP="00444BA3">
            <w:pPr>
              <w:spacing w:after="0" w:line="240" w:lineRule="auto"/>
              <w:rPr>
                <w:rFonts w:ascii="Trebuchet MS" w:hAnsi="Trebuchet MS"/>
                <w:lang w:val="pt-BR"/>
              </w:rPr>
            </w:pPr>
            <w:r w:rsidRPr="006F4AB1">
              <w:rPr>
                <w:rFonts w:ascii="Trebuchet MS" w:hAnsi="Trebuchet MS"/>
                <w:lang w:val="pt-BR"/>
              </w:rPr>
              <w:t>Amoniac (NH3)</w:t>
            </w:r>
          </w:p>
          <w:p w:rsidR="00BB1936" w:rsidRPr="006F4AB1" w:rsidRDefault="00BB1936" w:rsidP="00444BA3">
            <w:pPr>
              <w:spacing w:after="0" w:line="240" w:lineRule="auto"/>
              <w:rPr>
                <w:rFonts w:ascii="Trebuchet MS" w:hAnsi="Trebuchet MS"/>
                <w:lang w:val="pt-BR"/>
              </w:rPr>
            </w:pPr>
          </w:p>
        </w:tc>
        <w:tc>
          <w:tcPr>
            <w:tcW w:w="2325" w:type="dxa"/>
          </w:tcPr>
          <w:p w:rsidR="00BB1936" w:rsidRPr="006F4AB1" w:rsidRDefault="00BB1936" w:rsidP="00444BA3">
            <w:pPr>
              <w:spacing w:after="0" w:line="240" w:lineRule="auto"/>
              <w:rPr>
                <w:rFonts w:ascii="Trebuchet MS" w:hAnsi="Trebuchet MS"/>
                <w:lang w:val="it-IT"/>
              </w:rPr>
            </w:pPr>
            <w:r w:rsidRPr="006F4AB1">
              <w:rPr>
                <w:rFonts w:ascii="Trebuchet MS" w:hAnsi="Trebuchet MS"/>
                <w:lang w:val="it-IT"/>
              </w:rPr>
              <w:t xml:space="preserve">Anual </w:t>
            </w:r>
          </w:p>
        </w:tc>
        <w:tc>
          <w:tcPr>
            <w:tcW w:w="1981" w:type="dxa"/>
          </w:tcPr>
          <w:p w:rsidR="00BB1936" w:rsidRPr="006F4AB1" w:rsidRDefault="00BB1936" w:rsidP="00444BA3">
            <w:pPr>
              <w:spacing w:after="0" w:line="240" w:lineRule="auto"/>
              <w:rPr>
                <w:rFonts w:ascii="Trebuchet MS" w:hAnsi="Trebuchet MS"/>
                <w:lang w:val="it-IT"/>
              </w:rPr>
            </w:pPr>
            <w:r w:rsidRPr="006F4AB1">
              <w:rPr>
                <w:rFonts w:ascii="Trebuchet MS" w:hAnsi="Trebuchet MS"/>
                <w:lang w:val="it-IT"/>
              </w:rPr>
              <w:t>STAS 10812-76</w:t>
            </w:r>
          </w:p>
        </w:tc>
      </w:tr>
      <w:tr w:rsidR="00BB1936" w:rsidRPr="006F4AB1" w:rsidTr="00444BA3">
        <w:trPr>
          <w:cantSplit/>
          <w:trHeight w:val="176"/>
          <w:jc w:val="center"/>
        </w:trPr>
        <w:tc>
          <w:tcPr>
            <w:tcW w:w="3449" w:type="dxa"/>
          </w:tcPr>
          <w:p w:rsidR="00BB1936" w:rsidRPr="006F4AB1" w:rsidRDefault="00BB1936" w:rsidP="00444BA3">
            <w:pPr>
              <w:spacing w:after="0" w:line="240" w:lineRule="auto"/>
              <w:rPr>
                <w:rFonts w:ascii="Trebuchet MS" w:hAnsi="Trebuchet MS"/>
                <w:lang w:val="it-IT"/>
              </w:rPr>
            </w:pPr>
            <w:r w:rsidRPr="006F4AB1">
              <w:rPr>
                <w:rFonts w:ascii="Trebuchet MS" w:hAnsi="Trebuchet MS"/>
                <w:lang w:val="it-IT"/>
              </w:rPr>
              <w:t xml:space="preserve">In zona receptoriolor sensibili </w:t>
            </w:r>
          </w:p>
          <w:p w:rsidR="00BB1936" w:rsidRPr="006F4AB1" w:rsidRDefault="00BB1936" w:rsidP="00444BA3">
            <w:pPr>
              <w:spacing w:after="0" w:line="240" w:lineRule="auto"/>
              <w:rPr>
                <w:rFonts w:ascii="Trebuchet MS" w:hAnsi="Trebuchet MS"/>
                <w:lang w:val="it-IT"/>
              </w:rPr>
            </w:pPr>
            <w:r w:rsidRPr="006F4AB1">
              <w:rPr>
                <w:rFonts w:ascii="Trebuchet MS" w:hAnsi="Trebuchet MS"/>
                <w:lang w:val="it-IT"/>
              </w:rPr>
              <w:t xml:space="preserve">(zone rezidentiale) din vecinatate </w:t>
            </w:r>
          </w:p>
        </w:tc>
        <w:tc>
          <w:tcPr>
            <w:tcW w:w="1995" w:type="dxa"/>
          </w:tcPr>
          <w:p w:rsidR="00BB1936" w:rsidRPr="006F4AB1" w:rsidRDefault="00BB1936" w:rsidP="00444BA3">
            <w:pPr>
              <w:spacing w:after="0" w:line="240" w:lineRule="auto"/>
              <w:rPr>
                <w:rFonts w:ascii="Trebuchet MS" w:hAnsi="Trebuchet MS"/>
                <w:lang w:val="pt-BR"/>
              </w:rPr>
            </w:pPr>
            <w:r w:rsidRPr="006F4AB1">
              <w:rPr>
                <w:rFonts w:ascii="Trebuchet MS" w:hAnsi="Trebuchet MS"/>
                <w:lang w:val="it-IT"/>
              </w:rPr>
              <w:t xml:space="preserve">Amoniac (NH3) </w:t>
            </w:r>
          </w:p>
        </w:tc>
        <w:tc>
          <w:tcPr>
            <w:tcW w:w="2325" w:type="dxa"/>
          </w:tcPr>
          <w:p w:rsidR="00BB1936" w:rsidRPr="006F4AB1" w:rsidRDefault="00BB1936" w:rsidP="00444BA3">
            <w:pPr>
              <w:spacing w:after="0" w:line="240" w:lineRule="auto"/>
              <w:rPr>
                <w:rFonts w:ascii="Trebuchet MS" w:hAnsi="Trebuchet MS"/>
                <w:lang w:val="it-IT"/>
              </w:rPr>
            </w:pPr>
            <w:r w:rsidRPr="006F4AB1">
              <w:rPr>
                <w:rFonts w:ascii="Trebuchet MS" w:hAnsi="Trebuchet MS"/>
                <w:lang w:val="it-IT"/>
              </w:rPr>
              <w:t xml:space="preserve">In situatia existentei reclamatiilor </w:t>
            </w:r>
          </w:p>
        </w:tc>
        <w:tc>
          <w:tcPr>
            <w:tcW w:w="1981" w:type="dxa"/>
          </w:tcPr>
          <w:p w:rsidR="00BB1936" w:rsidRPr="006F4AB1" w:rsidRDefault="00BB1936" w:rsidP="00444BA3">
            <w:pPr>
              <w:spacing w:after="0" w:line="240" w:lineRule="auto"/>
              <w:rPr>
                <w:rFonts w:ascii="Trebuchet MS" w:hAnsi="Trebuchet MS"/>
                <w:lang w:val="it-IT"/>
              </w:rPr>
            </w:pPr>
            <w:r w:rsidRPr="006F4AB1">
              <w:rPr>
                <w:rFonts w:ascii="Trebuchet MS" w:hAnsi="Trebuchet MS"/>
                <w:lang w:val="it-IT"/>
              </w:rPr>
              <w:t>STAS 10812-76</w:t>
            </w:r>
          </w:p>
        </w:tc>
      </w:tr>
    </w:tbl>
    <w:p w:rsidR="00C54FA6" w:rsidRPr="00BB1936" w:rsidRDefault="00C54FA6" w:rsidP="00C54FA6">
      <w:pPr>
        <w:spacing w:after="0" w:line="240" w:lineRule="auto"/>
        <w:ind w:right="-270"/>
        <w:jc w:val="both"/>
        <w:rPr>
          <w:rFonts w:ascii="Trebuchet MS" w:eastAsia="Calibri" w:hAnsi="Trebuchet MS" w:cs="Arial"/>
          <w:lang w:eastAsia="ar-SA"/>
        </w:rPr>
      </w:pPr>
      <w:r w:rsidRPr="00BB1936">
        <w:rPr>
          <w:rFonts w:ascii="Trebuchet MS" w:eastAsia="Calibri" w:hAnsi="Trebuchet MS" w:cs="Arial"/>
          <w:b/>
          <w:i/>
          <w:lang w:eastAsia="ar-SA"/>
        </w:rPr>
        <w:t xml:space="preserve">sursele de ardere </w:t>
      </w:r>
      <w:r w:rsidRPr="00BB1936">
        <w:rPr>
          <w:rFonts w:ascii="Trebuchet MS" w:eastAsia="Calibri" w:hAnsi="Trebuchet MS" w:cs="Arial"/>
          <w:lang w:eastAsia="ar-SA"/>
        </w:rPr>
        <w:t>cu combustibil motorină şi lemn:  monitorizarea prin inventarierea emisiilor (raportarea datelor pentru inventarul surselor de poluare a atmosferei conform OM 3299/2012 şi L</w:t>
      </w:r>
      <w:r w:rsidR="00BB1936" w:rsidRPr="00BB1936">
        <w:rPr>
          <w:rFonts w:ascii="Trebuchet MS" w:eastAsia="Calibri" w:hAnsi="Trebuchet MS" w:cs="Arial"/>
          <w:lang w:eastAsia="ar-SA"/>
        </w:rPr>
        <w:t>egea nr.</w:t>
      </w:r>
      <w:r w:rsidRPr="00BB1936">
        <w:rPr>
          <w:rFonts w:ascii="Trebuchet MS" w:eastAsia="Calibri" w:hAnsi="Trebuchet MS" w:cs="Arial"/>
          <w:lang w:eastAsia="ar-SA"/>
        </w:rPr>
        <w:t xml:space="preserve">104/2011); </w:t>
      </w:r>
    </w:p>
    <w:p w:rsidR="00C54FA6" w:rsidRPr="00BA6B18" w:rsidRDefault="00C54FA6" w:rsidP="00C54FA6">
      <w:pPr>
        <w:shd w:val="clear" w:color="auto" w:fill="FFFFFF"/>
        <w:suppressAutoHyphens/>
        <w:adjustRightInd w:val="0"/>
        <w:spacing w:after="0" w:line="240" w:lineRule="auto"/>
        <w:ind w:right="-270"/>
        <w:jc w:val="both"/>
        <w:rPr>
          <w:rFonts w:ascii="Trebuchet MS" w:eastAsia="Times New Roman" w:hAnsi="Trebuchet MS" w:cs="Arial"/>
          <w:b/>
          <w:lang w:eastAsia="ro-RO"/>
        </w:rPr>
      </w:pPr>
      <w:r w:rsidRPr="00ED6FD7">
        <w:rPr>
          <w:rFonts w:ascii="Trebuchet MS" w:eastAsia="Calibri" w:hAnsi="Trebuchet MS" w:cs="Arial"/>
          <w:noProof/>
          <w:color w:val="FF0000"/>
          <w:lang w:eastAsia="ar-SA"/>
        </w:rPr>
        <w:t xml:space="preserve"> </w:t>
      </w:r>
      <w:r w:rsidRPr="00ED6FD7">
        <w:rPr>
          <w:rFonts w:ascii="Trebuchet MS" w:eastAsia="Calibri" w:hAnsi="Trebuchet MS" w:cs="Arial"/>
          <w:b/>
          <w:color w:val="FF0000"/>
          <w:lang w:eastAsia="ro-RO"/>
        </w:rPr>
        <w:t>3</w:t>
      </w:r>
      <w:r w:rsidRPr="00BA6B18">
        <w:rPr>
          <w:rFonts w:ascii="Trebuchet MS" w:eastAsia="Calibri" w:hAnsi="Trebuchet MS" w:cs="Arial"/>
          <w:b/>
          <w:lang w:eastAsia="ro-RO"/>
        </w:rPr>
        <w:t>. În timpul închiderii, dezafectării, refacerii mediului și postînchidere</w:t>
      </w:r>
    </w:p>
    <w:p w:rsidR="00C54FA6" w:rsidRPr="00BA6B18" w:rsidRDefault="00C54FA6" w:rsidP="00C54FA6">
      <w:pPr>
        <w:suppressAutoHyphens/>
        <w:autoSpaceDE w:val="0"/>
        <w:autoSpaceDN w:val="0"/>
        <w:adjustRightInd w:val="0"/>
        <w:spacing w:after="0" w:line="240" w:lineRule="auto"/>
        <w:ind w:right="-270"/>
        <w:jc w:val="both"/>
        <w:rPr>
          <w:rFonts w:ascii="Trebuchet MS" w:eastAsia="Calibri" w:hAnsi="Trebuchet MS" w:cs="Arial"/>
          <w:b/>
          <w:lang w:eastAsia="ro-RO"/>
        </w:rPr>
      </w:pPr>
      <w:r w:rsidRPr="00BA6B18">
        <w:rPr>
          <w:rFonts w:ascii="Trebuchet MS" w:eastAsia="Calibri" w:hAnsi="Trebuchet MS" w:cs="Arial"/>
          <w:b/>
          <w:lang w:eastAsia="ro-RO"/>
        </w:rPr>
        <w:t xml:space="preserve">a) condiții necesare a fi  îndeplinite la închidere/dezafectare/demolare: </w:t>
      </w:r>
    </w:p>
    <w:p w:rsidR="00C54FA6" w:rsidRPr="00BA6B18" w:rsidRDefault="00C54FA6" w:rsidP="00C54FA6">
      <w:pPr>
        <w:suppressAutoHyphens/>
        <w:autoSpaceDE w:val="0"/>
        <w:autoSpaceDN w:val="0"/>
        <w:adjustRightInd w:val="0"/>
        <w:spacing w:after="0" w:line="240" w:lineRule="auto"/>
        <w:ind w:right="-270"/>
        <w:jc w:val="both"/>
        <w:rPr>
          <w:rFonts w:ascii="Trebuchet MS" w:eastAsia="Calibri" w:hAnsi="Trebuchet MS" w:cs="Arial"/>
        </w:rPr>
      </w:pPr>
      <w:r w:rsidRPr="00BA6B18">
        <w:rPr>
          <w:rFonts w:ascii="Trebuchet MS" w:eastAsia="Calibri" w:hAnsi="Trebuchet MS" w:cs="Arial"/>
          <w:lang w:eastAsia="ar-SA"/>
        </w:rPr>
        <w:t xml:space="preserve">- în cazul în care titularul de activitate este supus unei proceduri de vânzare a pachetului majoritar de acţiuni, vânzare de active, fuziune, divizare, concesionare ori în alte situaţii care implică schimbarea titularului activităţii, precum şi în caz de dizolvare urmată de lichidare, lichidare, faliment, încetarea activităţii, conform legii, este obligat să notifice autoritatea competentă pentru protecţia mediului </w:t>
      </w:r>
      <w:r w:rsidRPr="00BA6B18">
        <w:rPr>
          <w:rFonts w:ascii="Trebuchet MS" w:eastAsia="Calibri" w:hAnsi="Trebuchet MS" w:cs="Arial"/>
          <w:lang w:eastAsia="ar-SA"/>
        </w:rPr>
        <w:lastRenderedPageBreak/>
        <w:t xml:space="preserve">(art. 10 , pct. (1) coroborat cu art. 15, pct. (2), alin. a) din OUG nr. 195/2005 </w:t>
      </w:r>
      <w:r w:rsidRPr="00BA6B18">
        <w:rPr>
          <w:rFonts w:ascii="Trebuchet MS" w:eastAsia="Calibri" w:hAnsi="Trebuchet MS" w:cs="Arial"/>
          <w:i/>
          <w:lang w:eastAsia="ar-SA"/>
        </w:rPr>
        <w:t>privind protecţia mediului</w:t>
      </w:r>
      <w:r w:rsidRPr="00BA6B18">
        <w:rPr>
          <w:rFonts w:ascii="Trebuchet MS" w:eastAsia="Calibri" w:hAnsi="Trebuchet MS" w:cs="Arial"/>
          <w:lang w:eastAsia="ar-SA"/>
        </w:rPr>
        <w:t>);</w:t>
      </w:r>
    </w:p>
    <w:p w:rsidR="00C54FA6" w:rsidRPr="00BA6B18" w:rsidRDefault="00C54FA6" w:rsidP="00C54FA6">
      <w:pPr>
        <w:suppressAutoHyphens/>
        <w:autoSpaceDE w:val="0"/>
        <w:autoSpaceDN w:val="0"/>
        <w:adjustRightInd w:val="0"/>
        <w:spacing w:after="0" w:line="240" w:lineRule="auto"/>
        <w:ind w:right="-270"/>
        <w:jc w:val="both"/>
        <w:rPr>
          <w:rFonts w:ascii="Trebuchet MS" w:eastAsia="Calibri" w:hAnsi="Trebuchet MS" w:cs="Arial"/>
          <w:lang w:eastAsia="ar-SA"/>
        </w:rPr>
      </w:pPr>
      <w:r w:rsidRPr="00BA6B18">
        <w:rPr>
          <w:rFonts w:ascii="Trebuchet MS" w:eastAsia="Calibri" w:hAnsi="Trebuchet MS" w:cs="Arial"/>
          <w:lang w:eastAsia="ar-SA"/>
        </w:rPr>
        <w:t>- îndeplinirea obligaţiilor de mediu este prioritară în cazul procedurilor de: dizolvare urmată de lichidare, lichidare, faliment, încetarea activităţii;</w:t>
      </w:r>
    </w:p>
    <w:p w:rsidR="00C54FA6" w:rsidRPr="00BA6B18" w:rsidRDefault="00C54FA6" w:rsidP="00C54FA6">
      <w:pPr>
        <w:suppressAutoHyphens/>
        <w:autoSpaceDE w:val="0"/>
        <w:autoSpaceDN w:val="0"/>
        <w:adjustRightInd w:val="0"/>
        <w:spacing w:after="0" w:line="240" w:lineRule="auto"/>
        <w:ind w:right="-270"/>
        <w:jc w:val="both"/>
        <w:rPr>
          <w:rFonts w:ascii="Trebuchet MS" w:eastAsia="Calibri" w:hAnsi="Trebuchet MS" w:cs="Arial"/>
          <w:lang w:val="en-US" w:eastAsia="ar-SA"/>
        </w:rPr>
      </w:pPr>
      <w:r w:rsidRPr="00BA6B18">
        <w:rPr>
          <w:rFonts w:ascii="Trebuchet MS" w:eastAsia="Calibri" w:hAnsi="Trebuchet MS" w:cs="Arial"/>
          <w:lang w:eastAsia="ar-SA"/>
        </w:rPr>
        <w:t>- se vor respecta prevederile proiectelor tehnice şi condiţiile impuse prin avizele obţinute pentru această fază.</w:t>
      </w:r>
    </w:p>
    <w:p w:rsidR="00C54FA6" w:rsidRPr="00BA6B18" w:rsidRDefault="00C54FA6" w:rsidP="00C54FA6">
      <w:pPr>
        <w:suppressAutoHyphens/>
        <w:autoSpaceDE w:val="0"/>
        <w:spacing w:after="0" w:line="240" w:lineRule="auto"/>
        <w:ind w:right="-270"/>
        <w:jc w:val="both"/>
        <w:rPr>
          <w:rFonts w:ascii="Trebuchet MS" w:eastAsia="Calibri" w:hAnsi="Trebuchet MS" w:cs="Arial"/>
          <w:lang w:val="en-US" w:eastAsia="ar-SA"/>
        </w:rPr>
      </w:pPr>
      <w:r w:rsidRPr="00BA6B18">
        <w:rPr>
          <w:rFonts w:ascii="Trebuchet MS" w:eastAsia="Calibri" w:hAnsi="Trebuchet MS" w:cs="Arial"/>
          <w:lang w:eastAsia="ar-SA"/>
        </w:rPr>
        <w:t>- titularul de proiect are obligaţia ca în cazul încetării definitive a activităţii şi eventual dezvoltării unei alte forme de activitate, să ia măsurile necesare pentru dezafectarea instalaţiilor, evitarea oricăror surse de poluare şi de aducere a amplasamentului şi a zonelor afectate într-o stare care să permită reutilizarea lor;</w:t>
      </w:r>
    </w:p>
    <w:p w:rsidR="00C54FA6" w:rsidRPr="00BA6B18" w:rsidRDefault="00C54FA6" w:rsidP="00C54FA6">
      <w:pPr>
        <w:suppressAutoHyphens/>
        <w:autoSpaceDE w:val="0"/>
        <w:spacing w:after="0" w:line="240" w:lineRule="auto"/>
        <w:ind w:right="-270"/>
        <w:jc w:val="both"/>
        <w:rPr>
          <w:rFonts w:ascii="Trebuchet MS" w:eastAsia="Calibri" w:hAnsi="Trebuchet MS" w:cs="Arial"/>
          <w:lang w:eastAsia="ar-SA"/>
        </w:rPr>
      </w:pPr>
      <w:r w:rsidRPr="00BA6B18">
        <w:rPr>
          <w:rFonts w:ascii="Trebuchet MS" w:eastAsia="Calibri" w:hAnsi="Trebuchet MS" w:cs="Arial"/>
          <w:lang w:eastAsia="ar-SA"/>
        </w:rPr>
        <w:t xml:space="preserve">- in cazul incetarii temporare sau definitive a acivitatii intregii instalatii, sau a unor parti din instalatie, titularul este obligat sa intocmesca </w:t>
      </w:r>
      <w:r w:rsidRPr="00BA6B18">
        <w:rPr>
          <w:rFonts w:ascii="Trebuchet MS" w:eastAsia="Calibri" w:hAnsi="Trebuchet MS" w:cs="Arial"/>
          <w:b/>
          <w:lang w:eastAsia="ar-SA"/>
        </w:rPr>
        <w:t>Planul de inchidere a instalatiei</w:t>
      </w:r>
      <w:r w:rsidRPr="00BA6B18">
        <w:rPr>
          <w:rFonts w:ascii="Trebuchet MS" w:eastAsia="Calibri" w:hAnsi="Trebuchet MS" w:cs="Arial"/>
          <w:lang w:eastAsia="ar-SA"/>
        </w:rPr>
        <w:t>.</w:t>
      </w:r>
    </w:p>
    <w:p w:rsidR="00C54FA6" w:rsidRPr="00BA6B18" w:rsidRDefault="00C54FA6" w:rsidP="00C54FA6">
      <w:pPr>
        <w:suppressAutoHyphens/>
        <w:autoSpaceDE w:val="0"/>
        <w:spacing w:after="0" w:line="240" w:lineRule="auto"/>
        <w:ind w:right="-270"/>
        <w:jc w:val="both"/>
        <w:rPr>
          <w:rFonts w:ascii="Trebuchet MS" w:eastAsia="Calibri" w:hAnsi="Trebuchet MS" w:cs="Arial"/>
          <w:lang w:eastAsia="ar-SA"/>
        </w:rPr>
      </w:pPr>
      <w:r w:rsidRPr="00BA6B18">
        <w:rPr>
          <w:rFonts w:ascii="Trebuchet MS" w:eastAsia="Calibri" w:hAnsi="Trebuchet MS" w:cs="Arial"/>
          <w:lang w:eastAsia="ar-SA"/>
        </w:rPr>
        <w:t>- dezafectarea, demontarea instalaţiei se va face obligatoriu pe baza unui proiect de dezafectare/demontare;</w:t>
      </w:r>
    </w:p>
    <w:p w:rsidR="00C54FA6" w:rsidRPr="00BA6B18" w:rsidRDefault="00C54FA6" w:rsidP="00C54FA6">
      <w:pPr>
        <w:suppressAutoHyphens/>
        <w:autoSpaceDE w:val="0"/>
        <w:spacing w:after="0" w:line="240" w:lineRule="auto"/>
        <w:ind w:right="-270"/>
        <w:jc w:val="both"/>
        <w:rPr>
          <w:rFonts w:ascii="Trebuchet MS" w:eastAsia="Calibri" w:hAnsi="Trebuchet MS" w:cs="Arial"/>
          <w:lang w:eastAsia="ar-SA"/>
        </w:rPr>
      </w:pPr>
      <w:r w:rsidRPr="00BA6B18">
        <w:rPr>
          <w:rFonts w:ascii="Trebuchet MS" w:eastAsia="Calibri" w:hAnsi="Trebuchet MS" w:cs="Arial"/>
          <w:lang w:eastAsia="ar-SA"/>
        </w:rPr>
        <w:t>- titularul activităţii are obligaţia să asigure resursele necesare pentru punerea în practică a planului de închidere şi să declare mijloacele de asigurare a disponibilităţii acestor resurse, indiferent de situaţia financiară;</w:t>
      </w:r>
    </w:p>
    <w:p w:rsidR="00C54FA6" w:rsidRPr="00BA6B18" w:rsidRDefault="00C54FA6" w:rsidP="00C54FA6">
      <w:pPr>
        <w:suppressAutoHyphens/>
        <w:autoSpaceDE w:val="0"/>
        <w:spacing w:after="0" w:line="240" w:lineRule="auto"/>
        <w:ind w:right="-270"/>
        <w:jc w:val="both"/>
        <w:rPr>
          <w:rFonts w:ascii="Trebuchet MS" w:eastAsia="Calibri" w:hAnsi="Trebuchet MS" w:cs="Arial"/>
          <w:lang w:eastAsia="ar-SA"/>
        </w:rPr>
      </w:pPr>
      <w:r w:rsidRPr="00BA6B18">
        <w:rPr>
          <w:rFonts w:ascii="Trebuchet MS" w:eastAsia="Calibri" w:hAnsi="Trebuchet MS" w:cs="Arial"/>
          <w:lang w:eastAsia="ar-SA"/>
        </w:rPr>
        <w:t>- in cazul încetării activităţii şi/sau schimbării destinaţiei terenului, titularul are obligaţia de a analiza calitatea factorilor de mediu pe amplasament (sol, freatic, etc.)</w:t>
      </w:r>
      <w:r w:rsidRPr="00BA6B18">
        <w:rPr>
          <w:rFonts w:ascii="Trebuchet MS" w:eastAsia="Calibri" w:hAnsi="Trebuchet MS" w:cs="Arial"/>
          <w:spacing w:val="-2"/>
          <w:lang w:eastAsia="ar-SA"/>
        </w:rPr>
        <w:t xml:space="preserve"> pentru</w:t>
      </w:r>
      <w:r w:rsidRPr="00BA6B18">
        <w:rPr>
          <w:rFonts w:ascii="Trebuchet MS" w:eastAsia="Calibri" w:hAnsi="Trebuchet MS" w:cs="Arial"/>
          <w:spacing w:val="62"/>
          <w:lang w:eastAsia="ar-SA"/>
        </w:rPr>
        <w:t xml:space="preserve"> </w:t>
      </w:r>
      <w:r w:rsidRPr="00BA6B18">
        <w:rPr>
          <w:rFonts w:ascii="Trebuchet MS" w:eastAsia="Calibri" w:hAnsi="Trebuchet MS" w:cs="Arial"/>
          <w:spacing w:val="-2"/>
          <w:lang w:eastAsia="ar-SA"/>
        </w:rPr>
        <w:t>a</w:t>
      </w:r>
      <w:r w:rsidRPr="00BA6B18">
        <w:rPr>
          <w:rFonts w:ascii="Trebuchet MS" w:eastAsia="Calibri" w:hAnsi="Trebuchet MS" w:cs="Arial"/>
          <w:spacing w:val="62"/>
          <w:lang w:eastAsia="ar-SA"/>
        </w:rPr>
        <w:t xml:space="preserve"> </w:t>
      </w:r>
      <w:r w:rsidRPr="00BA6B18">
        <w:rPr>
          <w:rFonts w:ascii="Trebuchet MS" w:eastAsia="Calibri" w:hAnsi="Trebuchet MS" w:cs="Arial"/>
          <w:spacing w:val="-2"/>
          <w:lang w:eastAsia="ar-SA"/>
        </w:rPr>
        <w:t>constata</w:t>
      </w:r>
      <w:r w:rsidRPr="00BA6B18">
        <w:rPr>
          <w:rFonts w:ascii="Trebuchet MS" w:eastAsia="Calibri" w:hAnsi="Trebuchet MS" w:cs="Arial"/>
          <w:spacing w:val="62"/>
          <w:lang w:eastAsia="ar-SA"/>
        </w:rPr>
        <w:t xml:space="preserve"> </w:t>
      </w:r>
      <w:r w:rsidRPr="00BA6B18">
        <w:rPr>
          <w:rFonts w:ascii="Trebuchet MS" w:eastAsia="Calibri" w:hAnsi="Trebuchet MS" w:cs="Arial"/>
          <w:spacing w:val="-2"/>
          <w:lang w:eastAsia="ar-SA"/>
        </w:rPr>
        <w:t>gradul</w:t>
      </w:r>
      <w:r w:rsidRPr="00BA6B18">
        <w:rPr>
          <w:rFonts w:ascii="Trebuchet MS" w:eastAsia="Calibri" w:hAnsi="Trebuchet MS" w:cs="Arial"/>
          <w:spacing w:val="62"/>
          <w:lang w:eastAsia="ar-SA"/>
        </w:rPr>
        <w:t xml:space="preserve"> </w:t>
      </w:r>
      <w:r w:rsidRPr="00BA6B18">
        <w:rPr>
          <w:rFonts w:ascii="Trebuchet MS" w:eastAsia="Calibri" w:hAnsi="Trebuchet MS" w:cs="Arial"/>
          <w:spacing w:val="-2"/>
          <w:lang w:eastAsia="ar-SA"/>
        </w:rPr>
        <w:t>de</w:t>
      </w:r>
      <w:r w:rsidRPr="00BA6B18">
        <w:rPr>
          <w:rFonts w:ascii="Trebuchet MS" w:eastAsia="Calibri" w:hAnsi="Trebuchet MS" w:cs="Arial"/>
          <w:spacing w:val="62"/>
          <w:lang w:eastAsia="ar-SA"/>
        </w:rPr>
        <w:t xml:space="preserve"> </w:t>
      </w:r>
      <w:r w:rsidRPr="00BA6B18">
        <w:rPr>
          <w:rFonts w:ascii="Trebuchet MS" w:eastAsia="Calibri" w:hAnsi="Trebuchet MS" w:cs="Arial"/>
          <w:spacing w:val="-2"/>
          <w:lang w:eastAsia="ar-SA"/>
        </w:rPr>
        <w:t>poluare</w:t>
      </w:r>
      <w:r w:rsidRPr="00BA6B18">
        <w:rPr>
          <w:rFonts w:ascii="Trebuchet MS" w:eastAsia="Calibri" w:hAnsi="Trebuchet MS" w:cs="Arial"/>
          <w:spacing w:val="62"/>
          <w:lang w:eastAsia="ar-SA"/>
        </w:rPr>
        <w:t xml:space="preserve"> </w:t>
      </w:r>
      <w:r w:rsidRPr="00BA6B18">
        <w:rPr>
          <w:rFonts w:ascii="Trebuchet MS" w:eastAsia="Calibri" w:hAnsi="Trebuchet MS" w:cs="Arial"/>
          <w:spacing w:val="-2"/>
          <w:lang w:eastAsia="ar-SA"/>
        </w:rPr>
        <w:t>cauzat</w:t>
      </w:r>
      <w:r w:rsidRPr="00BA6B18">
        <w:rPr>
          <w:rFonts w:ascii="Trebuchet MS" w:eastAsia="Calibri" w:hAnsi="Trebuchet MS" w:cs="Arial"/>
          <w:spacing w:val="62"/>
          <w:lang w:eastAsia="ar-SA"/>
        </w:rPr>
        <w:t xml:space="preserve"> </w:t>
      </w:r>
      <w:r w:rsidRPr="00BA6B18">
        <w:rPr>
          <w:rFonts w:ascii="Trebuchet MS" w:eastAsia="Calibri" w:hAnsi="Trebuchet MS" w:cs="Arial"/>
          <w:spacing w:val="-2"/>
          <w:lang w:eastAsia="ar-SA"/>
        </w:rPr>
        <w:t>de activitat</w:t>
      </w:r>
      <w:r w:rsidRPr="00BA6B18">
        <w:rPr>
          <w:rFonts w:ascii="Trebuchet MS" w:eastAsia="Calibri" w:hAnsi="Trebuchet MS" w:cs="Arial"/>
          <w:lang w:eastAsia="ar-SA"/>
        </w:rPr>
        <w:t>e</w:t>
      </w:r>
      <w:r w:rsidRPr="00BA6B18">
        <w:rPr>
          <w:rFonts w:ascii="Trebuchet MS" w:eastAsia="Calibri" w:hAnsi="Trebuchet MS" w:cs="Arial"/>
          <w:spacing w:val="21"/>
          <w:lang w:eastAsia="ar-SA"/>
        </w:rPr>
        <w:t xml:space="preserve"> </w:t>
      </w:r>
      <w:r w:rsidRPr="00BA6B18">
        <w:rPr>
          <w:rFonts w:ascii="Trebuchet MS" w:eastAsia="Calibri" w:hAnsi="Trebuchet MS" w:cs="Arial"/>
          <w:lang w:eastAsia="ar-SA"/>
        </w:rPr>
        <w:t>şi</w:t>
      </w:r>
      <w:r w:rsidRPr="00BA6B18">
        <w:rPr>
          <w:rFonts w:ascii="Trebuchet MS" w:eastAsia="Calibri" w:hAnsi="Trebuchet MS" w:cs="Arial"/>
          <w:spacing w:val="20"/>
          <w:lang w:eastAsia="ar-SA"/>
        </w:rPr>
        <w:t xml:space="preserve"> </w:t>
      </w:r>
      <w:r w:rsidRPr="00BA6B18">
        <w:rPr>
          <w:rFonts w:ascii="Trebuchet MS" w:eastAsia="Calibri" w:hAnsi="Trebuchet MS" w:cs="Arial"/>
          <w:lang w:eastAsia="ar-SA"/>
        </w:rPr>
        <w:t>necesitatea</w:t>
      </w:r>
      <w:r w:rsidRPr="00BA6B18">
        <w:rPr>
          <w:rFonts w:ascii="Trebuchet MS" w:eastAsia="Calibri" w:hAnsi="Trebuchet MS" w:cs="Arial"/>
          <w:spacing w:val="20"/>
          <w:lang w:eastAsia="ar-SA"/>
        </w:rPr>
        <w:t xml:space="preserve"> </w:t>
      </w:r>
      <w:r w:rsidRPr="00BA6B18">
        <w:rPr>
          <w:rFonts w:ascii="Trebuchet MS" w:eastAsia="Calibri" w:hAnsi="Trebuchet MS" w:cs="Arial"/>
          <w:lang w:eastAsia="ar-SA"/>
        </w:rPr>
        <w:t>oric</w:t>
      </w:r>
      <w:r w:rsidRPr="00BA6B18">
        <w:rPr>
          <w:rFonts w:ascii="Trebuchet MS" w:eastAsia="Calibri" w:hAnsi="Trebuchet MS" w:cs="Arial"/>
          <w:spacing w:val="-2"/>
          <w:lang w:eastAsia="ar-SA"/>
        </w:rPr>
        <w:t>ărei</w:t>
      </w:r>
      <w:r w:rsidRPr="00BA6B18">
        <w:rPr>
          <w:rFonts w:ascii="Trebuchet MS" w:eastAsia="Calibri" w:hAnsi="Trebuchet MS" w:cs="Arial"/>
          <w:spacing w:val="20"/>
          <w:lang w:eastAsia="ar-SA"/>
        </w:rPr>
        <w:t xml:space="preserve"> </w:t>
      </w:r>
      <w:r w:rsidRPr="00BA6B18">
        <w:rPr>
          <w:rFonts w:ascii="Trebuchet MS" w:eastAsia="Calibri" w:hAnsi="Trebuchet MS" w:cs="Arial"/>
          <w:lang w:eastAsia="ar-SA"/>
        </w:rPr>
        <w:t>r</w:t>
      </w:r>
      <w:r w:rsidRPr="00BA6B18">
        <w:rPr>
          <w:rFonts w:ascii="Trebuchet MS" w:eastAsia="Calibri" w:hAnsi="Trebuchet MS" w:cs="Arial"/>
          <w:spacing w:val="-2"/>
          <w:lang w:eastAsia="ar-SA"/>
        </w:rPr>
        <w:t>emedieri a</w:t>
      </w:r>
      <w:r w:rsidRPr="00BA6B18">
        <w:rPr>
          <w:rFonts w:ascii="Trebuchet MS" w:eastAsia="Calibri" w:hAnsi="Trebuchet MS" w:cs="Arial"/>
          <w:lang w:eastAsia="ar-SA"/>
        </w:rPr>
        <w:t xml:space="preserve"> </w:t>
      </w:r>
      <w:r w:rsidRPr="00BA6B18">
        <w:rPr>
          <w:rFonts w:ascii="Trebuchet MS" w:eastAsia="Calibri" w:hAnsi="Trebuchet MS" w:cs="Arial"/>
          <w:spacing w:val="-2"/>
          <w:lang w:eastAsia="ar-SA"/>
        </w:rPr>
        <w:t>amplasamen</w:t>
      </w:r>
      <w:r w:rsidRPr="00BA6B18">
        <w:rPr>
          <w:rFonts w:ascii="Trebuchet MS" w:eastAsia="Calibri" w:hAnsi="Trebuchet MS" w:cs="Arial"/>
          <w:lang w:eastAsia="ar-SA"/>
        </w:rPr>
        <w:t>t</w:t>
      </w:r>
      <w:r w:rsidRPr="00BA6B18">
        <w:rPr>
          <w:rFonts w:ascii="Trebuchet MS" w:eastAsia="Calibri" w:hAnsi="Trebuchet MS" w:cs="Arial"/>
          <w:spacing w:val="-2"/>
          <w:lang w:eastAsia="ar-SA"/>
        </w:rPr>
        <w:t>ului;</w:t>
      </w:r>
    </w:p>
    <w:p w:rsidR="00C54FA6" w:rsidRPr="00BA6B18" w:rsidRDefault="00C54FA6" w:rsidP="00C54FA6">
      <w:pPr>
        <w:suppressAutoHyphens/>
        <w:autoSpaceDE w:val="0"/>
        <w:spacing w:after="0" w:line="240" w:lineRule="auto"/>
        <w:ind w:right="-270"/>
        <w:jc w:val="both"/>
        <w:rPr>
          <w:rFonts w:ascii="Trebuchet MS" w:eastAsia="Calibri" w:hAnsi="Trebuchet MS" w:cs="Arial"/>
          <w:lang w:eastAsia="ro-RO"/>
        </w:rPr>
      </w:pPr>
      <w:r w:rsidRPr="00BA6B18">
        <w:rPr>
          <w:rFonts w:ascii="Trebuchet MS" w:eastAsia="Calibri" w:hAnsi="Trebuchet MS" w:cs="Arial"/>
          <w:b/>
          <w:lang w:eastAsia="ro-RO"/>
        </w:rPr>
        <w:t xml:space="preserve">b) condiții pentru refacerea stării inițiale/reabilitare în vederea utilizării ulterioare a terenului: </w:t>
      </w:r>
      <w:r w:rsidRPr="00BA6B18">
        <w:rPr>
          <w:rFonts w:ascii="Trebuchet MS" w:eastAsia="Calibri" w:hAnsi="Trebuchet MS" w:cs="Arial"/>
          <w:lang w:eastAsia="ro-RO"/>
        </w:rPr>
        <w:t xml:space="preserve">- avand in vedere ca prin proiect se propune modernizarea și extinderea fermei de creștere tineret de înlocuire găini ouă consum la volieră, ferma existenta, </w:t>
      </w:r>
      <w:r w:rsidRPr="00BA6B18">
        <w:rPr>
          <w:rFonts w:ascii="Trebuchet MS" w:eastAsia="Calibri" w:hAnsi="Trebuchet MS" w:cs="Arial"/>
          <w:lang w:eastAsia="ar-SA"/>
        </w:rPr>
        <w:t xml:space="preserve">nu sunt necesare conditii </w:t>
      </w:r>
      <w:r w:rsidRPr="00BA6B18">
        <w:rPr>
          <w:rFonts w:ascii="Trebuchet MS" w:eastAsia="Calibri" w:hAnsi="Trebuchet MS" w:cs="Arial"/>
          <w:lang w:eastAsia="ro-RO"/>
        </w:rPr>
        <w:t>pentru refacerea stării inițiale/reabilitare în vederea utilizării ulterioare a terenului, dupa demontarea utilajelor/instalatiilor.</w:t>
      </w:r>
    </w:p>
    <w:p w:rsidR="00C54FA6" w:rsidRPr="00BA6B18" w:rsidRDefault="00C54FA6" w:rsidP="00C54FA6">
      <w:pPr>
        <w:shd w:val="clear" w:color="auto" w:fill="FFFFFF"/>
        <w:suppressAutoHyphens/>
        <w:adjustRightInd w:val="0"/>
        <w:spacing w:after="0" w:line="240" w:lineRule="auto"/>
        <w:ind w:right="-270"/>
        <w:jc w:val="both"/>
        <w:rPr>
          <w:rFonts w:ascii="Trebuchet MS" w:eastAsia="Calibri" w:hAnsi="Trebuchet MS" w:cs="Arial"/>
          <w:b/>
          <w:lang w:eastAsia="ro-RO"/>
        </w:rPr>
      </w:pPr>
      <w:r w:rsidRPr="00BA6B18">
        <w:rPr>
          <w:rFonts w:ascii="Trebuchet MS" w:eastAsia="Calibri" w:hAnsi="Trebuchet MS" w:cs="Arial"/>
          <w:b/>
          <w:lang w:eastAsia="ro-RO"/>
        </w:rPr>
        <w:t xml:space="preserve">c) planul de moitorizare a mediului, cu indicarea componentelor de mediu care urmează a fi monitorizate, a periodicității, a parametrilor și a amplasamentului ales pentru monitorizarea fiecărui factor: </w:t>
      </w:r>
      <w:r w:rsidRPr="00BA6B18">
        <w:rPr>
          <w:rFonts w:ascii="Trebuchet MS" w:eastAsia="Calibri" w:hAnsi="Trebuchet MS" w:cs="Arial"/>
          <w:lang w:eastAsia="ar-SA"/>
        </w:rPr>
        <w:t>- in cazul încetării activităţii şi/sau schimbării destinaţiei terenului, titularul are obligaţia de a analiza calitatea factorilor de mediu pe amplasament (sol, freatic, etc.)</w:t>
      </w:r>
      <w:r w:rsidRPr="00BA6B18">
        <w:rPr>
          <w:rFonts w:ascii="Trebuchet MS" w:eastAsia="Calibri" w:hAnsi="Trebuchet MS" w:cs="Arial"/>
          <w:spacing w:val="-2"/>
          <w:lang w:eastAsia="ar-SA"/>
        </w:rPr>
        <w:t xml:space="preserve"> pentru</w:t>
      </w:r>
      <w:r w:rsidRPr="00BA6B18">
        <w:rPr>
          <w:rFonts w:ascii="Trebuchet MS" w:eastAsia="Calibri" w:hAnsi="Trebuchet MS" w:cs="Arial"/>
          <w:spacing w:val="62"/>
          <w:lang w:eastAsia="ar-SA"/>
        </w:rPr>
        <w:t xml:space="preserve"> </w:t>
      </w:r>
      <w:r w:rsidRPr="00BA6B18">
        <w:rPr>
          <w:rFonts w:ascii="Trebuchet MS" w:eastAsia="Calibri" w:hAnsi="Trebuchet MS" w:cs="Arial"/>
          <w:spacing w:val="-2"/>
          <w:lang w:eastAsia="ar-SA"/>
        </w:rPr>
        <w:t>a</w:t>
      </w:r>
      <w:r w:rsidRPr="00BA6B18">
        <w:rPr>
          <w:rFonts w:ascii="Trebuchet MS" w:eastAsia="Calibri" w:hAnsi="Trebuchet MS" w:cs="Arial"/>
          <w:spacing w:val="62"/>
          <w:lang w:eastAsia="ar-SA"/>
        </w:rPr>
        <w:t xml:space="preserve"> </w:t>
      </w:r>
      <w:r w:rsidRPr="00BA6B18">
        <w:rPr>
          <w:rFonts w:ascii="Trebuchet MS" w:eastAsia="Calibri" w:hAnsi="Trebuchet MS" w:cs="Arial"/>
          <w:spacing w:val="-2"/>
          <w:lang w:eastAsia="ar-SA"/>
        </w:rPr>
        <w:t>constata</w:t>
      </w:r>
      <w:r w:rsidRPr="00BA6B18">
        <w:rPr>
          <w:rFonts w:ascii="Trebuchet MS" w:eastAsia="Calibri" w:hAnsi="Trebuchet MS" w:cs="Arial"/>
          <w:spacing w:val="62"/>
          <w:lang w:eastAsia="ar-SA"/>
        </w:rPr>
        <w:t xml:space="preserve"> </w:t>
      </w:r>
      <w:r w:rsidRPr="00BA6B18">
        <w:rPr>
          <w:rFonts w:ascii="Trebuchet MS" w:eastAsia="Calibri" w:hAnsi="Trebuchet MS" w:cs="Arial"/>
          <w:spacing w:val="-2"/>
          <w:lang w:eastAsia="ar-SA"/>
        </w:rPr>
        <w:t>gradul</w:t>
      </w:r>
      <w:r w:rsidRPr="00BA6B18">
        <w:rPr>
          <w:rFonts w:ascii="Trebuchet MS" w:eastAsia="Calibri" w:hAnsi="Trebuchet MS" w:cs="Arial"/>
          <w:spacing w:val="62"/>
          <w:lang w:eastAsia="ar-SA"/>
        </w:rPr>
        <w:t xml:space="preserve"> </w:t>
      </w:r>
      <w:r w:rsidRPr="00BA6B18">
        <w:rPr>
          <w:rFonts w:ascii="Trebuchet MS" w:eastAsia="Calibri" w:hAnsi="Trebuchet MS" w:cs="Arial"/>
          <w:spacing w:val="-2"/>
          <w:lang w:eastAsia="ar-SA"/>
        </w:rPr>
        <w:t>de</w:t>
      </w:r>
      <w:r w:rsidRPr="00BA6B18">
        <w:rPr>
          <w:rFonts w:ascii="Trebuchet MS" w:eastAsia="Calibri" w:hAnsi="Trebuchet MS" w:cs="Arial"/>
          <w:spacing w:val="62"/>
          <w:lang w:eastAsia="ar-SA"/>
        </w:rPr>
        <w:t xml:space="preserve"> </w:t>
      </w:r>
      <w:r w:rsidRPr="00BA6B18">
        <w:rPr>
          <w:rFonts w:ascii="Trebuchet MS" w:eastAsia="Calibri" w:hAnsi="Trebuchet MS" w:cs="Arial"/>
          <w:spacing w:val="-2"/>
          <w:lang w:eastAsia="ar-SA"/>
        </w:rPr>
        <w:t>poluare</w:t>
      </w:r>
      <w:r w:rsidRPr="00BA6B18">
        <w:rPr>
          <w:rFonts w:ascii="Trebuchet MS" w:eastAsia="Calibri" w:hAnsi="Trebuchet MS" w:cs="Arial"/>
          <w:spacing w:val="62"/>
          <w:lang w:eastAsia="ar-SA"/>
        </w:rPr>
        <w:t xml:space="preserve"> </w:t>
      </w:r>
      <w:r w:rsidRPr="00BA6B18">
        <w:rPr>
          <w:rFonts w:ascii="Trebuchet MS" w:eastAsia="Calibri" w:hAnsi="Trebuchet MS" w:cs="Arial"/>
          <w:spacing w:val="-2"/>
          <w:lang w:eastAsia="ar-SA"/>
        </w:rPr>
        <w:t>cauzat</w:t>
      </w:r>
      <w:r w:rsidRPr="00BA6B18">
        <w:rPr>
          <w:rFonts w:ascii="Trebuchet MS" w:eastAsia="Calibri" w:hAnsi="Trebuchet MS" w:cs="Arial"/>
          <w:spacing w:val="62"/>
          <w:lang w:eastAsia="ar-SA"/>
        </w:rPr>
        <w:t xml:space="preserve"> </w:t>
      </w:r>
      <w:r w:rsidRPr="00BA6B18">
        <w:rPr>
          <w:rFonts w:ascii="Trebuchet MS" w:eastAsia="Calibri" w:hAnsi="Trebuchet MS" w:cs="Arial"/>
          <w:spacing w:val="-2"/>
          <w:lang w:eastAsia="ar-SA"/>
        </w:rPr>
        <w:t>de activitat</w:t>
      </w:r>
      <w:r w:rsidRPr="00BA6B18">
        <w:rPr>
          <w:rFonts w:ascii="Trebuchet MS" w:eastAsia="Calibri" w:hAnsi="Trebuchet MS" w:cs="Arial"/>
          <w:lang w:eastAsia="ar-SA"/>
        </w:rPr>
        <w:t>e</w:t>
      </w:r>
      <w:r w:rsidRPr="00BA6B18">
        <w:rPr>
          <w:rFonts w:ascii="Trebuchet MS" w:eastAsia="Calibri" w:hAnsi="Trebuchet MS" w:cs="Arial"/>
          <w:spacing w:val="21"/>
          <w:lang w:eastAsia="ar-SA"/>
        </w:rPr>
        <w:t xml:space="preserve"> </w:t>
      </w:r>
      <w:r w:rsidRPr="00BA6B18">
        <w:rPr>
          <w:rFonts w:ascii="Trebuchet MS" w:eastAsia="Calibri" w:hAnsi="Trebuchet MS" w:cs="Arial"/>
          <w:lang w:eastAsia="ar-SA"/>
        </w:rPr>
        <w:t>şi</w:t>
      </w:r>
      <w:r w:rsidRPr="00BA6B18">
        <w:rPr>
          <w:rFonts w:ascii="Trebuchet MS" w:eastAsia="Calibri" w:hAnsi="Trebuchet MS" w:cs="Arial"/>
          <w:spacing w:val="20"/>
          <w:lang w:eastAsia="ar-SA"/>
        </w:rPr>
        <w:t xml:space="preserve"> </w:t>
      </w:r>
      <w:r w:rsidRPr="00BA6B18">
        <w:rPr>
          <w:rFonts w:ascii="Trebuchet MS" w:eastAsia="Calibri" w:hAnsi="Trebuchet MS" w:cs="Arial"/>
          <w:lang w:eastAsia="ar-SA"/>
        </w:rPr>
        <w:t>necesitatea</w:t>
      </w:r>
      <w:r w:rsidRPr="00BA6B18">
        <w:rPr>
          <w:rFonts w:ascii="Trebuchet MS" w:eastAsia="Calibri" w:hAnsi="Trebuchet MS" w:cs="Arial"/>
          <w:spacing w:val="20"/>
          <w:lang w:eastAsia="ar-SA"/>
        </w:rPr>
        <w:t xml:space="preserve"> </w:t>
      </w:r>
      <w:r w:rsidRPr="00BA6B18">
        <w:rPr>
          <w:rFonts w:ascii="Trebuchet MS" w:eastAsia="Calibri" w:hAnsi="Trebuchet MS" w:cs="Arial"/>
          <w:lang w:eastAsia="ar-SA"/>
        </w:rPr>
        <w:t>oric</w:t>
      </w:r>
      <w:r w:rsidRPr="00BA6B18">
        <w:rPr>
          <w:rFonts w:ascii="Trebuchet MS" w:eastAsia="Calibri" w:hAnsi="Trebuchet MS" w:cs="Arial"/>
          <w:spacing w:val="-2"/>
          <w:lang w:eastAsia="ar-SA"/>
        </w:rPr>
        <w:t>ărei</w:t>
      </w:r>
      <w:r w:rsidRPr="00BA6B18">
        <w:rPr>
          <w:rFonts w:ascii="Trebuchet MS" w:eastAsia="Calibri" w:hAnsi="Trebuchet MS" w:cs="Arial"/>
          <w:spacing w:val="20"/>
          <w:lang w:eastAsia="ar-SA"/>
        </w:rPr>
        <w:t xml:space="preserve"> </w:t>
      </w:r>
      <w:r w:rsidRPr="00BA6B18">
        <w:rPr>
          <w:rFonts w:ascii="Trebuchet MS" w:eastAsia="Calibri" w:hAnsi="Trebuchet MS" w:cs="Arial"/>
          <w:lang w:eastAsia="ar-SA"/>
        </w:rPr>
        <w:t>r</w:t>
      </w:r>
      <w:r w:rsidRPr="00BA6B18">
        <w:rPr>
          <w:rFonts w:ascii="Trebuchet MS" w:eastAsia="Calibri" w:hAnsi="Trebuchet MS" w:cs="Arial"/>
          <w:spacing w:val="-2"/>
          <w:lang w:eastAsia="ar-SA"/>
        </w:rPr>
        <w:t>emedieri a</w:t>
      </w:r>
      <w:r w:rsidRPr="00BA6B18">
        <w:rPr>
          <w:rFonts w:ascii="Trebuchet MS" w:eastAsia="Calibri" w:hAnsi="Trebuchet MS" w:cs="Arial"/>
          <w:lang w:eastAsia="ar-SA"/>
        </w:rPr>
        <w:t xml:space="preserve"> </w:t>
      </w:r>
      <w:r w:rsidRPr="00BA6B18">
        <w:rPr>
          <w:rFonts w:ascii="Trebuchet MS" w:eastAsia="Calibri" w:hAnsi="Trebuchet MS" w:cs="Arial"/>
          <w:spacing w:val="-2"/>
          <w:lang w:eastAsia="ar-SA"/>
        </w:rPr>
        <w:t>amplasamen</w:t>
      </w:r>
      <w:r w:rsidRPr="00BA6B18">
        <w:rPr>
          <w:rFonts w:ascii="Trebuchet MS" w:eastAsia="Calibri" w:hAnsi="Trebuchet MS" w:cs="Arial"/>
          <w:lang w:eastAsia="ar-SA"/>
        </w:rPr>
        <w:t>t</w:t>
      </w:r>
      <w:r w:rsidRPr="00BA6B18">
        <w:rPr>
          <w:rFonts w:ascii="Trebuchet MS" w:eastAsia="Calibri" w:hAnsi="Trebuchet MS" w:cs="Arial"/>
          <w:spacing w:val="-2"/>
          <w:lang w:eastAsia="ar-SA"/>
        </w:rPr>
        <w:t>ului.</w:t>
      </w:r>
    </w:p>
    <w:p w:rsidR="00C54FA6" w:rsidRPr="00ED6FD7" w:rsidRDefault="00C54FA6" w:rsidP="00C54FA6">
      <w:pPr>
        <w:shd w:val="clear" w:color="auto" w:fill="FFFFFF"/>
        <w:suppressAutoHyphens/>
        <w:adjustRightInd w:val="0"/>
        <w:spacing w:after="0" w:line="240" w:lineRule="auto"/>
        <w:ind w:right="-270" w:firstLine="360"/>
        <w:jc w:val="both"/>
        <w:rPr>
          <w:rFonts w:ascii="Trebuchet MS" w:eastAsia="Calibri" w:hAnsi="Trebuchet MS" w:cs="Arial"/>
          <w:b/>
          <w:color w:val="FF0000"/>
          <w:lang w:eastAsia="ro-RO"/>
        </w:rPr>
      </w:pPr>
    </w:p>
    <w:p w:rsidR="00212296" w:rsidRPr="00DC6396" w:rsidRDefault="00C54FA6" w:rsidP="00212296">
      <w:pPr>
        <w:shd w:val="clear" w:color="auto" w:fill="FFFFFF"/>
        <w:suppressAutoHyphens/>
        <w:spacing w:after="0" w:line="240" w:lineRule="auto"/>
        <w:ind w:left="180" w:right="-270"/>
        <w:jc w:val="both"/>
        <w:rPr>
          <w:rFonts w:ascii="Trebuchet MS" w:eastAsia="Calibri" w:hAnsi="Trebuchet MS" w:cs="Arial"/>
          <w:b/>
          <w:caps/>
          <w:lang w:val="en-US" w:eastAsia="ar-SA"/>
        </w:rPr>
      </w:pPr>
      <w:r w:rsidRPr="00DC6396">
        <w:rPr>
          <w:rFonts w:ascii="Trebuchet MS" w:eastAsia="Calibri" w:hAnsi="Trebuchet MS" w:cs="Arial"/>
          <w:b/>
          <w:caps/>
          <w:lang w:val="en-US" w:eastAsia="ar-SA"/>
        </w:rPr>
        <w:t>V. Informații c privire la procesul de participare a publicului în procedura derulată</w:t>
      </w:r>
    </w:p>
    <w:p w:rsidR="00C54FA6" w:rsidRPr="00DC6396" w:rsidRDefault="00C54FA6" w:rsidP="00C54FA6">
      <w:pPr>
        <w:suppressAutoHyphens/>
        <w:spacing w:after="0" w:line="240" w:lineRule="auto"/>
        <w:ind w:right="-270"/>
        <w:jc w:val="both"/>
        <w:rPr>
          <w:rFonts w:ascii="Trebuchet MS" w:eastAsia="Times New Roman" w:hAnsi="Trebuchet MS" w:cs="Arial"/>
          <w:lang w:eastAsia="ar-SA"/>
        </w:rPr>
      </w:pPr>
      <w:r w:rsidRPr="00DC6396">
        <w:rPr>
          <w:rFonts w:ascii="Trebuchet MS" w:eastAsia="Calibri" w:hAnsi="Trebuchet MS" w:cs="Arial"/>
          <w:lang w:eastAsia="ro-RO"/>
        </w:rPr>
        <w:t>- a</w:t>
      </w:r>
      <w:r w:rsidRPr="00DC6396">
        <w:rPr>
          <w:rFonts w:ascii="Trebuchet MS" w:eastAsia="Calibri" w:hAnsi="Trebuchet MS" w:cs="Arial"/>
          <w:lang w:eastAsia="ar-SA"/>
        </w:rPr>
        <w:t>utoritatea competentă pentru protecţia mediului a asigurat şi garantat accesul liber la informaţie al publicului şi participarea acestuia la luarea deciziei în cadrul procedurii de emitere a acordului de mediu, din punct de vedere al protecţiei mediului, atfel:</w:t>
      </w:r>
    </w:p>
    <w:p w:rsidR="00C54FA6" w:rsidRPr="00DC6396" w:rsidRDefault="00C54FA6" w:rsidP="00C54FA6">
      <w:pPr>
        <w:suppressAutoHyphens/>
        <w:spacing w:after="0" w:line="240" w:lineRule="auto"/>
        <w:ind w:right="-270"/>
        <w:jc w:val="both"/>
        <w:rPr>
          <w:rFonts w:ascii="Trebuchet MS" w:eastAsia="Calibri" w:hAnsi="Trebuchet MS" w:cs="Arial"/>
          <w:b/>
          <w:lang w:eastAsia="ro-RO"/>
        </w:rPr>
      </w:pPr>
      <w:r w:rsidRPr="00DC6396">
        <w:rPr>
          <w:rFonts w:ascii="Trebuchet MS" w:eastAsia="Calibri" w:hAnsi="Trebuchet MS" w:cs="Arial"/>
          <w:b/>
          <w:lang w:eastAsia="ro-RO"/>
        </w:rPr>
        <w:t>● când și cum a fost informat publicul, pe etape ale procedurii derulate:</w:t>
      </w:r>
    </w:p>
    <w:p w:rsidR="00C54FA6" w:rsidRPr="00DC6396" w:rsidRDefault="00C54FA6" w:rsidP="00C54FA6">
      <w:pPr>
        <w:shd w:val="clear" w:color="auto" w:fill="FFFFFF"/>
        <w:tabs>
          <w:tab w:val="left" w:pos="180"/>
          <w:tab w:val="left" w:pos="360"/>
        </w:tabs>
        <w:suppressAutoHyphens/>
        <w:adjustRightInd w:val="0"/>
        <w:spacing w:after="0" w:line="240" w:lineRule="auto"/>
        <w:ind w:left="180" w:right="-270"/>
        <w:jc w:val="both"/>
        <w:rPr>
          <w:rFonts w:ascii="Trebuchet MS" w:eastAsia="Calibri" w:hAnsi="Trebuchet MS" w:cs="Arial"/>
          <w:lang w:eastAsia="ro-RO"/>
        </w:rPr>
      </w:pPr>
      <w:r w:rsidRPr="00DC6396">
        <w:rPr>
          <w:rFonts w:ascii="Trebuchet MS" w:eastAsia="Calibri" w:hAnsi="Trebuchet MS" w:cs="Arial"/>
          <w:b/>
          <w:lang w:eastAsia="ro-RO"/>
        </w:rPr>
        <w:t>a) depunerea solicitării</w:t>
      </w:r>
      <w:r w:rsidRPr="00DC6396">
        <w:rPr>
          <w:rFonts w:ascii="Trebuchet MS" w:eastAsia="Calibri" w:hAnsi="Trebuchet MS" w:cs="Arial"/>
          <w:lang w:eastAsia="ro-RO"/>
        </w:rPr>
        <w:t xml:space="preserve">: </w:t>
      </w:r>
    </w:p>
    <w:p w:rsidR="00DC6396" w:rsidRPr="00DC6396" w:rsidRDefault="00C54FA6" w:rsidP="00C54FA6">
      <w:pPr>
        <w:suppressAutoHyphens/>
        <w:spacing w:after="0" w:line="240" w:lineRule="auto"/>
        <w:ind w:right="-270"/>
        <w:jc w:val="both"/>
        <w:rPr>
          <w:rFonts w:ascii="Trebuchet MS" w:eastAsia="Calibri" w:hAnsi="Trebuchet MS" w:cs="Arial"/>
          <w:lang w:eastAsia="ar-SA"/>
        </w:rPr>
      </w:pPr>
      <w:r w:rsidRPr="00DC6396">
        <w:rPr>
          <w:rFonts w:ascii="Trebuchet MS" w:eastAsia="Calibri" w:hAnsi="Trebuchet MS" w:cs="Arial"/>
          <w:lang w:eastAsia="ar-SA"/>
        </w:rPr>
        <w:t xml:space="preserve">- mediatizarea APM Braşov din data de </w:t>
      </w:r>
      <w:r w:rsidR="00DC6396" w:rsidRPr="00DC6396">
        <w:rPr>
          <w:rFonts w:ascii="Trebuchet MS" w:eastAsia="Calibri" w:hAnsi="Trebuchet MS" w:cs="Arial"/>
          <w:lang w:eastAsia="ar-SA"/>
        </w:rPr>
        <w:t>11.04.2024</w:t>
      </w:r>
      <w:r w:rsidRPr="00DC6396">
        <w:rPr>
          <w:rFonts w:ascii="Trebuchet MS" w:eastAsia="Calibri" w:hAnsi="Trebuchet MS" w:cs="Arial"/>
          <w:lang w:eastAsia="ar-SA"/>
        </w:rPr>
        <w:t>, prin publicare pe pagina proprie de internet, privind depunerea solicitării de emitere a acordului de mediu;</w:t>
      </w:r>
    </w:p>
    <w:p w:rsidR="00C54FA6" w:rsidRPr="00DC6396" w:rsidRDefault="00C54FA6" w:rsidP="00C54FA6">
      <w:pPr>
        <w:suppressAutoHyphens/>
        <w:spacing w:after="0" w:line="240" w:lineRule="auto"/>
        <w:ind w:right="-270"/>
        <w:jc w:val="both"/>
        <w:rPr>
          <w:rFonts w:ascii="Trebuchet MS" w:eastAsia="Calibri" w:hAnsi="Trebuchet MS" w:cs="Arial"/>
          <w:lang w:eastAsia="ar-SA"/>
        </w:rPr>
      </w:pPr>
      <w:r w:rsidRPr="00ED6FD7">
        <w:rPr>
          <w:rFonts w:ascii="Trebuchet MS" w:eastAsia="Calibri" w:hAnsi="Trebuchet MS" w:cs="Arial"/>
          <w:color w:val="FF0000"/>
          <w:lang w:eastAsia="ar-SA"/>
        </w:rPr>
        <w:t xml:space="preserve">- </w:t>
      </w:r>
      <w:r w:rsidRPr="00DC6396">
        <w:rPr>
          <w:rFonts w:ascii="Trebuchet MS" w:eastAsia="Calibri" w:hAnsi="Trebuchet MS" w:cs="Arial"/>
          <w:lang w:eastAsia="ar-SA"/>
        </w:rPr>
        <w:t xml:space="preserve">mediatizarea societăţii, prin afişare la sediul Primăriei </w:t>
      </w:r>
      <w:r w:rsidR="00DC6396" w:rsidRPr="00DC6396">
        <w:rPr>
          <w:rFonts w:ascii="Trebuchet MS" w:eastAsia="Calibri" w:hAnsi="Trebuchet MS" w:cs="Arial"/>
          <w:lang w:eastAsia="ar-SA"/>
        </w:rPr>
        <w:t>Orașului Râșnov</w:t>
      </w:r>
      <w:r w:rsidRPr="00DC6396">
        <w:rPr>
          <w:rFonts w:ascii="Trebuchet MS" w:eastAsia="Calibri" w:hAnsi="Trebuchet MS" w:cs="Arial"/>
          <w:lang w:eastAsia="ar-SA"/>
        </w:rPr>
        <w:t xml:space="preserve"> din </w:t>
      </w:r>
      <w:r w:rsidR="00DC6396" w:rsidRPr="00DC6396">
        <w:rPr>
          <w:rFonts w:ascii="Trebuchet MS" w:eastAsia="Calibri" w:hAnsi="Trebuchet MS" w:cs="Arial"/>
          <w:lang w:eastAsia="ar-SA"/>
        </w:rPr>
        <w:t>08.03.2024</w:t>
      </w:r>
      <w:r w:rsidRPr="00ED6FD7">
        <w:rPr>
          <w:rFonts w:ascii="Trebuchet MS" w:eastAsia="Calibri" w:hAnsi="Trebuchet MS" w:cs="Arial"/>
          <w:color w:val="FF0000"/>
          <w:lang w:eastAsia="ar-SA"/>
        </w:rPr>
        <w:t xml:space="preserve">, </w:t>
      </w:r>
      <w:r w:rsidRPr="00DC6396">
        <w:rPr>
          <w:rFonts w:ascii="Trebuchet MS" w:eastAsia="Calibri" w:hAnsi="Trebuchet MS" w:cs="Arial"/>
          <w:lang w:eastAsia="ar-SA"/>
        </w:rPr>
        <w:t xml:space="preserve">la sediul firmei din </w:t>
      </w:r>
      <w:r w:rsidR="00DC6396" w:rsidRPr="00DC6396">
        <w:rPr>
          <w:rFonts w:ascii="Trebuchet MS" w:eastAsia="Calibri" w:hAnsi="Trebuchet MS" w:cs="Arial"/>
          <w:lang w:eastAsia="ar-SA"/>
        </w:rPr>
        <w:t>06.03.2024</w:t>
      </w:r>
      <w:r w:rsidRPr="00DC6396">
        <w:rPr>
          <w:rFonts w:ascii="Trebuchet MS" w:eastAsia="Calibri" w:hAnsi="Trebuchet MS" w:cs="Arial"/>
          <w:lang w:eastAsia="ar-SA"/>
        </w:rPr>
        <w:t>, publicare în ziarul “</w:t>
      </w:r>
      <w:r w:rsidR="00DC6396" w:rsidRPr="00DC6396">
        <w:rPr>
          <w:rFonts w:ascii="Trebuchet MS" w:eastAsia="Calibri" w:hAnsi="Trebuchet MS" w:cs="Arial"/>
          <w:lang w:eastAsia="ar-SA"/>
        </w:rPr>
        <w:t>Bună Ziua Brașov</w:t>
      </w:r>
      <w:r w:rsidRPr="00DC6396">
        <w:rPr>
          <w:rFonts w:ascii="Trebuchet MS" w:eastAsia="Calibri" w:hAnsi="Trebuchet MS" w:cs="Arial"/>
          <w:lang w:eastAsia="ar-SA"/>
        </w:rPr>
        <w:t xml:space="preserve">” din data de </w:t>
      </w:r>
      <w:r w:rsidR="00DC6396" w:rsidRPr="00DC6396">
        <w:rPr>
          <w:rFonts w:ascii="Trebuchet MS" w:eastAsia="Calibri" w:hAnsi="Trebuchet MS" w:cs="Arial"/>
          <w:lang w:eastAsia="ar-SA"/>
        </w:rPr>
        <w:t>07.03.2024</w:t>
      </w:r>
      <w:r w:rsidRPr="00DC6396">
        <w:rPr>
          <w:rFonts w:ascii="Trebuchet MS" w:eastAsia="Calibri" w:hAnsi="Trebuchet MS" w:cs="Arial"/>
          <w:lang w:eastAsia="ar-SA"/>
        </w:rPr>
        <w:t>, privind depunerea solicitării de emitere a acordului de mediu;</w:t>
      </w:r>
    </w:p>
    <w:p w:rsidR="00C54FA6" w:rsidRPr="00DC6396" w:rsidRDefault="00C54FA6" w:rsidP="00C54FA6">
      <w:pPr>
        <w:shd w:val="clear" w:color="auto" w:fill="FFFFFF"/>
        <w:suppressAutoHyphens/>
        <w:adjustRightInd w:val="0"/>
        <w:spacing w:after="0" w:line="240" w:lineRule="auto"/>
        <w:ind w:left="180" w:right="-270"/>
        <w:jc w:val="both"/>
        <w:rPr>
          <w:rFonts w:ascii="Trebuchet MS" w:eastAsia="Calibri" w:hAnsi="Trebuchet MS" w:cs="Arial"/>
          <w:lang w:eastAsia="ro-RO"/>
        </w:rPr>
      </w:pPr>
      <w:r w:rsidRPr="00DC6396">
        <w:rPr>
          <w:rFonts w:ascii="Trebuchet MS" w:eastAsia="Calibri" w:hAnsi="Trebuchet MS" w:cs="Arial"/>
          <w:b/>
          <w:lang w:eastAsia="ro-RO"/>
        </w:rPr>
        <w:t>b)</w:t>
      </w:r>
      <w:r w:rsidRPr="00DC6396">
        <w:rPr>
          <w:rFonts w:ascii="Trebuchet MS" w:eastAsia="Calibri" w:hAnsi="Trebuchet MS" w:cs="Arial"/>
          <w:lang w:eastAsia="ro-RO"/>
        </w:rPr>
        <w:t xml:space="preserve"> </w:t>
      </w:r>
      <w:r w:rsidRPr="00DC6396">
        <w:rPr>
          <w:rFonts w:ascii="Trebuchet MS" w:eastAsia="Calibri" w:hAnsi="Trebuchet MS" w:cs="Arial"/>
          <w:b/>
          <w:lang w:eastAsia="ro-RO"/>
        </w:rPr>
        <w:t>etapa de încadrare</w:t>
      </w:r>
      <w:r w:rsidRPr="00DC6396">
        <w:rPr>
          <w:rFonts w:ascii="Trebuchet MS" w:eastAsia="Calibri" w:hAnsi="Trebuchet MS" w:cs="Arial"/>
          <w:lang w:eastAsia="ro-RO"/>
        </w:rPr>
        <w:t xml:space="preserve">: </w:t>
      </w:r>
    </w:p>
    <w:p w:rsidR="00C54FA6" w:rsidRPr="00ED6FD7" w:rsidRDefault="00C54FA6" w:rsidP="00C54FA6">
      <w:pPr>
        <w:suppressAutoHyphens/>
        <w:spacing w:after="0" w:line="240" w:lineRule="auto"/>
        <w:ind w:right="-270"/>
        <w:jc w:val="both"/>
        <w:rPr>
          <w:rFonts w:ascii="Trebuchet MS" w:eastAsia="Calibri" w:hAnsi="Trebuchet MS" w:cs="Arial"/>
          <w:color w:val="FF0000"/>
        </w:rPr>
      </w:pPr>
      <w:r w:rsidRPr="00ED6FD7">
        <w:rPr>
          <w:rFonts w:ascii="Trebuchet MS" w:eastAsia="Calibri" w:hAnsi="Trebuchet MS" w:cs="Arial"/>
          <w:color w:val="FF0000"/>
          <w:lang w:eastAsia="ar-SA"/>
        </w:rPr>
        <w:t xml:space="preserve">- </w:t>
      </w:r>
      <w:r w:rsidRPr="00F67807">
        <w:rPr>
          <w:rFonts w:ascii="Trebuchet MS" w:eastAsia="Calibri" w:hAnsi="Trebuchet MS" w:cs="Arial"/>
          <w:lang w:eastAsia="ar-SA"/>
        </w:rPr>
        <w:t xml:space="preserve">mediatizarea APM Braşov din data de </w:t>
      </w:r>
      <w:r w:rsidR="00F67807" w:rsidRPr="00F67807">
        <w:rPr>
          <w:rFonts w:ascii="Trebuchet MS" w:eastAsia="Calibri" w:hAnsi="Trebuchet MS" w:cs="Arial"/>
          <w:lang w:eastAsia="ar-SA"/>
        </w:rPr>
        <w:t>21.05.2024</w:t>
      </w:r>
      <w:r w:rsidRPr="00F67807">
        <w:rPr>
          <w:rFonts w:ascii="Trebuchet MS" w:eastAsia="Calibri" w:hAnsi="Trebuchet MS" w:cs="Arial"/>
          <w:lang w:eastAsia="ar-SA"/>
        </w:rPr>
        <w:t xml:space="preserve">, prin afişare la sediul propriu şi publicare pe pagina proprie de internet, a deciziei de continuare a procedurii de emitere a acordului de mediu, cu efectuarea evaluarii impactului asupra mediului fara evaluare adecvata </w:t>
      </w:r>
      <w:r w:rsidRPr="00ED6FD7">
        <w:rPr>
          <w:rFonts w:ascii="Trebuchet MS" w:eastAsia="Calibri" w:hAnsi="Trebuchet MS" w:cs="Arial"/>
          <w:color w:val="FF0000"/>
          <w:lang w:eastAsia="ar-SA"/>
        </w:rPr>
        <w:t>;</w:t>
      </w:r>
    </w:p>
    <w:p w:rsidR="00C54FA6" w:rsidRPr="00DC6396" w:rsidRDefault="00C54FA6" w:rsidP="00C54FA6">
      <w:pPr>
        <w:suppressAutoHyphens/>
        <w:spacing w:after="0" w:line="240" w:lineRule="auto"/>
        <w:ind w:right="-270"/>
        <w:jc w:val="both"/>
        <w:rPr>
          <w:rFonts w:ascii="Trebuchet MS" w:eastAsia="Calibri" w:hAnsi="Trebuchet MS" w:cs="Arial"/>
          <w:lang w:eastAsia="ar-SA"/>
        </w:rPr>
      </w:pPr>
      <w:r w:rsidRPr="00ED6FD7">
        <w:rPr>
          <w:rFonts w:ascii="Trebuchet MS" w:eastAsia="Calibri" w:hAnsi="Trebuchet MS" w:cs="Arial"/>
          <w:color w:val="FF0000"/>
          <w:lang w:eastAsia="ar-SA"/>
        </w:rPr>
        <w:t xml:space="preserve">- </w:t>
      </w:r>
      <w:r w:rsidRPr="00DC6396">
        <w:rPr>
          <w:rFonts w:ascii="Trebuchet MS" w:eastAsia="Calibri" w:hAnsi="Trebuchet MS" w:cs="Arial"/>
          <w:lang w:eastAsia="ar-SA"/>
        </w:rPr>
        <w:t xml:space="preserve">mediatizarea APM Braşov din data de </w:t>
      </w:r>
      <w:r w:rsidR="00F67807">
        <w:rPr>
          <w:rFonts w:ascii="Trebuchet MS" w:eastAsia="Calibri" w:hAnsi="Trebuchet MS" w:cs="Arial"/>
          <w:lang w:eastAsia="ar-SA"/>
        </w:rPr>
        <w:t>29</w:t>
      </w:r>
      <w:r w:rsidR="00DC6396" w:rsidRPr="00DC6396">
        <w:rPr>
          <w:rFonts w:ascii="Trebuchet MS" w:eastAsia="Calibri" w:hAnsi="Trebuchet MS" w:cs="Arial"/>
          <w:lang w:eastAsia="ar-SA"/>
        </w:rPr>
        <w:t>.05.2024</w:t>
      </w:r>
      <w:r w:rsidRPr="00DC6396">
        <w:rPr>
          <w:rFonts w:ascii="Trebuchet MS" w:eastAsia="Calibri" w:hAnsi="Trebuchet MS" w:cs="Arial"/>
          <w:lang w:eastAsia="ar-SA"/>
        </w:rPr>
        <w:t>, prin publicare pe pagina proprie de internet a proiectului deciziei etapei de încadrare;</w:t>
      </w:r>
    </w:p>
    <w:p w:rsidR="00C54FA6" w:rsidRPr="00DC6396" w:rsidRDefault="00C54FA6" w:rsidP="00C54FA6">
      <w:pPr>
        <w:suppressAutoHyphens/>
        <w:spacing w:after="0" w:line="240" w:lineRule="auto"/>
        <w:ind w:right="-270"/>
        <w:jc w:val="both"/>
        <w:rPr>
          <w:rFonts w:ascii="Trebuchet MS" w:eastAsia="Calibri" w:hAnsi="Trebuchet MS" w:cs="Arial"/>
          <w:lang w:eastAsia="ar-SA"/>
        </w:rPr>
      </w:pPr>
      <w:r w:rsidRPr="00ED6FD7">
        <w:rPr>
          <w:rFonts w:ascii="Trebuchet MS" w:eastAsia="Calibri" w:hAnsi="Trebuchet MS" w:cs="Arial"/>
          <w:color w:val="FF0000"/>
          <w:lang w:eastAsia="ar-SA"/>
        </w:rPr>
        <w:t xml:space="preserve">- </w:t>
      </w:r>
      <w:r w:rsidRPr="00DC6396">
        <w:rPr>
          <w:rFonts w:ascii="Trebuchet MS" w:eastAsia="Calibri" w:hAnsi="Trebuchet MS" w:cs="Arial"/>
          <w:lang w:eastAsia="ar-SA"/>
        </w:rPr>
        <w:t xml:space="preserve">mediatizarea societăţii, prin afişare la sediul Primăriei </w:t>
      </w:r>
      <w:r w:rsidR="00DC6396" w:rsidRPr="00DC6396">
        <w:rPr>
          <w:rFonts w:ascii="Trebuchet MS" w:eastAsia="Calibri" w:hAnsi="Trebuchet MS" w:cs="Arial"/>
          <w:lang w:eastAsia="ar-SA"/>
        </w:rPr>
        <w:t>Orașului Râșnov</w:t>
      </w:r>
      <w:r w:rsidRPr="00DC6396">
        <w:rPr>
          <w:rFonts w:ascii="Trebuchet MS" w:eastAsia="Calibri" w:hAnsi="Trebuchet MS" w:cs="Arial"/>
          <w:lang w:eastAsia="ar-SA"/>
        </w:rPr>
        <w:t xml:space="preserve"> din </w:t>
      </w:r>
      <w:r w:rsidR="00DC6396" w:rsidRPr="00DC6396">
        <w:rPr>
          <w:rFonts w:ascii="Trebuchet MS" w:eastAsia="Calibri" w:hAnsi="Trebuchet MS" w:cs="Arial"/>
          <w:lang w:eastAsia="ar-SA"/>
        </w:rPr>
        <w:t>17.05.2024</w:t>
      </w:r>
      <w:r w:rsidRPr="00DC6396">
        <w:rPr>
          <w:rFonts w:ascii="Trebuchet MS" w:eastAsia="Calibri" w:hAnsi="Trebuchet MS" w:cs="Arial"/>
          <w:lang w:eastAsia="ar-SA"/>
        </w:rPr>
        <w:t xml:space="preserve">, la sediul firmei din </w:t>
      </w:r>
      <w:r w:rsidR="00DC6396" w:rsidRPr="00DC6396">
        <w:rPr>
          <w:rFonts w:ascii="Trebuchet MS" w:eastAsia="Calibri" w:hAnsi="Trebuchet MS" w:cs="Arial"/>
          <w:lang w:eastAsia="ar-SA"/>
        </w:rPr>
        <w:t>17.05.2024</w:t>
      </w:r>
      <w:r w:rsidRPr="00ED6FD7">
        <w:rPr>
          <w:rFonts w:ascii="Trebuchet MS" w:eastAsia="Calibri" w:hAnsi="Trebuchet MS" w:cs="Arial"/>
          <w:color w:val="FF0000"/>
          <w:lang w:eastAsia="ar-SA"/>
        </w:rPr>
        <w:t xml:space="preserve">, </w:t>
      </w:r>
      <w:r w:rsidRPr="00DC6396">
        <w:rPr>
          <w:rFonts w:ascii="Trebuchet MS" w:eastAsia="Calibri" w:hAnsi="Trebuchet MS" w:cs="Arial"/>
          <w:lang w:eastAsia="ar-SA"/>
        </w:rPr>
        <w:t xml:space="preserve">publicare în ziarul “Transilvania Expres” din data de </w:t>
      </w:r>
      <w:r w:rsidR="00DC6396" w:rsidRPr="00DC6396">
        <w:rPr>
          <w:rFonts w:ascii="Trebuchet MS" w:eastAsia="Calibri" w:hAnsi="Trebuchet MS" w:cs="Arial"/>
          <w:lang w:eastAsia="ar-SA"/>
        </w:rPr>
        <w:t>21.05.2024</w:t>
      </w:r>
      <w:r w:rsidRPr="00DC6396">
        <w:rPr>
          <w:rFonts w:ascii="Trebuchet MS" w:eastAsia="Calibri" w:hAnsi="Trebuchet MS" w:cs="Arial"/>
          <w:lang w:eastAsia="ar-SA"/>
        </w:rPr>
        <w:t>, privind continuarea procedurii de evaluare a impactului asupra mediului;</w:t>
      </w:r>
    </w:p>
    <w:p w:rsidR="00C54FA6" w:rsidRPr="00F67807" w:rsidRDefault="00C54FA6" w:rsidP="00C54FA6">
      <w:pPr>
        <w:shd w:val="clear" w:color="auto" w:fill="FFFFFF"/>
        <w:suppressAutoHyphens/>
        <w:adjustRightInd w:val="0"/>
        <w:spacing w:after="0" w:line="240" w:lineRule="auto"/>
        <w:ind w:left="180" w:right="-270"/>
        <w:jc w:val="both"/>
        <w:rPr>
          <w:rFonts w:ascii="Trebuchet MS" w:eastAsia="Calibri" w:hAnsi="Trebuchet MS" w:cs="Arial"/>
          <w:b/>
          <w:lang w:eastAsia="ro-RO"/>
        </w:rPr>
      </w:pPr>
      <w:r w:rsidRPr="00F67807">
        <w:rPr>
          <w:rFonts w:ascii="Trebuchet MS" w:eastAsia="Calibri" w:hAnsi="Trebuchet MS" w:cs="Arial"/>
          <w:b/>
          <w:lang w:eastAsia="ro-RO"/>
        </w:rPr>
        <w:t>c) etapa de definire:</w:t>
      </w:r>
    </w:p>
    <w:p w:rsidR="00C54FA6" w:rsidRPr="00F67807" w:rsidRDefault="00C54FA6" w:rsidP="00C54FA6">
      <w:pPr>
        <w:suppressAutoHyphens/>
        <w:spacing w:after="0" w:line="240" w:lineRule="auto"/>
        <w:ind w:right="-270"/>
        <w:jc w:val="both"/>
        <w:rPr>
          <w:rFonts w:ascii="Trebuchet MS" w:eastAsia="Calibri" w:hAnsi="Trebuchet MS" w:cs="Arial"/>
        </w:rPr>
      </w:pPr>
      <w:r w:rsidRPr="00ED6FD7">
        <w:rPr>
          <w:rFonts w:ascii="Trebuchet MS" w:eastAsia="Calibri" w:hAnsi="Trebuchet MS" w:cs="Arial"/>
          <w:color w:val="FF0000"/>
          <w:lang w:eastAsia="ar-SA"/>
        </w:rPr>
        <w:t xml:space="preserve">- </w:t>
      </w:r>
      <w:r w:rsidRPr="00F67807">
        <w:rPr>
          <w:rFonts w:ascii="Trebuchet MS" w:eastAsia="Calibri" w:hAnsi="Trebuchet MS" w:cs="Arial"/>
          <w:lang w:eastAsia="ar-SA"/>
        </w:rPr>
        <w:t xml:space="preserve">mediatizarea APM Braşov din data de </w:t>
      </w:r>
      <w:r w:rsidR="00F67807" w:rsidRPr="00F67807">
        <w:rPr>
          <w:rFonts w:ascii="Trebuchet MS" w:eastAsia="Calibri" w:hAnsi="Trebuchet MS" w:cs="Arial"/>
          <w:lang w:eastAsia="ar-SA"/>
        </w:rPr>
        <w:t>19.06.2024</w:t>
      </w:r>
      <w:r w:rsidRPr="00F67807">
        <w:rPr>
          <w:rFonts w:ascii="Trebuchet MS" w:eastAsia="Calibri" w:hAnsi="Trebuchet MS" w:cs="Arial"/>
          <w:lang w:eastAsia="ar-SA"/>
        </w:rPr>
        <w:t xml:space="preserve"> prin publicare pe pagina proprie de internet a deciziei etapei de definire a domeniului si a îndrumarului procedural privind problemele de mediu care trebuie analizate in raport privind impactul asupra mediului;</w:t>
      </w:r>
    </w:p>
    <w:p w:rsidR="00C54FA6" w:rsidRPr="00F67807" w:rsidRDefault="00C54FA6" w:rsidP="00C54FA6">
      <w:pPr>
        <w:shd w:val="clear" w:color="auto" w:fill="FFFFFF"/>
        <w:suppressAutoHyphens/>
        <w:adjustRightInd w:val="0"/>
        <w:spacing w:after="0" w:line="240" w:lineRule="auto"/>
        <w:ind w:left="180" w:right="-270"/>
        <w:jc w:val="both"/>
        <w:rPr>
          <w:rFonts w:ascii="Trebuchet MS" w:eastAsia="Calibri" w:hAnsi="Trebuchet MS" w:cs="Arial"/>
          <w:b/>
          <w:lang w:eastAsia="ro-RO"/>
        </w:rPr>
      </w:pPr>
      <w:r w:rsidRPr="00F67807">
        <w:rPr>
          <w:rFonts w:ascii="Trebuchet MS" w:eastAsia="Calibri" w:hAnsi="Trebuchet MS" w:cs="Arial"/>
          <w:b/>
          <w:lang w:eastAsia="ro-RO"/>
        </w:rPr>
        <w:lastRenderedPageBreak/>
        <w:t>d)</w:t>
      </w:r>
      <w:r w:rsidRPr="00F67807">
        <w:rPr>
          <w:rFonts w:ascii="Trebuchet MS" w:eastAsia="Calibri" w:hAnsi="Trebuchet MS" w:cs="Arial"/>
          <w:lang w:eastAsia="ro-RO"/>
        </w:rPr>
        <w:t xml:space="preserve"> </w:t>
      </w:r>
      <w:r w:rsidRPr="00F67807">
        <w:rPr>
          <w:rFonts w:ascii="Trebuchet MS" w:eastAsia="Calibri" w:hAnsi="Trebuchet MS" w:cs="Arial"/>
          <w:b/>
          <w:lang w:eastAsia="ro-RO"/>
        </w:rPr>
        <w:t>dezbaterea publică:</w:t>
      </w:r>
    </w:p>
    <w:p w:rsidR="00C54FA6" w:rsidRPr="00DC06D0" w:rsidRDefault="00C54FA6" w:rsidP="00C54FA6">
      <w:pPr>
        <w:suppressAutoHyphens/>
        <w:spacing w:after="0" w:line="240" w:lineRule="auto"/>
        <w:ind w:right="-270"/>
        <w:jc w:val="both"/>
        <w:rPr>
          <w:rFonts w:ascii="Trebuchet MS" w:eastAsia="Calibri" w:hAnsi="Trebuchet MS" w:cs="Arial"/>
          <w:lang w:eastAsia="ar-SA"/>
        </w:rPr>
      </w:pPr>
      <w:r w:rsidRPr="00DC06D0">
        <w:rPr>
          <w:rFonts w:ascii="Trebuchet MS" w:eastAsia="Calibri" w:hAnsi="Trebuchet MS" w:cs="Arial"/>
          <w:lang w:eastAsia="ar-SA"/>
        </w:rPr>
        <w:t>-</w:t>
      </w:r>
      <w:r w:rsidRPr="00ED6FD7">
        <w:rPr>
          <w:rFonts w:ascii="Trebuchet MS" w:eastAsia="Calibri" w:hAnsi="Trebuchet MS" w:cs="Arial"/>
          <w:color w:val="FF0000"/>
          <w:lang w:eastAsia="ar-SA"/>
        </w:rPr>
        <w:t xml:space="preserve"> </w:t>
      </w:r>
      <w:r w:rsidRPr="00DC06D0">
        <w:rPr>
          <w:rFonts w:ascii="Trebuchet MS" w:eastAsia="Calibri" w:hAnsi="Trebuchet MS" w:cs="Arial"/>
          <w:lang w:eastAsia="ar-SA"/>
        </w:rPr>
        <w:t xml:space="preserve">mediatizarea societăţii, prin afişare la sediul Primăriei </w:t>
      </w:r>
      <w:r w:rsidR="00DC06D0" w:rsidRPr="00DC06D0">
        <w:rPr>
          <w:rFonts w:ascii="Trebuchet MS" w:eastAsia="Calibri" w:hAnsi="Trebuchet MS" w:cs="Arial"/>
          <w:lang w:eastAsia="ar-SA"/>
        </w:rPr>
        <w:t>Orașului Râșnov</w:t>
      </w:r>
      <w:r w:rsidRPr="00DC06D0">
        <w:rPr>
          <w:rFonts w:ascii="Trebuchet MS" w:eastAsia="Calibri" w:hAnsi="Trebuchet MS" w:cs="Arial"/>
          <w:lang w:eastAsia="ar-SA"/>
        </w:rPr>
        <w:t xml:space="preserve"> în data  </w:t>
      </w:r>
      <w:r w:rsidR="00DC06D0" w:rsidRPr="00DC06D0">
        <w:rPr>
          <w:rFonts w:ascii="Trebuchet MS" w:eastAsia="Calibri" w:hAnsi="Trebuchet MS" w:cs="Arial"/>
          <w:lang w:eastAsia="ar-SA"/>
        </w:rPr>
        <w:t>27.06.2024</w:t>
      </w:r>
      <w:r w:rsidRPr="00DC06D0">
        <w:rPr>
          <w:rFonts w:ascii="Trebuchet MS" w:eastAsia="Calibri" w:hAnsi="Trebuchet MS" w:cs="Arial"/>
          <w:lang w:eastAsia="ar-SA"/>
        </w:rPr>
        <w:t xml:space="preserve">, la sediul firmei din </w:t>
      </w:r>
      <w:r w:rsidR="00DC06D0" w:rsidRPr="00DC06D0">
        <w:rPr>
          <w:rFonts w:ascii="Trebuchet MS" w:eastAsia="Calibri" w:hAnsi="Trebuchet MS" w:cs="Arial"/>
          <w:lang w:eastAsia="ar-SA"/>
        </w:rPr>
        <w:t>27.06.2024</w:t>
      </w:r>
      <w:r w:rsidRPr="00DC06D0">
        <w:rPr>
          <w:rFonts w:ascii="Trebuchet MS" w:eastAsia="Calibri" w:hAnsi="Trebuchet MS" w:cs="Arial"/>
          <w:lang w:eastAsia="ar-SA"/>
        </w:rPr>
        <w:t>, publicar</w:t>
      </w:r>
      <w:r w:rsidR="00DC06D0" w:rsidRPr="00DC06D0">
        <w:rPr>
          <w:rFonts w:ascii="Trebuchet MS" w:eastAsia="Calibri" w:hAnsi="Trebuchet MS" w:cs="Arial"/>
          <w:lang w:eastAsia="ar-SA"/>
        </w:rPr>
        <w:t>e în ziarul “TEXPUBLICITATE</w:t>
      </w:r>
      <w:r w:rsidRPr="00DC06D0">
        <w:rPr>
          <w:rFonts w:ascii="Trebuchet MS" w:eastAsia="Calibri" w:hAnsi="Trebuchet MS" w:cs="Arial"/>
          <w:lang w:eastAsia="ar-SA"/>
        </w:rPr>
        <w:t xml:space="preserve">” din data de </w:t>
      </w:r>
      <w:r w:rsidR="00DC06D0" w:rsidRPr="00DC06D0">
        <w:rPr>
          <w:rFonts w:ascii="Trebuchet MS" w:eastAsia="Calibri" w:hAnsi="Trebuchet MS" w:cs="Arial"/>
          <w:lang w:eastAsia="ar-SA"/>
        </w:rPr>
        <w:t>28-29.06.2024</w:t>
      </w:r>
      <w:r w:rsidRPr="00DC06D0">
        <w:rPr>
          <w:rFonts w:ascii="Trebuchet MS" w:eastAsia="Calibri" w:hAnsi="Trebuchet MS" w:cs="Arial"/>
          <w:lang w:eastAsia="ar-SA"/>
        </w:rPr>
        <w:t>, cu privire la disponibilitatea raportului privind impactul asupra mediului şi organizarea dezbaterii publice si adrese invitatie la dezbaterea publica transmise prin e-mail la autoritatile publice;</w:t>
      </w:r>
    </w:p>
    <w:p w:rsidR="00C54FA6" w:rsidRPr="00ED6FD7" w:rsidRDefault="00C54FA6" w:rsidP="00C54FA6">
      <w:pPr>
        <w:suppressAutoHyphens/>
        <w:spacing w:after="0" w:line="240" w:lineRule="auto"/>
        <w:ind w:right="-270"/>
        <w:jc w:val="both"/>
        <w:rPr>
          <w:rFonts w:ascii="Trebuchet MS" w:eastAsia="Calibri" w:hAnsi="Trebuchet MS" w:cs="Arial"/>
          <w:color w:val="FF0000"/>
          <w:lang w:eastAsia="ar-SA"/>
        </w:rPr>
      </w:pPr>
      <w:r w:rsidRPr="00F67807">
        <w:rPr>
          <w:rFonts w:ascii="Trebuchet MS" w:eastAsia="Calibri" w:hAnsi="Trebuchet MS" w:cs="Arial"/>
          <w:lang w:eastAsia="ar-SA"/>
        </w:rPr>
        <w:t xml:space="preserve">- proces verbal incheiat cu ocazia dezbaterii publice organizata la sediul Primariei </w:t>
      </w:r>
      <w:r w:rsidR="00F67807" w:rsidRPr="00F67807">
        <w:rPr>
          <w:rFonts w:ascii="Trebuchet MS" w:eastAsia="Calibri" w:hAnsi="Trebuchet MS" w:cs="Arial"/>
          <w:lang w:eastAsia="ar-SA"/>
        </w:rPr>
        <w:t>Orașului Râșnov</w:t>
      </w:r>
      <w:r w:rsidRPr="00F67807">
        <w:rPr>
          <w:rFonts w:ascii="Trebuchet MS" w:eastAsia="Calibri" w:hAnsi="Trebuchet MS" w:cs="Arial"/>
          <w:lang w:eastAsia="ar-SA"/>
        </w:rPr>
        <w:t xml:space="preserve">, in str. </w:t>
      </w:r>
      <w:r w:rsidR="00F67807" w:rsidRPr="00F67807">
        <w:rPr>
          <w:rFonts w:ascii="Trebuchet MS" w:eastAsia="Calibri" w:hAnsi="Trebuchet MS" w:cs="Arial"/>
          <w:lang w:eastAsia="ar-SA"/>
        </w:rPr>
        <w:t>Câmpului</w:t>
      </w:r>
      <w:r w:rsidRPr="00F67807">
        <w:rPr>
          <w:rFonts w:ascii="Trebuchet MS" w:eastAsia="Calibri" w:hAnsi="Trebuchet MS" w:cs="Arial"/>
          <w:lang w:eastAsia="ar-SA"/>
        </w:rPr>
        <w:t xml:space="preserve">, nr. 1, jud. Brasov in data de </w:t>
      </w:r>
      <w:r w:rsidR="00F67807" w:rsidRPr="00F67807">
        <w:rPr>
          <w:rFonts w:ascii="Trebuchet MS" w:eastAsia="Calibri" w:hAnsi="Trebuchet MS" w:cs="Arial"/>
          <w:lang w:eastAsia="ar-SA"/>
        </w:rPr>
        <w:t>29.07.2024</w:t>
      </w:r>
      <w:r w:rsidRPr="00F67807">
        <w:rPr>
          <w:rFonts w:ascii="Trebuchet MS" w:eastAsia="Calibri" w:hAnsi="Trebuchet MS" w:cs="Arial"/>
          <w:lang w:eastAsia="ar-SA"/>
        </w:rPr>
        <w:t xml:space="preserve">,  postat pe pagina de internet a APM Brasov </w:t>
      </w:r>
      <w:r w:rsidRPr="00ED6FD7">
        <w:rPr>
          <w:rFonts w:ascii="Trebuchet MS" w:eastAsia="Calibri" w:hAnsi="Trebuchet MS" w:cs="Arial"/>
          <w:color w:val="FF0000"/>
          <w:lang w:eastAsia="ar-SA"/>
        </w:rPr>
        <w:t>;</w:t>
      </w:r>
    </w:p>
    <w:p w:rsidR="00C54FA6" w:rsidRPr="00DC06D0" w:rsidRDefault="00C54FA6" w:rsidP="00C54FA6">
      <w:pPr>
        <w:suppressAutoHyphens/>
        <w:spacing w:after="0" w:line="240" w:lineRule="auto"/>
        <w:ind w:left="180" w:right="-270"/>
        <w:jc w:val="both"/>
        <w:rPr>
          <w:rFonts w:ascii="Trebuchet MS" w:eastAsia="Calibri" w:hAnsi="Trebuchet MS" w:cs="Arial"/>
          <w:b/>
          <w:lang w:eastAsia="ro-RO"/>
        </w:rPr>
      </w:pPr>
      <w:r w:rsidRPr="00DC06D0">
        <w:rPr>
          <w:rFonts w:ascii="Trebuchet MS" w:eastAsia="Calibri" w:hAnsi="Trebuchet MS" w:cs="Arial"/>
          <w:b/>
          <w:lang w:eastAsia="ro-RO"/>
        </w:rPr>
        <w:t>e) decizia de emitere a acordului:</w:t>
      </w:r>
    </w:p>
    <w:p w:rsidR="00C54FA6" w:rsidRPr="00444BA3" w:rsidRDefault="00C54FA6" w:rsidP="00C54FA6">
      <w:pPr>
        <w:suppressAutoHyphens/>
        <w:spacing w:after="0" w:line="240" w:lineRule="auto"/>
        <w:ind w:right="-270"/>
        <w:jc w:val="both"/>
        <w:rPr>
          <w:rFonts w:ascii="Trebuchet MS" w:eastAsia="Calibri" w:hAnsi="Trebuchet MS" w:cs="Arial"/>
        </w:rPr>
      </w:pPr>
      <w:r w:rsidRPr="00ED6FD7">
        <w:rPr>
          <w:rFonts w:ascii="Trebuchet MS" w:eastAsia="Calibri" w:hAnsi="Trebuchet MS" w:cs="Arial"/>
          <w:color w:val="FF0000"/>
          <w:lang w:eastAsia="ar-SA"/>
        </w:rPr>
        <w:t xml:space="preserve">- </w:t>
      </w:r>
      <w:r w:rsidRPr="00444BA3">
        <w:rPr>
          <w:rFonts w:ascii="Trebuchet MS" w:eastAsia="Calibri" w:hAnsi="Trebuchet MS" w:cs="Arial"/>
          <w:lang w:eastAsia="ar-SA"/>
        </w:rPr>
        <w:t xml:space="preserve">mediatizarea APM Braşov din data de </w:t>
      </w:r>
      <w:r w:rsidR="00444BA3" w:rsidRPr="00444BA3">
        <w:rPr>
          <w:rFonts w:ascii="Trebuchet MS" w:eastAsia="Calibri" w:hAnsi="Trebuchet MS" w:cs="Arial"/>
          <w:lang w:eastAsia="ar-SA"/>
        </w:rPr>
        <w:t>12.08.2024</w:t>
      </w:r>
      <w:r w:rsidRPr="00444BA3">
        <w:rPr>
          <w:rFonts w:ascii="Trebuchet MS" w:eastAsia="Calibri" w:hAnsi="Trebuchet MS" w:cs="Arial"/>
          <w:lang w:eastAsia="ar-SA"/>
        </w:rPr>
        <w:t>, prin afişare la sediu şi publicare pe pagina proprie de internet a anuntului privind decizia de emitere a acordului de mediu;</w:t>
      </w:r>
    </w:p>
    <w:p w:rsidR="00C54FA6" w:rsidRPr="00444BA3" w:rsidRDefault="00C54FA6" w:rsidP="00C54FA6">
      <w:pPr>
        <w:suppressAutoHyphens/>
        <w:spacing w:after="0" w:line="240" w:lineRule="auto"/>
        <w:ind w:right="-270"/>
        <w:jc w:val="both"/>
        <w:rPr>
          <w:rFonts w:ascii="Trebuchet MS" w:eastAsia="Calibri" w:hAnsi="Trebuchet MS" w:cs="Arial"/>
          <w:lang w:eastAsia="ar-SA"/>
        </w:rPr>
      </w:pPr>
      <w:r w:rsidRPr="00444BA3">
        <w:rPr>
          <w:rFonts w:ascii="Trebuchet MS" w:eastAsia="Calibri" w:hAnsi="Trebuchet MS" w:cs="Arial"/>
          <w:lang w:eastAsia="ar-SA"/>
        </w:rPr>
        <w:t xml:space="preserve">- mediatizarea societăţii, prin afişare la sediul Primăriei </w:t>
      </w:r>
      <w:r w:rsidR="00444BA3" w:rsidRPr="00444BA3">
        <w:rPr>
          <w:rFonts w:ascii="Trebuchet MS" w:eastAsia="Calibri" w:hAnsi="Trebuchet MS" w:cs="Arial"/>
          <w:lang w:eastAsia="ar-SA"/>
        </w:rPr>
        <w:t>Orașului Râșnov</w:t>
      </w:r>
      <w:r w:rsidRPr="00444BA3">
        <w:rPr>
          <w:rFonts w:ascii="Trebuchet MS" w:eastAsia="Calibri" w:hAnsi="Trebuchet MS" w:cs="Arial"/>
          <w:lang w:eastAsia="ar-SA"/>
        </w:rPr>
        <w:t xml:space="preserve"> din </w:t>
      </w:r>
      <w:r w:rsidR="00444BA3" w:rsidRPr="00444BA3">
        <w:rPr>
          <w:rFonts w:ascii="Trebuchet MS" w:eastAsia="Calibri" w:hAnsi="Trebuchet MS" w:cs="Arial"/>
          <w:lang w:eastAsia="ar-SA"/>
        </w:rPr>
        <w:t>09.08.2024</w:t>
      </w:r>
      <w:r w:rsidRPr="00444BA3">
        <w:rPr>
          <w:rFonts w:ascii="Trebuchet MS" w:eastAsia="Calibri" w:hAnsi="Trebuchet MS" w:cs="Arial"/>
          <w:lang w:eastAsia="ar-SA"/>
        </w:rPr>
        <w:t xml:space="preserve">, la sediul firmei din </w:t>
      </w:r>
      <w:r w:rsidR="00444BA3" w:rsidRPr="00444BA3">
        <w:rPr>
          <w:rFonts w:ascii="Trebuchet MS" w:eastAsia="Calibri" w:hAnsi="Trebuchet MS" w:cs="Arial"/>
          <w:lang w:eastAsia="ar-SA"/>
        </w:rPr>
        <w:t>09.08.2024</w:t>
      </w:r>
      <w:r w:rsidRPr="00444BA3">
        <w:rPr>
          <w:rFonts w:ascii="Trebuchet MS" w:eastAsia="Calibri" w:hAnsi="Trebuchet MS" w:cs="Arial"/>
          <w:lang w:eastAsia="ar-SA"/>
        </w:rPr>
        <w:t>, publicare în ziarul “</w:t>
      </w:r>
      <w:r w:rsidR="00444BA3" w:rsidRPr="00444BA3">
        <w:rPr>
          <w:rFonts w:ascii="Trebuchet MS" w:eastAsia="Calibri" w:hAnsi="Trebuchet MS" w:cs="Arial"/>
          <w:lang w:eastAsia="ar-SA"/>
        </w:rPr>
        <w:t>TEXPUBLICITATE</w:t>
      </w:r>
      <w:r w:rsidRPr="00444BA3">
        <w:rPr>
          <w:rFonts w:ascii="Trebuchet MS" w:eastAsia="Calibri" w:hAnsi="Trebuchet MS" w:cs="Arial"/>
          <w:lang w:eastAsia="ar-SA"/>
        </w:rPr>
        <w:t xml:space="preserve">” din data de </w:t>
      </w:r>
      <w:r w:rsidR="00444BA3" w:rsidRPr="00444BA3">
        <w:rPr>
          <w:rFonts w:ascii="Trebuchet MS" w:eastAsia="Calibri" w:hAnsi="Trebuchet MS" w:cs="Arial"/>
          <w:lang w:eastAsia="ar-SA"/>
        </w:rPr>
        <w:t>12.08.2024</w:t>
      </w:r>
      <w:r w:rsidRPr="00444BA3">
        <w:rPr>
          <w:rFonts w:ascii="Trebuchet MS" w:eastAsia="Calibri" w:hAnsi="Trebuchet MS" w:cs="Arial"/>
          <w:lang w:eastAsia="ar-SA"/>
        </w:rPr>
        <w:t>, privind decizia de emitere a acordului de mediu ;</w:t>
      </w:r>
    </w:p>
    <w:p w:rsidR="00C54FA6" w:rsidRPr="005D6D1D" w:rsidRDefault="00C54FA6" w:rsidP="00C54FA6">
      <w:pPr>
        <w:suppressAutoHyphens/>
        <w:spacing w:after="0" w:line="240" w:lineRule="auto"/>
        <w:ind w:right="-270"/>
        <w:jc w:val="both"/>
        <w:rPr>
          <w:rFonts w:ascii="Trebuchet MS" w:eastAsia="Calibri" w:hAnsi="Trebuchet MS" w:cs="Arial"/>
          <w:lang w:eastAsia="ar-SA"/>
        </w:rPr>
      </w:pPr>
      <w:bookmarkStart w:id="14" w:name="_GoBack"/>
      <w:r w:rsidRPr="005D6D1D">
        <w:rPr>
          <w:rFonts w:ascii="Trebuchet MS" w:eastAsia="Calibri" w:hAnsi="Trebuchet MS" w:cs="Arial"/>
          <w:lang w:eastAsia="ar-SA"/>
        </w:rPr>
        <w:t xml:space="preserve">- mediatizare APM Brasov a proiectului acordului de mediu pe pagina de internet din data de </w:t>
      </w:r>
      <w:r w:rsidR="005D6D1D" w:rsidRPr="005D6D1D">
        <w:rPr>
          <w:rFonts w:ascii="Trebuchet MS" w:eastAsia="Calibri" w:hAnsi="Trebuchet MS" w:cs="Arial"/>
          <w:lang w:eastAsia="ar-SA"/>
        </w:rPr>
        <w:t>14.08.2024</w:t>
      </w:r>
      <w:r w:rsidRPr="005D6D1D">
        <w:rPr>
          <w:rFonts w:ascii="Trebuchet MS" w:eastAsia="Calibri" w:hAnsi="Trebuchet MS" w:cs="Arial"/>
          <w:lang w:eastAsia="ar-SA"/>
        </w:rPr>
        <w:t xml:space="preserve">; </w:t>
      </w:r>
    </w:p>
    <w:bookmarkEnd w:id="14"/>
    <w:p w:rsidR="00C54FA6" w:rsidRPr="00224287" w:rsidRDefault="00C54FA6" w:rsidP="00C54FA6">
      <w:pPr>
        <w:shd w:val="clear" w:color="auto" w:fill="FFFFFF"/>
        <w:suppressAutoHyphens/>
        <w:adjustRightInd w:val="0"/>
        <w:spacing w:after="0" w:line="240" w:lineRule="auto"/>
        <w:ind w:right="-270"/>
        <w:jc w:val="both"/>
        <w:rPr>
          <w:rFonts w:ascii="Trebuchet MS" w:eastAsia="Calibri" w:hAnsi="Trebuchet MS" w:cs="Arial"/>
          <w:b/>
          <w:lang w:eastAsia="ro-RO"/>
        </w:rPr>
      </w:pPr>
      <w:r w:rsidRPr="00224287">
        <w:rPr>
          <w:rFonts w:ascii="Trebuchet MS" w:eastAsia="Calibri" w:hAnsi="Trebuchet MS" w:cs="Arial"/>
          <w:b/>
          <w:lang w:eastAsia="ro-RO"/>
        </w:rPr>
        <w:t>● când și cum a participat publicul interesat la procesul decizional privind proiectul:</w:t>
      </w:r>
    </w:p>
    <w:p w:rsidR="00C54FA6" w:rsidRPr="00224287" w:rsidRDefault="00C54FA6" w:rsidP="00C54FA6">
      <w:pPr>
        <w:shd w:val="clear" w:color="auto" w:fill="FFFFFF"/>
        <w:suppressAutoHyphens/>
        <w:adjustRightInd w:val="0"/>
        <w:spacing w:after="0" w:line="240" w:lineRule="auto"/>
        <w:ind w:right="-270"/>
        <w:jc w:val="both"/>
        <w:rPr>
          <w:rFonts w:ascii="Trebuchet MS" w:eastAsia="Calibri" w:hAnsi="Trebuchet MS" w:cs="Arial"/>
        </w:rPr>
      </w:pPr>
      <w:r w:rsidRPr="00224287">
        <w:rPr>
          <w:rFonts w:ascii="Trebuchet MS" w:eastAsia="Calibri" w:hAnsi="Trebuchet MS" w:cs="Arial"/>
          <w:lang w:eastAsia="ro-RO"/>
        </w:rPr>
        <w:t xml:space="preserve">- pe tot </w:t>
      </w:r>
      <w:r w:rsidRPr="00224287">
        <w:rPr>
          <w:rFonts w:ascii="Trebuchet MS" w:eastAsia="Calibri" w:hAnsi="Trebuchet MS" w:cs="Arial"/>
          <w:lang w:eastAsia="ar-SA"/>
        </w:rPr>
        <w:t>parcursul procesului decizional privind proiectul în cauză, nu au fost înregistrate observaţii/comentarii/reclamaţii din partea publicului.</w:t>
      </w:r>
    </w:p>
    <w:p w:rsidR="00C54FA6" w:rsidRPr="00224287" w:rsidRDefault="00C54FA6" w:rsidP="00C54FA6">
      <w:pPr>
        <w:shd w:val="clear" w:color="auto" w:fill="FFFFFF"/>
        <w:suppressAutoHyphens/>
        <w:adjustRightInd w:val="0"/>
        <w:spacing w:after="0" w:line="240" w:lineRule="auto"/>
        <w:ind w:right="-270"/>
        <w:jc w:val="both"/>
        <w:rPr>
          <w:rFonts w:ascii="Trebuchet MS" w:eastAsia="Calibri" w:hAnsi="Trebuchet MS" w:cs="Arial"/>
        </w:rPr>
      </w:pPr>
      <w:r w:rsidRPr="00224287">
        <w:rPr>
          <w:rFonts w:ascii="Trebuchet MS" w:eastAsia="Calibri" w:hAnsi="Trebuchet MS" w:cs="Arial"/>
          <w:b/>
          <w:lang w:eastAsia="ro-RO"/>
        </w:rPr>
        <w:t xml:space="preserve">● cum au fost luate în considerare propunerile/observațiile justificate ale publicului interesat: </w:t>
      </w:r>
      <w:r w:rsidRPr="00224287">
        <w:rPr>
          <w:rFonts w:ascii="Trebuchet MS" w:eastAsia="Calibri" w:hAnsi="Trebuchet MS" w:cs="Arial"/>
          <w:lang w:eastAsia="ro-RO"/>
        </w:rPr>
        <w:t>nu este cazul</w:t>
      </w:r>
    </w:p>
    <w:p w:rsidR="00C54FA6" w:rsidRPr="00224287" w:rsidRDefault="00C54FA6" w:rsidP="00C54FA6">
      <w:pPr>
        <w:shd w:val="clear" w:color="auto" w:fill="FFFFFF"/>
        <w:suppressAutoHyphens/>
        <w:adjustRightInd w:val="0"/>
        <w:spacing w:after="0" w:line="240" w:lineRule="auto"/>
        <w:ind w:right="-270"/>
        <w:jc w:val="both"/>
        <w:rPr>
          <w:rFonts w:ascii="Trebuchet MS" w:eastAsia="Times New Roman" w:hAnsi="Trebuchet MS" w:cs="Arial"/>
          <w:b/>
          <w:lang w:eastAsia="ro-RO"/>
        </w:rPr>
      </w:pPr>
      <w:r w:rsidRPr="00224287">
        <w:rPr>
          <w:rFonts w:ascii="Trebuchet MS" w:eastAsia="Calibri" w:hAnsi="Trebuchet MS" w:cs="Arial"/>
          <w:b/>
          <w:lang w:eastAsia="ro-RO"/>
        </w:rPr>
        <w:t xml:space="preserve">● dacă s-au solicitat completări/revizuiri ale raportului privind impactul asupra mediului și dacă acestea au fost puse la dispoziția publicului interesat: </w:t>
      </w:r>
    </w:p>
    <w:p w:rsidR="00C54FA6" w:rsidRPr="00224287" w:rsidRDefault="00C54FA6" w:rsidP="00C54FA6">
      <w:pPr>
        <w:suppressAutoHyphens/>
        <w:autoSpaceDE w:val="0"/>
        <w:spacing w:after="0" w:line="240" w:lineRule="auto"/>
        <w:ind w:right="-270"/>
        <w:jc w:val="both"/>
        <w:textAlignment w:val="baseline"/>
        <w:rPr>
          <w:rFonts w:ascii="Trebuchet MS" w:eastAsia="Times New Roman" w:hAnsi="Trebuchet MS" w:cs="Arial"/>
          <w:lang w:eastAsia="ar-SA"/>
        </w:rPr>
      </w:pPr>
      <w:r w:rsidRPr="00224287">
        <w:rPr>
          <w:rFonts w:ascii="Trebuchet MS" w:eastAsia="Times New Roman" w:hAnsi="Trebuchet MS" w:cs="Arial"/>
          <w:i/>
          <w:lang w:eastAsia="ar-SA"/>
        </w:rPr>
        <w:t>-Raportului la studiul de evaluare a impactului asupra mediului</w:t>
      </w:r>
      <w:r w:rsidRPr="00224287">
        <w:rPr>
          <w:rFonts w:ascii="Trebuchet MS" w:eastAsia="Times New Roman" w:hAnsi="Trebuchet MS" w:cs="Arial"/>
          <w:lang w:eastAsia="ar-SA"/>
        </w:rPr>
        <w:t xml:space="preserve">, depus la APM Brașov cu nr.  </w:t>
      </w:r>
      <w:r w:rsidR="00224287" w:rsidRPr="00224287">
        <w:rPr>
          <w:rFonts w:ascii="Trebuchet MS" w:eastAsia="Times New Roman" w:hAnsi="Trebuchet MS" w:cs="Arial"/>
          <w:lang w:eastAsia="ar-SA"/>
        </w:rPr>
        <w:t>8315/20.06.2024</w:t>
      </w:r>
      <w:r w:rsidRPr="00224287">
        <w:rPr>
          <w:rFonts w:ascii="Trebuchet MS" w:eastAsia="Times New Roman" w:hAnsi="Trebuchet MS" w:cs="Arial"/>
          <w:lang w:val="en-US" w:eastAsia="ar-SA"/>
        </w:rPr>
        <w:t xml:space="preserve">; </w:t>
      </w:r>
    </w:p>
    <w:p w:rsidR="00C54FA6" w:rsidRPr="00224287" w:rsidRDefault="00C54FA6" w:rsidP="00C54FA6">
      <w:pPr>
        <w:suppressAutoHyphens/>
        <w:autoSpaceDE w:val="0"/>
        <w:spacing w:after="0" w:line="240" w:lineRule="auto"/>
        <w:ind w:right="-270"/>
        <w:jc w:val="both"/>
        <w:textAlignment w:val="baseline"/>
        <w:rPr>
          <w:rFonts w:ascii="Trebuchet MS" w:eastAsia="Times New Roman" w:hAnsi="Trebuchet MS" w:cs="Arial"/>
          <w:spacing w:val="-5"/>
          <w:lang w:eastAsia="ar-SA"/>
        </w:rPr>
      </w:pPr>
      <w:r w:rsidRPr="00ED6FD7">
        <w:rPr>
          <w:rFonts w:ascii="Trebuchet MS" w:eastAsia="Times New Roman" w:hAnsi="Trebuchet MS" w:cs="Arial"/>
          <w:color w:val="FF0000"/>
          <w:lang w:eastAsia="ar-SA"/>
        </w:rPr>
        <w:t xml:space="preserve">-  </w:t>
      </w:r>
      <w:r w:rsidRPr="00224287">
        <w:rPr>
          <w:rFonts w:ascii="Trebuchet MS" w:eastAsia="Times New Roman" w:hAnsi="Trebuchet MS" w:cs="Arial"/>
          <w:spacing w:val="-5"/>
          <w:lang w:eastAsia="ar-SA"/>
        </w:rPr>
        <w:t xml:space="preserve">mediatizarea APM Braşov din data de </w:t>
      </w:r>
      <w:r w:rsidR="00224287" w:rsidRPr="00224287">
        <w:rPr>
          <w:rFonts w:ascii="Trebuchet MS" w:eastAsia="Times New Roman" w:hAnsi="Trebuchet MS" w:cs="Arial"/>
          <w:spacing w:val="-5"/>
          <w:lang w:eastAsia="ar-SA"/>
        </w:rPr>
        <w:t>18.06.2024</w:t>
      </w:r>
      <w:r w:rsidRPr="00224287">
        <w:rPr>
          <w:rFonts w:ascii="Trebuchet MS" w:eastAsia="Times New Roman" w:hAnsi="Trebuchet MS" w:cs="Arial"/>
          <w:spacing w:val="-5"/>
          <w:lang w:eastAsia="ar-SA"/>
        </w:rPr>
        <w:t xml:space="preserve">  prin publicare pe pagina proprie de internet a Raportului privind impactul asupra mediului</w:t>
      </w:r>
    </w:p>
    <w:p w:rsidR="00C54FA6" w:rsidRPr="00224287" w:rsidRDefault="00C54FA6" w:rsidP="00C54FA6">
      <w:pPr>
        <w:suppressAutoHyphens/>
        <w:autoSpaceDE w:val="0"/>
        <w:spacing w:after="0" w:line="240" w:lineRule="auto"/>
        <w:ind w:right="-270"/>
        <w:jc w:val="both"/>
        <w:textAlignment w:val="baseline"/>
        <w:rPr>
          <w:rFonts w:ascii="Trebuchet MS" w:eastAsia="Times New Roman" w:hAnsi="Trebuchet MS" w:cs="Arial"/>
          <w:spacing w:val="-5"/>
          <w:lang w:eastAsia="ar-SA"/>
        </w:rPr>
      </w:pPr>
    </w:p>
    <w:p w:rsidR="00C54FA6" w:rsidRPr="00224287" w:rsidRDefault="00C54FA6" w:rsidP="00C54FA6">
      <w:pPr>
        <w:suppressAutoHyphens/>
        <w:autoSpaceDE w:val="0"/>
        <w:spacing w:after="0" w:line="240" w:lineRule="auto"/>
        <w:ind w:right="-270" w:firstLine="630"/>
        <w:contextualSpacing/>
        <w:jc w:val="both"/>
        <w:rPr>
          <w:rFonts w:ascii="Trebuchet MS" w:eastAsia="Calibri" w:hAnsi="Trebuchet MS" w:cs="Arial"/>
          <w:lang w:eastAsia="ar-SA"/>
        </w:rPr>
      </w:pPr>
      <w:r w:rsidRPr="00224287">
        <w:rPr>
          <w:rFonts w:ascii="Trebuchet MS" w:eastAsia="Calibri" w:hAnsi="Trebuchet MS" w:cs="Arial"/>
          <w:lang w:eastAsia="ar-SA"/>
        </w:rPr>
        <w:t>În conformitate cu prevederile OUG nr.195/2005, aprobată prin Legea nr.265/2006 privind protectia mediului, cu modificările și completările ulterioare:</w:t>
      </w:r>
    </w:p>
    <w:p w:rsidR="00C54FA6" w:rsidRPr="00224287" w:rsidRDefault="00C54FA6" w:rsidP="00C54FA6">
      <w:pPr>
        <w:suppressAutoHyphens/>
        <w:autoSpaceDE w:val="0"/>
        <w:spacing w:after="0" w:line="240" w:lineRule="auto"/>
        <w:ind w:right="-270" w:firstLine="630"/>
        <w:contextualSpacing/>
        <w:jc w:val="both"/>
        <w:rPr>
          <w:rFonts w:ascii="Trebuchet MS" w:eastAsia="Calibri" w:hAnsi="Trebuchet MS" w:cs="Arial"/>
          <w:lang w:eastAsia="ar-SA"/>
        </w:rPr>
      </w:pPr>
      <w:r w:rsidRPr="00224287">
        <w:rPr>
          <w:rFonts w:ascii="Trebuchet MS" w:eastAsia="Calibri" w:hAnsi="Trebuchet MS" w:cs="Arial"/>
          <w:lang w:eastAsia="ar-SA"/>
        </w:rPr>
        <w:t xml:space="preserve"> - art. 15 alin (2) lit a - ”</w:t>
      </w:r>
      <w:r w:rsidRPr="00224287">
        <w:rPr>
          <w:rFonts w:ascii="Trebuchet MS" w:eastAsia="Calibri" w:hAnsi="Trebuchet MS" w:cs="Arial"/>
          <w:i/>
          <w:lang w:eastAsia="ar-SA"/>
        </w:rPr>
        <w:t>Titularii proiectelor au obligaţia de a notifica autoritatea competentă pentru protecţia mediului dacă intervin elemente noi, necunoscute la data emiterii actelor de reglementare, precum și asupra oricăror modificări ale condiţiilor care au stat la baza emiterii actelor de reglementare, înainte de realizarea modificării</w:t>
      </w:r>
      <w:r w:rsidRPr="00224287">
        <w:rPr>
          <w:rFonts w:ascii="Trebuchet MS" w:eastAsia="Calibri" w:hAnsi="Trebuchet MS" w:cs="Arial"/>
          <w:iCs/>
          <w:lang w:eastAsia="ar-SA"/>
        </w:rPr>
        <w:t>”</w:t>
      </w:r>
      <w:r w:rsidRPr="00224287">
        <w:rPr>
          <w:rFonts w:ascii="Trebuchet MS" w:eastAsia="Calibri" w:hAnsi="Trebuchet MS" w:cs="Arial"/>
          <w:lang w:eastAsia="ar-SA"/>
        </w:rPr>
        <w:t>;</w:t>
      </w:r>
    </w:p>
    <w:p w:rsidR="00C54FA6" w:rsidRPr="00224287" w:rsidRDefault="00C54FA6" w:rsidP="00C54FA6">
      <w:pPr>
        <w:suppressAutoHyphens/>
        <w:autoSpaceDE w:val="0"/>
        <w:spacing w:after="0" w:line="240" w:lineRule="auto"/>
        <w:ind w:right="-270" w:firstLine="630"/>
        <w:contextualSpacing/>
        <w:jc w:val="both"/>
        <w:rPr>
          <w:rFonts w:ascii="Trebuchet MS" w:eastAsia="Calibri" w:hAnsi="Trebuchet MS" w:cs="Arial"/>
          <w:i/>
          <w:iCs/>
          <w:lang w:eastAsia="ar-SA"/>
        </w:rPr>
      </w:pPr>
      <w:r w:rsidRPr="00224287">
        <w:rPr>
          <w:rFonts w:ascii="Trebuchet MS" w:eastAsia="Calibri" w:hAnsi="Trebuchet MS" w:cs="Arial"/>
          <w:lang w:eastAsia="ar-SA"/>
        </w:rPr>
        <w:t>- art. 21, alin.(4) ”</w:t>
      </w:r>
      <w:r w:rsidRPr="00224287">
        <w:rPr>
          <w:rFonts w:ascii="Trebuchet MS" w:eastAsia="Calibri" w:hAnsi="Trebuchet MS" w:cs="Arial"/>
          <w:bCs/>
          <w:i/>
          <w:iCs/>
          <w:lang w:eastAsia="ar-SA"/>
        </w:rPr>
        <w:t>răspunderea pentru corectitudinea informaţiilor puse la dispoziţia autorităţilor competente pentru protecţia mediului și a publicului revine titularului</w:t>
      </w:r>
      <w:r w:rsidRPr="00224287">
        <w:rPr>
          <w:rFonts w:ascii="Trebuchet MS" w:eastAsia="Calibri" w:hAnsi="Trebuchet MS" w:cs="Arial"/>
          <w:i/>
          <w:iCs/>
          <w:lang w:eastAsia="ar-SA"/>
        </w:rPr>
        <w:t xml:space="preserve"> </w:t>
      </w:r>
      <w:r w:rsidRPr="00224287">
        <w:rPr>
          <w:rFonts w:ascii="Trebuchet MS" w:eastAsia="Calibri" w:hAnsi="Trebuchet MS" w:cs="Arial"/>
          <w:bCs/>
          <w:i/>
          <w:iCs/>
          <w:lang w:eastAsia="ar-SA"/>
        </w:rPr>
        <w:t>proiectului</w:t>
      </w:r>
      <w:r w:rsidRPr="00224287">
        <w:rPr>
          <w:rFonts w:ascii="Trebuchet MS" w:eastAsia="Calibri" w:hAnsi="Trebuchet MS" w:cs="Arial"/>
          <w:i/>
          <w:iCs/>
          <w:lang w:eastAsia="ar-SA"/>
        </w:rPr>
        <w:t>”.</w:t>
      </w:r>
    </w:p>
    <w:p w:rsidR="00C54FA6" w:rsidRPr="00224287" w:rsidRDefault="00C54FA6" w:rsidP="00C54FA6">
      <w:pPr>
        <w:suppressAutoHyphens/>
        <w:autoSpaceDE w:val="0"/>
        <w:spacing w:after="0" w:line="240" w:lineRule="auto"/>
        <w:ind w:right="-270" w:firstLine="630"/>
        <w:contextualSpacing/>
        <w:jc w:val="both"/>
        <w:rPr>
          <w:rFonts w:ascii="Trebuchet MS" w:eastAsia="Times New Roman" w:hAnsi="Trebuchet MS" w:cs="Arial"/>
          <w:b/>
          <w:lang w:eastAsia="ar-SA"/>
        </w:rPr>
      </w:pPr>
    </w:p>
    <w:p w:rsidR="00C54FA6" w:rsidRPr="00224287" w:rsidRDefault="00C54FA6" w:rsidP="00C54FA6">
      <w:pPr>
        <w:suppressAutoHyphens/>
        <w:autoSpaceDE w:val="0"/>
        <w:spacing w:after="0" w:line="240" w:lineRule="auto"/>
        <w:ind w:right="-270" w:firstLine="630"/>
        <w:contextualSpacing/>
        <w:jc w:val="both"/>
        <w:rPr>
          <w:rFonts w:ascii="Trebuchet MS" w:eastAsia="Calibri" w:hAnsi="Trebuchet MS" w:cs="Arial"/>
          <w:b/>
          <w:iCs/>
        </w:rPr>
      </w:pPr>
      <w:r w:rsidRPr="00224287">
        <w:rPr>
          <w:rFonts w:ascii="Trebuchet MS" w:eastAsia="Times New Roman" w:hAnsi="Trebuchet MS" w:cs="Arial"/>
          <w:b/>
          <w:lang w:eastAsia="ar-SA"/>
        </w:rPr>
        <w:t>Pentru legalitatea si autenticitatea documentelor depuse la dosar se face raspunzator titularul proiectului.</w:t>
      </w:r>
    </w:p>
    <w:p w:rsidR="00C54FA6" w:rsidRPr="00224287" w:rsidRDefault="00C54FA6" w:rsidP="00C54FA6">
      <w:pPr>
        <w:suppressAutoHyphens/>
        <w:spacing w:after="0" w:line="240" w:lineRule="auto"/>
        <w:ind w:right="-270" w:firstLine="720"/>
        <w:contextualSpacing/>
        <w:jc w:val="both"/>
        <w:rPr>
          <w:rFonts w:ascii="Trebuchet MS" w:eastAsia="Times New Roman" w:hAnsi="Trebuchet MS" w:cs="Arial"/>
          <w:lang w:eastAsia="ar-SA"/>
        </w:rPr>
      </w:pPr>
      <w:r w:rsidRPr="00224287">
        <w:rPr>
          <w:rFonts w:ascii="Trebuchet MS" w:eastAsia="Calibri" w:hAnsi="Trebuchet MS" w:cs="Arial"/>
          <w:b/>
          <w:lang w:eastAsia="ar-SA"/>
        </w:rPr>
        <w:t xml:space="preserve">La finalizarea investitiei titularul va notifica autoritatea competentă pentru protecţia mediului, care va face un control de specialitate pentru verificarea respectării prevederilor Acordului de mediu, conform art. 43, alin. (3) din Legea 292/2018 privind evaluarea impactului anumitor proiecte publice şi private asupra mediului. </w:t>
      </w:r>
    </w:p>
    <w:p w:rsidR="00C54FA6" w:rsidRPr="00224287" w:rsidRDefault="00C54FA6" w:rsidP="00C54FA6">
      <w:pPr>
        <w:suppressAutoHyphens/>
        <w:autoSpaceDE w:val="0"/>
        <w:autoSpaceDN w:val="0"/>
        <w:adjustRightInd w:val="0"/>
        <w:spacing w:after="0" w:line="240" w:lineRule="auto"/>
        <w:ind w:right="-270" w:firstLine="720"/>
        <w:jc w:val="both"/>
        <w:rPr>
          <w:rFonts w:ascii="Trebuchet MS" w:eastAsia="Calibri" w:hAnsi="Trebuchet MS" w:cs="Arial"/>
          <w:b/>
          <w:lang w:eastAsia="ar-SA"/>
        </w:rPr>
      </w:pPr>
      <w:r w:rsidRPr="00224287">
        <w:rPr>
          <w:rFonts w:ascii="Trebuchet MS" w:eastAsia="Calibri" w:hAnsi="Trebuchet MS" w:cs="Arial"/>
          <w:b/>
          <w:lang w:eastAsia="ar-SA"/>
        </w:rPr>
        <w:t>Procesul-verbal de constatare întocmit se anexeaza si face parte integranta din procesul-verbal de recepţie la terminarea  lucrărilor, conform art. 43, alin. (4) din Legea 292/2018 privind evaluarea impactului anumitor proiecte publice şi private asupra mediului.</w:t>
      </w:r>
    </w:p>
    <w:p w:rsidR="00C54FA6" w:rsidRPr="00224287" w:rsidRDefault="00C54FA6" w:rsidP="00C54FA6">
      <w:pPr>
        <w:suppressAutoHyphens/>
        <w:autoSpaceDE w:val="0"/>
        <w:spacing w:after="0" w:line="240" w:lineRule="auto"/>
        <w:ind w:right="-270" w:firstLine="720"/>
        <w:jc w:val="both"/>
        <w:textAlignment w:val="baseline"/>
        <w:rPr>
          <w:rFonts w:ascii="Trebuchet MS" w:eastAsia="Times New Roman" w:hAnsi="Trebuchet MS" w:cs="Arial"/>
          <w:spacing w:val="-5"/>
        </w:rPr>
      </w:pPr>
      <w:r w:rsidRPr="00224287">
        <w:rPr>
          <w:rFonts w:ascii="Trebuchet MS" w:eastAsia="Times New Roman" w:hAnsi="Trebuchet MS" w:cs="Arial"/>
          <w:b/>
          <w:spacing w:val="-5"/>
          <w:lang w:eastAsia="ar-SA"/>
        </w:rPr>
        <w:t>Dupa intocmirea procesului verbal de constatare a respectarii tuturor conditiilor de realizare a proiectului, societatea care va desfasura activitatea in urma implementarii acestuia, are obligatia de a solicita si obtine revizuirea autorizatiei integrate de mediu.</w:t>
      </w:r>
    </w:p>
    <w:p w:rsidR="00C54FA6" w:rsidRPr="00224287" w:rsidRDefault="00C54FA6" w:rsidP="00C54FA6">
      <w:pPr>
        <w:tabs>
          <w:tab w:val="left" w:pos="0"/>
        </w:tabs>
        <w:suppressAutoHyphens/>
        <w:spacing w:after="0" w:line="240" w:lineRule="auto"/>
        <w:ind w:right="-270"/>
        <w:jc w:val="both"/>
        <w:rPr>
          <w:rFonts w:ascii="Trebuchet MS" w:eastAsia="Calibri" w:hAnsi="Trebuchet MS" w:cs="Arial"/>
          <w:bCs/>
          <w:lang w:eastAsia="ar-SA"/>
        </w:rPr>
      </w:pPr>
      <w:r w:rsidRPr="00224287">
        <w:rPr>
          <w:rFonts w:ascii="Trebuchet MS" w:eastAsia="Calibri" w:hAnsi="Trebuchet MS" w:cs="Arial"/>
          <w:lang w:eastAsia="ar-SA"/>
        </w:rPr>
        <w:tab/>
      </w:r>
    </w:p>
    <w:p w:rsidR="00C54FA6" w:rsidRPr="00224287" w:rsidRDefault="00C54FA6" w:rsidP="00C54FA6">
      <w:pPr>
        <w:tabs>
          <w:tab w:val="left" w:pos="0"/>
        </w:tabs>
        <w:suppressAutoHyphens/>
        <w:spacing w:after="0" w:line="240" w:lineRule="auto"/>
        <w:ind w:right="-270"/>
        <w:jc w:val="both"/>
        <w:rPr>
          <w:rFonts w:ascii="Trebuchet MS" w:eastAsia="Calibri" w:hAnsi="Trebuchet MS" w:cs="Arial"/>
          <w:bCs/>
          <w:lang w:eastAsia="ar-SA"/>
        </w:rPr>
      </w:pPr>
      <w:r w:rsidRPr="00224287">
        <w:rPr>
          <w:rFonts w:ascii="Trebuchet MS" w:eastAsia="Calibri" w:hAnsi="Trebuchet MS" w:cs="Arial"/>
          <w:bCs/>
          <w:lang w:eastAsia="ar-SA"/>
        </w:rPr>
        <w:t xml:space="preserve">         </w:t>
      </w:r>
      <w:r w:rsidRPr="00224287">
        <w:rPr>
          <w:rFonts w:ascii="Trebuchet MS" w:eastAsia="Calibri" w:hAnsi="Trebuchet MS" w:cs="Arial"/>
        </w:rPr>
        <w:t xml:space="preserve"> Prezentul act nu exonerează de răspundere titularul, proiectantul şi/sau constructorul în cazul producerii unor accidente în timpul execuției lucrărilor sau exploatării acestora.</w:t>
      </w:r>
    </w:p>
    <w:p w:rsidR="00C54FA6" w:rsidRPr="00224287" w:rsidRDefault="00C54FA6" w:rsidP="00C54FA6">
      <w:pPr>
        <w:spacing w:after="0" w:line="240" w:lineRule="auto"/>
        <w:ind w:right="-270"/>
        <w:contextualSpacing/>
        <w:jc w:val="both"/>
        <w:rPr>
          <w:rFonts w:ascii="Trebuchet MS" w:eastAsia="Calibri" w:hAnsi="Trebuchet MS" w:cs="Arial"/>
          <w:bCs/>
        </w:rPr>
      </w:pPr>
      <w:r w:rsidRPr="00224287">
        <w:rPr>
          <w:rFonts w:ascii="Trebuchet MS" w:eastAsia="Calibri" w:hAnsi="Trebuchet MS" w:cs="Arial"/>
          <w:bCs/>
        </w:rPr>
        <w:t xml:space="preserve">          Nerespectarea prevederilor prezentei decizii a A.P.M. Brașov se sanctioneaza conform prevederilor legale în vigoare.</w:t>
      </w:r>
    </w:p>
    <w:p w:rsidR="00C54FA6" w:rsidRPr="00224287" w:rsidRDefault="00C54FA6" w:rsidP="00C54FA6">
      <w:pPr>
        <w:spacing w:after="0" w:line="240" w:lineRule="auto"/>
        <w:ind w:right="-270"/>
        <w:contextualSpacing/>
        <w:jc w:val="both"/>
        <w:rPr>
          <w:rFonts w:ascii="Trebuchet MS" w:eastAsia="Calibri" w:hAnsi="Trebuchet MS" w:cs="Arial"/>
          <w:bCs/>
        </w:rPr>
      </w:pPr>
      <w:r w:rsidRPr="00224287">
        <w:rPr>
          <w:rFonts w:ascii="Trebuchet MS" w:eastAsia="Calibri" w:hAnsi="Trebuchet MS" w:cs="Arial"/>
          <w:bCs/>
        </w:rPr>
        <w:t xml:space="preserve">          Conform prevederilor Legii nr. 292/2018 :</w:t>
      </w:r>
    </w:p>
    <w:p w:rsidR="00C54FA6" w:rsidRPr="00224287" w:rsidRDefault="00C54FA6" w:rsidP="00C54FA6">
      <w:pPr>
        <w:spacing w:after="0" w:line="240" w:lineRule="auto"/>
        <w:ind w:right="-270"/>
        <w:contextualSpacing/>
        <w:jc w:val="both"/>
        <w:rPr>
          <w:rFonts w:ascii="Trebuchet MS" w:eastAsia="Calibri" w:hAnsi="Trebuchet MS" w:cs="Arial"/>
          <w:bCs/>
        </w:rPr>
      </w:pPr>
      <w:r w:rsidRPr="00224287">
        <w:rPr>
          <w:rFonts w:ascii="Trebuchet MS" w:eastAsia="Calibri" w:hAnsi="Trebuchet MS" w:cs="Arial"/>
          <w:bCs/>
        </w:rPr>
        <w:lastRenderedPageBreak/>
        <w:t xml:space="preserve"> - anexa 5, art. 43, alin. (3) la finalizarea proiectelor publice si private care au facut obiectul procedurii de evaluare a impactului asupra mediului, autoritatea competenta pentru protectia mediului care a parcurs procedura verifica respectarea prevederilor deciziei etapei de incadrare; </w:t>
      </w:r>
    </w:p>
    <w:p w:rsidR="00C54FA6" w:rsidRPr="00224287" w:rsidRDefault="00C54FA6" w:rsidP="00C54FA6">
      <w:pPr>
        <w:spacing w:after="0" w:line="240" w:lineRule="auto"/>
        <w:ind w:right="-270"/>
        <w:contextualSpacing/>
        <w:jc w:val="both"/>
        <w:rPr>
          <w:rFonts w:ascii="Trebuchet MS" w:eastAsia="Calibri" w:hAnsi="Trebuchet MS" w:cs="Arial"/>
          <w:bCs/>
        </w:rPr>
      </w:pPr>
      <w:r w:rsidRPr="00224287">
        <w:rPr>
          <w:rFonts w:ascii="Trebuchet MS" w:eastAsia="Calibri" w:hAnsi="Trebuchet MS" w:cs="Arial"/>
          <w:bCs/>
        </w:rPr>
        <w:t xml:space="preserve"> - anexa 5, art. 43 alin. (4) procesul - verbal intocmit in situatia prevazuta la alin. (3) se anexeaza si face parte integranta din procesul - verbal de receptie la terminarea lucrarilor.</w:t>
      </w:r>
    </w:p>
    <w:p w:rsidR="00C54FA6" w:rsidRPr="00224287" w:rsidRDefault="00C54FA6" w:rsidP="00C54FA6">
      <w:pPr>
        <w:spacing w:after="0" w:line="240" w:lineRule="auto"/>
        <w:ind w:right="-270"/>
        <w:contextualSpacing/>
        <w:jc w:val="both"/>
        <w:rPr>
          <w:rFonts w:ascii="Trebuchet MS" w:eastAsia="Calibri" w:hAnsi="Trebuchet MS" w:cs="Arial"/>
          <w:bCs/>
          <w:iCs/>
        </w:rPr>
      </w:pPr>
      <w:r w:rsidRPr="00224287">
        <w:rPr>
          <w:rFonts w:ascii="Trebuchet MS" w:eastAsia="Calibri" w:hAnsi="Trebuchet MS" w:cs="Arial"/>
          <w:bCs/>
        </w:rPr>
        <w:t xml:space="preserve"> - anexa 5, art. 34, alin. (1) titularul de proiect are obligația de a notifica în scris autoritatea competentă pentru protecţia mediului despre orice modificare sau extindere a proiectului survenită după emiterea deciziei etapei de încadrare, acordului de mediu și anterior emiterii aprobarii de dezvoltare</w:t>
      </w:r>
      <w:r w:rsidRPr="00224287">
        <w:rPr>
          <w:rFonts w:ascii="Trebuchet MS" w:eastAsia="Calibri" w:hAnsi="Trebuchet MS" w:cs="Arial"/>
          <w:bCs/>
          <w:iCs/>
        </w:rPr>
        <w:t>;</w:t>
      </w:r>
    </w:p>
    <w:p w:rsidR="00C54FA6" w:rsidRPr="00224287" w:rsidRDefault="00C54FA6" w:rsidP="00C54FA6">
      <w:pPr>
        <w:spacing w:after="0" w:line="240" w:lineRule="auto"/>
        <w:ind w:right="-270"/>
        <w:contextualSpacing/>
        <w:jc w:val="both"/>
        <w:rPr>
          <w:rFonts w:ascii="Trebuchet MS" w:eastAsia="Calibri" w:hAnsi="Trebuchet MS" w:cs="Arial"/>
          <w:bCs/>
          <w:iCs/>
        </w:rPr>
      </w:pPr>
      <w:r w:rsidRPr="00224287">
        <w:rPr>
          <w:rFonts w:ascii="Trebuchet MS" w:eastAsia="Calibri" w:hAnsi="Trebuchet MS" w:cs="Arial"/>
          <w:bCs/>
          <w:iCs/>
        </w:rPr>
        <w:t xml:space="preserve">    -anexa 5, art. 34, alin (2) notificarea prevazuta la alin. (1), insotita de raportul de verificare intocmit in conformitate cu prevederile art. 20 alin. (2) lit. a) din Legea nr. 292/2018 de catre verificatorul de proiecte atestat in conditiile legii pentru cerinta esentiala D) igiena, sanatate si mediu inconjurator prevazuta la art. 3 din Ordinul ministrului dezvoltarii regionale si administratiei publice nr. 2264/2018 sau dupa caz de punctul de vedere al autoritatii competente emitente a aprobarii de dezvoltare conform art. 20 alin. (2) lit. b) din Legea nr. 292/2018, se depune în termen de 10 zile de la data aparitiei necesitatii modificarii/extinderii; </w:t>
      </w:r>
    </w:p>
    <w:p w:rsidR="00C54FA6" w:rsidRPr="00224287" w:rsidRDefault="00C54FA6" w:rsidP="00C54FA6">
      <w:pPr>
        <w:spacing w:after="0" w:line="240" w:lineRule="auto"/>
        <w:ind w:right="-270"/>
        <w:contextualSpacing/>
        <w:jc w:val="both"/>
        <w:rPr>
          <w:rFonts w:ascii="Trebuchet MS" w:eastAsia="Calibri" w:hAnsi="Trebuchet MS" w:cs="Arial"/>
        </w:rPr>
      </w:pPr>
      <w:r w:rsidRPr="00224287">
        <w:rPr>
          <w:rFonts w:ascii="Trebuchet MS" w:eastAsia="Calibri" w:hAnsi="Trebuchet MS" w:cs="Arial"/>
          <w:bCs/>
          <w:iCs/>
        </w:rPr>
        <w:t xml:space="preserve">   -art. 18, alin. (13 ) in cazul in care una dintre deciziile prevazute la alin. (8)</w:t>
      </w:r>
      <w:r w:rsidRPr="00224287">
        <w:rPr>
          <w:rFonts w:ascii="Trebuchet MS" w:eastAsia="Calibri" w:hAnsi="Trebuchet MS" w:cs="Arial"/>
        </w:rPr>
        <w:t xml:space="preserve"> si (9) nu se emite in termen de 5 ani de la emiterea acordului de mediu, titularul proiectului este obligat sa se adreseze autoritatii de mediu emitente in vederea confirmarii faptului ca acordul de mediu nu este depasit .</w:t>
      </w:r>
    </w:p>
    <w:p w:rsidR="00C54FA6" w:rsidRPr="00224287" w:rsidRDefault="00C54FA6" w:rsidP="00C54FA6">
      <w:pPr>
        <w:spacing w:after="0" w:line="240" w:lineRule="auto"/>
        <w:ind w:right="-270"/>
        <w:contextualSpacing/>
        <w:jc w:val="both"/>
        <w:rPr>
          <w:rFonts w:ascii="Trebuchet MS" w:eastAsia="Calibri" w:hAnsi="Trebuchet MS" w:cs="Arial"/>
          <w:lang w:val="fr-FR"/>
        </w:rPr>
      </w:pPr>
      <w:r w:rsidRPr="00224287">
        <w:rPr>
          <w:rFonts w:ascii="Trebuchet MS" w:eastAsia="Calibri" w:hAnsi="Trebuchet MS" w:cs="Arial"/>
          <w:lang w:val="en-US"/>
        </w:rPr>
        <w:t xml:space="preserve">    </w:t>
      </w:r>
      <w:r w:rsidRPr="00224287">
        <w:rPr>
          <w:rFonts w:ascii="Trebuchet MS" w:eastAsia="Calibri" w:hAnsi="Trebuchet MS" w:cs="Arial"/>
          <w:lang w:val="fr-FR"/>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C54FA6" w:rsidRPr="00224287" w:rsidRDefault="00C54FA6" w:rsidP="00C54FA6">
      <w:pPr>
        <w:spacing w:after="0" w:line="240" w:lineRule="auto"/>
        <w:ind w:right="-270"/>
        <w:contextualSpacing/>
        <w:jc w:val="both"/>
        <w:rPr>
          <w:rFonts w:ascii="Trebuchet MS" w:eastAsia="Calibri" w:hAnsi="Trebuchet MS" w:cs="Arial"/>
          <w:lang w:val="fr-FR"/>
        </w:rPr>
      </w:pPr>
      <w:r w:rsidRPr="00224287">
        <w:rPr>
          <w:rFonts w:ascii="Trebuchet MS" w:eastAsia="Calibri" w:hAnsi="Trebuchet MS" w:cs="Arial"/>
          <w:lang w:val="fr-FR"/>
        </w:rPr>
        <w:t xml:space="preserve">    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w:t>
      </w:r>
      <w:r w:rsidRPr="00224287">
        <w:rPr>
          <w:rFonts w:ascii="Trebuchet MS" w:eastAsia="Calibri" w:hAnsi="Trebuchet MS" w:cs="Arial"/>
          <w:vanish/>
          <w:lang w:val="fr-FR"/>
        </w:rPr>
        <w:t>&lt;LLNK 12004   554 12 2N1   0 47&gt;</w:t>
      </w:r>
      <w:r w:rsidRPr="00224287">
        <w:rPr>
          <w:rFonts w:ascii="Trebuchet MS" w:eastAsia="Calibri" w:hAnsi="Trebuchet MS" w:cs="Arial"/>
          <w:u w:val="single"/>
          <w:lang w:val="fr-FR"/>
        </w:rPr>
        <w:t>Legii contenciosului administrativ nr. 554/2004</w:t>
      </w:r>
      <w:r w:rsidRPr="00224287">
        <w:rPr>
          <w:rFonts w:ascii="Trebuchet MS" w:eastAsia="Calibri" w:hAnsi="Trebuchet MS" w:cs="Arial"/>
          <w:lang w:val="fr-FR"/>
        </w:rPr>
        <w:t>, cu modificările şi completările ulterioare.</w:t>
      </w:r>
    </w:p>
    <w:p w:rsidR="00C54FA6" w:rsidRPr="00224287" w:rsidRDefault="00C54FA6" w:rsidP="00C54FA6">
      <w:pPr>
        <w:spacing w:after="0" w:line="240" w:lineRule="auto"/>
        <w:ind w:right="-270"/>
        <w:contextualSpacing/>
        <w:jc w:val="both"/>
        <w:rPr>
          <w:rFonts w:ascii="Trebuchet MS" w:eastAsia="Calibri" w:hAnsi="Trebuchet MS" w:cs="Arial"/>
          <w:lang w:val="fr-FR"/>
        </w:rPr>
      </w:pPr>
      <w:r w:rsidRPr="00224287">
        <w:rPr>
          <w:rFonts w:ascii="Trebuchet MS" w:eastAsia="Calibri" w:hAnsi="Trebuchet MS" w:cs="Arial"/>
          <w:lang w:val="fr-FR"/>
        </w:rPr>
        <w:t xml:space="preserve">    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rsidR="00C54FA6" w:rsidRPr="00224287" w:rsidRDefault="00C54FA6" w:rsidP="00C54FA6">
      <w:pPr>
        <w:spacing w:after="0" w:line="240" w:lineRule="auto"/>
        <w:ind w:right="-270"/>
        <w:contextualSpacing/>
        <w:jc w:val="both"/>
        <w:rPr>
          <w:rFonts w:ascii="Trebuchet MS" w:eastAsia="Calibri" w:hAnsi="Trebuchet MS" w:cs="Arial"/>
          <w:lang w:val="fr-FR"/>
        </w:rPr>
      </w:pPr>
      <w:r w:rsidRPr="00224287">
        <w:rPr>
          <w:rFonts w:ascii="Trebuchet MS" w:eastAsia="Calibri" w:hAnsi="Trebuchet MS" w:cs="Arial"/>
          <w:lang w:val="fr-FR"/>
        </w:rPr>
        <w:t xml:space="preserve">    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C54FA6" w:rsidRPr="00224287" w:rsidRDefault="00C54FA6" w:rsidP="00C54FA6">
      <w:pPr>
        <w:spacing w:after="0" w:line="240" w:lineRule="auto"/>
        <w:ind w:right="-270"/>
        <w:contextualSpacing/>
        <w:jc w:val="both"/>
        <w:rPr>
          <w:rFonts w:ascii="Trebuchet MS" w:eastAsia="Calibri" w:hAnsi="Trebuchet MS" w:cs="Arial"/>
          <w:lang w:val="fr-FR"/>
        </w:rPr>
      </w:pPr>
      <w:r w:rsidRPr="00224287">
        <w:rPr>
          <w:rFonts w:ascii="Trebuchet MS" w:eastAsia="Calibri" w:hAnsi="Trebuchet MS" w:cs="Arial"/>
          <w:lang w:val="fr-FR"/>
        </w:rPr>
        <w:t xml:space="preserve">    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rsidR="00C54FA6" w:rsidRPr="00224287" w:rsidRDefault="00C54FA6" w:rsidP="00C54FA6">
      <w:pPr>
        <w:spacing w:after="0" w:line="240" w:lineRule="auto"/>
        <w:ind w:right="-270"/>
        <w:contextualSpacing/>
        <w:jc w:val="both"/>
        <w:rPr>
          <w:rFonts w:ascii="Trebuchet MS" w:eastAsia="Calibri" w:hAnsi="Trebuchet MS" w:cs="Arial"/>
          <w:lang w:val="fr-FR"/>
        </w:rPr>
      </w:pPr>
      <w:r w:rsidRPr="00224287">
        <w:rPr>
          <w:rFonts w:ascii="Trebuchet MS" w:eastAsia="Calibri" w:hAnsi="Trebuchet MS" w:cs="Arial"/>
          <w:lang w:val="fr-FR"/>
        </w:rPr>
        <w:t xml:space="preserve">    Autoritatea publică emitentă are obligaţia de a răspunde la plângerea prealabilă prevăzută la art. 22 alin. (1) în termen de 30 de zile de la data înregistrării acesteia la acea autoritate.</w:t>
      </w:r>
    </w:p>
    <w:p w:rsidR="00C54FA6" w:rsidRPr="00224287" w:rsidRDefault="00C54FA6" w:rsidP="00C54FA6">
      <w:pPr>
        <w:spacing w:after="0" w:line="240" w:lineRule="auto"/>
        <w:ind w:right="-270"/>
        <w:contextualSpacing/>
        <w:jc w:val="both"/>
        <w:rPr>
          <w:rFonts w:ascii="Trebuchet MS" w:eastAsia="Calibri" w:hAnsi="Trebuchet MS" w:cs="Arial"/>
          <w:lang w:val="fr-FR"/>
        </w:rPr>
      </w:pPr>
      <w:r w:rsidRPr="00224287">
        <w:rPr>
          <w:rFonts w:ascii="Trebuchet MS" w:eastAsia="Calibri" w:hAnsi="Trebuchet MS" w:cs="Arial"/>
          <w:lang w:val="fr-FR"/>
        </w:rPr>
        <w:t xml:space="preserve">    Procedura de soluţionare a plângerii prealabile prevăzută la art. 22 alin. (1) este gratuită şi trebuie să fie echitabilă, rapidă şi corectă.</w:t>
      </w:r>
    </w:p>
    <w:p w:rsidR="00C54FA6" w:rsidRPr="00224287" w:rsidRDefault="00C54FA6" w:rsidP="00C54FA6">
      <w:pPr>
        <w:spacing w:after="0" w:line="240" w:lineRule="auto"/>
        <w:ind w:right="-270"/>
        <w:contextualSpacing/>
        <w:jc w:val="both"/>
        <w:rPr>
          <w:rFonts w:ascii="Trebuchet MS" w:eastAsia="Calibri" w:hAnsi="Trebuchet MS" w:cs="Arial"/>
          <w:lang w:val="fr-FR"/>
        </w:rPr>
      </w:pPr>
      <w:r w:rsidRPr="00224287">
        <w:rPr>
          <w:rFonts w:ascii="Trebuchet MS" w:eastAsia="Calibri" w:hAnsi="Trebuchet MS" w:cs="Arial"/>
          <w:lang w:val="fr-FR"/>
        </w:rPr>
        <w:t xml:space="preserve">    Prezenta decizie poate fi contestată în conformitate cu prevederile Legii nr. 292/2018 privind evaluarea impactului anumitor proiecte publice şi private asupra mediului şi ale </w:t>
      </w:r>
      <w:r w:rsidRPr="00224287">
        <w:rPr>
          <w:rFonts w:ascii="Trebuchet MS" w:eastAsia="Calibri" w:hAnsi="Trebuchet MS" w:cs="Arial"/>
          <w:vanish/>
          <w:lang w:val="fr-FR"/>
        </w:rPr>
        <w:t>&lt;LLNK 12004   554 12 2N1   0 18&gt;</w:t>
      </w:r>
      <w:r w:rsidRPr="00224287">
        <w:rPr>
          <w:rFonts w:ascii="Trebuchet MS" w:eastAsia="Calibri" w:hAnsi="Trebuchet MS" w:cs="Arial"/>
          <w:u w:val="single"/>
          <w:lang w:val="fr-FR"/>
        </w:rPr>
        <w:t>Legii nr. 554/2004</w:t>
      </w:r>
      <w:r w:rsidRPr="00224287">
        <w:rPr>
          <w:rFonts w:ascii="Trebuchet MS" w:eastAsia="Calibri" w:hAnsi="Trebuchet MS" w:cs="Arial"/>
          <w:lang w:val="fr-FR"/>
        </w:rPr>
        <w:t>, cu modificările şi completările ulterioare.</w:t>
      </w:r>
    </w:p>
    <w:p w:rsidR="00C54FA6" w:rsidRPr="00224287" w:rsidRDefault="00C54FA6" w:rsidP="00C54FA6">
      <w:pPr>
        <w:suppressAutoHyphens/>
        <w:autoSpaceDE w:val="0"/>
        <w:spacing w:after="0" w:line="240" w:lineRule="auto"/>
        <w:ind w:right="-270"/>
        <w:contextualSpacing/>
        <w:jc w:val="both"/>
        <w:rPr>
          <w:rFonts w:ascii="Trebuchet MS" w:eastAsia="Calibri" w:hAnsi="Trebuchet MS" w:cs="Arial"/>
          <w:lang w:val="en-US" w:eastAsia="ar-SA"/>
        </w:rPr>
      </w:pPr>
      <w:r w:rsidRPr="00224287">
        <w:rPr>
          <w:rFonts w:ascii="Trebuchet MS" w:eastAsia="Calibri" w:hAnsi="Trebuchet MS" w:cs="Arial"/>
          <w:lang w:val="en-US" w:eastAsia="ar-SA"/>
        </w:rPr>
        <w:t xml:space="preserve">    </w:t>
      </w:r>
    </w:p>
    <w:p w:rsidR="00C54FA6" w:rsidRPr="00224287" w:rsidRDefault="00C54FA6" w:rsidP="00C54FA6">
      <w:pPr>
        <w:suppressAutoHyphens/>
        <w:autoSpaceDE w:val="0"/>
        <w:spacing w:after="0" w:line="240" w:lineRule="auto"/>
        <w:ind w:right="-270"/>
        <w:jc w:val="both"/>
        <w:rPr>
          <w:rFonts w:ascii="Trebuchet MS" w:eastAsia="Calibri" w:hAnsi="Trebuchet MS" w:cs="Arial"/>
          <w:b/>
          <w:lang w:eastAsia="ar-SA"/>
        </w:rPr>
      </w:pPr>
      <w:r w:rsidRPr="00224287">
        <w:rPr>
          <w:rFonts w:ascii="Trebuchet MS" w:eastAsia="Calibri" w:hAnsi="Trebuchet MS" w:cs="Arial"/>
          <w:b/>
          <w:bCs/>
          <w:lang w:eastAsia="ar-SA"/>
        </w:rPr>
        <w:tab/>
      </w:r>
      <w:r w:rsidRPr="00224287">
        <w:rPr>
          <w:rFonts w:ascii="Trebuchet MS" w:eastAsia="Calibri" w:hAnsi="Trebuchet MS" w:cs="Arial"/>
          <w:b/>
          <w:lang w:eastAsia="ar-SA"/>
        </w:rPr>
        <w:t xml:space="preserve">Prezentul Acord de Mediu conține </w:t>
      </w:r>
      <w:r w:rsidR="00EC2845" w:rsidRPr="00224287">
        <w:rPr>
          <w:rFonts w:ascii="Trebuchet MS" w:eastAsia="Calibri" w:hAnsi="Trebuchet MS" w:cs="Arial"/>
          <w:b/>
          <w:lang w:eastAsia="ar-SA"/>
        </w:rPr>
        <w:t>.........</w:t>
      </w:r>
      <w:r w:rsidRPr="00224287">
        <w:rPr>
          <w:rFonts w:ascii="Trebuchet MS" w:eastAsia="Calibri" w:hAnsi="Trebuchet MS" w:cs="Arial"/>
          <w:b/>
          <w:lang w:eastAsia="ar-SA"/>
        </w:rPr>
        <w:t xml:space="preserve"> (</w:t>
      </w:r>
      <w:r w:rsidR="00EC2845" w:rsidRPr="00224287">
        <w:rPr>
          <w:rFonts w:ascii="Trebuchet MS" w:eastAsia="Calibri" w:hAnsi="Trebuchet MS" w:cs="Arial"/>
          <w:b/>
          <w:lang w:eastAsia="ar-SA"/>
        </w:rPr>
        <w:t>.........</w:t>
      </w:r>
      <w:r w:rsidRPr="00224287">
        <w:rPr>
          <w:rFonts w:ascii="Trebuchet MS" w:eastAsia="Calibri" w:hAnsi="Trebuchet MS" w:cs="Arial"/>
          <w:b/>
          <w:lang w:eastAsia="ar-SA"/>
        </w:rPr>
        <w:t>) de pagini și a fost redactat în 3 exemplare originale.</w:t>
      </w:r>
    </w:p>
    <w:p w:rsidR="00C54FA6" w:rsidRPr="00224287" w:rsidRDefault="00C54FA6" w:rsidP="00EC2845">
      <w:pPr>
        <w:suppressAutoHyphens/>
        <w:spacing w:after="0" w:line="240" w:lineRule="auto"/>
        <w:ind w:right="-270"/>
        <w:contextualSpacing/>
        <w:jc w:val="both"/>
        <w:rPr>
          <w:rFonts w:ascii="Trebuchet MS" w:eastAsia="Calibri" w:hAnsi="Trebuchet MS" w:cs="Arial"/>
          <w:lang w:eastAsia="ar-SA"/>
        </w:rPr>
      </w:pPr>
      <w:r w:rsidRPr="00224287">
        <w:rPr>
          <w:rFonts w:ascii="Trebuchet MS" w:eastAsia="Calibri" w:hAnsi="Trebuchet MS" w:cs="Arial"/>
          <w:b/>
          <w:lang w:eastAsia="ar-SA"/>
        </w:rPr>
        <w:t xml:space="preserve">                                                 </w:t>
      </w:r>
    </w:p>
    <w:p w:rsidR="00CC1BB4" w:rsidRPr="00CC1BB4" w:rsidRDefault="00CC1BB4" w:rsidP="00CC1BB4">
      <w:pPr>
        <w:shd w:val="clear" w:color="auto" w:fill="FFFFFF"/>
        <w:suppressAutoHyphens/>
        <w:spacing w:after="0" w:line="240" w:lineRule="auto"/>
        <w:ind w:left="180" w:right="-270"/>
        <w:jc w:val="both"/>
        <w:rPr>
          <w:rFonts w:ascii="Trebuchet MS" w:eastAsia="Calibri" w:hAnsi="Trebuchet MS" w:cs="Arial"/>
          <w:b/>
          <w:lang w:val="en-US" w:eastAsia="ar-SA"/>
        </w:rPr>
      </w:pPr>
      <w:r w:rsidRPr="00CC1BB4">
        <w:rPr>
          <w:rFonts w:ascii="Trebuchet MS" w:eastAsia="Calibri" w:hAnsi="Trebuchet MS" w:cs="Arial"/>
          <w:b/>
          <w:lang w:val="en-US" w:eastAsia="ar-SA"/>
        </w:rPr>
        <w:t xml:space="preserve">                                                        DIRECTOR EXECUTIV,</w:t>
      </w:r>
    </w:p>
    <w:p w:rsidR="00CC1BB4" w:rsidRPr="00CC1BB4" w:rsidRDefault="00CC1BB4" w:rsidP="00CC1BB4">
      <w:pPr>
        <w:shd w:val="clear" w:color="auto" w:fill="FFFFFF"/>
        <w:suppressAutoHyphens/>
        <w:spacing w:after="0" w:line="240" w:lineRule="auto"/>
        <w:ind w:left="180" w:right="-270"/>
        <w:jc w:val="both"/>
        <w:rPr>
          <w:rFonts w:ascii="Trebuchet MS" w:eastAsia="Calibri" w:hAnsi="Trebuchet MS" w:cs="Arial"/>
          <w:b/>
          <w:lang w:val="en-US" w:eastAsia="ar-SA"/>
        </w:rPr>
      </w:pPr>
      <w:r w:rsidRPr="00CC1BB4">
        <w:rPr>
          <w:rFonts w:ascii="Trebuchet MS" w:eastAsia="Calibri" w:hAnsi="Trebuchet MS" w:cs="Arial"/>
          <w:b/>
          <w:lang w:val="en-US" w:eastAsia="ar-SA"/>
        </w:rPr>
        <w:t xml:space="preserve">                                                     Ciprian Marius  BĂNCILĂ                                                                                         </w:t>
      </w:r>
    </w:p>
    <w:p w:rsidR="00CC1BB4" w:rsidRPr="00CC1BB4" w:rsidRDefault="00CC1BB4" w:rsidP="00CC1BB4">
      <w:pPr>
        <w:shd w:val="clear" w:color="auto" w:fill="FFFFFF"/>
        <w:suppressAutoHyphens/>
        <w:spacing w:after="0" w:line="240" w:lineRule="auto"/>
        <w:ind w:left="180" w:right="-270"/>
        <w:jc w:val="both"/>
        <w:rPr>
          <w:rFonts w:ascii="Trebuchet MS" w:eastAsia="Calibri" w:hAnsi="Trebuchet MS" w:cs="Arial"/>
          <w:b/>
          <w:lang w:val="en-US" w:eastAsia="ar-SA"/>
        </w:rPr>
      </w:pPr>
      <w:r w:rsidRPr="00CC1BB4">
        <w:rPr>
          <w:rFonts w:ascii="Trebuchet MS" w:eastAsia="Calibri" w:hAnsi="Trebuchet MS" w:cs="Arial"/>
          <w:b/>
          <w:lang w:val="en-US" w:eastAsia="ar-SA"/>
        </w:rPr>
        <w:lastRenderedPageBreak/>
        <w:t xml:space="preserve">                                    </w:t>
      </w:r>
    </w:p>
    <w:p w:rsidR="00CC1BB4" w:rsidRPr="00CC1BB4" w:rsidRDefault="00CC1BB4" w:rsidP="00CC1BB4">
      <w:pPr>
        <w:shd w:val="clear" w:color="auto" w:fill="FFFFFF"/>
        <w:suppressAutoHyphens/>
        <w:spacing w:after="0" w:line="240" w:lineRule="auto"/>
        <w:ind w:left="180" w:right="-270"/>
        <w:jc w:val="both"/>
        <w:rPr>
          <w:rFonts w:ascii="Trebuchet MS" w:eastAsia="Calibri" w:hAnsi="Trebuchet MS" w:cs="Arial"/>
          <w:b/>
          <w:lang w:val="en-US" w:eastAsia="ar-SA"/>
        </w:rPr>
      </w:pPr>
      <w:r w:rsidRPr="00CC1BB4">
        <w:rPr>
          <w:rFonts w:ascii="Trebuchet MS" w:eastAsia="Calibri" w:hAnsi="Trebuchet MS" w:cs="Arial"/>
          <w:b/>
          <w:lang w:val="en-US" w:eastAsia="ar-SA"/>
        </w:rPr>
        <w:t xml:space="preserve">  ȘEF SERVICIU A.A.A.,                                                                         </w:t>
      </w:r>
    </w:p>
    <w:p w:rsidR="00CC1BB4" w:rsidRPr="00CC1BB4" w:rsidRDefault="00CC1BB4" w:rsidP="00CC1BB4">
      <w:pPr>
        <w:shd w:val="clear" w:color="auto" w:fill="FFFFFF"/>
        <w:suppressAutoHyphens/>
        <w:spacing w:after="0" w:line="240" w:lineRule="auto"/>
        <w:ind w:left="180" w:right="-270"/>
        <w:jc w:val="both"/>
        <w:rPr>
          <w:rFonts w:ascii="Trebuchet MS" w:eastAsia="Calibri" w:hAnsi="Trebuchet MS" w:cs="Arial"/>
          <w:b/>
          <w:lang w:val="en-US" w:eastAsia="ar-SA"/>
        </w:rPr>
      </w:pPr>
      <w:r w:rsidRPr="00CC1BB4">
        <w:rPr>
          <w:rFonts w:ascii="Trebuchet MS" w:eastAsia="Calibri" w:hAnsi="Trebuchet MS" w:cs="Arial"/>
          <w:b/>
          <w:lang w:val="en-US" w:eastAsia="ar-SA"/>
        </w:rPr>
        <w:t>Liliana Cristina COPACEA                                                                          Biroul C.F.M.</w:t>
      </w:r>
    </w:p>
    <w:p w:rsidR="00CC1BB4" w:rsidRPr="00CC1BB4" w:rsidRDefault="00CC1BB4" w:rsidP="00CC1BB4">
      <w:pPr>
        <w:shd w:val="clear" w:color="auto" w:fill="FFFFFF"/>
        <w:suppressAutoHyphens/>
        <w:spacing w:after="0" w:line="240" w:lineRule="auto"/>
        <w:ind w:left="180" w:right="-270"/>
        <w:jc w:val="both"/>
        <w:rPr>
          <w:rFonts w:ascii="Trebuchet MS" w:eastAsia="Calibri" w:hAnsi="Trebuchet MS" w:cs="Arial"/>
          <w:b/>
          <w:lang w:val="en-US" w:eastAsia="ar-SA"/>
        </w:rPr>
      </w:pPr>
      <w:r w:rsidRPr="00CC1BB4">
        <w:rPr>
          <w:rFonts w:ascii="Trebuchet MS" w:eastAsia="Calibri" w:hAnsi="Trebuchet MS" w:cs="Arial"/>
          <w:b/>
          <w:lang w:val="en-US" w:eastAsia="ar-SA"/>
        </w:rPr>
        <w:t xml:space="preserve">                                                                                                                    ÎNTOCMIT:</w:t>
      </w:r>
    </w:p>
    <w:p w:rsidR="00CC1BB4" w:rsidRPr="00CC1BB4" w:rsidRDefault="00CC1BB4" w:rsidP="00CC1BB4">
      <w:pPr>
        <w:shd w:val="clear" w:color="auto" w:fill="FFFFFF"/>
        <w:suppressAutoHyphens/>
        <w:spacing w:after="0" w:line="240" w:lineRule="auto"/>
        <w:ind w:left="180" w:right="-270"/>
        <w:jc w:val="both"/>
        <w:rPr>
          <w:rFonts w:ascii="Trebuchet MS" w:eastAsia="Calibri" w:hAnsi="Trebuchet MS" w:cs="Arial"/>
          <w:b/>
          <w:lang w:val="en-US" w:eastAsia="ar-SA"/>
        </w:rPr>
      </w:pPr>
      <w:r w:rsidRPr="00CC1BB4">
        <w:rPr>
          <w:rFonts w:ascii="Trebuchet MS" w:eastAsia="Calibri" w:hAnsi="Trebuchet MS" w:cs="Arial"/>
          <w:b/>
          <w:lang w:val="en-US" w:eastAsia="ar-SA"/>
        </w:rPr>
        <w:t xml:space="preserve">                                                                                                                Consilier  Iulia ENE</w:t>
      </w:r>
    </w:p>
    <w:p w:rsidR="00CC1BB4" w:rsidRPr="00CC1BB4" w:rsidRDefault="00CC1BB4" w:rsidP="00CC1BB4">
      <w:pPr>
        <w:shd w:val="clear" w:color="auto" w:fill="FFFFFF"/>
        <w:suppressAutoHyphens/>
        <w:spacing w:after="0" w:line="240" w:lineRule="auto"/>
        <w:ind w:left="180" w:right="-270"/>
        <w:jc w:val="both"/>
        <w:rPr>
          <w:rFonts w:ascii="Trebuchet MS" w:eastAsia="Calibri" w:hAnsi="Trebuchet MS" w:cs="Arial"/>
          <w:b/>
          <w:lang w:val="en-US" w:eastAsia="ar-SA"/>
        </w:rPr>
      </w:pPr>
      <w:r w:rsidRPr="00CC1BB4">
        <w:rPr>
          <w:rFonts w:ascii="Trebuchet MS" w:eastAsia="Calibri" w:hAnsi="Trebuchet MS" w:cs="Arial"/>
          <w:b/>
          <w:lang w:val="en-US" w:eastAsia="ar-SA"/>
        </w:rPr>
        <w:t xml:space="preserve">          ÎNTOCMIT:                                                                           </w:t>
      </w:r>
    </w:p>
    <w:p w:rsidR="00CC1BB4" w:rsidRPr="00CC1BB4" w:rsidRDefault="00CC1BB4" w:rsidP="00CC1BB4">
      <w:pPr>
        <w:shd w:val="clear" w:color="auto" w:fill="FFFFFF"/>
        <w:suppressAutoHyphens/>
        <w:spacing w:after="0" w:line="240" w:lineRule="auto"/>
        <w:ind w:left="180" w:right="-270"/>
        <w:jc w:val="both"/>
        <w:rPr>
          <w:rFonts w:ascii="Trebuchet MS" w:eastAsia="Calibri" w:hAnsi="Trebuchet MS" w:cs="Arial"/>
          <w:b/>
          <w:lang w:val="en-US" w:eastAsia="ar-SA"/>
        </w:rPr>
      </w:pPr>
      <w:r w:rsidRPr="00CC1BB4">
        <w:rPr>
          <w:rFonts w:ascii="Trebuchet MS" w:eastAsia="Calibri" w:hAnsi="Trebuchet MS" w:cs="Arial"/>
          <w:b/>
          <w:lang w:val="en-US" w:eastAsia="ar-SA"/>
        </w:rPr>
        <w:t xml:space="preserve">Consilier  Gabriela COJOCARU                                                                                      </w:t>
      </w:r>
    </w:p>
    <w:p w:rsidR="00C54FA6" w:rsidRPr="00224287" w:rsidRDefault="00C54FA6" w:rsidP="00212296">
      <w:pPr>
        <w:shd w:val="clear" w:color="auto" w:fill="FFFFFF"/>
        <w:suppressAutoHyphens/>
        <w:spacing w:after="0" w:line="240" w:lineRule="auto"/>
        <w:ind w:left="180" w:right="-270"/>
        <w:jc w:val="both"/>
        <w:rPr>
          <w:rFonts w:ascii="Trebuchet MS" w:eastAsia="Calibri" w:hAnsi="Trebuchet MS" w:cs="Arial"/>
          <w:b/>
          <w:lang w:val="en-US" w:eastAsia="ar-SA"/>
        </w:rPr>
      </w:pPr>
    </w:p>
    <w:sectPr w:rsidR="00C54FA6" w:rsidRPr="00224287" w:rsidSect="00E67B7C">
      <w:pgSz w:w="11906" w:h="16838" w:code="9"/>
      <w:pgMar w:top="1134" w:right="1021" w:bottom="1440" w:left="1021" w:header="215" w:footer="2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5B9" w:rsidRDefault="001E25B9" w:rsidP="00143ACD">
      <w:pPr>
        <w:spacing w:after="0" w:line="240" w:lineRule="auto"/>
      </w:pPr>
      <w:r>
        <w:separator/>
      </w:r>
    </w:p>
  </w:endnote>
  <w:endnote w:type="continuationSeparator" w:id="0">
    <w:p w:rsidR="001E25B9" w:rsidRDefault="001E25B9"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Arial Unicode MS"/>
    <w:charset w:val="80"/>
    <w:family w:val="auto"/>
    <w:pitch w:val="default"/>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Open Sans">
    <w:altName w:val="Verdana"/>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FormalScrp421 BT">
    <w:altName w:val="Times New Roman"/>
    <w:panose1 w:val="00000000000000000000"/>
    <w:charset w:val="00"/>
    <w:family w:val="script"/>
    <w:notTrueType/>
    <w:pitch w:val="variable"/>
    <w:sig w:usb0="00000003" w:usb1="00000000" w:usb2="00000000" w:usb3="00000000" w:csb0="00000001" w:csb1="00000000"/>
  </w:font>
  <w:font w:name="Andale Sans UI">
    <w:altName w:val="Times New Roman"/>
    <w:charset w:val="00"/>
    <w:family w:val="auto"/>
    <w:pitch w:val="default"/>
  </w:font>
  <w:font w:name="MS Mincho">
    <w:altName w:val="Yu Gothic UI"/>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695160"/>
      <w:docPartObj>
        <w:docPartGallery w:val="Page Numbers (Bottom of Page)"/>
        <w:docPartUnique/>
      </w:docPartObj>
    </w:sdtPr>
    <w:sdtContent>
      <w:sdt>
        <w:sdtPr>
          <w:id w:val="1758780256"/>
          <w:docPartObj>
            <w:docPartGallery w:val="Page Numbers (Top of Page)"/>
            <w:docPartUnique/>
          </w:docPartObj>
        </w:sdtPr>
        <w:sdtContent>
          <w:p w:rsidR="00444BA3" w:rsidRPr="00FE758C" w:rsidRDefault="00444BA3">
            <w:pPr>
              <w:pStyle w:val="Footer"/>
              <w:jc w:val="right"/>
              <w:rPr>
                <w:rFonts w:ascii="Trebuchet MS" w:hAnsi="Trebuchet MS"/>
                <w:b/>
                <w:bCs/>
                <w:sz w:val="16"/>
                <w:szCs w:val="16"/>
              </w:rPr>
            </w:pPr>
            <w:r>
              <w:t>P</w:t>
            </w:r>
            <w:r w:rsidRPr="00FE758C">
              <w:rPr>
                <w:rFonts w:ascii="Trebuchet MS" w:hAnsi="Trebuchet MS"/>
                <w:sz w:val="16"/>
                <w:szCs w:val="16"/>
              </w:rPr>
              <w:t xml:space="preserve">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5D6D1D">
              <w:rPr>
                <w:rFonts w:ascii="Trebuchet MS" w:hAnsi="Trebuchet MS"/>
                <w:b/>
                <w:bCs/>
                <w:noProof/>
                <w:sz w:val="16"/>
                <w:szCs w:val="16"/>
              </w:rPr>
              <w:t>62</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5D6D1D">
              <w:rPr>
                <w:rFonts w:ascii="Trebuchet MS" w:hAnsi="Trebuchet MS"/>
                <w:b/>
                <w:bCs/>
                <w:noProof/>
                <w:sz w:val="16"/>
                <w:szCs w:val="16"/>
              </w:rPr>
              <w:t>62</w:t>
            </w:r>
            <w:r w:rsidRPr="00FE758C">
              <w:rPr>
                <w:rFonts w:ascii="Trebuchet MS" w:hAnsi="Trebuchet MS"/>
                <w:b/>
                <w:bCs/>
                <w:sz w:val="16"/>
                <w:szCs w:val="16"/>
              </w:rPr>
              <w:fldChar w:fldCharType="end"/>
            </w:r>
          </w:p>
          <w:p w:rsidR="00444BA3" w:rsidRDefault="00444BA3" w:rsidP="00DE4DE2">
            <w:pPr>
              <w:pStyle w:val="Footer1"/>
              <w:ind w:left="284"/>
              <w:rPr>
                <w:sz w:val="16"/>
                <w:szCs w:val="16"/>
              </w:rPr>
            </w:pPr>
            <w:r w:rsidRPr="00EE6B83">
              <w:rPr>
                <w:sz w:val="16"/>
                <w:szCs w:val="16"/>
              </w:rPr>
              <w:t>AGENȚIA PENTRU PROTECȚIA MEDIULUI BRAȘOV</w:t>
            </w:r>
          </w:p>
          <w:p w:rsidR="00444BA3" w:rsidRPr="001B47C8" w:rsidRDefault="00444BA3" w:rsidP="00EF1C72">
            <w:pPr>
              <w:pStyle w:val="Footer1"/>
              <w:tabs>
                <w:tab w:val="clear" w:pos="9406"/>
                <w:tab w:val="left" w:pos="6975"/>
              </w:tabs>
              <w:ind w:left="284"/>
              <w:rPr>
                <w:sz w:val="16"/>
                <w:szCs w:val="16"/>
              </w:rPr>
            </w:pPr>
            <w:r>
              <w:rPr>
                <w:sz w:val="16"/>
                <w:szCs w:val="16"/>
              </w:rPr>
              <w:t>Str. Politehnicii, nr.3</w:t>
            </w:r>
            <w:r w:rsidRPr="001B47C8">
              <w:rPr>
                <w:sz w:val="16"/>
                <w:szCs w:val="16"/>
              </w:rPr>
              <w:t xml:space="preserve">, </w:t>
            </w:r>
            <w:r>
              <w:rPr>
                <w:sz w:val="16"/>
                <w:szCs w:val="16"/>
              </w:rPr>
              <w:t>Bra</w:t>
            </w:r>
            <w:r w:rsidRPr="001B47C8">
              <w:rPr>
                <w:sz w:val="16"/>
                <w:szCs w:val="16"/>
              </w:rPr>
              <w:t>ş</w:t>
            </w:r>
            <w:r>
              <w:rPr>
                <w:sz w:val="16"/>
                <w:szCs w:val="16"/>
              </w:rPr>
              <w:t>ov, jud. Brașov, Cod poștal 500019</w:t>
            </w:r>
            <w:r>
              <w:rPr>
                <w:sz w:val="16"/>
                <w:szCs w:val="16"/>
              </w:rPr>
              <w:tab/>
            </w:r>
            <w:r>
              <w:rPr>
                <w:sz w:val="16"/>
                <w:szCs w:val="16"/>
              </w:rPr>
              <w:tab/>
            </w:r>
          </w:p>
          <w:p w:rsidR="00444BA3" w:rsidRPr="001B47C8" w:rsidRDefault="00444BA3" w:rsidP="00DE4DE2">
            <w:pPr>
              <w:pStyle w:val="Footer1"/>
              <w:ind w:left="284"/>
              <w:rPr>
                <w:sz w:val="16"/>
                <w:szCs w:val="16"/>
              </w:rPr>
            </w:pPr>
            <w:r>
              <w:rPr>
                <w:sz w:val="16"/>
                <w:szCs w:val="16"/>
              </w:rPr>
              <w:t>Tel.: +4 0268</w:t>
            </w:r>
            <w:r w:rsidRPr="001B47C8">
              <w:rPr>
                <w:sz w:val="16"/>
                <w:szCs w:val="16"/>
              </w:rPr>
              <w:t xml:space="preserve"> </w:t>
            </w:r>
            <w:r>
              <w:rPr>
                <w:color w:val="auto"/>
                <w:sz w:val="16"/>
                <w:szCs w:val="16"/>
              </w:rPr>
              <w:t>419013, 0368 409124</w:t>
            </w:r>
          </w:p>
          <w:p w:rsidR="00444BA3" w:rsidRPr="001B47C8" w:rsidRDefault="00444BA3" w:rsidP="00DE4DE2">
            <w:pPr>
              <w:pStyle w:val="Footer1"/>
              <w:ind w:left="284"/>
              <w:rPr>
                <w:sz w:val="16"/>
                <w:szCs w:val="16"/>
              </w:rPr>
            </w:pPr>
            <w:r w:rsidRPr="001B47C8">
              <w:rPr>
                <w:sz w:val="16"/>
                <w:szCs w:val="16"/>
              </w:rPr>
              <w:t xml:space="preserve">e-mail: </w:t>
            </w:r>
            <w:r>
              <w:rPr>
                <w:rStyle w:val="Hyperlink"/>
                <w:color w:val="auto"/>
                <w:sz w:val="16"/>
                <w:szCs w:val="16"/>
                <w:u w:val="none"/>
              </w:rPr>
              <w:t>office@apmbv</w:t>
            </w:r>
            <w:r w:rsidRPr="00FE758C">
              <w:rPr>
                <w:rStyle w:val="Hyperlink"/>
                <w:color w:val="auto"/>
                <w:sz w:val="16"/>
                <w:szCs w:val="16"/>
                <w:u w:val="none"/>
              </w:rPr>
              <w:t>.anpm.ro</w:t>
            </w:r>
          </w:p>
          <w:p w:rsidR="00444BA3" w:rsidRPr="00E84F3C" w:rsidRDefault="00444BA3" w:rsidP="00DE4DE2">
            <w:pPr>
              <w:pStyle w:val="Footer"/>
              <w:ind w:left="284"/>
              <w:rPr>
                <w:rFonts w:ascii="Trebuchet MS" w:hAnsi="Trebuchet MS"/>
                <w:sz w:val="16"/>
                <w:szCs w:val="16"/>
              </w:rPr>
            </w:pPr>
            <w:r w:rsidRPr="001B47C8">
              <w:rPr>
                <w:rFonts w:ascii="Trebuchet MS" w:hAnsi="Trebuchet MS"/>
                <w:sz w:val="16"/>
                <w:szCs w:val="16"/>
              </w:rPr>
              <w:t xml:space="preserve">website: </w:t>
            </w:r>
            <w:hyperlink r:id="rId1" w:history="1">
              <w:r w:rsidRPr="001044ED">
                <w:rPr>
                  <w:rStyle w:val="Hyperlink"/>
                  <w:rFonts w:ascii="Trebuchet MS" w:hAnsi="Trebuchet MS"/>
                  <w:sz w:val="16"/>
                  <w:szCs w:val="16"/>
                </w:rPr>
                <w:t>http://apmbv.anpm.ro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444BA3" w:rsidRPr="00260242" w:rsidTr="00E53910">
              <w:trPr>
                <w:trHeight w:val="254"/>
              </w:trPr>
              <w:tc>
                <w:tcPr>
                  <w:tcW w:w="6579" w:type="dxa"/>
                  <w:shd w:val="clear" w:color="auto" w:fill="auto"/>
                  <w:vAlign w:val="center"/>
                </w:tcPr>
                <w:p w:rsidR="00444BA3" w:rsidRPr="00260242" w:rsidRDefault="00444BA3" w:rsidP="00260242">
                  <w:pPr>
                    <w:pStyle w:val="Footer"/>
                    <w:ind w:left="284"/>
                    <w:rPr>
                      <w:rFonts w:ascii="Trebuchet MS" w:hAnsi="Trebuchet MS"/>
                      <w:sz w:val="16"/>
                      <w:szCs w:val="16"/>
                    </w:rPr>
                  </w:pPr>
                  <w:r w:rsidRPr="00260242">
                    <w:rPr>
                      <w:rFonts w:ascii="Trebuchet MS" w:hAnsi="Trebuchet MS"/>
                      <w:sz w:val="16"/>
                      <w:szCs w:val="16"/>
                    </w:rPr>
                    <w:t>Operator de date cu caracter personal, conform Regulamentului (UE) 2016/679</w:t>
                  </w:r>
                </w:p>
              </w:tc>
            </w:tr>
          </w:tbl>
          <w:p w:rsidR="00444BA3" w:rsidRPr="00D62259" w:rsidRDefault="00444BA3" w:rsidP="00F1090C">
            <w:pPr>
              <w:pStyle w:val="Footer"/>
              <w:ind w:left="284"/>
              <w:rPr>
                <w:rFonts w:ascii="Trebuchet MS" w:hAnsi="Trebuchet MS"/>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9470452"/>
      <w:docPartObj>
        <w:docPartGallery w:val="Page Numbers (Bottom of Page)"/>
        <w:docPartUnique/>
      </w:docPartObj>
    </w:sdtPr>
    <w:sdtContent>
      <w:sdt>
        <w:sdtPr>
          <w:id w:val="-1769616900"/>
          <w:docPartObj>
            <w:docPartGallery w:val="Page Numbers (Top of Page)"/>
            <w:docPartUnique/>
          </w:docPartObj>
        </w:sdtPr>
        <w:sdtContent>
          <w:p w:rsidR="00444BA3" w:rsidRDefault="00444BA3">
            <w:pPr>
              <w:pStyle w:val="Footer"/>
              <w:jc w:val="right"/>
            </w:pPr>
            <w:r w:rsidRPr="00FE758C">
              <w:rPr>
                <w:rFonts w:ascii="Trebuchet MS" w:hAnsi="Trebuchet MS"/>
                <w:sz w:val="16"/>
                <w:szCs w:val="16"/>
              </w:rPr>
              <w:t xml:space="preserve">Pagină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5D6D1D">
              <w:rPr>
                <w:rFonts w:ascii="Trebuchet MS" w:hAnsi="Trebuchet MS"/>
                <w:b/>
                <w:bCs/>
                <w:noProof/>
                <w:sz w:val="16"/>
                <w:szCs w:val="16"/>
              </w:rPr>
              <w:t>46</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5D6D1D">
              <w:rPr>
                <w:rFonts w:ascii="Trebuchet MS" w:hAnsi="Trebuchet MS"/>
                <w:b/>
                <w:bCs/>
                <w:noProof/>
                <w:sz w:val="16"/>
                <w:szCs w:val="16"/>
              </w:rPr>
              <w:t>62</w:t>
            </w:r>
            <w:r w:rsidRPr="00FE758C">
              <w:rPr>
                <w:rFonts w:ascii="Trebuchet MS" w:hAnsi="Trebuchet MS"/>
                <w:b/>
                <w:bCs/>
                <w:sz w:val="16"/>
                <w:szCs w:val="16"/>
              </w:rPr>
              <w:fldChar w:fldCharType="end"/>
            </w:r>
          </w:p>
        </w:sdtContent>
      </w:sdt>
    </w:sdtContent>
  </w:sdt>
  <w:p w:rsidR="00444BA3" w:rsidRDefault="00444BA3" w:rsidP="00F1090C">
    <w:pPr>
      <w:pStyle w:val="Footer1"/>
      <w:ind w:left="284"/>
      <w:rPr>
        <w:sz w:val="16"/>
        <w:szCs w:val="16"/>
      </w:rPr>
    </w:pPr>
    <w:bookmarkStart w:id="6" w:name="_Hlk152145191"/>
    <w:bookmarkStart w:id="7" w:name="_Hlk152145192"/>
    <w:bookmarkStart w:id="8" w:name="_Hlk152145193"/>
    <w:bookmarkStart w:id="9" w:name="_Hlk152145194"/>
    <w:bookmarkStart w:id="10" w:name="_Hlk152145195"/>
    <w:bookmarkStart w:id="11" w:name="_Hlk152145196"/>
    <w:r w:rsidRPr="00EE6B83">
      <w:rPr>
        <w:sz w:val="16"/>
        <w:szCs w:val="16"/>
      </w:rPr>
      <w:t xml:space="preserve">AGENȚIA PENTRU PROTECȚIA MEDIULUI </w:t>
    </w:r>
    <w:r>
      <w:rPr>
        <w:sz w:val="16"/>
        <w:szCs w:val="16"/>
      </w:rPr>
      <w:t>BRAȘOV</w:t>
    </w:r>
    <w:r w:rsidRPr="00EE6B83">
      <w:rPr>
        <w:sz w:val="16"/>
        <w:szCs w:val="16"/>
      </w:rPr>
      <w:t xml:space="preserve">                                                     </w:t>
    </w:r>
  </w:p>
  <w:p w:rsidR="00444BA3" w:rsidRPr="001B47C8" w:rsidRDefault="00444BA3" w:rsidP="00F1090C">
    <w:pPr>
      <w:pStyle w:val="Footer1"/>
      <w:ind w:left="284"/>
      <w:rPr>
        <w:sz w:val="16"/>
        <w:szCs w:val="16"/>
      </w:rPr>
    </w:pPr>
    <w:r>
      <w:rPr>
        <w:sz w:val="16"/>
        <w:szCs w:val="16"/>
      </w:rPr>
      <w:t>Str. Politehnicii, nr.3</w:t>
    </w:r>
    <w:r w:rsidRPr="001B47C8">
      <w:rPr>
        <w:sz w:val="16"/>
        <w:szCs w:val="16"/>
      </w:rPr>
      <w:t xml:space="preserve">, </w:t>
    </w:r>
    <w:r>
      <w:rPr>
        <w:sz w:val="16"/>
        <w:szCs w:val="16"/>
      </w:rPr>
      <w:t>Bra</w:t>
    </w:r>
    <w:r w:rsidRPr="001B47C8">
      <w:rPr>
        <w:sz w:val="16"/>
        <w:szCs w:val="16"/>
      </w:rPr>
      <w:t>ş</w:t>
    </w:r>
    <w:r>
      <w:rPr>
        <w:sz w:val="16"/>
        <w:szCs w:val="16"/>
      </w:rPr>
      <w:t>ov, jud. Brașov, Cod poștal 500019</w:t>
    </w:r>
  </w:p>
  <w:p w:rsidR="00444BA3" w:rsidRPr="001B47C8" w:rsidRDefault="00444BA3" w:rsidP="00F1090C">
    <w:pPr>
      <w:pStyle w:val="Footer1"/>
      <w:ind w:left="284"/>
      <w:rPr>
        <w:sz w:val="16"/>
        <w:szCs w:val="16"/>
      </w:rPr>
    </w:pPr>
    <w:r>
      <w:rPr>
        <w:sz w:val="16"/>
        <w:szCs w:val="16"/>
      </w:rPr>
      <w:t>Tel.: +4 0268</w:t>
    </w:r>
    <w:r w:rsidRPr="001B47C8">
      <w:rPr>
        <w:sz w:val="16"/>
        <w:szCs w:val="16"/>
      </w:rPr>
      <w:t xml:space="preserve"> </w:t>
    </w:r>
    <w:r>
      <w:rPr>
        <w:color w:val="auto"/>
        <w:sz w:val="16"/>
        <w:szCs w:val="16"/>
      </w:rPr>
      <w:t>419013, 0368 409124</w:t>
    </w:r>
  </w:p>
  <w:p w:rsidR="00444BA3" w:rsidRPr="001B47C8" w:rsidRDefault="00444BA3" w:rsidP="00F1090C">
    <w:pPr>
      <w:pStyle w:val="Footer1"/>
      <w:ind w:left="284"/>
      <w:rPr>
        <w:sz w:val="16"/>
        <w:szCs w:val="16"/>
      </w:rPr>
    </w:pPr>
    <w:r w:rsidRPr="001B47C8">
      <w:rPr>
        <w:sz w:val="16"/>
        <w:szCs w:val="16"/>
      </w:rPr>
      <w:t xml:space="preserve">e-mail: </w:t>
    </w:r>
    <w:r>
      <w:rPr>
        <w:rStyle w:val="Hyperlink"/>
        <w:color w:val="auto"/>
        <w:sz w:val="16"/>
        <w:szCs w:val="16"/>
        <w:u w:val="none"/>
      </w:rPr>
      <w:t>office@apmbv</w:t>
    </w:r>
    <w:r w:rsidRPr="00FE758C">
      <w:rPr>
        <w:rStyle w:val="Hyperlink"/>
        <w:color w:val="auto"/>
        <w:sz w:val="16"/>
        <w:szCs w:val="16"/>
        <w:u w:val="none"/>
      </w:rPr>
      <w:t>.anpm.ro</w:t>
    </w:r>
  </w:p>
  <w:p w:rsidR="00444BA3" w:rsidRDefault="00444BA3" w:rsidP="00F1090C">
    <w:pPr>
      <w:pStyle w:val="Footer"/>
      <w:ind w:left="284"/>
      <w:rPr>
        <w:rFonts w:ascii="Trebuchet MS" w:hAnsi="Trebuchet MS"/>
        <w:sz w:val="16"/>
        <w:szCs w:val="16"/>
      </w:rPr>
    </w:pPr>
    <w:r w:rsidRPr="001B47C8">
      <w:rPr>
        <w:rFonts w:ascii="Trebuchet MS" w:hAnsi="Trebuchet MS"/>
        <w:sz w:val="16"/>
        <w:szCs w:val="16"/>
      </w:rPr>
      <w:t xml:space="preserve">website: </w:t>
    </w:r>
    <w:bookmarkEnd w:id="6"/>
    <w:bookmarkEnd w:id="7"/>
    <w:bookmarkEnd w:id="8"/>
    <w:bookmarkEnd w:id="9"/>
    <w:bookmarkEnd w:id="10"/>
    <w:bookmarkEnd w:id="11"/>
    <w:r>
      <w:rPr>
        <w:rFonts w:ascii="Trebuchet MS" w:hAnsi="Trebuchet MS"/>
        <w:sz w:val="16"/>
        <w:szCs w:val="16"/>
      </w:rPr>
      <w:fldChar w:fldCharType="begin"/>
    </w:r>
    <w:r>
      <w:rPr>
        <w:rFonts w:ascii="Trebuchet MS" w:hAnsi="Trebuchet MS"/>
        <w:sz w:val="16"/>
        <w:szCs w:val="16"/>
      </w:rPr>
      <w:instrText xml:space="preserve"> HYPERLINK "</w:instrText>
    </w:r>
    <w:r w:rsidRPr="008E5E18">
      <w:rPr>
        <w:rFonts w:ascii="Trebuchet MS" w:hAnsi="Trebuchet MS"/>
        <w:sz w:val="16"/>
        <w:szCs w:val="16"/>
      </w:rPr>
      <w:instrText>http://apmbv.anpm.ro</w:instrText>
    </w:r>
    <w:r>
      <w:rPr>
        <w:rFonts w:ascii="Trebuchet MS" w:hAnsi="Trebuchet MS"/>
        <w:sz w:val="16"/>
        <w:szCs w:val="16"/>
      </w:rPr>
      <w:instrText xml:space="preserve">" </w:instrText>
    </w:r>
    <w:r>
      <w:rPr>
        <w:rFonts w:ascii="Trebuchet MS" w:hAnsi="Trebuchet MS"/>
        <w:sz w:val="16"/>
        <w:szCs w:val="16"/>
      </w:rPr>
      <w:fldChar w:fldCharType="separate"/>
    </w:r>
    <w:r w:rsidRPr="001044ED">
      <w:rPr>
        <w:rStyle w:val="Hyperlink"/>
        <w:rFonts w:ascii="Trebuchet MS" w:hAnsi="Trebuchet MS"/>
        <w:sz w:val="16"/>
        <w:szCs w:val="16"/>
      </w:rPr>
      <w:t>http://apmbv.anpm.ro</w:t>
    </w:r>
    <w:r>
      <w:rPr>
        <w:rFonts w:ascii="Trebuchet MS" w:hAnsi="Trebuchet MS"/>
        <w:sz w:val="16"/>
        <w:szCs w:val="16"/>
      </w:rPr>
      <w:fldChar w:fldCharType="end"/>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444BA3" w:rsidRPr="00260242" w:rsidTr="00E53910">
      <w:trPr>
        <w:trHeight w:val="254"/>
      </w:trPr>
      <w:tc>
        <w:tcPr>
          <w:tcW w:w="6579" w:type="dxa"/>
          <w:shd w:val="clear" w:color="auto" w:fill="auto"/>
          <w:vAlign w:val="center"/>
        </w:tcPr>
        <w:p w:rsidR="00444BA3" w:rsidRPr="00260242" w:rsidRDefault="00444BA3" w:rsidP="00260242">
          <w:pPr>
            <w:pStyle w:val="Footer"/>
            <w:ind w:left="284"/>
            <w:rPr>
              <w:rFonts w:ascii="Trebuchet MS" w:hAnsi="Trebuchet MS"/>
              <w:sz w:val="16"/>
              <w:szCs w:val="16"/>
            </w:rPr>
          </w:pPr>
          <w:r w:rsidRPr="00260242">
            <w:rPr>
              <w:rFonts w:ascii="Trebuchet MS" w:hAnsi="Trebuchet MS"/>
              <w:sz w:val="16"/>
              <w:szCs w:val="16"/>
            </w:rPr>
            <w:t>Operator de date cu caracter personal, conform Regulamentului (UE) 2016/679</w:t>
          </w:r>
        </w:p>
      </w:tc>
    </w:tr>
  </w:tbl>
  <w:p w:rsidR="00444BA3" w:rsidRPr="00E84F3C" w:rsidRDefault="00444BA3" w:rsidP="00F1090C">
    <w:pPr>
      <w:pStyle w:val="Footer"/>
      <w:ind w:left="284"/>
      <w:rPr>
        <w:rFonts w:ascii="Trebuchet MS" w:hAnsi="Trebuchet M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5B9" w:rsidRDefault="001E25B9" w:rsidP="00143ACD">
      <w:pPr>
        <w:spacing w:after="0" w:line="240" w:lineRule="auto"/>
      </w:pPr>
      <w:r>
        <w:separator/>
      </w:r>
    </w:p>
  </w:footnote>
  <w:footnote w:type="continuationSeparator" w:id="0">
    <w:p w:rsidR="001E25B9" w:rsidRDefault="001E25B9" w:rsidP="00143ACD">
      <w:pPr>
        <w:spacing w:after="0" w:line="240" w:lineRule="auto"/>
      </w:pPr>
      <w:r>
        <w:continuationSeparator/>
      </w:r>
    </w:p>
  </w:footnote>
  <w:footnote w:id="1">
    <w:p w:rsidR="00444BA3" w:rsidRPr="00C44C57" w:rsidRDefault="00444BA3" w:rsidP="0037399D">
      <w:pPr>
        <w:pStyle w:val="FootnoteText"/>
        <w:rPr>
          <w:lang w:val="it-IT"/>
        </w:rPr>
      </w:pPr>
      <w:r>
        <w:rPr>
          <w:rStyle w:val="FootnoteReference"/>
        </w:rPr>
        <w:footnoteRef/>
      </w:r>
      <w:r w:rsidRPr="00C44C57">
        <w:rPr>
          <w:lang w:val="it-IT"/>
        </w:rPr>
        <w:t xml:space="preserve"> Conform Planșe anexate A1 și A2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BA3" w:rsidRDefault="00444BA3">
    <w:pPr>
      <w:pStyle w:val="Header"/>
    </w:pPr>
  </w:p>
  <w:p w:rsidR="00444BA3" w:rsidRDefault="00444B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BA3" w:rsidRDefault="00444BA3" w:rsidP="00D41783">
    <w:pPr>
      <w:pStyle w:val="Header"/>
    </w:pPr>
    <w:r>
      <w:rPr>
        <w:noProof/>
        <w:lang w:val="en-GB" w:eastAsia="en-GB"/>
      </w:rPr>
      <w:drawing>
        <wp:anchor distT="0" distB="0" distL="114300" distR="114300" simplePos="0" relativeHeight="251659264" behindDoc="0" locked="0" layoutInCell="1" allowOverlap="1">
          <wp:simplePos x="0" y="0"/>
          <wp:positionH relativeFrom="page">
            <wp:posOffset>9525</wp:posOffset>
          </wp:positionH>
          <wp:positionV relativeFrom="paragraph">
            <wp:posOffset>-350520</wp:posOffset>
          </wp:positionV>
          <wp:extent cx="7748905" cy="1849120"/>
          <wp:effectExtent l="0" t="0" r="0" b="0"/>
          <wp:wrapTopAndBottom/>
          <wp:docPr id="3"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2"/>
    <w:lvl w:ilvl="0">
      <w:start w:val="8"/>
      <w:numFmt w:val="bullet"/>
      <w:lvlText w:val="-"/>
      <w:lvlJc w:val="left"/>
      <w:pPr>
        <w:tabs>
          <w:tab w:val="num" w:pos="580"/>
        </w:tabs>
        <w:ind w:left="580" w:hanging="360"/>
      </w:pPr>
      <w:rPr>
        <w:rFonts w:ascii="OpenSymbol" w:hAnsi="OpenSymbol" w:cs="Times New Roman"/>
      </w:rPr>
    </w:lvl>
  </w:abstractNum>
  <w:abstractNum w:abstractNumId="1" w15:restartNumberingAfterBreak="0">
    <w:nsid w:val="01432436"/>
    <w:multiLevelType w:val="hybridMultilevel"/>
    <w:tmpl w:val="EC46B73C"/>
    <w:lvl w:ilvl="0" w:tplc="ACC46822">
      <w:start w:val="1"/>
      <w:numFmt w:val="bullet"/>
      <w:lvlText w:val="-"/>
      <w:lvlJc w:val="left"/>
      <w:pPr>
        <w:ind w:left="720" w:hanging="360"/>
      </w:pPr>
      <w:rPr>
        <w:rFonts w:ascii="Sylfaen" w:hAnsi="Sylfae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4520DC"/>
    <w:multiLevelType w:val="hybridMultilevel"/>
    <w:tmpl w:val="9BDA77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D646E5"/>
    <w:multiLevelType w:val="hybridMultilevel"/>
    <w:tmpl w:val="0714D8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011FA8"/>
    <w:multiLevelType w:val="hybridMultilevel"/>
    <w:tmpl w:val="6CA465DA"/>
    <w:lvl w:ilvl="0" w:tplc="0409000F">
      <w:start w:val="1"/>
      <w:numFmt w:val="decimal"/>
      <w:lvlText w:val="%1."/>
      <w:lvlJc w:val="left"/>
      <w:pPr>
        <w:tabs>
          <w:tab w:val="num" w:pos="720"/>
        </w:tabs>
        <w:ind w:left="720" w:hanging="360"/>
      </w:pPr>
      <w:rPr>
        <w:rFonts w:cs="Times New Roman" w:hint="default"/>
      </w:rPr>
    </w:lvl>
    <w:lvl w:ilvl="1" w:tplc="E9B42C74">
      <w:start w:val="7"/>
      <w:numFmt w:val="bullet"/>
      <w:lvlText w:val="-"/>
      <w:lvlJc w:val="left"/>
      <w:pPr>
        <w:tabs>
          <w:tab w:val="num" w:pos="1440"/>
        </w:tabs>
        <w:ind w:left="1440" w:hanging="360"/>
      </w:pPr>
      <w:rPr>
        <w:rFonts w:ascii="Times New Roman" w:eastAsia="Times New Roman" w:hAnsi="Times New Roman" w:hint="default"/>
      </w:rPr>
    </w:lvl>
    <w:lvl w:ilvl="2" w:tplc="45EE3FF2">
      <w:start w:val="1"/>
      <w:numFmt w:val="bullet"/>
      <w:lvlText w:val=""/>
      <w:lvlJc w:val="left"/>
      <w:pPr>
        <w:tabs>
          <w:tab w:val="num" w:pos="2844"/>
        </w:tabs>
        <w:ind w:left="2844" w:hanging="864"/>
      </w:pPr>
      <w:rPr>
        <w:rFonts w:ascii="Symbol" w:hAnsi="Symbol" w:hint="default"/>
        <w:sz w:val="2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92B7470"/>
    <w:multiLevelType w:val="hybridMultilevel"/>
    <w:tmpl w:val="6D329204"/>
    <w:lvl w:ilvl="0" w:tplc="9A4E16B4">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7F57C3"/>
    <w:multiLevelType w:val="hybridMultilevel"/>
    <w:tmpl w:val="3156331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8701BF"/>
    <w:multiLevelType w:val="hybridMultilevel"/>
    <w:tmpl w:val="01FA4D0E"/>
    <w:lvl w:ilvl="0" w:tplc="72302918">
      <w:start w:val="1"/>
      <w:numFmt w:val="decimal"/>
      <w:lvlText w:val="%1."/>
      <w:lvlJc w:val="left"/>
      <w:pPr>
        <w:ind w:left="420" w:hanging="360"/>
      </w:pPr>
      <w:rPr>
        <w:rFonts w:hint="default"/>
        <w:color w:val="FF0000"/>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8" w15:restartNumberingAfterBreak="0">
    <w:nsid w:val="0C0312A3"/>
    <w:multiLevelType w:val="hybridMultilevel"/>
    <w:tmpl w:val="37D6757C"/>
    <w:lvl w:ilvl="0" w:tplc="0A301EE8">
      <w:start w:val="2"/>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384ED8"/>
    <w:multiLevelType w:val="hybridMultilevel"/>
    <w:tmpl w:val="FE4A1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F93F1F"/>
    <w:multiLevelType w:val="hybridMultilevel"/>
    <w:tmpl w:val="8BCA4E5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D470F3"/>
    <w:multiLevelType w:val="hybridMultilevel"/>
    <w:tmpl w:val="93327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E901D5"/>
    <w:multiLevelType w:val="hybridMultilevel"/>
    <w:tmpl w:val="E94ED668"/>
    <w:lvl w:ilvl="0" w:tplc="04090001">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14C04745"/>
    <w:multiLevelType w:val="hybridMultilevel"/>
    <w:tmpl w:val="DB500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781477"/>
    <w:multiLevelType w:val="multilevel"/>
    <w:tmpl w:val="A3E4DB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AA97701"/>
    <w:multiLevelType w:val="multilevel"/>
    <w:tmpl w:val="44FE0F96"/>
    <w:lvl w:ilvl="0">
      <w:start w:val="75"/>
      <w:numFmt w:val="decimal"/>
      <w:lvlText w:val="%1"/>
      <w:lvlJc w:val="left"/>
      <w:pPr>
        <w:ind w:left="555" w:hanging="555"/>
      </w:pPr>
      <w:rPr>
        <w:rFonts w:hint="default"/>
      </w:rPr>
    </w:lvl>
    <w:lvl w:ilvl="1">
      <w:start w:val="85"/>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BF95F06"/>
    <w:multiLevelType w:val="hybridMultilevel"/>
    <w:tmpl w:val="47D2A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2261C6"/>
    <w:multiLevelType w:val="hybridMultilevel"/>
    <w:tmpl w:val="7FB2619A"/>
    <w:lvl w:ilvl="0" w:tplc="0A301EE8">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1E0273DC"/>
    <w:multiLevelType w:val="hybridMultilevel"/>
    <w:tmpl w:val="D940123A"/>
    <w:lvl w:ilvl="0" w:tplc="0AC2F6C0">
      <w:start w:val="2"/>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9" w15:restartNumberingAfterBreak="0">
    <w:nsid w:val="21DB1865"/>
    <w:multiLevelType w:val="hybridMultilevel"/>
    <w:tmpl w:val="2EF2712C"/>
    <w:lvl w:ilvl="0" w:tplc="0A301EE8">
      <w:start w:val="2"/>
      <w:numFmt w:val="bullet"/>
      <w:lvlText w:val="-"/>
      <w:lvlJc w:val="left"/>
      <w:pPr>
        <w:ind w:left="1446" w:hanging="360"/>
      </w:pPr>
      <w:rPr>
        <w:rFonts w:ascii="Calibri" w:eastAsia="Times New Roman" w:hAnsi="Calibri"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0" w15:restartNumberingAfterBreak="0">
    <w:nsid w:val="229200D0"/>
    <w:multiLevelType w:val="hybridMultilevel"/>
    <w:tmpl w:val="AFD07140"/>
    <w:lvl w:ilvl="0" w:tplc="513833AA">
      <w:start w:val="25"/>
      <w:numFmt w:val="bullet"/>
      <w:lvlText w:val="-"/>
      <w:lvlJc w:val="left"/>
      <w:pPr>
        <w:ind w:left="1287" w:hanging="360"/>
      </w:pPr>
      <w:rPr>
        <w:rFonts w:ascii="Calibri" w:eastAsia="Times New Roman" w:hAnsi="Calibri" w:cs="Calibri"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21" w15:restartNumberingAfterBreak="0">
    <w:nsid w:val="239C4AF4"/>
    <w:multiLevelType w:val="hybridMultilevel"/>
    <w:tmpl w:val="4B28C544"/>
    <w:lvl w:ilvl="0" w:tplc="0A301EE8">
      <w:start w:val="2"/>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A74436"/>
    <w:multiLevelType w:val="hybridMultilevel"/>
    <w:tmpl w:val="F9E8C85C"/>
    <w:lvl w:ilvl="0" w:tplc="9D42978C">
      <w:start w:val="19"/>
      <w:numFmt w:val="bullet"/>
      <w:lvlText w:val="-"/>
      <w:lvlJc w:val="left"/>
      <w:pPr>
        <w:ind w:left="720" w:hanging="360"/>
      </w:pPr>
      <w:rPr>
        <w:rFonts w:ascii="Times New Roman" w:eastAsia="Times New Roman" w:hAnsi="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1C4197"/>
    <w:multiLevelType w:val="hybridMultilevel"/>
    <w:tmpl w:val="79982A6A"/>
    <w:lvl w:ilvl="0" w:tplc="0000000E">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4" w15:restartNumberingAfterBreak="0">
    <w:nsid w:val="2FB331D1"/>
    <w:multiLevelType w:val="hybridMultilevel"/>
    <w:tmpl w:val="A32A16DA"/>
    <w:lvl w:ilvl="0" w:tplc="04180017">
      <w:start w:val="2"/>
      <w:numFmt w:val="lowerLetter"/>
      <w:lvlText w:val="%1)"/>
      <w:lvlJc w:val="left"/>
      <w:pPr>
        <w:ind w:left="720" w:hanging="360"/>
      </w:pPr>
      <w:rPr>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5" w15:restartNumberingAfterBreak="0">
    <w:nsid w:val="302B2D8D"/>
    <w:multiLevelType w:val="hybridMultilevel"/>
    <w:tmpl w:val="57164B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C231BB"/>
    <w:multiLevelType w:val="hybridMultilevel"/>
    <w:tmpl w:val="793C844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20A5F53"/>
    <w:multiLevelType w:val="hybridMultilevel"/>
    <w:tmpl w:val="761E00D4"/>
    <w:lvl w:ilvl="0" w:tplc="9A4E16B4">
      <w:start w:val="1"/>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3502597A"/>
    <w:multiLevelType w:val="hybridMultilevel"/>
    <w:tmpl w:val="CAE0A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600495E"/>
    <w:multiLevelType w:val="hybridMultilevel"/>
    <w:tmpl w:val="9B58E9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A2147AF"/>
    <w:multiLevelType w:val="hybridMultilevel"/>
    <w:tmpl w:val="5B06698C"/>
    <w:lvl w:ilvl="0" w:tplc="C8980808">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067663C"/>
    <w:multiLevelType w:val="hybridMultilevel"/>
    <w:tmpl w:val="D3E6A896"/>
    <w:lvl w:ilvl="0" w:tplc="0A301EE8">
      <w:start w:val="2"/>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3112935"/>
    <w:multiLevelType w:val="hybridMultilevel"/>
    <w:tmpl w:val="3BDA6B70"/>
    <w:lvl w:ilvl="0" w:tplc="0A301EE8">
      <w:start w:val="2"/>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4C87580"/>
    <w:multiLevelType w:val="hybridMultilevel"/>
    <w:tmpl w:val="1D4655F6"/>
    <w:lvl w:ilvl="0" w:tplc="0A301EE8">
      <w:start w:val="2"/>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DCD0535"/>
    <w:multiLevelType w:val="hybridMultilevel"/>
    <w:tmpl w:val="F53C9E7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2C176A3"/>
    <w:multiLevelType w:val="hybridMultilevel"/>
    <w:tmpl w:val="1AC2D7BA"/>
    <w:lvl w:ilvl="0" w:tplc="0A301EE8">
      <w:start w:val="2"/>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528148B"/>
    <w:multiLevelType w:val="hybridMultilevel"/>
    <w:tmpl w:val="9E42C5A8"/>
    <w:lvl w:ilvl="0" w:tplc="0A301EE8">
      <w:start w:val="2"/>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6D500D6"/>
    <w:multiLevelType w:val="hybridMultilevel"/>
    <w:tmpl w:val="E3B401DC"/>
    <w:lvl w:ilvl="0" w:tplc="0A301EE8">
      <w:start w:val="2"/>
      <w:numFmt w:val="bullet"/>
      <w:lvlText w:val="-"/>
      <w:lvlJc w:val="left"/>
      <w:pPr>
        <w:ind w:left="720" w:hanging="360"/>
      </w:pPr>
      <w:rPr>
        <w:rFonts w:ascii="Calibri" w:eastAsia="Times New Roman" w:hAnsi="Calibri" w:hint="default"/>
      </w:rPr>
    </w:lvl>
    <w:lvl w:ilvl="1" w:tplc="D112373C">
      <w:start w:val="6"/>
      <w:numFmt w:val="bullet"/>
      <w:lvlText w:val="—"/>
      <w:lvlJc w:val="left"/>
      <w:pPr>
        <w:ind w:left="1800" w:hanging="72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8A62F5B"/>
    <w:multiLevelType w:val="hybridMultilevel"/>
    <w:tmpl w:val="C7221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9583FB3"/>
    <w:multiLevelType w:val="hybridMultilevel"/>
    <w:tmpl w:val="FB2A0008"/>
    <w:lvl w:ilvl="0" w:tplc="0A301EE8">
      <w:start w:val="2"/>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B2E3601"/>
    <w:multiLevelType w:val="hybridMultilevel"/>
    <w:tmpl w:val="071AE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BB56D84"/>
    <w:multiLevelType w:val="hybridMultilevel"/>
    <w:tmpl w:val="5B72AD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DC21322"/>
    <w:multiLevelType w:val="hybridMultilevel"/>
    <w:tmpl w:val="8CBEF820"/>
    <w:lvl w:ilvl="0" w:tplc="0A301EE8">
      <w:start w:val="2"/>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F3428DF"/>
    <w:multiLevelType w:val="hybridMultilevel"/>
    <w:tmpl w:val="355A06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00E3A75"/>
    <w:multiLevelType w:val="hybridMultilevel"/>
    <w:tmpl w:val="99585F76"/>
    <w:lvl w:ilvl="0" w:tplc="0A301EE8">
      <w:start w:val="2"/>
      <w:numFmt w:val="bullet"/>
      <w:lvlText w:val="-"/>
      <w:lvlJc w:val="left"/>
      <w:pPr>
        <w:ind w:left="1080" w:hanging="360"/>
      </w:pPr>
      <w:rPr>
        <w:rFonts w:ascii="Calibri" w:eastAsia="Times New Roman"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6B9B72B7"/>
    <w:multiLevelType w:val="hybridMultilevel"/>
    <w:tmpl w:val="ED72EB10"/>
    <w:lvl w:ilvl="0" w:tplc="60C86386">
      <w:start w:val="1"/>
      <w:numFmt w:val="decimal"/>
      <w:lvlText w:val="%1."/>
      <w:lvlJc w:val="left"/>
      <w:pPr>
        <w:tabs>
          <w:tab w:val="num" w:pos="720"/>
        </w:tabs>
        <w:ind w:left="720" w:hanging="360"/>
      </w:pPr>
      <w:rPr>
        <w:rFonts w:hint="default"/>
        <w:b w:val="0"/>
        <w:i w:val="0"/>
        <w:sz w:val="24"/>
      </w:rPr>
    </w:lvl>
    <w:lvl w:ilvl="1" w:tplc="056673D2">
      <w:start w:val="1"/>
      <w:numFmt w:val="lowerLetter"/>
      <w:lvlText w:val="%2."/>
      <w:lvlJc w:val="left"/>
      <w:pPr>
        <w:tabs>
          <w:tab w:val="num" w:pos="1440"/>
        </w:tabs>
        <w:ind w:left="1440" w:hanging="360"/>
      </w:pPr>
      <w:rPr>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C816521"/>
    <w:multiLevelType w:val="hybridMultilevel"/>
    <w:tmpl w:val="C2E8D396"/>
    <w:lvl w:ilvl="0" w:tplc="0A301EE8">
      <w:start w:val="2"/>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0DF5875"/>
    <w:multiLevelType w:val="hybridMultilevel"/>
    <w:tmpl w:val="4D88E764"/>
    <w:lvl w:ilvl="0" w:tplc="62860F40">
      <w:start w:val="2"/>
      <w:numFmt w:val="bullet"/>
      <w:lvlText w:val="-"/>
      <w:lvlJc w:val="left"/>
      <w:pPr>
        <w:ind w:left="1571" w:hanging="360"/>
      </w:pPr>
      <w:rPr>
        <w:rFonts w:ascii="Calibri" w:eastAsia="Times New Roman" w:hAnsi="Calibri" w:hint="default"/>
      </w:rPr>
    </w:lvl>
    <w:lvl w:ilvl="1" w:tplc="04090003" w:tentative="1">
      <w:start w:val="1"/>
      <w:numFmt w:val="bullet"/>
      <w:lvlText w:val="o"/>
      <w:lvlJc w:val="left"/>
      <w:pPr>
        <w:ind w:left="2291" w:hanging="360"/>
      </w:pPr>
      <w:rPr>
        <w:rFonts w:ascii="Courier New" w:hAnsi="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8" w15:restartNumberingAfterBreak="0">
    <w:nsid w:val="743D1EC8"/>
    <w:multiLevelType w:val="hybridMultilevel"/>
    <w:tmpl w:val="34585B40"/>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6347DFD"/>
    <w:multiLevelType w:val="hybridMultilevel"/>
    <w:tmpl w:val="414C7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7C87564"/>
    <w:multiLevelType w:val="hybridMultilevel"/>
    <w:tmpl w:val="ADDEA1C6"/>
    <w:lvl w:ilvl="0" w:tplc="0A301EE8">
      <w:start w:val="2"/>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E9158D8"/>
    <w:multiLevelType w:val="hybridMultilevel"/>
    <w:tmpl w:val="2244E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7"/>
  </w:num>
  <w:num w:numId="2">
    <w:abstractNumId w:val="21"/>
  </w:num>
  <w:num w:numId="3">
    <w:abstractNumId w:val="46"/>
  </w:num>
  <w:num w:numId="4">
    <w:abstractNumId w:val="27"/>
  </w:num>
  <w:num w:numId="5">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5"/>
  </w:num>
  <w:num w:numId="7">
    <w:abstractNumId w:val="1"/>
  </w:num>
  <w:num w:numId="8">
    <w:abstractNumId w:val="30"/>
  </w:num>
  <w:num w:numId="9">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25"/>
  </w:num>
  <w:num w:numId="12">
    <w:abstractNumId w:val="48"/>
  </w:num>
  <w:num w:numId="13">
    <w:abstractNumId w:val="26"/>
  </w:num>
  <w:num w:numId="14">
    <w:abstractNumId w:val="23"/>
  </w:num>
  <w:num w:numId="15">
    <w:abstractNumId w:val="22"/>
  </w:num>
  <w:num w:numId="16">
    <w:abstractNumId w:val="12"/>
  </w:num>
  <w:num w:numId="17">
    <w:abstractNumId w:val="20"/>
  </w:num>
  <w:num w:numId="18">
    <w:abstractNumId w:val="17"/>
  </w:num>
  <w:num w:numId="19">
    <w:abstractNumId w:val="4"/>
  </w:num>
  <w:num w:numId="20">
    <w:abstractNumId w:val="7"/>
  </w:num>
  <w:num w:numId="21">
    <w:abstractNumId w:val="6"/>
  </w:num>
  <w:num w:numId="22">
    <w:abstractNumId w:val="36"/>
  </w:num>
  <w:num w:numId="23">
    <w:abstractNumId w:val="32"/>
  </w:num>
  <w:num w:numId="24">
    <w:abstractNumId w:val="29"/>
  </w:num>
  <w:num w:numId="25">
    <w:abstractNumId w:val="41"/>
  </w:num>
  <w:num w:numId="26">
    <w:abstractNumId w:val="43"/>
  </w:num>
  <w:num w:numId="27">
    <w:abstractNumId w:val="2"/>
  </w:num>
  <w:num w:numId="28">
    <w:abstractNumId w:val="8"/>
  </w:num>
  <w:num w:numId="29">
    <w:abstractNumId w:val="31"/>
  </w:num>
  <w:num w:numId="30">
    <w:abstractNumId w:val="44"/>
  </w:num>
  <w:num w:numId="31">
    <w:abstractNumId w:val="14"/>
  </w:num>
  <w:num w:numId="32">
    <w:abstractNumId w:val="37"/>
  </w:num>
  <w:num w:numId="33">
    <w:abstractNumId w:val="35"/>
  </w:num>
  <w:num w:numId="34">
    <w:abstractNumId w:val="3"/>
  </w:num>
  <w:num w:numId="35">
    <w:abstractNumId w:val="33"/>
  </w:num>
  <w:num w:numId="36">
    <w:abstractNumId w:val="39"/>
  </w:num>
  <w:num w:numId="37">
    <w:abstractNumId w:val="42"/>
  </w:num>
  <w:num w:numId="38">
    <w:abstractNumId w:val="50"/>
  </w:num>
  <w:num w:numId="39">
    <w:abstractNumId w:val="19"/>
  </w:num>
  <w:num w:numId="40">
    <w:abstractNumId w:val="15"/>
  </w:num>
  <w:num w:numId="41">
    <w:abstractNumId w:val="16"/>
  </w:num>
  <w:num w:numId="42">
    <w:abstractNumId w:val="40"/>
  </w:num>
  <w:num w:numId="43">
    <w:abstractNumId w:val="13"/>
  </w:num>
  <w:num w:numId="44">
    <w:abstractNumId w:val="51"/>
  </w:num>
  <w:num w:numId="45">
    <w:abstractNumId w:val="49"/>
  </w:num>
  <w:num w:numId="46">
    <w:abstractNumId w:val="28"/>
  </w:num>
  <w:num w:numId="47">
    <w:abstractNumId w:val="11"/>
  </w:num>
  <w:num w:numId="48">
    <w:abstractNumId w:val="9"/>
  </w:num>
  <w:num w:numId="49">
    <w:abstractNumId w:val="10"/>
  </w:num>
  <w:num w:numId="50">
    <w:abstractNumId w:val="38"/>
  </w:num>
  <w:num w:numId="51">
    <w:abstractNumId w:val="3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03C3"/>
    <w:rsid w:val="00002036"/>
    <w:rsid w:val="00005215"/>
    <w:rsid w:val="0000558E"/>
    <w:rsid w:val="00007ACB"/>
    <w:rsid w:val="00007D4D"/>
    <w:rsid w:val="000161A6"/>
    <w:rsid w:val="0003271B"/>
    <w:rsid w:val="00032F9C"/>
    <w:rsid w:val="00035AB4"/>
    <w:rsid w:val="00041340"/>
    <w:rsid w:val="00042469"/>
    <w:rsid w:val="00046C3C"/>
    <w:rsid w:val="000516E0"/>
    <w:rsid w:val="00071BEB"/>
    <w:rsid w:val="00072E46"/>
    <w:rsid w:val="00077722"/>
    <w:rsid w:val="00081969"/>
    <w:rsid w:val="00083DD1"/>
    <w:rsid w:val="0008590E"/>
    <w:rsid w:val="000904B2"/>
    <w:rsid w:val="000A0A49"/>
    <w:rsid w:val="000A51FE"/>
    <w:rsid w:val="000A5FA9"/>
    <w:rsid w:val="000B0EBE"/>
    <w:rsid w:val="000B50F2"/>
    <w:rsid w:val="000C0E50"/>
    <w:rsid w:val="000C33AF"/>
    <w:rsid w:val="000C4E37"/>
    <w:rsid w:val="000D1D27"/>
    <w:rsid w:val="000E1DC5"/>
    <w:rsid w:val="000E2D0B"/>
    <w:rsid w:val="000E35DA"/>
    <w:rsid w:val="000F61B0"/>
    <w:rsid w:val="000F7A2F"/>
    <w:rsid w:val="00105F0D"/>
    <w:rsid w:val="00107EB9"/>
    <w:rsid w:val="001106DF"/>
    <w:rsid w:val="001314EA"/>
    <w:rsid w:val="00131ADC"/>
    <w:rsid w:val="00137D0B"/>
    <w:rsid w:val="00140F2C"/>
    <w:rsid w:val="00143ACD"/>
    <w:rsid w:val="00143F27"/>
    <w:rsid w:val="00146DA7"/>
    <w:rsid w:val="00147102"/>
    <w:rsid w:val="001555AC"/>
    <w:rsid w:val="001740C6"/>
    <w:rsid w:val="00180998"/>
    <w:rsid w:val="001A442C"/>
    <w:rsid w:val="001B3218"/>
    <w:rsid w:val="001B47C8"/>
    <w:rsid w:val="001C2049"/>
    <w:rsid w:val="001C482A"/>
    <w:rsid w:val="001C64EA"/>
    <w:rsid w:val="001E25B9"/>
    <w:rsid w:val="001E5702"/>
    <w:rsid w:val="001F236D"/>
    <w:rsid w:val="001F3BC2"/>
    <w:rsid w:val="00212296"/>
    <w:rsid w:val="00217DCD"/>
    <w:rsid w:val="00222CC0"/>
    <w:rsid w:val="00224287"/>
    <w:rsid w:val="00225F3E"/>
    <w:rsid w:val="00227CC9"/>
    <w:rsid w:val="00230AA2"/>
    <w:rsid w:val="00242807"/>
    <w:rsid w:val="00256575"/>
    <w:rsid w:val="00260242"/>
    <w:rsid w:val="00265D81"/>
    <w:rsid w:val="002662F4"/>
    <w:rsid w:val="00273E25"/>
    <w:rsid w:val="00280820"/>
    <w:rsid w:val="0028086A"/>
    <w:rsid w:val="00285466"/>
    <w:rsid w:val="00285E28"/>
    <w:rsid w:val="002904F2"/>
    <w:rsid w:val="00293D4D"/>
    <w:rsid w:val="002A0D29"/>
    <w:rsid w:val="002A3F84"/>
    <w:rsid w:val="002B49DA"/>
    <w:rsid w:val="002C281E"/>
    <w:rsid w:val="002D1783"/>
    <w:rsid w:val="002D2F07"/>
    <w:rsid w:val="002E3979"/>
    <w:rsid w:val="00305BA3"/>
    <w:rsid w:val="003227AC"/>
    <w:rsid w:val="00334A97"/>
    <w:rsid w:val="00343076"/>
    <w:rsid w:val="00345BDF"/>
    <w:rsid w:val="0035003A"/>
    <w:rsid w:val="00351811"/>
    <w:rsid w:val="0035278D"/>
    <w:rsid w:val="00354310"/>
    <w:rsid w:val="00354326"/>
    <w:rsid w:val="003561B1"/>
    <w:rsid w:val="0037399D"/>
    <w:rsid w:val="003779D5"/>
    <w:rsid w:val="003803E1"/>
    <w:rsid w:val="00380B8E"/>
    <w:rsid w:val="00385B64"/>
    <w:rsid w:val="003920C2"/>
    <w:rsid w:val="003A3AB4"/>
    <w:rsid w:val="003A7823"/>
    <w:rsid w:val="003B19EE"/>
    <w:rsid w:val="003B2000"/>
    <w:rsid w:val="003B3C00"/>
    <w:rsid w:val="003C68E1"/>
    <w:rsid w:val="003D7555"/>
    <w:rsid w:val="003E1A3E"/>
    <w:rsid w:val="003E3A5A"/>
    <w:rsid w:val="003E3BBF"/>
    <w:rsid w:val="003E5662"/>
    <w:rsid w:val="003F6C7B"/>
    <w:rsid w:val="00404335"/>
    <w:rsid w:val="00405AAD"/>
    <w:rsid w:val="0042066E"/>
    <w:rsid w:val="00425D37"/>
    <w:rsid w:val="00433919"/>
    <w:rsid w:val="004374FD"/>
    <w:rsid w:val="00444BA3"/>
    <w:rsid w:val="00482EF6"/>
    <w:rsid w:val="00485693"/>
    <w:rsid w:val="004930FA"/>
    <w:rsid w:val="00496EFC"/>
    <w:rsid w:val="004A0541"/>
    <w:rsid w:val="004A311B"/>
    <w:rsid w:val="004A5C08"/>
    <w:rsid w:val="004A627C"/>
    <w:rsid w:val="004B7417"/>
    <w:rsid w:val="004C0008"/>
    <w:rsid w:val="004C0CE7"/>
    <w:rsid w:val="004C7186"/>
    <w:rsid w:val="004D49A4"/>
    <w:rsid w:val="004E5971"/>
    <w:rsid w:val="004F0F51"/>
    <w:rsid w:val="004F45FB"/>
    <w:rsid w:val="00510B1F"/>
    <w:rsid w:val="0051560F"/>
    <w:rsid w:val="0053065D"/>
    <w:rsid w:val="005418D4"/>
    <w:rsid w:val="00544A1F"/>
    <w:rsid w:val="00564A34"/>
    <w:rsid w:val="00564A84"/>
    <w:rsid w:val="00573999"/>
    <w:rsid w:val="00575D89"/>
    <w:rsid w:val="00581B74"/>
    <w:rsid w:val="00590484"/>
    <w:rsid w:val="005B4B1D"/>
    <w:rsid w:val="005D6D1D"/>
    <w:rsid w:val="005F3DFA"/>
    <w:rsid w:val="005F44FF"/>
    <w:rsid w:val="00601AC4"/>
    <w:rsid w:val="00603BFF"/>
    <w:rsid w:val="00612195"/>
    <w:rsid w:val="0061659D"/>
    <w:rsid w:val="00641B29"/>
    <w:rsid w:val="006468D2"/>
    <w:rsid w:val="00650CC2"/>
    <w:rsid w:val="00653CED"/>
    <w:rsid w:val="00654895"/>
    <w:rsid w:val="00660A6A"/>
    <w:rsid w:val="00670C41"/>
    <w:rsid w:val="00671670"/>
    <w:rsid w:val="00673B99"/>
    <w:rsid w:val="00682B49"/>
    <w:rsid w:val="00694516"/>
    <w:rsid w:val="00694FD6"/>
    <w:rsid w:val="006A1311"/>
    <w:rsid w:val="006A261F"/>
    <w:rsid w:val="006A4DA1"/>
    <w:rsid w:val="006A6E36"/>
    <w:rsid w:val="006B081E"/>
    <w:rsid w:val="006B138B"/>
    <w:rsid w:val="006C09C3"/>
    <w:rsid w:val="006D0133"/>
    <w:rsid w:val="006D33EE"/>
    <w:rsid w:val="006D5D43"/>
    <w:rsid w:val="006D65DB"/>
    <w:rsid w:val="006F4AB1"/>
    <w:rsid w:val="006F5904"/>
    <w:rsid w:val="00704C0B"/>
    <w:rsid w:val="00716538"/>
    <w:rsid w:val="00725CAF"/>
    <w:rsid w:val="00753CCD"/>
    <w:rsid w:val="0075417C"/>
    <w:rsid w:val="00755D14"/>
    <w:rsid w:val="00771633"/>
    <w:rsid w:val="00785AB8"/>
    <w:rsid w:val="00791E4B"/>
    <w:rsid w:val="0079518E"/>
    <w:rsid w:val="0079571F"/>
    <w:rsid w:val="007A44AE"/>
    <w:rsid w:val="007A567C"/>
    <w:rsid w:val="007B1500"/>
    <w:rsid w:val="007C5BAE"/>
    <w:rsid w:val="007C76DD"/>
    <w:rsid w:val="007D0144"/>
    <w:rsid w:val="007D4A5C"/>
    <w:rsid w:val="007E5B6D"/>
    <w:rsid w:val="007E6483"/>
    <w:rsid w:val="00805FDD"/>
    <w:rsid w:val="0081504B"/>
    <w:rsid w:val="00815C49"/>
    <w:rsid w:val="00845CA8"/>
    <w:rsid w:val="008507D9"/>
    <w:rsid w:val="008530D7"/>
    <w:rsid w:val="00862B56"/>
    <w:rsid w:val="008631FB"/>
    <w:rsid w:val="00876348"/>
    <w:rsid w:val="00886A62"/>
    <w:rsid w:val="008A6FD0"/>
    <w:rsid w:val="008A7FA9"/>
    <w:rsid w:val="008B46FA"/>
    <w:rsid w:val="008B4B4E"/>
    <w:rsid w:val="008C258D"/>
    <w:rsid w:val="008C41B5"/>
    <w:rsid w:val="008C6BB6"/>
    <w:rsid w:val="008C7811"/>
    <w:rsid w:val="008D0C44"/>
    <w:rsid w:val="008D1A4D"/>
    <w:rsid w:val="008D246C"/>
    <w:rsid w:val="008D7DEE"/>
    <w:rsid w:val="008E19DC"/>
    <w:rsid w:val="008E433B"/>
    <w:rsid w:val="008E5E18"/>
    <w:rsid w:val="008F18E8"/>
    <w:rsid w:val="008F5756"/>
    <w:rsid w:val="0090061B"/>
    <w:rsid w:val="00905D9C"/>
    <w:rsid w:val="009142A5"/>
    <w:rsid w:val="00926EAB"/>
    <w:rsid w:val="00931371"/>
    <w:rsid w:val="00935F38"/>
    <w:rsid w:val="00943CDA"/>
    <w:rsid w:val="00944526"/>
    <w:rsid w:val="00953644"/>
    <w:rsid w:val="00954498"/>
    <w:rsid w:val="00973637"/>
    <w:rsid w:val="0097376C"/>
    <w:rsid w:val="00976043"/>
    <w:rsid w:val="009A3973"/>
    <w:rsid w:val="009A40CC"/>
    <w:rsid w:val="009B19DD"/>
    <w:rsid w:val="009B480A"/>
    <w:rsid w:val="009B4F80"/>
    <w:rsid w:val="009B5F83"/>
    <w:rsid w:val="009C043C"/>
    <w:rsid w:val="009D64CE"/>
    <w:rsid w:val="009F3A72"/>
    <w:rsid w:val="00A0005F"/>
    <w:rsid w:val="00A03EDD"/>
    <w:rsid w:val="00A0719A"/>
    <w:rsid w:val="00A17569"/>
    <w:rsid w:val="00A23E39"/>
    <w:rsid w:val="00A43CC0"/>
    <w:rsid w:val="00A51070"/>
    <w:rsid w:val="00A551BD"/>
    <w:rsid w:val="00A906B5"/>
    <w:rsid w:val="00AA3542"/>
    <w:rsid w:val="00AA5438"/>
    <w:rsid w:val="00AA624E"/>
    <w:rsid w:val="00AA6D1F"/>
    <w:rsid w:val="00AB089C"/>
    <w:rsid w:val="00AB1451"/>
    <w:rsid w:val="00AC34A6"/>
    <w:rsid w:val="00AC57EA"/>
    <w:rsid w:val="00AD580E"/>
    <w:rsid w:val="00AD59E6"/>
    <w:rsid w:val="00AD66D6"/>
    <w:rsid w:val="00AF6016"/>
    <w:rsid w:val="00B03115"/>
    <w:rsid w:val="00B10EC8"/>
    <w:rsid w:val="00B23AAD"/>
    <w:rsid w:val="00B31083"/>
    <w:rsid w:val="00B35ED8"/>
    <w:rsid w:val="00B37B78"/>
    <w:rsid w:val="00B42E83"/>
    <w:rsid w:val="00B50D49"/>
    <w:rsid w:val="00B50FCF"/>
    <w:rsid w:val="00B51340"/>
    <w:rsid w:val="00B51E9A"/>
    <w:rsid w:val="00B66053"/>
    <w:rsid w:val="00B67929"/>
    <w:rsid w:val="00B7045F"/>
    <w:rsid w:val="00B8433E"/>
    <w:rsid w:val="00B92E5B"/>
    <w:rsid w:val="00BA6B18"/>
    <w:rsid w:val="00BB1936"/>
    <w:rsid w:val="00BD0D8F"/>
    <w:rsid w:val="00BD562F"/>
    <w:rsid w:val="00BE0746"/>
    <w:rsid w:val="00BE243E"/>
    <w:rsid w:val="00BE2F34"/>
    <w:rsid w:val="00BE7F4C"/>
    <w:rsid w:val="00BF6BF8"/>
    <w:rsid w:val="00C01FA3"/>
    <w:rsid w:val="00C02DFA"/>
    <w:rsid w:val="00C318AD"/>
    <w:rsid w:val="00C320E5"/>
    <w:rsid w:val="00C347B3"/>
    <w:rsid w:val="00C51025"/>
    <w:rsid w:val="00C52FA4"/>
    <w:rsid w:val="00C54548"/>
    <w:rsid w:val="00C545F6"/>
    <w:rsid w:val="00C54FA6"/>
    <w:rsid w:val="00C56782"/>
    <w:rsid w:val="00C61733"/>
    <w:rsid w:val="00C661D9"/>
    <w:rsid w:val="00C66503"/>
    <w:rsid w:val="00C91D19"/>
    <w:rsid w:val="00C9479E"/>
    <w:rsid w:val="00CA2F5E"/>
    <w:rsid w:val="00CA7EE3"/>
    <w:rsid w:val="00CB07AC"/>
    <w:rsid w:val="00CC1BB4"/>
    <w:rsid w:val="00CC23FC"/>
    <w:rsid w:val="00CD0805"/>
    <w:rsid w:val="00CD1C00"/>
    <w:rsid w:val="00CD3EF3"/>
    <w:rsid w:val="00CD6E61"/>
    <w:rsid w:val="00CD77A6"/>
    <w:rsid w:val="00D04750"/>
    <w:rsid w:val="00D111ED"/>
    <w:rsid w:val="00D135F6"/>
    <w:rsid w:val="00D1499F"/>
    <w:rsid w:val="00D14D20"/>
    <w:rsid w:val="00D16CF5"/>
    <w:rsid w:val="00D25C9F"/>
    <w:rsid w:val="00D31A61"/>
    <w:rsid w:val="00D33B37"/>
    <w:rsid w:val="00D343ED"/>
    <w:rsid w:val="00D356FA"/>
    <w:rsid w:val="00D41783"/>
    <w:rsid w:val="00D447FB"/>
    <w:rsid w:val="00D476B3"/>
    <w:rsid w:val="00D47823"/>
    <w:rsid w:val="00D51CB9"/>
    <w:rsid w:val="00D57D59"/>
    <w:rsid w:val="00D62259"/>
    <w:rsid w:val="00D62484"/>
    <w:rsid w:val="00D6308B"/>
    <w:rsid w:val="00D6343F"/>
    <w:rsid w:val="00D6597F"/>
    <w:rsid w:val="00D663A3"/>
    <w:rsid w:val="00D720E2"/>
    <w:rsid w:val="00D8368A"/>
    <w:rsid w:val="00D8381D"/>
    <w:rsid w:val="00D90B31"/>
    <w:rsid w:val="00D93BC7"/>
    <w:rsid w:val="00DA341D"/>
    <w:rsid w:val="00DA3C7B"/>
    <w:rsid w:val="00DB14B2"/>
    <w:rsid w:val="00DB2F4D"/>
    <w:rsid w:val="00DB4409"/>
    <w:rsid w:val="00DB77EC"/>
    <w:rsid w:val="00DC06D0"/>
    <w:rsid w:val="00DC6396"/>
    <w:rsid w:val="00DD02FA"/>
    <w:rsid w:val="00DD138A"/>
    <w:rsid w:val="00DE4DE2"/>
    <w:rsid w:val="00DE5B43"/>
    <w:rsid w:val="00DE676C"/>
    <w:rsid w:val="00DE713C"/>
    <w:rsid w:val="00DE792C"/>
    <w:rsid w:val="00DF180A"/>
    <w:rsid w:val="00DF1983"/>
    <w:rsid w:val="00DF7392"/>
    <w:rsid w:val="00E04FE6"/>
    <w:rsid w:val="00E10D7A"/>
    <w:rsid w:val="00E210D5"/>
    <w:rsid w:val="00E24F7D"/>
    <w:rsid w:val="00E27C59"/>
    <w:rsid w:val="00E3148E"/>
    <w:rsid w:val="00E34D77"/>
    <w:rsid w:val="00E35AD6"/>
    <w:rsid w:val="00E36495"/>
    <w:rsid w:val="00E44E22"/>
    <w:rsid w:val="00E51237"/>
    <w:rsid w:val="00E52E0C"/>
    <w:rsid w:val="00E53910"/>
    <w:rsid w:val="00E67B7C"/>
    <w:rsid w:val="00E72CBC"/>
    <w:rsid w:val="00E73B96"/>
    <w:rsid w:val="00E82CD9"/>
    <w:rsid w:val="00E84F3C"/>
    <w:rsid w:val="00E85BF0"/>
    <w:rsid w:val="00E8621A"/>
    <w:rsid w:val="00E8714A"/>
    <w:rsid w:val="00E95BFE"/>
    <w:rsid w:val="00EA06F6"/>
    <w:rsid w:val="00EA1FBC"/>
    <w:rsid w:val="00EA5066"/>
    <w:rsid w:val="00EB1595"/>
    <w:rsid w:val="00EB3C54"/>
    <w:rsid w:val="00EC0AA4"/>
    <w:rsid w:val="00EC179A"/>
    <w:rsid w:val="00EC2845"/>
    <w:rsid w:val="00EC5C44"/>
    <w:rsid w:val="00ED25D0"/>
    <w:rsid w:val="00ED5AEB"/>
    <w:rsid w:val="00ED6FD7"/>
    <w:rsid w:val="00EE081D"/>
    <w:rsid w:val="00EE6B83"/>
    <w:rsid w:val="00EF1C72"/>
    <w:rsid w:val="00F1090C"/>
    <w:rsid w:val="00F25485"/>
    <w:rsid w:val="00F27509"/>
    <w:rsid w:val="00F32433"/>
    <w:rsid w:val="00F32656"/>
    <w:rsid w:val="00F445F3"/>
    <w:rsid w:val="00F5124F"/>
    <w:rsid w:val="00F5653F"/>
    <w:rsid w:val="00F65F1E"/>
    <w:rsid w:val="00F66C8E"/>
    <w:rsid w:val="00F67807"/>
    <w:rsid w:val="00F860A2"/>
    <w:rsid w:val="00F97BBA"/>
    <w:rsid w:val="00FA1969"/>
    <w:rsid w:val="00FA1BC1"/>
    <w:rsid w:val="00FA485F"/>
    <w:rsid w:val="00FB2713"/>
    <w:rsid w:val="00FB5C16"/>
    <w:rsid w:val="00FB5C33"/>
    <w:rsid w:val="00FC65B9"/>
    <w:rsid w:val="00FE4278"/>
    <w:rsid w:val="00FE5A1A"/>
    <w:rsid w:val="00FE758C"/>
    <w:rsid w:val="00FF1AC7"/>
    <w:rsid w:val="00FF6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B6B4BA"/>
  <w15:docId w15:val="{6FAC2110-59CF-4652-9552-AEA628C9D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paragraph" w:styleId="Heading1">
    <w:name w:val="heading 1"/>
    <w:basedOn w:val="Normal"/>
    <w:next w:val="Normal"/>
    <w:link w:val="Heading1Char"/>
    <w:qFormat/>
    <w:rsid w:val="00081969"/>
    <w:pPr>
      <w:keepNext/>
      <w:spacing w:after="0" w:line="240" w:lineRule="auto"/>
      <w:jc w:val="center"/>
      <w:outlineLvl w:val="0"/>
    </w:pPr>
    <w:rPr>
      <w:rFonts w:ascii="Times New Roman" w:eastAsia="Times New Roman" w:hAnsi="Times New Roman" w:cs="Times New Roman"/>
      <w:b/>
      <w:bCs/>
      <w:sz w:val="28"/>
      <w:szCs w:val="24"/>
      <w:lang w:eastAsia="ro-RO"/>
    </w:rPr>
  </w:style>
  <w:style w:type="paragraph" w:styleId="Heading2">
    <w:name w:val="heading 2"/>
    <w:basedOn w:val="Normal"/>
    <w:next w:val="Normal"/>
    <w:link w:val="Heading2Char"/>
    <w:qFormat/>
    <w:rsid w:val="00081969"/>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081969"/>
    <w:pPr>
      <w:keepNext/>
      <w:spacing w:before="240" w:after="60" w:line="240" w:lineRule="auto"/>
      <w:outlineLvl w:val="2"/>
    </w:pPr>
    <w:rPr>
      <w:rFonts w:ascii="Cambria" w:eastAsia="Calibri" w:hAnsi="Cambria" w:cs="Times New Roman"/>
      <w:b/>
      <w:bCs/>
      <w:sz w:val="26"/>
      <w:szCs w:val="26"/>
      <w:lang w:val="en-US"/>
    </w:rPr>
  </w:style>
  <w:style w:type="paragraph" w:styleId="Heading4">
    <w:name w:val="heading 4"/>
    <w:basedOn w:val="Normal"/>
    <w:next w:val="Normal"/>
    <w:link w:val="Heading4Char"/>
    <w:qFormat/>
    <w:rsid w:val="00081969"/>
    <w:pPr>
      <w:keepNext/>
      <w:spacing w:before="240" w:after="60" w:line="276" w:lineRule="auto"/>
      <w:outlineLvl w:val="3"/>
    </w:pPr>
    <w:rPr>
      <w:rFonts w:ascii="Times New Roman" w:eastAsia="Calibri" w:hAnsi="Times New Roman" w:cs="Times New Roman"/>
      <w:b/>
      <w:bCs/>
      <w:sz w:val="28"/>
      <w:szCs w:val="28"/>
    </w:rPr>
  </w:style>
  <w:style w:type="paragraph" w:styleId="Heading5">
    <w:name w:val="heading 5"/>
    <w:basedOn w:val="Normal"/>
    <w:next w:val="Normal"/>
    <w:link w:val="Heading5Char"/>
    <w:uiPriority w:val="9"/>
    <w:qFormat/>
    <w:rsid w:val="00081969"/>
    <w:pPr>
      <w:spacing w:before="240" w:after="60" w:line="240" w:lineRule="auto"/>
      <w:outlineLvl w:val="4"/>
    </w:pPr>
    <w:rPr>
      <w:rFonts w:ascii="Times New Roman" w:eastAsia="Times New Roman" w:hAnsi="Times New Roman" w:cs="Times New Roman"/>
      <w:b/>
      <w:bCs/>
      <w:i/>
      <w:iCs/>
      <w:sz w:val="26"/>
      <w:szCs w:val="26"/>
      <w:lang w:val="en-US"/>
    </w:rPr>
  </w:style>
  <w:style w:type="paragraph" w:styleId="Heading6">
    <w:name w:val="heading 6"/>
    <w:basedOn w:val="Normal"/>
    <w:next w:val="Normal"/>
    <w:link w:val="Heading6Char"/>
    <w:qFormat/>
    <w:rsid w:val="00081969"/>
    <w:pPr>
      <w:spacing w:before="240" w:after="60" w:line="240" w:lineRule="auto"/>
      <w:outlineLvl w:val="5"/>
    </w:pPr>
    <w:rPr>
      <w:rFonts w:ascii="Calibri" w:eastAsia="Calibri" w:hAnsi="Calibri" w:cs="Times New Roman"/>
      <w:b/>
      <w:bCs/>
    </w:rPr>
  </w:style>
  <w:style w:type="paragraph" w:styleId="Heading7">
    <w:name w:val="heading 7"/>
    <w:basedOn w:val="Normal"/>
    <w:next w:val="Normal"/>
    <w:link w:val="Heading7Char"/>
    <w:uiPriority w:val="9"/>
    <w:qFormat/>
    <w:rsid w:val="00081969"/>
    <w:pPr>
      <w:spacing w:before="240" w:after="60" w:line="240" w:lineRule="auto"/>
      <w:outlineLvl w:val="6"/>
    </w:pPr>
    <w:rPr>
      <w:rFonts w:ascii="Calibri" w:eastAsia="Calibri" w:hAnsi="Calibri" w:cs="Times New Roman"/>
      <w:sz w:val="24"/>
      <w:szCs w:val="24"/>
      <w:lang w:val="en-US"/>
    </w:rPr>
  </w:style>
  <w:style w:type="paragraph" w:styleId="Heading8">
    <w:name w:val="heading 8"/>
    <w:basedOn w:val="Normal"/>
    <w:next w:val="Normal"/>
    <w:link w:val="Heading8Char"/>
    <w:uiPriority w:val="9"/>
    <w:qFormat/>
    <w:rsid w:val="00081969"/>
    <w:pPr>
      <w:spacing w:before="240" w:after="60" w:line="240" w:lineRule="auto"/>
      <w:outlineLvl w:val="7"/>
    </w:pPr>
    <w:rPr>
      <w:rFonts w:ascii="Calibri" w:eastAsia="Calibri" w:hAnsi="Calibri" w:cs="Times New Roman"/>
      <w:i/>
      <w:iCs/>
      <w:sz w:val="24"/>
      <w:szCs w:val="24"/>
      <w:lang w:val="en-US"/>
    </w:rPr>
  </w:style>
  <w:style w:type="paragraph" w:styleId="Heading9">
    <w:name w:val="heading 9"/>
    <w:basedOn w:val="Normal"/>
    <w:next w:val="Normal"/>
    <w:link w:val="Heading9Char"/>
    <w:uiPriority w:val="9"/>
    <w:semiHidden/>
    <w:unhideWhenUsed/>
    <w:qFormat/>
    <w:rsid w:val="00081969"/>
    <w:pPr>
      <w:keepNext/>
      <w:keepLines/>
      <w:spacing w:before="40" w:after="0"/>
      <w:outlineLvl w:val="8"/>
    </w:pPr>
    <w:rPr>
      <w:rFonts w:ascii="Calibri Light" w:eastAsia="SimSun" w:hAnsi="Calibri Light" w:cs="Times New Roman"/>
      <w:i/>
      <w:iCs/>
      <w:color w:val="1F4E79"/>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Header Char Char,Fejléc4,Char2 Char Char,Char2,Char2 Char"/>
    <w:basedOn w:val="Normal"/>
    <w:link w:val="HeaderChar"/>
    <w:unhideWhenUsed/>
    <w:rsid w:val="00143ACD"/>
    <w:pPr>
      <w:tabs>
        <w:tab w:val="center" w:pos="4513"/>
        <w:tab w:val="right" w:pos="9026"/>
      </w:tabs>
      <w:spacing w:after="0" w:line="240" w:lineRule="auto"/>
    </w:pPr>
  </w:style>
  <w:style w:type="character" w:customStyle="1" w:styleId="HeaderChar">
    <w:name w:val="Header Char"/>
    <w:aliases w:val="Mediu Char,Header Char Char Char,Fejléc4 Char,Char2 Char Char Char,Char2 Char1,Char2 Char Char1"/>
    <w:basedOn w:val="DefaultParagraphFont"/>
    <w:link w:val="Header"/>
    <w:uiPriority w:val="99"/>
    <w:rsid w:val="00143ACD"/>
  </w:style>
  <w:style w:type="paragraph" w:styleId="Footer">
    <w:name w:val="footer"/>
    <w:aliases w:val="Char Char Char Char, Char Caracter Caracter, Char Caracter,Char Caracter Caracter,Char Caracter, Char, Char Char Char Char,Char, Char Char Char, Caracter"/>
    <w:basedOn w:val="Normal"/>
    <w:link w:val="FooterChar"/>
    <w:unhideWhenUsed/>
    <w:rsid w:val="00143ACD"/>
    <w:pPr>
      <w:tabs>
        <w:tab w:val="center" w:pos="4513"/>
        <w:tab w:val="right" w:pos="9026"/>
      </w:tabs>
      <w:spacing w:after="0" w:line="240" w:lineRule="auto"/>
    </w:pPr>
  </w:style>
  <w:style w:type="character" w:customStyle="1" w:styleId="FooterChar">
    <w:name w:val="Footer Char"/>
    <w:aliases w:val="Char Char Char Char Char, Char Caracter Caracter Char, Char Caracter Char,Char Caracter Caracter Char,Char Caracter Char, Char Char, Char Char Char Char Char,Char Char, Char Char Char Char1, Caracter Char"/>
    <w:basedOn w:val="DefaultParagraphFont"/>
    <w:link w:val="Footer"/>
    <w:qFormat/>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rPr>
  </w:style>
  <w:style w:type="character" w:customStyle="1" w:styleId="footerChar0">
    <w:name w:val="footer Char"/>
    <w:basedOn w:val="FooterChar"/>
    <w:link w:val="Footer1"/>
    <w:rsid w:val="00D8381D"/>
    <w:rPr>
      <w:rFonts w:ascii="Trebuchet MS" w:hAnsi="Trebuchet MS" w:cs="Open Sans"/>
      <w:color w:val="000000"/>
      <w:sz w:val="14"/>
      <w:szCs w:val="14"/>
    </w:rPr>
  </w:style>
  <w:style w:type="character" w:styleId="Hyperlink">
    <w:name w:val="Hyperlink"/>
    <w:basedOn w:val="DefaultParagraphFont"/>
    <w:uiPriority w:val="99"/>
    <w:unhideWhenUsed/>
    <w:rsid w:val="00D8381D"/>
    <w:rPr>
      <w:color w:val="0563C1" w:themeColor="hyperlink"/>
      <w:u w:val="single"/>
    </w:rPr>
  </w:style>
  <w:style w:type="paragraph" w:styleId="BodyText">
    <w:name w:val="Body Text"/>
    <w:basedOn w:val="Normal"/>
    <w:link w:val="BodyTextChar"/>
    <w:rsid w:val="005F44FF"/>
    <w:pPr>
      <w:spacing w:after="120" w:line="276" w:lineRule="auto"/>
    </w:pPr>
    <w:rPr>
      <w:rFonts w:ascii="Calibri" w:eastAsia="Calibri" w:hAnsi="Calibri" w:cs="Times New Roman"/>
    </w:rPr>
  </w:style>
  <w:style w:type="character" w:customStyle="1" w:styleId="BodyTextChar">
    <w:name w:val="Body Text Char"/>
    <w:basedOn w:val="DefaultParagraphFont"/>
    <w:link w:val="BodyText"/>
    <w:rsid w:val="005F44FF"/>
    <w:rPr>
      <w:rFonts w:ascii="Calibri" w:eastAsia="Calibri" w:hAnsi="Calibri" w:cs="Times New Roman"/>
    </w:rPr>
  </w:style>
  <w:style w:type="character" w:customStyle="1" w:styleId="tpa1">
    <w:name w:val="tpa1"/>
    <w:basedOn w:val="DefaultParagraphFont"/>
    <w:rsid w:val="005F44FF"/>
  </w:style>
  <w:style w:type="character" w:customStyle="1" w:styleId="ax1">
    <w:name w:val="ax1"/>
    <w:rsid w:val="005F44FF"/>
    <w:rPr>
      <w:b/>
      <w:bCs/>
      <w:sz w:val="26"/>
      <w:szCs w:val="26"/>
    </w:rPr>
  </w:style>
  <w:style w:type="paragraph" w:styleId="BalloonText">
    <w:name w:val="Balloon Text"/>
    <w:basedOn w:val="Normal"/>
    <w:link w:val="BalloonTextChar"/>
    <w:uiPriority w:val="99"/>
    <w:semiHidden/>
    <w:unhideWhenUsed/>
    <w:rsid w:val="00E10D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D7A"/>
    <w:rPr>
      <w:rFonts w:ascii="Segoe UI" w:hAnsi="Segoe UI" w:cs="Segoe UI"/>
      <w:sz w:val="18"/>
      <w:szCs w:val="18"/>
    </w:rPr>
  </w:style>
  <w:style w:type="character" w:customStyle="1" w:styleId="Heading1Char">
    <w:name w:val="Heading 1 Char"/>
    <w:basedOn w:val="DefaultParagraphFont"/>
    <w:link w:val="Heading1"/>
    <w:rsid w:val="00081969"/>
    <w:rPr>
      <w:rFonts w:ascii="Times New Roman" w:eastAsia="Times New Roman" w:hAnsi="Times New Roman" w:cs="Times New Roman"/>
      <w:b/>
      <w:bCs/>
      <w:sz w:val="28"/>
      <w:szCs w:val="24"/>
      <w:lang w:eastAsia="ro-RO"/>
    </w:rPr>
  </w:style>
  <w:style w:type="character" w:customStyle="1" w:styleId="Heading2Char">
    <w:name w:val="Heading 2 Char"/>
    <w:basedOn w:val="DefaultParagraphFont"/>
    <w:link w:val="Heading2"/>
    <w:rsid w:val="00081969"/>
    <w:rPr>
      <w:rFonts w:ascii="Arial" w:eastAsia="Times New Roman" w:hAnsi="Arial" w:cs="Arial"/>
      <w:b/>
      <w:bCs/>
      <w:i/>
      <w:iCs/>
      <w:sz w:val="28"/>
      <w:szCs w:val="28"/>
    </w:rPr>
  </w:style>
  <w:style w:type="character" w:customStyle="1" w:styleId="Heading3Char">
    <w:name w:val="Heading 3 Char"/>
    <w:basedOn w:val="DefaultParagraphFont"/>
    <w:link w:val="Heading3"/>
    <w:rsid w:val="00081969"/>
    <w:rPr>
      <w:rFonts w:ascii="Cambria" w:eastAsia="Calibri" w:hAnsi="Cambria" w:cs="Times New Roman"/>
      <w:b/>
      <w:bCs/>
      <w:sz w:val="26"/>
      <w:szCs w:val="26"/>
      <w:lang w:val="en-US"/>
    </w:rPr>
  </w:style>
  <w:style w:type="character" w:customStyle="1" w:styleId="Heading4Char">
    <w:name w:val="Heading 4 Char"/>
    <w:basedOn w:val="DefaultParagraphFont"/>
    <w:link w:val="Heading4"/>
    <w:rsid w:val="00081969"/>
    <w:rPr>
      <w:rFonts w:ascii="Times New Roman" w:eastAsia="Calibri" w:hAnsi="Times New Roman" w:cs="Times New Roman"/>
      <w:b/>
      <w:bCs/>
      <w:sz w:val="28"/>
      <w:szCs w:val="28"/>
    </w:rPr>
  </w:style>
  <w:style w:type="character" w:customStyle="1" w:styleId="Heading5Char">
    <w:name w:val="Heading 5 Char"/>
    <w:basedOn w:val="DefaultParagraphFont"/>
    <w:link w:val="Heading5"/>
    <w:uiPriority w:val="9"/>
    <w:rsid w:val="00081969"/>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rsid w:val="00081969"/>
    <w:rPr>
      <w:rFonts w:ascii="Calibri" w:eastAsia="Calibri" w:hAnsi="Calibri" w:cs="Times New Roman"/>
      <w:b/>
      <w:bCs/>
    </w:rPr>
  </w:style>
  <w:style w:type="character" w:customStyle="1" w:styleId="Heading7Char">
    <w:name w:val="Heading 7 Char"/>
    <w:basedOn w:val="DefaultParagraphFont"/>
    <w:link w:val="Heading7"/>
    <w:uiPriority w:val="9"/>
    <w:rsid w:val="00081969"/>
    <w:rPr>
      <w:rFonts w:ascii="Calibri" w:eastAsia="Calibri" w:hAnsi="Calibri" w:cs="Times New Roman"/>
      <w:sz w:val="24"/>
      <w:szCs w:val="24"/>
      <w:lang w:val="en-US"/>
    </w:rPr>
  </w:style>
  <w:style w:type="character" w:customStyle="1" w:styleId="Heading8Char">
    <w:name w:val="Heading 8 Char"/>
    <w:basedOn w:val="DefaultParagraphFont"/>
    <w:link w:val="Heading8"/>
    <w:uiPriority w:val="9"/>
    <w:rsid w:val="00081969"/>
    <w:rPr>
      <w:rFonts w:ascii="Calibri" w:eastAsia="Calibri" w:hAnsi="Calibri" w:cs="Times New Roman"/>
      <w:i/>
      <w:iCs/>
      <w:sz w:val="24"/>
      <w:szCs w:val="24"/>
      <w:lang w:val="en-US"/>
    </w:rPr>
  </w:style>
  <w:style w:type="character" w:customStyle="1" w:styleId="Heading9Char">
    <w:name w:val="Heading 9 Char"/>
    <w:basedOn w:val="DefaultParagraphFont"/>
    <w:link w:val="Heading9"/>
    <w:uiPriority w:val="9"/>
    <w:semiHidden/>
    <w:rsid w:val="00081969"/>
    <w:rPr>
      <w:rFonts w:ascii="Calibri Light" w:eastAsia="SimSun" w:hAnsi="Calibri Light" w:cs="Times New Roman"/>
      <w:i/>
      <w:iCs/>
      <w:color w:val="1F4E79"/>
      <w:lang w:val="en-GB" w:eastAsia="en-GB"/>
    </w:rPr>
  </w:style>
  <w:style w:type="paragraph" w:customStyle="1" w:styleId="Char1CharChar1Char">
    <w:name w:val="Char1 Char Char1 Char"/>
    <w:basedOn w:val="Normal"/>
    <w:rsid w:val="00081969"/>
    <w:pPr>
      <w:tabs>
        <w:tab w:val="left" w:pos="709"/>
      </w:tabs>
      <w:overflowPunct w:val="0"/>
      <w:autoSpaceDE w:val="0"/>
      <w:autoSpaceDN w:val="0"/>
      <w:adjustRightInd w:val="0"/>
      <w:spacing w:after="0" w:line="264" w:lineRule="auto"/>
      <w:textAlignment w:val="baseline"/>
    </w:pPr>
    <w:rPr>
      <w:rFonts w:ascii="Tahoma" w:eastAsia="Times New Roman" w:hAnsi="Tahoma" w:cs="Times New Roman"/>
      <w:szCs w:val="20"/>
      <w:lang w:val="pl-PL" w:eastAsia="pl-PL"/>
    </w:rPr>
  </w:style>
  <w:style w:type="paragraph" w:styleId="NormalWeb">
    <w:name w:val="Normal (Web)"/>
    <w:basedOn w:val="Normal"/>
    <w:link w:val="NormalWebChar"/>
    <w:rsid w:val="000819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ternalclass684e6937532b40bc957069edaade015e">
    <w:name w:val="externalclass684e6937532b40bc957069edaade015e"/>
    <w:basedOn w:val="Normal"/>
    <w:rsid w:val="000819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an-24column">
    <w:name w:val="span-24  column"/>
    <w:basedOn w:val="Normal"/>
    <w:rsid w:val="000819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an-24column0">
    <w:name w:val="span-24 column"/>
    <w:basedOn w:val="Normal"/>
    <w:rsid w:val="000819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ire">
    <w:name w:val="stire"/>
    <w:basedOn w:val="DefaultParagraphFont"/>
    <w:rsid w:val="00081969"/>
  </w:style>
  <w:style w:type="table" w:styleId="TableGrid">
    <w:name w:val="Table Grid"/>
    <w:basedOn w:val="TableNormal"/>
    <w:uiPriority w:val="59"/>
    <w:rsid w:val="0008196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081969"/>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odyText3">
    <w:name w:val="Body Text 3"/>
    <w:basedOn w:val="Normal"/>
    <w:link w:val="BodyText3Char"/>
    <w:rsid w:val="00081969"/>
    <w:pPr>
      <w:spacing w:after="120" w:line="276" w:lineRule="auto"/>
    </w:pPr>
    <w:rPr>
      <w:rFonts w:ascii="Calibri" w:eastAsia="Calibri" w:hAnsi="Calibri" w:cs="Times New Roman"/>
      <w:sz w:val="16"/>
      <w:szCs w:val="16"/>
    </w:rPr>
  </w:style>
  <w:style w:type="character" w:customStyle="1" w:styleId="BodyText3Char">
    <w:name w:val="Body Text 3 Char"/>
    <w:basedOn w:val="DefaultParagraphFont"/>
    <w:link w:val="BodyText3"/>
    <w:rsid w:val="00081969"/>
    <w:rPr>
      <w:rFonts w:ascii="Calibri" w:eastAsia="Calibri" w:hAnsi="Calibri" w:cs="Times New Roman"/>
      <w:sz w:val="16"/>
      <w:szCs w:val="16"/>
    </w:rPr>
  </w:style>
  <w:style w:type="paragraph" w:styleId="BodyTextIndent">
    <w:name w:val="Body Text Indent"/>
    <w:basedOn w:val="Normal"/>
    <w:link w:val="BodyTextIndentChar"/>
    <w:uiPriority w:val="99"/>
    <w:rsid w:val="00081969"/>
    <w:pPr>
      <w:spacing w:after="120" w:line="276" w:lineRule="auto"/>
      <w:ind w:left="360"/>
    </w:pPr>
    <w:rPr>
      <w:rFonts w:ascii="Calibri" w:eastAsia="Calibri" w:hAnsi="Calibri" w:cs="Times New Roman"/>
    </w:rPr>
  </w:style>
  <w:style w:type="character" w:customStyle="1" w:styleId="BodyTextIndentChar">
    <w:name w:val="Body Text Indent Char"/>
    <w:basedOn w:val="DefaultParagraphFont"/>
    <w:link w:val="BodyTextIndent"/>
    <w:uiPriority w:val="99"/>
    <w:rsid w:val="00081969"/>
    <w:rPr>
      <w:rFonts w:ascii="Calibri" w:eastAsia="Calibri" w:hAnsi="Calibri" w:cs="Times New Roman"/>
    </w:rPr>
  </w:style>
  <w:style w:type="paragraph" w:styleId="BodyTextIndent2">
    <w:name w:val="Body Text Indent 2"/>
    <w:basedOn w:val="Normal"/>
    <w:link w:val="BodyTextIndent2Char"/>
    <w:rsid w:val="00081969"/>
    <w:pPr>
      <w:spacing w:after="120" w:line="480" w:lineRule="auto"/>
      <w:ind w:left="360"/>
    </w:pPr>
    <w:rPr>
      <w:rFonts w:ascii="Calibri" w:eastAsia="Calibri" w:hAnsi="Calibri" w:cs="Times New Roman"/>
    </w:rPr>
  </w:style>
  <w:style w:type="character" w:customStyle="1" w:styleId="BodyTextIndent2Char">
    <w:name w:val="Body Text Indent 2 Char"/>
    <w:basedOn w:val="DefaultParagraphFont"/>
    <w:link w:val="BodyTextIndent2"/>
    <w:rsid w:val="00081969"/>
    <w:rPr>
      <w:rFonts w:ascii="Calibri" w:eastAsia="Calibri" w:hAnsi="Calibri" w:cs="Times New Roman"/>
    </w:rPr>
  </w:style>
  <w:style w:type="paragraph" w:styleId="BodyTextIndent3">
    <w:name w:val="Body Text Indent 3"/>
    <w:basedOn w:val="Normal"/>
    <w:link w:val="BodyTextIndent3Char"/>
    <w:rsid w:val="00081969"/>
    <w:pPr>
      <w:spacing w:after="120" w:line="276"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rsid w:val="00081969"/>
    <w:rPr>
      <w:rFonts w:ascii="Calibri" w:eastAsia="Calibri" w:hAnsi="Calibri" w:cs="Times New Roman"/>
      <w:sz w:val="16"/>
      <w:szCs w:val="16"/>
    </w:rPr>
  </w:style>
  <w:style w:type="paragraph" w:styleId="Title">
    <w:name w:val="Title"/>
    <w:basedOn w:val="Normal"/>
    <w:link w:val="TitleChar"/>
    <w:qFormat/>
    <w:rsid w:val="00081969"/>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081969"/>
    <w:rPr>
      <w:rFonts w:ascii="Times New Roman" w:eastAsia="Times New Roman" w:hAnsi="Times New Roman" w:cs="Times New Roman"/>
      <w:b/>
      <w:sz w:val="24"/>
      <w:szCs w:val="20"/>
    </w:rPr>
  </w:style>
  <w:style w:type="paragraph" w:styleId="Subtitle">
    <w:name w:val="Subtitle"/>
    <w:basedOn w:val="Normal"/>
    <w:link w:val="SubtitleChar"/>
    <w:uiPriority w:val="11"/>
    <w:qFormat/>
    <w:rsid w:val="00081969"/>
    <w:pPr>
      <w:spacing w:after="0" w:line="240" w:lineRule="auto"/>
      <w:jc w:val="center"/>
    </w:pPr>
    <w:rPr>
      <w:rFonts w:ascii="Calibri" w:eastAsia="Calibri" w:hAnsi="Calibri" w:cs="Times New Roman"/>
      <w:b/>
      <w:sz w:val="28"/>
      <w:szCs w:val="20"/>
    </w:rPr>
  </w:style>
  <w:style w:type="character" w:customStyle="1" w:styleId="SubtitleChar">
    <w:name w:val="Subtitle Char"/>
    <w:basedOn w:val="DefaultParagraphFont"/>
    <w:link w:val="Subtitle"/>
    <w:uiPriority w:val="11"/>
    <w:rsid w:val="00081969"/>
    <w:rPr>
      <w:rFonts w:ascii="Calibri" w:eastAsia="Calibri" w:hAnsi="Calibri" w:cs="Times New Roman"/>
      <w:b/>
      <w:sz w:val="28"/>
      <w:szCs w:val="20"/>
    </w:rPr>
  </w:style>
  <w:style w:type="paragraph" w:styleId="PlainText">
    <w:name w:val="Plain Text"/>
    <w:basedOn w:val="Normal"/>
    <w:link w:val="PlainTextChar"/>
    <w:uiPriority w:val="99"/>
    <w:rsid w:val="00081969"/>
    <w:pPr>
      <w:spacing w:after="0" w:line="240" w:lineRule="auto"/>
    </w:pPr>
    <w:rPr>
      <w:rFonts w:ascii="Courier New" w:eastAsia="Times New Roman" w:hAnsi="Courier New" w:cs="Times New Roman"/>
      <w:sz w:val="20"/>
      <w:szCs w:val="24"/>
    </w:rPr>
  </w:style>
  <w:style w:type="character" w:customStyle="1" w:styleId="PlainTextChar">
    <w:name w:val="Plain Text Char"/>
    <w:basedOn w:val="DefaultParagraphFont"/>
    <w:link w:val="PlainText"/>
    <w:uiPriority w:val="99"/>
    <w:rsid w:val="00081969"/>
    <w:rPr>
      <w:rFonts w:ascii="Courier New" w:eastAsia="Times New Roman" w:hAnsi="Courier New" w:cs="Times New Roman"/>
      <w:sz w:val="20"/>
      <w:szCs w:val="24"/>
    </w:rPr>
  </w:style>
  <w:style w:type="paragraph" w:customStyle="1" w:styleId="Char2CharCharCharCharCharCharCaracterCaracterCharCharCharChar">
    <w:name w:val="Char2 Char Char Char Char Char Char Caracter Caracter Char Char Char Char"/>
    <w:basedOn w:val="Normal"/>
    <w:rsid w:val="00081969"/>
    <w:pPr>
      <w:spacing w:after="0" w:line="240" w:lineRule="auto"/>
    </w:pPr>
    <w:rPr>
      <w:rFonts w:ascii="Times New Roman" w:eastAsia="Times New Roman" w:hAnsi="Times New Roman" w:cs="Times New Roman"/>
      <w:sz w:val="24"/>
      <w:szCs w:val="24"/>
      <w:lang w:val="pl-PL" w:eastAsia="pl-PL"/>
    </w:rPr>
  </w:style>
  <w:style w:type="character" w:styleId="PageNumber">
    <w:name w:val="page number"/>
    <w:basedOn w:val="DefaultParagraphFont"/>
    <w:rsid w:val="00081969"/>
  </w:style>
  <w:style w:type="character" w:styleId="FollowedHyperlink">
    <w:name w:val="FollowedHyperlink"/>
    <w:rsid w:val="00081969"/>
    <w:rPr>
      <w:color w:val="800080"/>
      <w:u w:val="single"/>
    </w:rPr>
  </w:style>
  <w:style w:type="paragraph" w:customStyle="1" w:styleId="Caracter">
    <w:name w:val="Caracter"/>
    <w:basedOn w:val="Normal"/>
    <w:rsid w:val="00081969"/>
    <w:pPr>
      <w:spacing w:after="0" w:line="240" w:lineRule="auto"/>
    </w:pPr>
    <w:rPr>
      <w:rFonts w:ascii="Times New Roman" w:eastAsia="Times New Roman" w:hAnsi="Times New Roman" w:cs="Times New Roman"/>
      <w:sz w:val="24"/>
      <w:szCs w:val="24"/>
      <w:lang w:val="pl-PL" w:eastAsia="pl-PL"/>
    </w:rPr>
  </w:style>
  <w:style w:type="paragraph" w:styleId="NoSpacing">
    <w:name w:val="No Spacing"/>
    <w:link w:val="NoSpacingChar"/>
    <w:uiPriority w:val="1"/>
    <w:qFormat/>
    <w:rsid w:val="00081969"/>
    <w:pPr>
      <w:spacing w:after="0" w:line="240" w:lineRule="auto"/>
    </w:pPr>
    <w:rPr>
      <w:rFonts w:ascii="Times New Roman" w:eastAsia="Times New Roman" w:hAnsi="Times New Roman" w:cs="Times New Roman"/>
      <w:sz w:val="24"/>
      <w:szCs w:val="24"/>
      <w:lang w:val="en-US"/>
    </w:rPr>
  </w:style>
  <w:style w:type="paragraph" w:customStyle="1" w:styleId="WW-BodyTextIndent2">
    <w:name w:val="WW-Body Text Indent 2"/>
    <w:basedOn w:val="Normal"/>
    <w:rsid w:val="00081969"/>
    <w:pPr>
      <w:suppressAutoHyphens/>
      <w:spacing w:after="0" w:line="240" w:lineRule="auto"/>
      <w:ind w:firstLine="720"/>
      <w:jc w:val="both"/>
    </w:pPr>
    <w:rPr>
      <w:rFonts w:ascii="Times New Roman" w:eastAsia="Times New Roman" w:hAnsi="Times New Roman" w:cs="Times New Roman"/>
      <w:sz w:val="28"/>
      <w:szCs w:val="20"/>
      <w:lang w:val="en-US" w:eastAsia="ar-SA"/>
    </w:rPr>
  </w:style>
  <w:style w:type="paragraph" w:customStyle="1" w:styleId="Body4Text423">
    <w:name w:val="Body4.Text4.23"/>
    <w:basedOn w:val="Normal"/>
    <w:rsid w:val="00081969"/>
    <w:pPr>
      <w:autoSpaceDE w:val="0"/>
      <w:autoSpaceDN w:val="0"/>
      <w:spacing w:after="0" w:line="240" w:lineRule="auto"/>
      <w:jc w:val="both"/>
    </w:pPr>
    <w:rPr>
      <w:rFonts w:ascii="Times New Roman" w:eastAsia="Times New Roman" w:hAnsi="Times New Roman" w:cs="Times New Roman"/>
      <w:sz w:val="24"/>
      <w:szCs w:val="20"/>
    </w:rPr>
  </w:style>
  <w:style w:type="paragraph" w:customStyle="1" w:styleId="Default">
    <w:name w:val="Default"/>
    <w:qFormat/>
    <w:rsid w:val="00081969"/>
    <w:pPr>
      <w:autoSpaceDE w:val="0"/>
      <w:autoSpaceDN w:val="0"/>
      <w:adjustRightInd w:val="0"/>
      <w:spacing w:after="0" w:line="240" w:lineRule="auto"/>
    </w:pPr>
    <w:rPr>
      <w:rFonts w:ascii="Arial" w:eastAsia="Times New Roman" w:hAnsi="Arial" w:cs="Arial"/>
      <w:color w:val="000000"/>
      <w:sz w:val="24"/>
      <w:szCs w:val="24"/>
      <w:lang w:val="en-US"/>
    </w:rPr>
  </w:style>
  <w:style w:type="table" w:customStyle="1" w:styleId="TableGrid1">
    <w:name w:val="Table Grid1"/>
    <w:basedOn w:val="TableNormal"/>
    <w:next w:val="TableGrid"/>
    <w:uiPriority w:val="1"/>
    <w:rsid w:val="00081969"/>
    <w:pPr>
      <w:spacing w:after="0" w:line="240" w:lineRule="auto"/>
    </w:pPr>
    <w:rPr>
      <w:rFonts w:ascii="Calibri" w:eastAsia="Calibri" w:hAnsi="Calibri"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qFormat/>
    <w:rsid w:val="0008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rsid w:val="00081969"/>
    <w:rPr>
      <w:rFonts w:ascii="Courier New" w:eastAsia="Times New Roman" w:hAnsi="Courier New" w:cs="Times New Roman"/>
      <w:sz w:val="20"/>
      <w:szCs w:val="20"/>
    </w:rPr>
  </w:style>
  <w:style w:type="paragraph" w:customStyle="1" w:styleId="ydpb1aca569yiv9464664285msonormal">
    <w:name w:val="ydpb1aca569yiv9464664285msonormal"/>
    <w:basedOn w:val="Normal"/>
    <w:rsid w:val="00081969"/>
    <w:pPr>
      <w:spacing w:before="100" w:beforeAutospacing="1" w:after="100" w:afterAutospacing="1" w:line="240" w:lineRule="auto"/>
    </w:pPr>
    <w:rPr>
      <w:rFonts w:ascii="Times New Roman" w:hAnsi="Times New Roman" w:cs="Times New Roman"/>
      <w:sz w:val="24"/>
      <w:szCs w:val="24"/>
      <w:lang w:val="en-GB" w:eastAsia="en-GB"/>
    </w:rPr>
  </w:style>
  <w:style w:type="table" w:styleId="LightShading-Accent5">
    <w:name w:val="Light Shading Accent 5"/>
    <w:basedOn w:val="TableNormal"/>
    <w:uiPriority w:val="60"/>
    <w:rsid w:val="00081969"/>
    <w:pPr>
      <w:spacing w:after="0" w:line="240" w:lineRule="auto"/>
    </w:pPr>
    <w:rPr>
      <w:rFonts w:ascii="Calibri" w:eastAsia="Times New Roman" w:hAnsi="Calibri" w:cs="Times New Roman"/>
      <w:color w:val="31849B"/>
      <w:sz w:val="20"/>
      <w:szCs w:val="20"/>
      <w:lang w:val="en-GB" w:eastAsia="en-G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BodyText2">
    <w:name w:val="Body Text 2"/>
    <w:basedOn w:val="Normal"/>
    <w:link w:val="BodyText2Char"/>
    <w:unhideWhenUsed/>
    <w:rsid w:val="00081969"/>
    <w:pPr>
      <w:spacing w:after="120" w:line="480" w:lineRule="auto"/>
    </w:pPr>
    <w:rPr>
      <w:rFonts w:ascii="Calibri" w:eastAsia="Times New Roman" w:hAnsi="Calibri" w:cs="Times New Roman"/>
      <w:lang w:val="en-GB" w:eastAsia="en-GB"/>
    </w:rPr>
  </w:style>
  <w:style w:type="character" w:customStyle="1" w:styleId="BodyText2Char">
    <w:name w:val="Body Text 2 Char"/>
    <w:basedOn w:val="DefaultParagraphFont"/>
    <w:link w:val="BodyText2"/>
    <w:rsid w:val="00081969"/>
    <w:rPr>
      <w:rFonts w:ascii="Calibri" w:eastAsia="Times New Roman" w:hAnsi="Calibri" w:cs="Times New Roman"/>
      <w:lang w:val="en-GB" w:eastAsia="en-GB"/>
    </w:rPr>
  </w:style>
  <w:style w:type="character" w:customStyle="1" w:styleId="stalineat1">
    <w:name w:val="st_alineat1"/>
    <w:rsid w:val="00081969"/>
    <w:rPr>
      <w:b/>
      <w:bCs/>
      <w:color w:val="74929F"/>
    </w:rPr>
  </w:style>
  <w:style w:type="character" w:customStyle="1" w:styleId="sttalineat1">
    <w:name w:val="st_talineat1"/>
    <w:rsid w:val="00081969"/>
    <w:rPr>
      <w:color w:val="000000"/>
    </w:rPr>
  </w:style>
  <w:style w:type="paragraph" w:styleId="ListParagraph">
    <w:name w:val="List Paragraph"/>
    <w:aliases w:val="Normal bullet 2,Akapit z listą BS,Outlines a.b.c.,List_Paragraph,Multilevel para_II,Akapit z lista BS,List Paragraph1,List Paragraph11,Outlines a,b,c,lp1,Heading x1"/>
    <w:basedOn w:val="Normal"/>
    <w:link w:val="ListParagraphChar"/>
    <w:uiPriority w:val="99"/>
    <w:qFormat/>
    <w:rsid w:val="00081969"/>
    <w:pPr>
      <w:ind w:left="720"/>
      <w:contextualSpacing/>
    </w:pPr>
    <w:rPr>
      <w:rFonts w:ascii="Calibri" w:eastAsia="Times New Roman" w:hAnsi="Calibri" w:cs="Times New Roman"/>
      <w:lang w:val="en-GB" w:eastAsia="en-GB"/>
    </w:rPr>
  </w:style>
  <w:style w:type="paragraph" w:customStyle="1" w:styleId="StyleHidden">
    <w:name w:val="StyleHidden"/>
    <w:basedOn w:val="Normal"/>
    <w:link w:val="StyleHiddenChar"/>
    <w:rsid w:val="00081969"/>
    <w:pPr>
      <w:spacing w:after="120" w:line="240" w:lineRule="auto"/>
    </w:pPr>
    <w:rPr>
      <w:rFonts w:ascii="Arial" w:eastAsia="Times New Roman" w:hAnsi="Arial" w:cs="Arial"/>
      <w:sz w:val="2"/>
      <w:szCs w:val="24"/>
      <w:lang w:eastAsia="en-GB"/>
    </w:rPr>
  </w:style>
  <w:style w:type="character" w:customStyle="1" w:styleId="StyleHiddenChar">
    <w:name w:val="StyleHidden Char"/>
    <w:link w:val="StyleHidden"/>
    <w:rsid w:val="00081969"/>
    <w:rPr>
      <w:rFonts w:ascii="Arial" w:eastAsia="Times New Roman" w:hAnsi="Arial" w:cs="Arial"/>
      <w:sz w:val="2"/>
      <w:szCs w:val="24"/>
      <w:lang w:eastAsia="en-GB"/>
    </w:rPr>
  </w:style>
  <w:style w:type="paragraph" w:customStyle="1" w:styleId="TableContents">
    <w:name w:val="Table Contents"/>
    <w:basedOn w:val="Normal"/>
    <w:rsid w:val="00081969"/>
    <w:pPr>
      <w:suppressLineNumbers/>
      <w:suppressAutoHyphens/>
    </w:pPr>
    <w:rPr>
      <w:rFonts w:ascii="Calibri" w:eastAsia="Times New Roman" w:hAnsi="Calibri" w:cs="Calibri"/>
      <w:lang w:val="en-GB" w:eastAsia="ar-SA"/>
    </w:rPr>
  </w:style>
  <w:style w:type="paragraph" w:customStyle="1" w:styleId="CharChar5CharCharCharCharCharCharCharCharCharChar">
    <w:name w:val="Char Char5 Char Char Char Char Char Char Char Char Char Char"/>
    <w:basedOn w:val="Normal"/>
    <w:rsid w:val="00081969"/>
    <w:pPr>
      <w:spacing w:after="0" w:line="240" w:lineRule="auto"/>
    </w:pPr>
    <w:rPr>
      <w:rFonts w:ascii="Times New Roman" w:eastAsia="Times New Roman" w:hAnsi="Times New Roman" w:cs="Times New Roman"/>
      <w:sz w:val="24"/>
      <w:szCs w:val="24"/>
      <w:lang w:val="pl-PL" w:eastAsia="pl-PL"/>
    </w:rPr>
  </w:style>
  <w:style w:type="paragraph" w:customStyle="1" w:styleId="CharCharCharCharCharCharChar">
    <w:name w:val="Char Char Char Char Char Char Char"/>
    <w:basedOn w:val="Normal"/>
    <w:rsid w:val="00081969"/>
    <w:pPr>
      <w:spacing w:after="0" w:line="240" w:lineRule="auto"/>
    </w:pPr>
    <w:rPr>
      <w:rFonts w:ascii="Times New Roman" w:eastAsia="Times New Roman" w:hAnsi="Times New Roman" w:cs="Times New Roman"/>
      <w:sz w:val="24"/>
      <w:szCs w:val="24"/>
      <w:lang w:val="pl-PL" w:eastAsia="pl-PL"/>
    </w:rPr>
  </w:style>
  <w:style w:type="character" w:customStyle="1" w:styleId="apple-converted-space">
    <w:name w:val="apple-converted-space"/>
    <w:rsid w:val="00081969"/>
  </w:style>
  <w:style w:type="paragraph" w:styleId="Caption">
    <w:name w:val="caption"/>
    <w:basedOn w:val="Normal"/>
    <w:next w:val="Normal"/>
    <w:uiPriority w:val="35"/>
    <w:semiHidden/>
    <w:unhideWhenUsed/>
    <w:qFormat/>
    <w:rsid w:val="00081969"/>
    <w:pPr>
      <w:spacing w:line="240" w:lineRule="auto"/>
    </w:pPr>
    <w:rPr>
      <w:rFonts w:ascii="Calibri" w:eastAsia="Times New Roman" w:hAnsi="Calibri" w:cs="Times New Roman"/>
      <w:b/>
      <w:bCs/>
      <w:smallCaps/>
      <w:color w:val="44546A"/>
      <w:lang w:val="en-GB" w:eastAsia="en-GB"/>
    </w:rPr>
  </w:style>
  <w:style w:type="character" w:styleId="Strong">
    <w:name w:val="Strong"/>
    <w:uiPriority w:val="22"/>
    <w:qFormat/>
    <w:rsid w:val="00081969"/>
    <w:rPr>
      <w:b/>
      <w:bCs/>
    </w:rPr>
  </w:style>
  <w:style w:type="character" w:styleId="Emphasis">
    <w:name w:val="Emphasis"/>
    <w:uiPriority w:val="20"/>
    <w:qFormat/>
    <w:rsid w:val="00081969"/>
    <w:rPr>
      <w:i/>
      <w:iCs/>
    </w:rPr>
  </w:style>
  <w:style w:type="paragraph" w:styleId="Quote">
    <w:name w:val="Quote"/>
    <w:basedOn w:val="Normal"/>
    <w:next w:val="Normal"/>
    <w:link w:val="QuoteChar"/>
    <w:uiPriority w:val="29"/>
    <w:qFormat/>
    <w:rsid w:val="00081969"/>
    <w:pPr>
      <w:spacing w:before="120" w:after="120"/>
      <w:ind w:left="720"/>
    </w:pPr>
    <w:rPr>
      <w:rFonts w:ascii="Calibri" w:eastAsia="Times New Roman" w:hAnsi="Calibri" w:cs="Times New Roman"/>
      <w:color w:val="44546A"/>
      <w:sz w:val="24"/>
      <w:szCs w:val="24"/>
      <w:lang w:val="en-GB" w:eastAsia="en-GB"/>
    </w:rPr>
  </w:style>
  <w:style w:type="character" w:customStyle="1" w:styleId="QuoteChar">
    <w:name w:val="Quote Char"/>
    <w:basedOn w:val="DefaultParagraphFont"/>
    <w:link w:val="Quote"/>
    <w:uiPriority w:val="29"/>
    <w:rsid w:val="00081969"/>
    <w:rPr>
      <w:rFonts w:ascii="Calibri" w:eastAsia="Times New Roman" w:hAnsi="Calibri" w:cs="Times New Roman"/>
      <w:color w:val="44546A"/>
      <w:sz w:val="24"/>
      <w:szCs w:val="24"/>
      <w:lang w:val="en-GB" w:eastAsia="en-GB"/>
    </w:rPr>
  </w:style>
  <w:style w:type="paragraph" w:styleId="IntenseQuote">
    <w:name w:val="Intense Quote"/>
    <w:basedOn w:val="Normal"/>
    <w:next w:val="Normal"/>
    <w:link w:val="IntenseQuoteChar"/>
    <w:uiPriority w:val="30"/>
    <w:qFormat/>
    <w:rsid w:val="00081969"/>
    <w:pPr>
      <w:spacing w:before="100" w:beforeAutospacing="1" w:after="240" w:line="240" w:lineRule="auto"/>
      <w:ind w:left="720"/>
      <w:jc w:val="center"/>
    </w:pPr>
    <w:rPr>
      <w:rFonts w:ascii="Calibri Light" w:eastAsia="SimSun" w:hAnsi="Calibri Light" w:cs="Times New Roman"/>
      <w:color w:val="44546A"/>
      <w:spacing w:val="-6"/>
      <w:sz w:val="32"/>
      <w:szCs w:val="32"/>
      <w:lang w:val="en-GB" w:eastAsia="en-GB"/>
    </w:rPr>
  </w:style>
  <w:style w:type="character" w:customStyle="1" w:styleId="IntenseQuoteChar">
    <w:name w:val="Intense Quote Char"/>
    <w:basedOn w:val="DefaultParagraphFont"/>
    <w:link w:val="IntenseQuote"/>
    <w:uiPriority w:val="30"/>
    <w:rsid w:val="00081969"/>
    <w:rPr>
      <w:rFonts w:ascii="Calibri Light" w:eastAsia="SimSun" w:hAnsi="Calibri Light" w:cs="Times New Roman"/>
      <w:color w:val="44546A"/>
      <w:spacing w:val="-6"/>
      <w:sz w:val="32"/>
      <w:szCs w:val="32"/>
      <w:lang w:val="en-GB" w:eastAsia="en-GB"/>
    </w:rPr>
  </w:style>
  <w:style w:type="character" w:styleId="SubtleEmphasis">
    <w:name w:val="Subtle Emphasis"/>
    <w:uiPriority w:val="19"/>
    <w:qFormat/>
    <w:rsid w:val="00081969"/>
    <w:rPr>
      <w:i/>
      <w:iCs/>
      <w:color w:val="595959"/>
    </w:rPr>
  </w:style>
  <w:style w:type="character" w:styleId="IntenseEmphasis">
    <w:name w:val="Intense Emphasis"/>
    <w:uiPriority w:val="21"/>
    <w:qFormat/>
    <w:rsid w:val="00081969"/>
    <w:rPr>
      <w:b/>
      <w:bCs/>
      <w:i/>
      <w:iCs/>
    </w:rPr>
  </w:style>
  <w:style w:type="character" w:styleId="SubtleReference">
    <w:name w:val="Subtle Reference"/>
    <w:uiPriority w:val="31"/>
    <w:qFormat/>
    <w:rsid w:val="00081969"/>
    <w:rPr>
      <w:smallCaps/>
      <w:color w:val="595959"/>
      <w:u w:val="none" w:color="7F7F7F"/>
      <w:bdr w:val="none" w:sz="0" w:space="0" w:color="auto"/>
    </w:rPr>
  </w:style>
  <w:style w:type="character" w:styleId="IntenseReference">
    <w:name w:val="Intense Reference"/>
    <w:uiPriority w:val="32"/>
    <w:qFormat/>
    <w:rsid w:val="00081969"/>
    <w:rPr>
      <w:b/>
      <w:bCs/>
      <w:smallCaps/>
      <w:color w:val="44546A"/>
      <w:u w:val="single"/>
    </w:rPr>
  </w:style>
  <w:style w:type="character" w:styleId="BookTitle">
    <w:name w:val="Book Title"/>
    <w:uiPriority w:val="33"/>
    <w:qFormat/>
    <w:rsid w:val="00081969"/>
    <w:rPr>
      <w:b/>
      <w:bCs/>
      <w:smallCaps/>
      <w:spacing w:val="10"/>
    </w:rPr>
  </w:style>
  <w:style w:type="paragraph" w:styleId="TOCHeading">
    <w:name w:val="TOC Heading"/>
    <w:basedOn w:val="Heading1"/>
    <w:next w:val="Normal"/>
    <w:uiPriority w:val="39"/>
    <w:semiHidden/>
    <w:unhideWhenUsed/>
    <w:qFormat/>
    <w:rsid w:val="00081969"/>
    <w:pPr>
      <w:keepLines/>
      <w:spacing w:before="400" w:after="40"/>
      <w:jc w:val="left"/>
      <w:outlineLvl w:val="9"/>
    </w:pPr>
    <w:rPr>
      <w:rFonts w:ascii="Calibri Light" w:eastAsia="SimSun" w:hAnsi="Calibri Light"/>
      <w:b w:val="0"/>
      <w:bCs w:val="0"/>
      <w:color w:val="1F4E79"/>
      <w:sz w:val="36"/>
      <w:szCs w:val="36"/>
      <w:lang w:val="en-GB" w:eastAsia="en-GB"/>
    </w:rPr>
  </w:style>
  <w:style w:type="paragraph" w:customStyle="1" w:styleId="Char1CharChar1Char0">
    <w:name w:val="Char1 Char Char1 Char"/>
    <w:basedOn w:val="Normal"/>
    <w:rsid w:val="00081969"/>
    <w:pPr>
      <w:tabs>
        <w:tab w:val="left" w:pos="709"/>
      </w:tabs>
      <w:overflowPunct w:val="0"/>
      <w:autoSpaceDE w:val="0"/>
      <w:autoSpaceDN w:val="0"/>
      <w:adjustRightInd w:val="0"/>
      <w:spacing w:after="0" w:line="264" w:lineRule="auto"/>
      <w:textAlignment w:val="baseline"/>
    </w:pPr>
    <w:rPr>
      <w:rFonts w:ascii="Tahoma" w:eastAsia="Times New Roman" w:hAnsi="Tahoma" w:cs="Times New Roman"/>
      <w:szCs w:val="20"/>
      <w:lang w:val="pl-PL" w:eastAsia="pl-PL"/>
    </w:rPr>
  </w:style>
  <w:style w:type="table" w:customStyle="1" w:styleId="LightShading2">
    <w:name w:val="Light Shading2"/>
    <w:basedOn w:val="TableNormal"/>
    <w:uiPriority w:val="60"/>
    <w:rsid w:val="00081969"/>
    <w:pPr>
      <w:spacing w:after="0" w:line="240" w:lineRule="auto"/>
    </w:pPr>
    <w:rPr>
      <w:rFonts w:ascii="Calibri" w:eastAsia="Calibri" w:hAnsi="Calibri" w:cs="Times New Roman"/>
      <w:color w:val="000000"/>
      <w:sz w:val="20"/>
      <w:szCs w:val="2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PlaceholderText">
    <w:name w:val="Placeholder Text"/>
    <w:uiPriority w:val="99"/>
    <w:semiHidden/>
    <w:rsid w:val="00081969"/>
    <w:rPr>
      <w:color w:val="808080"/>
    </w:rPr>
  </w:style>
  <w:style w:type="paragraph" w:customStyle="1" w:styleId="PARNOU">
    <w:name w:val="PARNOU"/>
    <w:basedOn w:val="Normal"/>
    <w:rsid w:val="00081969"/>
    <w:pPr>
      <w:overflowPunct w:val="0"/>
      <w:autoSpaceDE w:val="0"/>
      <w:autoSpaceDN w:val="0"/>
      <w:adjustRightInd w:val="0"/>
      <w:spacing w:after="0" w:line="240" w:lineRule="atLeast"/>
      <w:jc w:val="both"/>
    </w:pPr>
    <w:rPr>
      <w:rFonts w:ascii="FormalScrp421 BT" w:eastAsia="Times New Roman" w:hAnsi="FormalScrp421 BT" w:cs="Times New Roman"/>
      <w:b/>
      <w:noProof/>
      <w:spacing w:val="20"/>
      <w:sz w:val="24"/>
      <w:szCs w:val="20"/>
      <w:lang w:eastAsia="ro-RO"/>
    </w:rPr>
  </w:style>
  <w:style w:type="character" w:customStyle="1" w:styleId="HeaderChar1">
    <w:name w:val="Header Char1"/>
    <w:aliases w:val="Mediu Char1"/>
    <w:rsid w:val="00081969"/>
  </w:style>
  <w:style w:type="paragraph" w:styleId="DocumentMap">
    <w:name w:val="Document Map"/>
    <w:basedOn w:val="Normal"/>
    <w:link w:val="DocumentMapChar"/>
    <w:uiPriority w:val="99"/>
    <w:semiHidden/>
    <w:unhideWhenUsed/>
    <w:rsid w:val="00081969"/>
    <w:pPr>
      <w:spacing w:after="0" w:line="240" w:lineRule="auto"/>
    </w:pPr>
    <w:rPr>
      <w:rFonts w:ascii="Tahoma" w:eastAsia="Calibri" w:hAnsi="Tahoma" w:cs="Tahoma"/>
      <w:sz w:val="16"/>
      <w:szCs w:val="16"/>
      <w:lang w:val="en-US"/>
    </w:rPr>
  </w:style>
  <w:style w:type="character" w:customStyle="1" w:styleId="DocumentMapChar">
    <w:name w:val="Document Map Char"/>
    <w:basedOn w:val="DefaultParagraphFont"/>
    <w:link w:val="DocumentMap"/>
    <w:uiPriority w:val="99"/>
    <w:semiHidden/>
    <w:rsid w:val="00081969"/>
    <w:rPr>
      <w:rFonts w:ascii="Tahoma" w:eastAsia="Calibri" w:hAnsi="Tahoma" w:cs="Tahoma"/>
      <w:sz w:val="16"/>
      <w:szCs w:val="16"/>
      <w:lang w:val="en-US"/>
    </w:rPr>
  </w:style>
  <w:style w:type="character" w:customStyle="1" w:styleId="NoSpacingChar">
    <w:name w:val="No Spacing Char"/>
    <w:link w:val="NoSpacing"/>
    <w:uiPriority w:val="1"/>
    <w:rsid w:val="00081969"/>
    <w:rPr>
      <w:rFonts w:ascii="Times New Roman" w:eastAsia="Times New Roman" w:hAnsi="Times New Roman" w:cs="Times New Roman"/>
      <w:sz w:val="24"/>
      <w:szCs w:val="24"/>
      <w:lang w:val="en-US"/>
    </w:rPr>
  </w:style>
  <w:style w:type="paragraph" w:customStyle="1" w:styleId="Standard">
    <w:name w:val="Standard"/>
    <w:rsid w:val="00081969"/>
    <w:pPr>
      <w:widowControl w:val="0"/>
      <w:suppressAutoHyphens/>
      <w:autoSpaceDN w:val="0"/>
      <w:spacing w:after="0" w:line="240" w:lineRule="auto"/>
      <w:textAlignment w:val="baseline"/>
    </w:pPr>
    <w:rPr>
      <w:rFonts w:ascii="Times New Roman" w:eastAsia="Andale Sans UI" w:hAnsi="Times New Roman" w:cs="Tahoma"/>
      <w:kern w:val="3"/>
      <w:sz w:val="24"/>
      <w:szCs w:val="24"/>
      <w:lang w:val="en-GB" w:eastAsia="en-GB"/>
    </w:rPr>
  </w:style>
  <w:style w:type="table" w:customStyle="1" w:styleId="Tabelgril2">
    <w:name w:val="Tabel grilă2"/>
    <w:basedOn w:val="TableNormal"/>
    <w:next w:val="TableGrid"/>
    <w:uiPriority w:val="59"/>
    <w:rsid w:val="00081969"/>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acterStyle2">
    <w:name w:val="Character Style 2"/>
    <w:rsid w:val="00081969"/>
    <w:rPr>
      <w:sz w:val="20"/>
    </w:rPr>
  </w:style>
  <w:style w:type="paragraph" w:customStyle="1" w:styleId="yiv1449469564msobodytext">
    <w:name w:val="yiv1449469564msobodytext"/>
    <w:basedOn w:val="Normal"/>
    <w:rsid w:val="00081969"/>
    <w:pPr>
      <w:spacing w:before="100" w:beforeAutospacing="1" w:after="100" w:afterAutospacing="1" w:line="240" w:lineRule="auto"/>
    </w:pPr>
    <w:rPr>
      <w:rFonts w:ascii="Times New Roman" w:eastAsia="Calibri" w:hAnsi="Times New Roman" w:cs="Times New Roman"/>
      <w:sz w:val="24"/>
      <w:szCs w:val="24"/>
      <w:lang w:val="en-US"/>
    </w:rPr>
  </w:style>
  <w:style w:type="paragraph" w:customStyle="1" w:styleId="Style3">
    <w:name w:val="Style3"/>
    <w:basedOn w:val="Normal"/>
    <w:uiPriority w:val="99"/>
    <w:rsid w:val="00081969"/>
    <w:pPr>
      <w:widowControl w:val="0"/>
      <w:autoSpaceDE w:val="0"/>
      <w:autoSpaceDN w:val="0"/>
      <w:adjustRightInd w:val="0"/>
      <w:spacing w:after="0" w:line="252" w:lineRule="exact"/>
      <w:jc w:val="both"/>
    </w:pPr>
    <w:rPr>
      <w:rFonts w:ascii="Times New Roman" w:eastAsia="Times New Roman" w:hAnsi="Times New Roman" w:cs="Times New Roman"/>
      <w:sz w:val="24"/>
      <w:szCs w:val="24"/>
      <w:lang w:eastAsia="ro-RO"/>
    </w:rPr>
  </w:style>
  <w:style w:type="character" w:customStyle="1" w:styleId="ListParagraphChar">
    <w:name w:val="List Paragraph Char"/>
    <w:aliases w:val="Normal bullet 2 Char,Akapit z listą BS Char,Outlines a.b.c. Char,List_Paragraph Char,Multilevel para_II Char,Akapit z lista BS Char,List Paragraph1 Char,List Paragraph11 Char,Outlines a Char,b Char,c Char,lp1 Char,Heading x1 Char"/>
    <w:link w:val="ListParagraph"/>
    <w:uiPriority w:val="99"/>
    <w:locked/>
    <w:rsid w:val="00AA624E"/>
    <w:rPr>
      <w:rFonts w:ascii="Calibri" w:eastAsia="Times New Roman" w:hAnsi="Calibri" w:cs="Times New Roman"/>
      <w:lang w:val="en-GB" w:eastAsia="en-GB"/>
    </w:rPr>
  </w:style>
  <w:style w:type="character" w:customStyle="1" w:styleId="NormalWebChar">
    <w:name w:val="Normal (Web) Char"/>
    <w:link w:val="NormalWeb"/>
    <w:locked/>
    <w:rsid w:val="0042066E"/>
    <w:rPr>
      <w:rFonts w:ascii="Times New Roman" w:eastAsia="Times New Roman" w:hAnsi="Times New Roman" w:cs="Times New Roman"/>
      <w:sz w:val="24"/>
      <w:szCs w:val="24"/>
    </w:rPr>
  </w:style>
  <w:style w:type="character" w:customStyle="1" w:styleId="WW8Num2z0">
    <w:name w:val="WW8Num2z0"/>
    <w:rsid w:val="0042066E"/>
    <w:rPr>
      <w:b/>
      <w:u w:val="single"/>
    </w:rPr>
  </w:style>
  <w:style w:type="paragraph" w:styleId="ListBullet2">
    <w:name w:val="List Bullet 2"/>
    <w:basedOn w:val="Normal"/>
    <w:uiPriority w:val="99"/>
    <w:unhideWhenUsed/>
    <w:rsid w:val="00B51340"/>
    <w:pPr>
      <w:spacing w:after="0" w:line="276" w:lineRule="auto"/>
      <w:contextualSpacing/>
      <w:jc w:val="both"/>
    </w:pPr>
    <w:rPr>
      <w:rFonts w:ascii="Times New Roman" w:eastAsia="Times New Roman" w:hAnsi="Times New Roman" w:cs="Times New Roman"/>
      <w:sz w:val="24"/>
      <w:szCs w:val="24"/>
      <w:lang w:eastAsia="ro-RO"/>
    </w:rPr>
  </w:style>
  <w:style w:type="paragraph" w:styleId="FootnoteText">
    <w:name w:val="footnote text"/>
    <w:basedOn w:val="Normal"/>
    <w:link w:val="FootnoteTextChar"/>
    <w:semiHidden/>
    <w:rsid w:val="0037399D"/>
    <w:pPr>
      <w:widowControl w:val="0"/>
      <w:spacing w:after="0" w:line="240" w:lineRule="auto"/>
    </w:pPr>
    <w:rPr>
      <w:rFonts w:ascii="Times New Roman" w:eastAsia="Times New Roman" w:hAnsi="Times New Roman" w:cs="Times New Roman"/>
      <w:sz w:val="18"/>
      <w:szCs w:val="18"/>
      <w:lang w:val="en-GB"/>
    </w:rPr>
  </w:style>
  <w:style w:type="character" w:customStyle="1" w:styleId="FootnoteTextChar">
    <w:name w:val="Footnote Text Char"/>
    <w:basedOn w:val="DefaultParagraphFont"/>
    <w:link w:val="FootnoteText"/>
    <w:semiHidden/>
    <w:rsid w:val="0037399D"/>
    <w:rPr>
      <w:rFonts w:ascii="Times New Roman" w:eastAsia="Times New Roman" w:hAnsi="Times New Roman" w:cs="Times New Roman"/>
      <w:sz w:val="18"/>
      <w:szCs w:val="18"/>
      <w:lang w:val="en-GB"/>
    </w:rPr>
  </w:style>
  <w:style w:type="character" w:styleId="FootnoteReference">
    <w:name w:val="footnote reference"/>
    <w:semiHidden/>
    <w:rsid w:val="0037399D"/>
    <w:rPr>
      <w:vertAlign w:val="superscript"/>
    </w:rPr>
  </w:style>
  <w:style w:type="paragraph" w:customStyle="1" w:styleId="NormalWeb1">
    <w:name w:val="Normal (Web)1"/>
    <w:basedOn w:val="Normal"/>
    <w:uiPriority w:val="99"/>
    <w:rsid w:val="00AC57EA"/>
    <w:pPr>
      <w:spacing w:after="0" w:line="240" w:lineRule="auto"/>
    </w:pPr>
    <w:rPr>
      <w:rFonts w:ascii="Times New Roman" w:eastAsia="Times New Roman" w:hAnsi="Times New Roman" w:cs="Times New Roman"/>
      <w:color w:val="000000"/>
      <w:sz w:val="24"/>
      <w:szCs w:val="24"/>
      <w:lang w:eastAsia="ro-RO"/>
    </w:rPr>
  </w:style>
  <w:style w:type="paragraph" w:customStyle="1" w:styleId="NormalIndent10">
    <w:name w:val="Normal Indent 1.0"/>
    <w:basedOn w:val="Normal"/>
    <w:rsid w:val="00F65F1E"/>
    <w:pPr>
      <w:keepLines/>
      <w:spacing w:before="80" w:after="120" w:line="240" w:lineRule="auto"/>
      <w:ind w:left="1152"/>
    </w:pPr>
    <w:rPr>
      <w:rFonts w:ascii="Arial" w:eastAsia="Times New Roman" w:hAnsi="Arial" w:cs="Times New Roman"/>
      <w:sz w:val="24"/>
      <w:szCs w:val="20"/>
      <w:lang w:val="en-IE"/>
    </w:rPr>
  </w:style>
  <w:style w:type="paragraph" w:customStyle="1" w:styleId="Stil1">
    <w:name w:val="Stil1"/>
    <w:basedOn w:val="Heading3"/>
    <w:next w:val="Heading3"/>
    <w:link w:val="Stil1Caracter"/>
    <w:qFormat/>
    <w:rsid w:val="00F65F1E"/>
    <w:pPr>
      <w:keepNext w:val="0"/>
      <w:widowControl w:val="0"/>
      <w:tabs>
        <w:tab w:val="left" w:pos="0"/>
        <w:tab w:val="left" w:pos="1080"/>
        <w:tab w:val="left" w:pos="1260"/>
      </w:tabs>
      <w:spacing w:before="120" w:after="120" w:line="276" w:lineRule="auto"/>
    </w:pPr>
    <w:rPr>
      <w:rFonts w:asciiTheme="majorHAnsi" w:eastAsiaTheme="majorEastAsia" w:hAnsiTheme="majorHAnsi" w:cstheme="majorBidi"/>
      <w:iCs/>
      <w:color w:val="1F3763" w:themeColor="accent1" w:themeShade="7F"/>
      <w:lang w:val="x-none" w:eastAsia="x-none"/>
    </w:rPr>
  </w:style>
  <w:style w:type="character" w:customStyle="1" w:styleId="Stil1Caracter">
    <w:name w:val="Stil1 Caracter"/>
    <w:basedOn w:val="Heading3Char"/>
    <w:link w:val="Stil1"/>
    <w:rsid w:val="00F65F1E"/>
    <w:rPr>
      <w:rFonts w:asciiTheme="majorHAnsi" w:eastAsiaTheme="majorEastAsia" w:hAnsiTheme="majorHAnsi" w:cstheme="majorBidi"/>
      <w:b/>
      <w:bCs/>
      <w:iCs/>
      <w:color w:val="1F3763" w:themeColor="accent1" w:themeShade="7F"/>
      <w:sz w:val="26"/>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npm.ro/web/apm-brasov/cadru-general/Formular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apmbv.anpm.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BA81E-35B9-43A1-9259-C708685AF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62</Pages>
  <Words>20121</Words>
  <Characters>114695</Characters>
  <Application>Microsoft Office Word</Application>
  <DocSecurity>0</DocSecurity>
  <Lines>955</Lines>
  <Paragraphs>269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134547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Seven Signs</dc:creator>
  <cp:lastModifiedBy>Gabriela Cojocaru</cp:lastModifiedBy>
  <cp:revision>7</cp:revision>
  <cp:lastPrinted>2024-08-14T06:50:00Z</cp:lastPrinted>
  <dcterms:created xsi:type="dcterms:W3CDTF">2024-08-09T11:01:00Z</dcterms:created>
  <dcterms:modified xsi:type="dcterms:W3CDTF">2024-08-14T06:56:00Z</dcterms:modified>
</cp:coreProperties>
</file>