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9334FE" w14:textId="57ED7A15" w:rsidR="00F43207" w:rsidRPr="003572B3" w:rsidRDefault="00FE2096" w:rsidP="003572B3">
      <w:pPr>
        <w:spacing w:line="276" w:lineRule="auto"/>
        <w:jc w:val="both"/>
        <w:rPr>
          <w:lang w:val="ro-RO"/>
        </w:rPr>
      </w:pPr>
      <w:bookmarkStart w:id="0" w:name="_GoBack"/>
      <w:bookmarkEnd w:id="0"/>
      <w:r>
        <w:rPr>
          <w:lang w:eastAsia="en-US"/>
        </w:rPr>
        <w:drawing>
          <wp:inline distT="0" distB="0" distL="0" distR="0" wp14:anchorId="0ED8BD85" wp14:editId="0A00B35C">
            <wp:extent cx="5409565" cy="6572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9565" cy="657225"/>
                    </a:xfrm>
                    <a:prstGeom prst="rect">
                      <a:avLst/>
                    </a:prstGeom>
                    <a:noFill/>
                  </pic:spPr>
                </pic:pic>
              </a:graphicData>
            </a:graphic>
          </wp:inline>
        </w:drawing>
      </w:r>
    </w:p>
    <w:p w14:paraId="476E0D89" w14:textId="77777777" w:rsidR="00FE2096" w:rsidRPr="00FE2096" w:rsidRDefault="00FE2096" w:rsidP="00F42343">
      <w:pPr>
        <w:jc w:val="both"/>
        <w:rPr>
          <w:sz w:val="20"/>
          <w:szCs w:val="20"/>
          <w:lang w:val="ro-RO"/>
        </w:rPr>
      </w:pPr>
      <w:r w:rsidRPr="00FE2096">
        <w:rPr>
          <w:sz w:val="20"/>
          <w:szCs w:val="20"/>
          <w:lang w:val="ro-RO"/>
        </w:rPr>
        <w:t>PR. NR. 15.21/2018– ANSAMBLU DE 4 BLOCURI 2S+P+4E+ETAJ 5retras, CU FUNCTIUNE LOCUIRE COLECTIVA SI FUNCTIUNI COMPLEMENTARE: COMERT, SERVICII, BIROURI, CIRCULATII, PARCARI, SPATII VERZI, ORGANIZARE DE EXECUTIE.</w:t>
      </w:r>
    </w:p>
    <w:p w14:paraId="640A09E6" w14:textId="77777777" w:rsidR="00FE2096" w:rsidRPr="00FE2096" w:rsidRDefault="00FE2096" w:rsidP="00FE2096">
      <w:pPr>
        <w:ind w:left="3600" w:firstLine="720"/>
        <w:jc w:val="both"/>
        <w:rPr>
          <w:sz w:val="20"/>
          <w:szCs w:val="20"/>
          <w:lang w:val="ro-RO"/>
        </w:rPr>
      </w:pPr>
      <w:r w:rsidRPr="00FE2096">
        <w:rPr>
          <w:sz w:val="20"/>
          <w:szCs w:val="20"/>
          <w:lang w:val="ro-RO"/>
        </w:rPr>
        <w:t>FAZA:P.A.C.</w:t>
      </w:r>
    </w:p>
    <w:p w14:paraId="702AA12E" w14:textId="77777777" w:rsidR="00FE2096" w:rsidRPr="00FE2096" w:rsidRDefault="00FE2096" w:rsidP="00FE2096">
      <w:pPr>
        <w:ind w:left="3600" w:firstLine="720"/>
        <w:jc w:val="both"/>
        <w:rPr>
          <w:sz w:val="20"/>
          <w:szCs w:val="20"/>
          <w:lang w:val="ro-RO"/>
        </w:rPr>
      </w:pPr>
      <w:r w:rsidRPr="00FE2096">
        <w:rPr>
          <w:sz w:val="20"/>
          <w:szCs w:val="20"/>
          <w:lang w:val="ro-RO"/>
        </w:rPr>
        <w:t>ADRESA: strada Jimbolia nr. 103, sector 1, Bucuresti</w:t>
      </w:r>
    </w:p>
    <w:p w14:paraId="3A12C01E" w14:textId="2E765FBE" w:rsidR="003572B3" w:rsidRPr="00FE2096" w:rsidRDefault="00FE2096" w:rsidP="00FE2096">
      <w:pPr>
        <w:ind w:left="3600" w:firstLine="720"/>
        <w:jc w:val="both"/>
        <w:rPr>
          <w:sz w:val="20"/>
          <w:szCs w:val="20"/>
          <w:lang w:val="ro-RO"/>
        </w:rPr>
      </w:pPr>
      <w:r w:rsidRPr="00FE2096">
        <w:rPr>
          <w:sz w:val="20"/>
          <w:szCs w:val="20"/>
          <w:lang w:val="ro-RO"/>
        </w:rPr>
        <w:t>BENEFICIAR: A&amp;V COMIMPEX 93 S.R.L</w:t>
      </w:r>
    </w:p>
    <w:p w14:paraId="221A9450" w14:textId="16405525" w:rsidR="003572B3" w:rsidRPr="003572B3" w:rsidRDefault="003572B3" w:rsidP="003572B3">
      <w:pPr>
        <w:jc w:val="both"/>
        <w:rPr>
          <w:lang w:val="es-ES_tradnl"/>
        </w:rPr>
      </w:pPr>
      <w:r w:rsidRPr="003572B3">
        <w:rPr>
          <w:lang w:eastAsia="en-US"/>
        </w:rPr>
        <mc:AlternateContent>
          <mc:Choice Requires="wps">
            <w:drawing>
              <wp:anchor distT="0" distB="0" distL="114300" distR="114300" simplePos="0" relativeHeight="251672576" behindDoc="0" locked="0" layoutInCell="1" allowOverlap="1" wp14:anchorId="64551A06" wp14:editId="196804B5">
                <wp:simplePos x="0" y="0"/>
                <wp:positionH relativeFrom="column">
                  <wp:posOffset>-30480</wp:posOffset>
                </wp:positionH>
                <wp:positionV relativeFrom="paragraph">
                  <wp:posOffset>153035</wp:posOffset>
                </wp:positionV>
                <wp:extent cx="6057900" cy="452755"/>
                <wp:effectExtent l="19050" t="19050" r="19050"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2755"/>
                        </a:xfrm>
                        <a:prstGeom prst="rect">
                          <a:avLst/>
                        </a:prstGeom>
                        <a:solidFill>
                          <a:srgbClr val="7A0000"/>
                        </a:solidFill>
                        <a:ln w="38100">
                          <a:solidFill>
                            <a:srgbClr val="F2F2F2"/>
                          </a:solidFill>
                          <a:miter lim="800000"/>
                          <a:headEnd/>
                          <a:tailEnd/>
                        </a:ln>
                        <a:effectLst/>
                      </wps:spPr>
                      <wps:txbx>
                        <w:txbxContent>
                          <w:p w14:paraId="2FD45250" w14:textId="77777777" w:rsidR="00253EDB" w:rsidRPr="003572B3" w:rsidRDefault="00253EDB" w:rsidP="003572B3">
                            <w:pPr>
                              <w:jc w:val="center"/>
                              <w:rPr>
                                <w:rFonts w:ascii="Arial" w:hAnsi="Arial" w:cs="Arial"/>
                                <w:b/>
                                <w:sz w:val="28"/>
                                <w:szCs w:val="28"/>
                              </w:rPr>
                            </w:pPr>
                            <w:r w:rsidRPr="003572B3">
                              <w:rPr>
                                <w:rFonts w:ascii="Arial" w:hAnsi="Arial" w:cs="Arial"/>
                                <w:b/>
                                <w:sz w:val="28"/>
                                <w:szCs w:val="28"/>
                              </w:rPr>
                              <w:t>MEMORIU DE PREZENTARE</w:t>
                            </w:r>
                          </w:p>
                          <w:p w14:paraId="7F66A3BF" w14:textId="77777777" w:rsidR="00253EDB" w:rsidRPr="0043616B" w:rsidRDefault="00253EDB" w:rsidP="003572B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1A06" id="Rectangle 16" o:spid="_x0000_s1026" style="position:absolute;left:0;text-align:left;margin-left:-2.4pt;margin-top:12.05pt;width:477pt;height:3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" fillcolor="#7a0000" strokecolor="#f2f2f2" strokeweight="3pt">
                <v:textbox>
                  <w:txbxContent>
                    <w:p w14:paraId="2FD45250" w14:textId="77777777" w:rsidR="00253EDB" w:rsidRPr="003572B3" w:rsidRDefault="00253EDB" w:rsidP="003572B3">
                      <w:pPr>
                        <w:jc w:val="center"/>
                        <w:rPr>
                          <w:rFonts w:ascii="Arial" w:hAnsi="Arial" w:cs="Arial"/>
                          <w:b/>
                          <w:sz w:val="28"/>
                          <w:szCs w:val="28"/>
                        </w:rPr>
                      </w:pPr>
                      <w:r w:rsidRPr="003572B3">
                        <w:rPr>
                          <w:rFonts w:ascii="Arial" w:hAnsi="Arial" w:cs="Arial"/>
                          <w:b/>
                          <w:sz w:val="28"/>
                          <w:szCs w:val="28"/>
                        </w:rPr>
                        <w:t>MEMORIU DE PREZENTARE</w:t>
                      </w:r>
                    </w:p>
                    <w:p w14:paraId="7F66A3BF" w14:textId="77777777" w:rsidR="00253EDB" w:rsidRPr="0043616B" w:rsidRDefault="00253EDB" w:rsidP="003572B3">
                      <w:pPr>
                        <w:rPr>
                          <w:sz w:val="28"/>
                          <w:szCs w:val="28"/>
                        </w:rPr>
                      </w:pPr>
                    </w:p>
                  </w:txbxContent>
                </v:textbox>
              </v:rect>
            </w:pict>
          </mc:Fallback>
        </mc:AlternateContent>
      </w:r>
    </w:p>
    <w:p w14:paraId="5B370D78" w14:textId="77777777" w:rsidR="003572B3" w:rsidRDefault="003572B3" w:rsidP="003572B3">
      <w:pPr>
        <w:jc w:val="both"/>
        <w:rPr>
          <w:lang w:val="ro-RO"/>
        </w:rPr>
      </w:pPr>
    </w:p>
    <w:p w14:paraId="6955BEC1" w14:textId="77777777" w:rsidR="00F42343" w:rsidRPr="003572B3" w:rsidRDefault="00F42343" w:rsidP="003572B3">
      <w:pPr>
        <w:jc w:val="both"/>
        <w:rPr>
          <w:lang w:val="ro-RO"/>
        </w:rPr>
      </w:pPr>
    </w:p>
    <w:p w14:paraId="44024CF8" w14:textId="77777777" w:rsidR="003572B3" w:rsidRPr="003572B3" w:rsidRDefault="003572B3" w:rsidP="003572B3">
      <w:pPr>
        <w:jc w:val="both"/>
        <w:rPr>
          <w:lang w:val="ro-RO"/>
        </w:rPr>
      </w:pPr>
    </w:p>
    <w:p w14:paraId="274FA122" w14:textId="52021934" w:rsidR="003572B3" w:rsidRPr="003572B3" w:rsidRDefault="003572B3" w:rsidP="003572B3">
      <w:pPr>
        <w:jc w:val="both"/>
        <w:rPr>
          <w:lang w:val="ro-RO"/>
        </w:rPr>
      </w:pPr>
      <w:r w:rsidRPr="003572B3">
        <w:rPr>
          <w:lang w:eastAsia="en-US"/>
        </w:rPr>
        <mc:AlternateContent>
          <mc:Choice Requires="wps">
            <w:drawing>
              <wp:anchor distT="0" distB="0" distL="114300" distR="114300" simplePos="0" relativeHeight="251659264" behindDoc="0" locked="0" layoutInCell="1" allowOverlap="1" wp14:anchorId="318CFB93" wp14:editId="6F78BD97">
                <wp:simplePos x="0" y="0"/>
                <wp:positionH relativeFrom="column">
                  <wp:posOffset>-38100</wp:posOffset>
                </wp:positionH>
                <wp:positionV relativeFrom="paragraph">
                  <wp:posOffset>27305</wp:posOffset>
                </wp:positionV>
                <wp:extent cx="6042660" cy="351155"/>
                <wp:effectExtent l="19050" t="19050" r="1524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351155"/>
                        </a:xfrm>
                        <a:prstGeom prst="rect">
                          <a:avLst/>
                        </a:prstGeom>
                        <a:solidFill>
                          <a:srgbClr val="7A0000"/>
                        </a:solidFill>
                        <a:ln w="38100">
                          <a:solidFill>
                            <a:srgbClr val="F2F2F2"/>
                          </a:solidFill>
                          <a:miter lim="800000"/>
                          <a:headEnd/>
                          <a:tailEnd/>
                        </a:ln>
                        <a:effectLst/>
                      </wps:spPr>
                      <wps:txbx>
                        <w:txbxContent>
                          <w:p w14:paraId="11657829" w14:textId="77777777" w:rsidR="00253EDB" w:rsidRPr="003572B3" w:rsidRDefault="00253EDB" w:rsidP="003572B3">
                            <w:pPr>
                              <w:ind w:left="567" w:hanging="141"/>
                              <w:rPr>
                                <w:rFonts w:ascii="Arial" w:hAnsi="Arial" w:cs="Arial"/>
                                <w:b/>
                                <w:color w:val="FFFFFF"/>
                              </w:rPr>
                            </w:pPr>
                            <w:r w:rsidRPr="003572B3">
                              <w:rPr>
                                <w:rFonts w:ascii="Arial" w:hAnsi="Arial" w:cs="Arial"/>
                                <w:b/>
                              </w:rPr>
                              <w:t>I. DENUMIRE  PROIECT</w:t>
                            </w:r>
                          </w:p>
                          <w:p w14:paraId="7CBF89D8" w14:textId="77777777" w:rsidR="00253EDB" w:rsidRDefault="00253EDB" w:rsidP="0035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FB93" id="Rectangle 15" o:spid="_x0000_s1027" style="position:absolute;left:0;text-align:left;margin-left:-3pt;margin-top:2.15pt;width:475.8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" fillcolor="#7a0000" strokecolor="#f2f2f2" strokeweight="3pt">
                <v:textbox>
                  <w:txbxContent>
                    <w:p w14:paraId="11657829" w14:textId="77777777" w:rsidR="00253EDB" w:rsidRPr="003572B3" w:rsidRDefault="00253EDB" w:rsidP="003572B3">
                      <w:pPr>
                        <w:ind w:left="567" w:hanging="141"/>
                        <w:rPr>
                          <w:rFonts w:ascii="Arial" w:hAnsi="Arial" w:cs="Arial"/>
                          <w:b/>
                          <w:color w:val="FFFFFF"/>
                        </w:rPr>
                      </w:pPr>
                      <w:r w:rsidRPr="003572B3">
                        <w:rPr>
                          <w:rFonts w:ascii="Arial" w:hAnsi="Arial" w:cs="Arial"/>
                          <w:b/>
                        </w:rPr>
                        <w:t>I. DENUMIRE  PROIECT</w:t>
                      </w:r>
                    </w:p>
                    <w:p w14:paraId="7CBF89D8" w14:textId="77777777" w:rsidR="00253EDB" w:rsidRDefault="00253EDB" w:rsidP="003572B3"/>
                  </w:txbxContent>
                </v:textbox>
              </v:rect>
            </w:pict>
          </mc:Fallback>
        </mc:AlternateContent>
      </w:r>
    </w:p>
    <w:p w14:paraId="34E5636E" w14:textId="77777777" w:rsidR="003572B3" w:rsidRPr="003572B3" w:rsidRDefault="003572B3" w:rsidP="003572B3">
      <w:pPr>
        <w:jc w:val="both"/>
        <w:rPr>
          <w:lang w:val="ro-RO"/>
        </w:rPr>
      </w:pPr>
    </w:p>
    <w:p w14:paraId="5F2430C6" w14:textId="77777777" w:rsidR="003572B3" w:rsidRPr="003572B3" w:rsidRDefault="003572B3" w:rsidP="003572B3">
      <w:pPr>
        <w:jc w:val="both"/>
        <w:rPr>
          <w:color w:val="FF0000"/>
          <w:lang w:val="ro-RO"/>
        </w:rPr>
      </w:pPr>
    </w:p>
    <w:p w14:paraId="0A701684" w14:textId="5FEA20E8" w:rsidR="003572B3" w:rsidRPr="003572B3" w:rsidRDefault="003572B3" w:rsidP="003572B3">
      <w:pPr>
        <w:autoSpaceDE w:val="0"/>
        <w:autoSpaceDN w:val="0"/>
        <w:ind w:left="709" w:hanging="349"/>
        <w:jc w:val="both"/>
        <w:rPr>
          <w:b/>
          <w:lang w:val="ro-RO"/>
        </w:rPr>
      </w:pPr>
      <w:r w:rsidRPr="003572B3">
        <w:rPr>
          <w:b/>
          <w:lang w:val="ro-RO"/>
        </w:rPr>
        <w:t xml:space="preserve">      CONSTRUIRE </w:t>
      </w:r>
      <w:r w:rsidR="00FE2096" w:rsidRPr="00FE2096">
        <w:rPr>
          <w:b/>
          <w:lang w:val="ro-RO"/>
        </w:rPr>
        <w:t>ANSAMBLU DE 4 BLOCURI 2S+P+4E+ETAJ 5retras, CU FUNCTIUNE LOCUIRE COLECTIVA SI FUNCTIUNI COMPLEMENTARE: COMERT, SERVICII, BIROURI, CIRCULATII, PARCARI, SPATII VERZI, ORGANIZARE DE EXECUTIE</w:t>
      </w:r>
    </w:p>
    <w:p w14:paraId="091C7FBA" w14:textId="002F8938" w:rsidR="003572B3" w:rsidRPr="003572B3" w:rsidRDefault="003572B3" w:rsidP="003572B3">
      <w:pPr>
        <w:ind w:hanging="540"/>
        <w:jc w:val="both"/>
        <w:rPr>
          <w:color w:val="000000"/>
          <w:lang w:val="ro-RO"/>
        </w:rPr>
      </w:pPr>
      <w:r w:rsidRPr="003572B3">
        <w:rPr>
          <w:color w:val="000000"/>
          <w:lang w:val="ro-RO"/>
        </w:rPr>
        <w:tab/>
      </w:r>
      <w:r w:rsidRPr="003572B3">
        <w:rPr>
          <w:color w:val="000000"/>
          <w:lang w:val="ro-RO"/>
        </w:rPr>
        <w:tab/>
      </w:r>
      <w:r w:rsidRPr="003572B3">
        <w:rPr>
          <w:lang w:eastAsia="en-US"/>
        </w:rPr>
        <mc:AlternateContent>
          <mc:Choice Requires="wps">
            <w:drawing>
              <wp:anchor distT="0" distB="0" distL="114300" distR="114300" simplePos="0" relativeHeight="251660288" behindDoc="0" locked="0" layoutInCell="1" allowOverlap="1" wp14:anchorId="089BFCC4" wp14:editId="6867EACE">
                <wp:simplePos x="0" y="0"/>
                <wp:positionH relativeFrom="column">
                  <wp:posOffset>-53340</wp:posOffset>
                </wp:positionH>
                <wp:positionV relativeFrom="paragraph">
                  <wp:posOffset>173355</wp:posOffset>
                </wp:positionV>
                <wp:extent cx="6027420" cy="351155"/>
                <wp:effectExtent l="19050" t="19050" r="1143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51155"/>
                        </a:xfrm>
                        <a:prstGeom prst="rect">
                          <a:avLst/>
                        </a:prstGeom>
                        <a:solidFill>
                          <a:srgbClr val="7A0000"/>
                        </a:solidFill>
                        <a:ln w="38100">
                          <a:solidFill>
                            <a:srgbClr val="F2F2F2"/>
                          </a:solidFill>
                          <a:miter lim="800000"/>
                          <a:headEnd/>
                          <a:tailEnd/>
                        </a:ln>
                        <a:effectLst/>
                      </wps:spPr>
                      <wps:txbx>
                        <w:txbxContent>
                          <w:p w14:paraId="457F8D70" w14:textId="77777777" w:rsidR="00253EDB" w:rsidRPr="003572B3" w:rsidRDefault="00253EDB" w:rsidP="003572B3">
                            <w:pPr>
                              <w:ind w:left="567" w:hanging="141"/>
                              <w:rPr>
                                <w:rFonts w:ascii="Arial" w:hAnsi="Arial" w:cs="Arial"/>
                                <w:b/>
                                <w:color w:val="FFFFFF"/>
                              </w:rPr>
                            </w:pPr>
                            <w:r w:rsidRPr="003572B3">
                              <w:rPr>
                                <w:rFonts w:ascii="Arial" w:hAnsi="Arial" w:cs="Arial"/>
                                <w:b/>
                              </w:rPr>
                              <w:t xml:space="preserve">II. TITULAR  </w:t>
                            </w:r>
                          </w:p>
                          <w:p w14:paraId="4961EA23" w14:textId="77777777" w:rsidR="00253EDB" w:rsidRDefault="00253EDB" w:rsidP="0035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FCC4" id="Rectangle 14" o:spid="_x0000_s1028" style="position:absolute;left:0;text-align:left;margin-left:-4.2pt;margin-top:13.65pt;width:474.6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" fillcolor="#7a0000" strokecolor="#f2f2f2" strokeweight="3pt">
                <v:textbox>
                  <w:txbxContent>
                    <w:p w14:paraId="457F8D70" w14:textId="77777777" w:rsidR="00253EDB" w:rsidRPr="003572B3" w:rsidRDefault="00253EDB" w:rsidP="003572B3">
                      <w:pPr>
                        <w:ind w:left="567" w:hanging="141"/>
                        <w:rPr>
                          <w:rFonts w:ascii="Arial" w:hAnsi="Arial" w:cs="Arial"/>
                          <w:b/>
                          <w:color w:val="FFFFFF"/>
                        </w:rPr>
                      </w:pPr>
                      <w:r w:rsidRPr="003572B3">
                        <w:rPr>
                          <w:rFonts w:ascii="Arial" w:hAnsi="Arial" w:cs="Arial"/>
                          <w:b/>
                        </w:rPr>
                        <w:t xml:space="preserve">II. TITULAR  </w:t>
                      </w:r>
                    </w:p>
                    <w:p w14:paraId="4961EA23" w14:textId="77777777" w:rsidR="00253EDB" w:rsidRDefault="00253EDB" w:rsidP="003572B3"/>
                  </w:txbxContent>
                </v:textbox>
              </v:rect>
            </w:pict>
          </mc:Fallback>
        </mc:AlternateContent>
      </w:r>
      <w:r w:rsidRPr="003572B3">
        <w:rPr>
          <w:color w:val="000000"/>
          <w:lang w:val="ro-RO"/>
        </w:rPr>
        <w:tab/>
      </w:r>
      <w:r w:rsidRPr="003572B3">
        <w:rPr>
          <w:color w:val="000000"/>
          <w:lang w:val="ro-RO"/>
        </w:rPr>
        <w:tab/>
      </w:r>
    </w:p>
    <w:p w14:paraId="154DDBC9" w14:textId="77777777" w:rsidR="003572B3" w:rsidRDefault="003572B3" w:rsidP="003572B3">
      <w:pPr>
        <w:jc w:val="both"/>
        <w:rPr>
          <w:lang w:val="ro-RO"/>
        </w:rPr>
      </w:pPr>
    </w:p>
    <w:p w14:paraId="1983EC8C" w14:textId="77777777" w:rsidR="00F42343" w:rsidRDefault="00F42343" w:rsidP="003572B3">
      <w:pPr>
        <w:jc w:val="both"/>
        <w:rPr>
          <w:lang w:val="ro-RO"/>
        </w:rPr>
      </w:pPr>
    </w:p>
    <w:p w14:paraId="7516890E" w14:textId="77777777" w:rsidR="00F42343" w:rsidRDefault="00F42343" w:rsidP="003572B3">
      <w:pPr>
        <w:jc w:val="both"/>
        <w:rPr>
          <w:lang w:val="ro-RO"/>
        </w:rPr>
      </w:pPr>
    </w:p>
    <w:p w14:paraId="7C94C1E3" w14:textId="77777777" w:rsidR="00F42343" w:rsidRDefault="00F42343" w:rsidP="003572B3">
      <w:pPr>
        <w:jc w:val="both"/>
        <w:rPr>
          <w:lang w:val="ro-RO"/>
        </w:rPr>
      </w:pPr>
    </w:p>
    <w:p w14:paraId="66F55E7F" w14:textId="4164B9D7" w:rsidR="003572B3" w:rsidRPr="003572B3" w:rsidRDefault="003572B3" w:rsidP="003572B3">
      <w:pPr>
        <w:jc w:val="both"/>
        <w:rPr>
          <w:b/>
          <w:lang w:val="ro-RO"/>
        </w:rPr>
      </w:pPr>
      <w:r w:rsidRPr="003572B3">
        <w:rPr>
          <w:lang w:val="ro-RO"/>
        </w:rPr>
        <w:t xml:space="preserve"> - numele titularului: </w:t>
      </w:r>
      <w:bookmarkStart w:id="1" w:name="_Hlk536217907"/>
      <w:r w:rsidRPr="003572B3">
        <w:rPr>
          <w:lang w:val="ro-RO"/>
        </w:rPr>
        <w:t xml:space="preserve">S.C. </w:t>
      </w:r>
      <w:r w:rsidR="00FE2096">
        <w:rPr>
          <w:b/>
          <w:lang w:val="ro-RO"/>
        </w:rPr>
        <w:t>A&amp;V COMIMPEX 93</w:t>
      </w:r>
      <w:r w:rsidRPr="003572B3">
        <w:rPr>
          <w:b/>
          <w:lang w:val="ro-RO"/>
        </w:rPr>
        <w:t xml:space="preserve"> srl</w:t>
      </w:r>
      <w:bookmarkEnd w:id="1"/>
    </w:p>
    <w:p w14:paraId="6E371BFB" w14:textId="188CCC15" w:rsidR="003572B3" w:rsidRPr="003572B3" w:rsidRDefault="003572B3" w:rsidP="003572B3">
      <w:pPr>
        <w:jc w:val="both"/>
        <w:rPr>
          <w:b/>
          <w:lang w:val="ro-RO" w:eastAsia="ro-RO"/>
        </w:rPr>
      </w:pPr>
      <w:r w:rsidRPr="003572B3">
        <w:rPr>
          <w:lang w:val="ro-RO"/>
        </w:rPr>
        <w:t xml:space="preserve"> - adresa postala: </w:t>
      </w:r>
      <w:r w:rsidR="00FE2096" w:rsidRPr="00FE2096">
        <w:rPr>
          <w:b/>
          <w:lang w:val="ro-RO"/>
        </w:rPr>
        <w:t>strada Jimbolia nr. 103, sector 1, Bucuresti</w:t>
      </w:r>
    </w:p>
    <w:p w14:paraId="533950F6" w14:textId="04CF9690" w:rsidR="003572B3" w:rsidRPr="003572B3" w:rsidRDefault="003572B3" w:rsidP="003572B3">
      <w:pPr>
        <w:jc w:val="both"/>
        <w:rPr>
          <w:b/>
          <w:lang w:val="ro-RO" w:eastAsia="ro-RO"/>
        </w:rPr>
      </w:pPr>
      <w:r w:rsidRPr="003572B3">
        <w:rPr>
          <w:rStyle w:val="tpa1"/>
          <w:lang w:val="ro-RO"/>
        </w:rPr>
        <w:t xml:space="preserve"> - numărul de telefon şi adresa de e-mail : </w:t>
      </w:r>
      <w:r w:rsidR="00FE2096">
        <w:rPr>
          <w:rStyle w:val="tpa1"/>
          <w:b/>
          <w:lang w:val="ro-RO"/>
        </w:rPr>
        <w:t>0727709385 interdesignserv@yahoo.mail</w:t>
      </w:r>
    </w:p>
    <w:p w14:paraId="58E3D30B" w14:textId="7E233C3A" w:rsidR="003572B3" w:rsidRPr="003572B3" w:rsidRDefault="003572B3" w:rsidP="003572B3">
      <w:pPr>
        <w:shd w:val="clear" w:color="auto" w:fill="FFFFFF"/>
        <w:ind w:left="709" w:hanging="709"/>
        <w:jc w:val="both"/>
        <w:rPr>
          <w:lang w:val="ro-RO"/>
        </w:rPr>
      </w:pPr>
      <w:r w:rsidRPr="003572B3">
        <w:rPr>
          <w:rStyle w:val="tpa1"/>
          <w:lang w:val="ro-RO"/>
        </w:rPr>
        <w:t xml:space="preserve"> - numele persoanelor de contact: </w:t>
      </w:r>
      <w:r w:rsidR="00FE2096">
        <w:rPr>
          <w:rStyle w:val="tpa1"/>
          <w:b/>
          <w:lang w:val="ro-RO"/>
        </w:rPr>
        <w:t>Bogdan Stefureac</w:t>
      </w:r>
    </w:p>
    <w:p w14:paraId="3724397E" w14:textId="68B6B590" w:rsidR="003572B3" w:rsidRPr="003572B3" w:rsidRDefault="003572B3" w:rsidP="003572B3">
      <w:pPr>
        <w:shd w:val="clear" w:color="auto" w:fill="FFFFFF"/>
        <w:ind w:left="709" w:hanging="709"/>
        <w:jc w:val="both"/>
        <w:rPr>
          <w:lang w:val="ro-RO"/>
        </w:rPr>
      </w:pPr>
      <w:bookmarkStart w:id="2" w:name="do|ax5|spII.|pa5"/>
      <w:bookmarkEnd w:id="2"/>
      <w:r w:rsidRPr="003572B3">
        <w:rPr>
          <w:rStyle w:val="tpa1"/>
          <w:lang w:val="ro-RO"/>
        </w:rPr>
        <w:t xml:space="preserve"> - director/manager/administrator: </w:t>
      </w:r>
      <w:r w:rsidR="00FE2096" w:rsidRPr="00FE2096">
        <w:rPr>
          <w:rStyle w:val="tpa1"/>
          <w:b/>
          <w:lang w:val="ro-RO"/>
        </w:rPr>
        <w:t>VOICU ADRIAN</w:t>
      </w:r>
    </w:p>
    <w:p w14:paraId="03BE7137" w14:textId="30971B12" w:rsidR="003572B3" w:rsidRDefault="003572B3" w:rsidP="003572B3">
      <w:pPr>
        <w:shd w:val="clear" w:color="auto" w:fill="FFFFFF"/>
        <w:ind w:left="709" w:hanging="709"/>
        <w:jc w:val="both"/>
        <w:rPr>
          <w:rStyle w:val="tpa1"/>
          <w:b/>
          <w:lang w:val="ro-RO"/>
        </w:rPr>
      </w:pPr>
      <w:bookmarkStart w:id="3" w:name="do|ax5|spII.|pa6"/>
      <w:bookmarkEnd w:id="3"/>
      <w:r w:rsidRPr="003572B3">
        <w:rPr>
          <w:rStyle w:val="tpa1"/>
          <w:lang w:val="ro-RO"/>
        </w:rPr>
        <w:t xml:space="preserve"> - responsabil pentru protecţia mediului: </w:t>
      </w:r>
      <w:r w:rsidR="00FE2096" w:rsidRPr="00FE2096">
        <w:rPr>
          <w:rStyle w:val="tpa1"/>
          <w:b/>
          <w:lang w:val="ro-RO"/>
        </w:rPr>
        <w:t>VOICU ADRIAN</w:t>
      </w:r>
    </w:p>
    <w:p w14:paraId="797846AB" w14:textId="77777777" w:rsidR="00AE3F69" w:rsidRPr="003572B3" w:rsidRDefault="00AE3F69" w:rsidP="003572B3">
      <w:pPr>
        <w:shd w:val="clear" w:color="auto" w:fill="FFFFFF"/>
        <w:ind w:left="709" w:hanging="709"/>
        <w:jc w:val="both"/>
        <w:rPr>
          <w:b/>
          <w:lang w:val="ro-RO"/>
        </w:rPr>
      </w:pPr>
    </w:p>
    <w:p w14:paraId="1D4424D4" w14:textId="37B80006" w:rsidR="003572B3" w:rsidRDefault="003572B3" w:rsidP="00F42343">
      <w:pPr>
        <w:jc w:val="both"/>
        <w:rPr>
          <w:lang w:val="ro-RO"/>
        </w:rPr>
      </w:pPr>
      <w:r w:rsidRPr="003572B3">
        <w:rPr>
          <w:lang w:eastAsia="en-US"/>
        </w:rPr>
        <mc:AlternateContent>
          <mc:Choice Requires="wps">
            <w:drawing>
              <wp:anchor distT="0" distB="0" distL="114300" distR="114300" simplePos="0" relativeHeight="251661312" behindDoc="0" locked="0" layoutInCell="1" allowOverlap="1" wp14:anchorId="633CA4D2" wp14:editId="40C51898">
                <wp:simplePos x="0" y="0"/>
                <wp:positionH relativeFrom="column">
                  <wp:posOffset>-45720</wp:posOffset>
                </wp:positionH>
                <wp:positionV relativeFrom="paragraph">
                  <wp:posOffset>138430</wp:posOffset>
                </wp:positionV>
                <wp:extent cx="6027420" cy="351155"/>
                <wp:effectExtent l="19050" t="19050" r="1143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51155"/>
                        </a:xfrm>
                        <a:prstGeom prst="rect">
                          <a:avLst/>
                        </a:prstGeom>
                        <a:solidFill>
                          <a:srgbClr val="7A0000"/>
                        </a:solidFill>
                        <a:ln w="38100">
                          <a:solidFill>
                            <a:srgbClr val="F2F2F2"/>
                          </a:solidFill>
                          <a:miter lim="800000"/>
                          <a:headEnd/>
                          <a:tailEnd/>
                        </a:ln>
                        <a:effectLst/>
                      </wps:spPr>
                      <wps:txbx>
                        <w:txbxContent>
                          <w:p w14:paraId="1F183D8D" w14:textId="77777777" w:rsidR="00253EDB" w:rsidRPr="003572B3" w:rsidRDefault="00253EDB" w:rsidP="003572B3">
                            <w:pPr>
                              <w:ind w:left="567" w:hanging="141"/>
                              <w:rPr>
                                <w:rFonts w:ascii="Arial" w:hAnsi="Arial" w:cs="Arial"/>
                                <w:b/>
                                <w:color w:val="FFFFFF"/>
                              </w:rPr>
                            </w:pPr>
                            <w:r w:rsidRPr="003572B3">
                              <w:rPr>
                                <w:rFonts w:ascii="Arial" w:hAnsi="Arial" w:cs="Arial"/>
                                <w:b/>
                                <w:bCs/>
                                <w:lang w:val="it-IT"/>
                              </w:rPr>
                              <w:t>III. DESCRIEREA CARACTERISTICILOR FIZICE ALE INTREGULUI PROIECT</w:t>
                            </w:r>
                          </w:p>
                          <w:p w14:paraId="7FFE14C6" w14:textId="77777777" w:rsidR="00253EDB" w:rsidRDefault="00253EDB" w:rsidP="00357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A4D2" id="Rectangle 13" o:spid="_x0000_s1029" style="position:absolute;left:0;text-align:left;margin-left:-3.6pt;margin-top:10.9pt;width:474.6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" fillcolor="#7a0000" strokecolor="#f2f2f2" strokeweight="3pt">
                <v:textbox>
                  <w:txbxContent>
                    <w:p w14:paraId="1F183D8D" w14:textId="77777777" w:rsidR="00253EDB" w:rsidRPr="003572B3" w:rsidRDefault="00253EDB" w:rsidP="003572B3">
                      <w:pPr>
                        <w:ind w:left="567" w:hanging="141"/>
                        <w:rPr>
                          <w:rFonts w:ascii="Arial" w:hAnsi="Arial" w:cs="Arial"/>
                          <w:b/>
                          <w:color w:val="FFFFFF"/>
                        </w:rPr>
                      </w:pPr>
                      <w:r w:rsidRPr="003572B3">
                        <w:rPr>
                          <w:rFonts w:ascii="Arial" w:hAnsi="Arial" w:cs="Arial"/>
                          <w:b/>
                          <w:bCs/>
                          <w:lang w:val="it-IT"/>
                        </w:rPr>
                        <w:t>III. DESCRIEREA CARACTERISTICILOR FIZICE ALE INTREGULUI PROIECT</w:t>
                      </w:r>
                    </w:p>
                    <w:p w14:paraId="7FFE14C6" w14:textId="77777777" w:rsidR="00253EDB" w:rsidRDefault="00253EDB" w:rsidP="003572B3"/>
                  </w:txbxContent>
                </v:textbox>
              </v:rect>
            </w:pict>
          </mc:Fallback>
        </mc:AlternateContent>
      </w:r>
    </w:p>
    <w:p w14:paraId="119F8A82" w14:textId="77777777" w:rsidR="00F42343" w:rsidRDefault="00F42343" w:rsidP="00F42343">
      <w:pPr>
        <w:jc w:val="both"/>
        <w:rPr>
          <w:lang w:val="ro-RO"/>
        </w:rPr>
      </w:pPr>
    </w:p>
    <w:p w14:paraId="309157E6" w14:textId="77777777" w:rsidR="00F42343" w:rsidRDefault="00F42343" w:rsidP="00F42343">
      <w:pPr>
        <w:jc w:val="both"/>
        <w:rPr>
          <w:lang w:val="ro-RO"/>
        </w:rPr>
      </w:pPr>
    </w:p>
    <w:p w14:paraId="52E5CEA5" w14:textId="77777777" w:rsidR="00F42343" w:rsidRDefault="00F42343" w:rsidP="00F42343">
      <w:pPr>
        <w:jc w:val="both"/>
        <w:rPr>
          <w:lang w:val="ro-RO"/>
        </w:rPr>
      </w:pPr>
    </w:p>
    <w:p w14:paraId="553583B4" w14:textId="77777777" w:rsidR="00F42343" w:rsidRPr="003572B3" w:rsidRDefault="00F42343" w:rsidP="00F42343">
      <w:pPr>
        <w:jc w:val="both"/>
        <w:rPr>
          <w:lang w:val="ro-RO"/>
        </w:rPr>
      </w:pPr>
    </w:p>
    <w:p w14:paraId="3B3A7CB3" w14:textId="77777777" w:rsidR="003572B3" w:rsidRPr="003572B3" w:rsidRDefault="003572B3" w:rsidP="006C6741">
      <w:pPr>
        <w:pStyle w:val="ListParagraph"/>
        <w:numPr>
          <w:ilvl w:val="0"/>
          <w:numId w:val="16"/>
        </w:numPr>
        <w:jc w:val="both"/>
        <w:rPr>
          <w:b/>
          <w:lang w:val="ro-RO"/>
        </w:rPr>
      </w:pPr>
      <w:r w:rsidRPr="003572B3">
        <w:rPr>
          <w:b/>
          <w:lang w:val="ro-RO"/>
        </w:rPr>
        <w:t>REZUMAT  AL  PROIECTILUI</w:t>
      </w:r>
      <w:r w:rsidRPr="003572B3">
        <w:rPr>
          <w:b/>
          <w:lang w:val="ro-RO"/>
        </w:rPr>
        <w:tab/>
      </w:r>
      <w:r w:rsidRPr="003572B3">
        <w:rPr>
          <w:b/>
          <w:lang w:val="ro-RO"/>
        </w:rPr>
        <w:tab/>
      </w:r>
      <w:r w:rsidRPr="003572B3">
        <w:rPr>
          <w:b/>
          <w:lang w:val="ro-RO"/>
        </w:rPr>
        <w:tab/>
      </w:r>
      <w:r w:rsidRPr="003572B3">
        <w:rPr>
          <w:b/>
          <w:lang w:val="ro-RO"/>
        </w:rPr>
        <w:tab/>
      </w:r>
      <w:r w:rsidRPr="003572B3">
        <w:rPr>
          <w:b/>
          <w:lang w:val="ro-RO"/>
        </w:rPr>
        <w:tab/>
      </w:r>
      <w:r w:rsidRPr="003572B3">
        <w:rPr>
          <w:b/>
          <w:lang w:val="ro-RO"/>
        </w:rPr>
        <w:tab/>
      </w:r>
      <w:r w:rsidRPr="003572B3">
        <w:rPr>
          <w:b/>
          <w:lang w:val="ro-RO"/>
        </w:rPr>
        <w:tab/>
        <w:t xml:space="preserve">                        </w:t>
      </w:r>
    </w:p>
    <w:p w14:paraId="00CBDBA3" w14:textId="5855EE15" w:rsidR="003572B3" w:rsidRDefault="003572B3" w:rsidP="003572B3">
      <w:pPr>
        <w:ind w:firstLine="360"/>
        <w:jc w:val="both"/>
        <w:rPr>
          <w:b/>
          <w:lang w:val="ro-RO"/>
        </w:rPr>
      </w:pPr>
      <w:r w:rsidRPr="003572B3">
        <w:rPr>
          <w:lang w:val="ro-RO"/>
        </w:rPr>
        <w:t>Regimul juridic -</w:t>
      </w:r>
      <w:r w:rsidR="00FE2096" w:rsidRPr="00FE2096">
        <w:t xml:space="preserve"> </w:t>
      </w:r>
      <w:r w:rsidR="00FE2096" w:rsidRPr="00FE2096">
        <w:rPr>
          <w:lang w:val="ro-RO"/>
        </w:rPr>
        <w:t>In suprafata de 8898,00 mp, terenul este liber de orice constructie, proprietatea societatii A&amp;V COMIMPEX 93 S.R.L., reprezentata prin asociat unic si administrator VOICU ADRIAN, dobandit in baza Contractului de vanzare cumparare autentificat cu nr.137/2016 si Actul de alipire nr.137/2017</w:t>
      </w:r>
    </w:p>
    <w:p w14:paraId="57B2C468" w14:textId="033303AC" w:rsidR="00FE2096" w:rsidRPr="00FE2096" w:rsidRDefault="003572B3" w:rsidP="00FE2096">
      <w:pPr>
        <w:ind w:firstLine="360"/>
        <w:jc w:val="both"/>
        <w:rPr>
          <w:lang w:val="ro-RO"/>
        </w:rPr>
      </w:pPr>
      <w:r w:rsidRPr="003572B3">
        <w:rPr>
          <w:lang w:val="ro-RO"/>
        </w:rPr>
        <w:t xml:space="preserve">Regimul economic - Folosinta actuala a terenului este – curti, constructii. </w:t>
      </w:r>
      <w:r w:rsidR="00FE2096" w:rsidRPr="00FE2096">
        <w:rPr>
          <w:lang w:val="ro-RO"/>
        </w:rPr>
        <w:t>Conform PUG-MB, amplasamentul se incadreaza in UTR CB1 – subzona serviciilor publice dispersate in afara zonelor protejate, cu POT maxim 50% si CUT maxim 2,4 mp ADC/mp tere</w:t>
      </w:r>
      <w:r w:rsidR="00FE2096">
        <w:rPr>
          <w:lang w:val="ro-RO"/>
        </w:rPr>
        <w:t>n</w:t>
      </w:r>
      <w:r w:rsidR="00FE2096" w:rsidRPr="00FE2096">
        <w:rPr>
          <w:lang w:val="ro-RO"/>
        </w:rPr>
        <w:t>.</w:t>
      </w:r>
    </w:p>
    <w:p w14:paraId="0025AB6B" w14:textId="685C25A6" w:rsidR="00FE2096" w:rsidRPr="00FE2096" w:rsidRDefault="00FE2096" w:rsidP="00FE2096">
      <w:pPr>
        <w:ind w:firstLine="360"/>
        <w:jc w:val="both"/>
        <w:rPr>
          <w:lang w:val="ro-RO"/>
        </w:rPr>
      </w:pPr>
      <w:r w:rsidRPr="00FE2096">
        <w:rPr>
          <w:lang w:val="ro-RO"/>
        </w:rPr>
        <w:t>Amplasamentul figureaza in „PARCELAREA BAZILESCU, AFLATA pe Lista Monumentelor istorice, pozitia 191 si pe culoarul de zbor al Aeroportului Baneasa.</w:t>
      </w:r>
    </w:p>
    <w:p w14:paraId="01B3C8F6" w14:textId="402DCEFC" w:rsidR="003572B3" w:rsidRDefault="00FE2096" w:rsidP="00FE2096">
      <w:pPr>
        <w:ind w:firstLine="360"/>
        <w:jc w:val="both"/>
        <w:rPr>
          <w:lang w:val="ro-RO"/>
        </w:rPr>
      </w:pPr>
      <w:r w:rsidRPr="00FE2096">
        <w:rPr>
          <w:lang w:val="ro-RO"/>
        </w:rPr>
        <w:lastRenderedPageBreak/>
        <w:t>Pentru amplasament a fost realizata documentatia PUZ, avizata cu nr. 35?2017, care prevede functiunea ANSAMBLU DE LOCUIT CU FUNCTIUNI COMPLEMENTARE, COMERT, SERVICII, BIROURI, CIRCULATII, PARCARI, SPATII VERZI, cu POT maxim 50% si CUT maxim 2,88, avand regim de inaltime 2S+Ds+P+4E retras (17 m)-5E retras (21m)</w:t>
      </w:r>
      <w:r w:rsidR="003572B3">
        <w:rPr>
          <w:lang w:val="ro-RO"/>
        </w:rPr>
        <w:t>.</w:t>
      </w:r>
    </w:p>
    <w:p w14:paraId="3B2578AF" w14:textId="43A4A581" w:rsidR="003572B3" w:rsidRDefault="003572B3" w:rsidP="003572B3">
      <w:pPr>
        <w:ind w:firstLine="360"/>
        <w:jc w:val="both"/>
        <w:rPr>
          <w:lang w:val="ro-RO"/>
        </w:rPr>
      </w:pPr>
      <w:r w:rsidRPr="003572B3">
        <w:rPr>
          <w:lang w:val="ro-RO"/>
        </w:rPr>
        <w:t xml:space="preserve">Regimul tehnic - Utilizari admise: </w:t>
      </w:r>
      <w:r w:rsidR="001C255A">
        <w:rPr>
          <w:lang w:val="ro-RO"/>
        </w:rPr>
        <w:t>locuinte colective, servicii bancare, comert cu amanuntul, institutii</w:t>
      </w:r>
      <w:r w:rsidRPr="003572B3">
        <w:rPr>
          <w:lang w:val="ro-RO"/>
        </w:rPr>
        <w:t xml:space="preserve">, servicii si echipamenta publice de nivel urban si de cartier, sedii companii si firme, comert, retail, servicii, restaurante, baruri, cofetarii, cafenele, </w:t>
      </w:r>
      <w:r>
        <w:rPr>
          <w:lang w:val="ro-RO"/>
        </w:rPr>
        <w:t>etc...</w:t>
      </w:r>
    </w:p>
    <w:p w14:paraId="26BA3336" w14:textId="74D2B1CD" w:rsidR="00010329" w:rsidRPr="003572B3" w:rsidRDefault="00010329" w:rsidP="00010329">
      <w:pPr>
        <w:ind w:firstLine="360"/>
        <w:jc w:val="both"/>
        <w:rPr>
          <w:lang w:val="ro-RO"/>
        </w:rPr>
      </w:pPr>
      <w:r w:rsidRPr="003572B3">
        <w:rPr>
          <w:lang w:val="ro-RO"/>
        </w:rPr>
        <w:t>La aceasta data, ter</w:t>
      </w:r>
      <w:r>
        <w:rPr>
          <w:lang w:val="ro-RO"/>
        </w:rPr>
        <w:t>enul este liber de constructii.</w:t>
      </w:r>
    </w:p>
    <w:p w14:paraId="421CB0B1" w14:textId="77777777" w:rsidR="00123909" w:rsidRPr="00123909" w:rsidRDefault="00123909" w:rsidP="00123909">
      <w:pPr>
        <w:ind w:firstLine="360"/>
        <w:jc w:val="both"/>
        <w:rPr>
          <w:lang w:val="ro-RO"/>
        </w:rPr>
      </w:pPr>
      <w:r w:rsidRPr="00123909">
        <w:rPr>
          <w:lang w:val="ro-RO"/>
        </w:rPr>
        <w:t>Terenul este riveran strazii Jimbolia.</w:t>
      </w:r>
    </w:p>
    <w:p w14:paraId="61B35DB3" w14:textId="77777777" w:rsidR="00123909" w:rsidRPr="00123909" w:rsidRDefault="00123909" w:rsidP="00123909">
      <w:pPr>
        <w:ind w:firstLine="360"/>
        <w:jc w:val="both"/>
        <w:rPr>
          <w:lang w:val="ro-RO"/>
        </w:rPr>
      </w:pPr>
      <w:r w:rsidRPr="00123909">
        <w:rPr>
          <w:lang w:val="ro-RO"/>
        </w:rPr>
        <w:t>Vecinătăţile amplasamentului sunt următoarele:</w:t>
      </w:r>
    </w:p>
    <w:p w14:paraId="391E8F58" w14:textId="77777777" w:rsidR="00123909" w:rsidRPr="00123909" w:rsidRDefault="00123909" w:rsidP="00123909">
      <w:pPr>
        <w:ind w:firstLine="360"/>
        <w:jc w:val="both"/>
        <w:rPr>
          <w:lang w:val="ro-RO"/>
        </w:rPr>
      </w:pPr>
      <w:r w:rsidRPr="00123909">
        <w:rPr>
          <w:lang w:val="ro-RO"/>
        </w:rPr>
        <w:t>-</w:t>
      </w:r>
      <w:r w:rsidRPr="00123909">
        <w:rPr>
          <w:lang w:val="ro-RO"/>
        </w:rPr>
        <w:tab/>
        <w:t>La Nord – strada Jimbolia</w:t>
      </w:r>
    </w:p>
    <w:p w14:paraId="646DEB59" w14:textId="77777777" w:rsidR="00123909" w:rsidRPr="00123909" w:rsidRDefault="00123909" w:rsidP="00123909">
      <w:pPr>
        <w:ind w:firstLine="360"/>
        <w:jc w:val="both"/>
        <w:rPr>
          <w:lang w:val="ro-RO"/>
        </w:rPr>
      </w:pPr>
      <w:r w:rsidRPr="00123909">
        <w:rPr>
          <w:lang w:val="ro-RO"/>
        </w:rPr>
        <w:t>-</w:t>
      </w:r>
      <w:r w:rsidRPr="00123909">
        <w:rPr>
          <w:lang w:val="ro-RO"/>
        </w:rPr>
        <w:tab/>
        <w:t>La Est – proprietate particulara</w:t>
      </w:r>
    </w:p>
    <w:p w14:paraId="67EAA100" w14:textId="77777777" w:rsidR="00123909" w:rsidRPr="00123909" w:rsidRDefault="00123909" w:rsidP="00123909">
      <w:pPr>
        <w:ind w:firstLine="360"/>
        <w:jc w:val="both"/>
        <w:rPr>
          <w:lang w:val="ro-RO"/>
        </w:rPr>
      </w:pPr>
      <w:r w:rsidRPr="00123909">
        <w:rPr>
          <w:lang w:val="ro-RO"/>
        </w:rPr>
        <w:t>-</w:t>
      </w:r>
      <w:r w:rsidRPr="00123909">
        <w:rPr>
          <w:lang w:val="ro-RO"/>
        </w:rPr>
        <w:tab/>
        <w:t>La Sud – parcul Bazilescu</w:t>
      </w:r>
    </w:p>
    <w:p w14:paraId="18E8A865" w14:textId="2F2F7DE1" w:rsidR="00010329" w:rsidRDefault="00123909" w:rsidP="00123909">
      <w:pPr>
        <w:ind w:firstLine="360"/>
        <w:jc w:val="both"/>
        <w:rPr>
          <w:lang w:val="ro-RO"/>
        </w:rPr>
      </w:pPr>
      <w:r w:rsidRPr="00123909">
        <w:rPr>
          <w:lang w:val="ro-RO"/>
        </w:rPr>
        <w:t>-</w:t>
      </w:r>
      <w:r w:rsidRPr="00123909">
        <w:rPr>
          <w:lang w:val="ro-RO"/>
        </w:rPr>
        <w:tab/>
        <w:t>La Vest - proprietate particulara</w:t>
      </w:r>
    </w:p>
    <w:p w14:paraId="4BFCE466" w14:textId="77777777" w:rsidR="00123909" w:rsidRDefault="00123909" w:rsidP="00123909">
      <w:pPr>
        <w:ind w:firstLine="360"/>
        <w:jc w:val="both"/>
        <w:rPr>
          <w:b/>
          <w:lang w:val="ro-RO"/>
        </w:rPr>
      </w:pPr>
    </w:p>
    <w:p w14:paraId="0F1E23F1" w14:textId="44B2C0D4" w:rsidR="008B3D47" w:rsidRDefault="008B3D47" w:rsidP="008B3D47">
      <w:pPr>
        <w:ind w:firstLine="360"/>
        <w:jc w:val="both"/>
        <w:rPr>
          <w:b/>
          <w:lang w:val="ro-RO"/>
        </w:rPr>
      </w:pPr>
      <w:r w:rsidRPr="003572B3">
        <w:rPr>
          <w:b/>
          <w:lang w:val="ro-RO"/>
        </w:rPr>
        <w:t xml:space="preserve">Pe acest amplasament se propune construirea unui </w:t>
      </w:r>
      <w:r w:rsidR="00123909" w:rsidRPr="00123909">
        <w:rPr>
          <w:b/>
          <w:lang w:val="ro-RO"/>
        </w:rPr>
        <w:t>ANSAMBLU DE 4 BLOCURI 2S+P+4E+ETAJ 5retras, CU FUNCTIUNE LOCUIRE COLECTIVA SI FUNCTIUNI COMPLEMENTARE: COMERT, SERVICII, BIROURI, CIRCULATII, PARCARI, SPATII VERZI, ORGANIZARE DE EXECUTIE</w:t>
      </w:r>
      <w:r>
        <w:rPr>
          <w:b/>
          <w:lang w:val="ro-RO"/>
        </w:rPr>
        <w:t xml:space="preserve">. </w:t>
      </w:r>
    </w:p>
    <w:p w14:paraId="27A7ECE0" w14:textId="2031C7BC" w:rsidR="00010329" w:rsidRPr="003572B3" w:rsidRDefault="00123909" w:rsidP="00010329">
      <w:pPr>
        <w:ind w:firstLine="360"/>
        <w:jc w:val="both"/>
        <w:rPr>
          <w:lang w:val="ro-RO"/>
        </w:rPr>
      </w:pPr>
      <w:r>
        <w:rPr>
          <w:lang w:val="ro-RO"/>
        </w:rPr>
        <w:t>Ansamblul construit</w:t>
      </w:r>
      <w:r w:rsidR="00010329" w:rsidRPr="003572B3">
        <w:rPr>
          <w:lang w:val="ro-RO"/>
        </w:rPr>
        <w:t xml:space="preserve"> se </w:t>
      </w:r>
      <w:r w:rsidR="00010329">
        <w:rPr>
          <w:lang w:val="ro-RO"/>
        </w:rPr>
        <w:t>va</w:t>
      </w:r>
      <w:r w:rsidR="00010329" w:rsidRPr="003572B3">
        <w:rPr>
          <w:lang w:val="ro-RO"/>
        </w:rPr>
        <w:t xml:space="preserve"> retrage de</w:t>
      </w:r>
      <w:r w:rsidR="00010329">
        <w:rPr>
          <w:lang w:val="ro-RO"/>
        </w:rPr>
        <w:t xml:space="preserve"> la </w:t>
      </w:r>
      <w:r>
        <w:rPr>
          <w:lang w:val="ro-RO"/>
        </w:rPr>
        <w:t>strada</w:t>
      </w:r>
      <w:r w:rsidR="00010329">
        <w:rPr>
          <w:lang w:val="ro-RO"/>
        </w:rPr>
        <w:t xml:space="preserve"> </w:t>
      </w:r>
      <w:r w:rsidR="00010329" w:rsidRPr="003572B3">
        <w:rPr>
          <w:lang w:val="ro-RO"/>
        </w:rPr>
        <w:t xml:space="preserve">la o distanta de </w:t>
      </w:r>
      <w:r>
        <w:rPr>
          <w:lang w:val="ro-RO"/>
        </w:rPr>
        <w:t>14,50</w:t>
      </w:r>
      <w:r w:rsidR="00010329" w:rsidRPr="003572B3">
        <w:rPr>
          <w:lang w:val="ro-RO"/>
        </w:rPr>
        <w:t>m</w:t>
      </w:r>
      <w:r>
        <w:rPr>
          <w:lang w:val="ro-RO"/>
        </w:rPr>
        <w:t xml:space="preserve"> </w:t>
      </w:r>
      <w:r w:rsidR="00010329">
        <w:rPr>
          <w:lang w:val="ro-RO"/>
        </w:rPr>
        <w:t>(in puctul maxim).</w:t>
      </w:r>
    </w:p>
    <w:p w14:paraId="70371E38" w14:textId="0263AA79" w:rsidR="00010329" w:rsidRDefault="00123909" w:rsidP="00010329">
      <w:pPr>
        <w:ind w:firstLine="360"/>
        <w:jc w:val="both"/>
        <w:rPr>
          <w:lang w:val="ro-RO"/>
        </w:rPr>
      </w:pPr>
      <w:r w:rsidRPr="00123909">
        <w:rPr>
          <w:lang w:val="ro-RO"/>
        </w:rPr>
        <w:t>Ansamblul construit</w:t>
      </w:r>
      <w:r w:rsidR="00010329" w:rsidRPr="003572B3">
        <w:rPr>
          <w:lang w:val="ro-RO"/>
        </w:rPr>
        <w:t xml:space="preserve"> </w:t>
      </w:r>
      <w:r w:rsidR="00010329">
        <w:rPr>
          <w:lang w:val="ro-RO"/>
        </w:rPr>
        <w:t>se va retrage fata de limit</w:t>
      </w:r>
      <w:r>
        <w:rPr>
          <w:lang w:val="ro-RO"/>
        </w:rPr>
        <w:t>ele l</w:t>
      </w:r>
      <w:r w:rsidR="00010329">
        <w:rPr>
          <w:lang w:val="ro-RO"/>
        </w:rPr>
        <w:t>ateral</w:t>
      </w:r>
      <w:r>
        <w:rPr>
          <w:lang w:val="ro-RO"/>
        </w:rPr>
        <w:t>e</w:t>
      </w:r>
      <w:r w:rsidR="00010329">
        <w:rPr>
          <w:lang w:val="ro-RO"/>
        </w:rPr>
        <w:t xml:space="preserve"> </w:t>
      </w:r>
      <w:r>
        <w:rPr>
          <w:lang w:val="ro-RO"/>
        </w:rPr>
        <w:t>cu 9,44m, respectiv 7,00</w:t>
      </w:r>
      <w:r w:rsidR="00010329">
        <w:rPr>
          <w:lang w:val="ro-RO"/>
        </w:rPr>
        <w:t>m.</w:t>
      </w:r>
    </w:p>
    <w:p w14:paraId="448FA7C4" w14:textId="0AA68360" w:rsidR="00123909" w:rsidRDefault="00123909" w:rsidP="00010329">
      <w:pPr>
        <w:ind w:firstLine="360"/>
        <w:jc w:val="both"/>
        <w:rPr>
          <w:lang w:val="ro-RO"/>
        </w:rPr>
      </w:pPr>
      <w:r>
        <w:rPr>
          <w:lang w:val="ro-RO"/>
        </w:rPr>
        <w:t xml:space="preserve">Fata de limita din spate se va retrage </w:t>
      </w:r>
      <w:r w:rsidR="00C23D65">
        <w:rPr>
          <w:lang w:val="ro-RO"/>
        </w:rPr>
        <w:t>11,90m.</w:t>
      </w:r>
    </w:p>
    <w:p w14:paraId="27A2A231" w14:textId="4AE31658" w:rsidR="00010329" w:rsidRDefault="00C23D65" w:rsidP="00C23D65">
      <w:pPr>
        <w:ind w:firstLine="360"/>
        <w:jc w:val="both"/>
        <w:rPr>
          <w:lang w:val="ro-RO"/>
        </w:rPr>
      </w:pPr>
      <w:r w:rsidRPr="00C23D65">
        <w:rPr>
          <w:lang w:val="ro-RO"/>
        </w:rPr>
        <w:t>Accesele carosabile şi pietonale se realizează din strada Jimbolia. Parcarea autoturismelor se va realiza în interiorul incintei, 254 locuri de parcare, la subsol 203, iar la sol 51</w:t>
      </w:r>
      <w:r w:rsidR="00010329" w:rsidRPr="003572B3">
        <w:rPr>
          <w:lang w:val="ro-RO"/>
        </w:rPr>
        <w:t>.</w:t>
      </w:r>
    </w:p>
    <w:p w14:paraId="189C6FF1" w14:textId="77777777" w:rsidR="00123909" w:rsidRPr="003572B3" w:rsidRDefault="00123909" w:rsidP="00010329">
      <w:pPr>
        <w:jc w:val="both"/>
        <w:rPr>
          <w:lang w:val="ro-RO"/>
        </w:rPr>
      </w:pPr>
    </w:p>
    <w:p w14:paraId="0E2C0AD9" w14:textId="77777777" w:rsidR="00010329" w:rsidRDefault="003572B3" w:rsidP="006C6741">
      <w:pPr>
        <w:pStyle w:val="ListParagraph"/>
        <w:numPr>
          <w:ilvl w:val="0"/>
          <w:numId w:val="16"/>
        </w:numPr>
        <w:tabs>
          <w:tab w:val="left" w:pos="0"/>
        </w:tabs>
        <w:jc w:val="both"/>
        <w:rPr>
          <w:b/>
          <w:lang w:val="ro-RO"/>
        </w:rPr>
      </w:pPr>
      <w:bookmarkStart w:id="4" w:name="_Hlk534899216"/>
      <w:r w:rsidRPr="00010329">
        <w:rPr>
          <w:b/>
          <w:lang w:val="ro-RO"/>
        </w:rPr>
        <w:t>J</w:t>
      </w:r>
      <w:bookmarkEnd w:id="4"/>
      <w:r w:rsidRPr="00010329">
        <w:rPr>
          <w:b/>
          <w:lang w:val="ro-RO"/>
        </w:rPr>
        <w:t>USTIFICAR</w:t>
      </w:r>
      <w:r w:rsidR="00010329" w:rsidRPr="00010329">
        <w:rPr>
          <w:b/>
          <w:lang w:val="ro-RO"/>
        </w:rPr>
        <w:t>EA NECESITATII PROIECTULUI</w:t>
      </w:r>
    </w:p>
    <w:p w14:paraId="5944D3DB" w14:textId="159E2326" w:rsidR="003572B3" w:rsidRPr="003572B3" w:rsidRDefault="00010329" w:rsidP="00010329">
      <w:pPr>
        <w:tabs>
          <w:tab w:val="left" w:pos="0"/>
        </w:tabs>
        <w:jc w:val="both"/>
        <w:rPr>
          <w:b/>
          <w:lang w:val="ro-RO"/>
        </w:rPr>
      </w:pPr>
      <w:r>
        <w:rPr>
          <w:lang w:val="ro-RO"/>
        </w:rPr>
        <w:tab/>
      </w:r>
      <w:r w:rsidR="003572B3" w:rsidRPr="00010329">
        <w:rPr>
          <w:lang w:val="ro-RO"/>
        </w:rPr>
        <w:t>Motivele care au determinat demararea acestei investiții au la bază considerente de ordin  tehnic și economic. Prin intermediul investiției ce se v</w:t>
      </w:r>
      <w:r w:rsidR="00DC2E6C">
        <w:rPr>
          <w:lang w:val="ro-RO"/>
        </w:rPr>
        <w:t>or</w:t>
      </w:r>
      <w:r w:rsidR="003572B3" w:rsidRPr="00010329">
        <w:rPr>
          <w:lang w:val="ro-RO"/>
        </w:rPr>
        <w:t xml:space="preserve"> realiza </w:t>
      </w:r>
      <w:r w:rsidR="00DC2E6C">
        <w:rPr>
          <w:lang w:val="ro-RO"/>
        </w:rPr>
        <w:t xml:space="preserve">unitati de locuit si spatii pentru servicii, raspunzand necesitatilor </w:t>
      </w:r>
      <w:r w:rsidR="003572B3" w:rsidRPr="00010329">
        <w:rPr>
          <w:lang w:val="ro-RO"/>
        </w:rPr>
        <w:t xml:space="preserve">pe plan local. </w:t>
      </w:r>
      <w:r w:rsidR="003572B3" w:rsidRPr="00010329">
        <w:rPr>
          <w:b/>
          <w:lang w:val="ro-RO"/>
        </w:rPr>
        <w:tab/>
      </w:r>
      <w:r w:rsidR="003572B3" w:rsidRPr="00010329">
        <w:rPr>
          <w:b/>
          <w:lang w:val="ro-RO"/>
        </w:rPr>
        <w:tab/>
      </w:r>
      <w:r w:rsidR="003572B3" w:rsidRPr="00010329">
        <w:rPr>
          <w:b/>
          <w:lang w:val="ro-RO"/>
        </w:rPr>
        <w:tab/>
      </w:r>
      <w:r w:rsidR="003572B3" w:rsidRPr="00010329">
        <w:rPr>
          <w:b/>
          <w:lang w:val="ro-RO"/>
        </w:rPr>
        <w:tab/>
      </w:r>
      <w:r w:rsidR="003572B3" w:rsidRPr="00010329">
        <w:rPr>
          <w:b/>
          <w:lang w:val="ro-RO"/>
        </w:rPr>
        <w:tab/>
      </w:r>
      <w:r w:rsidR="003572B3" w:rsidRPr="00010329">
        <w:rPr>
          <w:b/>
          <w:lang w:val="ro-RO"/>
        </w:rPr>
        <w:tab/>
      </w:r>
      <w:r w:rsidR="003572B3" w:rsidRPr="00010329">
        <w:rPr>
          <w:b/>
          <w:lang w:val="ro-RO"/>
        </w:rPr>
        <w:tab/>
      </w:r>
      <w:r w:rsidR="003572B3" w:rsidRPr="00010329">
        <w:rPr>
          <w:b/>
          <w:lang w:val="ro-RO"/>
        </w:rPr>
        <w:tab/>
      </w:r>
      <w:r w:rsidR="003572B3" w:rsidRPr="00010329">
        <w:rPr>
          <w:b/>
          <w:lang w:val="ro-RO"/>
        </w:rPr>
        <w:tab/>
      </w:r>
      <w:r w:rsidR="003572B3" w:rsidRPr="00010329">
        <w:rPr>
          <w:b/>
          <w:lang w:val="ro-RO"/>
        </w:rPr>
        <w:tab/>
      </w:r>
    </w:p>
    <w:p w14:paraId="4080601C" w14:textId="01DD12BD" w:rsidR="003572B3" w:rsidRPr="003572B3" w:rsidRDefault="003572B3" w:rsidP="003572B3">
      <w:pPr>
        <w:tabs>
          <w:tab w:val="left" w:pos="0"/>
        </w:tabs>
        <w:ind w:left="142"/>
        <w:jc w:val="both"/>
        <w:rPr>
          <w:b/>
          <w:lang w:val="ro-RO"/>
        </w:rPr>
      </w:pPr>
      <w:r w:rsidRPr="003572B3">
        <w:rPr>
          <w:b/>
          <w:lang w:val="ro-RO"/>
        </w:rPr>
        <w:t xml:space="preserve">c. VALOAREA INVESTITIEI   </w:t>
      </w:r>
      <w:r w:rsidR="00974A92" w:rsidRPr="00974A92">
        <w:rPr>
          <w:lang w:val="ro-RO"/>
        </w:rPr>
        <w:t>22.900.000</w:t>
      </w:r>
      <w:r w:rsidRPr="00974A92">
        <w:rPr>
          <w:lang w:val="ro-RO"/>
        </w:rPr>
        <w:t xml:space="preserve"> </w:t>
      </w:r>
      <w:r w:rsidR="00974A92" w:rsidRPr="00974A92">
        <w:rPr>
          <w:lang w:val="ro-RO"/>
        </w:rPr>
        <w:t>lei</w:t>
      </w:r>
    </w:p>
    <w:p w14:paraId="17F3ED10" w14:textId="77777777" w:rsidR="003572B3" w:rsidRPr="003572B3" w:rsidRDefault="003572B3" w:rsidP="003572B3">
      <w:pPr>
        <w:tabs>
          <w:tab w:val="left" w:pos="0"/>
        </w:tabs>
        <w:ind w:left="142"/>
        <w:jc w:val="both"/>
        <w:rPr>
          <w:b/>
          <w:lang w:val="ro-RO"/>
        </w:rPr>
      </w:pPr>
    </w:p>
    <w:p w14:paraId="60D6F88C" w14:textId="01DCD65D" w:rsidR="00B376C9" w:rsidRDefault="003572B3" w:rsidP="003572B3">
      <w:pPr>
        <w:tabs>
          <w:tab w:val="left" w:pos="0"/>
        </w:tabs>
        <w:ind w:left="142"/>
        <w:jc w:val="both"/>
        <w:rPr>
          <w:b/>
          <w:lang w:val="ro-RO"/>
        </w:rPr>
      </w:pPr>
      <w:r w:rsidRPr="003572B3">
        <w:rPr>
          <w:b/>
          <w:lang w:val="ro-RO"/>
        </w:rPr>
        <w:t xml:space="preserve">d. PERIOADA DE IMPLEMENTARE PROPUSA  </w:t>
      </w:r>
      <w:r w:rsidR="00DC2E6C" w:rsidRPr="00DC2E6C">
        <w:rPr>
          <w:lang w:val="ro-RO"/>
        </w:rPr>
        <w:t>2020 - 2023</w:t>
      </w:r>
    </w:p>
    <w:p w14:paraId="292B6C0C" w14:textId="77777777" w:rsidR="00DC2E6C" w:rsidRDefault="00DC2E6C" w:rsidP="003572B3">
      <w:pPr>
        <w:tabs>
          <w:tab w:val="left" w:pos="0"/>
        </w:tabs>
        <w:ind w:left="142"/>
        <w:jc w:val="both"/>
        <w:rPr>
          <w:b/>
          <w:lang w:val="ro-RO"/>
        </w:rPr>
      </w:pPr>
    </w:p>
    <w:p w14:paraId="27769946" w14:textId="49330ECD" w:rsidR="00B376C9" w:rsidRDefault="00B376C9" w:rsidP="003572B3">
      <w:pPr>
        <w:tabs>
          <w:tab w:val="left" w:pos="0"/>
        </w:tabs>
        <w:ind w:left="142"/>
        <w:jc w:val="both"/>
        <w:rPr>
          <w:b/>
          <w:lang w:val="ro-RO"/>
        </w:rPr>
      </w:pPr>
      <w:r>
        <w:rPr>
          <w:b/>
          <w:lang w:val="ro-RO"/>
        </w:rPr>
        <w:t>e. PLANSE REPREZENTAND LIMITELE AMPLASAMENTULUI PROIECTULUI</w:t>
      </w:r>
    </w:p>
    <w:p w14:paraId="18BDECD3" w14:textId="3EB2D5B3" w:rsidR="00B376C9" w:rsidRPr="00DC2E6C" w:rsidRDefault="00DC2E6C" w:rsidP="003572B3">
      <w:pPr>
        <w:tabs>
          <w:tab w:val="left" w:pos="0"/>
        </w:tabs>
        <w:ind w:left="142"/>
        <w:jc w:val="both"/>
        <w:rPr>
          <w:lang w:val="ro-RO"/>
        </w:rPr>
      </w:pPr>
      <w:r w:rsidRPr="00DC2E6C">
        <w:rPr>
          <w:lang w:val="ro-RO"/>
        </w:rPr>
        <w:t>Plan de situatie Sc. 1:200</w:t>
      </w:r>
    </w:p>
    <w:p w14:paraId="66ADDCB2" w14:textId="77777777" w:rsidR="003572B3" w:rsidRPr="003572B3" w:rsidRDefault="003572B3" w:rsidP="003572B3">
      <w:pPr>
        <w:tabs>
          <w:tab w:val="left" w:pos="0"/>
        </w:tabs>
        <w:ind w:left="142"/>
        <w:jc w:val="both"/>
        <w:rPr>
          <w:b/>
          <w:lang w:val="ro-RO"/>
        </w:rPr>
      </w:pPr>
    </w:p>
    <w:p w14:paraId="36F89280" w14:textId="417DF8C8" w:rsidR="003572B3" w:rsidRPr="003572B3" w:rsidRDefault="00B376C9" w:rsidP="003572B3">
      <w:pPr>
        <w:tabs>
          <w:tab w:val="left" w:pos="0"/>
        </w:tabs>
        <w:ind w:left="142"/>
        <w:jc w:val="both"/>
        <w:rPr>
          <w:b/>
          <w:lang w:val="ro-RO"/>
        </w:rPr>
      </w:pPr>
      <w:r>
        <w:rPr>
          <w:b/>
          <w:lang w:val="ro-RO"/>
        </w:rPr>
        <w:t>f</w:t>
      </w:r>
      <w:r w:rsidR="003572B3" w:rsidRPr="003572B3">
        <w:rPr>
          <w:b/>
          <w:lang w:val="ro-RO"/>
        </w:rPr>
        <w:t>. CARACTERISTICILE  FIZICE ALE INTREGULUI PROIECT</w:t>
      </w:r>
      <w:r w:rsidR="003572B3" w:rsidRPr="003572B3">
        <w:rPr>
          <w:b/>
          <w:lang w:val="ro-RO"/>
        </w:rPr>
        <w:tab/>
      </w:r>
    </w:p>
    <w:p w14:paraId="2EB59314" w14:textId="77777777" w:rsidR="00010329" w:rsidRDefault="003572B3" w:rsidP="00010329">
      <w:pPr>
        <w:tabs>
          <w:tab w:val="left" w:pos="0"/>
        </w:tabs>
        <w:ind w:left="142" w:hanging="142"/>
        <w:jc w:val="both"/>
        <w:rPr>
          <w:b/>
          <w:lang w:val="ro-RO"/>
        </w:rPr>
      </w:pPr>
      <w:bookmarkStart w:id="5" w:name="_Hlk535146629"/>
      <w:r w:rsidRPr="003572B3">
        <w:rPr>
          <w:b/>
          <w:lang w:val="ro-RO"/>
        </w:rPr>
        <w:t xml:space="preserve">    </w:t>
      </w:r>
      <w:bookmarkStart w:id="6" w:name="_Hlk534900722"/>
      <w:r w:rsidRPr="003572B3">
        <w:rPr>
          <w:b/>
          <w:lang w:val="ro-RO"/>
        </w:rPr>
        <w:t>- Profilul si capacitatile de productie</w:t>
      </w:r>
      <w:bookmarkEnd w:id="5"/>
      <w:bookmarkEnd w:id="6"/>
    </w:p>
    <w:p w14:paraId="04993DE3" w14:textId="77777777" w:rsidR="00DC2E6C" w:rsidRDefault="00010329" w:rsidP="00010329">
      <w:pPr>
        <w:tabs>
          <w:tab w:val="left" w:pos="0"/>
        </w:tabs>
        <w:ind w:left="142" w:hanging="142"/>
        <w:jc w:val="both"/>
        <w:rPr>
          <w:lang w:val="ro-RO"/>
        </w:rPr>
      </w:pPr>
      <w:r>
        <w:rPr>
          <w:b/>
          <w:lang w:val="ro-RO"/>
        </w:rPr>
        <w:tab/>
      </w:r>
      <w:r>
        <w:rPr>
          <w:b/>
          <w:lang w:val="ro-RO"/>
        </w:rPr>
        <w:tab/>
      </w:r>
      <w:r w:rsidR="003572B3" w:rsidRPr="003572B3">
        <w:rPr>
          <w:lang w:val="ro-RO"/>
        </w:rPr>
        <w:t xml:space="preserve">Destinatia de baza a investitiei este aceea de </w:t>
      </w:r>
      <w:r w:rsidR="00DC2E6C">
        <w:rPr>
          <w:lang w:val="ro-RO"/>
        </w:rPr>
        <w:t>locuire colectiva</w:t>
      </w:r>
      <w:r w:rsidR="003572B3" w:rsidRPr="003572B3">
        <w:rPr>
          <w:lang w:val="ro-RO"/>
        </w:rPr>
        <w:t>.</w:t>
      </w:r>
    </w:p>
    <w:p w14:paraId="747C5234" w14:textId="34430B45" w:rsidR="00DC2E6C" w:rsidRPr="00DC2E6C" w:rsidRDefault="003572B3" w:rsidP="00DC2E6C">
      <w:pPr>
        <w:tabs>
          <w:tab w:val="left" w:pos="0"/>
        </w:tabs>
        <w:ind w:left="142" w:hanging="142"/>
        <w:jc w:val="both"/>
        <w:rPr>
          <w:lang w:val="ro-RO"/>
        </w:rPr>
      </w:pPr>
      <w:r w:rsidRPr="003572B3">
        <w:rPr>
          <w:lang w:val="ro-RO"/>
        </w:rPr>
        <w:t xml:space="preserve"> </w:t>
      </w:r>
      <w:r w:rsidR="00DC2E6C">
        <w:rPr>
          <w:lang w:val="ro-RO"/>
        </w:rPr>
        <w:tab/>
      </w:r>
      <w:r w:rsidR="00DC2E6C">
        <w:rPr>
          <w:lang w:val="ro-RO"/>
        </w:rPr>
        <w:tab/>
      </w:r>
      <w:r w:rsidR="00DC2E6C" w:rsidRPr="00DC2E6C">
        <w:rPr>
          <w:lang w:val="ro-RO"/>
        </w:rPr>
        <w:t xml:space="preserve">Solutia prezentata, propune un ansamblu de 4 blocuri, denumite Corp 1, Corp 2, Corp 3 si Corp 4, cu un subsol general destinat parcarii, (S.C. 6030,00 mp, S.U. 5500,15 mp). Subsolul (general) este destinat in primul rand parcarii, 4950,00 mp, putand primi 203 masini. Tot la subsol exista 6 adaposturi de aparare civila, aferente celor 4 corpuri de cladire, spatii tehnice si camera deseuri menajere. </w:t>
      </w:r>
    </w:p>
    <w:p w14:paraId="71ECA239" w14:textId="1DBB88C5" w:rsidR="00DC2E6C" w:rsidRPr="00DC2E6C" w:rsidRDefault="00DC2E6C" w:rsidP="00DC2E6C">
      <w:pPr>
        <w:tabs>
          <w:tab w:val="left" w:pos="0"/>
        </w:tabs>
        <w:ind w:left="142" w:hanging="142"/>
        <w:jc w:val="both"/>
        <w:rPr>
          <w:lang w:val="ro-RO"/>
        </w:rPr>
      </w:pPr>
      <w:r>
        <w:rPr>
          <w:lang w:val="ro-RO"/>
        </w:rPr>
        <w:tab/>
      </w:r>
      <w:r>
        <w:rPr>
          <w:lang w:val="ro-RO"/>
        </w:rPr>
        <w:tab/>
      </w:r>
      <w:r w:rsidRPr="00DC2E6C">
        <w:rPr>
          <w:lang w:val="ro-RO"/>
        </w:rPr>
        <w:t>Corpul C1 S. 765,00 mp, S.D. 4256,00 mp</w:t>
      </w:r>
    </w:p>
    <w:p w14:paraId="1E1867D5" w14:textId="2FCF815B" w:rsidR="00DC2E6C" w:rsidRPr="00DC2E6C" w:rsidRDefault="00DC2E6C" w:rsidP="00DC2E6C">
      <w:pPr>
        <w:tabs>
          <w:tab w:val="left" w:pos="0"/>
        </w:tabs>
        <w:ind w:left="142" w:hanging="142"/>
        <w:jc w:val="both"/>
        <w:rPr>
          <w:lang w:val="ro-RO"/>
        </w:rPr>
      </w:pPr>
      <w:r>
        <w:rPr>
          <w:lang w:val="ro-RO"/>
        </w:rPr>
        <w:tab/>
      </w:r>
      <w:r w:rsidRPr="00DC2E6C">
        <w:rPr>
          <w:lang w:val="ro-RO"/>
        </w:rPr>
        <w:t>PARTER (S.C. 765,00 mp, S.U. 620,85 mp).</w:t>
      </w:r>
    </w:p>
    <w:p w14:paraId="29542B6D" w14:textId="254F8FE8" w:rsidR="00DC2E6C" w:rsidRPr="00DC2E6C" w:rsidRDefault="00DC2E6C" w:rsidP="00DC2E6C">
      <w:pPr>
        <w:tabs>
          <w:tab w:val="left" w:pos="0"/>
        </w:tabs>
        <w:jc w:val="both"/>
        <w:rPr>
          <w:lang w:val="ro-RO"/>
        </w:rPr>
      </w:pPr>
      <w:r w:rsidRPr="00DC2E6C">
        <w:rPr>
          <w:lang w:val="ro-RO"/>
        </w:rPr>
        <w:lastRenderedPageBreak/>
        <w:t>Parterul este un open space, de 580,00 mp, cu functiunea</w:t>
      </w:r>
      <w:r>
        <w:rPr>
          <w:lang w:val="ro-RO"/>
        </w:rPr>
        <w:t xml:space="preserve"> birouri, dotat cu un spatiu de </w:t>
      </w:r>
      <w:r w:rsidRPr="00DC2E6C">
        <w:rPr>
          <w:lang w:val="ro-RO"/>
        </w:rPr>
        <w:t xml:space="preserve">depozitare, 41,45,00 mp, birou administrativ 9,60 mp si grup sanitar de 2,50 mp. </w:t>
      </w:r>
    </w:p>
    <w:p w14:paraId="1D12AE4B" w14:textId="432CFC15" w:rsidR="00DC2E6C" w:rsidRPr="00DC2E6C" w:rsidRDefault="00DC2E6C" w:rsidP="00DC2E6C">
      <w:pPr>
        <w:tabs>
          <w:tab w:val="left" w:pos="0"/>
        </w:tabs>
        <w:ind w:left="142" w:hanging="142"/>
        <w:jc w:val="both"/>
        <w:rPr>
          <w:lang w:val="ro-RO"/>
        </w:rPr>
      </w:pPr>
      <w:r>
        <w:rPr>
          <w:lang w:val="ro-RO"/>
        </w:rPr>
        <w:tab/>
      </w:r>
      <w:r w:rsidRPr="00DC2E6C">
        <w:rPr>
          <w:lang w:val="ro-RO"/>
        </w:rPr>
        <w:t>ETAJELE 1,2,3 si 4 – S.C. 759,00 x 4 = 3036,00 mp,00 mp, S.U. 635,55 x 4 = 2542,20 mp.</w:t>
      </w:r>
    </w:p>
    <w:p w14:paraId="70B547D6" w14:textId="77777777" w:rsidR="00DC2E6C" w:rsidRPr="00DC2E6C" w:rsidRDefault="00DC2E6C" w:rsidP="00DC2E6C">
      <w:pPr>
        <w:tabs>
          <w:tab w:val="left" w:pos="0"/>
        </w:tabs>
        <w:jc w:val="both"/>
        <w:rPr>
          <w:lang w:val="ro-RO"/>
        </w:rPr>
      </w:pPr>
      <w:r w:rsidRPr="00DC2E6C">
        <w:rPr>
          <w:lang w:val="ro-RO"/>
        </w:rPr>
        <w:t>Etajele 1, 2, 3 si 4 sunt destinate locuirii colective si cuprinde 36 de apartamente, 32 cu 2 camere si 4 cu 3 camere, sub 100 mp.</w:t>
      </w:r>
    </w:p>
    <w:p w14:paraId="7591DFB7" w14:textId="46A23DB9" w:rsidR="00DC2E6C" w:rsidRPr="00DC2E6C" w:rsidRDefault="00DC2E6C" w:rsidP="00DC2E6C">
      <w:pPr>
        <w:tabs>
          <w:tab w:val="left" w:pos="0"/>
        </w:tabs>
        <w:ind w:left="142" w:hanging="142"/>
        <w:jc w:val="both"/>
        <w:rPr>
          <w:lang w:val="ro-RO"/>
        </w:rPr>
      </w:pPr>
      <w:r>
        <w:rPr>
          <w:lang w:val="ro-RO"/>
        </w:rPr>
        <w:tab/>
      </w:r>
      <w:r w:rsidRPr="00DC2E6C">
        <w:rPr>
          <w:lang w:val="ro-RO"/>
        </w:rPr>
        <w:t>ETAJ 5 RETRAS – S.C. 455,00 mp, S.U. 380,25 mp.</w:t>
      </w:r>
    </w:p>
    <w:p w14:paraId="78405CCC" w14:textId="77777777" w:rsidR="00DC2E6C" w:rsidRPr="00DC2E6C" w:rsidRDefault="00DC2E6C" w:rsidP="00DC2E6C">
      <w:pPr>
        <w:tabs>
          <w:tab w:val="left" w:pos="0"/>
        </w:tabs>
        <w:ind w:left="142" w:hanging="142"/>
        <w:jc w:val="both"/>
        <w:rPr>
          <w:lang w:val="ro-RO"/>
        </w:rPr>
      </w:pPr>
      <w:r w:rsidRPr="00DC2E6C">
        <w:rPr>
          <w:lang w:val="ro-RO"/>
        </w:rPr>
        <w:t>Etajul 5 retras cuprinde 6 apartamente, 3 de 2 camere si 3 de 3 camere.</w:t>
      </w:r>
    </w:p>
    <w:p w14:paraId="5834FEE9" w14:textId="5926CEDA" w:rsidR="00DC2E6C" w:rsidRPr="00DC2E6C" w:rsidRDefault="00DC2E6C" w:rsidP="00DC2E6C">
      <w:pPr>
        <w:tabs>
          <w:tab w:val="left" w:pos="0"/>
        </w:tabs>
        <w:ind w:left="142" w:hanging="142"/>
        <w:jc w:val="both"/>
        <w:rPr>
          <w:lang w:val="ro-RO"/>
        </w:rPr>
      </w:pPr>
      <w:r>
        <w:rPr>
          <w:lang w:val="ro-RO"/>
        </w:rPr>
        <w:tab/>
      </w:r>
      <w:r w:rsidRPr="00DC2E6C">
        <w:rPr>
          <w:lang w:val="ro-RO"/>
        </w:rPr>
        <w:t>ETAJ 6 MANSARDAT – S.C. 400,00 mp, S.U. 349,50 mp.</w:t>
      </w:r>
    </w:p>
    <w:p w14:paraId="042413C7" w14:textId="77777777" w:rsidR="00DC2E6C" w:rsidRPr="00DC2E6C" w:rsidRDefault="00DC2E6C" w:rsidP="00DC2E6C">
      <w:pPr>
        <w:tabs>
          <w:tab w:val="left" w:pos="0"/>
        </w:tabs>
        <w:ind w:left="142" w:hanging="142"/>
        <w:jc w:val="both"/>
        <w:rPr>
          <w:lang w:val="ro-RO"/>
        </w:rPr>
      </w:pPr>
      <w:r w:rsidRPr="00DC2E6C">
        <w:rPr>
          <w:lang w:val="ro-RO"/>
        </w:rPr>
        <w:t>La etajul 6 mansardat sunt spalatoriile si uscatoriile blocului.</w:t>
      </w:r>
    </w:p>
    <w:p w14:paraId="771778AE" w14:textId="77777777" w:rsidR="00DC2E6C" w:rsidRPr="00DC2E6C" w:rsidRDefault="00DC2E6C" w:rsidP="00DC2E6C">
      <w:pPr>
        <w:tabs>
          <w:tab w:val="left" w:pos="0"/>
        </w:tabs>
        <w:ind w:left="142" w:hanging="142"/>
        <w:jc w:val="both"/>
        <w:rPr>
          <w:lang w:val="ro-RO"/>
        </w:rPr>
      </w:pPr>
    </w:p>
    <w:p w14:paraId="5A7D9EAD" w14:textId="1610E0DB" w:rsidR="00DC2E6C" w:rsidRPr="00DC2E6C" w:rsidRDefault="00DC2E6C" w:rsidP="00DC2E6C">
      <w:pPr>
        <w:tabs>
          <w:tab w:val="left" w:pos="0"/>
        </w:tabs>
        <w:ind w:left="142" w:hanging="142"/>
        <w:jc w:val="both"/>
        <w:rPr>
          <w:lang w:val="ro-RO"/>
        </w:rPr>
      </w:pPr>
      <w:r>
        <w:rPr>
          <w:lang w:val="ro-RO"/>
        </w:rPr>
        <w:tab/>
      </w:r>
      <w:r>
        <w:rPr>
          <w:lang w:val="ro-RO"/>
        </w:rPr>
        <w:tab/>
      </w:r>
      <w:r w:rsidRPr="00DC2E6C">
        <w:rPr>
          <w:lang w:val="ro-RO"/>
        </w:rPr>
        <w:t>Corpul C2 S.C. 755,00 mp S.D. 4246,00 mp</w:t>
      </w:r>
    </w:p>
    <w:p w14:paraId="203D293E" w14:textId="208EEABB" w:rsidR="00DC2E6C" w:rsidRPr="00DC2E6C" w:rsidRDefault="00DC2E6C" w:rsidP="00DC2E6C">
      <w:pPr>
        <w:tabs>
          <w:tab w:val="left" w:pos="0"/>
        </w:tabs>
        <w:ind w:left="142" w:hanging="142"/>
        <w:jc w:val="both"/>
        <w:rPr>
          <w:lang w:val="ro-RO"/>
        </w:rPr>
      </w:pPr>
      <w:r>
        <w:rPr>
          <w:lang w:val="ro-RO"/>
        </w:rPr>
        <w:tab/>
      </w:r>
      <w:r w:rsidRPr="00DC2E6C">
        <w:rPr>
          <w:lang w:val="ro-RO"/>
        </w:rPr>
        <w:t>PARTER (S.C. 755,00 mp, S.U. 633,45 mp).</w:t>
      </w:r>
    </w:p>
    <w:p w14:paraId="6563F38E" w14:textId="77777777" w:rsidR="00DC2E6C" w:rsidRPr="00DC2E6C" w:rsidRDefault="00DC2E6C" w:rsidP="00DC2E6C">
      <w:pPr>
        <w:tabs>
          <w:tab w:val="left" w:pos="0"/>
        </w:tabs>
        <w:jc w:val="both"/>
        <w:rPr>
          <w:lang w:val="ro-RO"/>
        </w:rPr>
      </w:pPr>
      <w:r w:rsidRPr="00DC2E6C">
        <w:rPr>
          <w:lang w:val="ro-RO"/>
        </w:rPr>
        <w:t xml:space="preserve">Parterul este destinat locuirii si cuprinde 9 unitati de locuire, 1 apartament de 3 camere, 7 apartamente de de 2 camere si 1 studio. </w:t>
      </w:r>
    </w:p>
    <w:p w14:paraId="46838C17" w14:textId="25CFD21D" w:rsidR="00DC2E6C" w:rsidRPr="00DC2E6C" w:rsidRDefault="00DC2E6C" w:rsidP="00DC2E6C">
      <w:pPr>
        <w:tabs>
          <w:tab w:val="left" w:pos="0"/>
        </w:tabs>
        <w:ind w:left="142" w:hanging="142"/>
        <w:jc w:val="both"/>
        <w:rPr>
          <w:lang w:val="ro-RO"/>
        </w:rPr>
      </w:pPr>
      <w:r>
        <w:rPr>
          <w:lang w:val="ro-RO"/>
        </w:rPr>
        <w:tab/>
      </w:r>
      <w:r w:rsidRPr="00DC2E6C">
        <w:rPr>
          <w:lang w:val="ro-RO"/>
        </w:rPr>
        <w:t>ETAJELE 1,2,3 si 4 – S.C. 759,00 x 4 = 3036,00 mp, S.U. 635,55 x 4 = 2542,20 mp.</w:t>
      </w:r>
    </w:p>
    <w:p w14:paraId="3FA231B6" w14:textId="77777777" w:rsidR="00DC2E6C" w:rsidRPr="00DC2E6C" w:rsidRDefault="00DC2E6C" w:rsidP="00DC2E6C">
      <w:pPr>
        <w:tabs>
          <w:tab w:val="left" w:pos="0"/>
        </w:tabs>
        <w:jc w:val="both"/>
        <w:rPr>
          <w:lang w:val="ro-RO"/>
        </w:rPr>
      </w:pPr>
      <w:r w:rsidRPr="00DC2E6C">
        <w:rPr>
          <w:lang w:val="ro-RO"/>
        </w:rPr>
        <w:t>Etajele 1, 2, 3 si 4 sunt destinate locuirii colective si cuprind 36 de apartamente, 32 cu 2 camere si 4 cu 3 camere, sub 100 mp.</w:t>
      </w:r>
    </w:p>
    <w:p w14:paraId="4C59E769" w14:textId="30BC75A2" w:rsidR="00DC2E6C" w:rsidRPr="00DC2E6C" w:rsidRDefault="00DC2E6C" w:rsidP="00DC2E6C">
      <w:pPr>
        <w:tabs>
          <w:tab w:val="left" w:pos="0"/>
        </w:tabs>
        <w:ind w:left="142" w:hanging="142"/>
        <w:jc w:val="both"/>
        <w:rPr>
          <w:lang w:val="ro-RO"/>
        </w:rPr>
      </w:pPr>
      <w:r>
        <w:rPr>
          <w:lang w:val="ro-RO"/>
        </w:rPr>
        <w:tab/>
      </w:r>
      <w:r w:rsidRPr="00DC2E6C">
        <w:rPr>
          <w:lang w:val="ro-RO"/>
        </w:rPr>
        <w:t>ETAJ 5 RETRAS – S.C. 455,00 mp, S.U. 380,25 mp.</w:t>
      </w:r>
    </w:p>
    <w:p w14:paraId="300F8E3F" w14:textId="77777777" w:rsidR="00DC2E6C" w:rsidRPr="00DC2E6C" w:rsidRDefault="00DC2E6C" w:rsidP="00DC2E6C">
      <w:pPr>
        <w:tabs>
          <w:tab w:val="left" w:pos="0"/>
        </w:tabs>
        <w:ind w:left="142" w:hanging="142"/>
        <w:jc w:val="both"/>
        <w:rPr>
          <w:lang w:val="ro-RO"/>
        </w:rPr>
      </w:pPr>
      <w:r w:rsidRPr="00DC2E6C">
        <w:rPr>
          <w:lang w:val="ro-RO"/>
        </w:rPr>
        <w:t>Etajul 5 retras cuprinde 6 apartamente, 3 de 2 camere si 3 studiouri.</w:t>
      </w:r>
    </w:p>
    <w:p w14:paraId="5FD0DE54" w14:textId="48F98C30" w:rsidR="00DC2E6C" w:rsidRPr="00DC2E6C" w:rsidRDefault="00DC2E6C" w:rsidP="00DC2E6C">
      <w:pPr>
        <w:tabs>
          <w:tab w:val="left" w:pos="0"/>
        </w:tabs>
        <w:ind w:left="142" w:hanging="142"/>
        <w:jc w:val="both"/>
        <w:rPr>
          <w:lang w:val="ro-RO"/>
        </w:rPr>
      </w:pPr>
      <w:r>
        <w:rPr>
          <w:lang w:val="ro-RO"/>
        </w:rPr>
        <w:tab/>
      </w:r>
      <w:r w:rsidRPr="00DC2E6C">
        <w:rPr>
          <w:lang w:val="ro-RO"/>
        </w:rPr>
        <w:t>ETAJ 6 MANSARDAT – S.C. 450,00 mp, S.U. 349,50 mp.</w:t>
      </w:r>
    </w:p>
    <w:p w14:paraId="6AEE1561" w14:textId="77777777" w:rsidR="00DC2E6C" w:rsidRDefault="00DC2E6C" w:rsidP="00DC2E6C">
      <w:pPr>
        <w:tabs>
          <w:tab w:val="left" w:pos="0"/>
        </w:tabs>
        <w:ind w:left="142" w:hanging="142"/>
        <w:jc w:val="both"/>
        <w:rPr>
          <w:lang w:val="ro-RO"/>
        </w:rPr>
      </w:pPr>
      <w:r w:rsidRPr="00DC2E6C">
        <w:rPr>
          <w:lang w:val="ro-RO"/>
        </w:rPr>
        <w:t>La etajul 6 mansardat sunt spalatoriile si uscatoriile blocului.</w:t>
      </w:r>
    </w:p>
    <w:p w14:paraId="2883DA17" w14:textId="77777777" w:rsidR="00DC2E6C" w:rsidRPr="00DC2E6C" w:rsidRDefault="00DC2E6C" w:rsidP="00DC2E6C">
      <w:pPr>
        <w:tabs>
          <w:tab w:val="left" w:pos="0"/>
        </w:tabs>
        <w:ind w:left="142" w:hanging="142"/>
        <w:jc w:val="both"/>
        <w:rPr>
          <w:lang w:val="ro-RO"/>
        </w:rPr>
      </w:pPr>
    </w:p>
    <w:p w14:paraId="4AB71469" w14:textId="27B4C1DD" w:rsidR="00DC2E6C" w:rsidRPr="00DC2E6C" w:rsidRDefault="00DC2E6C" w:rsidP="00DC2E6C">
      <w:pPr>
        <w:tabs>
          <w:tab w:val="left" w:pos="0"/>
        </w:tabs>
        <w:ind w:left="142" w:hanging="142"/>
        <w:jc w:val="both"/>
        <w:rPr>
          <w:lang w:val="ro-RO"/>
        </w:rPr>
      </w:pPr>
      <w:r>
        <w:rPr>
          <w:lang w:val="ro-RO"/>
        </w:rPr>
        <w:tab/>
      </w:r>
      <w:r>
        <w:rPr>
          <w:lang w:val="ro-RO"/>
        </w:rPr>
        <w:tab/>
      </w:r>
      <w:r w:rsidRPr="00DC2E6C">
        <w:rPr>
          <w:lang w:val="ro-RO"/>
        </w:rPr>
        <w:t xml:space="preserve">Corpul C3 S.C. 755,00 mp, S.D. 4246,00 mp </w:t>
      </w:r>
    </w:p>
    <w:p w14:paraId="6C96E8D1" w14:textId="5C7E144C" w:rsidR="00DC2E6C" w:rsidRPr="00DC2E6C" w:rsidRDefault="00DC2E6C" w:rsidP="00DC2E6C">
      <w:pPr>
        <w:tabs>
          <w:tab w:val="left" w:pos="0"/>
        </w:tabs>
        <w:ind w:left="142" w:hanging="142"/>
        <w:jc w:val="both"/>
        <w:rPr>
          <w:lang w:val="ro-RO"/>
        </w:rPr>
      </w:pPr>
      <w:r>
        <w:rPr>
          <w:lang w:val="ro-RO"/>
        </w:rPr>
        <w:tab/>
      </w:r>
      <w:r w:rsidRPr="00DC2E6C">
        <w:rPr>
          <w:lang w:val="ro-RO"/>
        </w:rPr>
        <w:t>PARTER (S.C. 755,00 mp, S.U. 633,45 mp).</w:t>
      </w:r>
    </w:p>
    <w:p w14:paraId="746E909C" w14:textId="77777777" w:rsidR="00DC2E6C" w:rsidRPr="00DC2E6C" w:rsidRDefault="00DC2E6C" w:rsidP="00DC2E6C">
      <w:pPr>
        <w:tabs>
          <w:tab w:val="left" w:pos="0"/>
        </w:tabs>
        <w:jc w:val="both"/>
        <w:rPr>
          <w:lang w:val="ro-RO"/>
        </w:rPr>
      </w:pPr>
      <w:r w:rsidRPr="00DC2E6C">
        <w:rPr>
          <w:lang w:val="ro-RO"/>
        </w:rPr>
        <w:t xml:space="preserve">Parterul este destinat locuirii si cuprinde 9 unitati de locuire, 1 apartament de 3 camere, 7 apartamente de de 2 camere si 1 studio. </w:t>
      </w:r>
    </w:p>
    <w:p w14:paraId="50AEA615" w14:textId="6BDD9FB8" w:rsidR="00DC2E6C" w:rsidRPr="00DC2E6C" w:rsidRDefault="00DC2E6C" w:rsidP="00DC2E6C">
      <w:pPr>
        <w:tabs>
          <w:tab w:val="left" w:pos="0"/>
        </w:tabs>
        <w:ind w:left="142" w:hanging="142"/>
        <w:jc w:val="both"/>
        <w:rPr>
          <w:lang w:val="ro-RO"/>
        </w:rPr>
      </w:pPr>
      <w:r>
        <w:rPr>
          <w:lang w:val="ro-RO"/>
        </w:rPr>
        <w:tab/>
      </w:r>
      <w:r w:rsidRPr="00DC2E6C">
        <w:rPr>
          <w:lang w:val="ro-RO"/>
        </w:rPr>
        <w:t>ETAJELE 1,2,3 si 4– S.C. 759,00 x 4=3036,00 mp, S.U. 635,55x4=2542,20 mp.</w:t>
      </w:r>
    </w:p>
    <w:p w14:paraId="572665BE" w14:textId="77777777" w:rsidR="00DC2E6C" w:rsidRPr="00DC2E6C" w:rsidRDefault="00DC2E6C" w:rsidP="00DC2E6C">
      <w:pPr>
        <w:tabs>
          <w:tab w:val="left" w:pos="0"/>
        </w:tabs>
        <w:jc w:val="both"/>
        <w:rPr>
          <w:lang w:val="ro-RO"/>
        </w:rPr>
      </w:pPr>
      <w:r w:rsidRPr="00DC2E6C">
        <w:rPr>
          <w:lang w:val="ro-RO"/>
        </w:rPr>
        <w:t>Etajele 1, 2, 3 si 4 sunt destinate locuirii colective si cuprind 36 de apartamente, 32 cu 2 camere si 4 cu 3 camere, sub 100 mp.</w:t>
      </w:r>
    </w:p>
    <w:p w14:paraId="771A1C5C" w14:textId="30453634" w:rsidR="00DC2E6C" w:rsidRPr="00DC2E6C" w:rsidRDefault="00DC2E6C" w:rsidP="00DC2E6C">
      <w:pPr>
        <w:tabs>
          <w:tab w:val="left" w:pos="0"/>
        </w:tabs>
        <w:ind w:left="142" w:hanging="142"/>
        <w:jc w:val="both"/>
        <w:rPr>
          <w:lang w:val="ro-RO"/>
        </w:rPr>
      </w:pPr>
      <w:r>
        <w:rPr>
          <w:lang w:val="ro-RO"/>
        </w:rPr>
        <w:tab/>
      </w:r>
      <w:r w:rsidRPr="00DC2E6C">
        <w:rPr>
          <w:lang w:val="ro-RO"/>
        </w:rPr>
        <w:t>ETAJ 5 RETRAS – S.C. 455,00 mp, S.U. 380,25 mp.</w:t>
      </w:r>
    </w:p>
    <w:p w14:paraId="3FBEFCAB" w14:textId="77777777" w:rsidR="00DC2E6C" w:rsidRPr="00DC2E6C" w:rsidRDefault="00DC2E6C" w:rsidP="00DC2E6C">
      <w:pPr>
        <w:tabs>
          <w:tab w:val="left" w:pos="0"/>
        </w:tabs>
        <w:ind w:left="142" w:hanging="142"/>
        <w:jc w:val="both"/>
        <w:rPr>
          <w:lang w:val="ro-RO"/>
        </w:rPr>
      </w:pPr>
      <w:r w:rsidRPr="00DC2E6C">
        <w:rPr>
          <w:lang w:val="ro-RO"/>
        </w:rPr>
        <w:t>Etajul 5 retras cuprinde 6 apartamente, 3 de 2 camere si 3 studiouri.</w:t>
      </w:r>
    </w:p>
    <w:p w14:paraId="1CF000B8" w14:textId="6A3D3324" w:rsidR="00DC2E6C" w:rsidRPr="00DC2E6C" w:rsidRDefault="00DC2E6C" w:rsidP="00DC2E6C">
      <w:pPr>
        <w:tabs>
          <w:tab w:val="left" w:pos="0"/>
        </w:tabs>
        <w:ind w:left="142" w:hanging="142"/>
        <w:jc w:val="both"/>
        <w:rPr>
          <w:lang w:val="ro-RO"/>
        </w:rPr>
      </w:pPr>
      <w:r>
        <w:rPr>
          <w:lang w:val="ro-RO"/>
        </w:rPr>
        <w:tab/>
      </w:r>
      <w:r w:rsidRPr="00DC2E6C">
        <w:rPr>
          <w:lang w:val="ro-RO"/>
        </w:rPr>
        <w:t>ETAJ 6 MANSARDAT – S.C. 450,00 mp, S.U. 349,50 mp.</w:t>
      </w:r>
    </w:p>
    <w:p w14:paraId="3E584918" w14:textId="77777777" w:rsidR="00DC2E6C" w:rsidRDefault="00DC2E6C" w:rsidP="00DC2E6C">
      <w:pPr>
        <w:tabs>
          <w:tab w:val="left" w:pos="0"/>
        </w:tabs>
        <w:ind w:left="142" w:hanging="142"/>
        <w:jc w:val="both"/>
        <w:rPr>
          <w:lang w:val="ro-RO"/>
        </w:rPr>
      </w:pPr>
      <w:r w:rsidRPr="00DC2E6C">
        <w:rPr>
          <w:lang w:val="ro-RO"/>
        </w:rPr>
        <w:t>La etajul 6 mansardat sunt spalatoriile si uscatoriile blocului.</w:t>
      </w:r>
    </w:p>
    <w:p w14:paraId="4E52B692" w14:textId="77777777" w:rsidR="00DA1BE5" w:rsidRPr="00DC2E6C" w:rsidRDefault="00DA1BE5" w:rsidP="00DC2E6C">
      <w:pPr>
        <w:tabs>
          <w:tab w:val="left" w:pos="0"/>
        </w:tabs>
        <w:ind w:left="142" w:hanging="142"/>
        <w:jc w:val="both"/>
        <w:rPr>
          <w:lang w:val="ro-RO"/>
        </w:rPr>
      </w:pPr>
    </w:p>
    <w:p w14:paraId="5BF8E4AD" w14:textId="789FD6EE" w:rsidR="00DC2E6C" w:rsidRPr="00DC2E6C" w:rsidRDefault="00DA1BE5" w:rsidP="00DC2E6C">
      <w:pPr>
        <w:tabs>
          <w:tab w:val="left" w:pos="0"/>
        </w:tabs>
        <w:ind w:left="142" w:hanging="142"/>
        <w:jc w:val="both"/>
        <w:rPr>
          <w:lang w:val="ro-RO"/>
        </w:rPr>
      </w:pPr>
      <w:r>
        <w:rPr>
          <w:lang w:val="ro-RO"/>
        </w:rPr>
        <w:tab/>
      </w:r>
      <w:r>
        <w:rPr>
          <w:lang w:val="ro-RO"/>
        </w:rPr>
        <w:tab/>
      </w:r>
      <w:r w:rsidR="00DC2E6C" w:rsidRPr="00DC2E6C">
        <w:rPr>
          <w:lang w:val="ro-RO"/>
        </w:rPr>
        <w:t>Corpul C4 S.C. 1047,00 mp S.D. 5907,00 mp</w:t>
      </w:r>
    </w:p>
    <w:p w14:paraId="76699B35" w14:textId="270573AE" w:rsidR="00DC2E6C" w:rsidRPr="00DC2E6C" w:rsidRDefault="00DA1BE5" w:rsidP="00DC2E6C">
      <w:pPr>
        <w:tabs>
          <w:tab w:val="left" w:pos="0"/>
        </w:tabs>
        <w:ind w:left="142" w:hanging="142"/>
        <w:jc w:val="both"/>
        <w:rPr>
          <w:lang w:val="ro-RO"/>
        </w:rPr>
      </w:pPr>
      <w:r>
        <w:rPr>
          <w:lang w:val="ro-RO"/>
        </w:rPr>
        <w:tab/>
      </w:r>
      <w:r w:rsidR="00DC2E6C" w:rsidRPr="00DC2E6C">
        <w:rPr>
          <w:lang w:val="ro-RO"/>
        </w:rPr>
        <w:t>PARTER (S.C. 1047,00 mp, S.U. 858,90 mp).</w:t>
      </w:r>
    </w:p>
    <w:p w14:paraId="4C7442B4" w14:textId="77777777" w:rsidR="00DC2E6C" w:rsidRPr="00DC2E6C" w:rsidRDefault="00DC2E6C" w:rsidP="00DA1BE5">
      <w:pPr>
        <w:tabs>
          <w:tab w:val="left" w:pos="0"/>
        </w:tabs>
        <w:jc w:val="both"/>
        <w:rPr>
          <w:lang w:val="ro-RO"/>
        </w:rPr>
      </w:pPr>
      <w:r w:rsidRPr="00DC2E6C">
        <w:rPr>
          <w:lang w:val="ro-RO"/>
        </w:rPr>
        <w:t xml:space="preserve">Parterul este destinat locuirii si cuprinde 10 unitati de locuire, 3 apartamente de 3 camere, 5 apartamente de 2 camere si 2 apartamente de 4 camere. </w:t>
      </w:r>
    </w:p>
    <w:p w14:paraId="232FD65F" w14:textId="1733A092" w:rsidR="00DC2E6C" w:rsidRPr="00DC2E6C" w:rsidRDefault="00DA1BE5" w:rsidP="00DC2E6C">
      <w:pPr>
        <w:tabs>
          <w:tab w:val="left" w:pos="0"/>
        </w:tabs>
        <w:ind w:left="142" w:hanging="142"/>
        <w:jc w:val="both"/>
        <w:rPr>
          <w:lang w:val="ro-RO"/>
        </w:rPr>
      </w:pPr>
      <w:r>
        <w:rPr>
          <w:lang w:val="ro-RO"/>
        </w:rPr>
        <w:tab/>
      </w:r>
      <w:r w:rsidR="00DC2E6C" w:rsidRPr="00DC2E6C">
        <w:rPr>
          <w:lang w:val="ro-RO"/>
        </w:rPr>
        <w:t>ETAJELE 1,2,3 si 4 – S.C. 1050 x 4 = 4200,00 mp, S.U. 870,05 x 4 = 4350,00 mp.</w:t>
      </w:r>
    </w:p>
    <w:p w14:paraId="7D3FD253" w14:textId="77777777" w:rsidR="00DC2E6C" w:rsidRPr="00DC2E6C" w:rsidRDefault="00DC2E6C" w:rsidP="00DA1BE5">
      <w:pPr>
        <w:tabs>
          <w:tab w:val="left" w:pos="0"/>
        </w:tabs>
        <w:jc w:val="both"/>
        <w:rPr>
          <w:lang w:val="ro-RO"/>
        </w:rPr>
      </w:pPr>
      <w:r w:rsidRPr="00DC2E6C">
        <w:rPr>
          <w:lang w:val="ro-RO"/>
        </w:rPr>
        <w:t>Etajele 1, 2, 3 si 4 sunt destinate locuirii colective si cuprind 40 de apartamente, 20 cu 2 camere, 12 apartamente cu 3 camere si 8 cu 4 camere.</w:t>
      </w:r>
    </w:p>
    <w:p w14:paraId="1474B5DD" w14:textId="32A3CA05" w:rsidR="00DC2E6C" w:rsidRPr="00DC2E6C" w:rsidRDefault="00DA1BE5" w:rsidP="00DC2E6C">
      <w:pPr>
        <w:tabs>
          <w:tab w:val="left" w:pos="0"/>
        </w:tabs>
        <w:ind w:left="142" w:hanging="142"/>
        <w:jc w:val="both"/>
        <w:rPr>
          <w:lang w:val="ro-RO"/>
        </w:rPr>
      </w:pPr>
      <w:r>
        <w:rPr>
          <w:lang w:val="ro-RO"/>
        </w:rPr>
        <w:tab/>
      </w:r>
      <w:r w:rsidR="00DC2E6C" w:rsidRPr="00DC2E6C">
        <w:rPr>
          <w:lang w:val="ro-RO"/>
        </w:rPr>
        <w:t>ETAJ 5 RETRAS – S.C. 660,00 mp, S.U. 558,60 mp.</w:t>
      </w:r>
    </w:p>
    <w:p w14:paraId="5C718E90" w14:textId="77777777" w:rsidR="00DC2E6C" w:rsidRPr="00DC2E6C" w:rsidRDefault="00DC2E6C" w:rsidP="00DC2E6C">
      <w:pPr>
        <w:tabs>
          <w:tab w:val="left" w:pos="0"/>
        </w:tabs>
        <w:ind w:left="142" w:hanging="142"/>
        <w:jc w:val="both"/>
        <w:rPr>
          <w:lang w:val="ro-RO"/>
        </w:rPr>
      </w:pPr>
      <w:r w:rsidRPr="00DC2E6C">
        <w:rPr>
          <w:lang w:val="ro-RO"/>
        </w:rPr>
        <w:t>Etajul 5 retras cuprinde 7 apartamente, 5 de 2 camere si 2 de 3 camere.</w:t>
      </w:r>
    </w:p>
    <w:p w14:paraId="0B771BC2" w14:textId="5089F882" w:rsidR="00DC2E6C" w:rsidRPr="00DC2E6C" w:rsidRDefault="00DA1BE5" w:rsidP="00DC2E6C">
      <w:pPr>
        <w:tabs>
          <w:tab w:val="left" w:pos="0"/>
        </w:tabs>
        <w:ind w:left="142" w:hanging="142"/>
        <w:jc w:val="both"/>
        <w:rPr>
          <w:lang w:val="ro-RO"/>
        </w:rPr>
      </w:pPr>
      <w:r>
        <w:rPr>
          <w:lang w:val="ro-RO"/>
        </w:rPr>
        <w:tab/>
      </w:r>
      <w:r w:rsidR="00DC2E6C" w:rsidRPr="00DC2E6C">
        <w:rPr>
          <w:lang w:val="ro-RO"/>
        </w:rPr>
        <w:t>ETAJ 6 MANSARDAT – S.C. 575,80 mp, S.U. 441,20 mp.</w:t>
      </w:r>
    </w:p>
    <w:p w14:paraId="73709519" w14:textId="77777777" w:rsidR="00DC2E6C" w:rsidRPr="00DC2E6C" w:rsidRDefault="00DC2E6C" w:rsidP="00DC2E6C">
      <w:pPr>
        <w:tabs>
          <w:tab w:val="left" w:pos="0"/>
        </w:tabs>
        <w:ind w:left="142" w:hanging="142"/>
        <w:jc w:val="both"/>
        <w:rPr>
          <w:lang w:val="ro-RO"/>
        </w:rPr>
      </w:pPr>
      <w:r w:rsidRPr="00DC2E6C">
        <w:rPr>
          <w:lang w:val="ro-RO"/>
        </w:rPr>
        <w:t>La etajul 6 mansardat sunt spalatoriile si uscatoriile blocului.</w:t>
      </w:r>
    </w:p>
    <w:p w14:paraId="4114E60E" w14:textId="77777777" w:rsidR="00DC2E6C" w:rsidRPr="00DC2E6C" w:rsidRDefault="00DC2E6C" w:rsidP="00DC2E6C">
      <w:pPr>
        <w:tabs>
          <w:tab w:val="left" w:pos="0"/>
        </w:tabs>
        <w:ind w:left="142" w:hanging="142"/>
        <w:jc w:val="both"/>
        <w:rPr>
          <w:lang w:val="ro-RO"/>
        </w:rPr>
      </w:pPr>
    </w:p>
    <w:p w14:paraId="59CA783B" w14:textId="580F7322" w:rsidR="00DC2E6C" w:rsidRPr="00DC2E6C" w:rsidRDefault="00DA1BE5" w:rsidP="00DA1BE5">
      <w:pPr>
        <w:tabs>
          <w:tab w:val="left" w:pos="0"/>
        </w:tabs>
        <w:jc w:val="both"/>
        <w:rPr>
          <w:lang w:val="ro-RO"/>
        </w:rPr>
      </w:pPr>
      <w:r>
        <w:rPr>
          <w:lang w:val="ro-RO"/>
        </w:rPr>
        <w:tab/>
      </w:r>
      <w:r w:rsidR="00DC2E6C" w:rsidRPr="00DC2E6C">
        <w:rPr>
          <w:lang w:val="ro-RO"/>
        </w:rPr>
        <w:t>In total exista un spatiu comercial de 620,00 mp, si 199 de apartamente, 11 apartamente de 4 camere, 28 de 3 camere, 149 de 2 camere si 11 studiouri.</w:t>
      </w:r>
    </w:p>
    <w:p w14:paraId="30EDC4A4" w14:textId="12A8750A" w:rsidR="00DC2E6C" w:rsidRPr="00DC2E6C" w:rsidRDefault="00DA1BE5" w:rsidP="00DA1BE5">
      <w:pPr>
        <w:tabs>
          <w:tab w:val="left" w:pos="0"/>
        </w:tabs>
        <w:jc w:val="both"/>
        <w:rPr>
          <w:lang w:val="ro-RO"/>
        </w:rPr>
      </w:pPr>
      <w:r>
        <w:rPr>
          <w:lang w:val="ro-RO"/>
        </w:rPr>
        <w:lastRenderedPageBreak/>
        <w:tab/>
      </w:r>
      <w:r w:rsidR="00DC2E6C" w:rsidRPr="00DC2E6C">
        <w:rPr>
          <w:lang w:val="ro-RO"/>
        </w:rPr>
        <w:t>Legatura pe verticala intre nivelele celor 4 blocuri, este asigurata prin intermediul unei scari din beton armat, in trei rampe drepte de 1,20 m latime, ventilata si luminata natural. Exista de asemenea un ascensor pentru 4 persoane, amplasat in golul scarii.</w:t>
      </w:r>
    </w:p>
    <w:p w14:paraId="5A9E65C6" w14:textId="77777777" w:rsidR="00DA1BE5" w:rsidRDefault="00DA1BE5" w:rsidP="00DA1BE5">
      <w:pPr>
        <w:tabs>
          <w:tab w:val="left" w:pos="0"/>
        </w:tabs>
        <w:jc w:val="both"/>
        <w:rPr>
          <w:lang w:val="ro-RO"/>
        </w:rPr>
      </w:pPr>
      <w:r>
        <w:rPr>
          <w:lang w:val="ro-RO"/>
        </w:rPr>
        <w:tab/>
      </w:r>
      <w:r w:rsidR="00DC2E6C" w:rsidRPr="00DC2E6C">
        <w:rPr>
          <w:lang w:val="ro-RO"/>
        </w:rPr>
        <w:t>Dimensiunile maxime in plan, ale intregului ansamblu este de 46,20 x 116,20 m, inaltimea libera a nivelelor 2,55 m, inaltimea parterului 3,00 m, iar a subsolului 2,70 m. Inaltimea maxima la cornisa 19,75 m, de la CTA</w:t>
      </w:r>
    </w:p>
    <w:p w14:paraId="3CD5A364" w14:textId="77777777" w:rsidR="00DA1BE5" w:rsidRDefault="00DA1BE5" w:rsidP="00DA1BE5">
      <w:pPr>
        <w:tabs>
          <w:tab w:val="left" w:pos="0"/>
        </w:tabs>
        <w:jc w:val="both"/>
        <w:rPr>
          <w:lang w:val="ro-RO"/>
        </w:rPr>
      </w:pPr>
    </w:p>
    <w:p w14:paraId="715D9271" w14:textId="6AEA1375" w:rsidR="003572B3" w:rsidRPr="003572B3" w:rsidRDefault="00DA1BE5" w:rsidP="00DA1BE5">
      <w:pPr>
        <w:tabs>
          <w:tab w:val="left" w:pos="0"/>
        </w:tabs>
        <w:jc w:val="both"/>
        <w:rPr>
          <w:b/>
          <w:bCs/>
          <w:lang w:val="ro-RO"/>
        </w:rPr>
      </w:pPr>
      <w:r>
        <w:rPr>
          <w:lang w:val="ro-RO"/>
        </w:rPr>
        <w:tab/>
      </w:r>
      <w:r w:rsidR="003572B3" w:rsidRPr="003572B3">
        <w:rPr>
          <w:b/>
          <w:bCs/>
          <w:lang w:val="ro-RO"/>
        </w:rPr>
        <w:t>Structura de rezistenta</w:t>
      </w:r>
    </w:p>
    <w:p w14:paraId="2DC7E865" w14:textId="6C816199" w:rsidR="003572B3" w:rsidRPr="003572B3" w:rsidRDefault="003572B3" w:rsidP="00DA1BE5">
      <w:pPr>
        <w:numPr>
          <w:ilvl w:val="0"/>
          <w:numId w:val="2"/>
        </w:numPr>
        <w:tabs>
          <w:tab w:val="num" w:pos="990"/>
        </w:tabs>
        <w:suppressAutoHyphens w:val="0"/>
        <w:ind w:left="0" w:firstLine="0"/>
        <w:jc w:val="both"/>
        <w:rPr>
          <w:lang w:val="ro-RO"/>
        </w:rPr>
      </w:pPr>
      <w:r w:rsidRPr="003572B3">
        <w:rPr>
          <w:lang w:val="ro-RO"/>
        </w:rPr>
        <w:t xml:space="preserve">Fundaţii : fundatii </w:t>
      </w:r>
      <w:r w:rsidR="00DA1BE5">
        <w:rPr>
          <w:lang w:val="ro-RO"/>
        </w:rPr>
        <w:t>radier general</w:t>
      </w:r>
    </w:p>
    <w:p w14:paraId="692B4188" w14:textId="65487A1D" w:rsidR="003572B3" w:rsidRPr="003572B3" w:rsidRDefault="003572B3" w:rsidP="00DA1BE5">
      <w:pPr>
        <w:numPr>
          <w:ilvl w:val="0"/>
          <w:numId w:val="2"/>
        </w:numPr>
        <w:tabs>
          <w:tab w:val="num" w:pos="990"/>
        </w:tabs>
        <w:suppressAutoHyphens w:val="0"/>
        <w:ind w:left="0" w:firstLine="0"/>
        <w:jc w:val="both"/>
        <w:rPr>
          <w:lang w:val="ro-RO"/>
        </w:rPr>
      </w:pPr>
      <w:r w:rsidRPr="003572B3">
        <w:rPr>
          <w:lang w:val="ro-RO"/>
        </w:rPr>
        <w:t>Structura de rezistenta : structura in cadre de beton armat: stalpi, grinzi si plansee de beton armat.</w:t>
      </w:r>
    </w:p>
    <w:p w14:paraId="3B7DEC40" w14:textId="77777777" w:rsidR="003572B3" w:rsidRPr="003572B3" w:rsidRDefault="003572B3" w:rsidP="00DA1BE5">
      <w:pPr>
        <w:numPr>
          <w:ilvl w:val="0"/>
          <w:numId w:val="2"/>
        </w:numPr>
        <w:tabs>
          <w:tab w:val="num" w:pos="990"/>
        </w:tabs>
        <w:suppressAutoHyphens w:val="0"/>
        <w:ind w:left="0" w:firstLine="0"/>
        <w:jc w:val="both"/>
        <w:rPr>
          <w:lang w:val="ro-RO"/>
        </w:rPr>
      </w:pPr>
      <w:r w:rsidRPr="003572B3">
        <w:rPr>
          <w:lang w:val="ro-RO"/>
        </w:rPr>
        <w:t>Închideri perimetrale realizate cu pereti din caramida si tamplarie de aluminiu.</w:t>
      </w:r>
    </w:p>
    <w:p w14:paraId="68DD3807" w14:textId="38E93896" w:rsidR="003572B3" w:rsidRPr="003572B3" w:rsidRDefault="003572B3" w:rsidP="00DA1BE5">
      <w:pPr>
        <w:numPr>
          <w:ilvl w:val="0"/>
          <w:numId w:val="2"/>
        </w:numPr>
        <w:tabs>
          <w:tab w:val="num" w:pos="990"/>
        </w:tabs>
        <w:suppressAutoHyphens w:val="0"/>
        <w:ind w:left="0" w:firstLine="0"/>
        <w:jc w:val="both"/>
        <w:rPr>
          <w:lang w:val="ro-RO"/>
        </w:rPr>
      </w:pPr>
      <w:r w:rsidRPr="003572B3">
        <w:rPr>
          <w:lang w:val="ro-RO"/>
        </w:rPr>
        <w:t>Învelitoarea: terasa circulabila,</w:t>
      </w:r>
      <w:r w:rsidR="00F42343">
        <w:rPr>
          <w:lang w:val="ro-RO"/>
        </w:rPr>
        <w:t xml:space="preserve"> </w:t>
      </w:r>
      <w:r w:rsidRPr="003572B3">
        <w:rPr>
          <w:lang w:val="ro-RO"/>
        </w:rPr>
        <w:t>termo si hidroizolata</w:t>
      </w:r>
      <w:r w:rsidR="00F42343">
        <w:rPr>
          <w:lang w:val="ro-RO"/>
        </w:rPr>
        <w:t>, partial sarpanta</w:t>
      </w:r>
      <w:r w:rsidRPr="003572B3">
        <w:rPr>
          <w:lang w:val="ro-RO"/>
        </w:rPr>
        <w:t>.</w:t>
      </w:r>
    </w:p>
    <w:p w14:paraId="09BB4A26" w14:textId="59A59884" w:rsidR="003572B3" w:rsidRPr="003572B3" w:rsidRDefault="003572B3" w:rsidP="00DA1BE5">
      <w:pPr>
        <w:numPr>
          <w:ilvl w:val="0"/>
          <w:numId w:val="2"/>
        </w:numPr>
        <w:tabs>
          <w:tab w:val="num" w:pos="990"/>
        </w:tabs>
        <w:suppressAutoHyphens w:val="0"/>
        <w:ind w:left="0" w:firstLine="0"/>
        <w:jc w:val="both"/>
        <w:rPr>
          <w:lang w:val="ro-RO"/>
        </w:rPr>
      </w:pPr>
      <w:r w:rsidRPr="003572B3">
        <w:rPr>
          <w:lang w:val="ro-RO"/>
        </w:rPr>
        <w:t xml:space="preserve">Compartimentarile interioare : pereti din </w:t>
      </w:r>
      <w:r w:rsidR="00DA1BE5">
        <w:rPr>
          <w:lang w:val="ro-RO"/>
        </w:rPr>
        <w:t xml:space="preserve">caramida si </w:t>
      </w:r>
      <w:r w:rsidRPr="003572B3">
        <w:rPr>
          <w:lang w:val="ro-RO"/>
        </w:rPr>
        <w:t xml:space="preserve">panouri de gips carton, usi din </w:t>
      </w:r>
      <w:r w:rsidR="00F42343">
        <w:rPr>
          <w:lang w:val="ro-RO"/>
        </w:rPr>
        <w:t>lemn.</w:t>
      </w:r>
    </w:p>
    <w:p w14:paraId="711852F7" w14:textId="77777777" w:rsidR="003572B3" w:rsidRPr="003572B3" w:rsidRDefault="003572B3" w:rsidP="003572B3">
      <w:pPr>
        <w:ind w:left="360"/>
        <w:jc w:val="both"/>
        <w:rPr>
          <w:lang w:val="ro-RO"/>
        </w:rPr>
      </w:pPr>
    </w:p>
    <w:p w14:paraId="4D33D2A7" w14:textId="470388EC" w:rsidR="003572B3" w:rsidRPr="003572B3" w:rsidRDefault="003572B3" w:rsidP="00DA1BE5">
      <w:pPr>
        <w:ind w:firstLine="720"/>
        <w:jc w:val="both"/>
        <w:rPr>
          <w:b/>
          <w:u w:val="single"/>
          <w:lang w:val="ro-RO"/>
        </w:rPr>
      </w:pPr>
      <w:r w:rsidRPr="003572B3">
        <w:rPr>
          <w:b/>
          <w:bCs/>
          <w:lang w:val="ro-RO"/>
        </w:rPr>
        <w:t>Finisaje</w:t>
      </w:r>
    </w:p>
    <w:p w14:paraId="5825337F" w14:textId="6929CB04" w:rsidR="003572B3" w:rsidRPr="003572B3" w:rsidRDefault="003572B3" w:rsidP="00010329">
      <w:pPr>
        <w:ind w:firstLine="720"/>
        <w:jc w:val="both"/>
        <w:rPr>
          <w:lang w:val="ro-RO"/>
        </w:rPr>
      </w:pPr>
      <w:r w:rsidRPr="003572B3">
        <w:rPr>
          <w:lang w:val="ro-RO"/>
        </w:rPr>
        <w:t xml:space="preserve">Finisajele cladirii vor fi executate cu materiale superioare din punct </w:t>
      </w:r>
      <w:r w:rsidR="00010329">
        <w:rPr>
          <w:lang w:val="ro-RO"/>
        </w:rPr>
        <w:t xml:space="preserve">de vedere estetic si calitativ, </w:t>
      </w:r>
      <w:r w:rsidRPr="003572B3">
        <w:rPr>
          <w:lang w:val="ro-RO"/>
        </w:rPr>
        <w:t>care sa confere fiab</w:t>
      </w:r>
      <w:r w:rsidR="00010329">
        <w:rPr>
          <w:lang w:val="ro-RO"/>
        </w:rPr>
        <w:t xml:space="preserve">ilitate si un aspect atragator, </w:t>
      </w:r>
      <w:r w:rsidRPr="003572B3">
        <w:rPr>
          <w:lang w:val="ro-RO"/>
        </w:rPr>
        <w:t>functional.</w:t>
      </w:r>
    </w:p>
    <w:p w14:paraId="26357F62" w14:textId="77777777" w:rsidR="003572B3" w:rsidRPr="003572B3" w:rsidRDefault="003572B3" w:rsidP="006B6EA1">
      <w:pPr>
        <w:ind w:firstLine="540"/>
        <w:jc w:val="both"/>
        <w:rPr>
          <w:lang w:val="ro-RO"/>
        </w:rPr>
      </w:pPr>
      <w:r w:rsidRPr="003572B3">
        <w:rPr>
          <w:u w:val="single"/>
          <w:lang w:val="ro-RO"/>
        </w:rPr>
        <w:t xml:space="preserve">La interior </w:t>
      </w:r>
      <w:r w:rsidRPr="003572B3">
        <w:rPr>
          <w:lang w:val="ro-RO"/>
        </w:rPr>
        <w:t>:</w:t>
      </w:r>
    </w:p>
    <w:p w14:paraId="4924D9CD" w14:textId="77777777" w:rsidR="006B6EA1" w:rsidRDefault="006B6EA1" w:rsidP="006B6EA1">
      <w:pPr>
        <w:ind w:firstLine="540"/>
        <w:jc w:val="both"/>
        <w:rPr>
          <w:lang w:val="ro-RO"/>
        </w:rPr>
      </w:pPr>
      <w:r w:rsidRPr="006B6EA1">
        <w:rPr>
          <w:lang w:val="ro-RO"/>
        </w:rPr>
        <w:t xml:space="preserve">Finisajele interioare propuse, vor fi cele uzuale pentru spaţiile de locuire, incluzând gleturi de ipsos la pereţi, vopsitorii lavabile, pardoseli calde tip parchet şi placaje de gresie (materialele fiind destinate traficului mediu). Grupurile sanitare vor primi de asemenea finisajele uzuale pentru astfel de spaţii: gresie pentru pardoseli şi faianţă pentru pereţi. Golurile interioare vor fi închise cu uşi din lemn placate cu furnir natur şi tratate cu lac. </w:t>
      </w:r>
    </w:p>
    <w:p w14:paraId="3F9F1F34" w14:textId="25C459D4" w:rsidR="003572B3" w:rsidRPr="003572B3" w:rsidRDefault="003572B3" w:rsidP="006B6EA1">
      <w:pPr>
        <w:ind w:firstLine="540"/>
        <w:jc w:val="both"/>
        <w:rPr>
          <w:lang w:val="ro-RO"/>
        </w:rPr>
      </w:pPr>
      <w:r w:rsidRPr="003572B3">
        <w:rPr>
          <w:u w:val="single"/>
          <w:lang w:val="ro-RO"/>
        </w:rPr>
        <w:t>La exterior</w:t>
      </w:r>
      <w:r w:rsidRPr="003572B3">
        <w:rPr>
          <w:lang w:val="ro-RO"/>
        </w:rPr>
        <w:t xml:space="preserve"> : </w:t>
      </w:r>
    </w:p>
    <w:p w14:paraId="395CCED5" w14:textId="6B612433" w:rsidR="006B6EA1" w:rsidRPr="006B6EA1" w:rsidRDefault="006B6EA1" w:rsidP="006B6EA1">
      <w:pPr>
        <w:suppressAutoHyphens w:val="0"/>
        <w:ind w:firstLine="540"/>
        <w:jc w:val="both"/>
        <w:rPr>
          <w:lang w:val="ro-RO"/>
        </w:rPr>
      </w:pPr>
      <w:r w:rsidRPr="006B6EA1">
        <w:rPr>
          <w:lang w:val="ro-RO"/>
        </w:rPr>
        <w:t>Finisajele exterioare sunt realizate din tencuieli speciale tip BAUMIT, strop si sclivisite, placaj ceramic la soclu si invelitoare din tabla.</w:t>
      </w:r>
    </w:p>
    <w:p w14:paraId="38778557" w14:textId="4CCEF238" w:rsidR="006B6EA1" w:rsidRPr="006B6EA1" w:rsidRDefault="006B6EA1" w:rsidP="006B6EA1">
      <w:pPr>
        <w:suppressAutoHyphens w:val="0"/>
        <w:ind w:firstLine="540"/>
        <w:jc w:val="both"/>
        <w:rPr>
          <w:lang w:val="ro-RO"/>
        </w:rPr>
      </w:pPr>
      <w:r w:rsidRPr="006B6EA1">
        <w:rPr>
          <w:lang w:val="ro-RO"/>
        </w:rPr>
        <w:t>Protectia termica a cladirii</w:t>
      </w:r>
    </w:p>
    <w:p w14:paraId="5C432AC7" w14:textId="77777777" w:rsidR="006B6EA1" w:rsidRPr="006B6EA1" w:rsidRDefault="006B6EA1" w:rsidP="006B6EA1">
      <w:pPr>
        <w:pStyle w:val="ListParagraph"/>
        <w:numPr>
          <w:ilvl w:val="0"/>
          <w:numId w:val="19"/>
        </w:numPr>
        <w:suppressAutoHyphens w:val="0"/>
        <w:jc w:val="both"/>
        <w:rPr>
          <w:lang w:val="ro-RO"/>
        </w:rPr>
      </w:pPr>
      <w:r w:rsidRPr="006B6EA1">
        <w:rPr>
          <w:lang w:val="ro-RO"/>
        </w:rPr>
        <w:t></w:t>
      </w:r>
      <w:r w:rsidRPr="006B6EA1">
        <w:rPr>
          <w:lang w:val="ro-RO"/>
        </w:rPr>
        <w:tab/>
        <w:t>Perete exterior 30 cm Poroterm izolat la exterior cu 10 cm polistiren cu Ro=1.936 m2k/W</w:t>
      </w:r>
    </w:p>
    <w:p w14:paraId="17CCFBC6" w14:textId="77777777" w:rsidR="006B6EA1" w:rsidRPr="006B6EA1" w:rsidRDefault="006B6EA1" w:rsidP="006B6EA1">
      <w:pPr>
        <w:pStyle w:val="ListParagraph"/>
        <w:numPr>
          <w:ilvl w:val="0"/>
          <w:numId w:val="19"/>
        </w:numPr>
        <w:suppressAutoHyphens w:val="0"/>
        <w:jc w:val="both"/>
        <w:rPr>
          <w:lang w:val="ro-RO"/>
        </w:rPr>
      </w:pPr>
      <w:r w:rsidRPr="006B6EA1">
        <w:rPr>
          <w:lang w:val="ro-RO"/>
        </w:rPr>
        <w:t></w:t>
      </w:r>
      <w:r w:rsidRPr="006B6EA1">
        <w:rPr>
          <w:lang w:val="ro-RO"/>
        </w:rPr>
        <w:tab/>
        <w:t>Planseu peste subsol 15 cm beton armat izolat la intrados cu 10 cm vata minerala RF 1h cu Ro=2.96 m2k/W</w:t>
      </w:r>
    </w:p>
    <w:p w14:paraId="2DE3887D" w14:textId="77777777" w:rsidR="006B6EA1" w:rsidRPr="006B6EA1" w:rsidRDefault="006B6EA1" w:rsidP="006B6EA1">
      <w:pPr>
        <w:pStyle w:val="ListParagraph"/>
        <w:numPr>
          <w:ilvl w:val="0"/>
          <w:numId w:val="19"/>
        </w:numPr>
        <w:suppressAutoHyphens w:val="0"/>
        <w:jc w:val="both"/>
        <w:rPr>
          <w:lang w:val="ro-RO"/>
        </w:rPr>
      </w:pPr>
      <w:r w:rsidRPr="006B6EA1">
        <w:rPr>
          <w:lang w:val="ro-RO"/>
        </w:rPr>
        <w:t></w:t>
      </w:r>
      <w:r w:rsidRPr="006B6EA1">
        <w:rPr>
          <w:lang w:val="ro-RO"/>
        </w:rPr>
        <w:tab/>
        <w:t>Planseu in consola 15 cm beton armat izolat cu 15 cm polistiren cu Ro=2.96 m2k/W</w:t>
      </w:r>
    </w:p>
    <w:p w14:paraId="0CF7E7AC" w14:textId="77777777" w:rsidR="006B6EA1" w:rsidRPr="006B6EA1" w:rsidRDefault="006B6EA1" w:rsidP="006B6EA1">
      <w:pPr>
        <w:pStyle w:val="ListParagraph"/>
        <w:numPr>
          <w:ilvl w:val="0"/>
          <w:numId w:val="19"/>
        </w:numPr>
        <w:suppressAutoHyphens w:val="0"/>
        <w:jc w:val="both"/>
        <w:rPr>
          <w:lang w:val="ro-RO"/>
        </w:rPr>
      </w:pPr>
      <w:r w:rsidRPr="006B6EA1">
        <w:rPr>
          <w:lang w:val="ro-RO"/>
        </w:rPr>
        <w:t></w:t>
      </w:r>
      <w:r w:rsidRPr="006B6EA1">
        <w:rPr>
          <w:lang w:val="ro-RO"/>
        </w:rPr>
        <w:tab/>
        <w:t>Terasa izolata cu 12 cm polistiren celular cu Ro=3.169 m2k/W</w:t>
      </w:r>
    </w:p>
    <w:p w14:paraId="1D7F772C" w14:textId="77777777" w:rsidR="006B6EA1" w:rsidRPr="006B6EA1" w:rsidRDefault="006B6EA1" w:rsidP="006B6EA1">
      <w:pPr>
        <w:pStyle w:val="ListParagraph"/>
        <w:numPr>
          <w:ilvl w:val="0"/>
          <w:numId w:val="19"/>
        </w:numPr>
        <w:suppressAutoHyphens w:val="0"/>
        <w:jc w:val="both"/>
        <w:rPr>
          <w:lang w:val="ro-RO"/>
        </w:rPr>
      </w:pPr>
      <w:r w:rsidRPr="006B6EA1">
        <w:rPr>
          <w:lang w:val="ro-RO"/>
        </w:rPr>
        <w:t></w:t>
      </w:r>
      <w:r w:rsidRPr="006B6EA1">
        <w:rPr>
          <w:lang w:val="ro-RO"/>
        </w:rPr>
        <w:tab/>
        <w:t>Ferestre cu geam termopan si tamplarie din PVC, k=1,1 W/m2k</w:t>
      </w:r>
    </w:p>
    <w:p w14:paraId="360AA759" w14:textId="3A2F2E7A" w:rsidR="003572B3" w:rsidRPr="006B6EA1" w:rsidRDefault="006B6EA1" w:rsidP="006B6EA1">
      <w:pPr>
        <w:suppressAutoHyphens w:val="0"/>
        <w:ind w:left="540"/>
        <w:jc w:val="both"/>
        <w:rPr>
          <w:lang w:val="ro-RO"/>
        </w:rPr>
      </w:pPr>
      <w:r w:rsidRPr="006B6EA1">
        <w:rPr>
          <w:lang w:val="ro-RO"/>
        </w:rPr>
        <w:t>Suprafeţele exterioare orizontale vor fi finisate cu gresie de exterior (suprafaţa de uzură a placajului va fi antiderapant).</w:t>
      </w:r>
      <w:r w:rsidR="003572B3" w:rsidRPr="006B6EA1">
        <w:rPr>
          <w:lang w:val="ro-RO"/>
        </w:rPr>
        <w:t xml:space="preserve"> </w:t>
      </w:r>
    </w:p>
    <w:p w14:paraId="51C2D21B" w14:textId="77777777" w:rsidR="003572B3" w:rsidRPr="003572B3" w:rsidRDefault="003572B3" w:rsidP="006B6EA1">
      <w:pPr>
        <w:ind w:firstLine="360"/>
        <w:jc w:val="both"/>
        <w:rPr>
          <w:lang w:val="ro-RO"/>
        </w:rPr>
      </w:pPr>
      <w:r w:rsidRPr="003572B3">
        <w:rPr>
          <w:lang w:val="ro-RO"/>
        </w:rPr>
        <w:t xml:space="preserve">Colectarea apelor pluviale se realizeaza prin receptori de terasă si coloane pluviale montate în interiorul cladirii.  </w:t>
      </w:r>
    </w:p>
    <w:p w14:paraId="24F20751" w14:textId="22561AA8" w:rsidR="00010329" w:rsidRDefault="00010329" w:rsidP="00C75C9C">
      <w:pPr>
        <w:ind w:hanging="426"/>
        <w:jc w:val="both"/>
        <w:rPr>
          <w:bCs/>
          <w:lang w:val="ro-RO"/>
        </w:rPr>
      </w:pPr>
      <w:r>
        <w:rPr>
          <w:b/>
          <w:lang w:val="ro-RO"/>
        </w:rPr>
        <w:t xml:space="preserve">       </w:t>
      </w:r>
      <w:bookmarkStart w:id="7" w:name="_Hlk534901029"/>
    </w:p>
    <w:p w14:paraId="401225F9" w14:textId="56F95DA6" w:rsidR="003572B3" w:rsidRPr="003572B3" w:rsidRDefault="003572B3" w:rsidP="00DA1BE5">
      <w:pPr>
        <w:ind w:firstLine="360"/>
        <w:jc w:val="both"/>
        <w:rPr>
          <w:b/>
          <w:lang w:val="ro-RO"/>
        </w:rPr>
      </w:pPr>
      <w:r w:rsidRPr="003572B3">
        <w:rPr>
          <w:b/>
          <w:lang w:val="ro-RO"/>
        </w:rPr>
        <w:t>Racordarea la retelele utilitare existente in zona</w:t>
      </w:r>
      <w:bookmarkEnd w:id="7"/>
      <w:r w:rsidRPr="003572B3">
        <w:rPr>
          <w:b/>
          <w:lang w:val="ro-RO"/>
        </w:rPr>
        <w:tab/>
      </w:r>
    </w:p>
    <w:p w14:paraId="13478D10" w14:textId="77777777" w:rsidR="003572B3" w:rsidRPr="003572B3" w:rsidRDefault="003572B3" w:rsidP="00010329">
      <w:pPr>
        <w:ind w:firstLine="360"/>
        <w:jc w:val="both"/>
        <w:rPr>
          <w:lang w:val="ro-RO"/>
        </w:rPr>
      </w:pPr>
      <w:r w:rsidRPr="003572B3">
        <w:rPr>
          <w:bCs/>
          <w:lang w:val="ro-RO"/>
        </w:rPr>
        <w:t>Retele si racorduri exterioare</w:t>
      </w:r>
      <w:r w:rsidRPr="003572B3">
        <w:rPr>
          <w:lang w:val="ro-RO"/>
        </w:rPr>
        <w:t xml:space="preserve">  asigura urmatoarele utilitati:</w:t>
      </w:r>
    </w:p>
    <w:p w14:paraId="3AFB5CDB" w14:textId="1158FC7C" w:rsidR="003572B3" w:rsidRPr="003572B3" w:rsidRDefault="00010329" w:rsidP="00010329">
      <w:pPr>
        <w:ind w:left="360" w:firstLine="360"/>
        <w:jc w:val="both"/>
        <w:rPr>
          <w:lang w:val="ro-RO"/>
        </w:rPr>
      </w:pPr>
      <w:r>
        <w:rPr>
          <w:lang w:val="ro-RO"/>
        </w:rPr>
        <w:t>-  apa</w:t>
      </w:r>
    </w:p>
    <w:p w14:paraId="58260052" w14:textId="77777777" w:rsidR="003572B3" w:rsidRPr="003572B3" w:rsidRDefault="003572B3" w:rsidP="00010329">
      <w:pPr>
        <w:tabs>
          <w:tab w:val="left" w:pos="426"/>
          <w:tab w:val="left" w:pos="851"/>
        </w:tabs>
        <w:ind w:left="360" w:firstLine="360"/>
        <w:jc w:val="both"/>
        <w:rPr>
          <w:lang w:val="ro-RO"/>
        </w:rPr>
      </w:pPr>
      <w:r w:rsidRPr="003572B3">
        <w:rPr>
          <w:lang w:val="ro-RO"/>
        </w:rPr>
        <w:t xml:space="preserve">-  canalizare ape menajere si  ape pluviale </w:t>
      </w:r>
    </w:p>
    <w:p w14:paraId="44E71D8F" w14:textId="77777777" w:rsidR="003572B3" w:rsidRPr="003572B3" w:rsidRDefault="003572B3" w:rsidP="00010329">
      <w:pPr>
        <w:ind w:left="360" w:firstLine="360"/>
        <w:jc w:val="both"/>
        <w:rPr>
          <w:highlight w:val="yellow"/>
          <w:lang w:val="ro-RO"/>
        </w:rPr>
      </w:pPr>
      <w:r w:rsidRPr="003572B3">
        <w:rPr>
          <w:color w:val="000000"/>
          <w:lang w:val="ro-RO"/>
        </w:rPr>
        <w:t xml:space="preserve">-  energie electrica </w:t>
      </w:r>
    </w:p>
    <w:p w14:paraId="1DDAD5B9" w14:textId="77777777" w:rsidR="00010329" w:rsidRDefault="003572B3" w:rsidP="00010329">
      <w:pPr>
        <w:tabs>
          <w:tab w:val="left" w:pos="360"/>
        </w:tabs>
        <w:ind w:left="360" w:firstLine="360"/>
        <w:jc w:val="both"/>
        <w:rPr>
          <w:b/>
          <w:bCs/>
          <w:lang w:val="ro-RO"/>
        </w:rPr>
      </w:pPr>
      <w:r w:rsidRPr="003572B3">
        <w:rPr>
          <w:lang w:val="ro-RO"/>
        </w:rPr>
        <w:lastRenderedPageBreak/>
        <w:t xml:space="preserve">-  gaze naturale </w:t>
      </w:r>
      <w:r w:rsidRPr="003572B3">
        <w:rPr>
          <w:b/>
          <w:bCs/>
          <w:lang w:val="ro-RO"/>
        </w:rPr>
        <w:t xml:space="preserve"> </w:t>
      </w:r>
    </w:p>
    <w:p w14:paraId="05EA70FF" w14:textId="0DFDAA00" w:rsidR="00010329" w:rsidRPr="00010329" w:rsidRDefault="00010329" w:rsidP="00010329">
      <w:pPr>
        <w:tabs>
          <w:tab w:val="left" w:pos="360"/>
        </w:tabs>
        <w:ind w:left="360" w:firstLine="360"/>
        <w:jc w:val="both"/>
        <w:rPr>
          <w:bCs/>
          <w:lang w:val="ro-RO"/>
        </w:rPr>
      </w:pPr>
      <w:r>
        <w:rPr>
          <w:b/>
          <w:bCs/>
          <w:lang w:val="ro-RO"/>
        </w:rPr>
        <w:t xml:space="preserve">- </w:t>
      </w:r>
      <w:r w:rsidRPr="00010329">
        <w:rPr>
          <w:bCs/>
          <w:lang w:val="ro-RO"/>
        </w:rPr>
        <w:t>telefonie</w:t>
      </w:r>
    </w:p>
    <w:p w14:paraId="4BA06A39" w14:textId="3F16D9E2" w:rsidR="000F1313" w:rsidRDefault="003572B3" w:rsidP="006B6EA1">
      <w:pPr>
        <w:tabs>
          <w:tab w:val="left" w:pos="360"/>
        </w:tabs>
        <w:ind w:left="360" w:firstLine="360"/>
        <w:jc w:val="both"/>
        <w:rPr>
          <w:b/>
          <w:lang w:val="ro-RO"/>
        </w:rPr>
      </w:pPr>
      <w:r w:rsidRPr="003572B3">
        <w:rPr>
          <w:b/>
          <w:bCs/>
          <w:lang w:val="ro-RO"/>
        </w:rPr>
        <w:t xml:space="preserve"> </w:t>
      </w:r>
    </w:p>
    <w:p w14:paraId="34C924E6" w14:textId="77777777" w:rsidR="000F1313" w:rsidRDefault="003572B3" w:rsidP="000F1313">
      <w:pPr>
        <w:ind w:firstLine="360"/>
        <w:jc w:val="both"/>
        <w:rPr>
          <w:lang w:val="ro-RO"/>
        </w:rPr>
      </w:pPr>
      <w:r w:rsidRPr="003572B3">
        <w:rPr>
          <w:b/>
          <w:lang w:val="ro-RO"/>
        </w:rPr>
        <w:t>Alimentarea cu apă</w:t>
      </w:r>
      <w:r w:rsidR="00010329">
        <w:rPr>
          <w:lang w:val="ro-RO"/>
        </w:rPr>
        <w:t xml:space="preserve"> pentru consumul menajer</w:t>
      </w:r>
      <w:r w:rsidRPr="003572B3">
        <w:rPr>
          <w:lang w:val="ro-RO"/>
        </w:rPr>
        <w:t xml:space="preserve">. </w:t>
      </w:r>
    </w:p>
    <w:p w14:paraId="6A74E223" w14:textId="2399500B" w:rsidR="003572B3" w:rsidRDefault="003572B3" w:rsidP="000F1313">
      <w:pPr>
        <w:ind w:firstLine="360"/>
        <w:jc w:val="both"/>
        <w:rPr>
          <w:shd w:val="clear" w:color="auto" w:fill="FFFFFF"/>
          <w:lang w:val="ro-RO"/>
        </w:rPr>
      </w:pPr>
      <w:r w:rsidRPr="003572B3">
        <w:rPr>
          <w:lang w:val="ro-RO"/>
        </w:rPr>
        <w:t>Alimentarea se va face din reţeaua din zona prin bransament propriu. Alimentarea cu apa se propune a se face printr-un branşament prevăzut cu cămin cu apometru (se va proiecta de către furnizorul local de apa) din conductele de alimentare cu apă din zona proprietatii</w:t>
      </w:r>
      <w:r w:rsidRPr="003572B3">
        <w:rPr>
          <w:shd w:val="clear" w:color="auto" w:fill="FFFFFF"/>
          <w:lang w:val="ro-RO"/>
        </w:rPr>
        <w:t>.</w:t>
      </w:r>
    </w:p>
    <w:p w14:paraId="6417D755" w14:textId="77777777" w:rsidR="000F1313" w:rsidRPr="003572B3" w:rsidRDefault="000F1313" w:rsidP="000F1313">
      <w:pPr>
        <w:ind w:firstLine="360"/>
        <w:jc w:val="both"/>
        <w:rPr>
          <w:shd w:val="clear" w:color="auto" w:fill="FFFFFF"/>
          <w:lang w:val="ro-RO"/>
        </w:rPr>
      </w:pPr>
    </w:p>
    <w:p w14:paraId="21145553" w14:textId="77777777" w:rsidR="003572B3" w:rsidRPr="003572B3" w:rsidRDefault="003572B3" w:rsidP="000F1313">
      <w:pPr>
        <w:ind w:firstLine="360"/>
        <w:jc w:val="both"/>
        <w:rPr>
          <w:lang w:val="ro-RO"/>
        </w:rPr>
      </w:pPr>
      <w:r w:rsidRPr="003572B3">
        <w:rPr>
          <w:b/>
          <w:lang w:val="ro-RO"/>
        </w:rPr>
        <w:t>Apele uzate menajere</w:t>
      </w:r>
      <w:r w:rsidRPr="003572B3">
        <w:rPr>
          <w:lang w:val="ro-RO"/>
        </w:rPr>
        <w:t xml:space="preserve"> vor fi evacuate la reţeaua de canalizare din incinta prin conducte din PVC-KG (curgere libera).</w:t>
      </w:r>
    </w:p>
    <w:p w14:paraId="241A0741" w14:textId="77777777" w:rsidR="003572B3" w:rsidRPr="003572B3" w:rsidRDefault="003572B3" w:rsidP="003572B3">
      <w:pPr>
        <w:jc w:val="both"/>
        <w:rPr>
          <w:lang w:val="ro-RO"/>
        </w:rPr>
      </w:pPr>
      <w:r w:rsidRPr="003572B3">
        <w:rPr>
          <w:lang w:val="ro-RO"/>
        </w:rPr>
        <w:t>Din cadrul obiectivului se vor colecta si evacua gravitational:</w:t>
      </w:r>
    </w:p>
    <w:p w14:paraId="159501A3" w14:textId="309D802D" w:rsidR="003572B3" w:rsidRPr="003572B3" w:rsidRDefault="003572B3" w:rsidP="00010329">
      <w:pPr>
        <w:ind w:left="720"/>
        <w:jc w:val="both"/>
        <w:rPr>
          <w:lang w:val="ro-RO"/>
        </w:rPr>
      </w:pPr>
      <w:r w:rsidRPr="003572B3">
        <w:rPr>
          <w:lang w:val="ro-RO"/>
        </w:rPr>
        <w:t>- ape uzate menajere provenite de la grupurile  sanitare</w:t>
      </w:r>
      <w:r w:rsidR="00DA1BE5">
        <w:rPr>
          <w:lang w:val="ro-RO"/>
        </w:rPr>
        <w:t xml:space="preserve"> si bucatarii</w:t>
      </w:r>
      <w:r w:rsidRPr="003572B3">
        <w:rPr>
          <w:lang w:val="ro-RO"/>
        </w:rPr>
        <w:t xml:space="preserve"> </w:t>
      </w:r>
    </w:p>
    <w:p w14:paraId="106C8676" w14:textId="77777777" w:rsidR="003572B3" w:rsidRDefault="003572B3" w:rsidP="00010329">
      <w:pPr>
        <w:ind w:left="720"/>
        <w:jc w:val="both"/>
        <w:rPr>
          <w:lang w:val="ro-RO"/>
        </w:rPr>
      </w:pPr>
      <w:r w:rsidRPr="003572B3">
        <w:rPr>
          <w:lang w:val="ro-RO"/>
        </w:rPr>
        <w:t>- ape pluviale conventional curate colectate de pe acoperisurile cladirilor</w:t>
      </w:r>
    </w:p>
    <w:p w14:paraId="57CAAFEA" w14:textId="58F38356" w:rsidR="00D96274" w:rsidRPr="003572B3" w:rsidRDefault="00D96274" w:rsidP="00010329">
      <w:pPr>
        <w:ind w:left="720"/>
        <w:jc w:val="both"/>
        <w:rPr>
          <w:lang w:val="ro-RO"/>
        </w:rPr>
      </w:pPr>
      <w:r>
        <w:rPr>
          <w:lang w:val="ro-RO"/>
        </w:rPr>
        <w:t>A fost prevazut un bazin de retentie pentra apele pluviale amplasat in zona de acces pe teren (str. Jimbolia)</w:t>
      </w:r>
    </w:p>
    <w:p w14:paraId="2E6F11D8" w14:textId="254B0E86" w:rsidR="003572B3" w:rsidRPr="003572B3" w:rsidRDefault="003572B3" w:rsidP="00010329">
      <w:pPr>
        <w:ind w:left="720"/>
        <w:jc w:val="both"/>
        <w:rPr>
          <w:lang w:val="ro-RO"/>
        </w:rPr>
      </w:pPr>
      <w:r w:rsidRPr="003572B3">
        <w:rPr>
          <w:lang w:val="ro-RO"/>
        </w:rPr>
        <w:t>- ape pluviale posibil incarcate cu hidrocarburi colectate de pe platforma de beton si spatiile de  parcaje</w:t>
      </w:r>
      <w:r w:rsidR="00DA1BE5">
        <w:rPr>
          <w:lang w:val="ro-RO"/>
        </w:rPr>
        <w:t>, prin intermediul unui colector de hidrocarburi</w:t>
      </w:r>
    </w:p>
    <w:p w14:paraId="760C4F0D" w14:textId="77777777" w:rsidR="003572B3" w:rsidRPr="00010329" w:rsidRDefault="003572B3" w:rsidP="00010329">
      <w:pPr>
        <w:ind w:firstLine="720"/>
        <w:jc w:val="both"/>
        <w:rPr>
          <w:lang w:val="ro-RO"/>
        </w:rPr>
      </w:pPr>
      <w:r w:rsidRPr="00010329">
        <w:rPr>
          <w:lang w:val="ro-RO"/>
        </w:rPr>
        <w:t>Canalizarea din bucatarie este preluata intr-un separator de grasimi montat sub spalator si apoi evacuata la canalizarea menajera din incinta.</w:t>
      </w:r>
    </w:p>
    <w:p w14:paraId="51419FC8" w14:textId="77777777" w:rsidR="003572B3" w:rsidRPr="00010329" w:rsidRDefault="003572B3" w:rsidP="00010329">
      <w:pPr>
        <w:spacing w:line="240" w:lineRule="exact"/>
        <w:ind w:firstLine="720"/>
        <w:jc w:val="both"/>
        <w:rPr>
          <w:lang w:val="ro-RO"/>
        </w:rPr>
      </w:pPr>
      <w:r w:rsidRPr="00010329">
        <w:rPr>
          <w:lang w:val="ro-RO"/>
        </w:rPr>
        <w:t xml:space="preserve">Canalizarea apelor pluviale se va face prin receptori de terasa si coloane de scurgere interioare, pozate in ghenele verticale, </w:t>
      </w:r>
      <w:bookmarkStart w:id="8" w:name="_Hlk536267932"/>
      <w:r w:rsidRPr="00010329">
        <w:rPr>
          <w:lang w:val="ro-RO"/>
        </w:rPr>
        <w:t>racordate la  reţeaua de canalizare a zonei</w:t>
      </w:r>
      <w:bookmarkEnd w:id="8"/>
      <w:r w:rsidRPr="00010329">
        <w:rPr>
          <w:lang w:val="ro-RO"/>
        </w:rPr>
        <w:t>.</w:t>
      </w:r>
    </w:p>
    <w:p w14:paraId="5D9B9173" w14:textId="2E57B5E4" w:rsidR="003572B3" w:rsidRDefault="003572B3" w:rsidP="00010329">
      <w:pPr>
        <w:ind w:firstLine="720"/>
        <w:jc w:val="both"/>
        <w:rPr>
          <w:lang w:val="ro-RO"/>
        </w:rPr>
      </w:pPr>
      <w:bookmarkStart w:id="9" w:name="_Hlk536268029"/>
      <w:r w:rsidRPr="00010329">
        <w:rPr>
          <w:lang w:val="ro-RO"/>
        </w:rPr>
        <w:t xml:space="preserve">Apele pluviale posibil incarcate cu hidrocarburi din spatiile de parcare, se colecteaza si se evacueaza prin retele separate de cele exterioare pluviale din incinta, </w:t>
      </w:r>
      <w:r w:rsidR="00010329" w:rsidRPr="00010329">
        <w:rPr>
          <w:lang w:val="ro-RO"/>
        </w:rPr>
        <w:t xml:space="preserve"> </w:t>
      </w:r>
      <w:r w:rsidRPr="00010329">
        <w:rPr>
          <w:lang w:val="ro-RO"/>
        </w:rPr>
        <w:t>pana la preepurarea lor intr-un separator de hidrocarburi cu decantor de namol incorporat si filtru coalescent</w:t>
      </w:r>
      <w:r w:rsidR="00D96274">
        <w:rPr>
          <w:lang w:val="ro-RO"/>
        </w:rPr>
        <w:t xml:space="preserve"> (amplasat in zona din fata acces teren, str. Jimbolia)</w:t>
      </w:r>
      <w:r w:rsidRPr="00010329">
        <w:rPr>
          <w:lang w:val="ro-RO"/>
        </w:rPr>
        <w:t>. Dupa trecerea apelor prin separatorul de hidrocarburi, acestea vor fi deversate in reteaua pluviala din zona.</w:t>
      </w:r>
    </w:p>
    <w:p w14:paraId="379B5C05" w14:textId="77777777" w:rsidR="000F1313" w:rsidRPr="00010329" w:rsidRDefault="000F1313" w:rsidP="00010329">
      <w:pPr>
        <w:ind w:firstLine="720"/>
        <w:jc w:val="both"/>
        <w:rPr>
          <w:lang w:val="ro-RO"/>
        </w:rPr>
      </w:pPr>
    </w:p>
    <w:bookmarkEnd w:id="9"/>
    <w:p w14:paraId="3427C1CB" w14:textId="78FA9EAA" w:rsidR="003572B3" w:rsidRPr="003572B3" w:rsidRDefault="003572B3" w:rsidP="00010329">
      <w:pPr>
        <w:ind w:firstLine="720"/>
        <w:jc w:val="both"/>
        <w:rPr>
          <w:lang w:val="ro-RO"/>
        </w:rPr>
      </w:pPr>
      <w:r w:rsidRPr="003572B3">
        <w:rPr>
          <w:b/>
          <w:lang w:val="ro-RO"/>
        </w:rPr>
        <w:t>Alimentarea cu energie electrica</w:t>
      </w:r>
      <w:r w:rsidRPr="003572B3">
        <w:rPr>
          <w:lang w:val="ro-RO"/>
        </w:rPr>
        <w:t xml:space="preserve"> a consumatorilor se va face din </w:t>
      </w:r>
      <w:r w:rsidR="00DA1BE5">
        <w:rPr>
          <w:lang w:val="ro-RO"/>
        </w:rPr>
        <w:t>reteaua stradala</w:t>
      </w:r>
      <w:r w:rsidRPr="003572B3">
        <w:rPr>
          <w:lang w:val="ro-RO"/>
        </w:rPr>
        <w:t>.</w:t>
      </w:r>
      <w:r w:rsidR="00010329">
        <w:rPr>
          <w:lang w:val="ro-RO"/>
        </w:rPr>
        <w:t xml:space="preserve"> </w:t>
      </w:r>
      <w:r w:rsidRPr="003572B3">
        <w:rPr>
          <w:lang w:val="ro-RO"/>
        </w:rPr>
        <w:t xml:space="preserve">Instalaţiile electrice interioare şi exterioare, sunt proiectate în conformitate cu Normativele </w:t>
      </w:r>
      <w:r w:rsidRPr="003572B3">
        <w:rPr>
          <w:i/>
          <w:lang w:val="ro-RO"/>
        </w:rPr>
        <w:t>I7-02, PE 107-95</w:t>
      </w:r>
      <w:r w:rsidRPr="003572B3">
        <w:rPr>
          <w:lang w:val="ro-RO"/>
        </w:rPr>
        <w:t xml:space="preserve"> si cu toate normativele, normele si standardele aplicabile, in vigoare.</w:t>
      </w:r>
    </w:p>
    <w:p w14:paraId="74425A7D" w14:textId="7FBFF380" w:rsidR="003572B3" w:rsidRPr="003572B3" w:rsidRDefault="003572B3" w:rsidP="00010329">
      <w:pPr>
        <w:ind w:firstLine="720"/>
        <w:jc w:val="both"/>
        <w:rPr>
          <w:lang w:val="ro-RO"/>
        </w:rPr>
      </w:pPr>
      <w:r w:rsidRPr="003572B3">
        <w:rPr>
          <w:lang w:val="ro-RO"/>
        </w:rPr>
        <w:t>Receptoarele de energie electrica consta din:</w:t>
      </w:r>
      <w:r w:rsidR="00010329">
        <w:rPr>
          <w:lang w:val="ro-RO"/>
        </w:rPr>
        <w:t xml:space="preserve"> </w:t>
      </w:r>
      <w:r w:rsidRPr="003572B3">
        <w:rPr>
          <w:lang w:val="ro-RO"/>
        </w:rPr>
        <w:t>corpuri de iluminat, prize, echipamente din bucatarie etc;</w:t>
      </w:r>
    </w:p>
    <w:p w14:paraId="30967422" w14:textId="77777777" w:rsidR="003572B3" w:rsidRPr="003572B3" w:rsidRDefault="003572B3" w:rsidP="00010329">
      <w:pPr>
        <w:ind w:firstLine="720"/>
        <w:jc w:val="both"/>
        <w:rPr>
          <w:lang w:val="ro-RO"/>
        </w:rPr>
      </w:pPr>
      <w:r w:rsidRPr="003572B3">
        <w:rPr>
          <w:lang w:val="ro-RO"/>
        </w:rPr>
        <w:t>Receptoarele electrice din instalaţia electrica a consumatorului nu produc influenţe negative perturbatoare asupra instalaţiilor furnizorului.</w:t>
      </w:r>
    </w:p>
    <w:p w14:paraId="16F2069C" w14:textId="77777777" w:rsidR="003572B3" w:rsidRPr="003572B3" w:rsidRDefault="003572B3" w:rsidP="00010329">
      <w:pPr>
        <w:ind w:firstLine="720"/>
        <w:jc w:val="both"/>
        <w:rPr>
          <w:lang w:val="ro-RO"/>
        </w:rPr>
      </w:pPr>
      <w:r w:rsidRPr="003572B3">
        <w:rPr>
          <w:lang w:val="ro-RO"/>
        </w:rPr>
        <w:t xml:space="preserve">Tablourile electrice vor asigura distributia energiei electrice la consumatorii din spatiu. </w:t>
      </w:r>
    </w:p>
    <w:p w14:paraId="5DF4425F" w14:textId="77777777" w:rsidR="003572B3" w:rsidRDefault="003572B3" w:rsidP="00010329">
      <w:pPr>
        <w:ind w:firstLine="720"/>
        <w:jc w:val="both"/>
        <w:rPr>
          <w:lang w:val="ro-RO"/>
        </w:rPr>
      </w:pPr>
      <w:r w:rsidRPr="003572B3">
        <w:rPr>
          <w:lang w:val="ro-RO"/>
        </w:rPr>
        <w:t>Tablourile vor fi echipate cu intreruptoare automate pentru protectia la suprasarcina si scurtcircuit, prevazute, atunci cand este cazul, cu protectie diferentiala la curenti de defect.</w:t>
      </w:r>
    </w:p>
    <w:p w14:paraId="3EA76A07" w14:textId="77777777" w:rsidR="000F1313" w:rsidRPr="003572B3" w:rsidRDefault="000F1313" w:rsidP="00010329">
      <w:pPr>
        <w:ind w:firstLine="720"/>
        <w:jc w:val="both"/>
        <w:rPr>
          <w:lang w:val="ro-RO"/>
        </w:rPr>
      </w:pPr>
    </w:p>
    <w:p w14:paraId="7EA31D16" w14:textId="77777777" w:rsidR="003572B3" w:rsidRPr="003572B3" w:rsidRDefault="003572B3" w:rsidP="00010329">
      <w:pPr>
        <w:ind w:firstLine="720"/>
        <w:jc w:val="both"/>
        <w:rPr>
          <w:lang w:val="ro-RO"/>
        </w:rPr>
      </w:pPr>
      <w:r w:rsidRPr="003572B3">
        <w:rPr>
          <w:b/>
          <w:lang w:val="ro-RO"/>
        </w:rPr>
        <w:t>Iluminatul artificial</w:t>
      </w:r>
      <w:r w:rsidRPr="003572B3">
        <w:rPr>
          <w:lang w:val="ro-RO"/>
        </w:rPr>
        <w:t xml:space="preserve"> in cladire se va realiza cu corpuri de iluminat echipate cu lampi cu LED sau fluorescente, in functie de destinatia incaperilor si de cerintele beneficiarului. Corpurile de iluminat vor fi alimentate intre faza si neutru iar carcasele corpurilor de iluminat se vor lega la conductorul de protectie. </w:t>
      </w:r>
    </w:p>
    <w:p w14:paraId="529FC862" w14:textId="77777777" w:rsidR="003572B3" w:rsidRPr="003572B3" w:rsidRDefault="003572B3" w:rsidP="00010329">
      <w:pPr>
        <w:ind w:firstLine="720"/>
        <w:jc w:val="both"/>
        <w:rPr>
          <w:lang w:val="ro-RO"/>
        </w:rPr>
      </w:pPr>
      <w:r w:rsidRPr="003572B3">
        <w:rPr>
          <w:lang w:val="ro-RO"/>
        </w:rPr>
        <w:t xml:space="preserve">Circuitele de alimentare a corpurilor de iluminat sunt separate de cele pentru alimentarea prizelor. Fiecare circuit de iluminat este incarcat astfel incat sa insumeze o putere totala de maxim 1,2 kW. </w:t>
      </w:r>
    </w:p>
    <w:p w14:paraId="56D726F3" w14:textId="77777777" w:rsidR="003572B3" w:rsidRPr="003572B3" w:rsidRDefault="003572B3" w:rsidP="00F42343">
      <w:pPr>
        <w:ind w:left="720"/>
        <w:jc w:val="both"/>
        <w:rPr>
          <w:lang w:val="ro-RO"/>
        </w:rPr>
      </w:pPr>
      <w:r w:rsidRPr="003572B3">
        <w:rPr>
          <w:lang w:val="ro-RO"/>
        </w:rPr>
        <w:t xml:space="preserve">Se interzice suspendarea corpurilor de iluminat direct prin conductele de alimentare. Dispozitivele de suspendare ale corpurilor de iluminat (carlige de tavan, dibluri, etc.) se </w:t>
      </w:r>
      <w:r w:rsidRPr="003572B3">
        <w:rPr>
          <w:lang w:val="ro-RO"/>
        </w:rPr>
        <w:lastRenderedPageBreak/>
        <w:t>aleg astfel incat sa suporte fara deformare o greutate de 5 ori mai mare decat a corpurilor de iluminat, dar cel putin 10 kg.</w:t>
      </w:r>
    </w:p>
    <w:p w14:paraId="16FE1FD5" w14:textId="77777777" w:rsidR="003572B3" w:rsidRPr="003572B3" w:rsidRDefault="003572B3" w:rsidP="00010329">
      <w:pPr>
        <w:ind w:firstLine="720"/>
        <w:jc w:val="both"/>
        <w:rPr>
          <w:lang w:val="ro-RO"/>
        </w:rPr>
      </w:pPr>
      <w:r w:rsidRPr="003572B3">
        <w:rPr>
          <w:lang w:val="ro-RO"/>
        </w:rPr>
        <w:t xml:space="preserve">In camerele periculoase din punct de vedere electric (grupuri sanitare) nu se vor monta aparate de comutare sau doze de derivatie, acestea fiind prevazute a se monta in exteriorul incaperilor respective. </w:t>
      </w:r>
    </w:p>
    <w:p w14:paraId="2E17E2E8" w14:textId="77777777" w:rsidR="003572B3" w:rsidRPr="003572B3" w:rsidRDefault="003572B3" w:rsidP="00010329">
      <w:pPr>
        <w:ind w:firstLine="720"/>
        <w:jc w:val="both"/>
        <w:rPr>
          <w:lang w:val="ro-RO"/>
        </w:rPr>
      </w:pPr>
      <w:r w:rsidRPr="003572B3">
        <w:rPr>
          <w:lang w:val="ro-RO"/>
        </w:rPr>
        <w:t>Carcasele corpurilor de iluminat se vor lega la conductorul de protectie.</w:t>
      </w:r>
    </w:p>
    <w:p w14:paraId="65689E6B" w14:textId="77777777" w:rsidR="003572B3" w:rsidRPr="003572B3" w:rsidRDefault="003572B3" w:rsidP="00010329">
      <w:pPr>
        <w:ind w:firstLine="720"/>
        <w:jc w:val="both"/>
        <w:rPr>
          <w:lang w:val="ro-RO"/>
        </w:rPr>
      </w:pPr>
      <w:r w:rsidRPr="003572B3">
        <w:rPr>
          <w:lang w:val="ro-RO"/>
        </w:rPr>
        <w:t xml:space="preserve">Comanda iluminatului se va face manual, prin intermediul comutatoarelor sau intrerupatoarelor. Intrerupatoarele si comutatoarele se monteaza pe conductorul de faza si corespund modului de pozare a circuitelor si gradului de protectie cerut de mediul respectiv. Inaltimea de montaj a intrerupatoarelor si comutatoarelor va fi de 1,0 m, masurata de la nivelul pardoselii finite pana in axul aparatului. </w:t>
      </w:r>
    </w:p>
    <w:p w14:paraId="79925B4A" w14:textId="77777777" w:rsidR="003572B3" w:rsidRPr="003572B3" w:rsidRDefault="003572B3" w:rsidP="00010329">
      <w:pPr>
        <w:ind w:firstLine="720"/>
        <w:jc w:val="both"/>
        <w:rPr>
          <w:lang w:val="ro-RO"/>
        </w:rPr>
      </w:pPr>
      <w:r w:rsidRPr="003572B3">
        <w:rPr>
          <w:lang w:val="ro-RO"/>
        </w:rPr>
        <w:t>Circuitele de iluminat vor fi protejate la suprasarcina si scurtcircuit cu intrerupatoare automate prevazute, atunci cand este cazul, cu protectie automata la curenti de defect, conform shemelor monfilare si specificatiilor de aparataj.</w:t>
      </w:r>
    </w:p>
    <w:p w14:paraId="7EC51FB6" w14:textId="77777777" w:rsidR="003572B3" w:rsidRPr="003572B3" w:rsidRDefault="003572B3" w:rsidP="00010329">
      <w:pPr>
        <w:ind w:firstLine="720"/>
        <w:jc w:val="both"/>
        <w:rPr>
          <w:lang w:val="ro-RO"/>
        </w:rPr>
      </w:pPr>
      <w:r w:rsidRPr="003572B3">
        <w:rPr>
          <w:lang w:val="ro-RO"/>
        </w:rPr>
        <w:t>Circuitele de iluminat se vor realiza cu cabluri CYY-F, avind sectiunea 1,5 mm2 , montate pe pat de cabluri sau protejate impotriva deteriorarii mecanice in tuburi de protectie (tip IPY). Circuitele de iluminat se vor executa ingropat, in peretii de gips carton si in tavanul fals.</w:t>
      </w:r>
    </w:p>
    <w:p w14:paraId="6B5E96CE" w14:textId="77777777" w:rsidR="003572B3" w:rsidRDefault="003572B3" w:rsidP="00010329">
      <w:pPr>
        <w:ind w:firstLine="720"/>
        <w:jc w:val="both"/>
        <w:rPr>
          <w:lang w:val="ro-RO"/>
        </w:rPr>
      </w:pPr>
      <w:r w:rsidRPr="003572B3">
        <w:rPr>
          <w:lang w:val="ro-RO"/>
        </w:rPr>
        <w:t>Se va evita instalarea circuitelor de iluminat pe suprafete calde (in lungul conductelor pentru distributia agentului termic), iar la incrucisarile cu acestea se va pastra o distanta minima de 12 cm. Pe traseele orizontale comune, circuitele de iluminat se vor monta deasupra celor de incalzire.</w:t>
      </w:r>
    </w:p>
    <w:p w14:paraId="1A68B9AA" w14:textId="77777777" w:rsidR="000F1313" w:rsidRPr="003572B3" w:rsidRDefault="000F1313" w:rsidP="00010329">
      <w:pPr>
        <w:ind w:firstLine="720"/>
        <w:jc w:val="both"/>
        <w:rPr>
          <w:lang w:val="ro-RO"/>
        </w:rPr>
      </w:pPr>
    </w:p>
    <w:p w14:paraId="26CC4942" w14:textId="77777777" w:rsidR="003572B3" w:rsidRPr="003572B3" w:rsidRDefault="003572B3" w:rsidP="00DA1BE5">
      <w:pPr>
        <w:ind w:firstLine="720"/>
        <w:jc w:val="both"/>
        <w:rPr>
          <w:b/>
          <w:lang w:val="ro-RO"/>
        </w:rPr>
      </w:pPr>
      <w:r w:rsidRPr="003572B3">
        <w:rPr>
          <w:b/>
          <w:lang w:val="ro-RO"/>
        </w:rPr>
        <w:t>Iluminatul de siguranta consta din :</w:t>
      </w:r>
    </w:p>
    <w:p w14:paraId="06233C87" w14:textId="1051D75D" w:rsidR="003572B3" w:rsidRPr="003572B3" w:rsidRDefault="003572B3" w:rsidP="00010329">
      <w:pPr>
        <w:ind w:firstLine="720"/>
        <w:jc w:val="both"/>
        <w:rPr>
          <w:lang w:val="ro-RO"/>
        </w:rPr>
      </w:pPr>
      <w:r w:rsidRPr="003572B3">
        <w:rPr>
          <w:lang w:val="ro-RO"/>
        </w:rPr>
        <w:t>a) iluminat de securitate pentru evacuarea din cladir</w:t>
      </w:r>
      <w:r w:rsidR="00DA1BE5">
        <w:rPr>
          <w:lang w:val="ro-RO"/>
        </w:rPr>
        <w:t>i</w:t>
      </w:r>
      <w:r w:rsidRPr="003572B3">
        <w:rPr>
          <w:lang w:val="ro-RO"/>
        </w:rPr>
        <w:t>, la uşile de evacuare, pe căile de evacuare şi la inflexiunile acestora. Se asigura un nivel minim de iluminat necesar reperarii cailor de parcurs in orice situatie. Corpurile de iluminat de securitate pentru evacuare se monteaza la partea superioara si sunt prevăzute cu baterii de acumulatoare cu autonomie de 1  ora, cu durata de comutare mai mică de 5 s şi sunt alimentate cu energie electrică din tabloul electric. Instalatii electrice pentru iluminatul de securitate pentru evacuare trebuie prevazut si pentru toalete cu suprafata mai mare de 8 mp si cele destinate persoanelor cu dizabilitati.</w:t>
      </w:r>
    </w:p>
    <w:p w14:paraId="10D5A877" w14:textId="77777777" w:rsidR="003572B3" w:rsidRPr="003572B3" w:rsidRDefault="003572B3" w:rsidP="003572B3">
      <w:pPr>
        <w:jc w:val="both"/>
        <w:rPr>
          <w:lang w:val="ro-RO"/>
        </w:rPr>
      </w:pPr>
      <w:r w:rsidRPr="003572B3">
        <w:rPr>
          <w:lang w:val="ro-RO"/>
        </w:rPr>
        <w:t>Marcarea căilor de evacuare se face cu indicatoare de direcţionare inscripţionate conform STAS 297. Pe pereţi, în locuri vizibile, se vor amplasa planuri de evacuare cu indicarea şi marcarea căilor de urmat în caz de incendiu.</w:t>
      </w:r>
    </w:p>
    <w:p w14:paraId="6FAC9127" w14:textId="6303564D" w:rsidR="003572B3" w:rsidRPr="003572B3" w:rsidRDefault="003572B3" w:rsidP="00010329">
      <w:pPr>
        <w:ind w:firstLine="720"/>
        <w:jc w:val="both"/>
        <w:rPr>
          <w:lang w:val="ro-RO"/>
        </w:rPr>
      </w:pPr>
      <w:r w:rsidRPr="003572B3">
        <w:rPr>
          <w:lang w:val="ro-RO"/>
        </w:rPr>
        <w:t>b) iluminat de securitate impotriva panicii este parte a iluminatului de securitate prevazut sa evite panica si asigure nivelul de iluminare care sa permita persoanelor sa ajunga in locul de unde calea de evacuare poate fi identificata. Corpurile de iluminat de securitate impotriva panicii sunt prevăzute cu baterii de acumulatoare cu autonomie de minim 1 ora, cu durata de comutare mai mică de 5s şi sunt alimentate cu energie electrică din tabloul electric.</w:t>
      </w:r>
    </w:p>
    <w:p w14:paraId="4A4980A6" w14:textId="6567F19E" w:rsidR="003572B3" w:rsidRDefault="003572B3" w:rsidP="00010329">
      <w:pPr>
        <w:ind w:firstLine="720"/>
        <w:jc w:val="both"/>
        <w:rPr>
          <w:lang w:val="ro-RO"/>
        </w:rPr>
      </w:pPr>
      <w:r w:rsidRPr="003572B3">
        <w:rPr>
          <w:lang w:val="ro-RO"/>
        </w:rPr>
        <w:t xml:space="preserve">c) iluminat </w:t>
      </w:r>
      <w:r w:rsidR="000F1313">
        <w:rPr>
          <w:lang w:val="ro-RO"/>
        </w:rPr>
        <w:t xml:space="preserve">de siguranta </w:t>
      </w:r>
      <w:r w:rsidRPr="003572B3">
        <w:rPr>
          <w:lang w:val="ro-RO"/>
        </w:rPr>
        <w:t>unde este amplasata centrala de detectare si semnalizare incendii (ECS) / echipamentul de control si semnalizare. Timpul de punere in functiune este de 0.5-5s, iar timpul de functionare este pana la terminarea activitatii cu risc.</w:t>
      </w:r>
    </w:p>
    <w:p w14:paraId="7C4912F2" w14:textId="77777777" w:rsidR="000F1313" w:rsidRPr="003572B3" w:rsidRDefault="000F1313" w:rsidP="00010329">
      <w:pPr>
        <w:ind w:firstLine="720"/>
        <w:jc w:val="both"/>
        <w:rPr>
          <w:lang w:val="ro-RO"/>
        </w:rPr>
      </w:pPr>
    </w:p>
    <w:p w14:paraId="5EBDC1BB" w14:textId="77777777" w:rsidR="00010329" w:rsidRDefault="003572B3" w:rsidP="000F1313">
      <w:pPr>
        <w:ind w:firstLine="720"/>
        <w:jc w:val="both"/>
        <w:rPr>
          <w:b/>
          <w:bCs/>
          <w:lang w:val="ro-RO"/>
        </w:rPr>
      </w:pPr>
      <w:r w:rsidRPr="003572B3">
        <w:rPr>
          <w:b/>
          <w:bCs/>
          <w:lang w:val="ro-RO"/>
        </w:rPr>
        <w:t>Instalatii electrice de prize si forta</w:t>
      </w:r>
      <w:r w:rsidR="00010329">
        <w:rPr>
          <w:b/>
          <w:bCs/>
          <w:lang w:val="ro-RO"/>
        </w:rPr>
        <w:t>:</w:t>
      </w:r>
    </w:p>
    <w:p w14:paraId="748CE580" w14:textId="77777777" w:rsidR="00010329" w:rsidRDefault="003572B3" w:rsidP="00010329">
      <w:pPr>
        <w:ind w:firstLine="720"/>
        <w:jc w:val="both"/>
        <w:rPr>
          <w:lang w:val="ro-RO"/>
        </w:rPr>
      </w:pPr>
      <w:r w:rsidRPr="003572B3">
        <w:rPr>
          <w:lang w:val="ro-RO"/>
        </w:rPr>
        <w:t>In cladire au fost prevazute spre a fi montate prize simple si duble, dar toate vor fi de tip cu contact de protectie, executate pentru a suporta fara sa se deterioreze un curent de 16</w:t>
      </w:r>
      <w:r w:rsidR="00010329">
        <w:rPr>
          <w:lang w:val="ro-RO"/>
        </w:rPr>
        <w:t>A.</w:t>
      </w:r>
    </w:p>
    <w:p w14:paraId="00D94756" w14:textId="1DBC80F8" w:rsidR="003572B3" w:rsidRPr="003572B3" w:rsidRDefault="003572B3" w:rsidP="00010329">
      <w:pPr>
        <w:ind w:firstLine="720"/>
        <w:jc w:val="both"/>
        <w:rPr>
          <w:b/>
          <w:bCs/>
          <w:lang w:val="ro-RO"/>
        </w:rPr>
      </w:pPr>
      <w:r w:rsidRPr="003572B3">
        <w:rPr>
          <w:lang w:val="ro-RO"/>
        </w:rPr>
        <w:t xml:space="preserve">Circuitele de prize vor fi separate de cele pentru alimentarea corpurilor de iluminat. </w:t>
      </w:r>
    </w:p>
    <w:p w14:paraId="2A92585B" w14:textId="77777777" w:rsidR="003572B3" w:rsidRPr="003572B3" w:rsidRDefault="003572B3" w:rsidP="00010329">
      <w:pPr>
        <w:ind w:firstLine="720"/>
        <w:jc w:val="both"/>
        <w:rPr>
          <w:lang w:val="ro-RO"/>
        </w:rPr>
      </w:pPr>
      <w:r w:rsidRPr="003572B3">
        <w:rPr>
          <w:lang w:val="ro-RO"/>
        </w:rPr>
        <w:lastRenderedPageBreak/>
        <w:t xml:space="preserve">Inaltimea de montaj a prizelor va fi de 0,3 m, masurata de la nivelul pardoselii finite pana in axul prizei, cu exceptia prizelor montate in plinta, care se vor monta corelat cu mobilierul si a celor notate altfel. </w:t>
      </w:r>
    </w:p>
    <w:p w14:paraId="4B5451AF" w14:textId="77777777" w:rsidR="003572B3" w:rsidRPr="003572B3" w:rsidRDefault="003572B3" w:rsidP="00010329">
      <w:pPr>
        <w:ind w:firstLine="720"/>
        <w:jc w:val="both"/>
        <w:rPr>
          <w:lang w:val="ro-RO"/>
        </w:rPr>
      </w:pPr>
      <w:r w:rsidRPr="003572B3">
        <w:rPr>
          <w:lang w:val="ro-RO"/>
        </w:rPr>
        <w:t>Toate circuitele de prize vor fi protejate la plecarea din tabloul electric cu intrerupatoare automate prevazute cu protectie automata la curenti de defect (PACD) de tip diferential (cu declansare la un curent de defect de 0,03 A) conform schemelor monofilare si specificatiilor de aparataj.</w:t>
      </w:r>
    </w:p>
    <w:p w14:paraId="7CCE7582" w14:textId="77777777" w:rsidR="003572B3" w:rsidRPr="003572B3" w:rsidRDefault="003572B3" w:rsidP="00010329">
      <w:pPr>
        <w:ind w:firstLine="720"/>
        <w:jc w:val="both"/>
        <w:rPr>
          <w:lang w:val="ro-RO"/>
        </w:rPr>
      </w:pPr>
      <w:r w:rsidRPr="003572B3">
        <w:rPr>
          <w:lang w:val="ro-RO"/>
        </w:rPr>
        <w:t>Tipurile de prize cat si racordurile electrice sunt definite in functie de fiecare zona in parte. Amplasarea acestora s-a realizat in concordanta cu planul de mobilare al incintei.</w:t>
      </w:r>
    </w:p>
    <w:p w14:paraId="177EF6F6" w14:textId="77777777" w:rsidR="003572B3" w:rsidRPr="003572B3" w:rsidRDefault="003572B3" w:rsidP="00010329">
      <w:pPr>
        <w:ind w:firstLine="720"/>
        <w:jc w:val="both"/>
        <w:rPr>
          <w:lang w:val="ro-RO"/>
        </w:rPr>
      </w:pPr>
      <w:r w:rsidRPr="003572B3">
        <w:rPr>
          <w:lang w:val="ro-RO"/>
        </w:rPr>
        <w:t>Fiecare casa de marcat va avea un loc de priza montata pe UPS.</w:t>
      </w:r>
    </w:p>
    <w:p w14:paraId="7CD50338" w14:textId="77777777" w:rsidR="003572B3" w:rsidRPr="003572B3" w:rsidRDefault="003572B3" w:rsidP="00010329">
      <w:pPr>
        <w:ind w:firstLine="720"/>
        <w:jc w:val="both"/>
        <w:rPr>
          <w:lang w:val="ro-RO"/>
        </w:rPr>
      </w:pPr>
      <w:r w:rsidRPr="003572B3">
        <w:rPr>
          <w:lang w:val="ro-RO"/>
        </w:rPr>
        <w:t>Circuitele de prize se vor realiza cu cablu tip CYY- F 3x2,5 mmp, protejate impotriva deteriorarii mecanice in tuburi de protectie (tip IPY) sau montate pe pat de cabluri in pardoseala. Distributia circuitelor se va realiza pe pat de cabluri sau mascat de peretii de gips carton.</w:t>
      </w:r>
    </w:p>
    <w:p w14:paraId="12E982F8" w14:textId="77777777" w:rsidR="003572B3" w:rsidRPr="003572B3" w:rsidRDefault="003572B3" w:rsidP="00010329">
      <w:pPr>
        <w:ind w:firstLine="720"/>
        <w:jc w:val="both"/>
        <w:rPr>
          <w:lang w:val="ro-RO"/>
        </w:rPr>
      </w:pPr>
      <w:r w:rsidRPr="003572B3">
        <w:rPr>
          <w:lang w:val="ro-RO"/>
        </w:rPr>
        <w:t>Se va evita instalarea circuitelor de prize pe suprafete calde (in lungul conductelor pentru distributia agentului termic), iar la incrucisarile cu acestea se va pastra o distanta minima de 12 cm. Pe traseele orizontale comune, circuitele de prize se vor monta deasupra celor de incalzire.</w:t>
      </w:r>
    </w:p>
    <w:p w14:paraId="23520EE1" w14:textId="77777777" w:rsidR="003572B3" w:rsidRPr="003572B3" w:rsidRDefault="003572B3" w:rsidP="00010329">
      <w:pPr>
        <w:ind w:firstLine="720"/>
        <w:jc w:val="both"/>
        <w:rPr>
          <w:lang w:val="ro-RO"/>
        </w:rPr>
      </w:pPr>
      <w:r w:rsidRPr="003572B3">
        <w:rPr>
          <w:lang w:val="ro-RO"/>
        </w:rPr>
        <w:t>De asemenea, distanta intre circuitele de prize si cele de curenti slabi trebuie sa fie de minim 15 cm (daca portiunea de paralelism nu depaseste 30 m si nu contine inadiri la conductoarele electrice). Pe traseele orizontale comune, circuitele de prize se vor monta deasupra celor de curenti slabi.</w:t>
      </w:r>
    </w:p>
    <w:p w14:paraId="24B5DD31" w14:textId="7D9B99A9" w:rsidR="003572B3" w:rsidRDefault="000F1313" w:rsidP="00010329">
      <w:pPr>
        <w:ind w:firstLine="720"/>
        <w:jc w:val="both"/>
        <w:rPr>
          <w:lang w:val="ro-RO"/>
        </w:rPr>
      </w:pPr>
      <w:r>
        <w:rPr>
          <w:lang w:val="ro-RO"/>
        </w:rPr>
        <w:t>Nu exista i</w:t>
      </w:r>
      <w:r w:rsidR="003572B3" w:rsidRPr="003572B3">
        <w:rPr>
          <w:lang w:val="ro-RO"/>
        </w:rPr>
        <w:t>nstalatiile electrice de forta.</w:t>
      </w:r>
    </w:p>
    <w:p w14:paraId="3DB7AE7B" w14:textId="77777777" w:rsidR="000F1313" w:rsidRPr="003572B3" w:rsidRDefault="000F1313" w:rsidP="00010329">
      <w:pPr>
        <w:ind w:firstLine="720"/>
        <w:jc w:val="both"/>
        <w:rPr>
          <w:lang w:val="ro-RO"/>
        </w:rPr>
      </w:pPr>
    </w:p>
    <w:p w14:paraId="4C853E4B" w14:textId="77777777" w:rsidR="000F1313" w:rsidRDefault="003572B3" w:rsidP="000F1313">
      <w:pPr>
        <w:pStyle w:val="BodyText"/>
        <w:ind w:firstLine="720"/>
        <w:jc w:val="both"/>
        <w:rPr>
          <w:b/>
          <w:bCs/>
          <w:lang w:val="ro-RO"/>
        </w:rPr>
      </w:pPr>
      <w:r w:rsidRPr="003572B3">
        <w:rPr>
          <w:b/>
          <w:bCs/>
          <w:lang w:val="ro-RO"/>
        </w:rPr>
        <w:t>Instalatii pentru protectia contra tensiunilor accidentale la atingere</w:t>
      </w:r>
    </w:p>
    <w:p w14:paraId="6833B416" w14:textId="2EB3AB19" w:rsidR="003572B3" w:rsidRDefault="003572B3" w:rsidP="000F1313">
      <w:pPr>
        <w:pStyle w:val="BodyText"/>
        <w:ind w:firstLine="720"/>
        <w:jc w:val="both"/>
        <w:rPr>
          <w:lang w:val="ro-RO"/>
        </w:rPr>
      </w:pPr>
      <w:r w:rsidRPr="003572B3">
        <w:rPr>
          <w:lang w:val="ro-RO"/>
        </w:rPr>
        <w:t>Toate prizele prevazute vor fi cu contact de protectie. Nulul de protectie este montat in acelasi tub de protectie cu conductorii activi pana la tabloul in care se racordeaza circuitul si se leaga bara de nul de protectie. Nulul de protectie al tabloului se monteaza in acelasi tub cu conductorii activi ai coloanei, pana in tabloul general si se leaga la borna de nul de protectie. Bara de nul de protectie din tablourile generale se leaga la priza de pamant.</w:t>
      </w:r>
    </w:p>
    <w:p w14:paraId="2B1E3932" w14:textId="77777777" w:rsidR="003572B3" w:rsidRPr="003572B3" w:rsidRDefault="003572B3" w:rsidP="00010329">
      <w:pPr>
        <w:ind w:firstLine="720"/>
        <w:jc w:val="both"/>
        <w:rPr>
          <w:lang w:val="ro-RO"/>
        </w:rPr>
      </w:pPr>
      <w:r w:rsidRPr="003572B3">
        <w:rPr>
          <w:lang w:val="ro-RO"/>
        </w:rPr>
        <w:t>Dupa executarea prizei de pamint se va proceda la masurarea rezistentei de dispersie a ei. Daca rezistenta de dispersie a prizei de pamint depaseste valoarea prescrisa de 1 Ohm (priza de pamant a cladirii este comuna cu cea a instalatiei de protectie contra tensiunilor atmosferice), se va realiza o priza de pamant artificiala. Pentru realizarea prizei de pamant artificiale  se vor folosi electrozi verticali OL-Zn cu profil galvanizat in forma de cruce 50x50x3mm si L = 2.5 m legati intre ei cu platbanda OL Zn 40x4 mm ingropata in pamant.</w:t>
      </w:r>
    </w:p>
    <w:p w14:paraId="2500B730" w14:textId="77777777" w:rsidR="003572B3" w:rsidRPr="003572B3" w:rsidRDefault="003572B3" w:rsidP="00010329">
      <w:pPr>
        <w:ind w:firstLine="720"/>
        <w:jc w:val="both"/>
        <w:rPr>
          <w:lang w:val="ro-RO"/>
        </w:rPr>
      </w:pPr>
      <w:r w:rsidRPr="003572B3">
        <w:rPr>
          <w:lang w:val="ro-RO"/>
        </w:rPr>
        <w:t xml:space="preserve">La sudarea platbenzii capetele se vor suprapune cel putin10cm si vor fi sudate pe toate laturile. Sudura va avea o grosime de cel putin 3mm. </w:t>
      </w:r>
    </w:p>
    <w:p w14:paraId="278079EA" w14:textId="77777777" w:rsidR="003572B3" w:rsidRPr="003572B3" w:rsidRDefault="003572B3" w:rsidP="00010329">
      <w:pPr>
        <w:ind w:firstLine="720"/>
        <w:jc w:val="both"/>
        <w:rPr>
          <w:lang w:val="ro-RO"/>
        </w:rPr>
      </w:pPr>
      <w:r w:rsidRPr="003572B3">
        <w:rPr>
          <w:lang w:val="ro-RO"/>
        </w:rPr>
        <w:t>Rezistenta de dispersie va fi de maxim 1 ohm, conform STAS 12604/4.5(fiind o priza comuna cu instalatia de paratrasnet).</w:t>
      </w:r>
    </w:p>
    <w:p w14:paraId="06D1D8CF" w14:textId="77777777" w:rsidR="003572B3" w:rsidRDefault="003572B3" w:rsidP="00010329">
      <w:pPr>
        <w:ind w:firstLine="720"/>
        <w:jc w:val="both"/>
        <w:rPr>
          <w:lang w:val="ro-RO"/>
        </w:rPr>
      </w:pPr>
      <w:r w:rsidRPr="003572B3">
        <w:rPr>
          <w:lang w:val="ro-RO"/>
        </w:rPr>
        <w:t>De asemenea, la priza de pamint se vor lega toate elementele metalice ale constructiei (tevi de alimentare cu apa, gaze, paturi de cabluri, etc) precum si toate elementele metalice ale instalatiei electrice care in mod normal nu se afla sub tensiune dar care in mod accidental, in urma unui defect, pot ajunge sub tensiune.</w:t>
      </w:r>
    </w:p>
    <w:p w14:paraId="4AAD7AB3" w14:textId="77777777" w:rsidR="000F1313" w:rsidRDefault="000F1313" w:rsidP="00010329">
      <w:pPr>
        <w:ind w:firstLine="720"/>
        <w:jc w:val="both"/>
        <w:rPr>
          <w:lang w:val="ro-RO"/>
        </w:rPr>
      </w:pPr>
    </w:p>
    <w:p w14:paraId="3B7725A9" w14:textId="77777777" w:rsidR="003572B3" w:rsidRPr="003572B3" w:rsidRDefault="003572B3" w:rsidP="000F1313">
      <w:pPr>
        <w:pStyle w:val="BodyText"/>
        <w:ind w:firstLine="720"/>
        <w:jc w:val="both"/>
        <w:rPr>
          <w:b/>
          <w:bCs/>
          <w:lang w:val="ro-RO"/>
        </w:rPr>
      </w:pPr>
      <w:r w:rsidRPr="003572B3">
        <w:rPr>
          <w:b/>
          <w:bCs/>
          <w:lang w:val="ro-RO"/>
        </w:rPr>
        <w:t>Instalatii de protectie contra tensiunilor atmosferice</w:t>
      </w:r>
    </w:p>
    <w:p w14:paraId="64ECA187" w14:textId="77777777" w:rsidR="003572B3" w:rsidRPr="003572B3" w:rsidRDefault="003572B3" w:rsidP="00010329">
      <w:pPr>
        <w:ind w:firstLine="720"/>
        <w:jc w:val="both"/>
        <w:rPr>
          <w:lang w:val="ro-RO"/>
        </w:rPr>
      </w:pPr>
      <w:r w:rsidRPr="003572B3">
        <w:rPr>
          <w:lang w:val="ro-RO"/>
        </w:rPr>
        <w:lastRenderedPageBreak/>
        <w:t>Se va realiza o retea de captare pe acoperisul cladirii, formata din platbanda OLZn 25x4mm sau conductor de OLZn D=10mmp si tije de captare din OlZn de aproximativ 100cm, montate pe coame, muchii sau langa echipamanetele de HVAC, fiind prevazuta cu 4 coborari catre priza de pamant. Priza de pamant pentru paratrasnet va fi comuna cu priza de pamant a cladirii.</w:t>
      </w:r>
    </w:p>
    <w:p w14:paraId="64FDAFC7" w14:textId="77777777" w:rsidR="003572B3" w:rsidRPr="003572B3" w:rsidRDefault="003572B3" w:rsidP="00010329">
      <w:pPr>
        <w:ind w:firstLine="720"/>
        <w:jc w:val="both"/>
        <w:rPr>
          <w:lang w:val="ro-RO"/>
        </w:rPr>
      </w:pPr>
      <w:r w:rsidRPr="003572B3">
        <w:rPr>
          <w:lang w:val="ro-RO"/>
        </w:rPr>
        <w:t>Legarea la priza de pamant se prevede cu piese de separatie, pentru fiecare coborare montate aparent pe cladire la aproximativ doi metri fata de cota zero.</w:t>
      </w:r>
    </w:p>
    <w:p w14:paraId="734D492B" w14:textId="77777777" w:rsidR="003572B3" w:rsidRPr="003572B3" w:rsidRDefault="003572B3" w:rsidP="00010329">
      <w:pPr>
        <w:ind w:firstLine="720"/>
        <w:jc w:val="both"/>
        <w:rPr>
          <w:lang w:val="ro-RO"/>
        </w:rPr>
      </w:pPr>
      <w:r w:rsidRPr="003572B3">
        <w:rPr>
          <w:lang w:val="ro-RO"/>
        </w:rPr>
        <w:t>Rezistenza de dispersie a prizei de pamant trebuie sa fie sub valoarea de 1 Ohm. In caz contrar, aceasta se suplimenteaza pentru a atinge pragul prestabilit.</w:t>
      </w:r>
    </w:p>
    <w:p w14:paraId="01ACD4CA" w14:textId="77777777" w:rsidR="000F1313" w:rsidRDefault="000F1313" w:rsidP="003572B3">
      <w:pPr>
        <w:pStyle w:val="BodyText"/>
        <w:jc w:val="both"/>
        <w:rPr>
          <w:b/>
          <w:bCs/>
          <w:lang w:val="ro-RO"/>
        </w:rPr>
      </w:pPr>
    </w:p>
    <w:p w14:paraId="76FCFBB1" w14:textId="77777777" w:rsidR="003572B3" w:rsidRPr="003572B3" w:rsidRDefault="003572B3" w:rsidP="006B6EA1">
      <w:pPr>
        <w:pStyle w:val="BodyText"/>
        <w:ind w:firstLine="720"/>
        <w:jc w:val="both"/>
        <w:rPr>
          <w:b/>
          <w:bCs/>
          <w:lang w:val="ro-RO"/>
        </w:rPr>
      </w:pPr>
      <w:r w:rsidRPr="003572B3">
        <w:rPr>
          <w:b/>
          <w:bCs/>
          <w:lang w:val="ro-RO"/>
        </w:rPr>
        <w:t>Instalatii detectie si semnalizare incendiu</w:t>
      </w:r>
    </w:p>
    <w:p w14:paraId="6250A5EB" w14:textId="77777777" w:rsidR="003572B3" w:rsidRPr="003572B3" w:rsidRDefault="003572B3" w:rsidP="00010329">
      <w:pPr>
        <w:ind w:firstLine="720"/>
        <w:jc w:val="both"/>
        <w:rPr>
          <w:lang w:val="ro-RO"/>
        </w:rPr>
      </w:pPr>
      <w:r w:rsidRPr="003572B3">
        <w:rPr>
          <w:lang w:val="ro-RO"/>
        </w:rPr>
        <w:t xml:space="preserve">Pentru acest obiectiv s-a prevăzut o instalaţie în conformitate cu Art.3.3.2 din Normativul P118/3-2015 - instalaţia de avertizare în caz de incendiu este cu acoperire totală* (*Prin acoperirea totală se înţelege acoperirea de către instalaţia de semnalizare a incendiilor a tuturor compartimentelor de incendiu din clădire cu excepţia celor menţionate la punctul 3.3.3 din Normativul P118/3-2015: spaţiile sociale (dusuri, toalete, spălătorii, etc.) dacă în aceste incinte nu se depozitează materiale sau deseuri care pot determina apariţia unui incendiu însă nu si zonele de acces ale acestor spaţii sociale; adăposturi de protecţie civilă care, în timp de pace, nu sunt utilizate în alte scopuri sau nu au altă destinaţie; rampe de încărcare aflate în spaţii deschise). </w:t>
      </w:r>
    </w:p>
    <w:p w14:paraId="4AFA0282" w14:textId="77777777" w:rsidR="003572B3" w:rsidRPr="003572B3" w:rsidRDefault="003572B3" w:rsidP="00010329">
      <w:pPr>
        <w:ind w:firstLine="720"/>
        <w:jc w:val="both"/>
        <w:rPr>
          <w:lang w:val="ro-RO"/>
        </w:rPr>
      </w:pPr>
      <w:r w:rsidRPr="003572B3">
        <w:rPr>
          <w:lang w:val="ro-RO"/>
        </w:rPr>
        <w:t>Obiectivul este supravegheat pe toată suprafaţa cu detectoare de incendiu.</w:t>
      </w:r>
    </w:p>
    <w:p w14:paraId="743F22C5" w14:textId="77777777" w:rsidR="003572B3" w:rsidRPr="003572B3" w:rsidRDefault="003572B3" w:rsidP="00010329">
      <w:pPr>
        <w:ind w:firstLine="720"/>
        <w:jc w:val="both"/>
        <w:rPr>
          <w:lang w:val="ro-RO"/>
        </w:rPr>
      </w:pPr>
      <w:r w:rsidRPr="003572B3">
        <w:rPr>
          <w:lang w:val="ro-RO"/>
        </w:rPr>
        <w:t>La iesirile de urgenţă vor fi instalate declansatoare manuale (butoane de semnalizare) pentru semnalizarea incendiului.</w:t>
      </w:r>
    </w:p>
    <w:p w14:paraId="3525CED6" w14:textId="77777777" w:rsidR="003572B3" w:rsidRPr="003572B3" w:rsidRDefault="003572B3" w:rsidP="00010329">
      <w:pPr>
        <w:ind w:firstLine="720"/>
        <w:jc w:val="both"/>
        <w:rPr>
          <w:lang w:val="ro-RO"/>
        </w:rPr>
      </w:pPr>
      <w:r w:rsidRPr="003572B3">
        <w:rPr>
          <w:lang w:val="ro-RO"/>
        </w:rPr>
        <w:t>Alarmarea în caz de incendiu se face prin două tipuri de dispozitive de alarmare: o sirenă de exterior si sirene de interior.</w:t>
      </w:r>
    </w:p>
    <w:p w14:paraId="067CB78B" w14:textId="77777777" w:rsidR="003572B3" w:rsidRPr="003572B3" w:rsidRDefault="003572B3" w:rsidP="000F1313">
      <w:pPr>
        <w:ind w:firstLine="540"/>
        <w:jc w:val="both"/>
        <w:rPr>
          <w:lang w:val="ro-RO"/>
        </w:rPr>
      </w:pPr>
      <w:r w:rsidRPr="003572B3">
        <w:rPr>
          <w:lang w:val="ro-RO"/>
        </w:rPr>
        <w:t>Instalaţia de detectare, semnalizare si avertizare incendiu are in compunere elemente standard SR EN 54 sau compatibile EN 54.</w:t>
      </w:r>
    </w:p>
    <w:p w14:paraId="799A1421" w14:textId="77777777" w:rsidR="003572B3" w:rsidRPr="003572B3" w:rsidRDefault="003572B3" w:rsidP="00010329">
      <w:pPr>
        <w:ind w:firstLine="540"/>
        <w:jc w:val="both"/>
        <w:rPr>
          <w:lang w:val="ro-RO"/>
        </w:rPr>
      </w:pPr>
      <w:r w:rsidRPr="003572B3">
        <w:rPr>
          <w:lang w:val="ro-RO"/>
        </w:rPr>
        <w:t>Se compune conform articolului 3.2.1.din Normativul P118/3-2015 din:</w:t>
      </w:r>
    </w:p>
    <w:p w14:paraId="27031E84" w14:textId="77777777" w:rsidR="003572B3" w:rsidRPr="003572B3" w:rsidRDefault="003572B3" w:rsidP="00010329">
      <w:pPr>
        <w:ind w:left="540" w:firstLine="540"/>
        <w:jc w:val="both"/>
        <w:rPr>
          <w:lang w:val="ro-RO"/>
        </w:rPr>
      </w:pPr>
      <w:r w:rsidRPr="003572B3">
        <w:rPr>
          <w:lang w:val="ro-RO"/>
        </w:rPr>
        <w:t>-</w:t>
      </w:r>
      <w:r w:rsidRPr="003572B3">
        <w:rPr>
          <w:lang w:val="ro-RO"/>
        </w:rPr>
        <w:tab/>
        <w:t>Echipamente de control si semnalizare (centrale de semnalizare),</w:t>
      </w:r>
    </w:p>
    <w:p w14:paraId="3DB6706A" w14:textId="77777777" w:rsidR="003572B3" w:rsidRPr="003572B3" w:rsidRDefault="003572B3" w:rsidP="00010329">
      <w:pPr>
        <w:ind w:left="540" w:firstLine="540"/>
        <w:jc w:val="both"/>
        <w:rPr>
          <w:lang w:val="ro-RO"/>
        </w:rPr>
      </w:pPr>
      <w:r w:rsidRPr="003572B3">
        <w:rPr>
          <w:lang w:val="ro-RO"/>
        </w:rPr>
        <w:t>-</w:t>
      </w:r>
      <w:r w:rsidRPr="003572B3">
        <w:rPr>
          <w:lang w:val="ro-RO"/>
        </w:rPr>
        <w:tab/>
        <w:t>Echipamente de alimentare cu energie electrică;</w:t>
      </w:r>
    </w:p>
    <w:p w14:paraId="1B0370C5" w14:textId="77777777" w:rsidR="003572B3" w:rsidRPr="003572B3" w:rsidRDefault="003572B3" w:rsidP="00010329">
      <w:pPr>
        <w:ind w:left="540" w:firstLine="540"/>
        <w:jc w:val="both"/>
        <w:rPr>
          <w:lang w:val="ro-RO"/>
        </w:rPr>
      </w:pPr>
      <w:r w:rsidRPr="003572B3">
        <w:rPr>
          <w:lang w:val="ro-RO"/>
        </w:rPr>
        <w:t>-</w:t>
      </w:r>
      <w:r w:rsidRPr="003572B3">
        <w:rPr>
          <w:lang w:val="ro-RO"/>
        </w:rPr>
        <w:tab/>
        <w:t>Detectoare de incendiu;</w:t>
      </w:r>
    </w:p>
    <w:p w14:paraId="6E09FC5F" w14:textId="77777777" w:rsidR="003572B3" w:rsidRPr="003572B3" w:rsidRDefault="003572B3" w:rsidP="00010329">
      <w:pPr>
        <w:ind w:left="540" w:firstLine="540"/>
        <w:jc w:val="both"/>
        <w:rPr>
          <w:lang w:val="ro-RO"/>
        </w:rPr>
      </w:pPr>
      <w:r w:rsidRPr="003572B3">
        <w:rPr>
          <w:lang w:val="ro-RO"/>
        </w:rPr>
        <w:t>-</w:t>
      </w:r>
      <w:r w:rsidRPr="003572B3">
        <w:rPr>
          <w:lang w:val="ro-RO"/>
        </w:rPr>
        <w:tab/>
        <w:t>Declansatoare manuale de alarmare (butoane de semnalizare);</w:t>
      </w:r>
    </w:p>
    <w:p w14:paraId="16F16209" w14:textId="77777777" w:rsidR="00010329" w:rsidRDefault="003572B3" w:rsidP="00010329">
      <w:pPr>
        <w:ind w:left="540" w:firstLine="540"/>
        <w:jc w:val="both"/>
        <w:rPr>
          <w:lang w:val="ro-RO"/>
        </w:rPr>
      </w:pPr>
      <w:r w:rsidRPr="003572B3">
        <w:rPr>
          <w:lang w:val="ro-RO"/>
        </w:rPr>
        <w:t>-</w:t>
      </w:r>
      <w:r w:rsidRPr="003572B3">
        <w:rPr>
          <w:lang w:val="ro-RO"/>
        </w:rPr>
        <w:tab/>
        <w:t>Dispozitiv</w:t>
      </w:r>
      <w:r w:rsidR="00010329">
        <w:rPr>
          <w:lang w:val="ro-RO"/>
        </w:rPr>
        <w:t>e de alarmare.</w:t>
      </w:r>
    </w:p>
    <w:p w14:paraId="1023BB4E" w14:textId="454A9E0E" w:rsidR="003572B3" w:rsidRPr="003572B3" w:rsidRDefault="003572B3" w:rsidP="00010329">
      <w:pPr>
        <w:ind w:firstLine="540"/>
        <w:jc w:val="both"/>
        <w:rPr>
          <w:lang w:val="ro-RO"/>
        </w:rPr>
      </w:pPr>
      <w:r w:rsidRPr="003572B3">
        <w:rPr>
          <w:lang w:val="ro-RO"/>
        </w:rPr>
        <w:t>Avându-se în vedere cele menţionate mai sus, detectoarele si declansatoarele manuale de alarmare au fost dispuse în felul următor:</w:t>
      </w:r>
    </w:p>
    <w:p w14:paraId="45D55D4D" w14:textId="77777777" w:rsidR="003572B3" w:rsidRPr="003572B3" w:rsidRDefault="003572B3" w:rsidP="00010329">
      <w:pPr>
        <w:ind w:firstLine="540"/>
        <w:jc w:val="both"/>
        <w:rPr>
          <w:lang w:val="ro-RO"/>
        </w:rPr>
      </w:pPr>
      <w:r w:rsidRPr="003572B3">
        <w:rPr>
          <w:lang w:val="ro-RO"/>
        </w:rPr>
        <w:t>La accesele în obiectiv si pe căile de evacuare s-au prevăzut declansatoare manuale de alarmare pentru declansarea în caz de urgenţă a alarmei conform cu art. 3.7.13 din P118/3-2015.</w:t>
      </w:r>
    </w:p>
    <w:p w14:paraId="25693521" w14:textId="77777777" w:rsidR="003572B3" w:rsidRPr="003572B3" w:rsidRDefault="003572B3" w:rsidP="000F1313">
      <w:pPr>
        <w:ind w:firstLine="540"/>
        <w:jc w:val="both"/>
        <w:rPr>
          <w:lang w:val="ro-RO"/>
        </w:rPr>
      </w:pPr>
      <w:r w:rsidRPr="003572B3">
        <w:rPr>
          <w:lang w:val="ro-RO"/>
        </w:rPr>
        <w:t>In încăperi s-au prevăzut detectoare punctuale de incendiu (de fum sau de temperatura).</w:t>
      </w:r>
    </w:p>
    <w:p w14:paraId="50280AE1" w14:textId="77777777" w:rsidR="003572B3" w:rsidRPr="003572B3" w:rsidRDefault="003572B3" w:rsidP="000F1313">
      <w:pPr>
        <w:ind w:firstLine="540"/>
        <w:jc w:val="both"/>
        <w:rPr>
          <w:lang w:val="ro-RO"/>
        </w:rPr>
      </w:pPr>
      <w:r w:rsidRPr="003572B3">
        <w:rPr>
          <w:lang w:val="ro-RO"/>
        </w:rPr>
        <w:t>S-au prevăzut dispozitive de alarmare , sirene de avertizare la incendiu la interior si la exterior.</w:t>
      </w:r>
    </w:p>
    <w:p w14:paraId="2B36360D" w14:textId="77777777" w:rsidR="003572B3" w:rsidRPr="003572B3" w:rsidRDefault="003572B3" w:rsidP="00010329">
      <w:pPr>
        <w:ind w:firstLine="720"/>
        <w:jc w:val="both"/>
        <w:rPr>
          <w:lang w:val="ro-RO"/>
        </w:rPr>
      </w:pPr>
      <w:r w:rsidRPr="003572B3">
        <w:rPr>
          <w:lang w:val="ro-RO"/>
        </w:rPr>
        <w:t>Echipamentul de control si semnalizare va fi instalat în încăperea camera manager</w:t>
      </w:r>
    </w:p>
    <w:p w14:paraId="499CDBDD" w14:textId="77777777" w:rsidR="00F42343" w:rsidRDefault="00F42343" w:rsidP="003572B3">
      <w:pPr>
        <w:jc w:val="both"/>
        <w:rPr>
          <w:b/>
          <w:bCs/>
          <w:lang w:val="ro-RO"/>
        </w:rPr>
      </w:pPr>
    </w:p>
    <w:p w14:paraId="06258087" w14:textId="6CD9B7CD" w:rsidR="00010329" w:rsidRDefault="003572B3" w:rsidP="006B6EA1">
      <w:pPr>
        <w:ind w:firstLine="720"/>
        <w:jc w:val="both"/>
        <w:rPr>
          <w:u w:val="single"/>
          <w:lang w:val="ro-RO"/>
        </w:rPr>
      </w:pPr>
      <w:r w:rsidRPr="003572B3">
        <w:rPr>
          <w:b/>
          <w:bCs/>
          <w:lang w:val="ro-RO"/>
        </w:rPr>
        <w:t>Instalatii de incalzire, ventilare, climatizare</w:t>
      </w:r>
    </w:p>
    <w:p w14:paraId="074ED81A" w14:textId="77777777" w:rsidR="006B6EA1" w:rsidRPr="006B6EA1" w:rsidRDefault="006B6EA1" w:rsidP="006B6EA1">
      <w:pPr>
        <w:ind w:firstLine="720"/>
        <w:jc w:val="both"/>
        <w:rPr>
          <w:lang w:val="ro-RO"/>
        </w:rPr>
      </w:pPr>
      <w:r w:rsidRPr="006B6EA1">
        <w:rPr>
          <w:lang w:val="ro-RO"/>
        </w:rPr>
        <w:t>Spatiul este dotat cu instalatii pentru asigurarea cerintelor de confort termic, igiena, protectie la incendiu si necesitati sanitare/tehnologice corespunzatoare cu cerintele beneficiarului si normele tehnice.</w:t>
      </w:r>
    </w:p>
    <w:p w14:paraId="76C52479" w14:textId="77777777" w:rsidR="006B6EA1" w:rsidRPr="006B6EA1" w:rsidRDefault="006B6EA1" w:rsidP="006B6EA1">
      <w:pPr>
        <w:jc w:val="both"/>
        <w:rPr>
          <w:lang w:val="ro-RO"/>
        </w:rPr>
      </w:pPr>
      <w:r w:rsidRPr="006B6EA1">
        <w:rPr>
          <w:lang w:val="ro-RO"/>
        </w:rPr>
        <w:lastRenderedPageBreak/>
        <w:tab/>
        <w:t xml:space="preserve">Pentru asigurarea necesarului de caldura s-a adoptat solutia incalzirii cu cate o  microcentrala termica murala de 24 kW si combustibil gaze naturale pentru fiecare apartament in parte. Asigurarea apei calde menajere va fi asigurata pentru fiecare apartament in parte, de centrala termica. </w:t>
      </w:r>
    </w:p>
    <w:p w14:paraId="2E62BF5D" w14:textId="04153DA8" w:rsidR="003572B3" w:rsidRDefault="006B6EA1" w:rsidP="006B6EA1">
      <w:pPr>
        <w:jc w:val="both"/>
        <w:rPr>
          <w:lang w:val="ro-RO"/>
        </w:rPr>
      </w:pPr>
      <w:r w:rsidRPr="006B6EA1">
        <w:rPr>
          <w:lang w:val="ro-RO"/>
        </w:rPr>
        <w:tab/>
        <w:t>Toate spatiile unde se vor amplasa centralele termice murale vor avea suprafata vitrata conform normativelor si grila de aerisire permanent deschisa</w:t>
      </w:r>
    </w:p>
    <w:p w14:paraId="44C81091" w14:textId="77777777" w:rsidR="006B6EA1" w:rsidRPr="003572B3" w:rsidRDefault="006B6EA1" w:rsidP="006B6EA1">
      <w:pPr>
        <w:jc w:val="both"/>
        <w:rPr>
          <w:lang w:val="ro-RO"/>
        </w:rPr>
      </w:pPr>
    </w:p>
    <w:p w14:paraId="6BACA776" w14:textId="77777777" w:rsidR="00010329" w:rsidRDefault="003572B3" w:rsidP="006B6EA1">
      <w:pPr>
        <w:ind w:firstLine="720"/>
        <w:jc w:val="both"/>
        <w:rPr>
          <w:b/>
          <w:lang w:val="ro-RO"/>
        </w:rPr>
      </w:pPr>
      <w:bookmarkStart w:id="10" w:name="_Hlk535147371"/>
      <w:r w:rsidRPr="003572B3">
        <w:rPr>
          <w:b/>
          <w:lang w:val="ro-RO"/>
        </w:rPr>
        <w:t>Amenajari specifice pentru persoanele cu handicap locomotor</w:t>
      </w:r>
      <w:bookmarkEnd w:id="10"/>
    </w:p>
    <w:p w14:paraId="0541FC7C" w14:textId="3F87FAE7" w:rsidR="00010329" w:rsidRDefault="003572B3" w:rsidP="00010329">
      <w:pPr>
        <w:ind w:firstLine="720"/>
        <w:jc w:val="both"/>
        <w:rPr>
          <w:color w:val="000000"/>
          <w:lang w:val="ro-RO"/>
        </w:rPr>
      </w:pPr>
      <w:r w:rsidRPr="003572B3">
        <w:rPr>
          <w:lang w:val="ro-RO"/>
        </w:rPr>
        <w:t xml:space="preserve">Pentru accesul persoanelor cu handicap locomotor in interiorul constructiei </w:t>
      </w:r>
      <w:r w:rsidR="006B6EA1">
        <w:rPr>
          <w:lang w:val="ro-RO"/>
        </w:rPr>
        <w:t xml:space="preserve">este </w:t>
      </w:r>
      <w:r w:rsidRPr="003572B3">
        <w:rPr>
          <w:lang w:val="ro-RO"/>
        </w:rPr>
        <w:t>asigurat</w:t>
      </w:r>
      <w:r w:rsidR="006B6EA1">
        <w:rPr>
          <w:lang w:val="ro-RO"/>
        </w:rPr>
        <w:t>a</w:t>
      </w:r>
      <w:r w:rsidRPr="003572B3">
        <w:rPr>
          <w:lang w:val="ro-RO"/>
        </w:rPr>
        <w:t xml:space="preserve"> </w:t>
      </w:r>
      <w:r w:rsidR="006B6EA1">
        <w:rPr>
          <w:lang w:val="ro-RO"/>
        </w:rPr>
        <w:t>rampa</w:t>
      </w:r>
      <w:r w:rsidRPr="003572B3">
        <w:rPr>
          <w:lang w:val="ro-RO"/>
        </w:rPr>
        <w:t xml:space="preserve"> de acces la nivel.</w:t>
      </w:r>
    </w:p>
    <w:p w14:paraId="00FF5546" w14:textId="77777777" w:rsidR="003572B3" w:rsidRPr="003572B3" w:rsidRDefault="003572B3" w:rsidP="003572B3">
      <w:pPr>
        <w:jc w:val="both"/>
        <w:rPr>
          <w:lang w:val="ro-RO"/>
        </w:rPr>
      </w:pPr>
    </w:p>
    <w:p w14:paraId="2AD599C2" w14:textId="77777777" w:rsidR="00010329" w:rsidRDefault="00010329" w:rsidP="006B6EA1">
      <w:pPr>
        <w:pStyle w:val="BodyText"/>
        <w:ind w:firstLine="720"/>
        <w:jc w:val="both"/>
        <w:rPr>
          <w:b/>
          <w:lang w:val="ro-RO"/>
        </w:rPr>
      </w:pPr>
      <w:r>
        <w:rPr>
          <w:b/>
          <w:lang w:val="ro-RO"/>
        </w:rPr>
        <w:t>Masuri de protectie civila</w:t>
      </w:r>
    </w:p>
    <w:p w14:paraId="2E92A7CB" w14:textId="77777777" w:rsidR="006B6EA1" w:rsidRPr="006B6EA1" w:rsidRDefault="006B6EA1" w:rsidP="006B6EA1">
      <w:pPr>
        <w:ind w:firstLine="360"/>
        <w:jc w:val="both"/>
        <w:rPr>
          <w:lang w:val="ro-RO"/>
        </w:rPr>
      </w:pPr>
      <w:r w:rsidRPr="006B6EA1">
        <w:rPr>
          <w:lang w:val="ro-RO"/>
        </w:rPr>
        <w:t>S-au prevazut 6 adaposturi de aparare civila in suprafete de 97,00 mp, 117,00 mp, 55,00 mp, 60,00 mp, 84,00 mp si 74,00 mp, cu volume de 247,35 mc, 298,35 mc, 140,25 mc, 153,00 mc, 214,20 mc si 188,70 mc.</w:t>
      </w:r>
    </w:p>
    <w:p w14:paraId="4B3BD250" w14:textId="77777777" w:rsidR="006B6EA1" w:rsidRPr="006B6EA1" w:rsidRDefault="006B6EA1" w:rsidP="006B6EA1">
      <w:pPr>
        <w:ind w:firstLine="360"/>
        <w:jc w:val="both"/>
        <w:rPr>
          <w:lang w:val="ro-RO"/>
        </w:rPr>
      </w:pPr>
      <w:r w:rsidRPr="006B6EA1">
        <w:rPr>
          <w:lang w:val="ro-RO"/>
        </w:rPr>
        <w:t xml:space="preserve">Numarul de persoane din imobil ce se vor adaposti este de 337, corespunzator la 487,00 mp spatiu de adapostire. </w:t>
      </w:r>
    </w:p>
    <w:p w14:paraId="51003069" w14:textId="77777777" w:rsidR="006B6EA1" w:rsidRPr="006B6EA1" w:rsidRDefault="006B6EA1" w:rsidP="006B6EA1">
      <w:pPr>
        <w:ind w:firstLine="360"/>
        <w:jc w:val="both"/>
        <w:rPr>
          <w:lang w:val="ro-RO"/>
        </w:rPr>
      </w:pPr>
      <w:r w:rsidRPr="006B6EA1">
        <w:rPr>
          <w:lang w:val="ro-RO"/>
        </w:rPr>
        <w:t>Pentru adaposturi s-au prevazut urmatoarele:</w:t>
      </w:r>
    </w:p>
    <w:p w14:paraId="0F4E14D3" w14:textId="77777777" w:rsidR="006B6EA1" w:rsidRPr="006B6EA1" w:rsidRDefault="006B6EA1" w:rsidP="006B6EA1">
      <w:pPr>
        <w:ind w:firstLine="360"/>
        <w:jc w:val="both"/>
        <w:rPr>
          <w:lang w:val="ro-RO"/>
        </w:rPr>
      </w:pPr>
      <w:r w:rsidRPr="006B6EA1">
        <w:rPr>
          <w:lang w:val="ro-RO"/>
        </w:rPr>
        <w:t>o</w:t>
      </w:r>
      <w:r w:rsidRPr="006B6EA1">
        <w:rPr>
          <w:lang w:val="ro-RO"/>
        </w:rPr>
        <w:tab/>
        <w:t>Accesul in adapost se face din casa scarii, care are planseul consolidat, in grosime de 20 cm.</w:t>
      </w:r>
    </w:p>
    <w:p w14:paraId="41818C9D" w14:textId="77777777" w:rsidR="006B6EA1" w:rsidRPr="006B6EA1" w:rsidRDefault="006B6EA1" w:rsidP="006B6EA1">
      <w:pPr>
        <w:ind w:firstLine="360"/>
        <w:jc w:val="both"/>
        <w:rPr>
          <w:lang w:val="ro-RO"/>
        </w:rPr>
      </w:pPr>
      <w:r w:rsidRPr="006B6EA1">
        <w:rPr>
          <w:lang w:val="ro-RO"/>
        </w:rPr>
        <w:t>o</w:t>
      </w:r>
      <w:r w:rsidRPr="006B6EA1">
        <w:rPr>
          <w:lang w:val="ro-RO"/>
        </w:rPr>
        <w:tab/>
        <w:t xml:space="preserve">Perimetrul adapostului are ziduri de 40 cm grosime si planseu de 20 cm grosime, cu usa speciala tip UME2 0,90 x 1,90 m (in gol de 0,80x1,80) la intrare (cu prag de 15 cm), ca si sasul. </w:t>
      </w:r>
      <w:r w:rsidRPr="006B6EA1">
        <w:rPr>
          <w:lang w:val="ro-RO"/>
        </w:rPr>
        <w:tab/>
      </w:r>
    </w:p>
    <w:p w14:paraId="21FC3216" w14:textId="77777777" w:rsidR="006B6EA1" w:rsidRPr="006B6EA1" w:rsidRDefault="006B6EA1" w:rsidP="006B6EA1">
      <w:pPr>
        <w:ind w:firstLine="360"/>
        <w:jc w:val="both"/>
        <w:rPr>
          <w:lang w:val="ro-RO"/>
        </w:rPr>
      </w:pPr>
      <w:r w:rsidRPr="006B6EA1">
        <w:rPr>
          <w:lang w:val="ro-RO"/>
        </w:rPr>
        <w:t>o</w:t>
      </w:r>
      <w:r w:rsidRPr="006B6EA1">
        <w:rPr>
          <w:lang w:val="ro-RO"/>
        </w:rPr>
        <w:tab/>
        <w:t>Tocurile vor fi montate inainte de turnarea betonului.</w:t>
      </w:r>
    </w:p>
    <w:p w14:paraId="631A41AB" w14:textId="77777777" w:rsidR="006B6EA1" w:rsidRPr="006B6EA1" w:rsidRDefault="006B6EA1" w:rsidP="006B6EA1">
      <w:pPr>
        <w:ind w:firstLine="360"/>
        <w:jc w:val="both"/>
        <w:rPr>
          <w:lang w:val="ro-RO"/>
        </w:rPr>
      </w:pPr>
      <w:r w:rsidRPr="006B6EA1">
        <w:rPr>
          <w:lang w:val="ro-RO"/>
        </w:rPr>
        <w:t>o</w:t>
      </w:r>
      <w:r w:rsidRPr="006B6EA1">
        <w:rPr>
          <w:lang w:val="ro-RO"/>
        </w:rPr>
        <w:tab/>
        <w:t>Adapostul va fi dotat cu prize RTV si priza de aer din iesirea de salvare, precum si vana antisufluit.</w:t>
      </w:r>
    </w:p>
    <w:p w14:paraId="0156287F" w14:textId="77777777" w:rsidR="006B6EA1" w:rsidRPr="006B6EA1" w:rsidRDefault="006B6EA1" w:rsidP="006B6EA1">
      <w:pPr>
        <w:ind w:firstLine="360"/>
        <w:jc w:val="both"/>
        <w:rPr>
          <w:lang w:val="ro-RO"/>
        </w:rPr>
      </w:pPr>
      <w:r w:rsidRPr="006B6EA1">
        <w:rPr>
          <w:lang w:val="ro-RO"/>
        </w:rPr>
        <w:t>o</w:t>
      </w:r>
      <w:r w:rsidRPr="006B6EA1">
        <w:rPr>
          <w:lang w:val="ro-RO"/>
        </w:rPr>
        <w:tab/>
        <w:t>Finisajele interioare cuprind numai pardoseli simple din sapa de ciment nesclivisita.</w:t>
      </w:r>
    </w:p>
    <w:p w14:paraId="615C4EC6" w14:textId="77777777" w:rsidR="006B6EA1" w:rsidRPr="006B6EA1" w:rsidRDefault="006B6EA1" w:rsidP="006B6EA1">
      <w:pPr>
        <w:ind w:firstLine="360"/>
        <w:jc w:val="both"/>
        <w:rPr>
          <w:lang w:val="ro-RO"/>
        </w:rPr>
      </w:pPr>
      <w:r w:rsidRPr="006B6EA1">
        <w:rPr>
          <w:lang w:val="ro-RO"/>
        </w:rPr>
        <w:t>o</w:t>
      </w:r>
      <w:r w:rsidRPr="006B6EA1">
        <w:rPr>
          <w:lang w:val="ro-RO"/>
        </w:rPr>
        <w:tab/>
        <w:t>Iluminatul adăpostului se va realiza cu corpuri de iluminat etanşe, asigurând un iluminat de 30lx. Circuitul de iluminat se realizează cu cablu tip CYY, pozat aparent.</w:t>
      </w:r>
    </w:p>
    <w:p w14:paraId="2D46FC71" w14:textId="77777777" w:rsidR="006B6EA1" w:rsidRPr="006B6EA1" w:rsidRDefault="006B6EA1" w:rsidP="006B6EA1">
      <w:pPr>
        <w:ind w:firstLine="360"/>
        <w:jc w:val="both"/>
        <w:rPr>
          <w:lang w:val="ro-RO"/>
        </w:rPr>
      </w:pPr>
      <w:r w:rsidRPr="006B6EA1">
        <w:rPr>
          <w:lang w:val="ro-RO"/>
        </w:rPr>
        <w:t>o</w:t>
      </w:r>
      <w:r w:rsidRPr="006B6EA1">
        <w:rPr>
          <w:lang w:val="ro-RO"/>
        </w:rPr>
        <w:tab/>
        <w:t xml:space="preserve">Pentru alimentarea cu energie electrică a consumatorilor electrici aferenţi adăpostului se va realiza un tablou electric TFL-ALA, care deserveşte doar adăpostul şi se racordează înainte de întrerupătorul general al tabloului general. </w:t>
      </w:r>
    </w:p>
    <w:p w14:paraId="174F3952" w14:textId="77777777" w:rsidR="006B6EA1" w:rsidRPr="006B6EA1" w:rsidRDefault="006B6EA1" w:rsidP="006B6EA1">
      <w:pPr>
        <w:ind w:firstLine="360"/>
        <w:jc w:val="both"/>
        <w:rPr>
          <w:lang w:val="ro-RO"/>
        </w:rPr>
      </w:pPr>
      <w:r w:rsidRPr="006B6EA1">
        <w:rPr>
          <w:lang w:val="ro-RO"/>
        </w:rPr>
        <w:t>o</w:t>
      </w:r>
      <w:r w:rsidRPr="006B6EA1">
        <w:rPr>
          <w:lang w:val="ro-RO"/>
        </w:rPr>
        <w:tab/>
        <w:t>În vederea montării de telefon şi difuzor, în pereţii exteriori ai adăpostului se lasă 2 stuturi 1/2”.</w:t>
      </w:r>
    </w:p>
    <w:p w14:paraId="5556B017" w14:textId="77777777" w:rsidR="006B6EA1" w:rsidRPr="006B6EA1" w:rsidRDefault="006B6EA1" w:rsidP="006B6EA1">
      <w:pPr>
        <w:ind w:firstLine="360"/>
        <w:jc w:val="both"/>
        <w:rPr>
          <w:lang w:val="ro-RO"/>
        </w:rPr>
      </w:pPr>
      <w:r w:rsidRPr="006B6EA1">
        <w:rPr>
          <w:lang w:val="ro-RO"/>
        </w:rPr>
        <w:t xml:space="preserve">Aspiratia aerului din exterior se face cu o priza de aer realizata din teava cu diametrul de 159 mm pe traseul careia se monteaza o vana antisuflu in pozitie orizontala. </w:t>
      </w:r>
    </w:p>
    <w:p w14:paraId="79AE501F" w14:textId="77777777" w:rsidR="006B6EA1" w:rsidRPr="006B6EA1" w:rsidRDefault="006B6EA1" w:rsidP="006B6EA1">
      <w:pPr>
        <w:ind w:firstLine="360"/>
        <w:jc w:val="both"/>
        <w:rPr>
          <w:lang w:val="ro-RO"/>
        </w:rPr>
      </w:pPr>
      <w:r w:rsidRPr="006B6EA1">
        <w:rPr>
          <w:lang w:val="ro-RO"/>
        </w:rPr>
        <w:t>Purificarea de praf sau alte impuritati ale aerului aspirat din exterior se face printr-un filtru retinator de praf in carcasa cu clapeta.</w:t>
      </w:r>
    </w:p>
    <w:p w14:paraId="656F1680" w14:textId="3DB87712" w:rsidR="004C2090" w:rsidRDefault="006B6EA1" w:rsidP="006B6EA1">
      <w:pPr>
        <w:ind w:firstLine="360"/>
        <w:jc w:val="both"/>
        <w:rPr>
          <w:lang w:val="ro-RO"/>
        </w:rPr>
      </w:pPr>
      <w:r w:rsidRPr="006B6EA1">
        <w:rPr>
          <w:lang w:val="ro-RO"/>
        </w:rPr>
        <w:t>Evacuarea aerului viciat din interiorul adapostului se face in subsolul cladirii cu supape de suprapresiune tip S-00, montate la o inaltime de 1,80 m din ax la pardoseala si dispuse astfel incat sa asigure o circulatie optima a aerului si o ventilare cat mai uniforma a spatiului de adapostire. Supapele de suprapresiune au diametrul de 100 mm si evacueaza cca. 300 mc/h aer viciat cu o pierdere de 10-15 mm coloana H2O</w:t>
      </w:r>
      <w:r w:rsidR="008D035E">
        <w:rPr>
          <w:lang w:val="ro-RO"/>
        </w:rPr>
        <w:t>.</w:t>
      </w:r>
    </w:p>
    <w:p w14:paraId="21AB97C3" w14:textId="77777777" w:rsidR="00F42343" w:rsidRPr="003572B3" w:rsidRDefault="00F42343" w:rsidP="00F42343">
      <w:pPr>
        <w:jc w:val="both"/>
        <w:rPr>
          <w:bCs/>
          <w:lang w:val="ro-RO"/>
        </w:rPr>
      </w:pPr>
    </w:p>
    <w:p w14:paraId="09992CED" w14:textId="26D21167" w:rsidR="003572B3" w:rsidRPr="003572B3" w:rsidRDefault="003572B3" w:rsidP="003572B3">
      <w:pPr>
        <w:ind w:firstLine="720"/>
        <w:jc w:val="both"/>
        <w:rPr>
          <w:lang w:val="ro-RO"/>
        </w:rPr>
      </w:pPr>
      <w:r w:rsidRPr="003572B3">
        <w:rPr>
          <w:b/>
          <w:bCs/>
          <w:lang w:eastAsia="en-US"/>
        </w:rPr>
        <mc:AlternateContent>
          <mc:Choice Requires="wps">
            <w:drawing>
              <wp:anchor distT="0" distB="0" distL="114300" distR="114300" simplePos="0" relativeHeight="251663360" behindDoc="0" locked="0" layoutInCell="1" allowOverlap="1" wp14:anchorId="288C0048" wp14:editId="070ADE5E">
                <wp:simplePos x="0" y="0"/>
                <wp:positionH relativeFrom="column">
                  <wp:posOffset>-38100</wp:posOffset>
                </wp:positionH>
                <wp:positionV relativeFrom="paragraph">
                  <wp:posOffset>126365</wp:posOffset>
                </wp:positionV>
                <wp:extent cx="5943600" cy="351155"/>
                <wp:effectExtent l="19050" t="19050" r="1905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1155"/>
                        </a:xfrm>
                        <a:prstGeom prst="rect">
                          <a:avLst/>
                        </a:prstGeom>
                        <a:solidFill>
                          <a:srgbClr val="7A0000"/>
                        </a:solidFill>
                        <a:ln w="38100">
                          <a:solidFill>
                            <a:srgbClr val="F2F2F2"/>
                          </a:solidFill>
                          <a:miter lim="800000"/>
                          <a:headEnd/>
                          <a:tailEnd/>
                        </a:ln>
                        <a:effectLst/>
                      </wps:spPr>
                      <wps:txbx>
                        <w:txbxContent>
                          <w:p w14:paraId="4CD24BE4" w14:textId="77777777" w:rsidR="00253EDB" w:rsidRPr="00772FBB" w:rsidRDefault="00253EDB" w:rsidP="003572B3">
                            <w:pPr>
                              <w:ind w:left="567" w:hanging="141"/>
                              <w:rPr>
                                <w:sz w:val="22"/>
                                <w:szCs w:val="22"/>
                              </w:rPr>
                            </w:pPr>
                            <w:r w:rsidRPr="00772FBB">
                              <w:rPr>
                                <w:rFonts w:ascii="Arial" w:hAnsi="Arial" w:cs="Arial"/>
                                <w:b/>
                                <w:bCs/>
                                <w:sz w:val="22"/>
                                <w:szCs w:val="22"/>
                                <w:lang w:val="it-IT"/>
                              </w:rPr>
                              <w:t>IV.  DESCRIEREA LUCRARILOR DE DEMOLARE NECESARE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C0048" id="Rectangle 12" o:spid="_x0000_s1030" style="position:absolute;left:0;text-align:left;margin-left:-3pt;margin-top:9.95pt;width:468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" fillcolor="#7a0000" strokecolor="#f2f2f2" strokeweight="3pt">
                <v:textbox>
                  <w:txbxContent>
                    <w:p w14:paraId="4CD24BE4" w14:textId="77777777" w:rsidR="00253EDB" w:rsidRPr="00772FBB" w:rsidRDefault="00253EDB" w:rsidP="003572B3">
                      <w:pPr>
                        <w:ind w:left="567" w:hanging="141"/>
                        <w:rPr>
                          <w:sz w:val="22"/>
                          <w:szCs w:val="22"/>
                        </w:rPr>
                      </w:pPr>
                      <w:r w:rsidRPr="00772FBB">
                        <w:rPr>
                          <w:rFonts w:ascii="Arial" w:hAnsi="Arial" w:cs="Arial"/>
                          <w:b/>
                          <w:bCs/>
                          <w:sz w:val="22"/>
                          <w:szCs w:val="22"/>
                          <w:lang w:val="it-IT"/>
                        </w:rPr>
                        <w:t>IV.  DESCRIEREA LUCRARILOR DE DEMOLARE NECESARE</w:t>
                      </w:r>
                    </w:p>
                  </w:txbxContent>
                </v:textbox>
              </v:rect>
            </w:pict>
          </mc:Fallback>
        </mc:AlternateContent>
      </w:r>
    </w:p>
    <w:p w14:paraId="545D3E4A" w14:textId="77777777" w:rsidR="003572B3" w:rsidRPr="003572B3" w:rsidRDefault="003572B3" w:rsidP="003572B3">
      <w:pPr>
        <w:ind w:firstLine="720"/>
        <w:jc w:val="both"/>
        <w:rPr>
          <w:lang w:val="ro-RO"/>
        </w:rPr>
      </w:pPr>
    </w:p>
    <w:p w14:paraId="182B6D95" w14:textId="77777777" w:rsidR="003572B3" w:rsidRPr="003572B3" w:rsidRDefault="003572B3" w:rsidP="003572B3">
      <w:pPr>
        <w:spacing w:line="276" w:lineRule="auto"/>
        <w:ind w:firstLine="360"/>
        <w:jc w:val="both"/>
        <w:rPr>
          <w:b/>
          <w:lang w:val="ro-RO"/>
        </w:rPr>
      </w:pPr>
    </w:p>
    <w:p w14:paraId="1E71E0FA" w14:textId="77777777" w:rsidR="00B376C9" w:rsidRDefault="00B376C9" w:rsidP="003572B3">
      <w:pPr>
        <w:spacing w:line="276" w:lineRule="auto"/>
        <w:ind w:firstLine="360"/>
        <w:jc w:val="both"/>
        <w:rPr>
          <w:lang w:val="ro-RO"/>
        </w:rPr>
      </w:pPr>
      <w:r w:rsidRPr="004C2090">
        <w:rPr>
          <w:lang w:val="ro-RO"/>
        </w:rPr>
        <w:lastRenderedPageBreak/>
        <w:t>a).</w:t>
      </w:r>
      <w:r>
        <w:rPr>
          <w:b/>
          <w:lang w:val="ro-RO"/>
        </w:rPr>
        <w:t xml:space="preserve"> </w:t>
      </w:r>
      <w:r>
        <w:rPr>
          <w:lang w:val="ro-RO"/>
        </w:rPr>
        <w:t>Planul de executie a lucrarilor de demolare, refacere si folosire ulterioara a terenului.</w:t>
      </w:r>
    </w:p>
    <w:p w14:paraId="5517B8A8" w14:textId="2D08C81C" w:rsidR="003572B3" w:rsidRDefault="003572B3" w:rsidP="003572B3">
      <w:pPr>
        <w:spacing w:line="276" w:lineRule="auto"/>
        <w:ind w:firstLine="360"/>
        <w:jc w:val="both"/>
        <w:rPr>
          <w:lang w:val="ro-RO"/>
        </w:rPr>
      </w:pPr>
      <w:r w:rsidRPr="003572B3">
        <w:rPr>
          <w:b/>
          <w:lang w:val="ro-RO"/>
        </w:rPr>
        <w:t xml:space="preserve">Nu este cazul. </w:t>
      </w:r>
    </w:p>
    <w:p w14:paraId="097E69F7" w14:textId="7BA393F7" w:rsidR="00B376C9" w:rsidRDefault="00B376C9" w:rsidP="003572B3">
      <w:pPr>
        <w:spacing w:line="276" w:lineRule="auto"/>
        <w:ind w:firstLine="360"/>
        <w:jc w:val="both"/>
        <w:rPr>
          <w:lang w:val="ro-RO"/>
        </w:rPr>
      </w:pPr>
      <w:r>
        <w:rPr>
          <w:lang w:val="ro-RO"/>
        </w:rPr>
        <w:t>b). Descrierea lucrarilor de refacere a amplasamentului</w:t>
      </w:r>
    </w:p>
    <w:p w14:paraId="1869AF68" w14:textId="77777777" w:rsidR="004C2090" w:rsidRDefault="004C2090" w:rsidP="004C2090">
      <w:pPr>
        <w:spacing w:line="276" w:lineRule="auto"/>
        <w:ind w:firstLine="360"/>
        <w:jc w:val="both"/>
        <w:rPr>
          <w:b/>
          <w:lang w:val="ro-RO"/>
        </w:rPr>
      </w:pPr>
      <w:r w:rsidRPr="003572B3">
        <w:rPr>
          <w:b/>
          <w:lang w:val="ro-RO"/>
        </w:rPr>
        <w:t>Nu este cazul</w:t>
      </w:r>
    </w:p>
    <w:p w14:paraId="71BF24E8" w14:textId="5AA085B9" w:rsidR="004C2090" w:rsidRDefault="004C2090" w:rsidP="003572B3">
      <w:pPr>
        <w:spacing w:line="276" w:lineRule="auto"/>
        <w:ind w:firstLine="360"/>
        <w:jc w:val="both"/>
        <w:rPr>
          <w:lang w:val="ro-RO"/>
        </w:rPr>
      </w:pPr>
      <w:r>
        <w:rPr>
          <w:lang w:val="ro-RO"/>
        </w:rPr>
        <w:t>c). cai noi de acces sau schimbari ale celor existente</w:t>
      </w:r>
    </w:p>
    <w:p w14:paraId="4CF7D483" w14:textId="64198F0E" w:rsidR="004C2090" w:rsidRDefault="004C2090" w:rsidP="003572B3">
      <w:pPr>
        <w:spacing w:line="276" w:lineRule="auto"/>
        <w:ind w:firstLine="360"/>
        <w:jc w:val="both"/>
        <w:rPr>
          <w:b/>
          <w:lang w:val="ro-RO"/>
        </w:rPr>
      </w:pPr>
      <w:r w:rsidRPr="003572B3">
        <w:rPr>
          <w:b/>
          <w:lang w:val="ro-RO"/>
        </w:rPr>
        <w:t>Nu este cazul</w:t>
      </w:r>
    </w:p>
    <w:p w14:paraId="4391F9C8" w14:textId="2BFDE6F7" w:rsidR="004C2090" w:rsidRDefault="004C2090" w:rsidP="003572B3">
      <w:pPr>
        <w:spacing w:line="276" w:lineRule="auto"/>
        <w:ind w:firstLine="360"/>
        <w:jc w:val="both"/>
        <w:rPr>
          <w:lang w:val="ro-RO"/>
        </w:rPr>
      </w:pPr>
      <w:r w:rsidRPr="004C2090">
        <w:rPr>
          <w:lang w:val="ro-RO"/>
        </w:rPr>
        <w:t xml:space="preserve">d). </w:t>
      </w:r>
      <w:r>
        <w:rPr>
          <w:lang w:val="ro-RO"/>
        </w:rPr>
        <w:t>Metode folosite in demolare.</w:t>
      </w:r>
    </w:p>
    <w:p w14:paraId="76C55F35" w14:textId="77777777" w:rsidR="004C2090" w:rsidRDefault="004C2090" w:rsidP="004C2090">
      <w:pPr>
        <w:spacing w:line="276" w:lineRule="auto"/>
        <w:ind w:firstLine="360"/>
        <w:jc w:val="both"/>
        <w:rPr>
          <w:b/>
          <w:lang w:val="ro-RO"/>
        </w:rPr>
      </w:pPr>
      <w:r w:rsidRPr="003572B3">
        <w:rPr>
          <w:b/>
          <w:lang w:val="ro-RO"/>
        </w:rPr>
        <w:t>Nu este cazul</w:t>
      </w:r>
    </w:p>
    <w:p w14:paraId="6DD8A9FB" w14:textId="430D8994" w:rsidR="004C2090" w:rsidRDefault="004C2090" w:rsidP="003572B3">
      <w:pPr>
        <w:spacing w:line="276" w:lineRule="auto"/>
        <w:ind w:firstLine="360"/>
        <w:jc w:val="both"/>
        <w:rPr>
          <w:lang w:val="ro-RO"/>
        </w:rPr>
      </w:pPr>
      <w:r>
        <w:rPr>
          <w:lang w:val="ro-RO"/>
        </w:rPr>
        <w:t>e). Detalii privind alternativele care au fost luate in considerare.</w:t>
      </w:r>
    </w:p>
    <w:p w14:paraId="7963BE84" w14:textId="77777777" w:rsidR="004C2090" w:rsidRDefault="004C2090" w:rsidP="004C2090">
      <w:pPr>
        <w:spacing w:line="276" w:lineRule="auto"/>
        <w:ind w:firstLine="360"/>
        <w:jc w:val="both"/>
        <w:rPr>
          <w:b/>
          <w:lang w:val="ro-RO"/>
        </w:rPr>
      </w:pPr>
      <w:r w:rsidRPr="003572B3">
        <w:rPr>
          <w:b/>
          <w:lang w:val="ro-RO"/>
        </w:rPr>
        <w:t>Nu este cazul</w:t>
      </w:r>
    </w:p>
    <w:p w14:paraId="28B52C41" w14:textId="5EEF54EA" w:rsidR="004C2090" w:rsidRDefault="004C2090" w:rsidP="004C2090">
      <w:pPr>
        <w:spacing w:line="276" w:lineRule="auto"/>
        <w:ind w:firstLine="360"/>
        <w:jc w:val="both"/>
        <w:rPr>
          <w:b/>
          <w:lang w:val="ro-RO"/>
        </w:rPr>
      </w:pPr>
      <w:r>
        <w:rPr>
          <w:b/>
          <w:lang w:val="ro-RO"/>
        </w:rPr>
        <w:t xml:space="preserve">f). </w:t>
      </w:r>
      <w:r w:rsidRPr="004C2090">
        <w:rPr>
          <w:lang w:val="ro-RO"/>
        </w:rPr>
        <w:t>Alte activitati care pot aparea ca urmare a demolarii</w:t>
      </w:r>
    </w:p>
    <w:p w14:paraId="00B6DB91" w14:textId="77777777" w:rsidR="004C2090" w:rsidRDefault="004C2090" w:rsidP="004C2090">
      <w:pPr>
        <w:spacing w:line="276" w:lineRule="auto"/>
        <w:ind w:firstLine="360"/>
        <w:jc w:val="both"/>
        <w:rPr>
          <w:b/>
          <w:lang w:val="ro-RO"/>
        </w:rPr>
      </w:pPr>
      <w:r w:rsidRPr="003572B3">
        <w:rPr>
          <w:b/>
          <w:lang w:val="ro-RO"/>
        </w:rPr>
        <w:t>Nu este cazul</w:t>
      </w:r>
    </w:p>
    <w:p w14:paraId="0A13E278" w14:textId="77777777" w:rsidR="003572B3" w:rsidRPr="003572B3" w:rsidRDefault="003572B3" w:rsidP="003572B3">
      <w:pPr>
        <w:spacing w:line="276" w:lineRule="auto"/>
        <w:ind w:firstLine="360"/>
        <w:jc w:val="both"/>
        <w:rPr>
          <w:b/>
          <w:lang w:val="ro-RO"/>
        </w:rPr>
      </w:pPr>
    </w:p>
    <w:p w14:paraId="37E3DC7A" w14:textId="5A5AF90A" w:rsidR="003572B3" w:rsidRPr="003572B3" w:rsidRDefault="003572B3" w:rsidP="003572B3">
      <w:pPr>
        <w:spacing w:line="276" w:lineRule="auto"/>
        <w:ind w:firstLine="360"/>
        <w:jc w:val="both"/>
        <w:rPr>
          <w:b/>
          <w:lang w:val="ro-RO"/>
        </w:rPr>
      </w:pPr>
      <w:r w:rsidRPr="003572B3">
        <w:rPr>
          <w:b/>
          <w:lang w:eastAsia="en-US"/>
        </w:rPr>
        <mc:AlternateContent>
          <mc:Choice Requires="wps">
            <w:drawing>
              <wp:anchor distT="0" distB="0" distL="114300" distR="114300" simplePos="0" relativeHeight="251668480" behindDoc="0" locked="0" layoutInCell="1" allowOverlap="1" wp14:anchorId="1DF38487" wp14:editId="1A837D10">
                <wp:simplePos x="0" y="0"/>
                <wp:positionH relativeFrom="column">
                  <wp:posOffset>-38100</wp:posOffset>
                </wp:positionH>
                <wp:positionV relativeFrom="paragraph">
                  <wp:posOffset>30480</wp:posOffset>
                </wp:positionV>
                <wp:extent cx="6004560" cy="351155"/>
                <wp:effectExtent l="19050" t="19050" r="1524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351155"/>
                        </a:xfrm>
                        <a:prstGeom prst="rect">
                          <a:avLst/>
                        </a:prstGeom>
                        <a:solidFill>
                          <a:srgbClr val="7A0000"/>
                        </a:solidFill>
                        <a:ln w="38100">
                          <a:solidFill>
                            <a:srgbClr val="F2F2F2"/>
                          </a:solidFill>
                          <a:miter lim="800000"/>
                          <a:headEnd/>
                          <a:tailEnd/>
                        </a:ln>
                        <a:effectLst/>
                      </wps:spPr>
                      <wps:txbx>
                        <w:txbxContent>
                          <w:p w14:paraId="7DB36443" w14:textId="77777777" w:rsidR="00253EDB" w:rsidRPr="00772FBB" w:rsidRDefault="00253EDB" w:rsidP="003572B3">
                            <w:pPr>
                              <w:ind w:left="426"/>
                              <w:rPr>
                                <w:sz w:val="22"/>
                                <w:szCs w:val="22"/>
                              </w:rPr>
                            </w:pPr>
                            <w:r w:rsidRPr="00772FBB">
                              <w:rPr>
                                <w:rFonts w:ascii="Arial" w:hAnsi="Arial" w:cs="Arial"/>
                                <w:b/>
                                <w:bCs/>
                                <w:sz w:val="22"/>
                                <w:szCs w:val="22"/>
                                <w:lang w:val="it-IT"/>
                              </w:rPr>
                              <w:t>V.  DESCRIEREA  AMPLASARII PROIECTULUI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8487" id="Rectangle 11" o:spid="_x0000_s1031" style="position:absolute;left:0;text-align:left;margin-left:-3pt;margin-top:2.4pt;width:472.8pt;height:2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" fillcolor="#7a0000" strokecolor="#f2f2f2" strokeweight="3pt">
                <v:textbox>
                  <w:txbxContent>
                    <w:p w14:paraId="7DB36443" w14:textId="77777777" w:rsidR="00253EDB" w:rsidRPr="00772FBB" w:rsidRDefault="00253EDB" w:rsidP="003572B3">
                      <w:pPr>
                        <w:ind w:left="426"/>
                        <w:rPr>
                          <w:sz w:val="22"/>
                          <w:szCs w:val="22"/>
                        </w:rPr>
                      </w:pPr>
                      <w:r w:rsidRPr="00772FBB">
                        <w:rPr>
                          <w:rFonts w:ascii="Arial" w:hAnsi="Arial" w:cs="Arial"/>
                          <w:b/>
                          <w:bCs/>
                          <w:sz w:val="22"/>
                          <w:szCs w:val="22"/>
                          <w:lang w:val="it-IT"/>
                        </w:rPr>
                        <w:t>V.  DESCRIEREA  AMPLASARII PROIECTULUI</w:t>
                      </w:r>
                    </w:p>
                  </w:txbxContent>
                </v:textbox>
              </v:rect>
            </w:pict>
          </mc:Fallback>
        </mc:AlternateContent>
      </w:r>
    </w:p>
    <w:p w14:paraId="3B8E07B7" w14:textId="77777777" w:rsidR="003572B3" w:rsidRPr="003572B3" w:rsidRDefault="003572B3" w:rsidP="003572B3">
      <w:pPr>
        <w:spacing w:line="276" w:lineRule="auto"/>
        <w:ind w:firstLine="360"/>
        <w:jc w:val="both"/>
        <w:rPr>
          <w:b/>
          <w:lang w:val="ro-RO"/>
        </w:rPr>
      </w:pPr>
    </w:p>
    <w:p w14:paraId="52CAD7B0" w14:textId="77777777" w:rsidR="003572B3" w:rsidRDefault="003572B3" w:rsidP="003572B3">
      <w:pPr>
        <w:spacing w:line="276" w:lineRule="auto"/>
        <w:ind w:firstLine="360"/>
        <w:jc w:val="both"/>
        <w:rPr>
          <w:b/>
          <w:lang w:val="ro-RO"/>
        </w:rPr>
      </w:pPr>
    </w:p>
    <w:p w14:paraId="297AE480" w14:textId="28E75A5E" w:rsidR="004C2090" w:rsidRDefault="004C2090" w:rsidP="003572B3">
      <w:pPr>
        <w:spacing w:line="276" w:lineRule="auto"/>
        <w:ind w:firstLine="360"/>
        <w:jc w:val="both"/>
        <w:rPr>
          <w:b/>
          <w:lang w:val="ro-RO"/>
        </w:rPr>
      </w:pPr>
      <w:r w:rsidRPr="004C2090">
        <w:rPr>
          <w:lang w:val="ro-RO"/>
        </w:rPr>
        <w:t xml:space="preserve">a). </w:t>
      </w:r>
      <w:r>
        <w:rPr>
          <w:lang w:val="ro-RO"/>
        </w:rPr>
        <w:t xml:space="preserve">Distanta fata de granitele pentru proiectele care cad sub incidenta </w:t>
      </w:r>
      <w:r w:rsidRPr="004C2090">
        <w:rPr>
          <w:b/>
          <w:lang w:val="ro-RO"/>
        </w:rPr>
        <w:t>Conventiei privind evaluarea impactului asupra mediului in context transfrontiera</w:t>
      </w:r>
      <w:r>
        <w:rPr>
          <w:b/>
          <w:lang w:val="ro-RO"/>
        </w:rPr>
        <w:t>.</w:t>
      </w:r>
    </w:p>
    <w:p w14:paraId="5B19AF79" w14:textId="68EE1D3A" w:rsidR="006619E9" w:rsidRPr="006619E9" w:rsidRDefault="006619E9" w:rsidP="006619E9">
      <w:pPr>
        <w:spacing w:line="276" w:lineRule="auto"/>
        <w:ind w:firstLine="360"/>
        <w:jc w:val="both"/>
        <w:rPr>
          <w:lang w:val="ro-RO"/>
        </w:rPr>
      </w:pPr>
      <w:r w:rsidRPr="006619E9">
        <w:rPr>
          <w:lang w:val="ro-RO"/>
        </w:rPr>
        <w:t>Nu este cazul, nu se afla in zona de frontiera.</w:t>
      </w:r>
    </w:p>
    <w:p w14:paraId="1E9D392C" w14:textId="7F7CD2E8" w:rsidR="004C2090" w:rsidRDefault="004C2090" w:rsidP="003572B3">
      <w:pPr>
        <w:spacing w:line="276" w:lineRule="auto"/>
        <w:ind w:firstLine="360"/>
        <w:jc w:val="both"/>
        <w:rPr>
          <w:lang w:val="ro-RO"/>
        </w:rPr>
      </w:pPr>
      <w:r>
        <w:rPr>
          <w:lang w:val="ro-RO"/>
        </w:rPr>
        <w:t>b). Localizarea amplasamentului in raport cu partimoniul cultural potrivit Listei monumentelor istorice, actualizata, aprobata prin OMC nr. 2314 din 2004</w:t>
      </w:r>
    </w:p>
    <w:p w14:paraId="036D9FCF" w14:textId="1F987C6D" w:rsidR="006619E9" w:rsidRPr="006619E9" w:rsidRDefault="006619E9" w:rsidP="006619E9">
      <w:pPr>
        <w:spacing w:line="276" w:lineRule="auto"/>
        <w:ind w:firstLine="360"/>
        <w:jc w:val="both"/>
        <w:rPr>
          <w:lang w:val="ro-RO"/>
        </w:rPr>
      </w:pPr>
      <w:r w:rsidRPr="006619E9">
        <w:rPr>
          <w:lang w:val="ro-RO"/>
        </w:rPr>
        <w:t>Nu este cazul, nu se afla in zona unui monument.</w:t>
      </w:r>
    </w:p>
    <w:p w14:paraId="4E828032" w14:textId="7D5DC23E" w:rsidR="004C2090" w:rsidRDefault="004C2090" w:rsidP="003572B3">
      <w:pPr>
        <w:spacing w:line="276" w:lineRule="auto"/>
        <w:ind w:firstLine="360"/>
        <w:jc w:val="both"/>
        <w:rPr>
          <w:lang w:val="ro-RO"/>
        </w:rPr>
      </w:pPr>
      <w:r>
        <w:rPr>
          <w:lang w:val="ro-RO"/>
        </w:rPr>
        <w:t>c). harti, fotografii ale amplasamentului care pot oferi informatii privind caracteristicile fizice ale mediului, atat naturale, cat si artificiale, si alte informatii.</w:t>
      </w:r>
    </w:p>
    <w:p w14:paraId="72B3F8D4" w14:textId="77777777" w:rsidR="004C2090" w:rsidRDefault="004C2090" w:rsidP="003572B3">
      <w:pPr>
        <w:spacing w:line="276" w:lineRule="auto"/>
        <w:ind w:firstLine="360"/>
        <w:jc w:val="both"/>
        <w:rPr>
          <w:lang w:val="ro-RO"/>
        </w:rPr>
      </w:pPr>
    </w:p>
    <w:p w14:paraId="4AC15D78" w14:textId="02070CF1" w:rsidR="003572B3" w:rsidRPr="003572B3" w:rsidRDefault="003572B3" w:rsidP="00241E84">
      <w:pPr>
        <w:ind w:firstLine="360"/>
        <w:jc w:val="both"/>
        <w:rPr>
          <w:lang w:val="ro-RO"/>
        </w:rPr>
      </w:pPr>
      <w:r w:rsidRPr="003572B3">
        <w:rPr>
          <w:lang w:val="ro-RO"/>
        </w:rPr>
        <w:t xml:space="preserve">Aria totala a terenului este de </w:t>
      </w:r>
      <w:r w:rsidR="009403A0" w:rsidRPr="009403A0">
        <w:rPr>
          <w:lang w:val="ro-RO"/>
        </w:rPr>
        <w:t>8.898</w:t>
      </w:r>
      <w:r w:rsidRPr="003572B3">
        <w:rPr>
          <w:lang w:val="ro-RO"/>
        </w:rPr>
        <w:t>,00mp. Suprafata amplasamentului este relativ plana.</w:t>
      </w:r>
    </w:p>
    <w:p w14:paraId="772B98F6" w14:textId="3EFC368D" w:rsidR="003572B3" w:rsidRPr="003572B3" w:rsidRDefault="003572B3" w:rsidP="009403A0">
      <w:pPr>
        <w:ind w:firstLine="360"/>
        <w:jc w:val="both"/>
        <w:rPr>
          <w:lang w:val="ro-RO"/>
        </w:rPr>
      </w:pPr>
      <w:r w:rsidRPr="003572B3">
        <w:rPr>
          <w:lang w:val="ro-RO"/>
        </w:rPr>
        <w:t xml:space="preserve">Terenul pe care va fi amplasata investitia este </w:t>
      </w:r>
      <w:r w:rsidR="00010329">
        <w:rPr>
          <w:lang w:val="ro-RO"/>
        </w:rPr>
        <w:t xml:space="preserve">proprietate </w:t>
      </w:r>
      <w:r w:rsidR="009403A0" w:rsidRPr="009403A0">
        <w:rPr>
          <w:lang w:val="ro-RO"/>
        </w:rPr>
        <w:t>societatii A&amp;V COMIMPEX 93 S.R.L., reprezentata prin asociat unic si administrator VOICU ADRIAN, dobandit in baza Contractului de vanzare cumparare autentificat cu nr.137/2016 si Actul de alipire nr.137/2017</w:t>
      </w:r>
      <w:r w:rsidRPr="003572B3">
        <w:rPr>
          <w:lang w:val="ro-RO"/>
        </w:rPr>
        <w:t>.</w:t>
      </w:r>
    </w:p>
    <w:p w14:paraId="08956426" w14:textId="77777777" w:rsidR="009403A0" w:rsidRDefault="009403A0" w:rsidP="003572B3">
      <w:pPr>
        <w:jc w:val="both"/>
        <w:rPr>
          <w:b/>
          <w:bCs/>
          <w:color w:val="000000"/>
          <w:lang w:val="ro-RO" w:eastAsia="zh-CN"/>
        </w:rPr>
      </w:pPr>
    </w:p>
    <w:p w14:paraId="168B0CD7" w14:textId="77777777" w:rsidR="003572B3" w:rsidRPr="00093C26" w:rsidRDefault="003572B3" w:rsidP="009403A0">
      <w:pPr>
        <w:ind w:firstLine="360"/>
        <w:jc w:val="both"/>
        <w:rPr>
          <w:lang w:val="ro-RO"/>
        </w:rPr>
      </w:pPr>
      <w:r w:rsidRPr="00093C26">
        <w:rPr>
          <w:b/>
          <w:bCs/>
          <w:lang w:val="ro-RO" w:eastAsia="zh-CN"/>
        </w:rPr>
        <w:t>Bilant de suprafete:</w:t>
      </w:r>
    </w:p>
    <w:p w14:paraId="160301DF" w14:textId="77777777" w:rsidR="009403A0" w:rsidRPr="00093C26" w:rsidRDefault="009403A0" w:rsidP="009403A0">
      <w:pPr>
        <w:spacing w:line="276" w:lineRule="auto"/>
        <w:ind w:firstLine="360"/>
        <w:jc w:val="both"/>
        <w:rPr>
          <w:lang w:val="ro-RO"/>
        </w:rPr>
      </w:pPr>
      <w:r w:rsidRPr="00093C26">
        <w:rPr>
          <w:lang w:val="ro-RO"/>
        </w:rPr>
        <w:t>S. TEREN</w:t>
      </w:r>
      <w:r w:rsidRPr="00093C26">
        <w:rPr>
          <w:lang w:val="ro-RO"/>
        </w:rPr>
        <w:tab/>
        <w:t>8.898,00 mp</w:t>
      </w:r>
      <w:r w:rsidRPr="00093C26">
        <w:rPr>
          <w:lang w:val="ro-RO"/>
        </w:rPr>
        <w:tab/>
      </w:r>
      <w:r w:rsidRPr="00093C26">
        <w:rPr>
          <w:lang w:val="ro-RO"/>
        </w:rPr>
        <w:tab/>
      </w:r>
      <w:r w:rsidRPr="00093C26">
        <w:rPr>
          <w:lang w:val="ro-RO"/>
        </w:rPr>
        <w:tab/>
      </w:r>
      <w:r w:rsidRPr="00093C26">
        <w:rPr>
          <w:lang w:val="ro-RO"/>
        </w:rPr>
        <w:tab/>
      </w:r>
      <w:r w:rsidRPr="00093C26">
        <w:rPr>
          <w:lang w:val="ro-RO"/>
        </w:rPr>
        <w:tab/>
      </w:r>
      <w:r w:rsidRPr="00093C26">
        <w:rPr>
          <w:lang w:val="ro-RO"/>
        </w:rPr>
        <w:tab/>
        <w:t>100%</w:t>
      </w:r>
    </w:p>
    <w:p w14:paraId="0C6B915F" w14:textId="584687BE" w:rsidR="009403A0" w:rsidRPr="00093C26" w:rsidRDefault="009403A0" w:rsidP="009403A0">
      <w:pPr>
        <w:spacing w:line="276" w:lineRule="auto"/>
        <w:ind w:firstLine="360"/>
        <w:jc w:val="both"/>
        <w:rPr>
          <w:lang w:val="ro-RO"/>
        </w:rPr>
      </w:pPr>
      <w:r w:rsidRPr="00093C26">
        <w:rPr>
          <w:lang w:val="ro-RO"/>
        </w:rPr>
        <w:t>S. Construita</w:t>
      </w:r>
      <w:r w:rsidRPr="00093C26">
        <w:rPr>
          <w:lang w:val="ro-RO"/>
        </w:rPr>
        <w:tab/>
      </w:r>
      <w:r w:rsidRPr="00093C26">
        <w:rPr>
          <w:lang w:val="ro-RO"/>
        </w:rPr>
        <w:tab/>
      </w:r>
      <w:r w:rsidR="004312F7">
        <w:rPr>
          <w:lang w:val="ro-RO"/>
        </w:rPr>
        <w:t>3.322</w:t>
      </w:r>
      <w:r w:rsidRPr="00093C26">
        <w:rPr>
          <w:lang w:val="ro-RO"/>
        </w:rPr>
        <w:t>,00 mp</w:t>
      </w:r>
      <w:r w:rsidRPr="00093C26">
        <w:rPr>
          <w:lang w:val="ro-RO"/>
        </w:rPr>
        <w:tab/>
      </w:r>
      <w:r w:rsidRPr="00093C26">
        <w:rPr>
          <w:lang w:val="ro-RO"/>
        </w:rPr>
        <w:tab/>
      </w:r>
      <w:r w:rsidRPr="00093C26">
        <w:rPr>
          <w:lang w:val="ro-RO"/>
        </w:rPr>
        <w:tab/>
      </w:r>
      <w:r w:rsidRPr="00093C26">
        <w:rPr>
          <w:lang w:val="ro-RO"/>
        </w:rPr>
        <w:tab/>
        <w:t xml:space="preserve">  </w:t>
      </w:r>
      <w:r w:rsidR="004312F7">
        <w:rPr>
          <w:lang w:val="ro-RO"/>
        </w:rPr>
        <w:t>38</w:t>
      </w:r>
      <w:r w:rsidRPr="00093C26">
        <w:rPr>
          <w:lang w:val="ro-RO"/>
        </w:rPr>
        <w:t>%</w:t>
      </w:r>
    </w:p>
    <w:p w14:paraId="15B49652" w14:textId="13C6C935" w:rsidR="009403A0" w:rsidRPr="00093C26" w:rsidRDefault="009403A0" w:rsidP="009403A0">
      <w:pPr>
        <w:spacing w:line="276" w:lineRule="auto"/>
        <w:ind w:firstLine="360"/>
        <w:jc w:val="both"/>
        <w:rPr>
          <w:lang w:val="ro-RO"/>
        </w:rPr>
      </w:pPr>
      <w:r w:rsidRPr="00093C26">
        <w:rPr>
          <w:lang w:val="ro-RO"/>
        </w:rPr>
        <w:t>S. Desfasurata               2</w:t>
      </w:r>
      <w:r w:rsidR="004312F7">
        <w:rPr>
          <w:lang w:val="ro-RO"/>
        </w:rPr>
        <w:t>1.694</w:t>
      </w:r>
      <w:r w:rsidRPr="00093C26">
        <w:rPr>
          <w:lang w:val="ro-RO"/>
        </w:rPr>
        <w:t>,00 mp</w:t>
      </w:r>
    </w:p>
    <w:p w14:paraId="4BF79317" w14:textId="77777777" w:rsidR="009403A0" w:rsidRPr="00093C26" w:rsidRDefault="009403A0" w:rsidP="009403A0">
      <w:pPr>
        <w:spacing w:line="276" w:lineRule="auto"/>
        <w:ind w:firstLine="360"/>
        <w:jc w:val="both"/>
        <w:rPr>
          <w:lang w:val="ro-RO"/>
        </w:rPr>
      </w:pPr>
      <w:r w:rsidRPr="00093C26">
        <w:rPr>
          <w:lang w:val="ro-RO"/>
        </w:rPr>
        <w:t>S. Utila</w:t>
      </w:r>
      <w:r w:rsidRPr="00093C26">
        <w:rPr>
          <w:lang w:val="ro-RO"/>
        </w:rPr>
        <w:tab/>
      </w:r>
      <w:r w:rsidRPr="00093C26">
        <w:rPr>
          <w:lang w:val="ro-RO"/>
        </w:rPr>
        <w:tab/>
        <w:t xml:space="preserve">         16.801,30 mp</w:t>
      </w:r>
    </w:p>
    <w:p w14:paraId="73D2C83F" w14:textId="77777777" w:rsidR="009403A0" w:rsidRPr="00093C26" w:rsidRDefault="009403A0" w:rsidP="009403A0">
      <w:pPr>
        <w:spacing w:line="276" w:lineRule="auto"/>
        <w:ind w:firstLine="360"/>
        <w:jc w:val="both"/>
        <w:rPr>
          <w:lang w:val="ro-RO"/>
        </w:rPr>
      </w:pPr>
      <w:r w:rsidRPr="00093C26">
        <w:rPr>
          <w:lang w:val="ro-RO"/>
        </w:rPr>
        <w:t>S. Terase 1.304,70 mp</w:t>
      </w:r>
    </w:p>
    <w:p w14:paraId="7859127E" w14:textId="77777777" w:rsidR="009403A0" w:rsidRPr="00093C26" w:rsidRDefault="009403A0" w:rsidP="009403A0">
      <w:pPr>
        <w:spacing w:line="276" w:lineRule="auto"/>
        <w:ind w:firstLine="360"/>
        <w:jc w:val="both"/>
        <w:rPr>
          <w:lang w:val="ro-RO"/>
        </w:rPr>
      </w:pPr>
      <w:r w:rsidRPr="00093C26">
        <w:rPr>
          <w:lang w:val="ro-RO"/>
        </w:rPr>
        <w:t>S. Balcoane 153,10 mp</w:t>
      </w:r>
    </w:p>
    <w:p w14:paraId="0C27647D" w14:textId="3B8156CA" w:rsidR="009403A0" w:rsidRPr="00093C26" w:rsidRDefault="009403A0" w:rsidP="009403A0">
      <w:pPr>
        <w:spacing w:line="276" w:lineRule="auto"/>
        <w:ind w:firstLine="360"/>
        <w:jc w:val="both"/>
        <w:rPr>
          <w:lang w:val="ro-RO"/>
        </w:rPr>
      </w:pPr>
      <w:r w:rsidRPr="00093C26">
        <w:rPr>
          <w:lang w:val="ro-RO"/>
        </w:rPr>
        <w:t xml:space="preserve">P.O.T.  </w:t>
      </w:r>
      <w:r w:rsidR="004312F7">
        <w:rPr>
          <w:lang w:val="ro-RO"/>
        </w:rPr>
        <w:t>38</w:t>
      </w:r>
      <w:r w:rsidRPr="00093C26">
        <w:rPr>
          <w:lang w:val="ro-RO"/>
        </w:rPr>
        <w:t>%</w:t>
      </w:r>
      <w:r w:rsidRPr="00093C26">
        <w:rPr>
          <w:lang w:val="ro-RO"/>
        </w:rPr>
        <w:tab/>
      </w:r>
      <w:r w:rsidRPr="00093C26">
        <w:rPr>
          <w:lang w:val="ro-RO"/>
        </w:rPr>
        <w:tab/>
        <w:t>C.U.T. 2,</w:t>
      </w:r>
      <w:r w:rsidR="004312F7">
        <w:rPr>
          <w:lang w:val="ro-RO"/>
        </w:rPr>
        <w:t>44</w:t>
      </w:r>
    </w:p>
    <w:p w14:paraId="5E46B480" w14:textId="5E7BAA88" w:rsidR="009403A0" w:rsidRPr="00093C26" w:rsidRDefault="009403A0" w:rsidP="009403A0">
      <w:pPr>
        <w:spacing w:line="276" w:lineRule="auto"/>
        <w:ind w:firstLine="360"/>
        <w:jc w:val="both"/>
        <w:rPr>
          <w:lang w:val="ro-RO"/>
        </w:rPr>
      </w:pPr>
      <w:r w:rsidRPr="00093C26">
        <w:rPr>
          <w:lang w:val="ro-RO"/>
        </w:rPr>
        <w:t>Regim de inaltime S+P+4E+</w:t>
      </w:r>
      <w:r w:rsidR="004312F7">
        <w:rPr>
          <w:lang w:val="ro-RO"/>
        </w:rPr>
        <w:t>E</w:t>
      </w:r>
      <w:r w:rsidRPr="00093C26">
        <w:rPr>
          <w:lang w:val="ro-RO"/>
        </w:rPr>
        <w:t>5 retras</w:t>
      </w:r>
      <w:r w:rsidR="004312F7">
        <w:rPr>
          <w:lang w:val="ro-RO"/>
        </w:rPr>
        <w:t>+M</w:t>
      </w:r>
    </w:p>
    <w:p w14:paraId="598768F7" w14:textId="3825BCA4" w:rsidR="009403A0" w:rsidRPr="00093C26" w:rsidRDefault="009403A0" w:rsidP="009403A0">
      <w:pPr>
        <w:spacing w:line="276" w:lineRule="auto"/>
        <w:ind w:firstLine="360"/>
        <w:jc w:val="both"/>
        <w:rPr>
          <w:lang w:val="ro-RO"/>
        </w:rPr>
      </w:pPr>
      <w:r w:rsidRPr="00093C26">
        <w:rPr>
          <w:lang w:val="ro-RO"/>
        </w:rPr>
        <w:t>H max. la streasina 1</w:t>
      </w:r>
      <w:r w:rsidR="004312F7">
        <w:rPr>
          <w:lang w:val="ro-RO"/>
        </w:rPr>
        <w:t>8,90</w:t>
      </w:r>
      <w:r w:rsidRPr="00093C26">
        <w:rPr>
          <w:lang w:val="ro-RO"/>
        </w:rPr>
        <w:t xml:space="preserve"> m</w:t>
      </w:r>
    </w:p>
    <w:p w14:paraId="3AD2BD19" w14:textId="2E92E30B" w:rsidR="009403A0" w:rsidRPr="009403A0" w:rsidRDefault="009403A0" w:rsidP="009403A0">
      <w:pPr>
        <w:spacing w:line="276" w:lineRule="auto"/>
        <w:ind w:firstLine="360"/>
        <w:jc w:val="both"/>
        <w:rPr>
          <w:lang w:val="ro-RO"/>
        </w:rPr>
      </w:pPr>
      <w:r w:rsidRPr="009403A0">
        <w:rPr>
          <w:lang w:val="ro-RO"/>
        </w:rPr>
        <w:t>Suprafete betonate</w:t>
      </w:r>
      <w:r w:rsidRPr="009403A0">
        <w:rPr>
          <w:lang w:val="ro-RO"/>
        </w:rPr>
        <w:tab/>
      </w:r>
      <w:r w:rsidR="00093C26">
        <w:rPr>
          <w:lang w:val="ro-RO"/>
        </w:rPr>
        <w:tab/>
      </w:r>
      <w:r w:rsidR="00093C26">
        <w:rPr>
          <w:lang w:val="ro-RO"/>
        </w:rPr>
        <w:tab/>
      </w:r>
      <w:r w:rsidR="004312F7">
        <w:rPr>
          <w:lang w:val="ro-RO"/>
        </w:rPr>
        <w:t>1.396</w:t>
      </w:r>
      <w:r w:rsidRPr="009403A0">
        <w:rPr>
          <w:lang w:val="ro-RO"/>
        </w:rPr>
        <w:t>,00 mp</w:t>
      </w:r>
      <w:r w:rsidRPr="009403A0">
        <w:rPr>
          <w:lang w:val="ro-RO"/>
        </w:rPr>
        <w:tab/>
      </w:r>
      <w:r w:rsidRPr="009403A0">
        <w:rPr>
          <w:lang w:val="ro-RO"/>
        </w:rPr>
        <w:tab/>
      </w:r>
      <w:r w:rsidRPr="009403A0">
        <w:rPr>
          <w:lang w:val="ro-RO"/>
        </w:rPr>
        <w:tab/>
      </w:r>
      <w:r w:rsidR="004312F7">
        <w:rPr>
          <w:lang w:val="ro-RO"/>
        </w:rPr>
        <w:t>30</w:t>
      </w:r>
      <w:r w:rsidRPr="009403A0">
        <w:rPr>
          <w:lang w:val="ro-RO"/>
        </w:rPr>
        <w:t>%</w:t>
      </w:r>
    </w:p>
    <w:p w14:paraId="41AD3B1A" w14:textId="541CE886" w:rsidR="009403A0" w:rsidRPr="009403A0" w:rsidRDefault="009403A0" w:rsidP="009403A0">
      <w:pPr>
        <w:spacing w:line="276" w:lineRule="auto"/>
        <w:ind w:firstLine="360"/>
        <w:jc w:val="both"/>
        <w:rPr>
          <w:lang w:val="ro-RO"/>
        </w:rPr>
      </w:pPr>
      <w:r w:rsidRPr="009403A0">
        <w:rPr>
          <w:lang w:val="ro-RO"/>
        </w:rPr>
        <w:t>Spatii verzi</w:t>
      </w:r>
      <w:r w:rsidRPr="009403A0">
        <w:rPr>
          <w:lang w:val="ro-RO"/>
        </w:rPr>
        <w:tab/>
      </w:r>
      <w:r w:rsidRPr="009403A0">
        <w:rPr>
          <w:lang w:val="ro-RO"/>
        </w:rPr>
        <w:tab/>
      </w:r>
      <w:r w:rsidRPr="009403A0">
        <w:rPr>
          <w:lang w:val="ro-RO"/>
        </w:rPr>
        <w:tab/>
      </w:r>
      <w:r w:rsidR="004312F7">
        <w:rPr>
          <w:lang w:val="ro-RO"/>
        </w:rPr>
        <w:t>284</w:t>
      </w:r>
      <w:r w:rsidRPr="009403A0">
        <w:rPr>
          <w:lang w:val="ro-RO"/>
        </w:rPr>
        <w:t>0,00 mp</w:t>
      </w:r>
      <w:r w:rsidRPr="009403A0">
        <w:rPr>
          <w:lang w:val="ro-RO"/>
        </w:rPr>
        <w:tab/>
      </w:r>
      <w:r w:rsidRPr="009403A0">
        <w:rPr>
          <w:lang w:val="ro-RO"/>
        </w:rPr>
        <w:tab/>
      </w:r>
      <w:r w:rsidRPr="009403A0">
        <w:rPr>
          <w:lang w:val="ro-RO"/>
        </w:rPr>
        <w:tab/>
      </w:r>
      <w:r w:rsidR="004312F7">
        <w:rPr>
          <w:lang w:val="ro-RO"/>
        </w:rPr>
        <w:t>32</w:t>
      </w:r>
      <w:r w:rsidRPr="009403A0">
        <w:rPr>
          <w:lang w:val="ro-RO"/>
        </w:rPr>
        <w:t>%</w:t>
      </w:r>
    </w:p>
    <w:p w14:paraId="62B2BD23" w14:textId="77777777" w:rsidR="004312F7" w:rsidRDefault="004312F7" w:rsidP="004C2090">
      <w:pPr>
        <w:spacing w:line="276" w:lineRule="auto"/>
        <w:ind w:firstLine="360"/>
        <w:jc w:val="both"/>
        <w:rPr>
          <w:lang w:val="ro-RO"/>
        </w:rPr>
      </w:pPr>
    </w:p>
    <w:p w14:paraId="75AC0562" w14:textId="0BC582BF" w:rsidR="004C2090" w:rsidRDefault="004C2090" w:rsidP="004C2090">
      <w:pPr>
        <w:spacing w:line="276" w:lineRule="auto"/>
        <w:ind w:firstLine="360"/>
        <w:jc w:val="both"/>
        <w:rPr>
          <w:lang w:val="ro-RO"/>
        </w:rPr>
      </w:pPr>
      <w:r w:rsidRPr="004C2090">
        <w:rPr>
          <w:lang w:val="ro-RO"/>
        </w:rPr>
        <w:lastRenderedPageBreak/>
        <w:t xml:space="preserve">d). </w:t>
      </w:r>
      <w:r>
        <w:rPr>
          <w:lang w:val="ro-RO"/>
        </w:rPr>
        <w:t>Coordonatele geografice ale amplasamentului proiectului, care vor fi prezentate sub forma de vector in format digital cu referinta geografica, in sistem de protectie nationala Stereo 1970.</w:t>
      </w:r>
    </w:p>
    <w:p w14:paraId="592C003F" w14:textId="5FAABE95" w:rsidR="003572B3" w:rsidRDefault="00333546" w:rsidP="00333546">
      <w:pPr>
        <w:ind w:firstLine="360"/>
        <w:jc w:val="both"/>
        <w:rPr>
          <w:lang w:val="ro-RO"/>
        </w:rPr>
      </w:pPr>
      <w:r>
        <w:rPr>
          <w:lang w:val="ro-RO"/>
        </w:rPr>
        <w:t>e</w:t>
      </w:r>
      <w:r w:rsidRPr="004C2090">
        <w:rPr>
          <w:lang w:val="ro-RO"/>
        </w:rPr>
        <w:t>).</w:t>
      </w:r>
      <w:r>
        <w:rPr>
          <w:lang w:val="ro-RO"/>
        </w:rPr>
        <w:t xml:space="preserve"> Detalii privind orice varianta de amplasament care a fost luata in considerare</w:t>
      </w:r>
    </w:p>
    <w:p w14:paraId="308E56F5" w14:textId="77777777" w:rsidR="00333546" w:rsidRDefault="00333546" w:rsidP="00333546">
      <w:pPr>
        <w:ind w:firstLine="360"/>
        <w:jc w:val="both"/>
        <w:rPr>
          <w:lang w:val="ro-RO"/>
        </w:rPr>
      </w:pPr>
    </w:p>
    <w:p w14:paraId="5CA985F8" w14:textId="7A3418B9" w:rsidR="00333546" w:rsidRDefault="00333546" w:rsidP="00F42343">
      <w:pPr>
        <w:ind w:firstLine="360"/>
        <w:jc w:val="both"/>
        <w:rPr>
          <w:color w:val="FF0000"/>
          <w:lang w:val="ro-RO"/>
        </w:rPr>
      </w:pPr>
      <w:r>
        <w:rPr>
          <w:lang w:val="ro-RO"/>
        </w:rPr>
        <w:t>Nu este cazul.</w:t>
      </w:r>
    </w:p>
    <w:p w14:paraId="6E855C6C" w14:textId="77777777" w:rsidR="00333546" w:rsidRPr="003572B3" w:rsidRDefault="00333546" w:rsidP="003572B3">
      <w:pPr>
        <w:jc w:val="both"/>
        <w:rPr>
          <w:color w:val="FF0000"/>
          <w:lang w:val="ro-RO"/>
        </w:rPr>
      </w:pPr>
    </w:p>
    <w:p w14:paraId="20A50C87" w14:textId="5A0B088C" w:rsidR="003572B3" w:rsidRPr="003572B3" w:rsidRDefault="003572B3" w:rsidP="003572B3">
      <w:pPr>
        <w:jc w:val="both"/>
        <w:rPr>
          <w:color w:val="FF0000"/>
          <w:lang w:val="ro-RO"/>
        </w:rPr>
      </w:pPr>
      <w:r w:rsidRPr="003572B3">
        <w:rPr>
          <w:color w:val="FF0000"/>
          <w:lang w:eastAsia="en-US"/>
        </w:rPr>
        <mc:AlternateContent>
          <mc:Choice Requires="wps">
            <w:drawing>
              <wp:anchor distT="0" distB="0" distL="114300" distR="114300" simplePos="0" relativeHeight="251669504" behindDoc="0" locked="0" layoutInCell="1" allowOverlap="1" wp14:anchorId="222FF5A1" wp14:editId="42D14ABA">
                <wp:simplePos x="0" y="0"/>
                <wp:positionH relativeFrom="column">
                  <wp:posOffset>-7620</wp:posOffset>
                </wp:positionH>
                <wp:positionV relativeFrom="paragraph">
                  <wp:posOffset>22860</wp:posOffset>
                </wp:positionV>
                <wp:extent cx="5875020" cy="518795"/>
                <wp:effectExtent l="19050" t="19050" r="11430"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518795"/>
                        </a:xfrm>
                        <a:prstGeom prst="rect">
                          <a:avLst/>
                        </a:prstGeom>
                        <a:solidFill>
                          <a:srgbClr val="7A0000"/>
                        </a:solidFill>
                        <a:ln w="38100">
                          <a:solidFill>
                            <a:srgbClr val="F2F2F2"/>
                          </a:solidFill>
                          <a:miter lim="800000"/>
                          <a:headEnd/>
                          <a:tailEnd/>
                        </a:ln>
                        <a:effectLst/>
                      </wps:spPr>
                      <wps:txbx>
                        <w:txbxContent>
                          <w:p w14:paraId="1DFA1D0A" w14:textId="77777777" w:rsidR="00253EDB" w:rsidRPr="00772FBB" w:rsidRDefault="00253EDB" w:rsidP="003572B3">
                            <w:pPr>
                              <w:ind w:left="426"/>
                              <w:rPr>
                                <w:sz w:val="22"/>
                                <w:szCs w:val="22"/>
                              </w:rPr>
                            </w:pPr>
                            <w:r w:rsidRPr="00772FBB">
                              <w:rPr>
                                <w:rFonts w:ascii="Arial" w:hAnsi="Arial" w:cs="Arial"/>
                                <w:b/>
                                <w:bCs/>
                                <w:sz w:val="22"/>
                                <w:szCs w:val="22"/>
                                <w:lang w:val="it-IT"/>
                              </w:rPr>
                              <w:t>VI.  DESCRIEREA  TUTUROR EFECTELOR SEMNIFICATIVE, POSIBILE, ASUPRA MEDIULUI, ALE PROIECTULUI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FF5A1" id="Rectangle 10" o:spid="_x0000_s1032" style="position:absolute;left:0;text-align:left;margin-left:-.6pt;margin-top:1.8pt;width:462.6pt;height:4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" fillcolor="#7a0000" strokecolor="#f2f2f2" strokeweight="3pt">
                <v:textbox>
                  <w:txbxContent>
                    <w:p w14:paraId="1DFA1D0A" w14:textId="77777777" w:rsidR="00253EDB" w:rsidRPr="00772FBB" w:rsidRDefault="00253EDB" w:rsidP="003572B3">
                      <w:pPr>
                        <w:ind w:left="426"/>
                        <w:rPr>
                          <w:sz w:val="22"/>
                          <w:szCs w:val="22"/>
                        </w:rPr>
                      </w:pPr>
                      <w:r w:rsidRPr="00772FBB">
                        <w:rPr>
                          <w:rFonts w:ascii="Arial" w:hAnsi="Arial" w:cs="Arial"/>
                          <w:b/>
                          <w:bCs/>
                          <w:sz w:val="22"/>
                          <w:szCs w:val="22"/>
                          <w:lang w:val="it-IT"/>
                        </w:rPr>
                        <w:t>VI.  DESCRIEREA  TUTUROR EFECTELOR SEMNIFICATIVE, POSIBILE, ASUPRA MEDIULUI, ALE PROIECTULUI</w:t>
                      </w:r>
                    </w:p>
                  </w:txbxContent>
                </v:textbox>
              </v:rect>
            </w:pict>
          </mc:Fallback>
        </mc:AlternateContent>
      </w:r>
    </w:p>
    <w:p w14:paraId="76DE5874" w14:textId="77777777" w:rsidR="003572B3" w:rsidRPr="003572B3" w:rsidRDefault="003572B3" w:rsidP="003572B3">
      <w:pPr>
        <w:jc w:val="both"/>
        <w:rPr>
          <w:color w:val="FF0000"/>
          <w:lang w:val="ro-RO"/>
        </w:rPr>
      </w:pPr>
    </w:p>
    <w:p w14:paraId="4AF449EF" w14:textId="77777777" w:rsidR="003572B3" w:rsidRPr="003572B3" w:rsidRDefault="003572B3" w:rsidP="003572B3">
      <w:pPr>
        <w:jc w:val="both"/>
        <w:rPr>
          <w:color w:val="FF0000"/>
          <w:lang w:val="ro-RO"/>
        </w:rPr>
      </w:pPr>
    </w:p>
    <w:p w14:paraId="18C52FF7" w14:textId="77777777" w:rsidR="003572B3" w:rsidRPr="003572B3" w:rsidRDefault="003572B3" w:rsidP="003572B3">
      <w:pPr>
        <w:jc w:val="both"/>
        <w:rPr>
          <w:color w:val="FF0000"/>
          <w:lang w:val="ro-RO"/>
        </w:rPr>
      </w:pPr>
    </w:p>
    <w:p w14:paraId="5FCDDDE9" w14:textId="77777777" w:rsidR="003572B3" w:rsidRPr="002012F2" w:rsidRDefault="003572B3" w:rsidP="003572B3">
      <w:pPr>
        <w:shd w:val="clear" w:color="auto" w:fill="FFFFFF"/>
        <w:spacing w:before="240" w:after="120"/>
        <w:jc w:val="both"/>
        <w:rPr>
          <w:bCs/>
          <w:color w:val="C00000"/>
          <w:lang w:val="ro-RO"/>
        </w:rPr>
      </w:pPr>
      <w:bookmarkStart w:id="11" w:name="_Hlk535241317"/>
      <w:r w:rsidRPr="002012F2">
        <w:rPr>
          <w:rStyle w:val="sp1"/>
          <w:color w:val="C00000"/>
          <w:highlight w:val="lightGray"/>
          <w:lang w:val="ro-RO"/>
        </w:rPr>
        <w:t xml:space="preserve">A. </w:t>
      </w:r>
      <w:r w:rsidRPr="002012F2">
        <w:rPr>
          <w:rStyle w:val="tsp1"/>
          <w:b/>
          <w:color w:val="C00000"/>
          <w:highlight w:val="lightGray"/>
          <w:lang w:val="ro-RO"/>
        </w:rPr>
        <w:t>Surse de poluanţi şi instalaţii pentru reţinerea, evacuarea şi dispersia poluanţilor în mediu</w:t>
      </w:r>
    </w:p>
    <w:bookmarkEnd w:id="11"/>
    <w:p w14:paraId="77C722E9" w14:textId="68F2CC43" w:rsidR="003572B3" w:rsidRPr="003572B3" w:rsidRDefault="003572B3" w:rsidP="003572B3">
      <w:pPr>
        <w:jc w:val="both"/>
        <w:rPr>
          <w:b/>
          <w:u w:val="single"/>
          <w:lang w:val="ro-RO"/>
        </w:rPr>
      </w:pPr>
      <w:r w:rsidRPr="003572B3">
        <w:rPr>
          <w:b/>
          <w:u w:val="single"/>
          <w:lang w:val="ro-RO"/>
        </w:rPr>
        <w:t xml:space="preserve">a. Protectia calitatii apelor </w:t>
      </w:r>
    </w:p>
    <w:p w14:paraId="15E40DD1" w14:textId="77777777" w:rsidR="002012F2" w:rsidRDefault="002012F2" w:rsidP="003572B3">
      <w:pPr>
        <w:jc w:val="both"/>
        <w:rPr>
          <w:b/>
          <w:lang w:val="ro-RO"/>
        </w:rPr>
      </w:pPr>
    </w:p>
    <w:p w14:paraId="2D933ABC" w14:textId="77777777" w:rsidR="003572B3" w:rsidRPr="003572B3" w:rsidRDefault="003572B3" w:rsidP="003572B3">
      <w:pPr>
        <w:jc w:val="both"/>
        <w:rPr>
          <w:b/>
          <w:lang w:val="ro-RO"/>
        </w:rPr>
      </w:pPr>
      <w:r w:rsidRPr="003572B3">
        <w:rPr>
          <w:b/>
          <w:lang w:val="ro-RO"/>
        </w:rPr>
        <w:t>In timpul lucrarilor de executie</w:t>
      </w:r>
    </w:p>
    <w:p w14:paraId="0440FBF8" w14:textId="77777777" w:rsidR="003572B3" w:rsidRPr="003572B3" w:rsidRDefault="003572B3" w:rsidP="002012F2">
      <w:pPr>
        <w:ind w:firstLine="720"/>
        <w:jc w:val="both"/>
        <w:rPr>
          <w:lang w:val="ro-RO"/>
        </w:rPr>
      </w:pPr>
      <w:r w:rsidRPr="003572B3">
        <w:rPr>
          <w:lang w:val="ro-RO"/>
        </w:rPr>
        <w:t>In faza de santier nu se utilizeaza apa in scopuri tehnologice.</w:t>
      </w:r>
    </w:p>
    <w:p w14:paraId="4C0EF903" w14:textId="77777777" w:rsidR="003572B3" w:rsidRPr="003572B3" w:rsidRDefault="003572B3" w:rsidP="002012F2">
      <w:pPr>
        <w:ind w:firstLine="720"/>
        <w:jc w:val="both"/>
        <w:rPr>
          <w:lang w:val="ro-RO"/>
        </w:rPr>
      </w:pPr>
      <w:r w:rsidRPr="003572B3">
        <w:rPr>
          <w:lang w:val="ro-RO"/>
        </w:rPr>
        <w:t>Exista posibilitatea poluarii apei cu produse petroliere in cazul scurgerii accidentale de ulei de la motoarele utilajelor de transport, dar nu poate fi semnificativa.</w:t>
      </w:r>
    </w:p>
    <w:p w14:paraId="35B99C85" w14:textId="77777777" w:rsidR="002012F2" w:rsidRDefault="002012F2" w:rsidP="003572B3">
      <w:pPr>
        <w:tabs>
          <w:tab w:val="left" w:pos="-1276"/>
        </w:tabs>
        <w:jc w:val="both"/>
        <w:rPr>
          <w:b/>
          <w:lang w:val="ro-RO"/>
        </w:rPr>
      </w:pPr>
    </w:p>
    <w:p w14:paraId="7573D076" w14:textId="77777777" w:rsidR="003572B3" w:rsidRPr="003572B3" w:rsidRDefault="003572B3" w:rsidP="003572B3">
      <w:pPr>
        <w:tabs>
          <w:tab w:val="left" w:pos="-1276"/>
        </w:tabs>
        <w:jc w:val="both"/>
        <w:rPr>
          <w:b/>
          <w:lang w:val="ro-RO"/>
        </w:rPr>
      </w:pPr>
      <w:r w:rsidRPr="003572B3">
        <w:rPr>
          <w:b/>
          <w:lang w:val="ro-RO"/>
        </w:rPr>
        <w:t>Pe perioada exploatarii obiectivului</w:t>
      </w:r>
    </w:p>
    <w:p w14:paraId="7711400A" w14:textId="77777777" w:rsidR="003572B3" w:rsidRPr="003572B3" w:rsidRDefault="003572B3" w:rsidP="003572B3">
      <w:pPr>
        <w:jc w:val="both"/>
        <w:rPr>
          <w:lang w:val="ro-RO"/>
        </w:rPr>
      </w:pPr>
      <w:r w:rsidRPr="003572B3">
        <w:rPr>
          <w:b/>
          <w:bCs/>
          <w:lang w:val="ro-RO"/>
        </w:rPr>
        <w:t>Surse de poluanti</w:t>
      </w:r>
    </w:p>
    <w:p w14:paraId="6BD2C587" w14:textId="77777777" w:rsidR="003572B3" w:rsidRPr="003572B3" w:rsidRDefault="003572B3" w:rsidP="002012F2">
      <w:pPr>
        <w:ind w:firstLine="720"/>
        <w:jc w:val="both"/>
        <w:rPr>
          <w:snapToGrid w:val="0"/>
          <w:lang w:val="ro-RO"/>
        </w:rPr>
      </w:pPr>
      <w:r w:rsidRPr="003572B3">
        <w:rPr>
          <w:lang w:val="ro-RO"/>
        </w:rPr>
        <w:t>Din incinta Investitiei se evacueaza urmatoarele categorii de ape:</w:t>
      </w:r>
    </w:p>
    <w:p w14:paraId="0FF0BCAA" w14:textId="17BCA001" w:rsidR="003572B3" w:rsidRPr="003572B3" w:rsidRDefault="003572B3" w:rsidP="002012F2">
      <w:pPr>
        <w:widowControl w:val="0"/>
        <w:ind w:left="720"/>
        <w:jc w:val="both"/>
        <w:rPr>
          <w:snapToGrid w:val="0"/>
          <w:lang w:val="ro-RO"/>
        </w:rPr>
      </w:pPr>
      <w:r w:rsidRPr="003572B3">
        <w:rPr>
          <w:snapToGrid w:val="0"/>
          <w:lang w:val="ro-RO"/>
        </w:rPr>
        <w:t xml:space="preserve">    - ape uzate menajere din interiorul cladirii (de la grupurile sanitare si de la spalatul pardoselilor din spatiile </w:t>
      </w:r>
      <w:r w:rsidR="00F42343">
        <w:rPr>
          <w:snapToGrid w:val="0"/>
          <w:lang w:val="ro-RO"/>
        </w:rPr>
        <w:t>comune</w:t>
      </w:r>
      <w:r w:rsidRPr="003572B3">
        <w:rPr>
          <w:snapToGrid w:val="0"/>
          <w:lang w:val="ro-RO"/>
        </w:rPr>
        <w:t>);</w:t>
      </w:r>
    </w:p>
    <w:p w14:paraId="257D43F4" w14:textId="77777777" w:rsidR="003572B3" w:rsidRPr="003572B3" w:rsidRDefault="003572B3" w:rsidP="002012F2">
      <w:pPr>
        <w:widowControl w:val="0"/>
        <w:ind w:left="720"/>
        <w:jc w:val="both"/>
        <w:rPr>
          <w:snapToGrid w:val="0"/>
          <w:lang w:val="ro-RO"/>
        </w:rPr>
      </w:pPr>
      <w:r w:rsidRPr="003572B3">
        <w:rPr>
          <w:snapToGrid w:val="0"/>
          <w:lang w:val="ro-RO"/>
        </w:rPr>
        <w:t xml:space="preserve">     - ape pluviale conventional curate;</w:t>
      </w:r>
    </w:p>
    <w:p w14:paraId="51A4B08C" w14:textId="77777777" w:rsidR="003572B3" w:rsidRPr="003572B3" w:rsidRDefault="003572B3" w:rsidP="002012F2">
      <w:pPr>
        <w:widowControl w:val="0"/>
        <w:ind w:left="720"/>
        <w:jc w:val="both"/>
        <w:rPr>
          <w:snapToGrid w:val="0"/>
          <w:lang w:val="ro-RO"/>
        </w:rPr>
      </w:pPr>
      <w:r w:rsidRPr="003572B3">
        <w:rPr>
          <w:snapToGrid w:val="0"/>
          <w:lang w:val="ro-RO"/>
        </w:rPr>
        <w:t xml:space="preserve">     - ape pluviale impurificate din zona parcajelor si drumurilor.</w:t>
      </w:r>
    </w:p>
    <w:p w14:paraId="3615BA96" w14:textId="77777777" w:rsidR="003572B3" w:rsidRPr="003572B3" w:rsidRDefault="003572B3" w:rsidP="002012F2">
      <w:pPr>
        <w:ind w:firstLine="720"/>
        <w:jc w:val="both"/>
        <w:rPr>
          <w:lang w:val="ro-RO"/>
        </w:rPr>
      </w:pPr>
      <w:r w:rsidRPr="003572B3">
        <w:rPr>
          <w:lang w:val="ro-RO"/>
        </w:rPr>
        <w:t xml:space="preserve">In cadrul incintei reteaua de canalizare se va realiza in sistem separativ, prin prevederea unei retele separate pentru apele uzate fata de retelele pentru preluarea apelor meteorice. </w:t>
      </w:r>
    </w:p>
    <w:p w14:paraId="45930F2A" w14:textId="77777777" w:rsidR="002012F2" w:rsidRDefault="002012F2" w:rsidP="003572B3">
      <w:pPr>
        <w:jc w:val="both"/>
        <w:rPr>
          <w:b/>
          <w:bCs/>
          <w:lang w:val="ro-RO"/>
        </w:rPr>
      </w:pPr>
    </w:p>
    <w:p w14:paraId="7AA3CA28" w14:textId="77777777" w:rsidR="003572B3" w:rsidRPr="003572B3" w:rsidRDefault="003572B3" w:rsidP="003572B3">
      <w:pPr>
        <w:jc w:val="both"/>
        <w:rPr>
          <w:b/>
          <w:bCs/>
          <w:highlight w:val="lightGray"/>
          <w:lang w:val="ro-RO"/>
        </w:rPr>
      </w:pPr>
      <w:r w:rsidRPr="003572B3">
        <w:rPr>
          <w:b/>
          <w:bCs/>
          <w:lang w:val="ro-RO"/>
        </w:rPr>
        <w:t>Statii si instalatii de epurare a apelor uzate</w:t>
      </w:r>
      <w:r w:rsidRPr="003572B3">
        <w:rPr>
          <w:b/>
          <w:bCs/>
          <w:lang w:val="ro-RO"/>
        </w:rPr>
        <w:tab/>
      </w:r>
      <w:r w:rsidRPr="003572B3">
        <w:rPr>
          <w:b/>
          <w:bCs/>
          <w:lang w:val="ro-RO"/>
        </w:rPr>
        <w:tab/>
      </w:r>
      <w:r w:rsidRPr="003572B3">
        <w:rPr>
          <w:b/>
          <w:bCs/>
          <w:lang w:val="ro-RO"/>
        </w:rPr>
        <w:tab/>
      </w:r>
      <w:r w:rsidRPr="003572B3">
        <w:rPr>
          <w:b/>
          <w:bCs/>
          <w:lang w:val="ro-RO"/>
        </w:rPr>
        <w:tab/>
      </w:r>
      <w:r w:rsidRPr="003572B3">
        <w:rPr>
          <w:b/>
          <w:bCs/>
          <w:lang w:val="ro-RO"/>
        </w:rPr>
        <w:tab/>
        <w:t xml:space="preserve">                 </w:t>
      </w:r>
      <w:r w:rsidRPr="003572B3">
        <w:rPr>
          <w:b/>
          <w:lang w:val="ro-RO"/>
        </w:rPr>
        <w:t>Apele menajere</w:t>
      </w:r>
    </w:p>
    <w:p w14:paraId="2C909FE0" w14:textId="1D7B10F1" w:rsidR="003572B3" w:rsidRPr="003572B3" w:rsidRDefault="003572B3" w:rsidP="002012F2">
      <w:pPr>
        <w:ind w:firstLine="720"/>
        <w:jc w:val="both"/>
        <w:rPr>
          <w:lang w:val="ro-RO"/>
        </w:rPr>
      </w:pPr>
      <w:r w:rsidRPr="003572B3">
        <w:rPr>
          <w:lang w:val="ro-RO"/>
        </w:rPr>
        <w:t>Surse</w:t>
      </w:r>
      <w:r w:rsidR="002012F2">
        <w:rPr>
          <w:lang w:val="ro-RO"/>
        </w:rPr>
        <w:t xml:space="preserve">le de apa uzata menajera sunt </w:t>
      </w:r>
      <w:r w:rsidRPr="003572B3">
        <w:rPr>
          <w:lang w:val="ro-RO"/>
        </w:rPr>
        <w:t>ape cu caracter menajer de la bucatari</w:t>
      </w:r>
      <w:r w:rsidR="00F42343">
        <w:rPr>
          <w:lang w:val="ro-RO"/>
        </w:rPr>
        <w:t>i</w:t>
      </w:r>
      <w:r w:rsidRPr="003572B3">
        <w:rPr>
          <w:lang w:val="ro-RO"/>
        </w:rPr>
        <w:t xml:space="preserve"> si de la grupuri sanitare </w:t>
      </w:r>
    </w:p>
    <w:p w14:paraId="5BD35196" w14:textId="2E169A7F" w:rsidR="002012F2" w:rsidRDefault="003572B3" w:rsidP="002012F2">
      <w:pPr>
        <w:ind w:firstLine="720"/>
        <w:jc w:val="both"/>
        <w:rPr>
          <w:lang w:val="ro-RO"/>
        </w:rPr>
      </w:pPr>
      <w:r w:rsidRPr="003572B3">
        <w:rPr>
          <w:lang w:val="ro-RO"/>
        </w:rPr>
        <w:t>Canalizarea din bucatari</w:t>
      </w:r>
      <w:r w:rsidR="00F42343">
        <w:rPr>
          <w:lang w:val="ro-RO"/>
        </w:rPr>
        <w:t>i</w:t>
      </w:r>
      <w:r w:rsidRPr="003572B3">
        <w:rPr>
          <w:lang w:val="ro-RO"/>
        </w:rPr>
        <w:t xml:space="preserve"> este preluata intr-un separator de grasimi montat sub spalator si apoi evacuata la canalizarea mena</w:t>
      </w:r>
      <w:r w:rsidR="002012F2">
        <w:rPr>
          <w:lang w:val="ro-RO"/>
        </w:rPr>
        <w:t>jera.</w:t>
      </w:r>
    </w:p>
    <w:p w14:paraId="77E54BD0" w14:textId="77777777" w:rsidR="00F42343" w:rsidRDefault="00F42343" w:rsidP="002012F2">
      <w:pPr>
        <w:jc w:val="both"/>
        <w:rPr>
          <w:b/>
          <w:lang w:val="ro-RO"/>
        </w:rPr>
      </w:pPr>
    </w:p>
    <w:p w14:paraId="435216D6" w14:textId="54EDD3D6" w:rsidR="003572B3" w:rsidRPr="003572B3" w:rsidRDefault="003572B3" w:rsidP="002012F2">
      <w:pPr>
        <w:jc w:val="both"/>
        <w:rPr>
          <w:lang w:val="ro-RO"/>
        </w:rPr>
      </w:pPr>
      <w:r w:rsidRPr="003572B3">
        <w:rPr>
          <w:b/>
          <w:lang w:val="ro-RO"/>
        </w:rPr>
        <w:t>Ape meteorice</w:t>
      </w:r>
    </w:p>
    <w:p w14:paraId="3F42EE01" w14:textId="77777777" w:rsidR="003572B3" w:rsidRPr="003572B3" w:rsidRDefault="003572B3" w:rsidP="002012F2">
      <w:pPr>
        <w:ind w:firstLine="720"/>
        <w:jc w:val="both"/>
        <w:rPr>
          <w:lang w:val="ro-RO"/>
        </w:rPr>
      </w:pPr>
      <w:r w:rsidRPr="002012F2">
        <w:rPr>
          <w:lang w:val="ro-RO"/>
        </w:rPr>
        <w:t>Canalizarea apelor meteorice conventional curate s</w:t>
      </w:r>
      <w:r w:rsidRPr="003572B3">
        <w:rPr>
          <w:lang w:val="ro-RO"/>
        </w:rPr>
        <w:t>e va face prin receptori de terasa si coloane de scurgere interioare, pozate in ghenele verticale, racordate la  reţeaua de canalizare a zonei.</w:t>
      </w:r>
    </w:p>
    <w:p w14:paraId="05B1632D" w14:textId="42E4AB9B" w:rsidR="003572B3" w:rsidRPr="003572B3" w:rsidRDefault="002012F2" w:rsidP="003572B3">
      <w:pPr>
        <w:widowControl w:val="0"/>
        <w:tabs>
          <w:tab w:val="left" w:pos="709"/>
        </w:tabs>
        <w:jc w:val="both"/>
        <w:rPr>
          <w:snapToGrid w:val="0"/>
          <w:lang w:val="ro-RO"/>
        </w:rPr>
      </w:pPr>
      <w:r>
        <w:rPr>
          <w:snapToGrid w:val="0"/>
          <w:lang w:val="ro-RO"/>
        </w:rPr>
        <w:tab/>
      </w:r>
      <w:r w:rsidR="003572B3" w:rsidRPr="003572B3">
        <w:rPr>
          <w:snapToGrid w:val="0"/>
          <w:lang w:val="ro-RO"/>
        </w:rPr>
        <w:t>Conform Metodologiei OMS – 1993 – “Evaluarea surselor de poluare a apei, aerului si solului”, nivelul de incarcare al apei de ploaie va fi de :</w:t>
      </w:r>
    </w:p>
    <w:p w14:paraId="01365B6A" w14:textId="77777777" w:rsidR="003572B3" w:rsidRPr="003572B3" w:rsidRDefault="003572B3" w:rsidP="003572B3">
      <w:pPr>
        <w:widowControl w:val="0"/>
        <w:tabs>
          <w:tab w:val="left" w:pos="709"/>
        </w:tabs>
        <w:ind w:firstLine="720"/>
        <w:jc w:val="both"/>
        <w:rPr>
          <w:snapToGrid w:val="0"/>
          <w:lang w:val="ro-RO"/>
        </w:rPr>
      </w:pPr>
      <w:r w:rsidRPr="003572B3">
        <w:rPr>
          <w:snapToGrid w:val="0"/>
          <w:lang w:val="ro-RO"/>
        </w:rPr>
        <w:t>- suspensii – 10 mg/l;</w:t>
      </w:r>
    </w:p>
    <w:p w14:paraId="1D5DAF7A" w14:textId="77777777" w:rsidR="003572B3" w:rsidRPr="003572B3" w:rsidRDefault="003572B3" w:rsidP="003572B3">
      <w:pPr>
        <w:widowControl w:val="0"/>
        <w:tabs>
          <w:tab w:val="left" w:pos="709"/>
        </w:tabs>
        <w:ind w:firstLine="720"/>
        <w:jc w:val="both"/>
        <w:rPr>
          <w:snapToGrid w:val="0"/>
          <w:lang w:val="ro-RO"/>
        </w:rPr>
      </w:pPr>
      <w:r w:rsidRPr="003572B3">
        <w:rPr>
          <w:snapToGrid w:val="0"/>
          <w:lang w:val="ro-RO"/>
        </w:rPr>
        <w:t>- consum chimic de oxigen – 10 mgO</w:t>
      </w:r>
      <w:r w:rsidRPr="003572B3">
        <w:rPr>
          <w:snapToGrid w:val="0"/>
          <w:vertAlign w:val="subscript"/>
          <w:lang w:val="ro-RO"/>
        </w:rPr>
        <w:t>2</w:t>
      </w:r>
      <w:r w:rsidRPr="003572B3">
        <w:rPr>
          <w:snapToGrid w:val="0"/>
          <w:lang w:val="ro-RO"/>
        </w:rPr>
        <w:t>/l.</w:t>
      </w:r>
    </w:p>
    <w:p w14:paraId="2E21971E" w14:textId="77777777" w:rsidR="003572B3" w:rsidRPr="003572B3" w:rsidRDefault="003572B3" w:rsidP="003572B3">
      <w:pPr>
        <w:widowControl w:val="0"/>
        <w:tabs>
          <w:tab w:val="left" w:pos="709"/>
        </w:tabs>
        <w:jc w:val="both"/>
        <w:rPr>
          <w:snapToGrid w:val="0"/>
          <w:lang w:val="ro-RO"/>
        </w:rPr>
      </w:pPr>
      <w:r w:rsidRPr="003572B3">
        <w:rPr>
          <w:i/>
          <w:snapToGrid w:val="0"/>
          <w:lang w:val="ro-RO"/>
        </w:rPr>
        <w:sym w:font="Symbol" w:char="F0DE"/>
      </w:r>
      <w:r w:rsidRPr="003572B3">
        <w:rPr>
          <w:i/>
          <w:snapToGrid w:val="0"/>
          <w:lang w:val="ro-RO"/>
        </w:rPr>
        <w:t xml:space="preserve"> se incadreaza in limitele impuse (praguri de interventie) prin NTPA 002/2002, situandu-se </w:t>
      </w:r>
      <w:r w:rsidRPr="003572B3">
        <w:rPr>
          <w:i/>
          <w:snapToGrid w:val="0"/>
          <w:lang w:val="ro-RO"/>
        </w:rPr>
        <w:lastRenderedPageBreak/>
        <w:t>sub pragurile de alerta corespunzatoare - Ordin 756/97.</w:t>
      </w:r>
    </w:p>
    <w:p w14:paraId="63BA1C62" w14:textId="77777777" w:rsidR="002012F2" w:rsidRDefault="003572B3" w:rsidP="002012F2">
      <w:pPr>
        <w:ind w:firstLine="720"/>
        <w:jc w:val="both"/>
        <w:rPr>
          <w:lang w:val="ro-RO"/>
        </w:rPr>
      </w:pPr>
      <w:r w:rsidRPr="002012F2">
        <w:rPr>
          <w:iCs/>
          <w:lang w:val="ro-RO"/>
        </w:rPr>
        <w:t>Apele meteorice impurificate</w:t>
      </w:r>
      <w:r w:rsidRPr="003572B3">
        <w:rPr>
          <w:i/>
          <w:iCs/>
          <w:lang w:val="ro-RO"/>
        </w:rPr>
        <w:t xml:space="preserve"> </w:t>
      </w:r>
      <w:r w:rsidRPr="003572B3">
        <w:rPr>
          <w:lang w:val="ro-RO"/>
        </w:rPr>
        <w:t xml:space="preserve">provenite de pe suprafata parcajelor si a drumurilor din incinta, sunt  </w:t>
      </w:r>
      <w:r w:rsidRPr="003572B3">
        <w:rPr>
          <w:b/>
          <w:lang w:val="ro-RO"/>
        </w:rPr>
        <w:t>preepurate prin intermediul unui separator de namol si hidrocarburi,</w:t>
      </w:r>
      <w:r w:rsidRPr="003572B3">
        <w:rPr>
          <w:lang w:val="ro-RO"/>
        </w:rPr>
        <w:t xml:space="preserve"> dupa care sunt deversate in reteaua pluviala din zona</w:t>
      </w:r>
      <w:r w:rsidR="002012F2">
        <w:rPr>
          <w:lang w:val="ro-RO"/>
        </w:rPr>
        <w:t>.</w:t>
      </w:r>
      <w:r w:rsidR="002012F2">
        <w:rPr>
          <w:lang w:val="ro-RO"/>
        </w:rPr>
        <w:tab/>
      </w:r>
      <w:r w:rsidR="002012F2">
        <w:rPr>
          <w:lang w:val="ro-RO"/>
        </w:rPr>
        <w:tab/>
      </w:r>
      <w:r w:rsidR="002012F2">
        <w:rPr>
          <w:lang w:val="ro-RO"/>
        </w:rPr>
        <w:tab/>
      </w:r>
      <w:r w:rsidR="002012F2">
        <w:rPr>
          <w:lang w:val="ro-RO"/>
        </w:rPr>
        <w:tab/>
      </w:r>
      <w:r w:rsidR="002012F2">
        <w:rPr>
          <w:lang w:val="ro-RO"/>
        </w:rPr>
        <w:tab/>
      </w:r>
    </w:p>
    <w:p w14:paraId="25797C9C" w14:textId="77777777" w:rsidR="002012F2" w:rsidRDefault="002012F2" w:rsidP="002012F2">
      <w:pPr>
        <w:jc w:val="both"/>
        <w:rPr>
          <w:b/>
          <w:u w:val="single"/>
          <w:lang w:val="ro-RO"/>
        </w:rPr>
      </w:pPr>
    </w:p>
    <w:p w14:paraId="59AF16ED" w14:textId="75DFCAF1" w:rsidR="003572B3" w:rsidRPr="002012F2" w:rsidRDefault="003572B3" w:rsidP="002012F2">
      <w:pPr>
        <w:jc w:val="both"/>
        <w:rPr>
          <w:b/>
          <w:lang w:val="ro-RO"/>
        </w:rPr>
      </w:pPr>
      <w:r w:rsidRPr="002012F2">
        <w:rPr>
          <w:b/>
          <w:u w:val="single"/>
          <w:lang w:val="ro-RO"/>
        </w:rPr>
        <w:t>Concluzii</w:t>
      </w:r>
    </w:p>
    <w:p w14:paraId="2D0F6D0F" w14:textId="77777777" w:rsidR="003572B3" w:rsidRPr="003572B3" w:rsidRDefault="003572B3" w:rsidP="002012F2">
      <w:pPr>
        <w:ind w:firstLine="720"/>
        <w:jc w:val="both"/>
        <w:rPr>
          <w:lang w:val="ro-RO"/>
        </w:rPr>
      </w:pPr>
      <w:r w:rsidRPr="003572B3">
        <w:rPr>
          <w:lang w:val="ro-RO"/>
        </w:rPr>
        <w:t>Se estimeaza ca indicatorii de calitate a apelor uzate provenite de pe amplasament se incadreaza in prevederile Normativului privind conditiile de evacuare a apelor uzate in retelele de canalizare ale localitatilor si direct in statiile de epurare NTPA - 002/2002 – Anexa nr.2 din H.G.R. nr.188/2002 pentru aprobarea unor norme privind conditiile de descarcare in mediul acvatic a apelor uzate.</w:t>
      </w:r>
    </w:p>
    <w:p w14:paraId="43D7AA45" w14:textId="77777777" w:rsidR="003572B3" w:rsidRPr="003572B3" w:rsidRDefault="003572B3" w:rsidP="002012F2">
      <w:pPr>
        <w:ind w:firstLine="720"/>
        <w:jc w:val="both"/>
        <w:rPr>
          <w:bCs/>
          <w:lang w:val="ro-RO"/>
        </w:rPr>
      </w:pPr>
      <w:r w:rsidRPr="003572B3">
        <w:rPr>
          <w:bCs/>
          <w:lang w:val="ro-RO"/>
        </w:rPr>
        <w:t>Nu exista contact direct intre apele uzate colectate si solul si subsolul din zona studiata.</w:t>
      </w:r>
    </w:p>
    <w:p w14:paraId="43AC0065" w14:textId="77777777" w:rsidR="003572B3" w:rsidRPr="003572B3" w:rsidRDefault="003572B3" w:rsidP="003572B3">
      <w:pPr>
        <w:jc w:val="both"/>
        <w:rPr>
          <w:b/>
          <w:lang w:val="ro-RO"/>
        </w:rPr>
      </w:pPr>
    </w:p>
    <w:p w14:paraId="3897E8AD" w14:textId="77777777" w:rsidR="003572B3" w:rsidRPr="003572B3" w:rsidRDefault="003572B3" w:rsidP="003572B3">
      <w:pPr>
        <w:jc w:val="both"/>
        <w:rPr>
          <w:b/>
          <w:u w:val="single"/>
          <w:lang w:val="ro-RO"/>
        </w:rPr>
      </w:pPr>
      <w:r w:rsidRPr="003572B3">
        <w:rPr>
          <w:b/>
          <w:u w:val="single"/>
          <w:lang w:val="ro-RO"/>
        </w:rPr>
        <w:t xml:space="preserve">b). Protectia calitatii aerului </w:t>
      </w:r>
    </w:p>
    <w:p w14:paraId="40AE264B" w14:textId="77777777" w:rsidR="002012F2" w:rsidRDefault="002012F2" w:rsidP="003572B3">
      <w:pPr>
        <w:jc w:val="both"/>
        <w:rPr>
          <w:b/>
          <w:bCs/>
          <w:lang w:val="ro-RO"/>
        </w:rPr>
      </w:pPr>
    </w:p>
    <w:p w14:paraId="44B3B3DA" w14:textId="77777777" w:rsidR="002012F2" w:rsidRDefault="003572B3" w:rsidP="002012F2">
      <w:pPr>
        <w:jc w:val="both"/>
        <w:rPr>
          <w:b/>
          <w:lang w:val="ro-RO"/>
        </w:rPr>
      </w:pPr>
      <w:r w:rsidRPr="003572B3">
        <w:rPr>
          <w:b/>
          <w:bCs/>
          <w:lang w:val="ro-RO"/>
        </w:rPr>
        <w:t xml:space="preserve">Surse, </w:t>
      </w:r>
      <w:r w:rsidRPr="003572B3">
        <w:rPr>
          <w:b/>
          <w:lang w:val="ro-RO"/>
        </w:rPr>
        <w:t>emisii si poluanti de interes</w:t>
      </w: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t xml:space="preserve">                     </w:t>
      </w:r>
      <w:r w:rsidRPr="003572B3">
        <w:rPr>
          <w:b/>
          <w:lang w:val="ro-RO"/>
        </w:rPr>
        <w:t>In timpul lucrarilor de executie</w:t>
      </w:r>
    </w:p>
    <w:p w14:paraId="652E9EA1" w14:textId="3D07788E" w:rsidR="003572B3" w:rsidRPr="003572B3" w:rsidRDefault="003572B3" w:rsidP="002012F2">
      <w:pPr>
        <w:ind w:firstLine="720"/>
        <w:jc w:val="both"/>
        <w:rPr>
          <w:lang w:val="ro-RO"/>
        </w:rPr>
      </w:pPr>
      <w:r w:rsidRPr="003572B3">
        <w:rPr>
          <w:lang w:val="ro-RO"/>
        </w:rPr>
        <w:t>Lucrarile desfasurate in  perioada de executie a obiectivului pot avea un impact notabil asupra calitatii atmosferei din zonele de lucru si din zonele adiacente acestora.</w:t>
      </w:r>
    </w:p>
    <w:p w14:paraId="48886486" w14:textId="7B57995D"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Lucrarile de executie a investitiei constituie, pe de o parte, o sursa de emisii de praf, iar pe de alta parte, sursa de emisie a poluantilor specifici arderii combustibililor fosili (produse petroliere distilate) atat in motoarele utilajelor care efectueaza aceste lucrari, cat si ale mijloacelor de transport folosite.</w:t>
      </w:r>
    </w:p>
    <w:p w14:paraId="338540F2" w14:textId="1F1A851C"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Emisiile de praf, care apar in timpul executiei construtiei, sunt asociate lucrarilor de excavare, de manipulare si punere in opera a pamantului si a materialelor de constructie, de nivelare si taluzare, precum si altor lucrari specifice de constructii montaj profile metalice.</w:t>
      </w:r>
    </w:p>
    <w:p w14:paraId="1A195CB5" w14:textId="2EF0DCF8"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Degajarile de praf in atmosfera variaza adesea substantial de la o zi la alta, depinzand de nivelul activitatii, de specificul operatiilor si de conditiile meteo.</w:t>
      </w:r>
    </w:p>
    <w:p w14:paraId="5A064898" w14:textId="35B90AA6"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Natura temporara a lucrarilor de constructie, specificul diferitelor faze de executie, diferentiaza net emisiile specifice acestor lucrari de alte surse nedirijate de praf, atat in ceea ce priveste estimarea, cat si controlul emisiilor.</w:t>
      </w:r>
    </w:p>
    <w:p w14:paraId="3E1BDBF1" w14:textId="52D9DFEE"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Constructiile implica o serie de operatii diferite, fiecare avand propriile durate si potential de generare a prafului.</w:t>
      </w:r>
    </w:p>
    <w:p w14:paraId="4DD17588" w14:textId="79172EB7"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Cu alte cuvinte, in cazul realizarii unei constructii, emisiile au o perioada bine definita de existenta (perioada de executie), dar pot varia substantial ca intensitate, natura si localizare de la o faza la alta a procesului de constructie.</w:t>
      </w:r>
    </w:p>
    <w:p w14:paraId="7796B918" w14:textId="7BB0FDC3"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Sursele principale de poluare a aerului specifice executiei lucrarii pot fi grupate dupa cum urmeaza:</w:t>
      </w:r>
    </w:p>
    <w:p w14:paraId="6C47D3FD" w14:textId="77777777" w:rsidR="003572B3" w:rsidRPr="003572B3" w:rsidRDefault="003572B3" w:rsidP="003572B3">
      <w:pPr>
        <w:tabs>
          <w:tab w:val="left" w:pos="204"/>
        </w:tabs>
        <w:ind w:left="144" w:hanging="144"/>
        <w:jc w:val="both"/>
        <w:rPr>
          <w:b/>
          <w:i/>
          <w:lang w:val="ro-RO"/>
        </w:rPr>
      </w:pPr>
      <w:r w:rsidRPr="003572B3">
        <w:rPr>
          <w:b/>
          <w:i/>
          <w:lang w:val="ro-RO"/>
        </w:rPr>
        <w:t>• Activitatea utilajelor de constructie.</w:t>
      </w:r>
    </w:p>
    <w:p w14:paraId="1A9C7DEF" w14:textId="49AEF0EA"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Activitatea utilajelor cuprinde, in principal, decaparea si depozitarea pamantului vegetal, decaparea straturilor de pamant si balast contaminate, sapaturi si umpluturi in corpul platformei din pamant si balast, vehicularea materialelor in bazele de productie ale betonului si asfaltului, etc.</w:t>
      </w:r>
    </w:p>
    <w:p w14:paraId="0097F865" w14:textId="278E8304"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Poluarea specifica activitatii utilajelor se apreciaza dupa consumul de carburanti (substante poluante NO</w:t>
      </w:r>
      <w:r w:rsidR="003572B3" w:rsidRPr="003572B3">
        <w:rPr>
          <w:vertAlign w:val="subscript"/>
          <w:lang w:val="ro-RO"/>
        </w:rPr>
        <w:t>x</w:t>
      </w:r>
      <w:r w:rsidR="003572B3" w:rsidRPr="003572B3">
        <w:rPr>
          <w:lang w:val="ro-RO"/>
        </w:rPr>
        <w:t xml:space="preserve">, CO, COVNM, particule materiale din arderea carburantilor etc.) si aria pe care se desfasoara aceste activitati. </w:t>
      </w:r>
    </w:p>
    <w:p w14:paraId="6120E181" w14:textId="77777777" w:rsidR="003572B3" w:rsidRPr="003572B3" w:rsidRDefault="003572B3" w:rsidP="003572B3">
      <w:pPr>
        <w:tabs>
          <w:tab w:val="left" w:pos="204"/>
        </w:tabs>
        <w:jc w:val="both"/>
        <w:rPr>
          <w:lang w:val="ro-RO"/>
        </w:rPr>
      </w:pPr>
      <w:r w:rsidRPr="003572B3">
        <w:rPr>
          <w:lang w:val="ro-RO"/>
        </w:rPr>
        <w:t>Se apreciaza ca poluarea specifica activitatilor de alimentare cu carburanti, intretinere si reparatii ale utilajelor este redusa.</w:t>
      </w:r>
    </w:p>
    <w:p w14:paraId="4577EF26" w14:textId="77777777" w:rsidR="003572B3" w:rsidRPr="003572B3" w:rsidRDefault="003572B3" w:rsidP="003572B3">
      <w:pPr>
        <w:tabs>
          <w:tab w:val="left" w:pos="204"/>
        </w:tabs>
        <w:ind w:left="144" w:hanging="144"/>
        <w:jc w:val="both"/>
        <w:rPr>
          <w:b/>
          <w:i/>
          <w:lang w:val="ro-RO"/>
        </w:rPr>
      </w:pPr>
      <w:r w:rsidRPr="003572B3">
        <w:rPr>
          <w:b/>
          <w:i/>
          <w:lang w:val="ro-RO"/>
        </w:rPr>
        <w:lastRenderedPageBreak/>
        <w:t>• Transportul materialelor, prefabricatelor, personalului.</w:t>
      </w:r>
    </w:p>
    <w:p w14:paraId="251E6F94" w14:textId="70B71045" w:rsidR="003572B3" w:rsidRPr="003572B3" w:rsidRDefault="002012F2" w:rsidP="003572B3">
      <w:pPr>
        <w:tabs>
          <w:tab w:val="left" w:pos="204"/>
        </w:tabs>
        <w:jc w:val="both"/>
        <w:rPr>
          <w:i/>
          <w:lang w:val="ro-RO"/>
        </w:rPr>
      </w:pPr>
      <w:r>
        <w:rPr>
          <w:lang w:val="ro-RO"/>
        </w:rPr>
        <w:tab/>
      </w:r>
      <w:r>
        <w:rPr>
          <w:lang w:val="ro-RO"/>
        </w:rPr>
        <w:tab/>
      </w:r>
      <w:r w:rsidR="003572B3" w:rsidRPr="003572B3">
        <w:rPr>
          <w:lang w:val="ro-RO"/>
        </w:rPr>
        <w:t>Circulatia mijloacelor de transport reprezinta o sursa importanta de poluare a mediului pe santierele de constructii. Poluarea specifica circulatiei vehiculelor se apreciaza dupa consumul de carburanti (substante poluante NO</w:t>
      </w:r>
      <w:r w:rsidR="003572B3" w:rsidRPr="003572B3">
        <w:rPr>
          <w:vertAlign w:val="subscript"/>
          <w:lang w:val="ro-RO"/>
        </w:rPr>
        <w:t>x</w:t>
      </w:r>
      <w:r w:rsidR="003572B3" w:rsidRPr="003572B3">
        <w:rPr>
          <w:lang w:val="ro-RO"/>
        </w:rPr>
        <w:t xml:space="preserve">, CO, COVNM, particule materiale din arderea carburantilor etc.) si distantele parcurse (substante poluante </w:t>
      </w:r>
      <w:r w:rsidR="003572B3" w:rsidRPr="003572B3">
        <w:rPr>
          <w:b/>
          <w:i/>
          <w:lang w:val="ro-RO"/>
        </w:rPr>
        <w:t xml:space="preserve"> </w:t>
      </w:r>
      <w:r w:rsidR="003572B3" w:rsidRPr="003572B3">
        <w:rPr>
          <w:lang w:val="ro-RO"/>
        </w:rPr>
        <w:t>particule materiale ridicate in aer de pe suprafata drumurilor).</w:t>
      </w:r>
    </w:p>
    <w:p w14:paraId="1BAB5463" w14:textId="7CDF983A"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Utilajele, indiferent de tipul lor, functioneaza cu motoare Diesel, gazele de evacuate in atmosfera continand intregul complex de poluanti specific arderii interne a motorinei: oxizi de azot (NO</w:t>
      </w:r>
      <w:r w:rsidR="003572B3" w:rsidRPr="003572B3">
        <w:rPr>
          <w:vertAlign w:val="subscript"/>
          <w:lang w:val="ro-RO"/>
        </w:rPr>
        <w:t>x</w:t>
      </w:r>
      <w:r w:rsidR="003572B3" w:rsidRPr="003572B3">
        <w:rPr>
          <w:lang w:val="ro-RO"/>
        </w:rPr>
        <w:t>), compusi organici volatili nonmetanici (COV</w:t>
      </w:r>
      <w:r w:rsidR="003572B3" w:rsidRPr="003572B3">
        <w:rPr>
          <w:vertAlign w:val="subscript"/>
          <w:lang w:val="ro-RO"/>
        </w:rPr>
        <w:t>nm</w:t>
      </w:r>
      <w:r w:rsidR="003572B3" w:rsidRPr="003572B3">
        <w:rPr>
          <w:lang w:val="ro-RO"/>
        </w:rPr>
        <w:t>), metan (CH</w:t>
      </w:r>
      <w:r w:rsidR="003572B3" w:rsidRPr="003572B3">
        <w:rPr>
          <w:vertAlign w:val="subscript"/>
          <w:lang w:val="ro-RO"/>
        </w:rPr>
        <w:t>4</w:t>
      </w:r>
      <w:r w:rsidR="003572B3" w:rsidRPr="003572B3">
        <w:rPr>
          <w:lang w:val="ro-RO"/>
        </w:rPr>
        <w:t>), oxizi de carbon (CO, CO</w:t>
      </w:r>
      <w:r w:rsidR="003572B3" w:rsidRPr="003572B3">
        <w:rPr>
          <w:vertAlign w:val="subscript"/>
          <w:lang w:val="ro-RO"/>
        </w:rPr>
        <w:t>2</w:t>
      </w:r>
      <w:r w:rsidR="003572B3" w:rsidRPr="003572B3">
        <w:rPr>
          <w:lang w:val="ro-RO"/>
        </w:rPr>
        <w:t>), amoniac (NH</w:t>
      </w:r>
      <w:r w:rsidR="003572B3" w:rsidRPr="003572B3">
        <w:rPr>
          <w:vertAlign w:val="subscript"/>
          <w:lang w:val="ro-RO"/>
        </w:rPr>
        <w:t>3</w:t>
      </w:r>
      <w:r w:rsidR="003572B3" w:rsidRPr="003572B3">
        <w:rPr>
          <w:lang w:val="ro-RO"/>
        </w:rPr>
        <w:t>), particule cu metale grele (Cd, Cu, Cr, Ni, Se, Zn), hidrocarburi aromatice policiclice (HAP), bioxid de sulf (SO2).</w:t>
      </w:r>
    </w:p>
    <w:p w14:paraId="16D128B8" w14:textId="2E5BB2E7"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Cantitatile de poluanti emise in atmosfera de utilaje depind, in principal, de urmatorii factori:</w:t>
      </w:r>
    </w:p>
    <w:p w14:paraId="7113CAA5" w14:textId="77777777" w:rsidR="003572B3" w:rsidRPr="003572B3" w:rsidRDefault="003572B3" w:rsidP="006C6741">
      <w:pPr>
        <w:numPr>
          <w:ilvl w:val="0"/>
          <w:numId w:val="8"/>
        </w:numPr>
        <w:tabs>
          <w:tab w:val="left" w:pos="204"/>
        </w:tabs>
        <w:suppressAutoHyphens w:val="0"/>
        <w:jc w:val="both"/>
        <w:rPr>
          <w:lang w:val="ro-RO"/>
        </w:rPr>
      </w:pPr>
      <w:r w:rsidRPr="003572B3">
        <w:rPr>
          <w:lang w:val="ro-RO"/>
        </w:rPr>
        <w:t>Nivelul tehnologic al motorului;</w:t>
      </w:r>
    </w:p>
    <w:p w14:paraId="1F5217CD" w14:textId="77777777" w:rsidR="003572B3" w:rsidRPr="003572B3" w:rsidRDefault="003572B3" w:rsidP="006C6741">
      <w:pPr>
        <w:numPr>
          <w:ilvl w:val="0"/>
          <w:numId w:val="8"/>
        </w:numPr>
        <w:tabs>
          <w:tab w:val="left" w:pos="204"/>
        </w:tabs>
        <w:suppressAutoHyphens w:val="0"/>
        <w:jc w:val="both"/>
        <w:rPr>
          <w:lang w:val="ro-RO"/>
        </w:rPr>
      </w:pPr>
      <w:r w:rsidRPr="003572B3">
        <w:rPr>
          <w:lang w:val="ro-RO"/>
        </w:rPr>
        <w:t>Puterea motorului;</w:t>
      </w:r>
    </w:p>
    <w:p w14:paraId="2B67D0B1" w14:textId="77777777" w:rsidR="003572B3" w:rsidRPr="003572B3" w:rsidRDefault="003572B3" w:rsidP="006C6741">
      <w:pPr>
        <w:numPr>
          <w:ilvl w:val="0"/>
          <w:numId w:val="8"/>
        </w:numPr>
        <w:tabs>
          <w:tab w:val="left" w:pos="204"/>
        </w:tabs>
        <w:suppressAutoHyphens w:val="0"/>
        <w:jc w:val="both"/>
        <w:rPr>
          <w:lang w:val="ro-RO"/>
        </w:rPr>
      </w:pPr>
      <w:r w:rsidRPr="003572B3">
        <w:rPr>
          <w:lang w:val="ro-RO"/>
        </w:rPr>
        <w:t>Consumul de carburant pe unitatea de putere;</w:t>
      </w:r>
    </w:p>
    <w:p w14:paraId="48BDD923" w14:textId="77777777" w:rsidR="003572B3" w:rsidRPr="003572B3" w:rsidRDefault="003572B3" w:rsidP="006C6741">
      <w:pPr>
        <w:numPr>
          <w:ilvl w:val="0"/>
          <w:numId w:val="8"/>
        </w:numPr>
        <w:tabs>
          <w:tab w:val="left" w:pos="204"/>
        </w:tabs>
        <w:suppressAutoHyphens w:val="0"/>
        <w:jc w:val="both"/>
        <w:rPr>
          <w:lang w:val="ro-RO"/>
        </w:rPr>
      </w:pPr>
      <w:r w:rsidRPr="003572B3">
        <w:rPr>
          <w:lang w:val="ro-RO"/>
        </w:rPr>
        <w:t>Capacitatea utilajului;</w:t>
      </w:r>
    </w:p>
    <w:p w14:paraId="363FEE74" w14:textId="77777777" w:rsidR="003572B3" w:rsidRPr="003572B3" w:rsidRDefault="003572B3" w:rsidP="006C6741">
      <w:pPr>
        <w:numPr>
          <w:ilvl w:val="0"/>
          <w:numId w:val="8"/>
        </w:numPr>
        <w:tabs>
          <w:tab w:val="left" w:pos="204"/>
        </w:tabs>
        <w:suppressAutoHyphens w:val="0"/>
        <w:jc w:val="both"/>
        <w:rPr>
          <w:lang w:val="ro-RO"/>
        </w:rPr>
      </w:pPr>
      <w:r w:rsidRPr="003572B3">
        <w:rPr>
          <w:lang w:val="ro-RO"/>
        </w:rPr>
        <w:t>Varsta motorului/utilajului;</w:t>
      </w:r>
    </w:p>
    <w:p w14:paraId="4DABB0B5" w14:textId="77777777" w:rsidR="003572B3" w:rsidRPr="003572B3" w:rsidRDefault="003572B3" w:rsidP="006C6741">
      <w:pPr>
        <w:numPr>
          <w:ilvl w:val="0"/>
          <w:numId w:val="8"/>
        </w:numPr>
        <w:tabs>
          <w:tab w:val="left" w:pos="204"/>
        </w:tabs>
        <w:suppressAutoHyphens w:val="0"/>
        <w:jc w:val="both"/>
        <w:rPr>
          <w:lang w:val="ro-RO"/>
        </w:rPr>
      </w:pPr>
      <w:r w:rsidRPr="003572B3">
        <w:rPr>
          <w:lang w:val="ro-RO"/>
        </w:rPr>
        <w:t>Dotarea cu dispozitive de reducere a poluarii.</w:t>
      </w:r>
    </w:p>
    <w:p w14:paraId="4EA6DE0E" w14:textId="556E28CD" w:rsidR="003572B3" w:rsidRPr="003572B3" w:rsidRDefault="002012F2" w:rsidP="003572B3">
      <w:pPr>
        <w:pStyle w:val="BodyText"/>
        <w:tabs>
          <w:tab w:val="left" w:pos="204"/>
        </w:tabs>
        <w:jc w:val="both"/>
        <w:rPr>
          <w:lang w:val="ro-RO"/>
        </w:rPr>
      </w:pPr>
      <w:r>
        <w:rPr>
          <w:lang w:val="ro-RO"/>
        </w:rPr>
        <w:tab/>
      </w:r>
      <w:r>
        <w:rPr>
          <w:lang w:val="ro-RO"/>
        </w:rPr>
        <w:tab/>
      </w:r>
      <w:r w:rsidR="003572B3" w:rsidRPr="003572B3">
        <w:rPr>
          <w:lang w:val="ro-RO"/>
        </w:rPr>
        <w:t xml:space="preserve">Este evident faptul ca emisiile de poluanti scad cu cat performantele motorului sunt mai avansate, tendinta in lume fiind fabricarea de motoare cu consumuri cat mai mici pe unitatea de putere si cu un control cat mai restrictiv al emisiilor. </w:t>
      </w:r>
    </w:p>
    <w:p w14:paraId="72A191CE" w14:textId="77777777" w:rsidR="003572B3" w:rsidRPr="003572B3" w:rsidRDefault="003572B3" w:rsidP="002012F2">
      <w:pPr>
        <w:ind w:firstLine="720"/>
        <w:jc w:val="both"/>
        <w:rPr>
          <w:lang w:val="ro-RO"/>
        </w:rPr>
      </w:pPr>
      <w:r w:rsidRPr="003572B3">
        <w:rPr>
          <w:lang w:val="ro-RO"/>
        </w:rPr>
        <w:t>Tehnologiile folosite pentru realizarea obiectivului implica utilaje de montaj performante cu emisii de poluanti scazute, utilaje dotate cu sisteme de retinere a emisiilor de poluanti in atmosfera. Utilajele folosite vor respeca prevederile legislatiei in vigoare, privind stabilirea procedurilor de aprobare de tip a motoarelor cu ardere interna destinate masinilor mobile nerutiere si masurile de limtare a emisiei de gaze si particule provenite de la acestea. De asemenea, se va verifica periodic starea tehnica a utilajelor folosite, pentru evitarea de emisii poluante in atmosfera.</w:t>
      </w:r>
    </w:p>
    <w:p w14:paraId="3B637A0E" w14:textId="77777777" w:rsidR="003572B3" w:rsidRPr="003572B3" w:rsidRDefault="003572B3" w:rsidP="002012F2">
      <w:pPr>
        <w:pStyle w:val="BodyText"/>
        <w:ind w:firstLine="720"/>
        <w:jc w:val="both"/>
        <w:rPr>
          <w:lang w:val="ro-RO"/>
        </w:rPr>
      </w:pPr>
      <w:r w:rsidRPr="003572B3">
        <w:rPr>
          <w:lang w:val="ro-RO"/>
        </w:rPr>
        <w:t>Mai mult, pe perioada lucrarilor de executie, constructorul are obligatia luarii tuturor masurilor pentru evitarea disconfortului creat prin praf si incadrarea parametrilor in standardele in vigoare.</w:t>
      </w:r>
    </w:p>
    <w:p w14:paraId="724E4C6A" w14:textId="77777777" w:rsidR="003572B3" w:rsidRPr="003572B3" w:rsidRDefault="003572B3" w:rsidP="003572B3">
      <w:pPr>
        <w:tabs>
          <w:tab w:val="left" w:pos="284"/>
          <w:tab w:val="left" w:pos="567"/>
        </w:tabs>
        <w:jc w:val="both"/>
        <w:rPr>
          <w:b/>
          <w:lang w:val="ro-RO"/>
        </w:rPr>
      </w:pPr>
      <w:r w:rsidRPr="003572B3">
        <w:rPr>
          <w:b/>
          <w:lang w:val="ro-RO"/>
        </w:rPr>
        <w:t>Pe perioada exploatarii obiectivului</w:t>
      </w:r>
    </w:p>
    <w:p w14:paraId="40D67CD6" w14:textId="7E2010B8" w:rsidR="003572B3" w:rsidRPr="003572B3" w:rsidRDefault="002012F2" w:rsidP="003572B3">
      <w:pPr>
        <w:tabs>
          <w:tab w:val="left" w:pos="0"/>
        </w:tabs>
        <w:jc w:val="both"/>
        <w:rPr>
          <w:lang w:val="ro-RO"/>
        </w:rPr>
      </w:pPr>
      <w:r>
        <w:rPr>
          <w:lang w:val="ro-RO"/>
        </w:rPr>
        <w:tab/>
      </w:r>
      <w:r w:rsidR="003572B3" w:rsidRPr="003572B3">
        <w:rPr>
          <w:lang w:val="ro-RO"/>
        </w:rPr>
        <w:t>Sursele de poluare a aerului specifice desfasurarii activitatii:</w:t>
      </w:r>
    </w:p>
    <w:p w14:paraId="7F80012B" w14:textId="3A3E3D73" w:rsidR="003572B3" w:rsidRPr="002012F2" w:rsidRDefault="003572B3" w:rsidP="006C6741">
      <w:pPr>
        <w:pStyle w:val="ListParagraph"/>
        <w:numPr>
          <w:ilvl w:val="0"/>
          <w:numId w:val="20"/>
        </w:numPr>
        <w:tabs>
          <w:tab w:val="left" w:pos="204"/>
        </w:tabs>
        <w:jc w:val="both"/>
        <w:rPr>
          <w:lang w:val="ro-RO"/>
        </w:rPr>
      </w:pPr>
      <w:r w:rsidRPr="002012F2">
        <w:rPr>
          <w:lang w:val="ro-RO"/>
        </w:rPr>
        <w:t>producerea locala a agentilor termici pentru incalzire si ventilare</w:t>
      </w:r>
    </w:p>
    <w:p w14:paraId="6CB9D03F" w14:textId="75704715" w:rsidR="003572B3" w:rsidRPr="002012F2" w:rsidRDefault="003572B3" w:rsidP="006C6741">
      <w:pPr>
        <w:pStyle w:val="ListParagraph"/>
        <w:numPr>
          <w:ilvl w:val="0"/>
          <w:numId w:val="20"/>
        </w:numPr>
        <w:tabs>
          <w:tab w:val="left" w:pos="204"/>
        </w:tabs>
        <w:jc w:val="both"/>
        <w:rPr>
          <w:lang w:val="ro-RO"/>
        </w:rPr>
      </w:pPr>
      <w:r w:rsidRPr="002012F2">
        <w:rPr>
          <w:lang w:val="ro-RO"/>
        </w:rPr>
        <w:t>emisii din parcari – circulatia auto</w:t>
      </w:r>
    </w:p>
    <w:p w14:paraId="2F76E405" w14:textId="3CA246B9"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Aceste surse de poluare se estimeaza a se incadra in parametrii normali, fara a avea efecte negative asupra aerului.</w:t>
      </w:r>
      <w:r>
        <w:rPr>
          <w:lang w:val="ro-RO"/>
        </w:rPr>
        <w:t xml:space="preserve"> </w:t>
      </w:r>
      <w:r w:rsidR="003572B3" w:rsidRPr="003572B3">
        <w:rPr>
          <w:lang w:val="ro-RO"/>
        </w:rPr>
        <w:t>Buna circulatie a aerului in zona va conduce la o buna difuzie si dispersie a poluantilor in imediata apropriere a obiectivului micsorandu-se astfel concentratiile de poluanti din zona.</w:t>
      </w:r>
    </w:p>
    <w:p w14:paraId="22FF8C29" w14:textId="77777777" w:rsidR="002012F2" w:rsidRDefault="002012F2" w:rsidP="003572B3">
      <w:pPr>
        <w:tabs>
          <w:tab w:val="left" w:pos="204"/>
        </w:tabs>
        <w:jc w:val="both"/>
        <w:rPr>
          <w:b/>
          <w:lang w:val="ro-RO"/>
        </w:rPr>
      </w:pPr>
    </w:p>
    <w:p w14:paraId="7F165347" w14:textId="388009AA" w:rsidR="003572B3" w:rsidRPr="003572B3" w:rsidRDefault="003572B3" w:rsidP="003572B3">
      <w:pPr>
        <w:tabs>
          <w:tab w:val="left" w:pos="204"/>
        </w:tabs>
        <w:jc w:val="both"/>
        <w:rPr>
          <w:b/>
          <w:lang w:val="ro-RO"/>
        </w:rPr>
      </w:pPr>
      <w:r w:rsidRPr="003572B3">
        <w:rPr>
          <w:b/>
          <w:lang w:val="ro-RO"/>
        </w:rPr>
        <w:t>Sursa de poluare – producerea agentului termic  .</w:t>
      </w:r>
    </w:p>
    <w:p w14:paraId="1685C53B" w14:textId="340293CB" w:rsidR="003572B3" w:rsidRPr="003572B3" w:rsidRDefault="003572B3" w:rsidP="002012F2">
      <w:pPr>
        <w:ind w:firstLine="720"/>
        <w:jc w:val="both"/>
        <w:rPr>
          <w:lang w:val="ro-RO"/>
        </w:rPr>
      </w:pPr>
      <w:r w:rsidRPr="003572B3">
        <w:rPr>
          <w:lang w:val="ro-RO"/>
        </w:rPr>
        <w:t xml:space="preserve">Evacuarea gazelor arse provenite din arderea combustibilului gazos </w:t>
      </w:r>
      <w:r w:rsidR="002012F2">
        <w:rPr>
          <w:lang w:val="ro-RO"/>
        </w:rPr>
        <w:t>se face prin tiraj fortat</w:t>
      </w:r>
      <w:r w:rsidRPr="003572B3">
        <w:rPr>
          <w:lang w:val="ro-RO"/>
        </w:rPr>
        <w:t>:</w:t>
      </w:r>
    </w:p>
    <w:p w14:paraId="24EC146B" w14:textId="77777777" w:rsidR="003572B3" w:rsidRPr="003572B3" w:rsidRDefault="003572B3" w:rsidP="002012F2">
      <w:pPr>
        <w:ind w:firstLine="720"/>
        <w:jc w:val="both"/>
        <w:rPr>
          <w:lang w:val="ro-RO"/>
        </w:rPr>
      </w:pPr>
      <w:r w:rsidRPr="003572B3">
        <w:rPr>
          <w:lang w:val="ro-RO"/>
        </w:rPr>
        <w:t xml:space="preserve">Cosul de evacuare a fumului va fi termoizolat, cu pereti dubli; </w:t>
      </w:r>
    </w:p>
    <w:p w14:paraId="512396EB" w14:textId="4CC02988" w:rsidR="002012F2" w:rsidRDefault="002012F2" w:rsidP="00F42343">
      <w:pPr>
        <w:tabs>
          <w:tab w:val="left" w:pos="0"/>
        </w:tabs>
        <w:jc w:val="both"/>
        <w:rPr>
          <w:lang w:val="ro-RO"/>
        </w:rPr>
      </w:pPr>
      <w:r>
        <w:rPr>
          <w:lang w:val="ro-RO"/>
        </w:rPr>
        <w:tab/>
      </w:r>
      <w:r w:rsidR="003572B3" w:rsidRPr="003572B3">
        <w:rPr>
          <w:lang w:val="ro-RO"/>
        </w:rPr>
        <w:t xml:space="preserve">Instalatiile de climatizare vor utiliza agent frigorific ecologic (R410A) si vor respecta prevederile Legii nr.84/1993 – lege pentru aderarea Romaniei la Conventia privind protectia </w:t>
      </w:r>
      <w:r w:rsidR="003572B3" w:rsidRPr="003572B3">
        <w:rPr>
          <w:lang w:val="ro-RO"/>
        </w:rPr>
        <w:lastRenderedPageBreak/>
        <w:t xml:space="preserve">stratului de ozon si ale Ord.MAPPM nr.506/1996 pentru aprobarea Procedurii de reglementare a activitatii de import export cu substante, produse si echipamente inscride in anexele Protocolului de la Montreal privind substantele care </w:t>
      </w:r>
      <w:r>
        <w:rPr>
          <w:lang w:val="ro-RO"/>
        </w:rPr>
        <w:t>epuizeaza stratul de ozon.</w:t>
      </w:r>
    </w:p>
    <w:p w14:paraId="00F3F0FC" w14:textId="77777777" w:rsidR="002012F2" w:rsidRDefault="002012F2" w:rsidP="002012F2">
      <w:pPr>
        <w:numPr>
          <w:ilvl w:val="12"/>
          <w:numId w:val="0"/>
        </w:numPr>
        <w:jc w:val="both"/>
        <w:rPr>
          <w:lang w:val="ro-RO"/>
        </w:rPr>
      </w:pPr>
    </w:p>
    <w:p w14:paraId="27D37AE0" w14:textId="5D618338" w:rsidR="003572B3" w:rsidRPr="003572B3" w:rsidRDefault="003572B3" w:rsidP="002012F2">
      <w:pPr>
        <w:numPr>
          <w:ilvl w:val="12"/>
          <w:numId w:val="0"/>
        </w:numPr>
        <w:jc w:val="both"/>
        <w:rPr>
          <w:lang w:val="ro-RO"/>
        </w:rPr>
      </w:pPr>
      <w:r w:rsidRPr="003572B3">
        <w:rPr>
          <w:b/>
          <w:lang w:val="ro-RO"/>
        </w:rPr>
        <w:t>Emisii din circulatia autovehiculelor si parcari</w:t>
      </w:r>
    </w:p>
    <w:p w14:paraId="19801D8D" w14:textId="77777777" w:rsidR="00093C26" w:rsidRPr="00093C26" w:rsidRDefault="003572B3" w:rsidP="00093C26">
      <w:pPr>
        <w:ind w:firstLine="720"/>
        <w:jc w:val="both"/>
        <w:rPr>
          <w:lang w:val="ro-RO"/>
        </w:rPr>
      </w:pPr>
      <w:r w:rsidRPr="003572B3">
        <w:rPr>
          <w:lang w:val="ro-RO"/>
        </w:rPr>
        <w:t xml:space="preserve">Accesul auto in incinta se  face </w:t>
      </w:r>
      <w:r w:rsidR="002012F2">
        <w:rPr>
          <w:lang w:val="ro-RO"/>
        </w:rPr>
        <w:t xml:space="preserve">direct </w:t>
      </w:r>
      <w:r w:rsidRPr="003572B3">
        <w:rPr>
          <w:lang w:val="ro-RO"/>
        </w:rPr>
        <w:t xml:space="preserve">din </w:t>
      </w:r>
      <w:r w:rsidR="002012F2">
        <w:rPr>
          <w:lang w:val="ro-RO"/>
        </w:rPr>
        <w:t xml:space="preserve">Str. </w:t>
      </w:r>
      <w:r w:rsidR="00F42343">
        <w:rPr>
          <w:lang w:val="ro-RO"/>
        </w:rPr>
        <w:t>Jimbolia</w:t>
      </w:r>
      <w:r w:rsidRPr="003572B3">
        <w:rPr>
          <w:lang w:val="ro-RO"/>
        </w:rPr>
        <w:t>.</w:t>
      </w:r>
      <w:r w:rsidR="00F42343">
        <w:rPr>
          <w:lang w:val="ro-RO"/>
        </w:rPr>
        <w:t xml:space="preserve"> </w:t>
      </w:r>
      <w:r w:rsidRPr="003572B3">
        <w:rPr>
          <w:lang w:val="ro-RO"/>
        </w:rPr>
        <w:t>In interiorul incintei se vor amenaja un numar de</w:t>
      </w:r>
      <w:r w:rsidR="00093C26">
        <w:rPr>
          <w:lang w:val="ro-RO"/>
        </w:rPr>
        <w:t xml:space="preserve"> </w:t>
      </w:r>
      <w:r w:rsidR="00093C26" w:rsidRPr="00093C26">
        <w:rPr>
          <w:lang w:val="ro-RO"/>
        </w:rPr>
        <w:t>254 locuri de parcare, la subsol 203, iar la sol 51.</w:t>
      </w:r>
    </w:p>
    <w:p w14:paraId="771DB605" w14:textId="664F31CA" w:rsidR="003572B3" w:rsidRPr="003572B3" w:rsidRDefault="00093C26" w:rsidP="00093C26">
      <w:pPr>
        <w:ind w:firstLine="720"/>
        <w:jc w:val="both"/>
        <w:rPr>
          <w:lang w:val="ro-RO"/>
        </w:rPr>
      </w:pPr>
      <w:r w:rsidRPr="00093C26">
        <w:rPr>
          <w:lang w:val="ro-RO"/>
        </w:rPr>
        <w:t xml:space="preserve">Incinta blocurilor cuprinde 199 apartamente, pentru care sau asigurat 239 locuri de parcare (199+40 vizitatori (20%)) si 10 locuri de parcare pentru 580 mp birouri (1 loc la 60 mp). Necesarul locurilor de parcare </w:t>
      </w:r>
      <w:r>
        <w:rPr>
          <w:lang w:val="ro-RO"/>
        </w:rPr>
        <w:t>este de 249 si sau asigurat 254.</w:t>
      </w:r>
    </w:p>
    <w:p w14:paraId="315191F4" w14:textId="77777777" w:rsidR="003572B3" w:rsidRPr="003572B3" w:rsidRDefault="003572B3" w:rsidP="002012F2">
      <w:pPr>
        <w:ind w:firstLine="720"/>
        <w:jc w:val="both"/>
        <w:rPr>
          <w:lang w:val="ro-RO"/>
        </w:rPr>
      </w:pPr>
      <w:r w:rsidRPr="003572B3">
        <w:rPr>
          <w:lang w:val="ro-RO"/>
        </w:rPr>
        <w:t>In urma procesului de ardere a combustibilor rezulta oxizi de azot, oxizi de sulf, oxizi de carbon, aldehide, plumb, pulberi, hidrocarburi nearse.</w:t>
      </w:r>
    </w:p>
    <w:p w14:paraId="2158F9F6" w14:textId="77777777" w:rsidR="003572B3" w:rsidRPr="003572B3" w:rsidRDefault="003572B3" w:rsidP="002012F2">
      <w:pPr>
        <w:ind w:firstLine="720"/>
        <w:jc w:val="both"/>
        <w:rPr>
          <w:snapToGrid w:val="0"/>
          <w:lang w:val="ro-RO"/>
        </w:rPr>
      </w:pPr>
      <w:r w:rsidRPr="003572B3">
        <w:rPr>
          <w:snapToGrid w:val="0"/>
          <w:lang w:val="ro-RO"/>
        </w:rPr>
        <w:t>Concentratiile emisiilor de poluanti sunt in functie de :</w:t>
      </w:r>
    </w:p>
    <w:p w14:paraId="6D7A0E4F" w14:textId="77777777" w:rsidR="003572B3" w:rsidRPr="003572B3" w:rsidRDefault="003572B3" w:rsidP="002012F2">
      <w:pPr>
        <w:ind w:left="720"/>
        <w:jc w:val="both"/>
        <w:rPr>
          <w:snapToGrid w:val="0"/>
          <w:lang w:val="ro-RO"/>
        </w:rPr>
      </w:pPr>
      <w:r w:rsidRPr="003572B3">
        <w:rPr>
          <w:snapToGrid w:val="0"/>
          <w:lang w:val="ro-RO"/>
        </w:rPr>
        <w:tab/>
        <w:t xml:space="preserve">- tipul de motor </w:t>
      </w:r>
      <w:r w:rsidRPr="003572B3">
        <w:rPr>
          <w:snapToGrid w:val="0"/>
          <w:lang w:val="ro-RO"/>
        </w:rPr>
        <w:tab/>
      </w:r>
      <w:r w:rsidRPr="003572B3">
        <w:rPr>
          <w:snapToGrid w:val="0"/>
          <w:lang w:val="ro-RO"/>
        </w:rPr>
        <w:tab/>
        <w:t>- aprindere prin scanteie;</w:t>
      </w:r>
    </w:p>
    <w:p w14:paraId="7E83D286" w14:textId="77777777" w:rsidR="003572B3" w:rsidRPr="003572B3" w:rsidRDefault="003572B3" w:rsidP="002012F2">
      <w:pPr>
        <w:ind w:left="720"/>
        <w:jc w:val="both"/>
        <w:rPr>
          <w:bCs/>
          <w:snapToGrid w:val="0"/>
          <w:lang w:val="ro-RO"/>
        </w:rPr>
      </w:pPr>
      <w:r w:rsidRPr="003572B3">
        <w:rPr>
          <w:bCs/>
          <w:snapToGrid w:val="0"/>
          <w:lang w:val="ro-RO"/>
        </w:rPr>
        <w:t xml:space="preserve">                       </w:t>
      </w:r>
      <w:r w:rsidRPr="003572B3">
        <w:rPr>
          <w:bCs/>
          <w:snapToGrid w:val="0"/>
          <w:lang w:val="ro-RO"/>
        </w:rPr>
        <w:tab/>
      </w:r>
      <w:r w:rsidRPr="003572B3">
        <w:rPr>
          <w:bCs/>
          <w:snapToGrid w:val="0"/>
          <w:lang w:val="ro-RO"/>
        </w:rPr>
        <w:tab/>
      </w:r>
      <w:r w:rsidRPr="003572B3">
        <w:rPr>
          <w:bCs/>
          <w:snapToGrid w:val="0"/>
          <w:lang w:val="ro-RO"/>
        </w:rPr>
        <w:tab/>
      </w:r>
      <w:r w:rsidRPr="003572B3">
        <w:rPr>
          <w:bCs/>
          <w:snapToGrid w:val="0"/>
          <w:lang w:val="ro-RO"/>
        </w:rPr>
        <w:tab/>
        <w:t>- aprindere prin comprimare;</w:t>
      </w:r>
    </w:p>
    <w:p w14:paraId="22305931" w14:textId="77777777" w:rsidR="003572B3" w:rsidRPr="003572B3" w:rsidRDefault="003572B3" w:rsidP="002012F2">
      <w:pPr>
        <w:ind w:left="720"/>
        <w:jc w:val="both"/>
        <w:rPr>
          <w:bCs/>
          <w:snapToGrid w:val="0"/>
          <w:lang w:val="ro-RO"/>
        </w:rPr>
      </w:pPr>
      <w:r w:rsidRPr="003572B3">
        <w:rPr>
          <w:bCs/>
          <w:snapToGrid w:val="0"/>
          <w:lang w:val="ro-RO"/>
        </w:rPr>
        <w:tab/>
        <w:t>- regimul de functionare:</w:t>
      </w:r>
      <w:r w:rsidRPr="003572B3">
        <w:rPr>
          <w:bCs/>
          <w:snapToGrid w:val="0"/>
          <w:lang w:val="ro-RO"/>
        </w:rPr>
        <w:tab/>
        <w:t>- mers incet;</w:t>
      </w:r>
    </w:p>
    <w:p w14:paraId="33DA5FAE" w14:textId="77777777" w:rsidR="003572B3" w:rsidRPr="003572B3" w:rsidRDefault="003572B3" w:rsidP="002012F2">
      <w:pPr>
        <w:ind w:left="720"/>
        <w:jc w:val="both"/>
        <w:rPr>
          <w:bCs/>
          <w:snapToGrid w:val="0"/>
          <w:lang w:val="ro-RO"/>
        </w:rPr>
      </w:pPr>
      <w:r w:rsidRPr="003572B3">
        <w:rPr>
          <w:bCs/>
          <w:snapToGrid w:val="0"/>
          <w:lang w:val="ro-RO"/>
        </w:rPr>
        <w:t xml:space="preserve">          </w:t>
      </w:r>
      <w:r w:rsidRPr="003572B3">
        <w:rPr>
          <w:bCs/>
          <w:snapToGrid w:val="0"/>
          <w:lang w:val="ro-RO"/>
        </w:rPr>
        <w:tab/>
      </w:r>
      <w:r w:rsidRPr="003572B3">
        <w:rPr>
          <w:bCs/>
          <w:snapToGrid w:val="0"/>
          <w:lang w:val="ro-RO"/>
        </w:rPr>
        <w:tab/>
      </w:r>
      <w:r w:rsidRPr="003572B3">
        <w:rPr>
          <w:bCs/>
          <w:snapToGrid w:val="0"/>
          <w:lang w:val="ro-RO"/>
        </w:rPr>
        <w:tab/>
      </w:r>
      <w:r w:rsidRPr="003572B3">
        <w:rPr>
          <w:bCs/>
          <w:snapToGrid w:val="0"/>
          <w:lang w:val="ro-RO"/>
        </w:rPr>
        <w:tab/>
      </w:r>
      <w:r w:rsidRPr="003572B3">
        <w:rPr>
          <w:bCs/>
          <w:snapToGrid w:val="0"/>
          <w:lang w:val="ro-RO"/>
        </w:rPr>
        <w:tab/>
        <w:t>- in relanti;</w:t>
      </w:r>
    </w:p>
    <w:p w14:paraId="5B955680" w14:textId="77777777" w:rsidR="003572B3" w:rsidRPr="003572B3" w:rsidRDefault="003572B3" w:rsidP="002012F2">
      <w:pPr>
        <w:ind w:left="720"/>
        <w:jc w:val="both"/>
        <w:rPr>
          <w:bCs/>
          <w:snapToGrid w:val="0"/>
          <w:lang w:val="ro-RO"/>
        </w:rPr>
      </w:pPr>
      <w:r w:rsidRPr="003572B3">
        <w:rPr>
          <w:bCs/>
          <w:snapToGrid w:val="0"/>
          <w:lang w:val="ro-RO"/>
        </w:rPr>
        <w:tab/>
      </w:r>
      <w:r w:rsidRPr="003572B3">
        <w:rPr>
          <w:bCs/>
          <w:snapToGrid w:val="0"/>
          <w:lang w:val="ro-RO"/>
        </w:rPr>
        <w:tab/>
      </w:r>
      <w:r w:rsidRPr="003572B3">
        <w:rPr>
          <w:bCs/>
          <w:snapToGrid w:val="0"/>
          <w:lang w:val="ro-RO"/>
        </w:rPr>
        <w:tab/>
      </w:r>
      <w:r w:rsidRPr="003572B3">
        <w:rPr>
          <w:bCs/>
          <w:snapToGrid w:val="0"/>
          <w:lang w:val="ro-RO"/>
        </w:rPr>
        <w:tab/>
      </w:r>
      <w:r w:rsidRPr="003572B3">
        <w:rPr>
          <w:bCs/>
          <w:snapToGrid w:val="0"/>
          <w:lang w:val="ro-RO"/>
        </w:rPr>
        <w:tab/>
        <w:t>- accelerare;</w:t>
      </w:r>
    </w:p>
    <w:p w14:paraId="0B244080" w14:textId="77777777" w:rsidR="003572B3" w:rsidRPr="003572B3" w:rsidRDefault="003572B3" w:rsidP="002012F2">
      <w:pPr>
        <w:ind w:left="720"/>
        <w:jc w:val="both"/>
        <w:rPr>
          <w:bCs/>
          <w:snapToGrid w:val="0"/>
          <w:lang w:val="ro-RO"/>
        </w:rPr>
      </w:pPr>
      <w:r w:rsidRPr="003572B3">
        <w:rPr>
          <w:bCs/>
          <w:snapToGrid w:val="0"/>
          <w:lang w:val="ro-RO"/>
        </w:rPr>
        <w:tab/>
      </w:r>
      <w:r w:rsidRPr="003572B3">
        <w:rPr>
          <w:bCs/>
          <w:snapToGrid w:val="0"/>
          <w:lang w:val="ro-RO"/>
        </w:rPr>
        <w:tab/>
      </w:r>
      <w:r w:rsidRPr="003572B3">
        <w:rPr>
          <w:bCs/>
          <w:snapToGrid w:val="0"/>
          <w:lang w:val="ro-RO"/>
        </w:rPr>
        <w:tab/>
      </w:r>
      <w:r w:rsidRPr="003572B3">
        <w:rPr>
          <w:bCs/>
          <w:snapToGrid w:val="0"/>
          <w:lang w:val="ro-RO"/>
        </w:rPr>
        <w:tab/>
      </w:r>
      <w:r w:rsidRPr="003572B3">
        <w:rPr>
          <w:bCs/>
          <w:snapToGrid w:val="0"/>
          <w:lang w:val="ro-RO"/>
        </w:rPr>
        <w:tab/>
        <w:t>- decelerare.</w:t>
      </w:r>
    </w:p>
    <w:p w14:paraId="08CB135E" w14:textId="0735FDFC" w:rsidR="003572B3" w:rsidRPr="003572B3" w:rsidRDefault="003572B3" w:rsidP="002012F2">
      <w:pPr>
        <w:ind w:firstLine="720"/>
        <w:jc w:val="both"/>
        <w:rPr>
          <w:lang w:val="ro-RO"/>
        </w:rPr>
      </w:pPr>
      <w:r w:rsidRPr="003572B3">
        <w:rPr>
          <w:lang w:val="ro-RO"/>
        </w:rPr>
        <w:t>Emisiile de poluanti rezultate din circulatia autovehiculelor sunt greu de controlat deoarece,</w:t>
      </w:r>
      <w:r w:rsidR="00093C26">
        <w:rPr>
          <w:lang w:val="ro-RO"/>
        </w:rPr>
        <w:t xml:space="preserve"> </w:t>
      </w:r>
      <w:r w:rsidRPr="003572B3">
        <w:rPr>
          <w:lang w:val="ro-RO"/>
        </w:rPr>
        <w:t>in afara de factorii mentionati, mai intervin si alti factori, ca:</w:t>
      </w:r>
    </w:p>
    <w:p w14:paraId="71B2BEB5" w14:textId="77777777" w:rsidR="003572B3" w:rsidRPr="003572B3" w:rsidRDefault="003572B3" w:rsidP="002012F2">
      <w:pPr>
        <w:ind w:left="720"/>
        <w:jc w:val="both"/>
        <w:rPr>
          <w:snapToGrid w:val="0"/>
          <w:lang w:val="ro-RO"/>
        </w:rPr>
      </w:pPr>
      <w:r w:rsidRPr="003572B3">
        <w:rPr>
          <w:snapToGrid w:val="0"/>
          <w:lang w:val="ro-RO"/>
        </w:rPr>
        <w:tab/>
        <w:t>- distanta parcursa in incinta;</w:t>
      </w:r>
    </w:p>
    <w:p w14:paraId="714B237B" w14:textId="77777777" w:rsidR="003572B3" w:rsidRPr="003572B3" w:rsidRDefault="003572B3" w:rsidP="002012F2">
      <w:pPr>
        <w:ind w:left="720"/>
        <w:jc w:val="both"/>
        <w:rPr>
          <w:snapToGrid w:val="0"/>
          <w:lang w:val="ro-RO"/>
        </w:rPr>
      </w:pPr>
      <w:r w:rsidRPr="003572B3">
        <w:rPr>
          <w:snapToGrid w:val="0"/>
          <w:lang w:val="ro-RO"/>
        </w:rPr>
        <w:tab/>
        <w:t>- timpii de deplasare si manevre;</w:t>
      </w:r>
    </w:p>
    <w:p w14:paraId="6A9D1E17" w14:textId="77777777" w:rsidR="003572B3" w:rsidRPr="003572B3" w:rsidRDefault="003572B3" w:rsidP="002012F2">
      <w:pPr>
        <w:ind w:left="720"/>
        <w:jc w:val="both"/>
        <w:rPr>
          <w:bCs/>
          <w:snapToGrid w:val="0"/>
          <w:lang w:val="ro-RO"/>
        </w:rPr>
      </w:pPr>
      <w:r w:rsidRPr="003572B3">
        <w:rPr>
          <w:snapToGrid w:val="0"/>
          <w:lang w:val="ro-RO"/>
        </w:rPr>
        <w:tab/>
        <w:t>- frecventa tra</w:t>
      </w:r>
      <w:r w:rsidRPr="003572B3">
        <w:rPr>
          <w:bCs/>
          <w:snapToGrid w:val="0"/>
          <w:lang w:val="ro-RO"/>
        </w:rPr>
        <w:t>ficului pe parcursul unei zile.</w:t>
      </w:r>
    </w:p>
    <w:p w14:paraId="289854AA" w14:textId="2E2B58E7" w:rsidR="003572B3" w:rsidRPr="003572B3" w:rsidRDefault="003572B3" w:rsidP="002012F2">
      <w:pPr>
        <w:ind w:firstLine="720"/>
        <w:jc w:val="both"/>
        <w:rPr>
          <w:lang w:val="ro-RO"/>
        </w:rPr>
      </w:pPr>
      <w:r w:rsidRPr="003572B3">
        <w:rPr>
          <w:lang w:val="ro-RO"/>
        </w:rPr>
        <w:t>Emisiile rezultate din circulatia auto au un caracter discontinuu si au loc in spatiu liber la inaltimea 0,3-0,5 m de nivelul solului.</w:t>
      </w:r>
    </w:p>
    <w:p w14:paraId="76F4BE58" w14:textId="77777777" w:rsidR="003572B3" w:rsidRPr="003572B3" w:rsidRDefault="003572B3" w:rsidP="002012F2">
      <w:pPr>
        <w:ind w:firstLine="720"/>
        <w:jc w:val="both"/>
        <w:rPr>
          <w:lang w:val="ro-RO"/>
        </w:rPr>
      </w:pPr>
      <w:r w:rsidRPr="003572B3">
        <w:rPr>
          <w:lang w:val="ro-RO"/>
        </w:rPr>
        <w:t>De  asemenea, avand in vedere factorii:</w:t>
      </w:r>
    </w:p>
    <w:p w14:paraId="263725D7" w14:textId="77777777" w:rsidR="003572B3" w:rsidRPr="003572B3" w:rsidRDefault="003572B3" w:rsidP="002012F2">
      <w:pPr>
        <w:tabs>
          <w:tab w:val="left" w:pos="204"/>
        </w:tabs>
        <w:ind w:left="1440"/>
        <w:jc w:val="both"/>
        <w:rPr>
          <w:lang w:val="ro-RO"/>
        </w:rPr>
      </w:pPr>
      <w:r w:rsidRPr="003572B3">
        <w:rPr>
          <w:lang w:val="ro-RO"/>
        </w:rPr>
        <w:t>- circulatia cu viteza redusa in incinta</w:t>
      </w:r>
    </w:p>
    <w:p w14:paraId="2CB363ED" w14:textId="77777777" w:rsidR="003572B3" w:rsidRPr="003572B3" w:rsidRDefault="003572B3" w:rsidP="002012F2">
      <w:pPr>
        <w:tabs>
          <w:tab w:val="left" w:pos="204"/>
        </w:tabs>
        <w:ind w:left="1440"/>
        <w:jc w:val="both"/>
        <w:rPr>
          <w:lang w:val="ro-RO"/>
        </w:rPr>
      </w:pPr>
      <w:r w:rsidRPr="003572B3">
        <w:rPr>
          <w:lang w:val="ro-RO"/>
        </w:rPr>
        <w:t>- oprirea motoarelor in timpul stationarii</w:t>
      </w:r>
    </w:p>
    <w:p w14:paraId="790D4520" w14:textId="640C7F83" w:rsidR="003572B3" w:rsidRPr="003572B3" w:rsidRDefault="002012F2" w:rsidP="002012F2">
      <w:pPr>
        <w:pStyle w:val="Header"/>
        <w:tabs>
          <w:tab w:val="clear" w:pos="4320"/>
          <w:tab w:val="clear" w:pos="8640"/>
        </w:tabs>
        <w:ind w:firstLine="720"/>
        <w:jc w:val="both"/>
        <w:rPr>
          <w:lang w:val="ro-RO"/>
        </w:rPr>
      </w:pPr>
      <w:r>
        <w:rPr>
          <w:lang w:val="ro-RO"/>
        </w:rPr>
        <w:t>S</w:t>
      </w:r>
      <w:r w:rsidR="003572B3" w:rsidRPr="003572B3">
        <w:rPr>
          <w:lang w:val="ro-RO"/>
        </w:rPr>
        <w:t>e apreciaza ca impactul asupra mediului al nivelului de gaze de esapament produs de autovehicule in incinta nu va diferi de cel produs de circulatia autovehiculelor pe caile publice, vecine.</w:t>
      </w:r>
    </w:p>
    <w:p w14:paraId="0D21C827" w14:textId="51E10692"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Aceste surse de poluare se estimeaza a se incadra in parametrii normali, fara a avea efecte negative asupra aerului.</w:t>
      </w:r>
    </w:p>
    <w:p w14:paraId="64082674" w14:textId="044FE83B"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 xml:space="preserve">Buna circulatie a aerului in zona va conduce la o buna difuzie si dispersie a poluantilor in imediata apropriere a obiectivului micsorandu-se astfel concentratiile de poluanti din zona. </w:t>
      </w:r>
    </w:p>
    <w:p w14:paraId="6E3AA0D8" w14:textId="77777777" w:rsidR="00093C26" w:rsidRPr="003572B3" w:rsidRDefault="00093C26" w:rsidP="003572B3">
      <w:pPr>
        <w:tabs>
          <w:tab w:val="left" w:pos="204"/>
        </w:tabs>
        <w:jc w:val="both"/>
        <w:rPr>
          <w:lang w:val="ro-RO"/>
        </w:rPr>
      </w:pPr>
    </w:p>
    <w:p w14:paraId="5F181DAB" w14:textId="77777777" w:rsidR="003572B3" w:rsidRPr="003572B3" w:rsidRDefault="003572B3" w:rsidP="003572B3">
      <w:pPr>
        <w:jc w:val="both"/>
        <w:rPr>
          <w:b/>
          <w:u w:val="single"/>
          <w:lang w:val="ro-RO"/>
        </w:rPr>
      </w:pPr>
      <w:r w:rsidRPr="003572B3">
        <w:rPr>
          <w:b/>
          <w:u w:val="single"/>
          <w:lang w:val="ro-RO"/>
        </w:rPr>
        <w:t>c). Protectia impotriva zgomotului si vibratiilor</w:t>
      </w:r>
    </w:p>
    <w:p w14:paraId="088CE0C6" w14:textId="77777777" w:rsidR="002012F2" w:rsidRDefault="002012F2" w:rsidP="003572B3">
      <w:pPr>
        <w:jc w:val="both"/>
        <w:rPr>
          <w:b/>
          <w:lang w:val="ro-RO"/>
        </w:rPr>
      </w:pPr>
    </w:p>
    <w:p w14:paraId="1DD5B097" w14:textId="77777777" w:rsidR="002012F2" w:rsidRDefault="003572B3" w:rsidP="002012F2">
      <w:pPr>
        <w:jc w:val="both"/>
        <w:rPr>
          <w:b/>
          <w:lang w:val="ro-RO"/>
        </w:rPr>
      </w:pPr>
      <w:r w:rsidRPr="003572B3">
        <w:rPr>
          <w:b/>
          <w:lang w:val="ro-RO"/>
        </w:rPr>
        <w:t>In timpul lucrarilor de executie</w:t>
      </w:r>
    </w:p>
    <w:p w14:paraId="4859CA76" w14:textId="29E457AA" w:rsidR="003572B3" w:rsidRPr="002012F2" w:rsidRDefault="003572B3" w:rsidP="002012F2">
      <w:pPr>
        <w:ind w:firstLine="360"/>
        <w:jc w:val="both"/>
        <w:rPr>
          <w:b/>
          <w:lang w:val="ro-RO"/>
        </w:rPr>
      </w:pPr>
      <w:r w:rsidRPr="003572B3">
        <w:rPr>
          <w:lang w:val="ro-RO"/>
        </w:rPr>
        <w:t xml:space="preserve">Sursele de zgomot in timpul realizarii obiectivului pot fi utilajele si mijloacele de transport. </w:t>
      </w:r>
    </w:p>
    <w:p w14:paraId="37B8F13A" w14:textId="77777777" w:rsidR="003572B3" w:rsidRPr="003572B3" w:rsidRDefault="003572B3" w:rsidP="002012F2">
      <w:pPr>
        <w:pStyle w:val="BodyTextIndent"/>
        <w:ind w:left="0" w:firstLine="360"/>
        <w:jc w:val="both"/>
        <w:rPr>
          <w:lang w:val="ro-RO"/>
        </w:rPr>
      </w:pPr>
      <w:r w:rsidRPr="003572B3">
        <w:rPr>
          <w:lang w:val="ro-RO"/>
        </w:rPr>
        <w:t>Pe perioada lucrarilor de executie, constructorul are obligatia luarii tuturor masurilor de protectie antifonica in zona de lucru a santierului pentru a minimiza nivelul de zgomot, printre care:</w:t>
      </w:r>
    </w:p>
    <w:p w14:paraId="4D0B082D" w14:textId="77777777" w:rsidR="003572B3" w:rsidRPr="003572B3" w:rsidRDefault="003572B3" w:rsidP="006C6741">
      <w:pPr>
        <w:numPr>
          <w:ilvl w:val="0"/>
          <w:numId w:val="9"/>
        </w:numPr>
        <w:tabs>
          <w:tab w:val="clear" w:pos="1080"/>
        </w:tabs>
        <w:suppressAutoHyphens w:val="0"/>
        <w:ind w:left="720"/>
        <w:jc w:val="both"/>
        <w:rPr>
          <w:lang w:val="ro-RO"/>
        </w:rPr>
      </w:pPr>
      <w:r w:rsidRPr="003572B3">
        <w:rPr>
          <w:lang w:val="ro-RO"/>
        </w:rPr>
        <w:t>dirijarea traficul de santier, astfel incat sa se evite ambuteiaje de autovehicule in zonele de lucrari;</w:t>
      </w:r>
    </w:p>
    <w:p w14:paraId="3B45727A" w14:textId="77777777" w:rsidR="003572B3" w:rsidRPr="003572B3" w:rsidRDefault="003572B3" w:rsidP="006C6741">
      <w:pPr>
        <w:numPr>
          <w:ilvl w:val="0"/>
          <w:numId w:val="9"/>
        </w:numPr>
        <w:tabs>
          <w:tab w:val="clear" w:pos="1080"/>
        </w:tabs>
        <w:suppressAutoHyphens w:val="0"/>
        <w:ind w:left="720"/>
        <w:jc w:val="both"/>
        <w:rPr>
          <w:lang w:val="ro-RO"/>
        </w:rPr>
      </w:pPr>
      <w:r w:rsidRPr="003572B3">
        <w:rPr>
          <w:lang w:val="ro-RO"/>
        </w:rPr>
        <w:t>limitarea vitezei vehiculelor pentru transportul materialelor de constructii la punctele de lucru, la max.20 km/h;</w:t>
      </w:r>
    </w:p>
    <w:p w14:paraId="72457AC6" w14:textId="77777777" w:rsidR="003572B3" w:rsidRPr="003572B3" w:rsidRDefault="003572B3" w:rsidP="006C6741">
      <w:pPr>
        <w:numPr>
          <w:ilvl w:val="0"/>
          <w:numId w:val="9"/>
        </w:numPr>
        <w:tabs>
          <w:tab w:val="clear" w:pos="1080"/>
        </w:tabs>
        <w:suppressAutoHyphens w:val="0"/>
        <w:ind w:left="720"/>
        <w:jc w:val="both"/>
        <w:rPr>
          <w:lang w:val="ro-RO"/>
        </w:rPr>
      </w:pPr>
      <w:r w:rsidRPr="003572B3">
        <w:rPr>
          <w:lang w:val="ro-RO"/>
        </w:rPr>
        <w:lastRenderedPageBreak/>
        <w:t>folosirea de utilaje care sa respecte prevederile legislatiei in vigoare, privind emisiile de zgomot ale utilajelor folosite in exterior;</w:t>
      </w:r>
    </w:p>
    <w:p w14:paraId="6E83F091" w14:textId="77777777" w:rsidR="003572B3" w:rsidRPr="003572B3" w:rsidRDefault="003572B3" w:rsidP="006C6741">
      <w:pPr>
        <w:numPr>
          <w:ilvl w:val="0"/>
          <w:numId w:val="9"/>
        </w:numPr>
        <w:tabs>
          <w:tab w:val="clear" w:pos="1080"/>
        </w:tabs>
        <w:suppressAutoHyphens w:val="0"/>
        <w:ind w:left="720"/>
        <w:jc w:val="both"/>
        <w:rPr>
          <w:lang w:val="ro-RO"/>
        </w:rPr>
      </w:pPr>
      <w:r w:rsidRPr="003572B3">
        <w:rPr>
          <w:lang w:val="ro-RO"/>
        </w:rPr>
        <w:t>utilizarea echipamentelor si vehiculelor intr-o maniera corespunzatoare din punct de vedere al minimizarii nivelului de zgomot, incluzand selectarea de utilaje silentioase, intretinerea regulata si utilizarea amortizoarelor de zgomot.</w:t>
      </w:r>
    </w:p>
    <w:p w14:paraId="3803E12F" w14:textId="77777777" w:rsidR="002012F2" w:rsidRDefault="002012F2" w:rsidP="003572B3">
      <w:pPr>
        <w:tabs>
          <w:tab w:val="left" w:pos="284"/>
          <w:tab w:val="left" w:pos="567"/>
        </w:tabs>
        <w:jc w:val="both"/>
        <w:rPr>
          <w:b/>
          <w:lang w:val="ro-RO"/>
        </w:rPr>
      </w:pPr>
    </w:p>
    <w:p w14:paraId="56B0E795" w14:textId="77777777" w:rsidR="003572B3" w:rsidRPr="003572B3" w:rsidRDefault="003572B3" w:rsidP="003572B3">
      <w:pPr>
        <w:tabs>
          <w:tab w:val="left" w:pos="284"/>
          <w:tab w:val="left" w:pos="567"/>
        </w:tabs>
        <w:jc w:val="both"/>
        <w:rPr>
          <w:b/>
          <w:lang w:val="ro-RO"/>
        </w:rPr>
      </w:pPr>
      <w:r w:rsidRPr="003572B3">
        <w:rPr>
          <w:b/>
          <w:lang w:val="ro-RO"/>
        </w:rPr>
        <w:t>Pe perioada exploatarii obiectivului</w:t>
      </w:r>
    </w:p>
    <w:p w14:paraId="5BB1112D" w14:textId="77777777" w:rsidR="003572B3" w:rsidRPr="003572B3" w:rsidRDefault="003572B3" w:rsidP="006C6741">
      <w:pPr>
        <w:numPr>
          <w:ilvl w:val="0"/>
          <w:numId w:val="10"/>
        </w:numPr>
        <w:tabs>
          <w:tab w:val="num" w:pos="1080"/>
        </w:tabs>
        <w:suppressAutoHyphens w:val="0"/>
        <w:ind w:left="1080"/>
        <w:jc w:val="both"/>
        <w:rPr>
          <w:b/>
          <w:lang w:val="ro-RO"/>
        </w:rPr>
      </w:pPr>
      <w:r w:rsidRPr="003572B3">
        <w:rPr>
          <w:b/>
          <w:lang w:val="ro-RO"/>
        </w:rPr>
        <w:t>Sursele de zgomot</w:t>
      </w:r>
    </w:p>
    <w:p w14:paraId="32ECC137" w14:textId="77777777" w:rsidR="003572B3" w:rsidRPr="003572B3" w:rsidRDefault="003572B3" w:rsidP="003572B3">
      <w:pPr>
        <w:ind w:left="360" w:firstLine="720"/>
        <w:jc w:val="both"/>
        <w:rPr>
          <w:lang w:val="ro-RO"/>
        </w:rPr>
      </w:pPr>
      <w:r w:rsidRPr="003572B3">
        <w:rPr>
          <w:lang w:val="ro-RO"/>
        </w:rPr>
        <w:t>- activitatea desfasurata in cadrul investitiei</w:t>
      </w:r>
    </w:p>
    <w:p w14:paraId="3FBD3AF7" w14:textId="77777777" w:rsidR="003572B3" w:rsidRPr="003572B3" w:rsidRDefault="003572B3" w:rsidP="003572B3">
      <w:pPr>
        <w:ind w:left="720" w:firstLine="360"/>
        <w:jc w:val="both"/>
        <w:rPr>
          <w:color w:val="FF0000"/>
          <w:lang w:val="ro-RO"/>
        </w:rPr>
      </w:pPr>
      <w:r w:rsidRPr="003572B3">
        <w:rPr>
          <w:lang w:val="ro-RO"/>
        </w:rPr>
        <w:t xml:space="preserve">- parcaje auto, deplasarea autovehiculelor </w:t>
      </w:r>
    </w:p>
    <w:p w14:paraId="598BE35B" w14:textId="77777777" w:rsidR="003572B3" w:rsidRPr="003572B3" w:rsidRDefault="003572B3" w:rsidP="003572B3">
      <w:pPr>
        <w:ind w:left="720" w:firstLine="360"/>
        <w:jc w:val="both"/>
        <w:rPr>
          <w:lang w:val="ro-RO"/>
        </w:rPr>
      </w:pPr>
      <w:r w:rsidRPr="003572B3">
        <w:rPr>
          <w:lang w:val="ro-RO"/>
        </w:rPr>
        <w:t>- instalatii de ventilare si climatizare</w:t>
      </w:r>
    </w:p>
    <w:p w14:paraId="669DFACA" w14:textId="77777777" w:rsidR="003572B3" w:rsidRPr="003572B3" w:rsidRDefault="003572B3" w:rsidP="006C6741">
      <w:pPr>
        <w:numPr>
          <w:ilvl w:val="0"/>
          <w:numId w:val="10"/>
        </w:numPr>
        <w:tabs>
          <w:tab w:val="num" w:pos="1080"/>
        </w:tabs>
        <w:suppressAutoHyphens w:val="0"/>
        <w:ind w:left="1080"/>
        <w:jc w:val="both"/>
        <w:rPr>
          <w:b/>
          <w:lang w:val="ro-RO"/>
        </w:rPr>
      </w:pPr>
      <w:r w:rsidRPr="003572B3">
        <w:rPr>
          <w:b/>
          <w:lang w:val="ro-RO"/>
        </w:rPr>
        <w:t>Masuri de protectie</w:t>
      </w:r>
    </w:p>
    <w:p w14:paraId="1CD1E867" w14:textId="3B17D1CE" w:rsidR="003572B3" w:rsidRPr="003572B3" w:rsidRDefault="002012F2" w:rsidP="003572B3">
      <w:pPr>
        <w:widowControl w:val="0"/>
        <w:tabs>
          <w:tab w:val="left" w:pos="709"/>
        </w:tabs>
        <w:jc w:val="both"/>
        <w:rPr>
          <w:color w:val="FF0000"/>
          <w:lang w:val="ro-RO"/>
        </w:rPr>
      </w:pPr>
      <w:r>
        <w:rPr>
          <w:lang w:val="ro-RO"/>
        </w:rPr>
        <w:tab/>
      </w:r>
      <w:r>
        <w:rPr>
          <w:lang w:val="ro-RO"/>
        </w:rPr>
        <w:tab/>
      </w:r>
      <w:r w:rsidR="003572B3" w:rsidRPr="003572B3">
        <w:rPr>
          <w:lang w:val="ro-RO"/>
        </w:rPr>
        <w:t>Prin proiectare s-au prevazut solutii tehnice si alcatuiri constructive care sa indeplineasca norme de acustica urbana (</w:t>
      </w:r>
      <w:r w:rsidR="003572B3" w:rsidRPr="003572B3">
        <w:rPr>
          <w:snapToGrid w:val="0"/>
          <w:lang w:val="ro-RO"/>
        </w:rPr>
        <w:t>STAS 10009/88).</w:t>
      </w:r>
      <w:r w:rsidR="003572B3" w:rsidRPr="003572B3">
        <w:rPr>
          <w:lang w:val="ro-RO"/>
        </w:rPr>
        <w:t xml:space="preserve"> S-a urmarit realizarea unor izolatii acustice adecvate:</w:t>
      </w:r>
    </w:p>
    <w:p w14:paraId="3BCD81BF" w14:textId="77777777" w:rsidR="003572B3" w:rsidRPr="003572B3" w:rsidRDefault="003572B3" w:rsidP="003572B3">
      <w:pPr>
        <w:jc w:val="both"/>
        <w:rPr>
          <w:lang w:val="ro-RO"/>
        </w:rPr>
      </w:pPr>
      <w:r w:rsidRPr="003572B3">
        <w:rPr>
          <w:lang w:val="ro-RO"/>
        </w:rPr>
        <w:tab/>
        <w:t>a.Izolarea fata de zgomotele aeriene</w:t>
      </w:r>
    </w:p>
    <w:p w14:paraId="55F75D6B" w14:textId="77777777" w:rsidR="003572B3" w:rsidRPr="003572B3" w:rsidRDefault="003572B3" w:rsidP="003572B3">
      <w:pPr>
        <w:jc w:val="both"/>
        <w:rPr>
          <w:lang w:val="ro-RO"/>
        </w:rPr>
      </w:pPr>
      <w:r w:rsidRPr="003572B3">
        <w:rPr>
          <w:lang w:val="ro-RO"/>
        </w:rPr>
        <w:tab/>
      </w:r>
      <w:r w:rsidRPr="003572B3">
        <w:rPr>
          <w:lang w:val="ro-RO"/>
        </w:rPr>
        <w:tab/>
        <w:t>*intre doua incaperi :</w:t>
      </w:r>
    </w:p>
    <w:p w14:paraId="0DC7B455" w14:textId="77777777" w:rsidR="003572B3" w:rsidRPr="003572B3" w:rsidRDefault="003572B3" w:rsidP="003572B3">
      <w:pPr>
        <w:jc w:val="both"/>
        <w:rPr>
          <w:lang w:val="ro-RO"/>
        </w:rPr>
      </w:pPr>
      <w:r w:rsidRPr="003572B3">
        <w:rPr>
          <w:lang w:val="ro-RO"/>
        </w:rPr>
        <w:tab/>
      </w:r>
      <w:r w:rsidRPr="003572B3">
        <w:rPr>
          <w:lang w:val="ro-RO"/>
        </w:rPr>
        <w:tab/>
        <w:t xml:space="preserve">   -izolarea acustica in zgomot roz R80dB (A)</w:t>
      </w:r>
    </w:p>
    <w:p w14:paraId="415DC7EB" w14:textId="77777777" w:rsidR="003572B3" w:rsidRPr="003572B3" w:rsidRDefault="003572B3" w:rsidP="003572B3">
      <w:pPr>
        <w:jc w:val="both"/>
        <w:rPr>
          <w:lang w:val="ro-RO"/>
        </w:rPr>
      </w:pP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t>Dn=65dB(A) din care</w:t>
      </w:r>
    </w:p>
    <w:p w14:paraId="45CB4E33" w14:textId="77777777" w:rsidR="003572B3" w:rsidRPr="003572B3" w:rsidRDefault="003572B3" w:rsidP="003572B3">
      <w:pPr>
        <w:jc w:val="both"/>
        <w:rPr>
          <w:lang w:val="ro-RO"/>
        </w:rPr>
      </w:pPr>
      <w:r w:rsidRPr="003572B3">
        <w:rPr>
          <w:lang w:val="ro-RO"/>
        </w:rPr>
        <w:tab/>
        <w:t xml:space="preserve">                -in actiune 125 Hz</w:t>
      </w:r>
      <w:r w:rsidRPr="003572B3">
        <w:rPr>
          <w:lang w:val="ro-RO"/>
        </w:rPr>
        <w:tab/>
      </w:r>
      <w:r w:rsidRPr="003572B3">
        <w:rPr>
          <w:lang w:val="ro-RO"/>
        </w:rPr>
        <w:tab/>
        <w:t>Dn=50dB(A) ;</w:t>
      </w:r>
    </w:p>
    <w:p w14:paraId="2383CD7A" w14:textId="77777777" w:rsidR="003572B3" w:rsidRPr="003572B3" w:rsidRDefault="003572B3" w:rsidP="003572B3">
      <w:pPr>
        <w:jc w:val="both"/>
        <w:rPr>
          <w:lang w:val="ro-RO"/>
        </w:rPr>
      </w:pPr>
      <w:r w:rsidRPr="003572B3">
        <w:rPr>
          <w:lang w:val="ro-RO"/>
        </w:rPr>
        <w:tab/>
        <w:t>b.Izolarea interioara la zgomotul de impact</w:t>
      </w:r>
    </w:p>
    <w:p w14:paraId="126E77B9" w14:textId="77777777" w:rsidR="003572B3" w:rsidRPr="003572B3" w:rsidRDefault="003572B3" w:rsidP="003572B3">
      <w:pPr>
        <w:jc w:val="both"/>
        <w:rPr>
          <w:lang w:val="ro-RO"/>
        </w:rPr>
      </w:pPr>
      <w:r w:rsidRPr="003572B3">
        <w:rPr>
          <w:lang w:val="ro-RO"/>
        </w:rPr>
        <w:tab/>
      </w:r>
      <w:r w:rsidRPr="003572B3">
        <w:rPr>
          <w:lang w:val="ro-RO"/>
        </w:rPr>
        <w:tab/>
        <w:t>*intre toate compartimentele</w:t>
      </w:r>
      <w:r w:rsidRPr="003572B3">
        <w:rPr>
          <w:lang w:val="ro-RO"/>
        </w:rPr>
        <w:tab/>
        <w:t>Dn=50 dB(A)</w:t>
      </w:r>
    </w:p>
    <w:p w14:paraId="32F3A2BD" w14:textId="77777777" w:rsidR="003572B3" w:rsidRPr="003572B3" w:rsidRDefault="003572B3" w:rsidP="003572B3">
      <w:pPr>
        <w:jc w:val="both"/>
        <w:rPr>
          <w:lang w:val="ro-RO"/>
        </w:rPr>
      </w:pPr>
      <w:r w:rsidRPr="003572B3">
        <w:rPr>
          <w:lang w:val="ro-RO"/>
        </w:rPr>
        <w:tab/>
        <w:t>c.Izolarea la fatada</w:t>
      </w:r>
    </w:p>
    <w:p w14:paraId="47B6FEC8" w14:textId="77777777" w:rsidR="003572B3" w:rsidRPr="003572B3" w:rsidRDefault="003572B3" w:rsidP="003572B3">
      <w:pPr>
        <w:jc w:val="both"/>
        <w:rPr>
          <w:lang w:val="ro-RO"/>
        </w:rPr>
      </w:pPr>
      <w:r w:rsidRPr="003572B3">
        <w:rPr>
          <w:lang w:val="ro-RO"/>
        </w:rPr>
        <w:tab/>
      </w:r>
      <w:r w:rsidRPr="003572B3">
        <w:rPr>
          <w:lang w:val="ro-RO"/>
        </w:rPr>
        <w:tab/>
        <w:t>-intre spatiul interior si exterior</w:t>
      </w:r>
      <w:r w:rsidRPr="003572B3">
        <w:rPr>
          <w:lang w:val="ro-RO"/>
        </w:rPr>
        <w:tab/>
        <w:t>Dn=50 dB(A) roz</w:t>
      </w:r>
    </w:p>
    <w:p w14:paraId="52591B7E" w14:textId="0667584C" w:rsidR="003572B3" w:rsidRPr="003572B3" w:rsidRDefault="003572B3" w:rsidP="003572B3">
      <w:pPr>
        <w:jc w:val="both"/>
        <w:rPr>
          <w:lang w:val="ro-RO"/>
        </w:rPr>
      </w:pPr>
      <w:r w:rsidRPr="003572B3">
        <w:rPr>
          <w:lang w:val="ro-RO"/>
        </w:rPr>
        <w:tab/>
      </w:r>
      <w:r w:rsidRPr="003572B3">
        <w:rPr>
          <w:lang w:val="ro-RO"/>
        </w:rPr>
        <w:tab/>
        <w:t>-la acoperis</w:t>
      </w:r>
      <w:r w:rsidRPr="003572B3">
        <w:rPr>
          <w:lang w:val="ro-RO"/>
        </w:rPr>
        <w:tab/>
      </w:r>
      <w:r w:rsidRPr="003572B3">
        <w:rPr>
          <w:lang w:val="ro-RO"/>
        </w:rPr>
        <w:tab/>
      </w:r>
      <w:r w:rsidRPr="003572B3">
        <w:rPr>
          <w:lang w:val="ro-RO"/>
        </w:rPr>
        <w:tab/>
      </w:r>
      <w:r w:rsidR="002012F2">
        <w:rPr>
          <w:lang w:val="ro-RO"/>
        </w:rPr>
        <w:tab/>
      </w:r>
      <w:r w:rsidRPr="003572B3">
        <w:rPr>
          <w:lang w:val="ro-RO"/>
        </w:rPr>
        <w:t>Dn=50 dB(A) roz</w:t>
      </w:r>
    </w:p>
    <w:p w14:paraId="41A01737" w14:textId="77777777" w:rsidR="003572B3" w:rsidRPr="003572B3" w:rsidRDefault="003572B3" w:rsidP="002012F2">
      <w:pPr>
        <w:ind w:firstLine="720"/>
        <w:jc w:val="both"/>
        <w:rPr>
          <w:lang w:val="ro-RO"/>
        </w:rPr>
      </w:pPr>
      <w:r w:rsidRPr="003572B3">
        <w:rPr>
          <w:lang w:val="ro-RO"/>
        </w:rPr>
        <w:t>S-a urmarit realizarea unor instalatii acustice adecvate, astfel :</w:t>
      </w:r>
    </w:p>
    <w:p w14:paraId="35A77631" w14:textId="7A6E0DB8" w:rsidR="003572B3" w:rsidRPr="003572B3" w:rsidRDefault="003572B3" w:rsidP="003572B3">
      <w:pPr>
        <w:jc w:val="both"/>
        <w:rPr>
          <w:lang w:val="ro-RO"/>
        </w:rPr>
      </w:pPr>
      <w:r w:rsidRPr="003572B3">
        <w:rPr>
          <w:lang w:val="ro-RO"/>
        </w:rPr>
        <w:tab/>
        <w:t>-</w:t>
      </w:r>
      <w:r w:rsidR="002012F2">
        <w:rPr>
          <w:lang w:val="ro-RO"/>
        </w:rPr>
        <w:t xml:space="preserve"> </w:t>
      </w:r>
      <w:r w:rsidRPr="003572B3">
        <w:rPr>
          <w:lang w:val="ro-RO"/>
        </w:rPr>
        <w:t>la executarea peretilor despartitori sau a placajelor realizate din gips carton, pentru a corespunde cerintelor mentionate mai sus, structura metalica este desolidarizata prin benzi reziliante din vata minerala.</w:t>
      </w:r>
    </w:p>
    <w:p w14:paraId="746E0E23" w14:textId="280C498A" w:rsidR="003572B3" w:rsidRPr="003572B3" w:rsidRDefault="003572B3" w:rsidP="003572B3">
      <w:pPr>
        <w:jc w:val="both"/>
        <w:rPr>
          <w:lang w:val="ro-RO"/>
        </w:rPr>
      </w:pPr>
      <w:r w:rsidRPr="003572B3">
        <w:rPr>
          <w:lang w:val="ro-RO"/>
        </w:rPr>
        <w:tab/>
        <w:t>-</w:t>
      </w:r>
      <w:r w:rsidR="002012F2">
        <w:rPr>
          <w:lang w:val="ro-RO"/>
        </w:rPr>
        <w:t xml:space="preserve"> </w:t>
      </w:r>
      <w:r w:rsidRPr="003572B3">
        <w:rPr>
          <w:lang w:val="ro-RO"/>
        </w:rPr>
        <w:t>in cazul peretilor despartitori executati din gips carton, este prevazuta interpunerea unui strat termoizolant din vata minerala bazaltica.</w:t>
      </w:r>
    </w:p>
    <w:p w14:paraId="3D215AD6" w14:textId="01B56C67" w:rsidR="003572B3" w:rsidRPr="003572B3" w:rsidRDefault="003572B3" w:rsidP="003572B3">
      <w:pPr>
        <w:jc w:val="both"/>
        <w:rPr>
          <w:lang w:val="ro-RO"/>
        </w:rPr>
      </w:pPr>
      <w:r w:rsidRPr="003572B3">
        <w:rPr>
          <w:lang w:val="ro-RO"/>
        </w:rPr>
        <w:tab/>
        <w:t>-</w:t>
      </w:r>
      <w:r w:rsidR="002012F2">
        <w:rPr>
          <w:lang w:val="ro-RO"/>
        </w:rPr>
        <w:t xml:space="preserve"> </w:t>
      </w:r>
      <w:r w:rsidRPr="003572B3">
        <w:rPr>
          <w:lang w:val="ro-RO"/>
        </w:rPr>
        <w:t>pentru acoperire (invelitoare) s-a prevazut o alcatuire complexa in care stratul termoizolator are dublu rol, de izolare termica si fonica.</w:t>
      </w:r>
    </w:p>
    <w:p w14:paraId="43A6A2FA" w14:textId="34BDD03F" w:rsidR="003572B3" w:rsidRPr="003572B3" w:rsidRDefault="003572B3" w:rsidP="003572B3">
      <w:pPr>
        <w:jc w:val="both"/>
        <w:rPr>
          <w:lang w:val="ro-RO"/>
        </w:rPr>
      </w:pPr>
      <w:r w:rsidRPr="003572B3">
        <w:rPr>
          <w:lang w:val="ro-RO"/>
        </w:rPr>
        <w:tab/>
        <w:t>-</w:t>
      </w:r>
      <w:r w:rsidR="002012F2">
        <w:rPr>
          <w:lang w:val="ro-RO"/>
        </w:rPr>
        <w:t xml:space="preserve"> </w:t>
      </w:r>
      <w:r w:rsidRPr="003572B3">
        <w:rPr>
          <w:lang w:val="ro-RO"/>
        </w:rPr>
        <w:t>peretii exteriori sunt prevazuti cu termoizolat</w:t>
      </w:r>
      <w:r w:rsidR="00093C26">
        <w:rPr>
          <w:lang w:val="ro-RO"/>
        </w:rPr>
        <w:t>i</w:t>
      </w:r>
      <w:r w:rsidRPr="003572B3">
        <w:rPr>
          <w:lang w:val="ro-RO"/>
        </w:rPr>
        <w:t xml:space="preserve">e, avand </w:t>
      </w:r>
      <w:r w:rsidR="00093C26">
        <w:rPr>
          <w:lang w:val="ro-RO"/>
        </w:rPr>
        <w:t>1</w:t>
      </w:r>
      <w:r w:rsidRPr="003572B3">
        <w:rPr>
          <w:lang w:val="ro-RO"/>
        </w:rPr>
        <w:t>00 mm grosime.</w:t>
      </w:r>
    </w:p>
    <w:p w14:paraId="6AC7257D" w14:textId="12CA2CA9" w:rsidR="003572B3" w:rsidRPr="003572B3" w:rsidRDefault="003572B3" w:rsidP="003572B3">
      <w:pPr>
        <w:ind w:firstLine="720"/>
        <w:jc w:val="both"/>
        <w:rPr>
          <w:lang w:val="ro-RO"/>
        </w:rPr>
      </w:pPr>
      <w:r w:rsidRPr="003572B3">
        <w:rPr>
          <w:lang w:val="ro-RO"/>
        </w:rPr>
        <w:t>-</w:t>
      </w:r>
      <w:r w:rsidR="002012F2">
        <w:rPr>
          <w:lang w:val="ro-RO"/>
        </w:rPr>
        <w:t xml:space="preserve"> </w:t>
      </w:r>
      <w:r w:rsidRPr="003572B3">
        <w:rPr>
          <w:lang w:val="ro-RO"/>
        </w:rPr>
        <w:t>soclurile perimetrale sunt placate la exterior cu o termoizolatie din polistiren extrudat 5 cm grosime</w:t>
      </w:r>
    </w:p>
    <w:p w14:paraId="74F60FFD" w14:textId="5FDE41C5" w:rsidR="003572B3" w:rsidRPr="003572B3" w:rsidRDefault="003572B3" w:rsidP="003572B3">
      <w:pPr>
        <w:jc w:val="both"/>
        <w:rPr>
          <w:lang w:val="ro-RO"/>
        </w:rPr>
      </w:pPr>
      <w:r w:rsidRPr="003572B3">
        <w:rPr>
          <w:lang w:val="ro-RO"/>
        </w:rPr>
        <w:tab/>
        <w:t>-</w:t>
      </w:r>
      <w:r w:rsidR="002012F2">
        <w:rPr>
          <w:lang w:val="ro-RO"/>
        </w:rPr>
        <w:t xml:space="preserve"> </w:t>
      </w:r>
      <w:r w:rsidRPr="003572B3">
        <w:rPr>
          <w:lang w:val="ro-RO"/>
        </w:rPr>
        <w:t>in ceea ce priveste izolarea acustica a lucrarilor de tamplarie exterioara, ea este alcatuita pentru un zgomot exterior de 29 dB(A).</w:t>
      </w:r>
    </w:p>
    <w:p w14:paraId="1F7D43B9" w14:textId="70EAC9DD" w:rsidR="003572B3" w:rsidRPr="003572B3" w:rsidRDefault="003572B3" w:rsidP="00093C26">
      <w:pPr>
        <w:jc w:val="both"/>
        <w:rPr>
          <w:lang w:val="ro-RO"/>
        </w:rPr>
      </w:pPr>
      <w:r w:rsidRPr="003572B3">
        <w:rPr>
          <w:lang w:val="ro-RO"/>
        </w:rPr>
        <w:tab/>
      </w:r>
      <w:r w:rsidRPr="003572B3">
        <w:rPr>
          <w:b/>
          <w:lang w:val="ro-RO"/>
        </w:rPr>
        <w:t>Nivel zgomot</w:t>
      </w:r>
    </w:p>
    <w:p w14:paraId="239BD179" w14:textId="77777777" w:rsidR="003572B3" w:rsidRPr="003572B3" w:rsidRDefault="003572B3" w:rsidP="00093C26">
      <w:pPr>
        <w:ind w:firstLine="567"/>
        <w:jc w:val="both"/>
        <w:rPr>
          <w:lang w:val="ro-RO"/>
        </w:rPr>
      </w:pPr>
      <w:r w:rsidRPr="003572B3">
        <w:rPr>
          <w:lang w:val="ro-RO"/>
        </w:rPr>
        <w:t>Nivelul de zgomot se va incadra in limitele admise conform :</w:t>
      </w:r>
    </w:p>
    <w:p w14:paraId="2BBFCA74" w14:textId="77777777" w:rsidR="003572B3" w:rsidRPr="003572B3" w:rsidRDefault="003572B3" w:rsidP="003572B3">
      <w:pPr>
        <w:ind w:left="567"/>
        <w:jc w:val="both"/>
        <w:rPr>
          <w:lang w:val="ro-RO"/>
        </w:rPr>
      </w:pPr>
      <w:r w:rsidRPr="003572B3">
        <w:rPr>
          <w:lang w:val="ro-RO"/>
        </w:rPr>
        <w:t>- STAS 10009/88 - Acustica urbana</w:t>
      </w:r>
    </w:p>
    <w:p w14:paraId="77C68028" w14:textId="77777777" w:rsidR="003572B3" w:rsidRPr="003572B3" w:rsidRDefault="003572B3" w:rsidP="003572B3">
      <w:pPr>
        <w:ind w:left="567"/>
        <w:jc w:val="both"/>
        <w:rPr>
          <w:lang w:val="ro-RO"/>
        </w:rPr>
      </w:pPr>
      <w:r w:rsidRPr="003572B3">
        <w:rPr>
          <w:lang w:val="ro-RO"/>
        </w:rPr>
        <w:t>- STAS 6156/86 - Protectia impotriva zgomotului in constructii civile si socio - culturale.</w:t>
      </w:r>
    </w:p>
    <w:p w14:paraId="152F6B54" w14:textId="77777777" w:rsidR="003572B3" w:rsidRPr="003572B3" w:rsidRDefault="003572B3" w:rsidP="003572B3">
      <w:pPr>
        <w:ind w:firstLine="567"/>
        <w:jc w:val="both"/>
        <w:rPr>
          <w:lang w:val="ro-RO"/>
        </w:rPr>
      </w:pPr>
      <w:r w:rsidRPr="003572B3">
        <w:rPr>
          <w:lang w:val="ro-RO"/>
        </w:rPr>
        <w:t>- Ordinul Ministerului Sanatatii nr. 536/97 - Norme de igiena privind mediul de viata al populatiei.</w:t>
      </w:r>
    </w:p>
    <w:p w14:paraId="57354577" w14:textId="77777777" w:rsidR="003572B3" w:rsidRPr="003572B3" w:rsidRDefault="003572B3" w:rsidP="003572B3">
      <w:pPr>
        <w:jc w:val="both"/>
        <w:rPr>
          <w:lang w:val="ro-RO"/>
        </w:rPr>
      </w:pPr>
    </w:p>
    <w:p w14:paraId="31B6B8CD" w14:textId="77777777" w:rsidR="003572B3" w:rsidRPr="003572B3" w:rsidRDefault="003572B3" w:rsidP="003572B3">
      <w:pPr>
        <w:jc w:val="both"/>
        <w:rPr>
          <w:b/>
          <w:u w:val="single"/>
          <w:lang w:val="ro-RO"/>
        </w:rPr>
      </w:pPr>
      <w:r w:rsidRPr="003572B3">
        <w:rPr>
          <w:b/>
          <w:u w:val="single"/>
          <w:lang w:val="ro-RO"/>
        </w:rPr>
        <w:t xml:space="preserve">d). Protectia impotriva radiatiilor </w:t>
      </w:r>
    </w:p>
    <w:p w14:paraId="49DC70C1" w14:textId="77777777" w:rsidR="003572B3" w:rsidRPr="003572B3" w:rsidRDefault="003572B3" w:rsidP="003572B3">
      <w:pPr>
        <w:jc w:val="both"/>
        <w:rPr>
          <w:lang w:val="ro-RO"/>
        </w:rPr>
      </w:pPr>
      <w:r w:rsidRPr="003572B3">
        <w:rPr>
          <w:lang w:val="ro-RO"/>
        </w:rPr>
        <w:t>Nu exista surse de radiatii, prin urmare nu este cazul.</w:t>
      </w:r>
    </w:p>
    <w:p w14:paraId="28DE859D" w14:textId="77777777" w:rsidR="003572B3" w:rsidRPr="003572B3" w:rsidRDefault="003572B3" w:rsidP="003572B3">
      <w:pPr>
        <w:jc w:val="both"/>
        <w:rPr>
          <w:color w:val="FF0000"/>
          <w:lang w:val="ro-RO"/>
        </w:rPr>
      </w:pPr>
    </w:p>
    <w:p w14:paraId="7BB8A848" w14:textId="77777777" w:rsidR="003572B3" w:rsidRPr="003572B3" w:rsidRDefault="003572B3" w:rsidP="003572B3">
      <w:pPr>
        <w:jc w:val="both"/>
        <w:rPr>
          <w:b/>
          <w:u w:val="single"/>
          <w:lang w:val="ro-RO"/>
        </w:rPr>
      </w:pPr>
      <w:r w:rsidRPr="003572B3">
        <w:rPr>
          <w:b/>
          <w:u w:val="single"/>
          <w:lang w:val="ro-RO"/>
        </w:rPr>
        <w:lastRenderedPageBreak/>
        <w:t>e). Protectia solului si subsolului</w:t>
      </w:r>
    </w:p>
    <w:p w14:paraId="298E4E17" w14:textId="77777777" w:rsidR="002012F2" w:rsidRDefault="002012F2" w:rsidP="002012F2">
      <w:pPr>
        <w:pStyle w:val="BodyTextIndent2"/>
        <w:tabs>
          <w:tab w:val="num" w:pos="1080"/>
        </w:tabs>
        <w:ind w:firstLine="0"/>
        <w:rPr>
          <w:rFonts w:ascii="Times New Roman" w:hAnsi="Times New Roman"/>
          <w:sz w:val="24"/>
          <w:lang w:val="ro-RO"/>
        </w:rPr>
      </w:pPr>
    </w:p>
    <w:p w14:paraId="761CC099" w14:textId="77777777" w:rsidR="003572B3" w:rsidRPr="002012F2" w:rsidRDefault="003572B3" w:rsidP="002012F2">
      <w:pPr>
        <w:pStyle w:val="BodyTextIndent2"/>
        <w:tabs>
          <w:tab w:val="num" w:pos="1080"/>
        </w:tabs>
        <w:ind w:firstLine="0"/>
        <w:rPr>
          <w:rFonts w:ascii="Times New Roman" w:hAnsi="Times New Roman"/>
          <w:sz w:val="24"/>
          <w:lang w:val="ro-RO"/>
        </w:rPr>
      </w:pPr>
      <w:r w:rsidRPr="002012F2">
        <w:rPr>
          <w:rFonts w:ascii="Times New Roman" w:hAnsi="Times New Roman"/>
          <w:sz w:val="24"/>
          <w:lang w:val="ro-RO"/>
        </w:rPr>
        <w:t>Surse de poluanti pentru sol, subsol, ape freatice si de adancime</w:t>
      </w:r>
    </w:p>
    <w:p w14:paraId="4815A3E5" w14:textId="0AF575CB" w:rsidR="003572B3" w:rsidRPr="002012F2" w:rsidRDefault="003572B3" w:rsidP="002012F2">
      <w:pPr>
        <w:pStyle w:val="BodyTextIndent2"/>
        <w:rPr>
          <w:rFonts w:ascii="Times New Roman" w:hAnsi="Times New Roman"/>
          <w:b w:val="0"/>
          <w:sz w:val="24"/>
          <w:lang w:val="ro-RO"/>
        </w:rPr>
      </w:pPr>
      <w:r w:rsidRPr="002012F2">
        <w:rPr>
          <w:rFonts w:ascii="Times New Roman" w:hAnsi="Times New Roman"/>
          <w:b w:val="0"/>
          <w:sz w:val="24"/>
          <w:lang w:val="ro-RO"/>
        </w:rPr>
        <w:t>Scurgerile accidentale de produse petroliere si uleiuri de la autovehiculele in stationare: sunt antrenate de apele de spalare (de la igienizarea incintei) sau de apele pluviale (de pe platformele carosabile), ajungand in bazinul de retentie, dupa ce au trecut printr-un separator de namol si hidrocarburi;</w:t>
      </w:r>
    </w:p>
    <w:p w14:paraId="3D514D12" w14:textId="77777777" w:rsidR="002012F2" w:rsidRDefault="002012F2" w:rsidP="002012F2">
      <w:pPr>
        <w:pStyle w:val="BodyTextIndent2"/>
        <w:ind w:firstLine="0"/>
        <w:rPr>
          <w:rFonts w:ascii="Times New Roman" w:hAnsi="Times New Roman"/>
          <w:sz w:val="24"/>
          <w:lang w:val="ro-RO"/>
        </w:rPr>
      </w:pPr>
    </w:p>
    <w:p w14:paraId="5A57A182" w14:textId="77777777" w:rsidR="002012F2" w:rsidRDefault="003572B3" w:rsidP="002012F2">
      <w:pPr>
        <w:pStyle w:val="BodyTextIndent2"/>
        <w:ind w:firstLine="0"/>
        <w:rPr>
          <w:rFonts w:ascii="Times New Roman" w:hAnsi="Times New Roman"/>
          <w:sz w:val="24"/>
          <w:lang w:val="ro-RO"/>
        </w:rPr>
      </w:pPr>
      <w:r w:rsidRPr="003572B3">
        <w:rPr>
          <w:rFonts w:ascii="Times New Roman" w:hAnsi="Times New Roman"/>
          <w:sz w:val="24"/>
          <w:lang w:val="ro-RO"/>
        </w:rPr>
        <w:t>D</w:t>
      </w:r>
      <w:r w:rsidR="002012F2">
        <w:rPr>
          <w:rFonts w:ascii="Times New Roman" w:hAnsi="Times New Roman"/>
          <w:sz w:val="24"/>
          <w:lang w:val="ro-RO"/>
        </w:rPr>
        <w:t>epozitarea deseurilor menajere</w:t>
      </w:r>
    </w:p>
    <w:p w14:paraId="013D5AD7" w14:textId="63DE4713" w:rsidR="003572B3" w:rsidRPr="003572B3" w:rsidRDefault="002012F2" w:rsidP="002012F2">
      <w:pPr>
        <w:pStyle w:val="BodyTextIndent2"/>
        <w:rPr>
          <w:rFonts w:ascii="Times New Roman" w:hAnsi="Times New Roman"/>
          <w:sz w:val="24"/>
          <w:lang w:val="ro-RO"/>
        </w:rPr>
      </w:pPr>
      <w:r w:rsidRPr="002012F2">
        <w:rPr>
          <w:rFonts w:ascii="Times New Roman" w:hAnsi="Times New Roman"/>
          <w:b w:val="0"/>
          <w:sz w:val="24"/>
          <w:lang w:val="ro-RO"/>
        </w:rPr>
        <w:t>S</w:t>
      </w:r>
      <w:r w:rsidR="003572B3" w:rsidRPr="002012F2">
        <w:rPr>
          <w:rFonts w:ascii="Times New Roman" w:hAnsi="Times New Roman"/>
          <w:b w:val="0"/>
          <w:sz w:val="24"/>
          <w:lang w:val="ro-RO"/>
        </w:rPr>
        <w:t>unt depozitate in containere si transportate periodic la groapa de gunoi autorizata, pe baza de contract incheiat intre beneficiar si prestatorul de servicii de salubrizare</w:t>
      </w:r>
      <w:r>
        <w:rPr>
          <w:rFonts w:ascii="Times New Roman" w:hAnsi="Times New Roman"/>
          <w:sz w:val="24"/>
          <w:lang w:val="ro-RO"/>
        </w:rPr>
        <w:t>.</w:t>
      </w:r>
    </w:p>
    <w:p w14:paraId="29D2AAFF" w14:textId="77777777" w:rsidR="003572B3" w:rsidRPr="003572B3" w:rsidRDefault="003572B3" w:rsidP="003572B3">
      <w:pPr>
        <w:pStyle w:val="BodyTextIndent2"/>
        <w:rPr>
          <w:rFonts w:ascii="Times New Roman" w:hAnsi="Times New Roman"/>
          <w:sz w:val="24"/>
          <w:lang w:val="ro-RO"/>
        </w:rPr>
      </w:pPr>
      <w:r w:rsidRPr="003572B3">
        <w:rPr>
          <w:rFonts w:ascii="Times New Roman" w:hAnsi="Times New Roman"/>
          <w:sz w:val="24"/>
          <w:lang w:val="ro-RO"/>
        </w:rPr>
        <w:t>Zonele carosabile din incinta studiata sunt amenajate cu sisteme rutiere care diminueaza riscul de poluare a solului.</w:t>
      </w:r>
    </w:p>
    <w:p w14:paraId="61599AD0" w14:textId="77777777" w:rsidR="002012F2" w:rsidRDefault="002012F2" w:rsidP="002012F2">
      <w:pPr>
        <w:pStyle w:val="BodyTextIndent2"/>
        <w:ind w:firstLine="0"/>
        <w:rPr>
          <w:rFonts w:ascii="Times New Roman" w:hAnsi="Times New Roman"/>
          <w:b w:val="0"/>
          <w:sz w:val="24"/>
          <w:lang w:val="ro-RO"/>
        </w:rPr>
      </w:pPr>
    </w:p>
    <w:p w14:paraId="68E3ABBC" w14:textId="2CD159A3" w:rsidR="002012F2" w:rsidRPr="002012F2" w:rsidRDefault="003572B3" w:rsidP="002012F2">
      <w:pPr>
        <w:pStyle w:val="BodyTextIndent2"/>
        <w:ind w:firstLine="0"/>
        <w:rPr>
          <w:rFonts w:ascii="Times New Roman" w:hAnsi="Times New Roman"/>
          <w:sz w:val="24"/>
          <w:lang w:val="ro-RO"/>
        </w:rPr>
      </w:pPr>
      <w:r w:rsidRPr="002012F2">
        <w:rPr>
          <w:rFonts w:ascii="Times New Roman" w:hAnsi="Times New Roman"/>
          <w:sz w:val="24"/>
          <w:lang w:val="ro-RO"/>
        </w:rPr>
        <w:t>Lucrarile si dotarile pentru protectia solului si a subsolului</w:t>
      </w:r>
    </w:p>
    <w:p w14:paraId="7CF8B844" w14:textId="77777777" w:rsidR="002012F2" w:rsidRDefault="003572B3" w:rsidP="002012F2">
      <w:pPr>
        <w:pStyle w:val="BodyTextIndent"/>
        <w:ind w:left="0"/>
        <w:jc w:val="both"/>
        <w:rPr>
          <w:lang w:val="ro-RO"/>
        </w:rPr>
      </w:pPr>
      <w:r w:rsidRPr="003572B3">
        <w:rPr>
          <w:lang w:val="ro-RO"/>
        </w:rPr>
        <w:t xml:space="preserve">Pentru protectia solului, se vor lua urmatoarele masuri: </w:t>
      </w:r>
    </w:p>
    <w:p w14:paraId="604B07F4" w14:textId="67FC9F22" w:rsidR="003572B3" w:rsidRPr="003572B3" w:rsidRDefault="003572B3" w:rsidP="006C6741">
      <w:pPr>
        <w:pStyle w:val="BodyTextIndent"/>
        <w:numPr>
          <w:ilvl w:val="0"/>
          <w:numId w:val="9"/>
        </w:numPr>
        <w:jc w:val="both"/>
        <w:rPr>
          <w:lang w:val="ro-RO"/>
        </w:rPr>
      </w:pPr>
      <w:r w:rsidRPr="003572B3">
        <w:rPr>
          <w:lang w:val="ro-RO"/>
        </w:rPr>
        <w:t>stocarea preliminara a deseurilor menajere si industriale reciclabile se va face in recipiente amplasate in spatii adecvate si la adapost de intemperii (ploaie, ninsoare), pe o suprafata betonata.</w:t>
      </w:r>
    </w:p>
    <w:p w14:paraId="397CFDA6" w14:textId="661DBDFC" w:rsidR="003572B3" w:rsidRPr="003572B3" w:rsidRDefault="003572B3" w:rsidP="006C6741">
      <w:pPr>
        <w:pStyle w:val="BodyTextIndent"/>
        <w:numPr>
          <w:ilvl w:val="0"/>
          <w:numId w:val="9"/>
        </w:numPr>
        <w:jc w:val="both"/>
        <w:rPr>
          <w:lang w:val="ro-RO"/>
        </w:rPr>
      </w:pPr>
      <w:r w:rsidRPr="003572B3">
        <w:rPr>
          <w:lang w:val="ro-RO"/>
        </w:rPr>
        <w:t>conductele montate ingropat se vor executa din polietilena de inalta densitate (PEHD) si sunt izolate;</w:t>
      </w:r>
    </w:p>
    <w:p w14:paraId="0B1B9343" w14:textId="24E2D350" w:rsidR="003572B3" w:rsidRPr="003572B3" w:rsidRDefault="003572B3" w:rsidP="006C6741">
      <w:pPr>
        <w:pStyle w:val="BodyTextIndent"/>
        <w:numPr>
          <w:ilvl w:val="0"/>
          <w:numId w:val="9"/>
        </w:numPr>
        <w:jc w:val="both"/>
        <w:rPr>
          <w:lang w:val="ro-RO"/>
        </w:rPr>
      </w:pPr>
      <w:r w:rsidRPr="003572B3">
        <w:rPr>
          <w:lang w:val="ro-RO"/>
        </w:rPr>
        <w:t>impermeabilizarea prin betonare a tuturor zonelor unde exista posibilitatea unor deversari accidentale;</w:t>
      </w:r>
    </w:p>
    <w:p w14:paraId="3BED2F88" w14:textId="77777777" w:rsidR="003572B3" w:rsidRPr="003572B3" w:rsidRDefault="003572B3" w:rsidP="002012F2">
      <w:pPr>
        <w:ind w:firstLine="720"/>
        <w:jc w:val="both"/>
        <w:rPr>
          <w:lang w:val="ro-RO"/>
        </w:rPr>
      </w:pPr>
      <w:r w:rsidRPr="003572B3">
        <w:rPr>
          <w:lang w:val="ro-RO"/>
        </w:rPr>
        <w:t>Urmare a solutiilor tehnice si masurilor descrise mai sus, se apreciaza ca nu vor fi poluari ale factorilor de mediu care sa afecteze solul si subsolul zonei.</w:t>
      </w:r>
    </w:p>
    <w:p w14:paraId="1545451B" w14:textId="77777777" w:rsidR="003572B3" w:rsidRPr="003572B3" w:rsidRDefault="003572B3" w:rsidP="002012F2">
      <w:pPr>
        <w:ind w:firstLine="720"/>
        <w:jc w:val="both"/>
        <w:rPr>
          <w:lang w:val="ro-RO"/>
        </w:rPr>
      </w:pPr>
      <w:r w:rsidRPr="003572B3">
        <w:rPr>
          <w:lang w:val="ro-RO"/>
        </w:rPr>
        <w:t xml:space="preserve">Pe terenurile ramase neocupate de constructii, solul vegetal se va reface, constituind baza de dezvoltare a vegetatiei spatiilor verzi. </w:t>
      </w:r>
    </w:p>
    <w:p w14:paraId="1D78E857" w14:textId="77777777" w:rsidR="003572B3" w:rsidRPr="003572B3" w:rsidRDefault="003572B3" w:rsidP="002012F2">
      <w:pPr>
        <w:ind w:firstLine="720"/>
        <w:jc w:val="both"/>
        <w:rPr>
          <w:lang w:val="ro-RO"/>
        </w:rPr>
      </w:pPr>
      <w:r w:rsidRPr="003572B3">
        <w:rPr>
          <w:lang w:val="ro-RO"/>
        </w:rPr>
        <w:t xml:space="preserve">Spatiile verzi vor fi plantate cu </w:t>
      </w:r>
    </w:p>
    <w:p w14:paraId="427608AE" w14:textId="77777777" w:rsidR="003572B3" w:rsidRPr="003572B3" w:rsidRDefault="003572B3" w:rsidP="002012F2">
      <w:pPr>
        <w:ind w:left="720"/>
        <w:jc w:val="both"/>
        <w:rPr>
          <w:lang w:val="ro-RO"/>
        </w:rPr>
      </w:pPr>
      <w:r w:rsidRPr="003572B3">
        <w:rPr>
          <w:lang w:val="ro-RO"/>
        </w:rPr>
        <w:t xml:space="preserve"> - arbori -  1buc / 4 locuri de parcare (cel putin 8 buc )</w:t>
      </w:r>
    </w:p>
    <w:p w14:paraId="4537C218" w14:textId="77777777" w:rsidR="003572B3" w:rsidRPr="003572B3" w:rsidRDefault="003572B3" w:rsidP="002012F2">
      <w:pPr>
        <w:ind w:left="720"/>
        <w:jc w:val="both"/>
        <w:rPr>
          <w:lang w:val="ro-RO"/>
        </w:rPr>
      </w:pPr>
      <w:r w:rsidRPr="003572B3">
        <w:rPr>
          <w:lang w:val="ro-RO"/>
        </w:rPr>
        <w:t xml:space="preserve"> - arbusti </w:t>
      </w:r>
    </w:p>
    <w:p w14:paraId="071DE61E" w14:textId="77777777" w:rsidR="003572B3" w:rsidRPr="003572B3" w:rsidRDefault="003572B3" w:rsidP="002012F2">
      <w:pPr>
        <w:ind w:left="720"/>
        <w:jc w:val="both"/>
        <w:rPr>
          <w:lang w:val="ro-RO"/>
        </w:rPr>
      </w:pPr>
      <w:r w:rsidRPr="003572B3">
        <w:rPr>
          <w:lang w:val="ro-RO"/>
        </w:rPr>
        <w:t xml:space="preserve"> - straturi de flori cu inaltimea de 50-60 cm si </w:t>
      </w:r>
    </w:p>
    <w:p w14:paraId="2111C6BF" w14:textId="77777777" w:rsidR="003572B3" w:rsidRPr="003572B3" w:rsidRDefault="003572B3" w:rsidP="002012F2">
      <w:pPr>
        <w:ind w:left="720"/>
        <w:jc w:val="both"/>
        <w:rPr>
          <w:lang w:val="ro-RO"/>
        </w:rPr>
      </w:pPr>
      <w:r w:rsidRPr="003572B3">
        <w:rPr>
          <w:lang w:val="ro-RO"/>
        </w:rPr>
        <w:t xml:space="preserve"> - iarba pe intreaga suprafata a spatiilor verzi.</w:t>
      </w:r>
    </w:p>
    <w:p w14:paraId="4202498E" w14:textId="77777777" w:rsidR="003572B3" w:rsidRDefault="003572B3" w:rsidP="003572B3">
      <w:pPr>
        <w:jc w:val="both"/>
        <w:rPr>
          <w:color w:val="FF0000"/>
          <w:lang w:val="ro-RO"/>
        </w:rPr>
      </w:pPr>
    </w:p>
    <w:p w14:paraId="7A4F2056" w14:textId="77777777" w:rsidR="00093C26" w:rsidRPr="003572B3" w:rsidRDefault="00093C26" w:rsidP="003572B3">
      <w:pPr>
        <w:jc w:val="both"/>
        <w:rPr>
          <w:color w:val="FF0000"/>
          <w:lang w:val="ro-RO"/>
        </w:rPr>
      </w:pPr>
    </w:p>
    <w:p w14:paraId="6CCCA0F4" w14:textId="77777777" w:rsidR="003572B3" w:rsidRPr="003572B3" w:rsidRDefault="003572B3" w:rsidP="003572B3">
      <w:pPr>
        <w:jc w:val="both"/>
        <w:rPr>
          <w:b/>
          <w:u w:val="single"/>
          <w:lang w:val="ro-RO"/>
        </w:rPr>
      </w:pPr>
      <w:r w:rsidRPr="003572B3">
        <w:rPr>
          <w:b/>
          <w:u w:val="single"/>
          <w:lang w:val="ro-RO"/>
        </w:rPr>
        <w:t>f). Protectia ecosistemelor terestre si acvatice</w:t>
      </w:r>
    </w:p>
    <w:p w14:paraId="01479EB7" w14:textId="77777777" w:rsidR="003572B3" w:rsidRPr="003572B3" w:rsidRDefault="003572B3" w:rsidP="002012F2">
      <w:pPr>
        <w:ind w:firstLine="720"/>
        <w:jc w:val="both"/>
        <w:rPr>
          <w:lang w:val="ro-RO"/>
        </w:rPr>
      </w:pPr>
      <w:r w:rsidRPr="003572B3">
        <w:rPr>
          <w:lang w:val="ro-RO"/>
        </w:rPr>
        <w:t>Atat lucrarile de constructie care se vor efectua, cat si activitatea existenta si cea generata de noua investitie nu vor afecta ecosistemele terestre si acvatice.</w:t>
      </w:r>
    </w:p>
    <w:p w14:paraId="33A07F83" w14:textId="77777777" w:rsidR="003572B3" w:rsidRPr="003572B3" w:rsidRDefault="003572B3" w:rsidP="003572B3">
      <w:pPr>
        <w:jc w:val="both"/>
        <w:rPr>
          <w:color w:val="FF0000"/>
          <w:lang w:val="ro-RO"/>
        </w:rPr>
      </w:pPr>
    </w:p>
    <w:p w14:paraId="2F48A4CD" w14:textId="77777777" w:rsidR="003572B3" w:rsidRPr="003572B3" w:rsidRDefault="003572B3" w:rsidP="003572B3">
      <w:pPr>
        <w:jc w:val="both"/>
        <w:rPr>
          <w:b/>
          <w:u w:val="single"/>
          <w:lang w:val="ro-RO"/>
        </w:rPr>
      </w:pPr>
      <w:r w:rsidRPr="003572B3">
        <w:rPr>
          <w:b/>
          <w:u w:val="single"/>
          <w:lang w:val="ro-RO"/>
        </w:rPr>
        <w:t>g). Protectia asezarilor umane si a altor obiective de interes public</w:t>
      </w:r>
    </w:p>
    <w:p w14:paraId="5D0B182D" w14:textId="77777777" w:rsidR="002012F2" w:rsidRDefault="003572B3" w:rsidP="002012F2">
      <w:pPr>
        <w:shd w:val="clear" w:color="auto" w:fill="FFFFFF"/>
        <w:ind w:firstLine="720"/>
        <w:jc w:val="both"/>
        <w:rPr>
          <w:lang w:val="ro-RO"/>
        </w:rPr>
      </w:pPr>
      <w:r w:rsidRPr="003572B3">
        <w:rPr>
          <w:lang w:val="ro-RO"/>
        </w:rPr>
        <w:t>Beneficiarul si constructorul se angajeaza pe perioada de executie la mentinerea ecosistemului existent prin masuri de protectie si se obliga la respectarea normelor in vigoare in privinta protectiei asezarilor umane.</w:t>
      </w:r>
    </w:p>
    <w:p w14:paraId="662AE3E4" w14:textId="77777777" w:rsidR="002012F2" w:rsidRDefault="003572B3" w:rsidP="006C6741">
      <w:pPr>
        <w:pStyle w:val="ListParagraph"/>
        <w:numPr>
          <w:ilvl w:val="0"/>
          <w:numId w:val="9"/>
        </w:numPr>
        <w:shd w:val="clear" w:color="auto" w:fill="FFFFFF"/>
        <w:jc w:val="both"/>
        <w:rPr>
          <w:lang w:val="ro-RO"/>
        </w:rPr>
      </w:pPr>
      <w:r w:rsidRPr="002012F2">
        <w:rPr>
          <w:lang w:val="ro-RO"/>
        </w:rPr>
        <w:t>Program de lucru adecvat</w:t>
      </w:r>
    </w:p>
    <w:p w14:paraId="10E71425" w14:textId="1675A0D6" w:rsidR="003572B3" w:rsidRPr="002012F2" w:rsidRDefault="003572B3" w:rsidP="006C6741">
      <w:pPr>
        <w:pStyle w:val="ListParagraph"/>
        <w:numPr>
          <w:ilvl w:val="0"/>
          <w:numId w:val="9"/>
        </w:numPr>
        <w:shd w:val="clear" w:color="auto" w:fill="FFFFFF"/>
        <w:jc w:val="both"/>
        <w:rPr>
          <w:lang w:val="ro-RO"/>
        </w:rPr>
      </w:pPr>
      <w:r w:rsidRPr="002012F2">
        <w:rPr>
          <w:lang w:val="ro-RO"/>
        </w:rPr>
        <w:t xml:space="preserve">Tehnologie si utilaje cu poluare admisa in privinta protectiei apei, aerului, solului si zgomotului. </w:t>
      </w:r>
    </w:p>
    <w:p w14:paraId="08DE1A74" w14:textId="7BCD9992" w:rsidR="003572B3" w:rsidRPr="003572B3" w:rsidRDefault="003572B3" w:rsidP="002012F2">
      <w:pPr>
        <w:ind w:firstLine="720"/>
        <w:jc w:val="both"/>
        <w:rPr>
          <w:lang w:val="ro-RO"/>
        </w:rPr>
      </w:pPr>
      <w:r w:rsidRPr="003572B3">
        <w:rPr>
          <w:lang w:val="ro-RO"/>
        </w:rPr>
        <w:lastRenderedPageBreak/>
        <w:t>Din punct de vedere a</w:t>
      </w:r>
      <w:r w:rsidR="00093C26">
        <w:rPr>
          <w:lang w:val="ro-RO"/>
        </w:rPr>
        <w:t>l situarii in incinta, cladirile</w:t>
      </w:r>
      <w:r w:rsidRPr="003572B3">
        <w:rPr>
          <w:lang w:val="ro-RO"/>
        </w:rPr>
        <w:t xml:space="preserve"> nou propuse a</w:t>
      </w:r>
      <w:r w:rsidR="00093C26">
        <w:rPr>
          <w:lang w:val="ro-RO"/>
        </w:rPr>
        <w:t>u</w:t>
      </w:r>
      <w:r w:rsidRPr="003572B3">
        <w:rPr>
          <w:lang w:val="ro-RO"/>
        </w:rPr>
        <w:t xml:space="preserve"> fost amplasat</w:t>
      </w:r>
      <w:r w:rsidR="00093C26">
        <w:rPr>
          <w:lang w:val="ro-RO"/>
        </w:rPr>
        <w:t>e</w:t>
      </w:r>
      <w:r w:rsidRPr="003572B3">
        <w:rPr>
          <w:lang w:val="ro-RO"/>
        </w:rPr>
        <w:t xml:space="preserve"> conform conditiilor impuse prin Certificatul de Urbanism </w:t>
      </w:r>
      <w:r w:rsidRPr="003572B3">
        <w:rPr>
          <w:color w:val="000000"/>
          <w:lang w:val="ro-RO"/>
        </w:rPr>
        <w:t xml:space="preserve">nr. </w:t>
      </w:r>
      <w:r w:rsidR="00093C26" w:rsidRPr="00093C26">
        <w:rPr>
          <w:lang w:val="ro-RO"/>
        </w:rPr>
        <w:t>1443</w:t>
      </w:r>
      <w:r w:rsidRPr="003572B3">
        <w:rPr>
          <w:color w:val="000000"/>
          <w:lang w:val="ro-RO"/>
        </w:rPr>
        <w:t xml:space="preserve"> din </w:t>
      </w:r>
      <w:r w:rsidR="00093C26">
        <w:rPr>
          <w:color w:val="000000"/>
          <w:lang w:val="ro-RO"/>
        </w:rPr>
        <w:t>13.09</w:t>
      </w:r>
      <w:r w:rsidR="002012F2">
        <w:rPr>
          <w:color w:val="000000"/>
          <w:lang w:val="ro-RO"/>
        </w:rPr>
        <w:t>.2018</w:t>
      </w:r>
      <w:r w:rsidRPr="003572B3">
        <w:rPr>
          <w:color w:val="000000"/>
          <w:lang w:val="ro-RO"/>
        </w:rPr>
        <w:t xml:space="preserve"> eliberat de Primaria Municipiului </w:t>
      </w:r>
      <w:r w:rsidR="002012F2">
        <w:rPr>
          <w:color w:val="000000"/>
          <w:lang w:val="ro-RO"/>
        </w:rPr>
        <w:t>Bucuresti si a documentatiei PU</w:t>
      </w:r>
      <w:r w:rsidR="00093C26">
        <w:rPr>
          <w:color w:val="000000"/>
          <w:lang w:val="ro-RO"/>
        </w:rPr>
        <w:t>Z</w:t>
      </w:r>
      <w:r w:rsidR="002012F2">
        <w:rPr>
          <w:color w:val="000000"/>
          <w:lang w:val="ro-RO"/>
        </w:rPr>
        <w:t xml:space="preserve">. </w:t>
      </w:r>
      <w:r w:rsidRPr="003572B3">
        <w:rPr>
          <w:lang w:val="ro-RO"/>
        </w:rPr>
        <w:t>Respectand aceste alinieri, sunt asigurate urmatoarele distante de siguranta fata de limitele de proprietate si fata de cladirile invecinate cele mai apropiate:</w:t>
      </w:r>
    </w:p>
    <w:p w14:paraId="51481B84" w14:textId="0F8850BD" w:rsidR="002012F2" w:rsidRPr="003572B3" w:rsidRDefault="003572B3" w:rsidP="002012F2">
      <w:pPr>
        <w:jc w:val="both"/>
        <w:rPr>
          <w:lang w:val="ro-RO"/>
        </w:rPr>
      </w:pPr>
      <w:r w:rsidRPr="003572B3">
        <w:rPr>
          <w:lang w:val="ro-RO"/>
        </w:rPr>
        <w:tab/>
      </w:r>
      <w:r w:rsidRPr="003572B3">
        <w:rPr>
          <w:lang w:val="ro-RO"/>
        </w:rPr>
        <w:tab/>
      </w:r>
      <w:r w:rsidRPr="003572B3">
        <w:rPr>
          <w:lang w:val="ro-RO"/>
        </w:rPr>
        <w:tab/>
      </w:r>
      <w:r w:rsidR="002012F2" w:rsidRPr="003572B3">
        <w:rPr>
          <w:lang w:val="ro-RO"/>
        </w:rPr>
        <w:t xml:space="preserve">- </w:t>
      </w:r>
      <w:r w:rsidR="00093C26">
        <w:rPr>
          <w:lang w:val="ro-RO"/>
        </w:rPr>
        <w:t xml:space="preserve">14,50 </w:t>
      </w:r>
      <w:r w:rsidR="002012F2" w:rsidRPr="003572B3">
        <w:rPr>
          <w:lang w:val="ro-RO"/>
        </w:rPr>
        <w:t>m fata de limita de proprietate din Nord;</w:t>
      </w:r>
    </w:p>
    <w:p w14:paraId="565470F1" w14:textId="67FF3B3D" w:rsidR="002012F2" w:rsidRPr="003572B3" w:rsidRDefault="002012F2" w:rsidP="002012F2">
      <w:pPr>
        <w:jc w:val="both"/>
        <w:rPr>
          <w:lang w:val="ro-RO"/>
        </w:rPr>
      </w:pPr>
      <w:r w:rsidRPr="003572B3">
        <w:rPr>
          <w:lang w:val="ro-RO"/>
        </w:rPr>
        <w:tab/>
      </w:r>
      <w:r w:rsidRPr="003572B3">
        <w:rPr>
          <w:lang w:val="ro-RO"/>
        </w:rPr>
        <w:tab/>
      </w:r>
      <w:r w:rsidRPr="003572B3">
        <w:rPr>
          <w:lang w:val="ro-RO"/>
        </w:rPr>
        <w:tab/>
        <w:t xml:space="preserve">- </w:t>
      </w:r>
      <w:r w:rsidR="00093C26">
        <w:rPr>
          <w:lang w:val="ro-RO"/>
        </w:rPr>
        <w:t>9,45</w:t>
      </w:r>
      <w:r w:rsidRPr="003572B3">
        <w:rPr>
          <w:lang w:val="ro-RO"/>
        </w:rPr>
        <w:t xml:space="preserve"> m fata de limita de proprietate din Est;</w:t>
      </w:r>
    </w:p>
    <w:p w14:paraId="007DAD2A" w14:textId="6BF1E9B0" w:rsidR="002012F2" w:rsidRPr="003572B3" w:rsidRDefault="002012F2" w:rsidP="002012F2">
      <w:pPr>
        <w:jc w:val="both"/>
        <w:rPr>
          <w:lang w:val="ro-RO"/>
        </w:rPr>
      </w:pPr>
      <w:r w:rsidRPr="003572B3">
        <w:rPr>
          <w:lang w:val="ro-RO"/>
        </w:rPr>
        <w:tab/>
      </w:r>
      <w:r w:rsidRPr="003572B3">
        <w:rPr>
          <w:lang w:val="ro-RO"/>
        </w:rPr>
        <w:tab/>
      </w:r>
      <w:r w:rsidRPr="003572B3">
        <w:rPr>
          <w:lang w:val="ro-RO"/>
        </w:rPr>
        <w:tab/>
        <w:t xml:space="preserve">- </w:t>
      </w:r>
      <w:r w:rsidR="00093C26">
        <w:rPr>
          <w:lang w:val="ro-RO"/>
        </w:rPr>
        <w:t>7,00</w:t>
      </w:r>
      <w:r w:rsidRPr="003572B3">
        <w:rPr>
          <w:lang w:val="ro-RO"/>
        </w:rPr>
        <w:t xml:space="preserve"> m fata de limita de proprietate din Vest;</w:t>
      </w:r>
    </w:p>
    <w:p w14:paraId="7068CF0A" w14:textId="2EF4797C" w:rsidR="002012F2" w:rsidRPr="003572B3" w:rsidRDefault="002012F2" w:rsidP="002012F2">
      <w:pPr>
        <w:jc w:val="both"/>
        <w:rPr>
          <w:lang w:val="ro-RO"/>
        </w:rPr>
      </w:pPr>
      <w:r w:rsidRPr="003572B3">
        <w:rPr>
          <w:lang w:val="ro-RO"/>
        </w:rPr>
        <w:tab/>
      </w:r>
      <w:r w:rsidRPr="003572B3">
        <w:rPr>
          <w:lang w:val="ro-RO"/>
        </w:rPr>
        <w:tab/>
      </w:r>
      <w:r w:rsidRPr="003572B3">
        <w:rPr>
          <w:lang w:val="ro-RO"/>
        </w:rPr>
        <w:tab/>
        <w:t>-</w:t>
      </w:r>
      <w:r w:rsidR="00093C26">
        <w:rPr>
          <w:lang w:val="ro-RO"/>
        </w:rPr>
        <w:t>14,50</w:t>
      </w:r>
      <w:r w:rsidRPr="003572B3">
        <w:rPr>
          <w:lang w:val="ro-RO"/>
        </w:rPr>
        <w:t xml:space="preserve"> m fata de limita de proprietate din Sud .</w:t>
      </w:r>
    </w:p>
    <w:p w14:paraId="77B37B88" w14:textId="77777777" w:rsidR="003572B3" w:rsidRPr="003572B3" w:rsidRDefault="003572B3" w:rsidP="002012F2">
      <w:pPr>
        <w:ind w:firstLine="720"/>
        <w:jc w:val="both"/>
        <w:rPr>
          <w:lang w:val="ro-RO"/>
        </w:rPr>
      </w:pPr>
      <w:r w:rsidRPr="003572B3">
        <w:rPr>
          <w:lang w:val="ro-RO"/>
        </w:rPr>
        <w:t>Prin aceste distante de siguranta s-au limitat posibilitatile de transmitere usoara a unui incendiu, prin radiatie sau convectie, atat de la constructiile invecinate, cat si spre acestea.</w:t>
      </w:r>
    </w:p>
    <w:p w14:paraId="5FB60F69" w14:textId="77777777" w:rsidR="002012F2" w:rsidRDefault="003572B3" w:rsidP="002012F2">
      <w:pPr>
        <w:ind w:firstLine="720"/>
        <w:jc w:val="both"/>
        <w:rPr>
          <w:lang w:val="ro-RO"/>
        </w:rPr>
      </w:pPr>
      <w:r w:rsidRPr="003572B3">
        <w:rPr>
          <w:lang w:val="ro-RO"/>
        </w:rPr>
        <w:t xml:space="preserve">Prin amplasare au fost respectate si distantele de siguranta intre cladiri impuse de art.2.2.2. si tabelul 2.2.2. din Normativul de siguranta la foc a constructiilor, indicativ P118-1999. </w:t>
      </w:r>
    </w:p>
    <w:p w14:paraId="29E70A91" w14:textId="667A1605" w:rsidR="003572B3" w:rsidRPr="003572B3" w:rsidRDefault="003572B3" w:rsidP="002012F2">
      <w:pPr>
        <w:ind w:firstLine="720"/>
        <w:jc w:val="both"/>
        <w:rPr>
          <w:lang w:val="ro-RO"/>
        </w:rPr>
      </w:pPr>
      <w:r w:rsidRPr="003572B3">
        <w:rPr>
          <w:lang w:val="ro-RO"/>
        </w:rPr>
        <w:t>Noua investitie nu va afecta asezarile umane din punct de vedere arhitectural si peisagistic, inscriindu-se in planul urbanistic zonal iar prin activitatea sa,  unitatea nu va constitui un element de agresivitate asupra factorilor de mediu.</w:t>
      </w:r>
    </w:p>
    <w:p w14:paraId="1F8D1F5D" w14:textId="77777777" w:rsidR="003572B3" w:rsidRPr="003572B3" w:rsidRDefault="003572B3" w:rsidP="003572B3">
      <w:pPr>
        <w:pStyle w:val="BodyTextIndent"/>
        <w:jc w:val="both"/>
        <w:rPr>
          <w:lang w:val="ro-RO"/>
        </w:rPr>
      </w:pPr>
    </w:p>
    <w:p w14:paraId="03F8FF97" w14:textId="77777777" w:rsidR="003572B3" w:rsidRPr="003572B3" w:rsidRDefault="003572B3" w:rsidP="003572B3">
      <w:pPr>
        <w:jc w:val="both"/>
        <w:rPr>
          <w:b/>
          <w:u w:val="single"/>
          <w:lang w:val="ro-RO"/>
        </w:rPr>
      </w:pPr>
      <w:r w:rsidRPr="003572B3">
        <w:rPr>
          <w:b/>
          <w:lang w:val="ro-RO"/>
        </w:rPr>
        <w:t xml:space="preserve">h). </w:t>
      </w:r>
      <w:r w:rsidRPr="003572B3">
        <w:rPr>
          <w:b/>
          <w:u w:val="single"/>
          <w:lang w:val="ro-RO"/>
        </w:rPr>
        <w:t>Prevenirea si gestionarea deseurilor generate pe amplasament in timpul realizarii proiectului / in timpul exploatarii, inclusiv eliminarea deseurilor:</w:t>
      </w:r>
    </w:p>
    <w:p w14:paraId="0271FE4E" w14:textId="77777777" w:rsidR="003572B3" w:rsidRPr="003572B3" w:rsidRDefault="003572B3" w:rsidP="003572B3">
      <w:pPr>
        <w:jc w:val="both"/>
        <w:rPr>
          <w:lang w:val="ro-RO"/>
        </w:rPr>
      </w:pPr>
      <w:r w:rsidRPr="003572B3">
        <w:rPr>
          <w:lang w:val="ro-RO"/>
        </w:rPr>
        <w:t>Lista deseurilor:</w:t>
      </w:r>
    </w:p>
    <w:p w14:paraId="6A359D85" w14:textId="77777777" w:rsidR="003572B3" w:rsidRPr="003572B3" w:rsidRDefault="003572B3" w:rsidP="006C6741">
      <w:pPr>
        <w:pStyle w:val="BodyTextIndent"/>
        <w:numPr>
          <w:ilvl w:val="0"/>
          <w:numId w:val="15"/>
        </w:numPr>
        <w:suppressAutoHyphens w:val="0"/>
        <w:spacing w:after="0"/>
        <w:jc w:val="both"/>
        <w:rPr>
          <w:lang w:val="ro-RO"/>
        </w:rPr>
      </w:pPr>
      <w:r w:rsidRPr="003572B3">
        <w:rPr>
          <w:b/>
          <w:lang w:val="ro-RO"/>
        </w:rPr>
        <w:t>Deseuri rezultate din faza constructie</w:t>
      </w:r>
      <w:r w:rsidRPr="003572B3">
        <w:rPr>
          <w:lang w:val="ro-RO"/>
        </w:rPr>
        <w:t>:</w:t>
      </w:r>
    </w:p>
    <w:p w14:paraId="25E8F773" w14:textId="77777777" w:rsidR="003572B3" w:rsidRPr="003572B3" w:rsidRDefault="003572B3" w:rsidP="006C6741">
      <w:pPr>
        <w:pStyle w:val="BodyTextIndent"/>
        <w:numPr>
          <w:ilvl w:val="0"/>
          <w:numId w:val="5"/>
        </w:numPr>
        <w:suppressAutoHyphens w:val="0"/>
        <w:spacing w:after="0"/>
        <w:jc w:val="both"/>
        <w:rPr>
          <w:lang w:val="ro-RO"/>
        </w:rPr>
      </w:pPr>
      <w:r w:rsidRPr="003572B3">
        <w:rPr>
          <w:lang w:val="ro-RO"/>
        </w:rPr>
        <w:t>pietris, beton, tencuieli, etc</w:t>
      </w:r>
    </w:p>
    <w:p w14:paraId="7569B21E" w14:textId="77777777" w:rsidR="003572B3" w:rsidRPr="003572B3" w:rsidRDefault="003572B3" w:rsidP="006C6741">
      <w:pPr>
        <w:pStyle w:val="BodyTextIndent"/>
        <w:numPr>
          <w:ilvl w:val="0"/>
          <w:numId w:val="5"/>
        </w:numPr>
        <w:suppressAutoHyphens w:val="0"/>
        <w:spacing w:after="0"/>
        <w:jc w:val="both"/>
        <w:rPr>
          <w:lang w:val="ro-RO"/>
        </w:rPr>
      </w:pPr>
      <w:r w:rsidRPr="003572B3">
        <w:rPr>
          <w:lang w:val="ro-RO"/>
        </w:rPr>
        <w:t>diferite ambalaje din hartie, carton, plastic</w:t>
      </w:r>
    </w:p>
    <w:p w14:paraId="534D5E45" w14:textId="77777777" w:rsidR="002012F2" w:rsidRDefault="003572B3" w:rsidP="006C6741">
      <w:pPr>
        <w:pStyle w:val="BodyTextIndent"/>
        <w:numPr>
          <w:ilvl w:val="0"/>
          <w:numId w:val="5"/>
        </w:numPr>
        <w:suppressAutoHyphens w:val="0"/>
        <w:spacing w:after="0"/>
        <w:jc w:val="both"/>
        <w:rPr>
          <w:lang w:val="ro-RO"/>
        </w:rPr>
      </w:pPr>
      <w:r w:rsidRPr="003572B3">
        <w:rPr>
          <w:lang w:val="ro-RO"/>
        </w:rPr>
        <w:t>resturi metalice</w:t>
      </w:r>
    </w:p>
    <w:p w14:paraId="0EDDA582" w14:textId="5A265601" w:rsidR="003572B3" w:rsidRDefault="003572B3" w:rsidP="002012F2">
      <w:pPr>
        <w:pStyle w:val="BodyTextIndent"/>
        <w:suppressAutoHyphens w:val="0"/>
        <w:spacing w:after="0"/>
        <w:ind w:left="0" w:firstLine="720"/>
        <w:jc w:val="both"/>
        <w:rPr>
          <w:lang w:val="ro-RO"/>
        </w:rPr>
      </w:pPr>
      <w:r w:rsidRPr="002012F2">
        <w:rPr>
          <w:lang w:val="ro-RO"/>
        </w:rPr>
        <w:t xml:space="preserve">Deseurile rezultate din activitatea de constructie vor fi colectate separat si transportate de catre executantul lucrarilor la unitati autorizate in colectare/ valorificare. </w:t>
      </w:r>
    </w:p>
    <w:p w14:paraId="0BBE5582" w14:textId="77777777" w:rsidR="002012F2" w:rsidRPr="002012F2" w:rsidRDefault="002012F2" w:rsidP="002012F2">
      <w:pPr>
        <w:pStyle w:val="BodyTextIndent"/>
        <w:suppressAutoHyphens w:val="0"/>
        <w:spacing w:after="0"/>
        <w:ind w:left="0" w:firstLine="360"/>
        <w:jc w:val="both"/>
        <w:rPr>
          <w:lang w:val="ro-RO"/>
        </w:rPr>
      </w:pPr>
    </w:p>
    <w:p w14:paraId="68231C1B" w14:textId="77777777" w:rsidR="003572B3" w:rsidRPr="003572B3" w:rsidRDefault="003572B3" w:rsidP="006C6741">
      <w:pPr>
        <w:numPr>
          <w:ilvl w:val="0"/>
          <w:numId w:val="15"/>
        </w:numPr>
        <w:suppressAutoHyphens w:val="0"/>
        <w:jc w:val="both"/>
        <w:rPr>
          <w:b/>
          <w:lang w:val="ro-RO"/>
        </w:rPr>
      </w:pPr>
      <w:r w:rsidRPr="003572B3">
        <w:rPr>
          <w:b/>
          <w:lang w:val="ro-RO"/>
        </w:rPr>
        <w:t xml:space="preserve">Deseuri rezultate din faza de exploatare </w:t>
      </w:r>
    </w:p>
    <w:p w14:paraId="25FA1446" w14:textId="23C866C2"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Prin activitatea specifica pot rezulta urmatoarele tipuri de deseuri:</w:t>
      </w:r>
    </w:p>
    <w:p w14:paraId="05E87A74" w14:textId="77777777" w:rsidR="003572B3" w:rsidRPr="003572B3" w:rsidRDefault="003572B3" w:rsidP="006C6741">
      <w:pPr>
        <w:numPr>
          <w:ilvl w:val="0"/>
          <w:numId w:val="6"/>
        </w:numPr>
        <w:tabs>
          <w:tab w:val="left" w:pos="204"/>
        </w:tabs>
        <w:suppressAutoHyphens w:val="0"/>
        <w:jc w:val="both"/>
        <w:rPr>
          <w:lang w:val="ro-RO"/>
        </w:rPr>
      </w:pPr>
      <w:r w:rsidRPr="003572B3">
        <w:rPr>
          <w:lang w:val="ro-RO"/>
        </w:rPr>
        <w:t>deseuri menajere si asimilabile celor menajere;</w:t>
      </w:r>
    </w:p>
    <w:p w14:paraId="42AE7062" w14:textId="77777777" w:rsidR="003572B3" w:rsidRPr="003572B3" w:rsidRDefault="003572B3" w:rsidP="006C6741">
      <w:pPr>
        <w:numPr>
          <w:ilvl w:val="0"/>
          <w:numId w:val="6"/>
        </w:numPr>
        <w:tabs>
          <w:tab w:val="left" w:pos="204"/>
        </w:tabs>
        <w:suppressAutoHyphens w:val="0"/>
        <w:jc w:val="both"/>
        <w:rPr>
          <w:lang w:val="ro-RO"/>
        </w:rPr>
      </w:pPr>
      <w:r w:rsidRPr="003572B3">
        <w:rPr>
          <w:lang w:val="ro-RO"/>
        </w:rPr>
        <w:t>deseurile provenite de la ambalaje, compozitia aproximativa fiind urmatoarea:</w:t>
      </w:r>
    </w:p>
    <w:p w14:paraId="391A3AF1" w14:textId="77777777" w:rsidR="003572B3" w:rsidRPr="003572B3" w:rsidRDefault="003572B3" w:rsidP="006C6741">
      <w:pPr>
        <w:numPr>
          <w:ilvl w:val="0"/>
          <w:numId w:val="5"/>
        </w:numPr>
        <w:tabs>
          <w:tab w:val="left" w:pos="204"/>
        </w:tabs>
        <w:suppressAutoHyphens w:val="0"/>
        <w:jc w:val="both"/>
        <w:rPr>
          <w:lang w:val="ro-RO"/>
        </w:rPr>
      </w:pPr>
      <w:r w:rsidRPr="003572B3">
        <w:rPr>
          <w:lang w:val="ro-RO"/>
        </w:rPr>
        <w:t xml:space="preserve">plastice, </w:t>
      </w:r>
    </w:p>
    <w:p w14:paraId="3E53F323" w14:textId="77777777" w:rsidR="003572B3" w:rsidRPr="003572B3" w:rsidRDefault="003572B3" w:rsidP="006C6741">
      <w:pPr>
        <w:numPr>
          <w:ilvl w:val="0"/>
          <w:numId w:val="5"/>
        </w:numPr>
        <w:tabs>
          <w:tab w:val="left" w:pos="204"/>
        </w:tabs>
        <w:suppressAutoHyphens w:val="0"/>
        <w:jc w:val="both"/>
        <w:rPr>
          <w:lang w:val="ro-RO"/>
        </w:rPr>
      </w:pPr>
      <w:r w:rsidRPr="003572B3">
        <w:rPr>
          <w:lang w:val="ro-RO"/>
        </w:rPr>
        <w:t xml:space="preserve">hartie/carton, </w:t>
      </w:r>
    </w:p>
    <w:p w14:paraId="35A35969" w14:textId="77777777" w:rsidR="003572B3" w:rsidRPr="003572B3" w:rsidRDefault="003572B3" w:rsidP="006C6741">
      <w:pPr>
        <w:numPr>
          <w:ilvl w:val="0"/>
          <w:numId w:val="5"/>
        </w:numPr>
        <w:tabs>
          <w:tab w:val="left" w:pos="204"/>
        </w:tabs>
        <w:suppressAutoHyphens w:val="0"/>
        <w:jc w:val="both"/>
        <w:rPr>
          <w:lang w:val="ro-RO"/>
        </w:rPr>
      </w:pPr>
      <w:r w:rsidRPr="003572B3">
        <w:rPr>
          <w:lang w:val="ro-RO"/>
        </w:rPr>
        <w:t>polistiren expandat.</w:t>
      </w:r>
      <w:r w:rsidRPr="003572B3">
        <w:rPr>
          <w:lang w:val="ro-RO"/>
        </w:rPr>
        <w:tab/>
      </w:r>
    </w:p>
    <w:p w14:paraId="56A9E6DD" w14:textId="77777777" w:rsidR="003572B3" w:rsidRPr="003572B3" w:rsidRDefault="003572B3" w:rsidP="006C6741">
      <w:pPr>
        <w:numPr>
          <w:ilvl w:val="0"/>
          <w:numId w:val="7"/>
        </w:numPr>
        <w:tabs>
          <w:tab w:val="left" w:pos="204"/>
        </w:tabs>
        <w:suppressAutoHyphens w:val="0"/>
        <w:jc w:val="both"/>
        <w:rPr>
          <w:lang w:val="ro-RO"/>
        </w:rPr>
      </w:pPr>
      <w:r w:rsidRPr="003572B3">
        <w:rPr>
          <w:lang w:val="ro-RO"/>
        </w:rPr>
        <w:t>namol provenit de la s</w:t>
      </w:r>
      <w:r w:rsidRPr="003572B3">
        <w:rPr>
          <w:bCs/>
          <w:lang w:val="ro-RO"/>
        </w:rPr>
        <w:t>eparatorul de hidrocarburi</w:t>
      </w:r>
    </w:p>
    <w:p w14:paraId="4F0A7E55" w14:textId="680E81AD" w:rsidR="003572B3" w:rsidRPr="003572B3" w:rsidRDefault="002012F2" w:rsidP="003572B3">
      <w:pPr>
        <w:tabs>
          <w:tab w:val="left" w:pos="204"/>
        </w:tabs>
        <w:jc w:val="both"/>
        <w:rPr>
          <w:lang w:val="ro-RO"/>
        </w:rPr>
      </w:pPr>
      <w:r>
        <w:rPr>
          <w:lang w:val="ro-RO"/>
        </w:rPr>
        <w:tab/>
      </w:r>
      <w:r>
        <w:rPr>
          <w:lang w:val="ro-RO"/>
        </w:rPr>
        <w:tab/>
      </w:r>
      <w:r w:rsidR="003572B3" w:rsidRPr="003572B3">
        <w:rPr>
          <w:lang w:val="ro-RO"/>
        </w:rPr>
        <w:t>Pentru toate aceste tipuri de deseuri, beneficiarul va incheia contracte cu unitati autorizate in vederea colectarii/valorificarii.</w:t>
      </w:r>
    </w:p>
    <w:p w14:paraId="609D58BF" w14:textId="77777777" w:rsidR="003572B3" w:rsidRPr="003572B3" w:rsidRDefault="003572B3" w:rsidP="002012F2">
      <w:pPr>
        <w:ind w:firstLine="720"/>
        <w:jc w:val="both"/>
        <w:rPr>
          <w:lang w:val="ro-RO"/>
        </w:rPr>
      </w:pPr>
      <w:r w:rsidRPr="003572B3">
        <w:rPr>
          <w:lang w:val="ro-RO"/>
        </w:rPr>
        <w:t xml:space="preserve">Deseurile reciclabile din ambalaje (plastice, hartie/carton) vor fi colectate selectiv, pe tipuri, compactate si apoi predate unitatilor autorizate in vederea valorificarii </w:t>
      </w:r>
    </w:p>
    <w:p w14:paraId="0F627760" w14:textId="77777777" w:rsidR="003572B3" w:rsidRDefault="003572B3" w:rsidP="002012F2">
      <w:pPr>
        <w:pStyle w:val="BodyText2"/>
        <w:ind w:right="-12" w:firstLine="720"/>
        <w:rPr>
          <w:rFonts w:ascii="Times New Roman" w:hAnsi="Times New Roman" w:cs="Times New Roman"/>
          <w:color w:val="auto"/>
          <w:lang w:val="ro-RO"/>
        </w:rPr>
      </w:pPr>
      <w:r w:rsidRPr="002012F2">
        <w:rPr>
          <w:rFonts w:ascii="Times New Roman" w:hAnsi="Times New Roman" w:cs="Times New Roman"/>
          <w:color w:val="auto"/>
          <w:lang w:val="ro-RO"/>
        </w:rPr>
        <w:t>Namolul provenit de la separatorul de hidrocarburi se va stoca in recipienti de stocare special destinati, care vor fi predati societatilor autorizate pentru neutralizare sau procesare, pe baza de contract.</w:t>
      </w:r>
    </w:p>
    <w:p w14:paraId="7CF74B12" w14:textId="77777777" w:rsidR="002012F2" w:rsidRPr="002012F2" w:rsidRDefault="002012F2" w:rsidP="002012F2">
      <w:pPr>
        <w:pStyle w:val="BodyText2"/>
        <w:ind w:right="-12" w:firstLine="720"/>
        <w:rPr>
          <w:rFonts w:ascii="Times New Roman" w:hAnsi="Times New Roman" w:cs="Times New Roman"/>
          <w:color w:val="auto"/>
          <w:lang w:val="ro-RO"/>
        </w:rPr>
      </w:pPr>
    </w:p>
    <w:p w14:paraId="4F8A4523" w14:textId="77777777" w:rsidR="003572B3" w:rsidRPr="003572B3" w:rsidRDefault="003572B3" w:rsidP="003572B3">
      <w:pPr>
        <w:jc w:val="both"/>
        <w:rPr>
          <w:b/>
          <w:u w:val="single"/>
          <w:lang w:val="ro-RO"/>
        </w:rPr>
      </w:pPr>
      <w:r w:rsidRPr="003572B3">
        <w:rPr>
          <w:b/>
          <w:u w:val="single"/>
          <w:lang w:val="ro-RO"/>
        </w:rPr>
        <w:t>i). Gospodarirea substantelor si preparatelor chimice periculoase</w:t>
      </w:r>
    </w:p>
    <w:p w14:paraId="068B3073" w14:textId="77777777" w:rsidR="003572B3" w:rsidRPr="003572B3" w:rsidRDefault="003572B3" w:rsidP="003572B3">
      <w:pPr>
        <w:jc w:val="both"/>
        <w:rPr>
          <w:lang w:val="ro-RO"/>
        </w:rPr>
      </w:pPr>
      <w:bookmarkStart w:id="12" w:name="_Hlk535241477"/>
      <w:r w:rsidRPr="003572B3">
        <w:rPr>
          <w:b/>
          <w:lang w:val="ro-RO"/>
        </w:rPr>
        <w:t>Nu este cazul</w:t>
      </w:r>
      <w:r w:rsidRPr="003572B3">
        <w:rPr>
          <w:lang w:val="ro-RO"/>
        </w:rPr>
        <w:t>. In cadrul investitiei nu se vor manipula substante toxice, chimice periculoase sau precursori.</w:t>
      </w:r>
      <w:bookmarkEnd w:id="12"/>
    </w:p>
    <w:p w14:paraId="2F6348D5" w14:textId="77777777" w:rsidR="002012F2" w:rsidRDefault="003572B3" w:rsidP="003572B3">
      <w:pPr>
        <w:shd w:val="clear" w:color="auto" w:fill="FFFFFF"/>
        <w:spacing w:before="240" w:after="120"/>
        <w:jc w:val="both"/>
        <w:rPr>
          <w:rStyle w:val="sp1"/>
          <w:lang w:val="ro-RO"/>
        </w:rPr>
      </w:pPr>
      <w:r w:rsidRPr="002012F2">
        <w:rPr>
          <w:rStyle w:val="sp1"/>
          <w:color w:val="C00000"/>
          <w:highlight w:val="lightGray"/>
          <w:lang w:val="ro-RO"/>
        </w:rPr>
        <w:lastRenderedPageBreak/>
        <w:t>B. Utilizarea resurselor naturale, in special a solului, a terenurilor, a apei si a biodiversitatii.</w:t>
      </w:r>
      <w:r w:rsidRPr="003572B3">
        <w:rPr>
          <w:rStyle w:val="sp1"/>
          <w:lang w:val="ro-RO"/>
        </w:rPr>
        <w:tab/>
      </w:r>
    </w:p>
    <w:p w14:paraId="24CE725D" w14:textId="02DBE03E" w:rsidR="003572B3" w:rsidRPr="003572B3" w:rsidRDefault="002012F2" w:rsidP="003572B3">
      <w:pPr>
        <w:shd w:val="clear" w:color="auto" w:fill="FFFFFF"/>
        <w:spacing w:before="240" w:after="120"/>
        <w:jc w:val="both"/>
        <w:rPr>
          <w:b/>
          <w:bCs/>
          <w:lang w:val="ro-RO"/>
        </w:rPr>
      </w:pPr>
      <w:r>
        <w:rPr>
          <w:rStyle w:val="sp1"/>
          <w:lang w:val="ro-RO"/>
        </w:rPr>
        <w:tab/>
      </w:r>
      <w:r w:rsidR="003572B3" w:rsidRPr="003572B3">
        <w:rPr>
          <w:b/>
          <w:lang w:val="ro-RO"/>
        </w:rPr>
        <w:t>Nu este cazul</w:t>
      </w:r>
      <w:r w:rsidR="003572B3" w:rsidRPr="003572B3">
        <w:rPr>
          <w:lang w:val="ro-RO"/>
        </w:rPr>
        <w:t>. In cadrul investitiei nu se vor utiliza resursele naturale ale solului, apelor si biodiversitatii.</w:t>
      </w:r>
    </w:p>
    <w:p w14:paraId="1F06114F" w14:textId="016A23CC" w:rsidR="003572B3" w:rsidRPr="003572B3" w:rsidRDefault="003572B3" w:rsidP="003572B3">
      <w:pPr>
        <w:shd w:val="clear" w:color="auto" w:fill="FFFFFF"/>
        <w:spacing w:before="240" w:after="120"/>
        <w:jc w:val="both"/>
        <w:rPr>
          <w:bCs/>
          <w:lang w:val="ro-RO"/>
        </w:rPr>
      </w:pPr>
      <w:r w:rsidRPr="003572B3">
        <w:rPr>
          <w:bCs/>
          <w:lang w:eastAsia="en-US"/>
        </w:rPr>
        <mc:AlternateContent>
          <mc:Choice Requires="wps">
            <w:drawing>
              <wp:anchor distT="0" distB="0" distL="114300" distR="114300" simplePos="0" relativeHeight="251670528" behindDoc="0" locked="0" layoutInCell="1" allowOverlap="1" wp14:anchorId="24EED903" wp14:editId="35D9CB3B">
                <wp:simplePos x="0" y="0"/>
                <wp:positionH relativeFrom="column">
                  <wp:posOffset>-38100</wp:posOffset>
                </wp:positionH>
                <wp:positionV relativeFrom="paragraph">
                  <wp:posOffset>26035</wp:posOffset>
                </wp:positionV>
                <wp:extent cx="6172200" cy="503555"/>
                <wp:effectExtent l="19050" t="19050" r="1905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03555"/>
                        </a:xfrm>
                        <a:prstGeom prst="rect">
                          <a:avLst/>
                        </a:prstGeom>
                        <a:solidFill>
                          <a:srgbClr val="7A0000"/>
                        </a:solidFill>
                        <a:ln w="38100">
                          <a:solidFill>
                            <a:srgbClr val="F2F2F2"/>
                          </a:solidFill>
                          <a:miter lim="800000"/>
                          <a:headEnd/>
                          <a:tailEnd/>
                        </a:ln>
                        <a:effectLst/>
                      </wps:spPr>
                      <wps:txbx>
                        <w:txbxContent>
                          <w:p w14:paraId="60FF5409" w14:textId="77777777" w:rsidR="00253EDB" w:rsidRPr="00772FBB" w:rsidRDefault="00253EDB" w:rsidP="003572B3">
                            <w:pPr>
                              <w:ind w:left="567"/>
                              <w:jc w:val="both"/>
                              <w:rPr>
                                <w:rFonts w:ascii="Arial" w:hAnsi="Arial" w:cs="Arial"/>
                                <w:b/>
                                <w:bCs/>
                                <w:sz w:val="22"/>
                                <w:szCs w:val="22"/>
                                <w:lang w:val="it-IT"/>
                              </w:rPr>
                            </w:pPr>
                            <w:r w:rsidRPr="00772FBB">
                              <w:rPr>
                                <w:rFonts w:ascii="Arial" w:hAnsi="Arial" w:cs="Arial"/>
                                <w:b/>
                                <w:sz w:val="22"/>
                                <w:szCs w:val="22"/>
                                <w:lang w:val="it-IT"/>
                              </w:rPr>
                              <w:t>VII. DESCRIEREA ASPECTELOR DE MEDIU SUSCEPTIBILE A FI AFECTATE IN MOD SEMNIFICATIV DE PROIECT</w:t>
                            </w:r>
                          </w:p>
                          <w:p w14:paraId="3E47D95A" w14:textId="77777777" w:rsidR="00253EDB" w:rsidRPr="00E75AB5" w:rsidRDefault="00253EDB" w:rsidP="003572B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ED903" id="Rectangle 9" o:spid="_x0000_s1033" style="position:absolute;left:0;text-align:left;margin-left:-3pt;margin-top:2.05pt;width:486pt;height:3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" fillcolor="#7a0000" strokecolor="#f2f2f2" strokeweight="3pt">
                <v:textbox>
                  <w:txbxContent>
                    <w:p w14:paraId="60FF5409" w14:textId="77777777" w:rsidR="00253EDB" w:rsidRPr="00772FBB" w:rsidRDefault="00253EDB" w:rsidP="003572B3">
                      <w:pPr>
                        <w:ind w:left="567"/>
                        <w:jc w:val="both"/>
                        <w:rPr>
                          <w:rFonts w:ascii="Arial" w:hAnsi="Arial" w:cs="Arial"/>
                          <w:b/>
                          <w:bCs/>
                          <w:sz w:val="22"/>
                          <w:szCs w:val="22"/>
                          <w:lang w:val="it-IT"/>
                        </w:rPr>
                      </w:pPr>
                      <w:r w:rsidRPr="00772FBB">
                        <w:rPr>
                          <w:rFonts w:ascii="Arial" w:hAnsi="Arial" w:cs="Arial"/>
                          <w:b/>
                          <w:sz w:val="22"/>
                          <w:szCs w:val="22"/>
                          <w:lang w:val="it-IT"/>
                        </w:rPr>
                        <w:t>VII. DESCRIEREA ASPECTELOR DE MEDIU SUSCEPTIBILE A FI AFECTATE IN MOD SEMNIFICATIV DE PROIECT</w:t>
                      </w:r>
                    </w:p>
                    <w:p w14:paraId="3E47D95A" w14:textId="77777777" w:rsidR="00253EDB" w:rsidRPr="00E75AB5" w:rsidRDefault="00253EDB" w:rsidP="003572B3">
                      <w:pPr>
                        <w:rPr>
                          <w:lang w:val="it-IT"/>
                        </w:rPr>
                      </w:pPr>
                    </w:p>
                  </w:txbxContent>
                </v:textbox>
              </v:rect>
            </w:pict>
          </mc:Fallback>
        </mc:AlternateContent>
      </w:r>
    </w:p>
    <w:p w14:paraId="46D2CE07" w14:textId="77777777" w:rsidR="003572B3" w:rsidRPr="003572B3" w:rsidRDefault="003572B3" w:rsidP="003572B3">
      <w:pPr>
        <w:jc w:val="both"/>
        <w:rPr>
          <w:lang w:val="ro-RO"/>
        </w:rPr>
      </w:pPr>
    </w:p>
    <w:p w14:paraId="2036C394" w14:textId="77777777" w:rsidR="003572B3" w:rsidRDefault="003572B3" w:rsidP="003572B3">
      <w:pPr>
        <w:jc w:val="both"/>
        <w:rPr>
          <w:lang w:val="ro-RO"/>
        </w:rPr>
      </w:pPr>
    </w:p>
    <w:p w14:paraId="33E31C2D" w14:textId="03238FE8" w:rsidR="00333546" w:rsidRDefault="00333546" w:rsidP="003572B3">
      <w:pPr>
        <w:jc w:val="both"/>
        <w:rPr>
          <w:lang w:val="ro-RO"/>
        </w:rPr>
      </w:pPr>
      <w:r>
        <w:rPr>
          <w:lang w:val="ro-RO"/>
        </w:rPr>
        <w:tab/>
        <w:t>a). Impactul asupra populatiei si sanatatii umane</w:t>
      </w:r>
    </w:p>
    <w:p w14:paraId="66AD2803" w14:textId="08310069" w:rsidR="00D60AED" w:rsidRPr="00D60AED" w:rsidRDefault="00D60AED" w:rsidP="003572B3">
      <w:pPr>
        <w:jc w:val="both"/>
        <w:rPr>
          <w:lang w:val="ro-RO"/>
        </w:rPr>
      </w:pPr>
      <w:r>
        <w:rPr>
          <w:lang w:val="ro-RO"/>
        </w:rPr>
        <w:tab/>
      </w:r>
      <w:r w:rsidRPr="00D60AED">
        <w:rPr>
          <w:lang w:val="ro-RO"/>
        </w:rPr>
        <w:t>Nu este cazul</w:t>
      </w:r>
      <w:r>
        <w:rPr>
          <w:lang w:val="ro-RO"/>
        </w:rPr>
        <w:t>, obiectivul propus fiind acela de alimentatie publica.</w:t>
      </w:r>
    </w:p>
    <w:p w14:paraId="1BE4FA3F" w14:textId="77777777" w:rsidR="00D60AED" w:rsidRDefault="00D60AED" w:rsidP="003572B3">
      <w:pPr>
        <w:jc w:val="both"/>
        <w:rPr>
          <w:lang w:val="ro-RO"/>
        </w:rPr>
      </w:pPr>
    </w:p>
    <w:p w14:paraId="65BBC9AE" w14:textId="77777777" w:rsidR="00333546" w:rsidRDefault="00333546" w:rsidP="00333546">
      <w:pPr>
        <w:ind w:firstLine="720"/>
        <w:jc w:val="both"/>
        <w:rPr>
          <w:lang w:val="ro-RO"/>
        </w:rPr>
      </w:pPr>
      <w:r>
        <w:rPr>
          <w:lang w:val="ro-RO"/>
        </w:rPr>
        <w:t>b).  Impactul asupra biodiversitatii</w:t>
      </w:r>
    </w:p>
    <w:p w14:paraId="0ECD88FF" w14:textId="79DB21D0" w:rsidR="00D60AED" w:rsidRPr="00D60AED" w:rsidRDefault="00D60AED" w:rsidP="00333546">
      <w:pPr>
        <w:ind w:firstLine="720"/>
        <w:jc w:val="both"/>
        <w:rPr>
          <w:lang w:val="ro-RO"/>
        </w:rPr>
      </w:pPr>
      <w:r w:rsidRPr="00D60AED">
        <w:rPr>
          <w:lang w:val="ro-RO"/>
        </w:rPr>
        <w:t>Nu este cazul.</w:t>
      </w:r>
    </w:p>
    <w:p w14:paraId="397FE0AD" w14:textId="77777777" w:rsidR="00D60AED" w:rsidRDefault="00D60AED" w:rsidP="00333546">
      <w:pPr>
        <w:ind w:firstLine="720"/>
        <w:jc w:val="both"/>
        <w:rPr>
          <w:lang w:val="ro-RO"/>
        </w:rPr>
      </w:pPr>
    </w:p>
    <w:p w14:paraId="3E0AE24B" w14:textId="53E9CFD0" w:rsidR="00333546" w:rsidRDefault="00333546" w:rsidP="00333546">
      <w:pPr>
        <w:ind w:firstLine="720"/>
        <w:jc w:val="both"/>
        <w:rPr>
          <w:lang w:val="ro-RO"/>
        </w:rPr>
      </w:pPr>
      <w:r>
        <w:rPr>
          <w:lang w:val="ro-RO"/>
        </w:rPr>
        <w:t>c).  Impactul asupra faunei si florei salbatice</w:t>
      </w:r>
    </w:p>
    <w:p w14:paraId="5895C32E" w14:textId="517148E4"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Pr>
          <w:rFonts w:ascii="Times New Roman" w:hAnsi="Times New Roman"/>
          <w:b w:val="0"/>
          <w:sz w:val="24"/>
          <w:szCs w:val="24"/>
          <w:lang w:val="ro-RO"/>
        </w:rPr>
        <w:tab/>
      </w:r>
      <w:r w:rsidRPr="00D60AED">
        <w:rPr>
          <w:rFonts w:ascii="Times New Roman" w:hAnsi="Times New Roman"/>
          <w:b w:val="0"/>
          <w:sz w:val="24"/>
          <w:szCs w:val="24"/>
          <w:lang w:val="ro-RO"/>
        </w:rPr>
        <w:t>Nu este cazul, amplasamentul vizat este un teren viran din intravilanul localitatii ce nu prezinta nici un fel de flora si fauna specifica. Terenul este acoperit de vegetație spontană crescută haotic, gener</w:t>
      </w:r>
      <w:r>
        <w:rPr>
          <w:rFonts w:ascii="Times New Roman" w:hAnsi="Times New Roman"/>
          <w:b w:val="0"/>
          <w:sz w:val="24"/>
          <w:szCs w:val="24"/>
          <w:lang w:val="ro-RO"/>
        </w:rPr>
        <w:t>a</w:t>
      </w:r>
      <w:r w:rsidRPr="00D60AED">
        <w:rPr>
          <w:rFonts w:ascii="Times New Roman" w:hAnsi="Times New Roman"/>
          <w:b w:val="0"/>
          <w:sz w:val="24"/>
          <w:szCs w:val="24"/>
          <w:lang w:val="ro-RO"/>
        </w:rPr>
        <w:t>nd o imagine urban</w:t>
      </w:r>
      <w:r>
        <w:rPr>
          <w:rFonts w:ascii="Times New Roman" w:hAnsi="Times New Roman"/>
          <w:b w:val="0"/>
          <w:sz w:val="24"/>
          <w:szCs w:val="24"/>
          <w:lang w:val="ro-RO"/>
        </w:rPr>
        <w:t>a</w:t>
      </w:r>
      <w:r w:rsidRPr="00D60AED">
        <w:rPr>
          <w:rFonts w:ascii="Times New Roman" w:hAnsi="Times New Roman"/>
          <w:b w:val="0"/>
          <w:sz w:val="24"/>
          <w:szCs w:val="24"/>
          <w:lang w:val="ro-RO"/>
        </w:rPr>
        <w:t xml:space="preserve"> destructurat</w:t>
      </w:r>
      <w:r>
        <w:rPr>
          <w:rFonts w:ascii="Times New Roman" w:hAnsi="Times New Roman"/>
          <w:b w:val="0"/>
          <w:sz w:val="24"/>
          <w:szCs w:val="24"/>
          <w:lang w:val="ro-RO"/>
        </w:rPr>
        <w:t>a</w:t>
      </w:r>
      <w:r w:rsidRPr="00D60AED">
        <w:rPr>
          <w:rFonts w:ascii="Times New Roman" w:hAnsi="Times New Roman"/>
          <w:b w:val="0"/>
          <w:sz w:val="24"/>
          <w:szCs w:val="24"/>
          <w:lang w:val="ro-RO"/>
        </w:rPr>
        <w:t>.</w:t>
      </w:r>
    </w:p>
    <w:p w14:paraId="26B1D1E2" w14:textId="77777777" w:rsidR="00D60AED" w:rsidRDefault="00D60AED" w:rsidP="00333546">
      <w:pPr>
        <w:ind w:firstLine="720"/>
        <w:jc w:val="both"/>
        <w:rPr>
          <w:lang w:val="ro-RO"/>
        </w:rPr>
      </w:pPr>
    </w:p>
    <w:p w14:paraId="44C1A528" w14:textId="59254396" w:rsidR="00333546" w:rsidRDefault="00333546" w:rsidP="00333546">
      <w:pPr>
        <w:ind w:firstLine="720"/>
        <w:jc w:val="both"/>
        <w:rPr>
          <w:lang w:val="ro-RO"/>
        </w:rPr>
      </w:pPr>
      <w:r>
        <w:rPr>
          <w:lang w:val="ro-RO"/>
        </w:rPr>
        <w:t>d). Impactul asupra terenurilor</w:t>
      </w:r>
    </w:p>
    <w:p w14:paraId="22214A4D" w14:textId="2DABA733" w:rsidR="00D60AED" w:rsidRDefault="00D60AED" w:rsidP="00333546">
      <w:pPr>
        <w:ind w:firstLine="720"/>
        <w:jc w:val="both"/>
        <w:rPr>
          <w:lang w:val="ro-RO"/>
        </w:rPr>
      </w:pPr>
      <w:r>
        <w:rPr>
          <w:lang w:val="ro-RO"/>
        </w:rPr>
        <w:t>Nu este cazul.</w:t>
      </w:r>
    </w:p>
    <w:p w14:paraId="722C2045" w14:textId="77777777" w:rsidR="00D60AED" w:rsidRDefault="00D60AED" w:rsidP="00333546">
      <w:pPr>
        <w:ind w:firstLine="720"/>
        <w:jc w:val="both"/>
        <w:rPr>
          <w:lang w:val="ro-RO"/>
        </w:rPr>
      </w:pPr>
    </w:p>
    <w:p w14:paraId="4BD64810" w14:textId="35787286" w:rsidR="00333546" w:rsidRDefault="00333546" w:rsidP="00333546">
      <w:pPr>
        <w:ind w:firstLine="720"/>
        <w:jc w:val="both"/>
        <w:rPr>
          <w:lang w:val="ro-RO"/>
        </w:rPr>
      </w:pPr>
      <w:r>
        <w:rPr>
          <w:lang w:val="ro-RO"/>
        </w:rPr>
        <w:t>e) Impactul asupra solului</w:t>
      </w:r>
    </w:p>
    <w:p w14:paraId="3DE45542" w14:textId="2D6B1C89"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Pr>
          <w:rFonts w:ascii="Times New Roman" w:hAnsi="Times New Roman"/>
          <w:b w:val="0"/>
          <w:sz w:val="24"/>
          <w:szCs w:val="24"/>
          <w:lang w:val="ro-RO"/>
        </w:rPr>
        <w:tab/>
      </w:r>
      <w:r w:rsidRPr="00D60AED">
        <w:rPr>
          <w:rFonts w:ascii="Times New Roman" w:hAnsi="Times New Roman"/>
          <w:b w:val="0"/>
          <w:sz w:val="24"/>
          <w:szCs w:val="24"/>
          <w:lang w:val="ro-RO"/>
        </w:rPr>
        <w:t xml:space="preserve">Solul este un sistem foarte dinamic care </w:t>
      </w:r>
      <w:r>
        <w:rPr>
          <w:rFonts w:ascii="Times New Roman" w:hAnsi="Times New Roman"/>
          <w:b w:val="0"/>
          <w:sz w:val="24"/>
          <w:szCs w:val="24"/>
          <w:lang w:val="ro-RO"/>
        </w:rPr>
        <w:t>i</w:t>
      </w:r>
      <w:r w:rsidRPr="00D60AED">
        <w:rPr>
          <w:rFonts w:ascii="Times New Roman" w:hAnsi="Times New Roman"/>
          <w:b w:val="0"/>
          <w:sz w:val="24"/>
          <w:szCs w:val="24"/>
          <w:lang w:val="ro-RO"/>
        </w:rPr>
        <w:t>ndepline</w:t>
      </w:r>
      <w:r>
        <w:rPr>
          <w:rFonts w:ascii="Times New Roman" w:hAnsi="Times New Roman"/>
          <w:b w:val="0"/>
          <w:sz w:val="24"/>
          <w:szCs w:val="24"/>
          <w:lang w:val="ro-RO"/>
        </w:rPr>
        <w:t>s</w:t>
      </w:r>
      <w:r w:rsidRPr="00D60AED">
        <w:rPr>
          <w:rFonts w:ascii="Times New Roman" w:hAnsi="Times New Roman"/>
          <w:b w:val="0"/>
          <w:sz w:val="24"/>
          <w:szCs w:val="24"/>
          <w:lang w:val="ro-RO"/>
        </w:rPr>
        <w:t>te multe func</w:t>
      </w:r>
      <w:r>
        <w:rPr>
          <w:rFonts w:ascii="Times New Roman" w:hAnsi="Times New Roman"/>
          <w:b w:val="0"/>
          <w:sz w:val="24"/>
          <w:szCs w:val="24"/>
          <w:lang w:val="ro-RO"/>
        </w:rPr>
        <w:t>t</w:t>
      </w:r>
      <w:r w:rsidRPr="00D60AED">
        <w:rPr>
          <w:rFonts w:ascii="Times New Roman" w:hAnsi="Times New Roman"/>
          <w:b w:val="0"/>
          <w:sz w:val="24"/>
          <w:szCs w:val="24"/>
          <w:lang w:val="ro-RO"/>
        </w:rPr>
        <w:t>ii și este vital pentru activit</w:t>
      </w:r>
      <w:r>
        <w:rPr>
          <w:rFonts w:ascii="Times New Roman" w:hAnsi="Times New Roman"/>
          <w:b w:val="0"/>
          <w:sz w:val="24"/>
          <w:szCs w:val="24"/>
          <w:lang w:val="ro-RO"/>
        </w:rPr>
        <w:t>at</w:t>
      </w:r>
      <w:r w:rsidRPr="00D60AED">
        <w:rPr>
          <w:rFonts w:ascii="Times New Roman" w:hAnsi="Times New Roman"/>
          <w:b w:val="0"/>
          <w:sz w:val="24"/>
          <w:szCs w:val="24"/>
          <w:lang w:val="ro-RO"/>
        </w:rPr>
        <w:t>ile umane și pentru supravie</w:t>
      </w:r>
      <w:r>
        <w:rPr>
          <w:rFonts w:ascii="Times New Roman" w:hAnsi="Times New Roman"/>
          <w:b w:val="0"/>
          <w:sz w:val="24"/>
          <w:szCs w:val="24"/>
          <w:lang w:val="ro-RO"/>
        </w:rPr>
        <w:t>t</w:t>
      </w:r>
      <w:r w:rsidRPr="00D60AED">
        <w:rPr>
          <w:rFonts w:ascii="Times New Roman" w:hAnsi="Times New Roman"/>
          <w:b w:val="0"/>
          <w:sz w:val="24"/>
          <w:szCs w:val="24"/>
          <w:lang w:val="ro-RO"/>
        </w:rPr>
        <w:t>uirea ecosistemelor.</w:t>
      </w:r>
    </w:p>
    <w:p w14:paraId="7BA7ACD3" w14:textId="069E42D4"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Pr>
          <w:rFonts w:ascii="Times New Roman" w:hAnsi="Times New Roman"/>
          <w:b w:val="0"/>
          <w:sz w:val="24"/>
          <w:szCs w:val="24"/>
          <w:lang w:val="ro-RO"/>
        </w:rPr>
        <w:t>I</w:t>
      </w:r>
      <w:r w:rsidRPr="00D60AED">
        <w:rPr>
          <w:rFonts w:ascii="Times New Roman" w:hAnsi="Times New Roman"/>
          <w:b w:val="0"/>
          <w:sz w:val="24"/>
          <w:szCs w:val="24"/>
          <w:lang w:val="ro-RO"/>
        </w:rPr>
        <w:t>n municipiul București sursele de poluare ale solurilor sunt reprezentate de:</w:t>
      </w:r>
    </w:p>
    <w:p w14:paraId="6A9E1169" w14:textId="5B7D8428"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sidRPr="00D60AED">
        <w:rPr>
          <w:rFonts w:ascii="Times New Roman" w:hAnsi="Times New Roman"/>
          <w:b w:val="0"/>
          <w:sz w:val="24"/>
          <w:szCs w:val="24"/>
          <w:lang w:val="ro-RO"/>
        </w:rPr>
        <w:t>- depunerile uscate și umede din atmosfer</w:t>
      </w:r>
      <w:r>
        <w:rPr>
          <w:rFonts w:ascii="Times New Roman" w:hAnsi="Times New Roman"/>
          <w:b w:val="0"/>
          <w:sz w:val="24"/>
          <w:szCs w:val="24"/>
          <w:lang w:val="ro-RO"/>
        </w:rPr>
        <w:t>a</w:t>
      </w:r>
      <w:r w:rsidRPr="00D60AED">
        <w:rPr>
          <w:rFonts w:ascii="Times New Roman" w:hAnsi="Times New Roman"/>
          <w:b w:val="0"/>
          <w:sz w:val="24"/>
          <w:szCs w:val="24"/>
          <w:lang w:val="ro-RO"/>
        </w:rPr>
        <w:t>;</w:t>
      </w:r>
    </w:p>
    <w:p w14:paraId="4D0EE59A" w14:textId="4587CCA2"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sidRPr="00D60AED">
        <w:rPr>
          <w:rFonts w:ascii="Times New Roman" w:hAnsi="Times New Roman"/>
          <w:b w:val="0"/>
          <w:sz w:val="24"/>
          <w:szCs w:val="24"/>
          <w:lang w:val="ro-RO"/>
        </w:rPr>
        <w:t>- depozitarea inadecvată de de</w:t>
      </w:r>
      <w:r>
        <w:rPr>
          <w:rFonts w:ascii="Times New Roman" w:hAnsi="Times New Roman"/>
          <w:b w:val="0"/>
          <w:sz w:val="24"/>
          <w:szCs w:val="24"/>
          <w:lang w:val="ro-RO"/>
        </w:rPr>
        <w:t>s</w:t>
      </w:r>
      <w:r w:rsidRPr="00D60AED">
        <w:rPr>
          <w:rFonts w:ascii="Times New Roman" w:hAnsi="Times New Roman"/>
          <w:b w:val="0"/>
          <w:sz w:val="24"/>
          <w:szCs w:val="24"/>
          <w:lang w:val="ro-RO"/>
        </w:rPr>
        <w:t>euri și reziduuri menajere și industriale pe terenuri neamenajate corespunz</w:t>
      </w:r>
      <w:r>
        <w:rPr>
          <w:rFonts w:ascii="Times New Roman" w:hAnsi="Times New Roman"/>
          <w:b w:val="0"/>
          <w:sz w:val="24"/>
          <w:szCs w:val="24"/>
          <w:lang w:val="ro-RO"/>
        </w:rPr>
        <w:t>a</w:t>
      </w:r>
      <w:r w:rsidRPr="00D60AED">
        <w:rPr>
          <w:rFonts w:ascii="Times New Roman" w:hAnsi="Times New Roman"/>
          <w:b w:val="0"/>
          <w:sz w:val="24"/>
          <w:szCs w:val="24"/>
          <w:lang w:val="ro-RO"/>
        </w:rPr>
        <w:t>tor;</w:t>
      </w:r>
    </w:p>
    <w:p w14:paraId="4F8B1378" w14:textId="065772B8"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sidRPr="00D60AED">
        <w:rPr>
          <w:rFonts w:ascii="Times New Roman" w:hAnsi="Times New Roman"/>
          <w:b w:val="0"/>
          <w:sz w:val="24"/>
          <w:szCs w:val="24"/>
          <w:lang w:val="ro-RO"/>
        </w:rPr>
        <w:t xml:space="preserve">- chimizarea </w:t>
      </w:r>
      <w:r>
        <w:rPr>
          <w:rFonts w:ascii="Times New Roman" w:hAnsi="Times New Roman"/>
          <w:b w:val="0"/>
          <w:sz w:val="24"/>
          <w:szCs w:val="24"/>
          <w:lang w:val="ro-RO"/>
        </w:rPr>
        <w:t>i</w:t>
      </w:r>
      <w:r w:rsidRPr="00D60AED">
        <w:rPr>
          <w:rFonts w:ascii="Times New Roman" w:hAnsi="Times New Roman"/>
          <w:b w:val="0"/>
          <w:sz w:val="24"/>
          <w:szCs w:val="24"/>
          <w:lang w:val="ro-RO"/>
        </w:rPr>
        <w:t>n exces a terenurilor;</w:t>
      </w:r>
    </w:p>
    <w:p w14:paraId="2576CA39" w14:textId="44BD6359"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sidRPr="00D60AED">
        <w:rPr>
          <w:rFonts w:ascii="Times New Roman" w:hAnsi="Times New Roman"/>
          <w:b w:val="0"/>
          <w:sz w:val="24"/>
          <w:szCs w:val="24"/>
          <w:lang w:val="ro-RO"/>
        </w:rPr>
        <w:t>- degradarea solului prin factori fizici a c</w:t>
      </w:r>
      <w:r>
        <w:rPr>
          <w:rFonts w:ascii="Times New Roman" w:hAnsi="Times New Roman"/>
          <w:b w:val="0"/>
          <w:sz w:val="24"/>
          <w:szCs w:val="24"/>
          <w:lang w:val="ro-RO"/>
        </w:rPr>
        <w:t>a</w:t>
      </w:r>
      <w:r w:rsidRPr="00D60AED">
        <w:rPr>
          <w:rFonts w:ascii="Times New Roman" w:hAnsi="Times New Roman"/>
          <w:b w:val="0"/>
          <w:sz w:val="24"/>
          <w:szCs w:val="24"/>
          <w:lang w:val="ro-RO"/>
        </w:rPr>
        <w:t>ror ac</w:t>
      </w:r>
      <w:r>
        <w:rPr>
          <w:rFonts w:ascii="Times New Roman" w:hAnsi="Times New Roman"/>
          <w:b w:val="0"/>
          <w:sz w:val="24"/>
          <w:szCs w:val="24"/>
          <w:lang w:val="ro-RO"/>
        </w:rPr>
        <w:t>t</w:t>
      </w:r>
      <w:r w:rsidRPr="00D60AED">
        <w:rPr>
          <w:rFonts w:ascii="Times New Roman" w:hAnsi="Times New Roman"/>
          <w:b w:val="0"/>
          <w:sz w:val="24"/>
          <w:szCs w:val="24"/>
          <w:lang w:val="ro-RO"/>
        </w:rPr>
        <w:t>iune este favorizat</w:t>
      </w:r>
      <w:r>
        <w:rPr>
          <w:rFonts w:ascii="Times New Roman" w:hAnsi="Times New Roman"/>
          <w:b w:val="0"/>
          <w:sz w:val="24"/>
          <w:szCs w:val="24"/>
          <w:lang w:val="ro-RO"/>
        </w:rPr>
        <w:t>a</w:t>
      </w:r>
      <w:r w:rsidRPr="00D60AED">
        <w:rPr>
          <w:rFonts w:ascii="Times New Roman" w:hAnsi="Times New Roman"/>
          <w:b w:val="0"/>
          <w:sz w:val="24"/>
          <w:szCs w:val="24"/>
          <w:lang w:val="ro-RO"/>
        </w:rPr>
        <w:t xml:space="preserve"> de practici gre</w:t>
      </w:r>
      <w:r>
        <w:rPr>
          <w:rFonts w:ascii="Times New Roman" w:hAnsi="Times New Roman"/>
          <w:b w:val="0"/>
          <w:sz w:val="24"/>
          <w:szCs w:val="24"/>
          <w:lang w:val="ro-RO"/>
        </w:rPr>
        <w:t>s</w:t>
      </w:r>
      <w:r w:rsidRPr="00D60AED">
        <w:rPr>
          <w:rFonts w:ascii="Times New Roman" w:hAnsi="Times New Roman"/>
          <w:b w:val="0"/>
          <w:sz w:val="24"/>
          <w:szCs w:val="24"/>
          <w:lang w:val="ro-RO"/>
        </w:rPr>
        <w:t>ite (despăduriri, lipsa unor lucrări de consolidare și ap</w:t>
      </w:r>
      <w:r>
        <w:rPr>
          <w:rFonts w:ascii="Times New Roman" w:hAnsi="Times New Roman"/>
          <w:b w:val="0"/>
          <w:sz w:val="24"/>
          <w:szCs w:val="24"/>
          <w:lang w:val="ro-RO"/>
        </w:rPr>
        <w:t>a</w:t>
      </w:r>
      <w:r w:rsidRPr="00D60AED">
        <w:rPr>
          <w:rFonts w:ascii="Times New Roman" w:hAnsi="Times New Roman"/>
          <w:b w:val="0"/>
          <w:sz w:val="24"/>
          <w:szCs w:val="24"/>
          <w:lang w:val="ro-RO"/>
        </w:rPr>
        <w:t>rare etc.);</w:t>
      </w:r>
    </w:p>
    <w:p w14:paraId="5938A833" w14:textId="01075790" w:rsidR="00D60AED" w:rsidRPr="00D60AED" w:rsidRDefault="00D60AED" w:rsidP="00D60AED">
      <w:pPr>
        <w:pStyle w:val="Heading10"/>
        <w:tabs>
          <w:tab w:val="left" w:pos="0"/>
        </w:tabs>
        <w:spacing w:line="276" w:lineRule="auto"/>
        <w:ind w:left="0" w:firstLine="0"/>
        <w:rPr>
          <w:rFonts w:ascii="Times New Roman" w:hAnsi="Times New Roman"/>
          <w:b w:val="0"/>
          <w:sz w:val="24"/>
          <w:szCs w:val="24"/>
          <w:lang w:val="ro-RO"/>
        </w:rPr>
      </w:pPr>
      <w:r w:rsidRPr="00D60AED">
        <w:rPr>
          <w:rFonts w:ascii="Times New Roman" w:hAnsi="Times New Roman"/>
          <w:b w:val="0"/>
          <w:sz w:val="24"/>
          <w:szCs w:val="24"/>
          <w:lang w:val="ro-RO"/>
        </w:rPr>
        <w:t>- poluarea cu Pb specific</w:t>
      </w:r>
      <w:r>
        <w:rPr>
          <w:rFonts w:ascii="Times New Roman" w:hAnsi="Times New Roman"/>
          <w:b w:val="0"/>
          <w:sz w:val="24"/>
          <w:szCs w:val="24"/>
          <w:lang w:val="ro-RO"/>
        </w:rPr>
        <w:t>a</w:t>
      </w:r>
      <w:r w:rsidRPr="00D60AED">
        <w:rPr>
          <w:rFonts w:ascii="Times New Roman" w:hAnsi="Times New Roman"/>
          <w:b w:val="0"/>
          <w:sz w:val="24"/>
          <w:szCs w:val="24"/>
          <w:lang w:val="ro-RO"/>
        </w:rPr>
        <w:t xml:space="preserve"> pentru zonele cu trafic auto intens.</w:t>
      </w:r>
    </w:p>
    <w:p w14:paraId="569CCE37" w14:textId="77777777" w:rsidR="00D60AED" w:rsidRDefault="00D60AED" w:rsidP="00D60AED">
      <w:pPr>
        <w:pStyle w:val="BodyTextIndent"/>
        <w:ind w:left="0" w:firstLine="720"/>
        <w:jc w:val="both"/>
        <w:rPr>
          <w:lang w:val="ro-RO"/>
        </w:rPr>
      </w:pPr>
      <w:r w:rsidRPr="003572B3">
        <w:rPr>
          <w:lang w:val="ro-RO"/>
        </w:rPr>
        <w:t xml:space="preserve">Pentru protectia solului, se vor lua urmatoarele masuri: </w:t>
      </w:r>
    </w:p>
    <w:p w14:paraId="589FF024" w14:textId="525211C7" w:rsidR="00D60AED" w:rsidRPr="003572B3" w:rsidRDefault="00D60AED" w:rsidP="00D60AED">
      <w:pPr>
        <w:pStyle w:val="BodyTextIndent"/>
        <w:numPr>
          <w:ilvl w:val="0"/>
          <w:numId w:val="9"/>
        </w:numPr>
        <w:jc w:val="both"/>
        <w:rPr>
          <w:lang w:val="ro-RO"/>
        </w:rPr>
      </w:pPr>
      <w:r w:rsidRPr="003572B3">
        <w:rPr>
          <w:lang w:val="ro-RO"/>
        </w:rPr>
        <w:t>stocarea preliminara a deseurilor menajere se va face in recipiente amplasate in spatii adecvate si la adapost de intemperii (ploaie, ninsoare), pe o suprafata betonata.</w:t>
      </w:r>
    </w:p>
    <w:p w14:paraId="0ACC7EF5" w14:textId="77777777" w:rsidR="00D60AED" w:rsidRPr="003572B3" w:rsidRDefault="00D60AED" w:rsidP="00D60AED">
      <w:pPr>
        <w:pStyle w:val="BodyTextIndent"/>
        <w:numPr>
          <w:ilvl w:val="0"/>
          <w:numId w:val="9"/>
        </w:numPr>
        <w:jc w:val="both"/>
        <w:rPr>
          <w:lang w:val="ro-RO"/>
        </w:rPr>
      </w:pPr>
      <w:r w:rsidRPr="003572B3">
        <w:rPr>
          <w:lang w:val="ro-RO"/>
        </w:rPr>
        <w:t>conductele montate ingropat se vor executa din polietilena de inalta densitate (PEHD) si sunt izolate;</w:t>
      </w:r>
    </w:p>
    <w:p w14:paraId="622F235E" w14:textId="77777777" w:rsidR="00D60AED" w:rsidRPr="003572B3" w:rsidRDefault="00D60AED" w:rsidP="00D60AED">
      <w:pPr>
        <w:pStyle w:val="BodyTextIndent"/>
        <w:numPr>
          <w:ilvl w:val="0"/>
          <w:numId w:val="9"/>
        </w:numPr>
        <w:jc w:val="both"/>
        <w:rPr>
          <w:lang w:val="ro-RO"/>
        </w:rPr>
      </w:pPr>
      <w:r w:rsidRPr="003572B3">
        <w:rPr>
          <w:lang w:val="ro-RO"/>
        </w:rPr>
        <w:t>impermeabilizarea prin betonare a tuturor zonelor unde exista posibilitatea unor deversari accidentale;</w:t>
      </w:r>
    </w:p>
    <w:p w14:paraId="456CA6FD" w14:textId="77777777" w:rsidR="00D60AED" w:rsidRPr="003572B3" w:rsidRDefault="00D60AED" w:rsidP="00D60AED">
      <w:pPr>
        <w:ind w:firstLine="720"/>
        <w:jc w:val="both"/>
        <w:rPr>
          <w:lang w:val="ro-RO"/>
        </w:rPr>
      </w:pPr>
      <w:r w:rsidRPr="003572B3">
        <w:rPr>
          <w:lang w:val="ro-RO"/>
        </w:rPr>
        <w:t>Urmare a solutiilor tehnice si masurilor descrise mai sus, se apreciaza ca nu vor fi poluari ale factorilor de mediu care sa afecteze solul si subsolul zonei.</w:t>
      </w:r>
    </w:p>
    <w:p w14:paraId="744F0994" w14:textId="77777777" w:rsidR="00D60AED" w:rsidRPr="003572B3" w:rsidRDefault="00D60AED" w:rsidP="00D60AED">
      <w:pPr>
        <w:ind w:firstLine="720"/>
        <w:jc w:val="both"/>
        <w:rPr>
          <w:lang w:val="ro-RO"/>
        </w:rPr>
      </w:pPr>
      <w:r w:rsidRPr="003572B3">
        <w:rPr>
          <w:lang w:val="ro-RO"/>
        </w:rPr>
        <w:lastRenderedPageBreak/>
        <w:t xml:space="preserve">Pe terenurile ramase neocupate de constructii, solul vegetal se va reface, constituind baza de dezvoltare a vegetatiei spatiilor verzi. </w:t>
      </w:r>
    </w:p>
    <w:p w14:paraId="172F7285" w14:textId="77777777" w:rsidR="00D60AED" w:rsidRPr="003572B3" w:rsidRDefault="00D60AED" w:rsidP="00D60AED">
      <w:pPr>
        <w:ind w:firstLine="720"/>
        <w:jc w:val="both"/>
        <w:rPr>
          <w:lang w:val="ro-RO"/>
        </w:rPr>
      </w:pPr>
      <w:r w:rsidRPr="003572B3">
        <w:rPr>
          <w:lang w:val="ro-RO"/>
        </w:rPr>
        <w:t xml:space="preserve">Spatiile verzi vor fi plantate cu </w:t>
      </w:r>
    </w:p>
    <w:p w14:paraId="1249269F" w14:textId="77777777" w:rsidR="00D60AED" w:rsidRPr="003572B3" w:rsidRDefault="00D60AED" w:rsidP="00D60AED">
      <w:pPr>
        <w:ind w:left="720"/>
        <w:jc w:val="both"/>
        <w:rPr>
          <w:lang w:val="ro-RO"/>
        </w:rPr>
      </w:pPr>
      <w:r w:rsidRPr="003572B3">
        <w:rPr>
          <w:lang w:val="ro-RO"/>
        </w:rPr>
        <w:t xml:space="preserve"> - arbori -  1buc / 4 locuri de parcare (cel putin 8 buc )</w:t>
      </w:r>
    </w:p>
    <w:p w14:paraId="1B5B4E1F" w14:textId="77777777" w:rsidR="00D60AED" w:rsidRPr="003572B3" w:rsidRDefault="00D60AED" w:rsidP="00D60AED">
      <w:pPr>
        <w:ind w:left="720"/>
        <w:jc w:val="both"/>
        <w:rPr>
          <w:lang w:val="ro-RO"/>
        </w:rPr>
      </w:pPr>
      <w:r w:rsidRPr="003572B3">
        <w:rPr>
          <w:lang w:val="ro-RO"/>
        </w:rPr>
        <w:t xml:space="preserve"> - arbusti </w:t>
      </w:r>
    </w:p>
    <w:p w14:paraId="18D0C31F" w14:textId="77777777" w:rsidR="00D60AED" w:rsidRPr="003572B3" w:rsidRDefault="00D60AED" w:rsidP="00D60AED">
      <w:pPr>
        <w:ind w:left="720"/>
        <w:jc w:val="both"/>
        <w:rPr>
          <w:lang w:val="ro-RO"/>
        </w:rPr>
      </w:pPr>
      <w:r w:rsidRPr="003572B3">
        <w:rPr>
          <w:lang w:val="ro-RO"/>
        </w:rPr>
        <w:t xml:space="preserve"> - straturi de flori cu inaltimea de 50-60 cm si </w:t>
      </w:r>
    </w:p>
    <w:p w14:paraId="1BDA3728" w14:textId="77777777" w:rsidR="00D60AED" w:rsidRPr="003572B3" w:rsidRDefault="00D60AED" w:rsidP="00D60AED">
      <w:pPr>
        <w:ind w:left="720"/>
        <w:jc w:val="both"/>
        <w:rPr>
          <w:lang w:val="ro-RO"/>
        </w:rPr>
      </w:pPr>
      <w:r w:rsidRPr="003572B3">
        <w:rPr>
          <w:lang w:val="ro-RO"/>
        </w:rPr>
        <w:t xml:space="preserve"> - iarba pe intreaga suprafata a spatiilor verzi.</w:t>
      </w:r>
    </w:p>
    <w:p w14:paraId="15A3618C" w14:textId="77777777" w:rsidR="00D60AED" w:rsidRDefault="00D60AED" w:rsidP="00333546">
      <w:pPr>
        <w:ind w:firstLine="720"/>
        <w:jc w:val="both"/>
        <w:rPr>
          <w:lang w:val="ro-RO"/>
        </w:rPr>
      </w:pPr>
    </w:p>
    <w:p w14:paraId="059EBAFF" w14:textId="4C7D76A3" w:rsidR="00333546" w:rsidRDefault="00333546" w:rsidP="00333546">
      <w:pPr>
        <w:ind w:firstLine="720"/>
        <w:jc w:val="both"/>
        <w:rPr>
          <w:lang w:val="ro-RO"/>
        </w:rPr>
      </w:pPr>
      <w:r>
        <w:rPr>
          <w:lang w:val="ro-RO"/>
        </w:rPr>
        <w:t>f) Impactul asupra folosintelor si bunurilor materiale</w:t>
      </w:r>
    </w:p>
    <w:p w14:paraId="3DA08472" w14:textId="2D2290FF" w:rsidR="00D60AED" w:rsidRDefault="00D60AED" w:rsidP="00333546">
      <w:pPr>
        <w:ind w:firstLine="720"/>
        <w:jc w:val="both"/>
        <w:rPr>
          <w:lang w:val="ro-RO"/>
        </w:rPr>
      </w:pPr>
      <w:r>
        <w:rPr>
          <w:lang w:val="ro-RO"/>
        </w:rPr>
        <w:t>Nu este cazul.</w:t>
      </w:r>
    </w:p>
    <w:p w14:paraId="2131138D" w14:textId="77777777" w:rsidR="00333546" w:rsidRDefault="00333546" w:rsidP="00333546">
      <w:pPr>
        <w:ind w:firstLine="720"/>
        <w:jc w:val="both"/>
        <w:rPr>
          <w:lang w:val="ro-RO"/>
        </w:rPr>
      </w:pPr>
    </w:p>
    <w:p w14:paraId="68CE46C2" w14:textId="41E61CA4" w:rsidR="00333546" w:rsidRDefault="00333546" w:rsidP="00333546">
      <w:pPr>
        <w:ind w:firstLine="720"/>
        <w:jc w:val="both"/>
        <w:rPr>
          <w:lang w:val="ro-RO"/>
        </w:rPr>
      </w:pPr>
      <w:r>
        <w:rPr>
          <w:lang w:val="ro-RO"/>
        </w:rPr>
        <w:t>g) Impactul asupra calitatii si regimului cantitativ al apei</w:t>
      </w:r>
      <w:r w:rsidR="00D60AED">
        <w:rPr>
          <w:lang w:val="ro-RO"/>
        </w:rPr>
        <w:t>.</w:t>
      </w:r>
    </w:p>
    <w:p w14:paraId="238A570A" w14:textId="1C38E57D" w:rsidR="00D60AED" w:rsidRPr="00D60AED" w:rsidRDefault="00D60AED" w:rsidP="00D60AED">
      <w:pPr>
        <w:ind w:firstLine="720"/>
        <w:jc w:val="both"/>
        <w:rPr>
          <w:lang w:val="ro-RO"/>
        </w:rPr>
      </w:pPr>
      <w:r w:rsidRPr="00D60AED">
        <w:rPr>
          <w:lang w:val="ro-RO"/>
        </w:rPr>
        <w:t>Obiectivele propus nu influen</w:t>
      </w:r>
      <w:r>
        <w:rPr>
          <w:lang w:val="ro-RO"/>
        </w:rPr>
        <w:t>t</w:t>
      </w:r>
      <w:r w:rsidRPr="00D60AED">
        <w:rPr>
          <w:lang w:val="ro-RO"/>
        </w:rPr>
        <w:t>eaz</w:t>
      </w:r>
      <w:r>
        <w:rPr>
          <w:lang w:val="ro-RO"/>
        </w:rPr>
        <w:t>a</w:t>
      </w:r>
      <w:r w:rsidRPr="00D60AED">
        <w:rPr>
          <w:lang w:val="ro-RO"/>
        </w:rPr>
        <w:t xml:space="preserve"> regimul de curgere al apelor subterane.</w:t>
      </w:r>
    </w:p>
    <w:p w14:paraId="0D39D109" w14:textId="25ED3C54" w:rsidR="00D60AED" w:rsidRPr="00D60AED" w:rsidRDefault="00D60AED" w:rsidP="00D60AED">
      <w:pPr>
        <w:ind w:firstLine="720"/>
        <w:jc w:val="both"/>
        <w:rPr>
          <w:lang w:val="ro-RO"/>
        </w:rPr>
      </w:pPr>
      <w:r w:rsidRPr="00D60AED">
        <w:rPr>
          <w:lang w:val="ro-RO"/>
        </w:rPr>
        <w:t>Investi</w:t>
      </w:r>
      <w:r>
        <w:rPr>
          <w:lang w:val="ro-RO"/>
        </w:rPr>
        <w:t>tiile ulterioare nu sunt în relat</w:t>
      </w:r>
      <w:r w:rsidRPr="00D60AED">
        <w:rPr>
          <w:lang w:val="ro-RO"/>
        </w:rPr>
        <w:t>ie direct</w:t>
      </w:r>
      <w:r>
        <w:rPr>
          <w:lang w:val="ro-RO"/>
        </w:rPr>
        <w:t>a</w:t>
      </w:r>
      <w:r w:rsidRPr="00D60AED">
        <w:rPr>
          <w:lang w:val="ro-RO"/>
        </w:rPr>
        <w:t xml:space="preserve"> cu apele de suprafa</w:t>
      </w:r>
      <w:r>
        <w:rPr>
          <w:lang w:val="ro-RO"/>
        </w:rPr>
        <w:t>ta</w:t>
      </w:r>
      <w:r w:rsidRPr="00D60AED">
        <w:rPr>
          <w:lang w:val="ro-RO"/>
        </w:rPr>
        <w:t xml:space="preserve"> </w:t>
      </w:r>
      <w:r>
        <w:rPr>
          <w:lang w:val="ro-RO"/>
        </w:rPr>
        <w:t>s</w:t>
      </w:r>
      <w:r w:rsidRPr="00D60AED">
        <w:rPr>
          <w:lang w:val="ro-RO"/>
        </w:rPr>
        <w:t>i nu vor influen</w:t>
      </w:r>
      <w:r>
        <w:rPr>
          <w:lang w:val="ro-RO"/>
        </w:rPr>
        <w:t>t</w:t>
      </w:r>
      <w:r w:rsidRPr="00D60AED">
        <w:rPr>
          <w:lang w:val="ro-RO"/>
        </w:rPr>
        <w:t xml:space="preserve">a obiectivele existente și programate a se executa </w:t>
      </w:r>
      <w:r>
        <w:rPr>
          <w:lang w:val="ro-RO"/>
        </w:rPr>
        <w:t>i</w:t>
      </w:r>
      <w:r w:rsidRPr="00D60AED">
        <w:rPr>
          <w:lang w:val="ro-RO"/>
        </w:rPr>
        <w:t>n zon</w:t>
      </w:r>
      <w:r>
        <w:rPr>
          <w:lang w:val="ro-RO"/>
        </w:rPr>
        <w:t>a</w:t>
      </w:r>
      <w:r w:rsidRPr="00D60AED">
        <w:rPr>
          <w:lang w:val="ro-RO"/>
        </w:rPr>
        <w:t xml:space="preserve"> prin schema directoare de amenajare și management pe subbazine hidrografice.</w:t>
      </w:r>
    </w:p>
    <w:p w14:paraId="7244510C" w14:textId="77777777" w:rsidR="00D60AED" w:rsidRDefault="00D60AED" w:rsidP="00333546">
      <w:pPr>
        <w:ind w:firstLine="720"/>
        <w:jc w:val="both"/>
        <w:rPr>
          <w:lang w:val="ro-RO"/>
        </w:rPr>
      </w:pPr>
    </w:p>
    <w:p w14:paraId="6667CFBF" w14:textId="77777777" w:rsidR="00333546" w:rsidRPr="003572B3" w:rsidRDefault="00333546" w:rsidP="00333546">
      <w:pPr>
        <w:ind w:firstLine="720"/>
        <w:jc w:val="both"/>
        <w:rPr>
          <w:lang w:val="ro-RO"/>
        </w:rPr>
      </w:pPr>
      <w:r w:rsidRPr="003572B3">
        <w:rPr>
          <w:lang w:val="ro-RO"/>
        </w:rPr>
        <w:t>Se estimeaza ca indicatorii de calitate a apelor uzate provenite de pe amplasament se incadreaza in prevederile Normativului privind conditiile de evacuare a apelor uzate in retelele de canalizare ale localitatilor si direct in statiile de epurare NTPA - 002/2002 – Anexa nr.2 din H.G.R. nr.188/2002 pentru aprobarea unor norme privind conditiile de descarcare in mediul acvatic a apelor uzate.</w:t>
      </w:r>
    </w:p>
    <w:p w14:paraId="3799C541" w14:textId="77777777" w:rsidR="00333546" w:rsidRPr="003572B3" w:rsidRDefault="00333546" w:rsidP="00333546">
      <w:pPr>
        <w:ind w:firstLine="720"/>
        <w:jc w:val="both"/>
        <w:rPr>
          <w:bCs/>
          <w:lang w:val="ro-RO"/>
        </w:rPr>
      </w:pPr>
      <w:r w:rsidRPr="003572B3">
        <w:rPr>
          <w:bCs/>
          <w:lang w:val="ro-RO"/>
        </w:rPr>
        <w:t>Nu exista contact direct intre apele uzate colectate si solul si subsolul din zona studiata.</w:t>
      </w:r>
    </w:p>
    <w:p w14:paraId="56D28C93" w14:textId="77777777" w:rsidR="00333546" w:rsidRDefault="00333546" w:rsidP="00333546">
      <w:pPr>
        <w:ind w:firstLine="720"/>
        <w:jc w:val="both"/>
        <w:rPr>
          <w:lang w:val="ro-RO"/>
        </w:rPr>
      </w:pPr>
    </w:p>
    <w:p w14:paraId="5EA0B3D4" w14:textId="16C8D8A1" w:rsidR="00333546" w:rsidRDefault="00333546" w:rsidP="00333546">
      <w:pPr>
        <w:ind w:firstLine="720"/>
        <w:jc w:val="both"/>
        <w:rPr>
          <w:lang w:val="ro-RO"/>
        </w:rPr>
      </w:pPr>
      <w:r>
        <w:rPr>
          <w:lang w:val="ro-RO"/>
        </w:rPr>
        <w:t>h) Impactul asupra calitatii aerului si climei</w:t>
      </w:r>
    </w:p>
    <w:p w14:paraId="01001FF8" w14:textId="1E752F38" w:rsidR="00D60AED" w:rsidRPr="00D60AED" w:rsidRDefault="00D60AED" w:rsidP="00D60AED">
      <w:pPr>
        <w:tabs>
          <w:tab w:val="left" w:pos="0"/>
        </w:tabs>
        <w:jc w:val="both"/>
        <w:rPr>
          <w:lang w:val="ro-RO"/>
        </w:rPr>
      </w:pPr>
      <w:r>
        <w:rPr>
          <w:lang w:val="ro-RO"/>
        </w:rPr>
        <w:tab/>
      </w:r>
      <w:r w:rsidRPr="00D60AED">
        <w:rPr>
          <w:lang w:val="ro-RO"/>
        </w:rPr>
        <w:t>Poluarea aerului in Municipiul Bucuresti, are un caracter specific, datorit</w:t>
      </w:r>
      <w:r>
        <w:rPr>
          <w:lang w:val="ro-RO"/>
        </w:rPr>
        <w:t>a</w:t>
      </w:r>
      <w:r w:rsidRPr="00D60AED">
        <w:rPr>
          <w:lang w:val="ro-RO"/>
        </w:rPr>
        <w:t xml:space="preserve"> </w:t>
      </w:r>
      <w:r>
        <w:rPr>
          <w:lang w:val="ro-RO"/>
        </w:rPr>
        <w:t>i</w:t>
      </w:r>
      <w:r w:rsidRPr="00D60AED">
        <w:rPr>
          <w:lang w:val="ro-RO"/>
        </w:rPr>
        <w:t>n primul r</w:t>
      </w:r>
      <w:r>
        <w:rPr>
          <w:lang w:val="ro-RO"/>
        </w:rPr>
        <w:t>a</w:t>
      </w:r>
      <w:r w:rsidRPr="00D60AED">
        <w:rPr>
          <w:lang w:val="ro-RO"/>
        </w:rPr>
        <w:t>nd condi</w:t>
      </w:r>
      <w:r>
        <w:rPr>
          <w:lang w:val="ro-RO"/>
        </w:rPr>
        <w:t>t</w:t>
      </w:r>
      <w:r w:rsidRPr="00D60AED">
        <w:rPr>
          <w:lang w:val="ro-RO"/>
        </w:rPr>
        <w:t>iilor de emisie, respectiv existen</w:t>
      </w:r>
      <w:r>
        <w:rPr>
          <w:lang w:val="ro-RO"/>
        </w:rPr>
        <w:t>t</w:t>
      </w:r>
      <w:r w:rsidRPr="00D60AED">
        <w:rPr>
          <w:lang w:val="ro-RO"/>
        </w:rPr>
        <w:t xml:space="preserve">ei unor surse multiple, </w:t>
      </w:r>
      <w:r>
        <w:rPr>
          <w:lang w:val="ro-RO"/>
        </w:rPr>
        <w:t>i</w:t>
      </w:r>
      <w:r w:rsidRPr="00D60AED">
        <w:rPr>
          <w:lang w:val="ro-RO"/>
        </w:rPr>
        <w:t>n</w:t>
      </w:r>
      <w:r>
        <w:rPr>
          <w:lang w:val="ro-RO"/>
        </w:rPr>
        <w:t>a</w:t>
      </w:r>
      <w:r w:rsidRPr="00D60AED">
        <w:rPr>
          <w:lang w:val="ro-RO"/>
        </w:rPr>
        <w:t>l</w:t>
      </w:r>
      <w:r>
        <w:rPr>
          <w:lang w:val="ro-RO"/>
        </w:rPr>
        <w:t>t</w:t>
      </w:r>
      <w:r w:rsidRPr="00D60AED">
        <w:rPr>
          <w:lang w:val="ro-RO"/>
        </w:rPr>
        <w:t>imi diferite ale surselor de poluare, precum și o reparti</w:t>
      </w:r>
      <w:r>
        <w:rPr>
          <w:lang w:val="ro-RO"/>
        </w:rPr>
        <w:t>t</w:t>
      </w:r>
      <w:r w:rsidRPr="00D60AED">
        <w:rPr>
          <w:lang w:val="ro-RO"/>
        </w:rPr>
        <w:t xml:space="preserve">ie neuniformă a acestor surse, dispersate </w:t>
      </w:r>
      <w:r>
        <w:rPr>
          <w:lang w:val="ro-RO"/>
        </w:rPr>
        <w:t>i</w:t>
      </w:r>
      <w:r w:rsidRPr="00D60AED">
        <w:rPr>
          <w:lang w:val="ro-RO"/>
        </w:rPr>
        <w:t>ns</w:t>
      </w:r>
      <w:r>
        <w:rPr>
          <w:lang w:val="ro-RO"/>
        </w:rPr>
        <w:t>a</w:t>
      </w:r>
      <w:r w:rsidRPr="00D60AED">
        <w:rPr>
          <w:lang w:val="ro-RO"/>
        </w:rPr>
        <w:t xml:space="preserve"> pe intreg teritoriul</w:t>
      </w:r>
      <w:r>
        <w:rPr>
          <w:lang w:val="ro-RO"/>
        </w:rPr>
        <w:t>.</w:t>
      </w:r>
    </w:p>
    <w:p w14:paraId="2DFCF11C" w14:textId="6248E6E3" w:rsidR="00D60AED" w:rsidRPr="003572B3" w:rsidRDefault="00D60AED" w:rsidP="00D60AED">
      <w:pPr>
        <w:tabs>
          <w:tab w:val="left" w:pos="0"/>
        </w:tabs>
        <w:jc w:val="both"/>
        <w:rPr>
          <w:lang w:val="ro-RO"/>
        </w:rPr>
      </w:pPr>
      <w:r>
        <w:rPr>
          <w:lang w:val="ro-RO"/>
        </w:rPr>
        <w:tab/>
      </w:r>
      <w:r w:rsidRPr="003572B3">
        <w:rPr>
          <w:lang w:val="ro-RO"/>
        </w:rPr>
        <w:t>Sursele de poluare a aerului specifice desfasurarii activitatii:</w:t>
      </w:r>
    </w:p>
    <w:p w14:paraId="5BBA921E" w14:textId="77777777" w:rsidR="00D60AED" w:rsidRPr="002012F2" w:rsidRDefault="00D60AED" w:rsidP="00D60AED">
      <w:pPr>
        <w:pStyle w:val="ListParagraph"/>
        <w:numPr>
          <w:ilvl w:val="0"/>
          <w:numId w:val="20"/>
        </w:numPr>
        <w:tabs>
          <w:tab w:val="left" w:pos="204"/>
        </w:tabs>
        <w:jc w:val="both"/>
        <w:rPr>
          <w:lang w:val="ro-RO"/>
        </w:rPr>
      </w:pPr>
      <w:r w:rsidRPr="002012F2">
        <w:rPr>
          <w:lang w:val="ro-RO"/>
        </w:rPr>
        <w:t>producerea locala a agentilor termici pentru incalzire si ventilare</w:t>
      </w:r>
    </w:p>
    <w:p w14:paraId="1F8465A9" w14:textId="77777777" w:rsidR="00D60AED" w:rsidRPr="002012F2" w:rsidRDefault="00D60AED" w:rsidP="00D60AED">
      <w:pPr>
        <w:pStyle w:val="ListParagraph"/>
        <w:numPr>
          <w:ilvl w:val="0"/>
          <w:numId w:val="20"/>
        </w:numPr>
        <w:tabs>
          <w:tab w:val="left" w:pos="204"/>
        </w:tabs>
        <w:jc w:val="both"/>
        <w:rPr>
          <w:lang w:val="ro-RO"/>
        </w:rPr>
      </w:pPr>
      <w:r w:rsidRPr="002012F2">
        <w:rPr>
          <w:lang w:val="ro-RO"/>
        </w:rPr>
        <w:t>emisii din parcari – circulatia auto</w:t>
      </w:r>
    </w:p>
    <w:p w14:paraId="353CD94A" w14:textId="77777777" w:rsidR="00D60AED" w:rsidRPr="003572B3" w:rsidRDefault="00D60AED" w:rsidP="00D60AED">
      <w:pPr>
        <w:tabs>
          <w:tab w:val="left" w:pos="204"/>
        </w:tabs>
        <w:jc w:val="both"/>
        <w:rPr>
          <w:lang w:val="ro-RO"/>
        </w:rPr>
      </w:pPr>
      <w:r>
        <w:rPr>
          <w:lang w:val="ro-RO"/>
        </w:rPr>
        <w:tab/>
      </w:r>
      <w:r>
        <w:rPr>
          <w:lang w:val="ro-RO"/>
        </w:rPr>
        <w:tab/>
      </w:r>
      <w:r w:rsidRPr="00D60AED">
        <w:rPr>
          <w:b/>
          <w:lang w:val="ro-RO"/>
        </w:rPr>
        <w:t>Aceste surse de poluare se estimeaza a se incadra in parametrii normali, fara a avea efecte negative asupra aerului</w:t>
      </w:r>
      <w:r w:rsidRPr="003572B3">
        <w:rPr>
          <w:lang w:val="ro-RO"/>
        </w:rPr>
        <w:t>.</w:t>
      </w:r>
      <w:r>
        <w:rPr>
          <w:lang w:val="ro-RO"/>
        </w:rPr>
        <w:t xml:space="preserve"> </w:t>
      </w:r>
      <w:r w:rsidRPr="003572B3">
        <w:rPr>
          <w:lang w:val="ro-RO"/>
        </w:rPr>
        <w:t>Buna circulatie a aerului in zona va conduce la o buna difuzie si dispersie a poluantilor in imediata apropriere a obiectivului micsorandu-se astfel concentratiile de poluanti din zona.</w:t>
      </w:r>
    </w:p>
    <w:p w14:paraId="2D3A1BF5" w14:textId="77777777" w:rsidR="00D60AED" w:rsidRDefault="00D60AED" w:rsidP="00333546">
      <w:pPr>
        <w:ind w:firstLine="720"/>
        <w:jc w:val="both"/>
        <w:rPr>
          <w:lang w:val="ro-RO"/>
        </w:rPr>
      </w:pPr>
    </w:p>
    <w:p w14:paraId="322B648B" w14:textId="3DAF5607" w:rsidR="00333546" w:rsidRDefault="00333546" w:rsidP="00333546">
      <w:pPr>
        <w:ind w:firstLine="720"/>
        <w:jc w:val="both"/>
        <w:rPr>
          <w:lang w:val="ro-RO"/>
        </w:rPr>
      </w:pPr>
      <w:r>
        <w:rPr>
          <w:lang w:val="ro-RO"/>
        </w:rPr>
        <w:t>i) Impactul asupra zgomotelor si vibratiilor</w:t>
      </w:r>
    </w:p>
    <w:p w14:paraId="52F2900D" w14:textId="1BD69D41" w:rsidR="00D60AED" w:rsidRPr="003572B3" w:rsidRDefault="00D60AED" w:rsidP="00D60AED">
      <w:pPr>
        <w:widowControl w:val="0"/>
        <w:tabs>
          <w:tab w:val="left" w:pos="709"/>
        </w:tabs>
        <w:jc w:val="both"/>
        <w:rPr>
          <w:bCs/>
          <w:snapToGrid w:val="0"/>
          <w:lang w:val="ro-RO"/>
        </w:rPr>
      </w:pPr>
      <w:r>
        <w:rPr>
          <w:lang w:val="ro-RO"/>
        </w:rPr>
        <w:tab/>
      </w:r>
      <w:r w:rsidRPr="003572B3">
        <w:rPr>
          <w:lang w:val="ro-RO"/>
        </w:rPr>
        <w:t xml:space="preserve">Sursele de zgomot in incinta sunt: </w:t>
      </w:r>
      <w:r w:rsidRPr="003572B3">
        <w:rPr>
          <w:bCs/>
          <w:snapToGrid w:val="0"/>
          <w:lang w:val="ro-RO"/>
        </w:rPr>
        <w:t xml:space="preserve">activitatile din cadrul </w:t>
      </w:r>
      <w:r w:rsidR="00093C26">
        <w:rPr>
          <w:bCs/>
          <w:snapToGrid w:val="0"/>
          <w:lang w:val="ro-RO"/>
        </w:rPr>
        <w:t>apartamentelor</w:t>
      </w:r>
      <w:r w:rsidRPr="003572B3">
        <w:rPr>
          <w:bCs/>
          <w:snapToGrid w:val="0"/>
          <w:lang w:val="ro-RO"/>
        </w:rPr>
        <w:t xml:space="preserve">, instalatiile de ventilatie/climatizare. </w:t>
      </w:r>
    </w:p>
    <w:p w14:paraId="3E8D3729" w14:textId="77777777" w:rsidR="00D60AED" w:rsidRPr="003572B3" w:rsidRDefault="00D60AED" w:rsidP="00D60AED">
      <w:pPr>
        <w:widowControl w:val="0"/>
        <w:tabs>
          <w:tab w:val="left" w:pos="709"/>
        </w:tabs>
        <w:jc w:val="both"/>
        <w:rPr>
          <w:color w:val="FF0000"/>
          <w:lang w:val="ro-RO"/>
        </w:rPr>
      </w:pPr>
      <w:r>
        <w:rPr>
          <w:lang w:val="ro-RO"/>
        </w:rPr>
        <w:tab/>
      </w:r>
      <w:r w:rsidRPr="003572B3">
        <w:rPr>
          <w:lang w:val="ro-RO"/>
        </w:rPr>
        <w:t>Prin proiectare s-au prevazut solutii tehnice si alcatuiri constructive care sa indeplineasca norme de acustica urbana (</w:t>
      </w:r>
      <w:r w:rsidRPr="003572B3">
        <w:rPr>
          <w:snapToGrid w:val="0"/>
          <w:lang w:val="ro-RO"/>
        </w:rPr>
        <w:t>STAS 10009/88).</w:t>
      </w:r>
      <w:r w:rsidRPr="003572B3">
        <w:rPr>
          <w:lang w:val="ro-RO"/>
        </w:rPr>
        <w:t xml:space="preserve"> S-a urmarit realizarea unor izolatii acustice adecvate in zonele tehnice in care sunt amplasate utilaje, realizandu-se astfel:</w:t>
      </w:r>
    </w:p>
    <w:p w14:paraId="4A8A0413" w14:textId="77777777" w:rsidR="00D60AED" w:rsidRPr="003572B3" w:rsidRDefault="00D60AED" w:rsidP="00D60AED">
      <w:pPr>
        <w:jc w:val="both"/>
        <w:rPr>
          <w:lang w:val="ro-RO"/>
        </w:rPr>
      </w:pPr>
      <w:r w:rsidRPr="003572B3">
        <w:rPr>
          <w:lang w:val="ro-RO"/>
        </w:rPr>
        <w:tab/>
        <w:t>a.Izolarea fata de zgomotele aeriene</w:t>
      </w:r>
    </w:p>
    <w:p w14:paraId="2BCB2120" w14:textId="77777777" w:rsidR="00D60AED" w:rsidRPr="003572B3" w:rsidRDefault="00D60AED" w:rsidP="00D60AED">
      <w:pPr>
        <w:jc w:val="both"/>
        <w:rPr>
          <w:lang w:val="ro-RO"/>
        </w:rPr>
      </w:pPr>
      <w:r w:rsidRPr="003572B3">
        <w:rPr>
          <w:lang w:val="ro-RO"/>
        </w:rPr>
        <w:tab/>
      </w:r>
      <w:r w:rsidRPr="003572B3">
        <w:rPr>
          <w:lang w:val="ro-RO"/>
        </w:rPr>
        <w:tab/>
        <w:t>*intre doua incaperi :</w:t>
      </w:r>
    </w:p>
    <w:p w14:paraId="2AC28265" w14:textId="77777777" w:rsidR="00D60AED" w:rsidRPr="003572B3" w:rsidRDefault="00D60AED" w:rsidP="00D60AED">
      <w:pPr>
        <w:jc w:val="both"/>
        <w:rPr>
          <w:lang w:val="ro-RO"/>
        </w:rPr>
      </w:pPr>
      <w:r w:rsidRPr="003572B3">
        <w:rPr>
          <w:lang w:val="ro-RO"/>
        </w:rPr>
        <w:tab/>
      </w:r>
      <w:r w:rsidRPr="003572B3">
        <w:rPr>
          <w:lang w:val="ro-RO"/>
        </w:rPr>
        <w:tab/>
        <w:t xml:space="preserve">   -izolarea acustica in zgomot roz R80dB (A)</w:t>
      </w:r>
    </w:p>
    <w:p w14:paraId="03113842" w14:textId="77777777" w:rsidR="00D60AED" w:rsidRPr="003572B3" w:rsidRDefault="00D60AED" w:rsidP="00D60AED">
      <w:pPr>
        <w:jc w:val="both"/>
        <w:rPr>
          <w:lang w:val="ro-RO"/>
        </w:rPr>
      </w:pP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t>Dn=65dB(A) din care</w:t>
      </w:r>
    </w:p>
    <w:p w14:paraId="46A7EE1A" w14:textId="77777777" w:rsidR="00D60AED" w:rsidRPr="003572B3" w:rsidRDefault="00D60AED" w:rsidP="00D60AED">
      <w:pPr>
        <w:jc w:val="both"/>
        <w:rPr>
          <w:lang w:val="ro-RO"/>
        </w:rPr>
      </w:pPr>
      <w:r w:rsidRPr="003572B3">
        <w:rPr>
          <w:lang w:val="ro-RO"/>
        </w:rPr>
        <w:tab/>
        <w:t xml:space="preserve">                -in actiune 125 Hz</w:t>
      </w:r>
      <w:r w:rsidRPr="003572B3">
        <w:rPr>
          <w:lang w:val="ro-RO"/>
        </w:rPr>
        <w:tab/>
      </w:r>
      <w:r w:rsidRPr="003572B3">
        <w:rPr>
          <w:lang w:val="ro-RO"/>
        </w:rPr>
        <w:tab/>
        <w:t>Dn=50dB(A) ;</w:t>
      </w:r>
    </w:p>
    <w:p w14:paraId="33664925" w14:textId="77777777" w:rsidR="00D60AED" w:rsidRPr="003572B3" w:rsidRDefault="00D60AED" w:rsidP="00D60AED">
      <w:pPr>
        <w:jc w:val="both"/>
        <w:rPr>
          <w:lang w:val="ro-RO"/>
        </w:rPr>
      </w:pPr>
      <w:r w:rsidRPr="003572B3">
        <w:rPr>
          <w:lang w:val="ro-RO"/>
        </w:rPr>
        <w:lastRenderedPageBreak/>
        <w:tab/>
        <w:t>b.Izolarea interioara la zgomotul de impact</w:t>
      </w:r>
    </w:p>
    <w:p w14:paraId="7610D7EC" w14:textId="77777777" w:rsidR="00D60AED" w:rsidRPr="003572B3" w:rsidRDefault="00D60AED" w:rsidP="00D60AED">
      <w:pPr>
        <w:jc w:val="both"/>
        <w:rPr>
          <w:lang w:val="ro-RO"/>
        </w:rPr>
      </w:pPr>
      <w:r w:rsidRPr="003572B3">
        <w:rPr>
          <w:lang w:val="ro-RO"/>
        </w:rPr>
        <w:tab/>
      </w:r>
      <w:r w:rsidRPr="003572B3">
        <w:rPr>
          <w:lang w:val="ro-RO"/>
        </w:rPr>
        <w:tab/>
        <w:t>*intre toate compartimentele</w:t>
      </w:r>
      <w:r w:rsidRPr="003572B3">
        <w:rPr>
          <w:lang w:val="ro-RO"/>
        </w:rPr>
        <w:tab/>
        <w:t>Dn=50 dB(A)</w:t>
      </w:r>
    </w:p>
    <w:p w14:paraId="7F385D82" w14:textId="77777777" w:rsidR="00D60AED" w:rsidRPr="003572B3" w:rsidRDefault="00D60AED" w:rsidP="00D60AED">
      <w:pPr>
        <w:jc w:val="both"/>
        <w:rPr>
          <w:lang w:val="ro-RO"/>
        </w:rPr>
      </w:pPr>
      <w:r w:rsidRPr="003572B3">
        <w:rPr>
          <w:lang w:val="ro-RO"/>
        </w:rPr>
        <w:tab/>
        <w:t>c.Izolarea la fatada</w:t>
      </w:r>
    </w:p>
    <w:p w14:paraId="30685045" w14:textId="77777777" w:rsidR="00D60AED" w:rsidRPr="003572B3" w:rsidRDefault="00D60AED" w:rsidP="00D60AED">
      <w:pPr>
        <w:jc w:val="both"/>
        <w:rPr>
          <w:lang w:val="ro-RO"/>
        </w:rPr>
      </w:pPr>
      <w:r w:rsidRPr="003572B3">
        <w:rPr>
          <w:lang w:val="ro-RO"/>
        </w:rPr>
        <w:tab/>
      </w:r>
      <w:r w:rsidRPr="003572B3">
        <w:rPr>
          <w:lang w:val="ro-RO"/>
        </w:rPr>
        <w:tab/>
        <w:t>-intre spatiul interior si exterior</w:t>
      </w:r>
      <w:r w:rsidRPr="003572B3">
        <w:rPr>
          <w:lang w:val="ro-RO"/>
        </w:rPr>
        <w:tab/>
        <w:t>Dn=50 dB(A) roz</w:t>
      </w:r>
    </w:p>
    <w:p w14:paraId="2CDC2D47" w14:textId="77777777" w:rsidR="00D60AED" w:rsidRPr="003572B3" w:rsidRDefault="00D60AED" w:rsidP="00D60AED">
      <w:pPr>
        <w:jc w:val="both"/>
        <w:rPr>
          <w:lang w:val="ro-RO"/>
        </w:rPr>
      </w:pPr>
      <w:r w:rsidRPr="003572B3">
        <w:rPr>
          <w:lang w:val="ro-RO"/>
        </w:rPr>
        <w:tab/>
      </w:r>
      <w:r w:rsidRPr="003572B3">
        <w:rPr>
          <w:lang w:val="ro-RO"/>
        </w:rPr>
        <w:tab/>
        <w:t>-la acoperis</w:t>
      </w:r>
      <w:r w:rsidRPr="003572B3">
        <w:rPr>
          <w:lang w:val="ro-RO"/>
        </w:rPr>
        <w:tab/>
      </w:r>
      <w:r w:rsidRPr="003572B3">
        <w:rPr>
          <w:lang w:val="ro-RO"/>
        </w:rPr>
        <w:tab/>
      </w:r>
      <w:r w:rsidRPr="003572B3">
        <w:rPr>
          <w:lang w:val="ro-RO"/>
        </w:rPr>
        <w:tab/>
      </w:r>
      <w:r>
        <w:rPr>
          <w:lang w:val="ro-RO"/>
        </w:rPr>
        <w:tab/>
      </w:r>
      <w:r w:rsidRPr="003572B3">
        <w:rPr>
          <w:lang w:val="ro-RO"/>
        </w:rPr>
        <w:t>Dn=50 dB(A) roz</w:t>
      </w:r>
    </w:p>
    <w:p w14:paraId="15C1B7D7" w14:textId="2C567A44" w:rsidR="00D60AED" w:rsidRPr="003572B3" w:rsidRDefault="00D60AED" w:rsidP="00D60AED">
      <w:pPr>
        <w:ind w:firstLine="720"/>
        <w:jc w:val="both"/>
        <w:rPr>
          <w:lang w:val="ro-RO"/>
        </w:rPr>
      </w:pPr>
      <w:r w:rsidRPr="003572B3">
        <w:rPr>
          <w:lang w:val="ro-RO"/>
        </w:rPr>
        <w:t>Prin pozitia sa izolata fata de zonele locuite, masurile luate pentru izolarea la zgomot asigura un confort acustic bun.</w:t>
      </w:r>
    </w:p>
    <w:p w14:paraId="43B66BAD" w14:textId="77777777" w:rsidR="00D60AED" w:rsidRPr="003572B3" w:rsidRDefault="00D60AED" w:rsidP="00D60AED">
      <w:pPr>
        <w:ind w:firstLine="720"/>
        <w:jc w:val="both"/>
        <w:rPr>
          <w:lang w:val="ro-RO"/>
        </w:rPr>
      </w:pPr>
      <w:r w:rsidRPr="003572B3">
        <w:rPr>
          <w:lang w:val="ro-RO"/>
        </w:rPr>
        <w:t>S-a urmarit realizarea unor instalatii acustice adecvate, astfel :</w:t>
      </w:r>
    </w:p>
    <w:p w14:paraId="484DAB02" w14:textId="77777777" w:rsidR="00D60AED" w:rsidRPr="003572B3" w:rsidRDefault="00D60AED" w:rsidP="00D60AED">
      <w:pPr>
        <w:jc w:val="both"/>
        <w:rPr>
          <w:lang w:val="ro-RO"/>
        </w:rPr>
      </w:pPr>
      <w:r w:rsidRPr="003572B3">
        <w:rPr>
          <w:lang w:val="ro-RO"/>
        </w:rPr>
        <w:tab/>
        <w:t>-</w:t>
      </w:r>
      <w:r>
        <w:rPr>
          <w:lang w:val="ro-RO"/>
        </w:rPr>
        <w:t xml:space="preserve"> </w:t>
      </w:r>
      <w:r w:rsidRPr="003572B3">
        <w:rPr>
          <w:lang w:val="ro-RO"/>
        </w:rPr>
        <w:t>la executarea peretilor despartitori sau a placajelor realizate din gips carton, pentru a corespunde cerintelor mentionate mai sus, structura metalica este desolidarizata prin benzi reziliante din vata minerala.</w:t>
      </w:r>
    </w:p>
    <w:p w14:paraId="66A6396D" w14:textId="77777777" w:rsidR="00D60AED" w:rsidRPr="003572B3" w:rsidRDefault="00D60AED" w:rsidP="00D60AED">
      <w:pPr>
        <w:jc w:val="both"/>
        <w:rPr>
          <w:lang w:val="ro-RO"/>
        </w:rPr>
      </w:pPr>
      <w:r w:rsidRPr="003572B3">
        <w:rPr>
          <w:lang w:val="ro-RO"/>
        </w:rPr>
        <w:tab/>
        <w:t>-</w:t>
      </w:r>
      <w:r>
        <w:rPr>
          <w:lang w:val="ro-RO"/>
        </w:rPr>
        <w:t xml:space="preserve"> </w:t>
      </w:r>
      <w:r w:rsidRPr="003572B3">
        <w:rPr>
          <w:lang w:val="ro-RO"/>
        </w:rPr>
        <w:t>in cazul peretilor despartitori executati din gips carton, este prevazuta interpunerea unui strat termoizolant din vata minerala bazaltica.</w:t>
      </w:r>
    </w:p>
    <w:p w14:paraId="11F5F24D" w14:textId="77777777" w:rsidR="00D60AED" w:rsidRPr="003572B3" w:rsidRDefault="00D60AED" w:rsidP="00D60AED">
      <w:pPr>
        <w:jc w:val="both"/>
        <w:rPr>
          <w:lang w:val="ro-RO"/>
        </w:rPr>
      </w:pPr>
      <w:r w:rsidRPr="003572B3">
        <w:rPr>
          <w:lang w:val="ro-RO"/>
        </w:rPr>
        <w:tab/>
        <w:t>-</w:t>
      </w:r>
      <w:r>
        <w:rPr>
          <w:lang w:val="ro-RO"/>
        </w:rPr>
        <w:t xml:space="preserve"> </w:t>
      </w:r>
      <w:r w:rsidRPr="003572B3">
        <w:rPr>
          <w:lang w:val="ro-RO"/>
        </w:rPr>
        <w:t>pentru acoperire (invelitoare) s-a prevazut o alcatuire complexa in care stratul termoizolator are dublu rol, de izolare termica si fonica.</w:t>
      </w:r>
    </w:p>
    <w:p w14:paraId="235D3670" w14:textId="76562E9E" w:rsidR="00D60AED" w:rsidRPr="003572B3" w:rsidRDefault="00D60AED" w:rsidP="00D60AED">
      <w:pPr>
        <w:jc w:val="both"/>
        <w:rPr>
          <w:lang w:val="ro-RO"/>
        </w:rPr>
      </w:pPr>
      <w:r w:rsidRPr="003572B3">
        <w:rPr>
          <w:lang w:val="ro-RO"/>
        </w:rPr>
        <w:tab/>
        <w:t>-</w:t>
      </w:r>
      <w:r>
        <w:rPr>
          <w:lang w:val="ro-RO"/>
        </w:rPr>
        <w:t xml:space="preserve"> </w:t>
      </w:r>
      <w:r w:rsidRPr="003572B3">
        <w:rPr>
          <w:lang w:val="ro-RO"/>
        </w:rPr>
        <w:t>peretii exteriori sunt prevazuti cu termoizolate, avand 100 mm grosime.</w:t>
      </w:r>
    </w:p>
    <w:p w14:paraId="49FE1E95" w14:textId="77777777" w:rsidR="00D60AED" w:rsidRPr="003572B3" w:rsidRDefault="00D60AED" w:rsidP="00D60AED">
      <w:pPr>
        <w:ind w:firstLine="720"/>
        <w:jc w:val="both"/>
        <w:rPr>
          <w:lang w:val="ro-RO"/>
        </w:rPr>
      </w:pPr>
      <w:r w:rsidRPr="003572B3">
        <w:rPr>
          <w:lang w:val="ro-RO"/>
        </w:rPr>
        <w:t>-</w:t>
      </w:r>
      <w:r>
        <w:rPr>
          <w:lang w:val="ro-RO"/>
        </w:rPr>
        <w:t xml:space="preserve"> </w:t>
      </w:r>
      <w:r w:rsidRPr="003572B3">
        <w:rPr>
          <w:lang w:val="ro-RO"/>
        </w:rPr>
        <w:t>soclurile perimetrale sunt placate la exterior cu o termoizolatie din polistiren extrudat 5 cm grosime</w:t>
      </w:r>
    </w:p>
    <w:p w14:paraId="34E8274D" w14:textId="77777777" w:rsidR="00D60AED" w:rsidRPr="003572B3" w:rsidRDefault="00D60AED" w:rsidP="00D60AED">
      <w:pPr>
        <w:jc w:val="both"/>
        <w:rPr>
          <w:lang w:val="ro-RO"/>
        </w:rPr>
      </w:pPr>
      <w:r w:rsidRPr="003572B3">
        <w:rPr>
          <w:lang w:val="ro-RO"/>
        </w:rPr>
        <w:tab/>
        <w:t>-</w:t>
      </w:r>
      <w:r>
        <w:rPr>
          <w:lang w:val="ro-RO"/>
        </w:rPr>
        <w:t xml:space="preserve"> </w:t>
      </w:r>
      <w:r w:rsidRPr="003572B3">
        <w:rPr>
          <w:lang w:val="ro-RO"/>
        </w:rPr>
        <w:t>in ceea ce priveste izolarea acustica a lucrarilor de tamplarie exterioara, ea este alcatuita pentru un zgomot exterior de 29 dB(A).</w:t>
      </w:r>
    </w:p>
    <w:p w14:paraId="28EF9EE9" w14:textId="63474B9F" w:rsidR="00D60AED" w:rsidRPr="003572B3" w:rsidRDefault="00D60AED" w:rsidP="00093C26">
      <w:pPr>
        <w:jc w:val="both"/>
        <w:rPr>
          <w:lang w:val="ro-RO"/>
        </w:rPr>
      </w:pPr>
      <w:r w:rsidRPr="003572B3">
        <w:rPr>
          <w:lang w:val="ro-RO"/>
        </w:rPr>
        <w:tab/>
      </w:r>
      <w:r w:rsidRPr="003572B3">
        <w:rPr>
          <w:b/>
          <w:lang w:val="ro-RO"/>
        </w:rPr>
        <w:t>Nivel zgomot</w:t>
      </w:r>
    </w:p>
    <w:p w14:paraId="0BB02B63" w14:textId="77777777" w:rsidR="00D60AED" w:rsidRPr="003572B3" w:rsidRDefault="00D60AED" w:rsidP="00D60AED">
      <w:pPr>
        <w:jc w:val="both"/>
        <w:rPr>
          <w:lang w:val="ro-RO"/>
        </w:rPr>
      </w:pPr>
      <w:r w:rsidRPr="003572B3">
        <w:rPr>
          <w:lang w:val="ro-RO"/>
        </w:rPr>
        <w:t>Nivelul de zgomot se va incadra in limitele admise conform :</w:t>
      </w:r>
    </w:p>
    <w:p w14:paraId="007D272C" w14:textId="77777777" w:rsidR="00D60AED" w:rsidRPr="003572B3" w:rsidRDefault="00D60AED" w:rsidP="00D60AED">
      <w:pPr>
        <w:ind w:left="567"/>
        <w:jc w:val="both"/>
        <w:rPr>
          <w:lang w:val="ro-RO"/>
        </w:rPr>
      </w:pPr>
      <w:r w:rsidRPr="003572B3">
        <w:rPr>
          <w:lang w:val="ro-RO"/>
        </w:rPr>
        <w:t>- STAS 10009/88 - Acustica urbana</w:t>
      </w:r>
    </w:p>
    <w:p w14:paraId="5C546AEB" w14:textId="77777777" w:rsidR="00D60AED" w:rsidRPr="003572B3" w:rsidRDefault="00D60AED" w:rsidP="00D60AED">
      <w:pPr>
        <w:ind w:left="567"/>
        <w:jc w:val="both"/>
        <w:rPr>
          <w:lang w:val="ro-RO"/>
        </w:rPr>
      </w:pPr>
      <w:r w:rsidRPr="003572B3">
        <w:rPr>
          <w:lang w:val="ro-RO"/>
        </w:rPr>
        <w:t>- STAS 6156/86 - Protectia impotriva zgomotului in constructii civile si socio - culturale.</w:t>
      </w:r>
    </w:p>
    <w:p w14:paraId="2D96B275" w14:textId="77777777" w:rsidR="00D60AED" w:rsidRPr="003572B3" w:rsidRDefault="00D60AED" w:rsidP="00D60AED">
      <w:pPr>
        <w:ind w:firstLine="567"/>
        <w:jc w:val="both"/>
        <w:rPr>
          <w:lang w:val="ro-RO"/>
        </w:rPr>
      </w:pPr>
      <w:r w:rsidRPr="003572B3">
        <w:rPr>
          <w:lang w:val="ro-RO"/>
        </w:rPr>
        <w:t>- Ordinul Ministerului Sanatatii nr. 536/97 - Norme de igiena privind mediul de viata al populatiei.</w:t>
      </w:r>
    </w:p>
    <w:p w14:paraId="294F43F9" w14:textId="77777777" w:rsidR="00D60AED" w:rsidRDefault="00D60AED" w:rsidP="00333546">
      <w:pPr>
        <w:ind w:firstLine="720"/>
        <w:jc w:val="both"/>
        <w:rPr>
          <w:lang w:val="ro-RO"/>
        </w:rPr>
      </w:pPr>
    </w:p>
    <w:p w14:paraId="45BCE9FC" w14:textId="0C436075" w:rsidR="00333546" w:rsidRDefault="00333546" w:rsidP="00333546">
      <w:pPr>
        <w:ind w:firstLine="720"/>
        <w:jc w:val="both"/>
        <w:rPr>
          <w:lang w:val="ro-RO"/>
        </w:rPr>
      </w:pPr>
      <w:r>
        <w:rPr>
          <w:lang w:val="ro-RO"/>
        </w:rPr>
        <w:t>j) impactul asupra peisajului mediului vizual</w:t>
      </w:r>
    </w:p>
    <w:p w14:paraId="43D7F7AE" w14:textId="34760F51" w:rsidR="00D60AED" w:rsidRPr="00D60AED" w:rsidRDefault="00D60AED" w:rsidP="00333546">
      <w:pPr>
        <w:ind w:firstLine="720"/>
        <w:jc w:val="both"/>
        <w:rPr>
          <w:lang w:val="ro-RO"/>
        </w:rPr>
      </w:pPr>
      <w:r w:rsidRPr="00D60AED">
        <w:rPr>
          <w:lang w:val="ro-RO"/>
        </w:rPr>
        <w:t>Terenul este acoperit de vegetație spontană crescută haotic, generand o imagine urbana destructurata.</w:t>
      </w:r>
      <w:r>
        <w:rPr>
          <w:lang w:val="ro-RO"/>
        </w:rPr>
        <w:t xml:space="preserve"> Prin investitia propusa se realizeaza o structurare a mediului construit si a imaginii urbane. Ma</w:t>
      </w:r>
      <w:r w:rsidR="00093C26">
        <w:rPr>
          <w:lang w:val="ro-RO"/>
        </w:rPr>
        <w:t>terialele folosite</w:t>
      </w:r>
      <w:r>
        <w:rPr>
          <w:lang w:val="ro-RO"/>
        </w:rPr>
        <w:t>, cromatica, cat si amenajarile exterioare duc la conturarea unui spatiu urban prietenos.</w:t>
      </w:r>
    </w:p>
    <w:p w14:paraId="3C1C5C9E" w14:textId="77777777" w:rsidR="00D60AED" w:rsidRDefault="00D60AED" w:rsidP="00333546">
      <w:pPr>
        <w:ind w:firstLine="720"/>
        <w:jc w:val="both"/>
        <w:rPr>
          <w:lang w:val="ro-RO"/>
        </w:rPr>
      </w:pPr>
    </w:p>
    <w:p w14:paraId="0A843073" w14:textId="6EF2F228" w:rsidR="00333546" w:rsidRDefault="00333546" w:rsidP="00333546">
      <w:pPr>
        <w:ind w:firstLine="720"/>
        <w:jc w:val="both"/>
        <w:rPr>
          <w:lang w:val="ro-RO"/>
        </w:rPr>
      </w:pPr>
      <w:r>
        <w:rPr>
          <w:lang w:val="ro-RO"/>
        </w:rPr>
        <w:t>k) impactul asupra patrimoniului istoric si cultural</w:t>
      </w:r>
    </w:p>
    <w:p w14:paraId="43A643BE" w14:textId="7422232E" w:rsidR="00D60AED" w:rsidRDefault="00D60AED" w:rsidP="00333546">
      <w:pPr>
        <w:ind w:firstLine="720"/>
        <w:jc w:val="both"/>
        <w:rPr>
          <w:lang w:val="ro-RO"/>
        </w:rPr>
      </w:pPr>
      <w:r>
        <w:rPr>
          <w:lang w:val="ro-RO"/>
        </w:rPr>
        <w:t>Nu este cazul.</w:t>
      </w:r>
    </w:p>
    <w:p w14:paraId="5C81A19E" w14:textId="77777777" w:rsidR="00D60AED" w:rsidRDefault="00D60AED" w:rsidP="00333546">
      <w:pPr>
        <w:ind w:firstLine="720"/>
        <w:jc w:val="both"/>
        <w:rPr>
          <w:lang w:val="ro-RO"/>
        </w:rPr>
      </w:pPr>
    </w:p>
    <w:p w14:paraId="7940E31C" w14:textId="15E007F0" w:rsidR="00333546" w:rsidRDefault="00333546" w:rsidP="00333546">
      <w:pPr>
        <w:ind w:firstLine="720"/>
        <w:jc w:val="both"/>
        <w:rPr>
          <w:lang w:val="ro-RO"/>
        </w:rPr>
      </w:pPr>
      <w:r>
        <w:rPr>
          <w:lang w:val="ro-RO"/>
        </w:rPr>
        <w:t>l) extinderea impactului</w:t>
      </w:r>
    </w:p>
    <w:p w14:paraId="642B63AC" w14:textId="77777777" w:rsidR="00D60AED" w:rsidRPr="003572B3" w:rsidRDefault="00D60AED" w:rsidP="00D60AED">
      <w:pPr>
        <w:ind w:firstLine="720"/>
        <w:jc w:val="both"/>
        <w:rPr>
          <w:lang w:val="ro-RO"/>
        </w:rPr>
      </w:pPr>
      <w:r w:rsidRPr="003572B3">
        <w:rPr>
          <w:b/>
          <w:lang w:val="ro-RO"/>
        </w:rPr>
        <w:t>Nu este cazul</w:t>
      </w:r>
      <w:r>
        <w:rPr>
          <w:lang w:val="ro-RO"/>
        </w:rPr>
        <w:t>, obiectiuvul nu are un impact negativ asupra mediului si se inscrie in limitele impuse de legislatia nationala si europeana.</w:t>
      </w:r>
    </w:p>
    <w:p w14:paraId="5CAC946B" w14:textId="77777777" w:rsidR="00D60AED" w:rsidRDefault="00D60AED" w:rsidP="00333546">
      <w:pPr>
        <w:ind w:firstLine="720"/>
        <w:jc w:val="both"/>
        <w:rPr>
          <w:lang w:val="ro-RO"/>
        </w:rPr>
      </w:pPr>
    </w:p>
    <w:p w14:paraId="77410EC1" w14:textId="0281F104" w:rsidR="00333546" w:rsidRDefault="00333546" w:rsidP="00333546">
      <w:pPr>
        <w:ind w:firstLine="720"/>
        <w:jc w:val="both"/>
        <w:rPr>
          <w:lang w:val="ro-RO"/>
        </w:rPr>
      </w:pPr>
      <w:r>
        <w:rPr>
          <w:lang w:val="ro-RO"/>
        </w:rPr>
        <w:t>m) magnitudinea si complexitatea impactului</w:t>
      </w:r>
    </w:p>
    <w:p w14:paraId="6F9BAF73" w14:textId="77777777" w:rsidR="00D60AED" w:rsidRPr="003572B3" w:rsidRDefault="00D60AED" w:rsidP="00D60AED">
      <w:pPr>
        <w:ind w:firstLine="720"/>
        <w:jc w:val="both"/>
        <w:rPr>
          <w:lang w:val="ro-RO"/>
        </w:rPr>
      </w:pPr>
      <w:r w:rsidRPr="003572B3">
        <w:rPr>
          <w:b/>
          <w:lang w:val="ro-RO"/>
        </w:rPr>
        <w:t>Nu este cazul</w:t>
      </w:r>
      <w:r>
        <w:rPr>
          <w:lang w:val="ro-RO"/>
        </w:rPr>
        <w:t>, obiectiuvul nu are un impact negativ asupra mediului si se inscrie in limitele impuse de legislatia nationala si europeana.</w:t>
      </w:r>
    </w:p>
    <w:p w14:paraId="0AB2EE0B" w14:textId="77777777" w:rsidR="00D60AED" w:rsidRDefault="00D60AED" w:rsidP="00333546">
      <w:pPr>
        <w:ind w:firstLine="720"/>
        <w:jc w:val="both"/>
        <w:rPr>
          <w:lang w:val="ro-RO"/>
        </w:rPr>
      </w:pPr>
    </w:p>
    <w:p w14:paraId="4E9D458C" w14:textId="1F7C82E9" w:rsidR="00333546" w:rsidRDefault="00333546" w:rsidP="00333546">
      <w:pPr>
        <w:ind w:firstLine="720"/>
        <w:jc w:val="both"/>
        <w:rPr>
          <w:lang w:val="ro-RO"/>
        </w:rPr>
      </w:pPr>
      <w:r>
        <w:rPr>
          <w:lang w:val="ro-RO"/>
        </w:rPr>
        <w:t>n) probabilitatea impactului</w:t>
      </w:r>
    </w:p>
    <w:p w14:paraId="42A6B32E" w14:textId="77777777" w:rsidR="00D60AED" w:rsidRPr="003572B3" w:rsidRDefault="00D60AED" w:rsidP="00D60AED">
      <w:pPr>
        <w:ind w:firstLine="720"/>
        <w:jc w:val="both"/>
        <w:rPr>
          <w:lang w:val="ro-RO"/>
        </w:rPr>
      </w:pPr>
      <w:r w:rsidRPr="003572B3">
        <w:rPr>
          <w:b/>
          <w:lang w:val="ro-RO"/>
        </w:rPr>
        <w:t>Nu este cazul</w:t>
      </w:r>
      <w:r>
        <w:rPr>
          <w:lang w:val="ro-RO"/>
        </w:rPr>
        <w:t>, obiectiuvul nu are un impact negativ asupra mediului si se inscrie in limitele impuse de legislatia nationala si europeana.</w:t>
      </w:r>
    </w:p>
    <w:p w14:paraId="2439958F" w14:textId="77777777" w:rsidR="00D60AED" w:rsidRDefault="00D60AED" w:rsidP="00333546">
      <w:pPr>
        <w:ind w:firstLine="720"/>
        <w:jc w:val="both"/>
        <w:rPr>
          <w:lang w:val="ro-RO"/>
        </w:rPr>
      </w:pPr>
    </w:p>
    <w:p w14:paraId="4E07E22C" w14:textId="33FD5BDA" w:rsidR="00333546" w:rsidRDefault="00333546" w:rsidP="00333546">
      <w:pPr>
        <w:ind w:firstLine="720"/>
        <w:jc w:val="both"/>
        <w:rPr>
          <w:lang w:val="ro-RO"/>
        </w:rPr>
      </w:pPr>
      <w:r>
        <w:rPr>
          <w:lang w:val="ro-RO"/>
        </w:rPr>
        <w:lastRenderedPageBreak/>
        <w:t>o) durata, frecventa si reversibilitatea impactului</w:t>
      </w:r>
    </w:p>
    <w:p w14:paraId="1034D4D7" w14:textId="77777777" w:rsidR="00D60AED" w:rsidRPr="003572B3" w:rsidRDefault="00D60AED" w:rsidP="00D60AED">
      <w:pPr>
        <w:ind w:firstLine="720"/>
        <w:jc w:val="both"/>
        <w:rPr>
          <w:lang w:val="ro-RO"/>
        </w:rPr>
      </w:pPr>
      <w:r w:rsidRPr="003572B3">
        <w:rPr>
          <w:b/>
          <w:lang w:val="ro-RO"/>
        </w:rPr>
        <w:t>Nu este cazul</w:t>
      </w:r>
      <w:r>
        <w:rPr>
          <w:lang w:val="ro-RO"/>
        </w:rPr>
        <w:t>, obiectiuvul nu are un impact negativ asupra mediului si se inscrie in limitele impuse de legislatia nationala si europeana.</w:t>
      </w:r>
    </w:p>
    <w:p w14:paraId="0D22FC5F" w14:textId="77777777" w:rsidR="00333546" w:rsidRDefault="00333546" w:rsidP="00333546">
      <w:pPr>
        <w:ind w:firstLine="720"/>
        <w:jc w:val="both"/>
        <w:rPr>
          <w:lang w:val="ro-RO"/>
        </w:rPr>
      </w:pPr>
    </w:p>
    <w:p w14:paraId="06B6F5B9" w14:textId="7CE46C4C" w:rsidR="00333546" w:rsidRDefault="00333546" w:rsidP="00333546">
      <w:pPr>
        <w:ind w:firstLine="720"/>
        <w:jc w:val="both"/>
        <w:rPr>
          <w:lang w:val="ro-RO"/>
        </w:rPr>
      </w:pPr>
      <w:r>
        <w:rPr>
          <w:lang w:val="ro-RO"/>
        </w:rPr>
        <w:t>p) masurile de evitare, reducerea sau ameliorare a impactului semnificativ asupra mediului</w:t>
      </w:r>
    </w:p>
    <w:p w14:paraId="55D5E983" w14:textId="77777777" w:rsidR="00D60AED" w:rsidRDefault="00D60AED" w:rsidP="00333546">
      <w:pPr>
        <w:ind w:firstLine="720"/>
        <w:jc w:val="both"/>
        <w:rPr>
          <w:lang w:val="ro-RO"/>
        </w:rPr>
      </w:pPr>
    </w:p>
    <w:p w14:paraId="19B98307" w14:textId="621B87C2" w:rsidR="00333546" w:rsidRDefault="00333546" w:rsidP="00333546">
      <w:pPr>
        <w:ind w:firstLine="720"/>
        <w:jc w:val="both"/>
        <w:rPr>
          <w:lang w:val="ro-RO"/>
        </w:rPr>
      </w:pPr>
      <w:r>
        <w:rPr>
          <w:lang w:val="ro-RO"/>
        </w:rPr>
        <w:t>r) Natura transfrontaliea a impactului.</w:t>
      </w:r>
    </w:p>
    <w:p w14:paraId="07DE1D5C" w14:textId="77777777" w:rsidR="00333546" w:rsidRPr="003572B3" w:rsidRDefault="00333546" w:rsidP="00333546">
      <w:pPr>
        <w:ind w:firstLine="720"/>
        <w:jc w:val="both"/>
        <w:rPr>
          <w:lang w:val="ro-RO"/>
        </w:rPr>
      </w:pPr>
      <w:r w:rsidRPr="003572B3">
        <w:rPr>
          <w:b/>
          <w:lang w:val="ro-RO"/>
        </w:rPr>
        <w:t>Nu este cazul</w:t>
      </w:r>
      <w:r w:rsidRPr="003572B3">
        <w:rPr>
          <w:lang w:val="ro-RO"/>
        </w:rPr>
        <w:t>.</w:t>
      </w:r>
    </w:p>
    <w:p w14:paraId="42983EDF" w14:textId="77777777" w:rsidR="00333546" w:rsidRDefault="00333546" w:rsidP="00333546">
      <w:pPr>
        <w:ind w:firstLine="720"/>
        <w:jc w:val="both"/>
        <w:rPr>
          <w:lang w:val="ro-RO"/>
        </w:rPr>
      </w:pPr>
    </w:p>
    <w:p w14:paraId="53CF8D0E" w14:textId="1906B525" w:rsidR="003572B3" w:rsidRPr="003572B3" w:rsidRDefault="003572B3" w:rsidP="003572B3">
      <w:pPr>
        <w:ind w:firstLine="720"/>
        <w:jc w:val="both"/>
        <w:rPr>
          <w:lang w:val="ro-RO"/>
        </w:rPr>
      </w:pPr>
      <w:r w:rsidRPr="003572B3">
        <w:rPr>
          <w:lang w:eastAsia="en-US"/>
        </w:rPr>
        <mc:AlternateContent>
          <mc:Choice Requires="wps">
            <w:drawing>
              <wp:anchor distT="0" distB="0" distL="114300" distR="114300" simplePos="0" relativeHeight="251664384" behindDoc="0" locked="0" layoutInCell="1" allowOverlap="1" wp14:anchorId="7A08126A" wp14:editId="2E91A7F8">
                <wp:simplePos x="0" y="0"/>
                <wp:positionH relativeFrom="column">
                  <wp:posOffset>-22860</wp:posOffset>
                </wp:positionH>
                <wp:positionV relativeFrom="paragraph">
                  <wp:posOffset>64770</wp:posOffset>
                </wp:positionV>
                <wp:extent cx="6172200" cy="351155"/>
                <wp:effectExtent l="19050" t="19050" r="1905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1155"/>
                        </a:xfrm>
                        <a:prstGeom prst="rect">
                          <a:avLst/>
                        </a:prstGeom>
                        <a:solidFill>
                          <a:srgbClr val="7A0000"/>
                        </a:solidFill>
                        <a:ln w="38100">
                          <a:solidFill>
                            <a:srgbClr val="F2F2F2"/>
                          </a:solidFill>
                          <a:miter lim="800000"/>
                          <a:headEnd/>
                          <a:tailEnd/>
                        </a:ln>
                        <a:effectLst/>
                      </wps:spPr>
                      <wps:txbx>
                        <w:txbxContent>
                          <w:p w14:paraId="33EA05E4" w14:textId="77777777" w:rsidR="00253EDB" w:rsidRPr="00772FBB" w:rsidRDefault="00253EDB" w:rsidP="003572B3">
                            <w:pPr>
                              <w:ind w:firstLine="567"/>
                              <w:jc w:val="both"/>
                              <w:rPr>
                                <w:rFonts w:ascii="Arial" w:hAnsi="Arial" w:cs="Arial"/>
                                <w:b/>
                                <w:bCs/>
                                <w:sz w:val="22"/>
                                <w:szCs w:val="22"/>
                                <w:lang w:val="it-IT"/>
                              </w:rPr>
                            </w:pPr>
                            <w:r w:rsidRPr="00772FBB">
                              <w:rPr>
                                <w:rFonts w:ascii="Arial" w:hAnsi="Arial" w:cs="Arial"/>
                                <w:b/>
                                <w:sz w:val="22"/>
                                <w:szCs w:val="22"/>
                                <w:lang w:val="it-IT"/>
                              </w:rPr>
                              <w:t>VIII. PREVEDERI PENTRU MONITORIZAREA MEDIULUI</w:t>
                            </w:r>
                          </w:p>
                          <w:p w14:paraId="33F0DBD0" w14:textId="77777777" w:rsidR="00253EDB" w:rsidRPr="00E75AB5" w:rsidRDefault="00253EDB" w:rsidP="003572B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8126A" id="Rectangle 8" o:spid="_x0000_s1034" style="position:absolute;left:0;text-align:left;margin-left:-1.8pt;margin-top:5.1pt;width:486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" fillcolor="#7a0000" strokecolor="#f2f2f2" strokeweight="3pt">
                <v:textbox>
                  <w:txbxContent>
                    <w:p w14:paraId="33EA05E4" w14:textId="77777777" w:rsidR="00253EDB" w:rsidRPr="00772FBB" w:rsidRDefault="00253EDB" w:rsidP="003572B3">
                      <w:pPr>
                        <w:ind w:firstLine="567"/>
                        <w:jc w:val="both"/>
                        <w:rPr>
                          <w:rFonts w:ascii="Arial" w:hAnsi="Arial" w:cs="Arial"/>
                          <w:b/>
                          <w:bCs/>
                          <w:sz w:val="22"/>
                          <w:szCs w:val="22"/>
                          <w:lang w:val="it-IT"/>
                        </w:rPr>
                      </w:pPr>
                      <w:r w:rsidRPr="00772FBB">
                        <w:rPr>
                          <w:rFonts w:ascii="Arial" w:hAnsi="Arial" w:cs="Arial"/>
                          <w:b/>
                          <w:sz w:val="22"/>
                          <w:szCs w:val="22"/>
                          <w:lang w:val="it-IT"/>
                        </w:rPr>
                        <w:t>VIII. PREVEDERI PENTRU MONITORIZAREA MEDIULUI</w:t>
                      </w:r>
                    </w:p>
                    <w:p w14:paraId="33F0DBD0" w14:textId="77777777" w:rsidR="00253EDB" w:rsidRPr="00E75AB5" w:rsidRDefault="00253EDB" w:rsidP="003572B3">
                      <w:pPr>
                        <w:rPr>
                          <w:lang w:val="it-IT"/>
                        </w:rPr>
                      </w:pPr>
                    </w:p>
                  </w:txbxContent>
                </v:textbox>
              </v:rect>
            </w:pict>
          </mc:Fallback>
        </mc:AlternateContent>
      </w:r>
    </w:p>
    <w:p w14:paraId="5C632C00" w14:textId="77777777" w:rsidR="003572B3" w:rsidRPr="003572B3" w:rsidRDefault="003572B3" w:rsidP="003572B3">
      <w:pPr>
        <w:ind w:firstLine="720"/>
        <w:jc w:val="both"/>
        <w:rPr>
          <w:lang w:val="ro-RO"/>
        </w:rPr>
      </w:pPr>
    </w:p>
    <w:p w14:paraId="639BD4A3" w14:textId="77777777" w:rsidR="003572B3" w:rsidRPr="003572B3" w:rsidRDefault="003572B3" w:rsidP="003572B3">
      <w:pPr>
        <w:jc w:val="both"/>
        <w:rPr>
          <w:color w:val="FF0000"/>
          <w:lang w:val="ro-RO"/>
        </w:rPr>
      </w:pPr>
    </w:p>
    <w:p w14:paraId="1F9CBF1C" w14:textId="77777777" w:rsidR="002012F2" w:rsidRDefault="003572B3" w:rsidP="002012F2">
      <w:pPr>
        <w:ind w:firstLine="720"/>
        <w:jc w:val="both"/>
        <w:rPr>
          <w:color w:val="000000"/>
          <w:lang w:val="ro-RO"/>
        </w:rPr>
      </w:pPr>
      <w:r w:rsidRPr="003572B3">
        <w:rPr>
          <w:color w:val="000000"/>
          <w:lang w:val="ro-RO"/>
        </w:rPr>
        <w:t>Monitorizarea calitatii mediului este o cerinta legala, legata de functionarea unei societati cu potential impact asupra mediului, dar si o componenta de baza a sistemului de management al mediului.</w:t>
      </w:r>
    </w:p>
    <w:p w14:paraId="6B5B1315" w14:textId="77777777" w:rsidR="002012F2" w:rsidRDefault="003572B3" w:rsidP="002012F2">
      <w:pPr>
        <w:ind w:firstLine="720"/>
        <w:jc w:val="both"/>
        <w:rPr>
          <w:lang w:val="ro-RO"/>
        </w:rPr>
      </w:pPr>
      <w:r w:rsidRPr="003572B3">
        <w:rPr>
          <w:lang w:val="ro-RO"/>
        </w:rPr>
        <w:t>Activităţile ce urmează a se desfăşura în acest obiectiv au un impact nesemnificativ asupr</w:t>
      </w:r>
      <w:r w:rsidR="002012F2">
        <w:rPr>
          <w:lang w:val="ro-RO"/>
        </w:rPr>
        <w:t>a calităţii factorilor de mediu.</w:t>
      </w:r>
    </w:p>
    <w:p w14:paraId="4D49B2BF" w14:textId="77777777" w:rsidR="002012F2" w:rsidRDefault="003572B3" w:rsidP="002012F2">
      <w:pPr>
        <w:ind w:firstLine="720"/>
        <w:jc w:val="both"/>
        <w:rPr>
          <w:lang w:val="ro-RO"/>
        </w:rPr>
      </w:pPr>
      <w:r w:rsidRPr="003572B3">
        <w:rPr>
          <w:lang w:val="ro-RO"/>
        </w:rPr>
        <w:t>Apele uzate menajere de la obiectele sanitare sunt evacuate la reteaua de canalizare</w:t>
      </w:r>
      <w:r w:rsidRPr="003572B3">
        <w:rPr>
          <w:color w:val="000000"/>
          <w:lang w:val="ro-RO"/>
        </w:rPr>
        <w:t xml:space="preserve"> </w:t>
      </w:r>
      <w:r w:rsidRPr="003572B3">
        <w:rPr>
          <w:lang w:val="ro-RO"/>
        </w:rPr>
        <w:t>Conductele de canalizare sunt montate îngropat.</w:t>
      </w:r>
    </w:p>
    <w:p w14:paraId="13347B75" w14:textId="77777777" w:rsidR="002012F2" w:rsidRDefault="003572B3" w:rsidP="002012F2">
      <w:pPr>
        <w:ind w:firstLine="720"/>
        <w:jc w:val="both"/>
        <w:rPr>
          <w:lang w:val="ro-RO"/>
        </w:rPr>
      </w:pPr>
      <w:r w:rsidRPr="003572B3">
        <w:rPr>
          <w:lang w:val="ro-RO"/>
        </w:rPr>
        <w:t>Se vor respecta prevederile normelor de salubritate în vigoare.</w:t>
      </w:r>
      <w:r w:rsidR="002012F2">
        <w:rPr>
          <w:lang w:val="ro-RO"/>
        </w:rPr>
        <w:t xml:space="preserve"> </w:t>
      </w:r>
    </w:p>
    <w:p w14:paraId="108674F4" w14:textId="77777777" w:rsidR="002012F2" w:rsidRDefault="003572B3" w:rsidP="002012F2">
      <w:pPr>
        <w:ind w:firstLine="720"/>
        <w:jc w:val="both"/>
        <w:rPr>
          <w:lang w:val="ro-RO"/>
        </w:rPr>
      </w:pPr>
      <w:r w:rsidRPr="003572B3">
        <w:rPr>
          <w:lang w:val="ro-RO"/>
        </w:rPr>
        <w:t>NU se impune o dotare cu aparatura pentru monitorizarea emisiilor de poluanti in mediu.</w:t>
      </w:r>
    </w:p>
    <w:p w14:paraId="26B85DA2" w14:textId="77777777" w:rsidR="003572B3" w:rsidRPr="003572B3" w:rsidRDefault="003572B3" w:rsidP="002012F2">
      <w:pPr>
        <w:pStyle w:val="BodyTextIndent"/>
        <w:ind w:left="0" w:firstLine="720"/>
        <w:jc w:val="both"/>
        <w:rPr>
          <w:lang w:val="ro-RO"/>
        </w:rPr>
      </w:pPr>
      <w:r w:rsidRPr="003572B3">
        <w:rPr>
          <w:lang w:val="ro-RO"/>
        </w:rPr>
        <w:t>Dupa punerea in functiune, se vor face determinari privind indicatorii de calitate a apelor uzate evacuate in canalizare si a emisiilor in atmosfera prin unitati specializate.</w:t>
      </w:r>
    </w:p>
    <w:p w14:paraId="09ECCE45" w14:textId="77777777" w:rsidR="003572B3" w:rsidRPr="003572B3" w:rsidRDefault="003572B3" w:rsidP="002012F2">
      <w:pPr>
        <w:pStyle w:val="BodyTextIndent"/>
        <w:ind w:firstLine="360"/>
        <w:jc w:val="both"/>
        <w:rPr>
          <w:lang w:val="ro-RO"/>
        </w:rPr>
      </w:pPr>
      <w:r w:rsidRPr="003572B3">
        <w:rPr>
          <w:lang w:val="ro-RO"/>
        </w:rPr>
        <w:t>De asemenea, va fi tinuta o evidenta a gestiunii deseurilor si ambalajelor, conform legii.</w:t>
      </w:r>
    </w:p>
    <w:p w14:paraId="5CB1EC4E" w14:textId="77777777" w:rsidR="003572B3" w:rsidRPr="003572B3" w:rsidRDefault="003572B3" w:rsidP="003572B3">
      <w:pPr>
        <w:jc w:val="both"/>
        <w:rPr>
          <w:lang w:val="ro-RO"/>
        </w:rPr>
      </w:pPr>
    </w:p>
    <w:p w14:paraId="30C351DD" w14:textId="6BE0AF23" w:rsidR="003572B3" w:rsidRPr="003572B3" w:rsidRDefault="003572B3" w:rsidP="003572B3">
      <w:pPr>
        <w:jc w:val="both"/>
        <w:rPr>
          <w:lang w:val="ro-RO"/>
        </w:rPr>
      </w:pPr>
      <w:r w:rsidRPr="003572B3">
        <w:rPr>
          <w:lang w:eastAsia="en-US"/>
        </w:rPr>
        <mc:AlternateContent>
          <mc:Choice Requires="wps">
            <w:drawing>
              <wp:anchor distT="0" distB="0" distL="114300" distR="114300" simplePos="0" relativeHeight="251665408" behindDoc="0" locked="0" layoutInCell="1" allowOverlap="1" wp14:anchorId="22B773E8" wp14:editId="1A18DCA3">
                <wp:simplePos x="0" y="0"/>
                <wp:positionH relativeFrom="column">
                  <wp:posOffset>-38100</wp:posOffset>
                </wp:positionH>
                <wp:positionV relativeFrom="paragraph">
                  <wp:posOffset>76200</wp:posOffset>
                </wp:positionV>
                <wp:extent cx="6126480" cy="485140"/>
                <wp:effectExtent l="19050" t="19050" r="266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485140"/>
                        </a:xfrm>
                        <a:prstGeom prst="rect">
                          <a:avLst/>
                        </a:prstGeom>
                        <a:solidFill>
                          <a:srgbClr val="7A0000"/>
                        </a:solidFill>
                        <a:ln w="38100">
                          <a:solidFill>
                            <a:srgbClr val="F2F2F2"/>
                          </a:solidFill>
                          <a:miter lim="800000"/>
                          <a:headEnd/>
                          <a:tailEnd/>
                        </a:ln>
                        <a:effectLst/>
                      </wps:spPr>
                      <wps:txbx>
                        <w:txbxContent>
                          <w:p w14:paraId="7FCE7A2B" w14:textId="77777777" w:rsidR="00253EDB" w:rsidRPr="001A6CE8" w:rsidRDefault="00253EDB" w:rsidP="003572B3">
                            <w:pPr>
                              <w:ind w:left="567"/>
                              <w:jc w:val="both"/>
                              <w:rPr>
                                <w:sz w:val="22"/>
                                <w:szCs w:val="22"/>
                                <w:lang w:val="it-IT"/>
                              </w:rPr>
                            </w:pPr>
                            <w:r w:rsidRPr="001A6CE8">
                              <w:rPr>
                                <w:rFonts w:ascii="Arial" w:hAnsi="Arial" w:cs="Arial"/>
                                <w:b/>
                                <w:sz w:val="22"/>
                                <w:szCs w:val="22"/>
                                <w:lang w:val="it-IT"/>
                              </w:rPr>
                              <w:t>IX.   LEGATURA CU ALTE ACTE NORMATIVE SI / SAU PLANURI / PROGRAME / STRATEGII / DOCUMENTE DE PLANIFICARE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773E8" id="Rectangle 7" o:spid="_x0000_s1035" style="position:absolute;left:0;text-align:left;margin-left:-3pt;margin-top:6pt;width:482.4pt;height: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" fillcolor="#7a0000" strokecolor="#f2f2f2" strokeweight="3pt">
                <v:textbox>
                  <w:txbxContent>
                    <w:p w14:paraId="7FCE7A2B" w14:textId="77777777" w:rsidR="00253EDB" w:rsidRPr="001A6CE8" w:rsidRDefault="00253EDB" w:rsidP="003572B3">
                      <w:pPr>
                        <w:ind w:left="567"/>
                        <w:jc w:val="both"/>
                        <w:rPr>
                          <w:sz w:val="22"/>
                          <w:szCs w:val="22"/>
                          <w:lang w:val="it-IT"/>
                        </w:rPr>
                      </w:pPr>
                      <w:r w:rsidRPr="001A6CE8">
                        <w:rPr>
                          <w:rFonts w:ascii="Arial" w:hAnsi="Arial" w:cs="Arial"/>
                          <w:b/>
                          <w:sz w:val="22"/>
                          <w:szCs w:val="22"/>
                          <w:lang w:val="it-IT"/>
                        </w:rPr>
                        <w:t>IX.   LEGATURA CU ALTE ACTE NORMATIVE SI / SAU PLANURI / PROGRAME / STRATEGII / DOCUMENTE DE PLANIFICARE</w:t>
                      </w:r>
                    </w:p>
                  </w:txbxContent>
                </v:textbox>
              </v:rect>
            </w:pict>
          </mc:Fallback>
        </mc:AlternateContent>
      </w:r>
    </w:p>
    <w:p w14:paraId="502869D8" w14:textId="77777777" w:rsidR="003572B3" w:rsidRPr="003572B3" w:rsidRDefault="003572B3" w:rsidP="003572B3">
      <w:pPr>
        <w:jc w:val="both"/>
        <w:rPr>
          <w:lang w:val="ro-RO"/>
        </w:rPr>
      </w:pPr>
    </w:p>
    <w:p w14:paraId="39716626" w14:textId="77777777" w:rsidR="003572B3" w:rsidRPr="003572B3" w:rsidRDefault="003572B3" w:rsidP="003572B3">
      <w:pPr>
        <w:jc w:val="both"/>
        <w:rPr>
          <w:lang w:val="ro-RO"/>
        </w:rPr>
      </w:pPr>
    </w:p>
    <w:p w14:paraId="4E68A21C" w14:textId="77777777" w:rsidR="003572B3" w:rsidRPr="003572B3" w:rsidRDefault="003572B3" w:rsidP="003572B3">
      <w:pPr>
        <w:jc w:val="both"/>
        <w:rPr>
          <w:lang w:val="ro-RO"/>
        </w:rPr>
      </w:pPr>
    </w:p>
    <w:p w14:paraId="2793BE12" w14:textId="303676DC" w:rsidR="003572B3" w:rsidRDefault="003572B3" w:rsidP="00D60AED">
      <w:pPr>
        <w:jc w:val="both"/>
        <w:rPr>
          <w:lang w:val="ro-RO"/>
        </w:rPr>
      </w:pPr>
      <w:r w:rsidRPr="003572B3">
        <w:rPr>
          <w:lang w:val="ro-RO"/>
        </w:rPr>
        <w:t xml:space="preserve"> </w:t>
      </w:r>
      <w:r w:rsidR="00093C26">
        <w:rPr>
          <w:lang w:val="ro-RO"/>
        </w:rPr>
        <w:tab/>
      </w:r>
      <w:r w:rsidRPr="003572B3">
        <w:rPr>
          <w:lang w:val="ro-RO"/>
        </w:rPr>
        <w:t xml:space="preserve">Proiectul analizat nu cade sub incidenta prevederilor altor acte normative nationale care transpun legislatia comunitara, cum sunt: Directiva IPPC, Directiva SEVESO, Directiva Solventi (COV), etc. </w:t>
      </w:r>
    </w:p>
    <w:p w14:paraId="25AA321A" w14:textId="347AA6FF" w:rsidR="003572B3" w:rsidRDefault="003572B3" w:rsidP="003572B3">
      <w:pPr>
        <w:spacing w:line="276" w:lineRule="auto"/>
        <w:ind w:firstLine="360"/>
        <w:jc w:val="both"/>
        <w:rPr>
          <w:b/>
          <w:lang w:val="ro-RO"/>
        </w:rPr>
      </w:pPr>
      <w:r w:rsidRPr="003572B3">
        <w:rPr>
          <w:b/>
          <w:lang w:eastAsia="en-US"/>
        </w:rPr>
        <mc:AlternateContent>
          <mc:Choice Requires="wps">
            <w:drawing>
              <wp:anchor distT="0" distB="0" distL="114300" distR="114300" simplePos="0" relativeHeight="251666432" behindDoc="0" locked="0" layoutInCell="1" allowOverlap="1" wp14:anchorId="72E64772" wp14:editId="78C757C7">
                <wp:simplePos x="0" y="0"/>
                <wp:positionH relativeFrom="column">
                  <wp:posOffset>-15240</wp:posOffset>
                </wp:positionH>
                <wp:positionV relativeFrom="paragraph">
                  <wp:posOffset>104775</wp:posOffset>
                </wp:positionV>
                <wp:extent cx="6096000" cy="311150"/>
                <wp:effectExtent l="19050" t="1905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11150"/>
                        </a:xfrm>
                        <a:prstGeom prst="rect">
                          <a:avLst/>
                        </a:prstGeom>
                        <a:solidFill>
                          <a:srgbClr val="7A0000"/>
                        </a:solidFill>
                        <a:ln w="38100">
                          <a:solidFill>
                            <a:srgbClr val="F2F2F2"/>
                          </a:solidFill>
                          <a:miter lim="800000"/>
                          <a:headEnd/>
                          <a:tailEnd/>
                        </a:ln>
                        <a:effectLst/>
                      </wps:spPr>
                      <wps:txbx>
                        <w:txbxContent>
                          <w:p w14:paraId="204F88B7" w14:textId="77777777" w:rsidR="00253EDB" w:rsidRPr="001A6CE8" w:rsidRDefault="00253EDB" w:rsidP="003572B3">
                            <w:pPr>
                              <w:ind w:firstLine="567"/>
                              <w:jc w:val="both"/>
                              <w:rPr>
                                <w:rFonts w:ascii="Arial" w:hAnsi="Arial" w:cs="Arial"/>
                                <w:b/>
                                <w:bCs/>
                                <w:sz w:val="22"/>
                                <w:szCs w:val="22"/>
                                <w:lang w:val="it-IT"/>
                              </w:rPr>
                            </w:pPr>
                            <w:r w:rsidRPr="001A6CE8">
                              <w:rPr>
                                <w:rFonts w:ascii="Arial" w:hAnsi="Arial" w:cs="Arial"/>
                                <w:b/>
                                <w:sz w:val="22"/>
                                <w:szCs w:val="22"/>
                                <w:lang w:val="it-IT"/>
                              </w:rPr>
                              <w:t xml:space="preserve">X.   </w:t>
                            </w:r>
                            <w:r w:rsidRPr="001A6CE8">
                              <w:rPr>
                                <w:rFonts w:ascii="Arial" w:hAnsi="Arial" w:cs="Arial"/>
                                <w:b/>
                                <w:sz w:val="22"/>
                                <w:szCs w:val="22"/>
                                <w:lang w:val="fr-FR"/>
                              </w:rPr>
                              <w:t>LUCRĂRI  NECESARE  ORGANIZARII  DE  SANTIER</w:t>
                            </w:r>
                          </w:p>
                          <w:p w14:paraId="263C8662" w14:textId="77777777" w:rsidR="00253EDB" w:rsidRPr="00E75AB5" w:rsidRDefault="00253EDB" w:rsidP="003572B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4772" id="Rectangle 6" o:spid="_x0000_s1036" style="position:absolute;left:0;text-align:left;margin-left:-1.2pt;margin-top:8.25pt;width:480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" fillcolor="#7a0000" strokecolor="#f2f2f2" strokeweight="3pt">
                <v:textbox>
                  <w:txbxContent>
                    <w:p w14:paraId="204F88B7" w14:textId="77777777" w:rsidR="00253EDB" w:rsidRPr="001A6CE8" w:rsidRDefault="00253EDB" w:rsidP="003572B3">
                      <w:pPr>
                        <w:ind w:firstLine="567"/>
                        <w:jc w:val="both"/>
                        <w:rPr>
                          <w:rFonts w:ascii="Arial" w:hAnsi="Arial" w:cs="Arial"/>
                          <w:b/>
                          <w:bCs/>
                          <w:sz w:val="22"/>
                          <w:szCs w:val="22"/>
                          <w:lang w:val="it-IT"/>
                        </w:rPr>
                      </w:pPr>
                      <w:r w:rsidRPr="001A6CE8">
                        <w:rPr>
                          <w:rFonts w:ascii="Arial" w:hAnsi="Arial" w:cs="Arial"/>
                          <w:b/>
                          <w:sz w:val="22"/>
                          <w:szCs w:val="22"/>
                          <w:lang w:val="it-IT"/>
                        </w:rPr>
                        <w:t xml:space="preserve">X.   </w:t>
                      </w:r>
                      <w:r w:rsidRPr="001A6CE8">
                        <w:rPr>
                          <w:rFonts w:ascii="Arial" w:hAnsi="Arial" w:cs="Arial"/>
                          <w:b/>
                          <w:sz w:val="22"/>
                          <w:szCs w:val="22"/>
                          <w:lang w:val="fr-FR"/>
                        </w:rPr>
                        <w:t>LUCRĂRI  NECESARE  ORGANIZARII  DE  SANTIER</w:t>
                      </w:r>
                    </w:p>
                    <w:p w14:paraId="263C8662" w14:textId="77777777" w:rsidR="00253EDB" w:rsidRPr="00E75AB5" w:rsidRDefault="00253EDB" w:rsidP="003572B3">
                      <w:pPr>
                        <w:rPr>
                          <w:lang w:val="it-IT"/>
                        </w:rPr>
                      </w:pPr>
                    </w:p>
                  </w:txbxContent>
                </v:textbox>
              </v:rect>
            </w:pict>
          </mc:Fallback>
        </mc:AlternateContent>
      </w:r>
    </w:p>
    <w:p w14:paraId="60654CA4" w14:textId="77777777" w:rsidR="00093C26" w:rsidRPr="003572B3" w:rsidRDefault="00093C26" w:rsidP="003572B3">
      <w:pPr>
        <w:spacing w:line="276" w:lineRule="auto"/>
        <w:ind w:firstLine="360"/>
        <w:jc w:val="both"/>
        <w:rPr>
          <w:b/>
          <w:lang w:val="ro-RO"/>
        </w:rPr>
      </w:pPr>
    </w:p>
    <w:p w14:paraId="0D50E731" w14:textId="77777777" w:rsidR="003572B3" w:rsidRPr="003572B3" w:rsidRDefault="003572B3" w:rsidP="003572B3">
      <w:pPr>
        <w:spacing w:line="276" w:lineRule="auto"/>
        <w:ind w:firstLine="360"/>
        <w:jc w:val="both"/>
        <w:rPr>
          <w:b/>
          <w:lang w:val="ro-RO"/>
        </w:rPr>
      </w:pPr>
    </w:p>
    <w:p w14:paraId="74CFB9DE" w14:textId="77777777" w:rsidR="002012F2" w:rsidRDefault="003572B3" w:rsidP="002012F2">
      <w:pPr>
        <w:ind w:firstLine="720"/>
        <w:jc w:val="both"/>
        <w:rPr>
          <w:lang w:val="ro-RO"/>
        </w:rPr>
      </w:pPr>
      <w:r w:rsidRPr="003572B3">
        <w:rPr>
          <w:lang w:val="ro-RO"/>
        </w:rPr>
        <w:t>Pentru asigurarea derularii  activitatii de cons</w:t>
      </w:r>
      <w:r w:rsidR="002012F2">
        <w:rPr>
          <w:lang w:val="ro-RO"/>
        </w:rPr>
        <w:t xml:space="preserve">truire, prevazuta prin proiect, </w:t>
      </w:r>
      <w:r w:rsidRPr="003572B3">
        <w:rPr>
          <w:lang w:val="ro-RO"/>
        </w:rPr>
        <w:t>se va amenaja organizarea de santier in interiorulu amplasamentului, avand in vedere ca lucrarile de executie sa se  desfasoare doar in cadrul incintei.</w:t>
      </w:r>
    </w:p>
    <w:p w14:paraId="73C1EACF" w14:textId="734B6BBB" w:rsidR="003572B3" w:rsidRPr="003572B3" w:rsidRDefault="003572B3" w:rsidP="002012F2">
      <w:pPr>
        <w:ind w:firstLine="720"/>
        <w:jc w:val="both"/>
        <w:rPr>
          <w:lang w:val="ro-RO"/>
        </w:rPr>
      </w:pPr>
      <w:r w:rsidRPr="003572B3">
        <w:rPr>
          <w:rStyle w:val="tpa1"/>
          <w:lang w:val="ro-RO"/>
        </w:rPr>
        <w:t xml:space="preserve">Nu se prevede montarea unor instalaţii ce generează poluare. Sursele de poluare atmosferică şi fonică sunt constituite de utilajele de construcţie folosite pentru punerea în operă a lucrărilor acestui proiect. </w:t>
      </w:r>
      <w:r w:rsidRPr="003572B3">
        <w:rPr>
          <w:lang w:val="ro-RO"/>
        </w:rPr>
        <w:t>Pentru reducerea nivelului de poluare produsă pe durata execuţiei lucrărilor de construcţii-montaj, constructorului contractat i se va solicita să folosească echipamente şi utilaje conforme cu HG nr.493/2006 şi utilaje cu motoare echipate cu echipamente de reducere a emisiilor de gaze de eşapament.</w:t>
      </w:r>
    </w:p>
    <w:p w14:paraId="715A0740" w14:textId="77777777" w:rsidR="003572B3" w:rsidRPr="003572B3" w:rsidRDefault="003572B3" w:rsidP="00093C26">
      <w:pPr>
        <w:ind w:firstLine="720"/>
        <w:jc w:val="both"/>
        <w:rPr>
          <w:lang w:val="ro-RO"/>
        </w:rPr>
      </w:pPr>
      <w:r w:rsidRPr="003572B3">
        <w:rPr>
          <w:lang w:val="ro-RO"/>
        </w:rPr>
        <w:lastRenderedPageBreak/>
        <w:t>Facilitatile de baza vor fi:</w:t>
      </w:r>
    </w:p>
    <w:p w14:paraId="25D50C6D"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alimentarea cu energie electrica;</w:t>
      </w:r>
    </w:p>
    <w:p w14:paraId="794A73E8"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alimentarea cu apa pentru asigurarea necesitatilor igienico-sanitare;</w:t>
      </w:r>
    </w:p>
    <w:p w14:paraId="384D81F8"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evacuarea apelor uzate fecaloid – menajere (cabine ecologice);</w:t>
      </w:r>
    </w:p>
    <w:p w14:paraId="107FD625"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facilitati pentru depozitarea temporara a materialelor de constructii, precum si a echipamentelor si dispozitivelor utilizate (platforma si magazie);</w:t>
      </w:r>
    </w:p>
    <w:p w14:paraId="1347151F"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facilitati pentru depozitarea temporara a deseurilor rezultate din operatiile de constructii si de montaj (platforma);</w:t>
      </w:r>
    </w:p>
    <w:p w14:paraId="29020B46"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 xml:space="preserve">facilitati pentru personal (baraci organizare santier); </w:t>
      </w:r>
    </w:p>
    <w:p w14:paraId="4E773B12"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facilitati pentru stingerea incendiilor (puncte PSI existente pe amplasament);</w:t>
      </w:r>
    </w:p>
    <w:p w14:paraId="4F21F5AF"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delimitarea zonelor de lucru pentru protectia vecinatatilor si instalarea sistemelor de securitate.</w:t>
      </w:r>
    </w:p>
    <w:p w14:paraId="64DB13BD" w14:textId="77777777" w:rsidR="003572B3" w:rsidRPr="003572B3" w:rsidRDefault="003572B3" w:rsidP="002012F2">
      <w:pPr>
        <w:ind w:firstLine="720"/>
        <w:jc w:val="both"/>
        <w:rPr>
          <w:lang w:val="ro-RO"/>
        </w:rPr>
      </w:pPr>
      <w:r w:rsidRPr="003572B3">
        <w:rPr>
          <w:lang w:val="ro-RO"/>
        </w:rPr>
        <w:t xml:space="preserve">Lucrarile principale care se vor executa pe amplasament in etapa de constructie/ amenajare vor consta in: </w:t>
      </w:r>
    </w:p>
    <w:p w14:paraId="43911958"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depozitarea deseurilor rezultate din operatiile de constructii-montaj;</w:t>
      </w:r>
    </w:p>
    <w:p w14:paraId="30861D16"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 xml:space="preserve">depozitarea temporara a unora dintre materialele de constructii, precum si a echipamentelor si dispozitivelor utilizate in etapa de constructie; </w:t>
      </w:r>
    </w:p>
    <w:p w14:paraId="24169FD9" w14:textId="77777777" w:rsidR="003572B3" w:rsidRPr="003572B3" w:rsidRDefault="003572B3" w:rsidP="006C6741">
      <w:pPr>
        <w:pStyle w:val="ListBullet1"/>
        <w:numPr>
          <w:ilvl w:val="0"/>
          <w:numId w:val="12"/>
        </w:numPr>
        <w:rPr>
          <w:rFonts w:ascii="Times New Roman" w:hAnsi="Times New Roman"/>
          <w:sz w:val="24"/>
          <w:szCs w:val="24"/>
        </w:rPr>
      </w:pPr>
      <w:r w:rsidRPr="003572B3">
        <w:rPr>
          <w:rFonts w:ascii="Times New Roman" w:hAnsi="Times New Roman"/>
          <w:sz w:val="24"/>
          <w:szCs w:val="24"/>
        </w:rPr>
        <w:t>curatarea si nivelarea terenului din zona de realizare a cladiriii.</w:t>
      </w:r>
    </w:p>
    <w:p w14:paraId="7CE9C2CE" w14:textId="600746F8" w:rsidR="00651078" w:rsidRDefault="00651078" w:rsidP="00651078">
      <w:pPr>
        <w:suppressAutoHyphens w:val="0"/>
      </w:pPr>
    </w:p>
    <w:p w14:paraId="5D9F58FA" w14:textId="2EE34628" w:rsidR="003572B3" w:rsidRPr="003572B3" w:rsidRDefault="003572B3" w:rsidP="00651078">
      <w:pPr>
        <w:suppressAutoHyphens w:val="0"/>
        <w:rPr>
          <w:b/>
          <w:lang w:val="ro-RO"/>
        </w:rPr>
      </w:pPr>
      <w:r w:rsidRPr="003572B3">
        <w:rPr>
          <w:b/>
          <w:lang w:eastAsia="en-US"/>
        </w:rPr>
        <mc:AlternateContent>
          <mc:Choice Requires="wps">
            <w:drawing>
              <wp:anchor distT="0" distB="0" distL="114300" distR="114300" simplePos="0" relativeHeight="251667456" behindDoc="0" locked="0" layoutInCell="1" allowOverlap="1" wp14:anchorId="074FDB27" wp14:editId="3B200F56">
                <wp:simplePos x="0" y="0"/>
                <wp:positionH relativeFrom="column">
                  <wp:posOffset>-15240</wp:posOffset>
                </wp:positionH>
                <wp:positionV relativeFrom="paragraph">
                  <wp:posOffset>48260</wp:posOffset>
                </wp:positionV>
                <wp:extent cx="6187440" cy="454025"/>
                <wp:effectExtent l="19050" t="19050" r="22860"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454025"/>
                        </a:xfrm>
                        <a:prstGeom prst="rect">
                          <a:avLst/>
                        </a:prstGeom>
                        <a:solidFill>
                          <a:srgbClr val="7A0000"/>
                        </a:solidFill>
                        <a:ln w="38100">
                          <a:solidFill>
                            <a:srgbClr val="F2F2F2"/>
                          </a:solidFill>
                          <a:miter lim="800000"/>
                          <a:headEnd/>
                          <a:tailEnd/>
                        </a:ln>
                        <a:effectLst/>
                      </wps:spPr>
                      <wps:txbx>
                        <w:txbxContent>
                          <w:p w14:paraId="38BF7D89" w14:textId="77777777" w:rsidR="00253EDB" w:rsidRPr="00DA1946" w:rsidRDefault="00253EDB" w:rsidP="003572B3">
                            <w:pPr>
                              <w:ind w:left="567"/>
                              <w:jc w:val="both"/>
                              <w:rPr>
                                <w:rFonts w:ascii="Arial" w:hAnsi="Arial" w:cs="Arial"/>
                                <w:b/>
                                <w:bCs/>
                                <w:sz w:val="22"/>
                                <w:szCs w:val="22"/>
                                <w:lang w:val="it-IT"/>
                              </w:rPr>
                            </w:pPr>
                            <w:r w:rsidRPr="00DA1946">
                              <w:rPr>
                                <w:rFonts w:ascii="Arial" w:hAnsi="Arial" w:cs="Arial"/>
                                <w:b/>
                                <w:sz w:val="22"/>
                                <w:szCs w:val="22"/>
                                <w:lang w:val="it-IT"/>
                              </w:rPr>
                              <w:t xml:space="preserve">XI.   </w:t>
                            </w:r>
                            <w:r w:rsidRPr="00DA1946">
                              <w:rPr>
                                <w:rFonts w:ascii="Arial" w:hAnsi="Arial" w:cs="Arial"/>
                                <w:b/>
                                <w:caps/>
                                <w:sz w:val="22"/>
                                <w:szCs w:val="22"/>
                                <w:lang w:val="ro-RO"/>
                              </w:rPr>
                              <w:t>LUCRARI  DE  REFACERE  A  AMPLASAMENTULUI  LA  FINALIZAREA INVESTITIEI,  IN CAZURI  DE ACCIDENTE  SI  LA  INCETAREA  ACTIVITATII</w:t>
                            </w:r>
                          </w:p>
                          <w:p w14:paraId="253FB721" w14:textId="77777777" w:rsidR="00253EDB" w:rsidRPr="00E75AB5" w:rsidRDefault="00253EDB" w:rsidP="003572B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DB27" id="Rectangle 4" o:spid="_x0000_s1037" style="position:absolute;margin-left:-1.2pt;margin-top:3.8pt;width:487.2pt;height: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" fillcolor="#7a0000" strokecolor="#f2f2f2" strokeweight="3pt">
                <v:textbox>
                  <w:txbxContent>
                    <w:p w14:paraId="38BF7D89" w14:textId="77777777" w:rsidR="00253EDB" w:rsidRPr="00DA1946" w:rsidRDefault="00253EDB" w:rsidP="003572B3">
                      <w:pPr>
                        <w:ind w:left="567"/>
                        <w:jc w:val="both"/>
                        <w:rPr>
                          <w:rFonts w:ascii="Arial" w:hAnsi="Arial" w:cs="Arial"/>
                          <w:b/>
                          <w:bCs/>
                          <w:sz w:val="22"/>
                          <w:szCs w:val="22"/>
                          <w:lang w:val="it-IT"/>
                        </w:rPr>
                      </w:pPr>
                      <w:r w:rsidRPr="00DA1946">
                        <w:rPr>
                          <w:rFonts w:ascii="Arial" w:hAnsi="Arial" w:cs="Arial"/>
                          <w:b/>
                          <w:sz w:val="22"/>
                          <w:szCs w:val="22"/>
                          <w:lang w:val="it-IT"/>
                        </w:rPr>
                        <w:t xml:space="preserve">XI.   </w:t>
                      </w:r>
                      <w:r w:rsidRPr="00DA1946">
                        <w:rPr>
                          <w:rFonts w:ascii="Arial" w:hAnsi="Arial" w:cs="Arial"/>
                          <w:b/>
                          <w:caps/>
                          <w:sz w:val="22"/>
                          <w:szCs w:val="22"/>
                          <w:lang w:val="ro-RO"/>
                        </w:rPr>
                        <w:t>LUCRARI  DE  REFACERE  A  AMPLASAMENTULUI  LA  FINALIZAREA INVESTITIEI,  IN CAZURI  DE ACCIDENTE  SI  LA  INCETAREA  ACTIVITATII</w:t>
                      </w:r>
                    </w:p>
                    <w:p w14:paraId="253FB721" w14:textId="77777777" w:rsidR="00253EDB" w:rsidRPr="00E75AB5" w:rsidRDefault="00253EDB" w:rsidP="003572B3">
                      <w:pPr>
                        <w:rPr>
                          <w:lang w:val="it-IT"/>
                        </w:rPr>
                      </w:pPr>
                    </w:p>
                  </w:txbxContent>
                </v:textbox>
              </v:rect>
            </w:pict>
          </mc:Fallback>
        </mc:AlternateContent>
      </w:r>
    </w:p>
    <w:p w14:paraId="45256535" w14:textId="77777777" w:rsidR="003572B3" w:rsidRPr="003572B3" w:rsidRDefault="003572B3" w:rsidP="003572B3">
      <w:pPr>
        <w:spacing w:line="276" w:lineRule="auto"/>
        <w:ind w:firstLine="360"/>
        <w:jc w:val="both"/>
        <w:rPr>
          <w:b/>
          <w:lang w:val="ro-RO"/>
        </w:rPr>
      </w:pPr>
    </w:p>
    <w:p w14:paraId="46A87BCB" w14:textId="77777777" w:rsidR="003572B3" w:rsidRPr="003572B3" w:rsidRDefault="003572B3" w:rsidP="003572B3">
      <w:pPr>
        <w:spacing w:line="276" w:lineRule="auto"/>
        <w:ind w:firstLine="360"/>
        <w:jc w:val="both"/>
        <w:rPr>
          <w:b/>
          <w:lang w:val="ro-RO"/>
        </w:rPr>
      </w:pPr>
    </w:p>
    <w:p w14:paraId="48A1F6E8" w14:textId="77777777" w:rsidR="003572B3" w:rsidRPr="003572B3" w:rsidRDefault="003572B3" w:rsidP="003572B3">
      <w:pPr>
        <w:spacing w:line="276" w:lineRule="auto"/>
        <w:ind w:firstLine="360"/>
        <w:jc w:val="both"/>
        <w:rPr>
          <w:b/>
          <w:lang w:val="ro-RO"/>
        </w:rPr>
      </w:pPr>
    </w:p>
    <w:p w14:paraId="088A0C29" w14:textId="77777777" w:rsidR="003572B3" w:rsidRPr="003572B3" w:rsidRDefault="003572B3" w:rsidP="003572B3">
      <w:pPr>
        <w:pStyle w:val="Heading2"/>
        <w:numPr>
          <w:ilvl w:val="1"/>
          <w:numId w:val="0"/>
        </w:numPr>
        <w:tabs>
          <w:tab w:val="num" w:pos="567"/>
        </w:tabs>
        <w:jc w:val="both"/>
        <w:rPr>
          <w:rFonts w:ascii="Times New Roman" w:hAnsi="Times New Roman" w:cs="Times New Roman"/>
          <w:lang w:val="ro-RO"/>
        </w:rPr>
      </w:pPr>
      <w:r w:rsidRPr="003572B3">
        <w:rPr>
          <w:rFonts w:ascii="Times New Roman" w:hAnsi="Times New Roman" w:cs="Times New Roman"/>
          <w:lang w:val="ro-RO"/>
        </w:rPr>
        <w:t>Lucrarile propuse pentru refacerea amplasamentului la finalizarea investitiei, in cazuri de accidente si la incetarea activitatii:</w:t>
      </w:r>
      <w:r w:rsidRPr="003572B3">
        <w:rPr>
          <w:rFonts w:ascii="Times New Roman" w:hAnsi="Times New Roman" w:cs="Times New Roman"/>
          <w:lang w:val="ro-RO"/>
        </w:rPr>
        <w:tab/>
      </w:r>
    </w:p>
    <w:p w14:paraId="33012742" w14:textId="77777777" w:rsidR="003572B3" w:rsidRPr="003572B3" w:rsidRDefault="003572B3" w:rsidP="003572B3">
      <w:pPr>
        <w:pStyle w:val="Heading3"/>
        <w:numPr>
          <w:ilvl w:val="2"/>
          <w:numId w:val="0"/>
        </w:numPr>
        <w:tabs>
          <w:tab w:val="num" w:pos="1021"/>
        </w:tabs>
        <w:ind w:left="1021" w:hanging="1021"/>
        <w:jc w:val="both"/>
        <w:rPr>
          <w:rFonts w:ascii="Times New Roman" w:hAnsi="Times New Roman" w:cs="Times New Roman"/>
          <w:b w:val="0"/>
          <w:szCs w:val="24"/>
          <w:lang w:val="ro-RO"/>
        </w:rPr>
      </w:pPr>
      <w:r w:rsidRPr="003572B3">
        <w:rPr>
          <w:rFonts w:ascii="Times New Roman" w:hAnsi="Times New Roman" w:cs="Times New Roman"/>
          <w:b w:val="0"/>
          <w:szCs w:val="24"/>
          <w:highlight w:val="lightGray"/>
          <w:lang w:val="ro-RO"/>
        </w:rPr>
        <w:t>Lucrari pentru refacerea amplasamentului la finalizarea investitiei</w:t>
      </w:r>
    </w:p>
    <w:p w14:paraId="4E4BE8D1" w14:textId="77777777" w:rsidR="003572B3" w:rsidRPr="003572B3" w:rsidRDefault="003572B3" w:rsidP="002012F2">
      <w:pPr>
        <w:ind w:firstLine="720"/>
        <w:jc w:val="both"/>
        <w:rPr>
          <w:lang w:val="ro-RO"/>
        </w:rPr>
      </w:pPr>
      <w:r w:rsidRPr="003572B3">
        <w:rPr>
          <w:lang w:val="ro-RO"/>
        </w:rPr>
        <w:t xml:space="preserve">Lucrarile asociate etapei de constructie montaj nu vor implica afectarea unor portiuni de teren suplimentare celor destinate construirii, situate in incinta studiata. </w:t>
      </w:r>
    </w:p>
    <w:p w14:paraId="512F6B99" w14:textId="77777777" w:rsidR="003572B3" w:rsidRPr="003572B3" w:rsidRDefault="003572B3" w:rsidP="002012F2">
      <w:pPr>
        <w:ind w:firstLine="720"/>
        <w:jc w:val="both"/>
        <w:rPr>
          <w:lang w:val="ro-RO"/>
        </w:rPr>
      </w:pPr>
      <w:r w:rsidRPr="003572B3">
        <w:rPr>
          <w:lang w:val="ro-RO"/>
        </w:rPr>
        <w:t xml:space="preserve">Dupa finalizarea lucrarilor de constructie a componentelor proiectului nu va fi necesara reabilitarea terenului afectat de acestea. </w:t>
      </w:r>
    </w:p>
    <w:p w14:paraId="233FA5F9" w14:textId="77777777" w:rsidR="003572B3" w:rsidRPr="003572B3" w:rsidRDefault="003572B3" w:rsidP="003572B3">
      <w:pPr>
        <w:pStyle w:val="Heading3"/>
        <w:numPr>
          <w:ilvl w:val="2"/>
          <w:numId w:val="0"/>
        </w:numPr>
        <w:tabs>
          <w:tab w:val="num" w:pos="1021"/>
        </w:tabs>
        <w:ind w:left="1021" w:hanging="1021"/>
        <w:jc w:val="both"/>
        <w:rPr>
          <w:rFonts w:ascii="Times New Roman" w:hAnsi="Times New Roman" w:cs="Times New Roman"/>
          <w:b w:val="0"/>
          <w:szCs w:val="24"/>
          <w:lang w:val="ro-RO"/>
        </w:rPr>
      </w:pPr>
      <w:r w:rsidRPr="003572B3">
        <w:rPr>
          <w:rFonts w:ascii="Times New Roman" w:hAnsi="Times New Roman" w:cs="Times New Roman"/>
          <w:b w:val="0"/>
          <w:szCs w:val="24"/>
          <w:highlight w:val="lightGray"/>
          <w:lang w:val="ro-RO"/>
        </w:rPr>
        <w:t>Lucrari pentru refacerea amplasamentului in cazuri de accidente</w:t>
      </w:r>
    </w:p>
    <w:p w14:paraId="5BCF0FAE" w14:textId="77777777" w:rsidR="003572B3" w:rsidRPr="003572B3" w:rsidRDefault="003572B3" w:rsidP="002012F2">
      <w:pPr>
        <w:ind w:firstLine="720"/>
        <w:jc w:val="both"/>
        <w:rPr>
          <w:lang w:val="ro-RO"/>
        </w:rPr>
      </w:pPr>
      <w:r w:rsidRPr="003572B3">
        <w:rPr>
          <w:lang w:val="ro-RO"/>
        </w:rPr>
        <w:t>Pentru perioada de functionare sunt prevazute o serie de masuri tehnice si operationale in vederea mentinerii unui calitati corespunzatoare a mediului in amplasament, si anume:</w:t>
      </w:r>
    </w:p>
    <w:p w14:paraId="31997854"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manevrarea si stocarea corespunzatoare a substantelor periculoase/inflamabile;</w:t>
      </w:r>
    </w:p>
    <w:p w14:paraId="67A9FA7E"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gestionarea corespunzatoare a deseurilor;</w:t>
      </w:r>
    </w:p>
    <w:p w14:paraId="7EFB94A7"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evacuarea corespunzatoare a apelor uzate si a apelor pluviale;</w:t>
      </w:r>
    </w:p>
    <w:p w14:paraId="1482C58E"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instruirea personalului asupra pericolului si a masurilor de prevenire si stingere a incendiilor;</w:t>
      </w:r>
    </w:p>
    <w:p w14:paraId="77E187DD"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mentinerea libera a cailor de acces si de interventie in caz de incendiu;</w:t>
      </w:r>
    </w:p>
    <w:p w14:paraId="22261ABB"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dotarea spatiului cu produse de neutralizare corespunzatoare;</w:t>
      </w:r>
    </w:p>
    <w:p w14:paraId="2ADC2BB6"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existenta unui punct centralizat de intrerupere a curentului electric;</w:t>
      </w:r>
    </w:p>
    <w:p w14:paraId="5B85AC4C" w14:textId="77777777" w:rsidR="003572B3" w:rsidRPr="003572B3" w:rsidRDefault="003572B3" w:rsidP="006C6741">
      <w:pPr>
        <w:pStyle w:val="ListBullet"/>
        <w:numPr>
          <w:ilvl w:val="0"/>
          <w:numId w:val="13"/>
        </w:numPr>
        <w:tabs>
          <w:tab w:val="clear" w:pos="360"/>
          <w:tab w:val="num" w:pos="720"/>
        </w:tabs>
        <w:autoSpaceDE/>
        <w:autoSpaceDN/>
        <w:ind w:left="720"/>
        <w:contextualSpacing/>
        <w:jc w:val="both"/>
        <w:rPr>
          <w:sz w:val="24"/>
          <w:szCs w:val="24"/>
          <w:lang w:val="ro-RO"/>
        </w:rPr>
      </w:pPr>
      <w:r w:rsidRPr="003572B3">
        <w:rPr>
          <w:sz w:val="24"/>
          <w:szCs w:val="24"/>
          <w:lang w:val="ro-RO"/>
        </w:rPr>
        <w:t>respectarea politicii de prevenire a accidentelor majore in care sunt implicate substante periculoase, a planurilor de urgenta interna pentru incendii si protectie civila si planurilor de interventie si evacuare in caz de incendiu.</w:t>
      </w:r>
    </w:p>
    <w:p w14:paraId="322FCEE1" w14:textId="77777777" w:rsidR="003572B3" w:rsidRPr="003572B3" w:rsidRDefault="003572B3" w:rsidP="003572B3">
      <w:pPr>
        <w:pStyle w:val="Heading3"/>
        <w:numPr>
          <w:ilvl w:val="2"/>
          <w:numId w:val="0"/>
        </w:numPr>
        <w:tabs>
          <w:tab w:val="num" w:pos="1021"/>
        </w:tabs>
        <w:ind w:left="1021" w:hanging="1021"/>
        <w:jc w:val="both"/>
        <w:rPr>
          <w:rFonts w:ascii="Times New Roman" w:hAnsi="Times New Roman" w:cs="Times New Roman"/>
          <w:b w:val="0"/>
          <w:szCs w:val="24"/>
          <w:lang w:val="ro-RO"/>
        </w:rPr>
      </w:pPr>
      <w:r w:rsidRPr="003572B3">
        <w:rPr>
          <w:rFonts w:ascii="Times New Roman" w:hAnsi="Times New Roman" w:cs="Times New Roman"/>
          <w:b w:val="0"/>
          <w:szCs w:val="24"/>
          <w:highlight w:val="lightGray"/>
          <w:lang w:val="ro-RO"/>
        </w:rPr>
        <w:lastRenderedPageBreak/>
        <w:t>Lucrari pentru refacerea amplasamentului la incetarea activitatii</w:t>
      </w:r>
    </w:p>
    <w:p w14:paraId="6F205D76" w14:textId="77777777" w:rsidR="003572B3" w:rsidRPr="003572B3" w:rsidRDefault="003572B3" w:rsidP="002012F2">
      <w:pPr>
        <w:ind w:firstLine="720"/>
        <w:jc w:val="both"/>
        <w:rPr>
          <w:lang w:val="ro-RO"/>
        </w:rPr>
      </w:pPr>
      <w:r w:rsidRPr="003572B3">
        <w:rPr>
          <w:lang w:val="ro-RO"/>
        </w:rPr>
        <w:t xml:space="preserve">In situatia in care se va lua decizia incetarii activitatii si dezafectarii/demolarii unitatii, se vor aplica procedurile mentionate intr-un Plan de dezafectare si reabilitare, care va fi elaborat pe baza unui proiect tehnic. </w:t>
      </w:r>
    </w:p>
    <w:p w14:paraId="59FD4D7D" w14:textId="77777777" w:rsidR="002012F2" w:rsidRDefault="003572B3" w:rsidP="002012F2">
      <w:pPr>
        <w:ind w:firstLine="720"/>
        <w:jc w:val="both"/>
        <w:rPr>
          <w:lang w:val="ro-RO"/>
        </w:rPr>
      </w:pPr>
      <w:r w:rsidRPr="003572B3">
        <w:rPr>
          <w:lang w:val="ro-RO"/>
        </w:rPr>
        <w:t>Totodata, in situtatia in care se va lua decizia incetarii activitatii, se vor avea in vedere prevederile OUG 195/2005 privind protectia mediului modificata si aprobata de Legea nr. 265/2006, cu modificarile si completarile ulterioare, si se va notifica Agentia pentru Protectia Mediului in vederea stabilirii obligatiilor de mediu.</w:t>
      </w:r>
    </w:p>
    <w:p w14:paraId="07084CEB" w14:textId="65929FA1" w:rsidR="003572B3" w:rsidRPr="002012F2" w:rsidRDefault="003572B3" w:rsidP="002012F2">
      <w:pPr>
        <w:ind w:firstLine="720"/>
        <w:jc w:val="both"/>
        <w:rPr>
          <w:lang w:val="ro-RO"/>
        </w:rPr>
      </w:pPr>
      <w:r w:rsidRPr="003572B3">
        <w:rPr>
          <w:lang w:val="ro-RO"/>
        </w:rPr>
        <w:t>Aspecte referitoare la prevenirea si modul de raspuns pentru cazuri de poluari accidentale</w:t>
      </w:r>
    </w:p>
    <w:p w14:paraId="647B75FC" w14:textId="77777777" w:rsidR="003572B3" w:rsidRPr="003572B3" w:rsidRDefault="003572B3" w:rsidP="003572B3">
      <w:pPr>
        <w:jc w:val="both"/>
        <w:rPr>
          <w:lang w:val="ro-RO"/>
        </w:rPr>
      </w:pPr>
      <w:r w:rsidRPr="003572B3">
        <w:rPr>
          <w:lang w:val="ro-RO"/>
        </w:rPr>
        <w:t>Aspectele privind prevenirea si modul de raspuns pentru cazuri de poluari accidentale sunt prezentate in tabelul de mai jos.</w:t>
      </w:r>
    </w:p>
    <w:p w14:paraId="6F6A419A" w14:textId="77777777" w:rsidR="003572B3" w:rsidRPr="003572B3" w:rsidRDefault="003572B3" w:rsidP="003572B3">
      <w:pPr>
        <w:jc w:val="both"/>
        <w:rPr>
          <w:lang w:val="ro-RO"/>
        </w:rPr>
      </w:pPr>
      <w:r w:rsidRPr="003572B3">
        <w:rPr>
          <w:lang w:val="ro-RO"/>
        </w:rPr>
        <w:t xml:space="preserve"> </w:t>
      </w:r>
    </w:p>
    <w:p w14:paraId="5A6390DA" w14:textId="77777777" w:rsidR="003572B3" w:rsidRPr="003572B3" w:rsidRDefault="003572B3" w:rsidP="003572B3">
      <w:pPr>
        <w:pStyle w:val="Caption"/>
        <w:spacing w:before="0" w:after="0"/>
        <w:ind w:left="1440" w:hanging="1440"/>
        <w:jc w:val="both"/>
        <w:rPr>
          <w:rFonts w:cs="Times New Roman"/>
          <w:sz w:val="24"/>
          <w:szCs w:val="24"/>
          <w:lang w:val="ro-RO"/>
        </w:rPr>
      </w:pPr>
      <w:r w:rsidRPr="003572B3">
        <w:rPr>
          <w:rFonts w:cs="Times New Roman"/>
          <w:sz w:val="24"/>
          <w:szCs w:val="24"/>
          <w:lang w:val="ro-RO"/>
        </w:rPr>
        <w:t xml:space="preserve">Tabel </w:t>
      </w:r>
      <w:r w:rsidRPr="003572B3">
        <w:rPr>
          <w:rFonts w:cs="Times New Roman"/>
          <w:sz w:val="24"/>
          <w:szCs w:val="24"/>
          <w:lang w:val="ro-RO"/>
        </w:rPr>
        <w:fldChar w:fldCharType="begin"/>
      </w:r>
      <w:r w:rsidRPr="003572B3">
        <w:rPr>
          <w:rFonts w:cs="Times New Roman"/>
          <w:sz w:val="24"/>
          <w:szCs w:val="24"/>
          <w:lang w:val="ro-RO"/>
        </w:rPr>
        <w:instrText xml:space="preserve"> STYLEREF 2 \s </w:instrText>
      </w:r>
      <w:r w:rsidRPr="003572B3">
        <w:rPr>
          <w:rFonts w:cs="Times New Roman"/>
          <w:sz w:val="24"/>
          <w:szCs w:val="24"/>
          <w:lang w:val="ro-RO"/>
        </w:rPr>
        <w:fldChar w:fldCharType="separate"/>
      </w:r>
      <w:r w:rsidR="00860E69">
        <w:rPr>
          <w:rFonts w:cs="Times New Roman"/>
          <w:sz w:val="24"/>
          <w:szCs w:val="24"/>
          <w:lang w:val="ro-RO"/>
        </w:rPr>
        <w:t>0</w:t>
      </w:r>
      <w:r w:rsidRPr="003572B3">
        <w:rPr>
          <w:rFonts w:cs="Times New Roman"/>
          <w:sz w:val="24"/>
          <w:szCs w:val="24"/>
          <w:lang w:val="ro-RO"/>
        </w:rPr>
        <w:fldChar w:fldCharType="end"/>
      </w:r>
      <w:r w:rsidRPr="003572B3">
        <w:rPr>
          <w:rFonts w:cs="Times New Roman"/>
          <w:sz w:val="24"/>
          <w:szCs w:val="24"/>
          <w:lang w:val="ro-RO"/>
        </w:rPr>
        <w:noBreakHyphen/>
      </w:r>
      <w:r w:rsidRPr="003572B3">
        <w:rPr>
          <w:rFonts w:cs="Times New Roman"/>
          <w:sz w:val="24"/>
          <w:szCs w:val="24"/>
          <w:lang w:val="ro-RO"/>
        </w:rPr>
        <w:fldChar w:fldCharType="begin"/>
      </w:r>
      <w:r w:rsidRPr="003572B3">
        <w:rPr>
          <w:rFonts w:cs="Times New Roman"/>
          <w:sz w:val="24"/>
          <w:szCs w:val="24"/>
          <w:lang w:val="ro-RO"/>
        </w:rPr>
        <w:instrText xml:space="preserve"> SEQ Table \* ARABIC \s 2 </w:instrText>
      </w:r>
      <w:r w:rsidRPr="003572B3">
        <w:rPr>
          <w:rFonts w:cs="Times New Roman"/>
          <w:sz w:val="24"/>
          <w:szCs w:val="24"/>
          <w:lang w:val="ro-RO"/>
        </w:rPr>
        <w:fldChar w:fldCharType="separate"/>
      </w:r>
      <w:r w:rsidR="00860E69">
        <w:rPr>
          <w:rFonts w:cs="Times New Roman"/>
          <w:sz w:val="24"/>
          <w:szCs w:val="24"/>
          <w:lang w:val="ro-RO"/>
        </w:rPr>
        <w:t>1</w:t>
      </w:r>
      <w:r w:rsidRPr="003572B3">
        <w:rPr>
          <w:rFonts w:cs="Times New Roman"/>
          <w:sz w:val="24"/>
          <w:szCs w:val="24"/>
          <w:lang w:val="ro-RO"/>
        </w:rPr>
        <w:fldChar w:fldCharType="end"/>
      </w:r>
      <w:r w:rsidRPr="003572B3">
        <w:rPr>
          <w:rFonts w:cs="Times New Roman"/>
          <w:sz w:val="24"/>
          <w:szCs w:val="24"/>
          <w:lang w:val="ro-RO"/>
        </w:rPr>
        <w:t xml:space="preserve">   Masuri de prevenire si de raspuns la poluari accidentale – etapa de constructie</w:t>
      </w:r>
    </w:p>
    <w:p w14:paraId="38B8E837" w14:textId="77777777" w:rsidR="003572B3" w:rsidRPr="003572B3" w:rsidRDefault="003572B3" w:rsidP="003572B3">
      <w:pPr>
        <w:jc w:val="both"/>
        <w:rPr>
          <w:lang w:val="ro-RO"/>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5"/>
        <w:gridCol w:w="5326"/>
        <w:gridCol w:w="1976"/>
      </w:tblGrid>
      <w:tr w:rsidR="003572B3" w:rsidRPr="003572B3" w14:paraId="6B683882" w14:textId="77777777" w:rsidTr="00B376C9">
        <w:tc>
          <w:tcPr>
            <w:tcW w:w="1985" w:type="dxa"/>
            <w:tcBorders>
              <w:top w:val="single" w:sz="12" w:space="0" w:color="auto"/>
              <w:bottom w:val="single" w:sz="12" w:space="0" w:color="auto"/>
            </w:tcBorders>
          </w:tcPr>
          <w:p w14:paraId="28B16AD6"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b/>
                <w:sz w:val="24"/>
                <w:szCs w:val="24"/>
              </w:rPr>
              <w:t>Tip poluare accidentala</w:t>
            </w:r>
          </w:p>
        </w:tc>
        <w:tc>
          <w:tcPr>
            <w:tcW w:w="5386" w:type="dxa"/>
            <w:tcBorders>
              <w:top w:val="single" w:sz="12" w:space="0" w:color="auto"/>
              <w:bottom w:val="single" w:sz="12" w:space="0" w:color="auto"/>
            </w:tcBorders>
          </w:tcPr>
          <w:p w14:paraId="395C59F3"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b/>
                <w:sz w:val="24"/>
                <w:szCs w:val="24"/>
              </w:rPr>
              <w:t>Masuri de prevenire</w:t>
            </w:r>
          </w:p>
        </w:tc>
        <w:tc>
          <w:tcPr>
            <w:tcW w:w="1985" w:type="dxa"/>
            <w:tcBorders>
              <w:top w:val="single" w:sz="12" w:space="0" w:color="auto"/>
              <w:bottom w:val="single" w:sz="12" w:space="0" w:color="auto"/>
            </w:tcBorders>
          </w:tcPr>
          <w:p w14:paraId="26F3A0B0"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b/>
                <w:sz w:val="24"/>
                <w:szCs w:val="24"/>
              </w:rPr>
              <w:t>Masuri de raspuns</w:t>
            </w:r>
          </w:p>
        </w:tc>
      </w:tr>
      <w:tr w:rsidR="003572B3" w:rsidRPr="003572B3" w14:paraId="3F9CE6D7" w14:textId="77777777" w:rsidTr="00B376C9">
        <w:tc>
          <w:tcPr>
            <w:tcW w:w="1985" w:type="dxa"/>
            <w:vMerge w:val="restart"/>
            <w:tcBorders>
              <w:top w:val="single" w:sz="12" w:space="0" w:color="auto"/>
            </w:tcBorders>
          </w:tcPr>
          <w:p w14:paraId="184CB263"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Scurgeri accidentale de carburanti si/sau de ulei de la vehicule si utilaje</w:t>
            </w:r>
          </w:p>
        </w:tc>
        <w:tc>
          <w:tcPr>
            <w:tcW w:w="5386" w:type="dxa"/>
            <w:tcBorders>
              <w:top w:val="single" w:sz="12" w:space="0" w:color="auto"/>
            </w:tcBorders>
          </w:tcPr>
          <w:p w14:paraId="51644DD1"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Verificarea zilnica a starii tehnice a vehiculelor si utilajelor utilizate</w:t>
            </w:r>
          </w:p>
        </w:tc>
        <w:tc>
          <w:tcPr>
            <w:tcW w:w="1985" w:type="dxa"/>
            <w:vMerge w:val="restart"/>
            <w:tcBorders>
              <w:top w:val="single" w:sz="12" w:space="0" w:color="auto"/>
            </w:tcBorders>
          </w:tcPr>
          <w:p w14:paraId="100A1A34"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Utilizarea de materiale absorbante</w:t>
            </w:r>
          </w:p>
          <w:p w14:paraId="6E9BF71B" w14:textId="77777777" w:rsidR="003572B3" w:rsidRPr="003572B3" w:rsidRDefault="003572B3" w:rsidP="003572B3">
            <w:pPr>
              <w:pStyle w:val="TEXTDETABEL"/>
              <w:spacing w:before="0" w:after="0"/>
              <w:jc w:val="both"/>
              <w:rPr>
                <w:rFonts w:ascii="Times New Roman" w:hAnsi="Times New Roman"/>
                <w:sz w:val="24"/>
                <w:szCs w:val="24"/>
              </w:rPr>
            </w:pPr>
          </w:p>
          <w:p w14:paraId="7063CC2E"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Indepartarea solului contaminat si reabilitarea terenului</w:t>
            </w:r>
          </w:p>
        </w:tc>
      </w:tr>
      <w:tr w:rsidR="003572B3" w:rsidRPr="003572B3" w14:paraId="3DC7CB08" w14:textId="77777777" w:rsidTr="00B376C9">
        <w:tc>
          <w:tcPr>
            <w:tcW w:w="1985" w:type="dxa"/>
            <w:vMerge/>
          </w:tcPr>
          <w:p w14:paraId="01508FC4" w14:textId="77777777" w:rsidR="003572B3" w:rsidRPr="003572B3" w:rsidRDefault="003572B3" w:rsidP="003572B3">
            <w:pPr>
              <w:pStyle w:val="TEXTDETABEL"/>
              <w:spacing w:before="0" w:after="0"/>
              <w:jc w:val="both"/>
              <w:rPr>
                <w:rFonts w:ascii="Times New Roman" w:hAnsi="Times New Roman"/>
                <w:sz w:val="24"/>
                <w:szCs w:val="24"/>
              </w:rPr>
            </w:pPr>
          </w:p>
        </w:tc>
        <w:tc>
          <w:tcPr>
            <w:tcW w:w="5386" w:type="dxa"/>
          </w:tcPr>
          <w:p w14:paraId="0AA7F486"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Alimentarea cu carburanti a mijloacelor de transport in statii de distributie si nu pe amplasament</w:t>
            </w:r>
          </w:p>
        </w:tc>
        <w:tc>
          <w:tcPr>
            <w:tcW w:w="1985" w:type="dxa"/>
            <w:vMerge/>
          </w:tcPr>
          <w:p w14:paraId="685C737F"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747A0DE7" w14:textId="77777777" w:rsidTr="00B376C9">
        <w:tc>
          <w:tcPr>
            <w:tcW w:w="1985" w:type="dxa"/>
            <w:vMerge/>
          </w:tcPr>
          <w:p w14:paraId="34C4C5AD" w14:textId="77777777" w:rsidR="003572B3" w:rsidRPr="003572B3" w:rsidRDefault="003572B3" w:rsidP="003572B3">
            <w:pPr>
              <w:pStyle w:val="TEXTDETABEL"/>
              <w:spacing w:before="0" w:after="0"/>
              <w:jc w:val="both"/>
              <w:rPr>
                <w:rFonts w:ascii="Times New Roman" w:hAnsi="Times New Roman"/>
                <w:sz w:val="24"/>
                <w:szCs w:val="24"/>
              </w:rPr>
            </w:pPr>
          </w:p>
        </w:tc>
        <w:tc>
          <w:tcPr>
            <w:tcW w:w="5386" w:type="dxa"/>
          </w:tcPr>
          <w:p w14:paraId="7BE05A88"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Schimbarea uleiului utilajelor in unitati de specialitate</w:t>
            </w:r>
          </w:p>
        </w:tc>
        <w:tc>
          <w:tcPr>
            <w:tcW w:w="1985" w:type="dxa"/>
            <w:vMerge/>
          </w:tcPr>
          <w:p w14:paraId="68FE07B1"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7C0BF215" w14:textId="77777777" w:rsidTr="00B376C9">
        <w:tc>
          <w:tcPr>
            <w:tcW w:w="1985" w:type="dxa"/>
            <w:vMerge/>
          </w:tcPr>
          <w:p w14:paraId="097459BF" w14:textId="77777777" w:rsidR="003572B3" w:rsidRPr="003572B3" w:rsidRDefault="003572B3" w:rsidP="003572B3">
            <w:pPr>
              <w:pStyle w:val="TEXTDETABEL"/>
              <w:spacing w:before="0" w:after="0"/>
              <w:jc w:val="both"/>
              <w:rPr>
                <w:rFonts w:ascii="Times New Roman" w:hAnsi="Times New Roman"/>
                <w:sz w:val="24"/>
                <w:szCs w:val="24"/>
              </w:rPr>
            </w:pPr>
          </w:p>
        </w:tc>
        <w:tc>
          <w:tcPr>
            <w:tcW w:w="5386" w:type="dxa"/>
          </w:tcPr>
          <w:p w14:paraId="4FA3AD8E"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Impunerea catre furnizorii de materiale de constructie a utilizarii de vehicule corespunzatoare din punct de vedere tehnic</w:t>
            </w:r>
          </w:p>
        </w:tc>
        <w:tc>
          <w:tcPr>
            <w:tcW w:w="1985" w:type="dxa"/>
            <w:vMerge/>
          </w:tcPr>
          <w:p w14:paraId="55461121"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472EE870" w14:textId="77777777" w:rsidTr="00B376C9">
        <w:tc>
          <w:tcPr>
            <w:tcW w:w="1985" w:type="dxa"/>
            <w:vMerge/>
          </w:tcPr>
          <w:p w14:paraId="7152FA53" w14:textId="77777777" w:rsidR="003572B3" w:rsidRPr="003572B3" w:rsidRDefault="003572B3" w:rsidP="003572B3">
            <w:pPr>
              <w:pStyle w:val="TEXTDETABEL"/>
              <w:spacing w:before="0" w:after="0"/>
              <w:jc w:val="both"/>
              <w:rPr>
                <w:rFonts w:ascii="Times New Roman" w:hAnsi="Times New Roman"/>
                <w:sz w:val="24"/>
                <w:szCs w:val="24"/>
              </w:rPr>
            </w:pPr>
          </w:p>
        </w:tc>
        <w:tc>
          <w:tcPr>
            <w:tcW w:w="5386" w:type="dxa"/>
          </w:tcPr>
          <w:p w14:paraId="175A352C"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Respectarea de catre contractori a instructiunilor si procedurilor privind managementul substantelor periculoase si interventiei in caz de scurgeri sau deversari accidentale si instruirea personalului cu privire la aceste aspecte</w:t>
            </w:r>
          </w:p>
        </w:tc>
        <w:tc>
          <w:tcPr>
            <w:tcW w:w="1985" w:type="dxa"/>
            <w:vMerge/>
          </w:tcPr>
          <w:p w14:paraId="7AB68590"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6D4B886B" w14:textId="77777777" w:rsidTr="00B376C9">
        <w:tc>
          <w:tcPr>
            <w:tcW w:w="1985" w:type="dxa"/>
            <w:vMerge w:val="restart"/>
          </w:tcPr>
          <w:p w14:paraId="6D97E5BB"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Scurgerea accidentala pe solul neprotejat a substantelor periculoase (lacuri, vopsele, diluanti)</w:t>
            </w:r>
          </w:p>
        </w:tc>
        <w:tc>
          <w:tcPr>
            <w:tcW w:w="5386" w:type="dxa"/>
          </w:tcPr>
          <w:p w14:paraId="775516FD"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Depozitarea controlata a materialelor in spatii special amenajate</w:t>
            </w:r>
          </w:p>
        </w:tc>
        <w:tc>
          <w:tcPr>
            <w:tcW w:w="1985" w:type="dxa"/>
            <w:vMerge w:val="restart"/>
          </w:tcPr>
          <w:p w14:paraId="165FE305"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Utilizarea de materiale absorbante</w:t>
            </w:r>
          </w:p>
          <w:p w14:paraId="7794FB13" w14:textId="77777777" w:rsidR="003572B3" w:rsidRPr="003572B3" w:rsidRDefault="003572B3" w:rsidP="003572B3">
            <w:pPr>
              <w:pStyle w:val="TEXTDETABEL"/>
              <w:spacing w:before="0" w:after="0"/>
              <w:jc w:val="both"/>
              <w:rPr>
                <w:rFonts w:ascii="Times New Roman" w:hAnsi="Times New Roman"/>
                <w:sz w:val="24"/>
                <w:szCs w:val="24"/>
              </w:rPr>
            </w:pPr>
          </w:p>
          <w:p w14:paraId="2970F3F3"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Indepartarea solului contaminat si reabilitarea terenului</w:t>
            </w:r>
          </w:p>
        </w:tc>
      </w:tr>
      <w:tr w:rsidR="003572B3" w:rsidRPr="003572B3" w14:paraId="70A87EAF" w14:textId="77777777" w:rsidTr="00B376C9">
        <w:tc>
          <w:tcPr>
            <w:tcW w:w="1985" w:type="dxa"/>
            <w:vMerge/>
          </w:tcPr>
          <w:p w14:paraId="05BD543B" w14:textId="77777777" w:rsidR="003572B3" w:rsidRPr="003572B3" w:rsidRDefault="003572B3" w:rsidP="003572B3">
            <w:pPr>
              <w:pStyle w:val="TEXTDETABEL"/>
              <w:spacing w:before="0" w:after="0"/>
              <w:jc w:val="both"/>
              <w:rPr>
                <w:rFonts w:ascii="Times New Roman" w:hAnsi="Times New Roman"/>
                <w:sz w:val="24"/>
                <w:szCs w:val="24"/>
              </w:rPr>
            </w:pPr>
          </w:p>
        </w:tc>
        <w:tc>
          <w:tcPr>
            <w:tcW w:w="5386" w:type="dxa"/>
          </w:tcPr>
          <w:p w14:paraId="4B550984"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Manevrarea materialelor numai pe suprafete betonate</w:t>
            </w:r>
          </w:p>
        </w:tc>
        <w:tc>
          <w:tcPr>
            <w:tcW w:w="1985" w:type="dxa"/>
            <w:vMerge/>
          </w:tcPr>
          <w:p w14:paraId="185ADBA1"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7075C1E0" w14:textId="77777777" w:rsidTr="00B376C9">
        <w:tc>
          <w:tcPr>
            <w:tcW w:w="1985" w:type="dxa"/>
            <w:vMerge/>
          </w:tcPr>
          <w:p w14:paraId="0B10FF8E" w14:textId="77777777" w:rsidR="003572B3" w:rsidRPr="003572B3" w:rsidRDefault="003572B3" w:rsidP="003572B3">
            <w:pPr>
              <w:pStyle w:val="TEXTDETABEL"/>
              <w:spacing w:before="0" w:after="0"/>
              <w:jc w:val="both"/>
              <w:rPr>
                <w:rFonts w:ascii="Times New Roman" w:hAnsi="Times New Roman"/>
                <w:sz w:val="24"/>
                <w:szCs w:val="24"/>
                <w:highlight w:val="yellow"/>
              </w:rPr>
            </w:pPr>
          </w:p>
        </w:tc>
        <w:tc>
          <w:tcPr>
            <w:tcW w:w="5386" w:type="dxa"/>
          </w:tcPr>
          <w:p w14:paraId="2628A75B"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Respectarea de catre contractori a instructiunilor si procedurilor privind managementul substantelor periculoase si interventiei in caz de scurgeri sau deversari accidentale si instruirea personalului cu privire la aceste aspecte</w:t>
            </w:r>
          </w:p>
        </w:tc>
        <w:tc>
          <w:tcPr>
            <w:tcW w:w="1985" w:type="dxa"/>
            <w:vMerge/>
          </w:tcPr>
          <w:p w14:paraId="00A90D74"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6390DA72" w14:textId="77777777" w:rsidTr="00B376C9">
        <w:tc>
          <w:tcPr>
            <w:tcW w:w="1985" w:type="dxa"/>
            <w:vMerge w:val="restart"/>
          </w:tcPr>
          <w:p w14:paraId="709BAB0E"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Imprastierea accidentala pe solul neprotejat a deseurilor rezultate in aceasta etapa</w:t>
            </w:r>
          </w:p>
        </w:tc>
        <w:tc>
          <w:tcPr>
            <w:tcW w:w="5386" w:type="dxa"/>
          </w:tcPr>
          <w:p w14:paraId="1EFE270F"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Depozitarea controlata a deseurilor pe platforme betonate sau in spatii special amenajate</w:t>
            </w:r>
          </w:p>
        </w:tc>
        <w:tc>
          <w:tcPr>
            <w:tcW w:w="1985" w:type="dxa"/>
            <w:vMerge w:val="restart"/>
          </w:tcPr>
          <w:p w14:paraId="172D1E61"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Utilizarea de materiale absorbante</w:t>
            </w:r>
          </w:p>
          <w:p w14:paraId="38F31DFF"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 xml:space="preserve">Indepartarea solului contaminat si reabilitarea </w:t>
            </w:r>
            <w:r w:rsidRPr="003572B3">
              <w:rPr>
                <w:rFonts w:ascii="Times New Roman" w:hAnsi="Times New Roman"/>
                <w:sz w:val="24"/>
                <w:szCs w:val="24"/>
              </w:rPr>
              <w:lastRenderedPageBreak/>
              <w:t>terenului, daca va fi cazul</w:t>
            </w:r>
          </w:p>
          <w:p w14:paraId="61D2804C" w14:textId="77777777" w:rsidR="003572B3" w:rsidRPr="003572B3" w:rsidRDefault="003572B3" w:rsidP="003572B3">
            <w:pPr>
              <w:jc w:val="both"/>
              <w:rPr>
                <w:highlight w:val="yellow"/>
                <w:lang w:val="ro-RO"/>
              </w:rPr>
            </w:pPr>
          </w:p>
        </w:tc>
      </w:tr>
      <w:tr w:rsidR="003572B3" w:rsidRPr="003572B3" w14:paraId="5ABDD262" w14:textId="77777777" w:rsidTr="00B376C9">
        <w:trPr>
          <w:trHeight w:val="1586"/>
        </w:trPr>
        <w:tc>
          <w:tcPr>
            <w:tcW w:w="1985" w:type="dxa"/>
            <w:vMerge/>
          </w:tcPr>
          <w:p w14:paraId="47192466" w14:textId="77777777" w:rsidR="003572B3" w:rsidRPr="003572B3" w:rsidRDefault="003572B3" w:rsidP="003572B3">
            <w:pPr>
              <w:pStyle w:val="TEXTDETABEL"/>
              <w:spacing w:before="0" w:after="0"/>
              <w:jc w:val="both"/>
              <w:rPr>
                <w:rFonts w:ascii="Times New Roman" w:hAnsi="Times New Roman"/>
                <w:sz w:val="24"/>
                <w:szCs w:val="24"/>
              </w:rPr>
            </w:pPr>
          </w:p>
        </w:tc>
        <w:tc>
          <w:tcPr>
            <w:tcW w:w="5386" w:type="dxa"/>
          </w:tcPr>
          <w:p w14:paraId="2A9646DB"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Respectarea de catre contractori a instructiunilor si procedurilor privind managementul deseurilor si interventiei in caz de scurgeri sau deversari accidentale si instruirea personalului cu privire la aceste aspecte</w:t>
            </w:r>
          </w:p>
        </w:tc>
        <w:tc>
          <w:tcPr>
            <w:tcW w:w="1985" w:type="dxa"/>
            <w:vMerge/>
          </w:tcPr>
          <w:p w14:paraId="62290551"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bl>
    <w:p w14:paraId="3F3CF143" w14:textId="77777777" w:rsidR="003572B3" w:rsidRPr="003572B3" w:rsidRDefault="003572B3" w:rsidP="003572B3">
      <w:pPr>
        <w:ind w:firstLine="720"/>
        <w:jc w:val="both"/>
        <w:rPr>
          <w:lang w:val="ro-RO"/>
        </w:rPr>
      </w:pPr>
      <w:r w:rsidRPr="003572B3">
        <w:rPr>
          <w:lang w:val="ro-RO"/>
        </w:rPr>
        <w:t xml:space="preserve">. </w:t>
      </w:r>
    </w:p>
    <w:p w14:paraId="20007441" w14:textId="77777777" w:rsidR="003572B3" w:rsidRPr="003572B3" w:rsidRDefault="003572B3" w:rsidP="003572B3">
      <w:pPr>
        <w:pStyle w:val="Caption"/>
        <w:keepNext/>
        <w:spacing w:before="0" w:after="0"/>
        <w:ind w:left="1440" w:hanging="1440"/>
        <w:jc w:val="both"/>
        <w:rPr>
          <w:rFonts w:cs="Times New Roman"/>
          <w:sz w:val="24"/>
          <w:szCs w:val="24"/>
          <w:lang w:val="ro-RO"/>
        </w:rPr>
      </w:pPr>
      <w:r w:rsidRPr="003572B3">
        <w:rPr>
          <w:rFonts w:cs="Times New Roman"/>
          <w:sz w:val="24"/>
          <w:szCs w:val="24"/>
          <w:lang w:val="ro-RO"/>
        </w:rPr>
        <w:t xml:space="preserve">Tabel </w:t>
      </w:r>
      <w:r w:rsidRPr="003572B3">
        <w:rPr>
          <w:rFonts w:cs="Times New Roman"/>
          <w:sz w:val="24"/>
          <w:szCs w:val="24"/>
          <w:lang w:val="ro-RO"/>
        </w:rPr>
        <w:fldChar w:fldCharType="begin"/>
      </w:r>
      <w:r w:rsidRPr="003572B3">
        <w:rPr>
          <w:rFonts w:cs="Times New Roman"/>
          <w:sz w:val="24"/>
          <w:szCs w:val="24"/>
          <w:lang w:val="ro-RO"/>
        </w:rPr>
        <w:instrText xml:space="preserve"> STYLEREF 2 \s </w:instrText>
      </w:r>
      <w:r w:rsidRPr="003572B3">
        <w:rPr>
          <w:rFonts w:cs="Times New Roman"/>
          <w:sz w:val="24"/>
          <w:szCs w:val="24"/>
          <w:lang w:val="ro-RO"/>
        </w:rPr>
        <w:fldChar w:fldCharType="separate"/>
      </w:r>
      <w:r w:rsidR="00860E69">
        <w:rPr>
          <w:rFonts w:cs="Times New Roman"/>
          <w:sz w:val="24"/>
          <w:szCs w:val="24"/>
          <w:lang w:val="ro-RO"/>
        </w:rPr>
        <w:t>0</w:t>
      </w:r>
      <w:r w:rsidRPr="003572B3">
        <w:rPr>
          <w:rFonts w:cs="Times New Roman"/>
          <w:sz w:val="24"/>
          <w:szCs w:val="24"/>
          <w:lang w:val="ro-RO"/>
        </w:rPr>
        <w:fldChar w:fldCharType="end"/>
      </w:r>
      <w:r w:rsidRPr="003572B3">
        <w:rPr>
          <w:rFonts w:cs="Times New Roman"/>
          <w:sz w:val="24"/>
          <w:szCs w:val="24"/>
          <w:lang w:val="ro-RO"/>
        </w:rPr>
        <w:noBreakHyphen/>
      </w:r>
      <w:r w:rsidRPr="003572B3">
        <w:rPr>
          <w:rFonts w:cs="Times New Roman"/>
          <w:sz w:val="24"/>
          <w:szCs w:val="24"/>
          <w:lang w:val="ro-RO"/>
        </w:rPr>
        <w:fldChar w:fldCharType="begin"/>
      </w:r>
      <w:r w:rsidRPr="003572B3">
        <w:rPr>
          <w:rFonts w:cs="Times New Roman"/>
          <w:sz w:val="24"/>
          <w:szCs w:val="24"/>
          <w:lang w:val="ro-RO"/>
        </w:rPr>
        <w:instrText xml:space="preserve"> SEQ Table \* ARABIC \s 2 </w:instrText>
      </w:r>
      <w:r w:rsidRPr="003572B3">
        <w:rPr>
          <w:rFonts w:cs="Times New Roman"/>
          <w:sz w:val="24"/>
          <w:szCs w:val="24"/>
          <w:lang w:val="ro-RO"/>
        </w:rPr>
        <w:fldChar w:fldCharType="separate"/>
      </w:r>
      <w:r w:rsidR="00860E69">
        <w:rPr>
          <w:rFonts w:cs="Times New Roman"/>
          <w:sz w:val="24"/>
          <w:szCs w:val="24"/>
          <w:lang w:val="ro-RO"/>
        </w:rPr>
        <w:t>2</w:t>
      </w:r>
      <w:r w:rsidRPr="003572B3">
        <w:rPr>
          <w:rFonts w:cs="Times New Roman"/>
          <w:sz w:val="24"/>
          <w:szCs w:val="24"/>
          <w:lang w:val="ro-RO"/>
        </w:rPr>
        <w:fldChar w:fldCharType="end"/>
      </w:r>
      <w:r w:rsidRPr="003572B3">
        <w:rPr>
          <w:rFonts w:cs="Times New Roman"/>
          <w:sz w:val="24"/>
          <w:szCs w:val="24"/>
          <w:lang w:val="ro-RO"/>
        </w:rPr>
        <w:t xml:space="preserve">   Masuri de prevenire si de raspuns la poluari accidentale – etapa de functionare</w:t>
      </w:r>
    </w:p>
    <w:p w14:paraId="4C789E14" w14:textId="77777777" w:rsidR="003572B3" w:rsidRPr="003572B3" w:rsidRDefault="003572B3" w:rsidP="003572B3">
      <w:pPr>
        <w:jc w:val="both"/>
        <w:rPr>
          <w:lang w:val="ro-RO"/>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4"/>
        <w:gridCol w:w="5036"/>
        <w:gridCol w:w="2117"/>
      </w:tblGrid>
      <w:tr w:rsidR="003572B3" w:rsidRPr="003572B3" w14:paraId="04873BC2" w14:textId="77777777" w:rsidTr="00B376C9">
        <w:tc>
          <w:tcPr>
            <w:tcW w:w="2127" w:type="dxa"/>
            <w:tcBorders>
              <w:top w:val="single" w:sz="12" w:space="0" w:color="auto"/>
              <w:bottom w:val="single" w:sz="12" w:space="0" w:color="auto"/>
            </w:tcBorders>
          </w:tcPr>
          <w:p w14:paraId="4A555582"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b/>
                <w:sz w:val="24"/>
                <w:szCs w:val="24"/>
              </w:rPr>
              <w:t>Tip poluare accidentala</w:t>
            </w:r>
          </w:p>
        </w:tc>
        <w:tc>
          <w:tcPr>
            <w:tcW w:w="5103" w:type="dxa"/>
            <w:tcBorders>
              <w:top w:val="single" w:sz="12" w:space="0" w:color="auto"/>
              <w:bottom w:val="single" w:sz="12" w:space="0" w:color="auto"/>
            </w:tcBorders>
          </w:tcPr>
          <w:p w14:paraId="46BE39D0"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b/>
                <w:sz w:val="24"/>
                <w:szCs w:val="24"/>
              </w:rPr>
              <w:t>Masuri de prevenire</w:t>
            </w:r>
          </w:p>
        </w:tc>
        <w:tc>
          <w:tcPr>
            <w:tcW w:w="2126" w:type="dxa"/>
            <w:tcBorders>
              <w:top w:val="single" w:sz="12" w:space="0" w:color="auto"/>
              <w:bottom w:val="single" w:sz="12" w:space="0" w:color="auto"/>
            </w:tcBorders>
          </w:tcPr>
          <w:p w14:paraId="0ABCB563"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b/>
                <w:sz w:val="24"/>
                <w:szCs w:val="24"/>
              </w:rPr>
              <w:t>Masuri de raspuns</w:t>
            </w:r>
          </w:p>
        </w:tc>
      </w:tr>
      <w:tr w:rsidR="003572B3" w:rsidRPr="003572B3" w14:paraId="0656FF03" w14:textId="77777777" w:rsidTr="00B376C9">
        <w:tc>
          <w:tcPr>
            <w:tcW w:w="2127" w:type="dxa"/>
            <w:vMerge w:val="restart"/>
            <w:tcBorders>
              <w:top w:val="single" w:sz="12" w:space="0" w:color="auto"/>
              <w:right w:val="single" w:sz="6" w:space="0" w:color="auto"/>
            </w:tcBorders>
          </w:tcPr>
          <w:p w14:paraId="530C3C12"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Scurgerea accidentala pe solul neprotejat a substantelor periculoase</w:t>
            </w:r>
          </w:p>
        </w:tc>
        <w:tc>
          <w:tcPr>
            <w:tcW w:w="5103" w:type="dxa"/>
            <w:tcBorders>
              <w:top w:val="single" w:sz="12" w:space="0" w:color="auto"/>
              <w:left w:val="single" w:sz="6" w:space="0" w:color="auto"/>
              <w:bottom w:val="single" w:sz="6" w:space="0" w:color="auto"/>
              <w:right w:val="single" w:sz="6" w:space="0" w:color="auto"/>
            </w:tcBorders>
          </w:tcPr>
          <w:p w14:paraId="17695A08"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Depozitarea controlata a substantelor periculoase in spatii special amenajate</w:t>
            </w:r>
          </w:p>
        </w:tc>
        <w:tc>
          <w:tcPr>
            <w:tcW w:w="2126" w:type="dxa"/>
            <w:vMerge w:val="restart"/>
            <w:tcBorders>
              <w:top w:val="single" w:sz="12" w:space="0" w:color="auto"/>
              <w:left w:val="single" w:sz="6" w:space="0" w:color="auto"/>
            </w:tcBorders>
          </w:tcPr>
          <w:p w14:paraId="3FAF9011"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Utilizarea de materiale absorbante</w:t>
            </w:r>
          </w:p>
          <w:p w14:paraId="4D36A7A1" w14:textId="77777777" w:rsidR="003572B3" w:rsidRPr="003572B3" w:rsidRDefault="003572B3" w:rsidP="003572B3">
            <w:pPr>
              <w:pStyle w:val="TEXTDETABEL"/>
              <w:spacing w:before="0" w:after="0"/>
              <w:jc w:val="both"/>
              <w:rPr>
                <w:rFonts w:ascii="Times New Roman" w:hAnsi="Times New Roman"/>
                <w:sz w:val="24"/>
                <w:szCs w:val="24"/>
              </w:rPr>
            </w:pPr>
          </w:p>
          <w:p w14:paraId="44C9A1F5"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sz w:val="24"/>
                <w:szCs w:val="24"/>
              </w:rPr>
              <w:t>Indepartarea solului contaminat si reabilitarea terenului</w:t>
            </w:r>
          </w:p>
        </w:tc>
      </w:tr>
      <w:tr w:rsidR="003572B3" w:rsidRPr="003572B3" w14:paraId="1A91F0FC" w14:textId="77777777" w:rsidTr="00B376C9">
        <w:tc>
          <w:tcPr>
            <w:tcW w:w="2127" w:type="dxa"/>
            <w:vMerge/>
            <w:tcBorders>
              <w:right w:val="single" w:sz="6" w:space="0" w:color="auto"/>
            </w:tcBorders>
          </w:tcPr>
          <w:p w14:paraId="5281C2BF" w14:textId="77777777" w:rsidR="003572B3" w:rsidRPr="003572B3" w:rsidRDefault="003572B3" w:rsidP="003572B3">
            <w:pPr>
              <w:pStyle w:val="TEXTDETABEL"/>
              <w:spacing w:before="0" w:after="0"/>
              <w:jc w:val="both"/>
              <w:rPr>
                <w:rFonts w:ascii="Times New Roman" w:hAnsi="Times New Roman"/>
                <w:b/>
                <w:sz w:val="24"/>
                <w:szCs w:val="24"/>
              </w:rPr>
            </w:pPr>
          </w:p>
        </w:tc>
        <w:tc>
          <w:tcPr>
            <w:tcW w:w="5103" w:type="dxa"/>
            <w:tcBorders>
              <w:top w:val="single" w:sz="6" w:space="0" w:color="auto"/>
              <w:left w:val="single" w:sz="6" w:space="0" w:color="auto"/>
              <w:bottom w:val="single" w:sz="6" w:space="0" w:color="auto"/>
              <w:right w:val="single" w:sz="6" w:space="0" w:color="auto"/>
            </w:tcBorders>
          </w:tcPr>
          <w:p w14:paraId="5718FD1D"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sz w:val="24"/>
                <w:szCs w:val="24"/>
              </w:rPr>
              <w:t>Manevrarea materialelor numai pe suprafete betonate</w:t>
            </w:r>
          </w:p>
        </w:tc>
        <w:tc>
          <w:tcPr>
            <w:tcW w:w="2126" w:type="dxa"/>
            <w:vMerge/>
            <w:tcBorders>
              <w:left w:val="single" w:sz="6" w:space="0" w:color="auto"/>
            </w:tcBorders>
          </w:tcPr>
          <w:p w14:paraId="74B338AB" w14:textId="77777777" w:rsidR="003572B3" w:rsidRPr="003572B3" w:rsidRDefault="003572B3" w:rsidP="003572B3">
            <w:pPr>
              <w:pStyle w:val="TEXTDETABEL"/>
              <w:spacing w:before="0" w:after="0"/>
              <w:jc w:val="both"/>
              <w:rPr>
                <w:rFonts w:ascii="Times New Roman" w:hAnsi="Times New Roman"/>
                <w:b/>
                <w:sz w:val="24"/>
                <w:szCs w:val="24"/>
              </w:rPr>
            </w:pPr>
          </w:p>
        </w:tc>
      </w:tr>
      <w:tr w:rsidR="003572B3" w:rsidRPr="003572B3" w14:paraId="02034D81" w14:textId="77777777" w:rsidTr="00B376C9">
        <w:tc>
          <w:tcPr>
            <w:tcW w:w="2127" w:type="dxa"/>
            <w:vMerge/>
            <w:tcBorders>
              <w:bottom w:val="single" w:sz="6" w:space="0" w:color="auto"/>
              <w:right w:val="single" w:sz="6" w:space="0" w:color="auto"/>
            </w:tcBorders>
          </w:tcPr>
          <w:p w14:paraId="6BD6A692" w14:textId="77777777" w:rsidR="003572B3" w:rsidRPr="003572B3" w:rsidRDefault="003572B3" w:rsidP="003572B3">
            <w:pPr>
              <w:pStyle w:val="TEXTDETABEL"/>
              <w:spacing w:before="0" w:after="0"/>
              <w:jc w:val="both"/>
              <w:rPr>
                <w:rFonts w:ascii="Times New Roman" w:hAnsi="Times New Roman"/>
                <w:b/>
                <w:sz w:val="24"/>
                <w:szCs w:val="24"/>
              </w:rPr>
            </w:pPr>
          </w:p>
        </w:tc>
        <w:tc>
          <w:tcPr>
            <w:tcW w:w="5103" w:type="dxa"/>
            <w:tcBorders>
              <w:top w:val="single" w:sz="6" w:space="0" w:color="auto"/>
              <w:left w:val="single" w:sz="6" w:space="0" w:color="auto"/>
              <w:bottom w:val="single" w:sz="6" w:space="0" w:color="auto"/>
              <w:right w:val="single" w:sz="6" w:space="0" w:color="auto"/>
            </w:tcBorders>
          </w:tcPr>
          <w:p w14:paraId="24C123A1"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sz w:val="24"/>
                <w:szCs w:val="24"/>
              </w:rPr>
              <w:t>Respectarea de catre angajati a instructiunilor si procedurilor privind managementul substantelor periculoase si interventiei in caz de scurgeri sau deversari accidentale si instruirea personalului cu privire la aceste aspecte</w:t>
            </w:r>
          </w:p>
        </w:tc>
        <w:tc>
          <w:tcPr>
            <w:tcW w:w="2126" w:type="dxa"/>
            <w:vMerge/>
            <w:tcBorders>
              <w:left w:val="single" w:sz="6" w:space="0" w:color="auto"/>
              <w:bottom w:val="single" w:sz="6" w:space="0" w:color="auto"/>
            </w:tcBorders>
          </w:tcPr>
          <w:p w14:paraId="2080A33E" w14:textId="77777777" w:rsidR="003572B3" w:rsidRPr="003572B3" w:rsidRDefault="003572B3" w:rsidP="003572B3">
            <w:pPr>
              <w:pStyle w:val="TEXTDETABEL"/>
              <w:spacing w:before="0" w:after="0"/>
              <w:jc w:val="both"/>
              <w:rPr>
                <w:rFonts w:ascii="Times New Roman" w:hAnsi="Times New Roman"/>
                <w:b/>
                <w:sz w:val="24"/>
                <w:szCs w:val="24"/>
              </w:rPr>
            </w:pPr>
          </w:p>
        </w:tc>
      </w:tr>
      <w:tr w:rsidR="003572B3" w:rsidRPr="003572B3" w14:paraId="2E38D601" w14:textId="77777777" w:rsidTr="00B376C9">
        <w:tc>
          <w:tcPr>
            <w:tcW w:w="2127" w:type="dxa"/>
            <w:vMerge w:val="restart"/>
            <w:tcBorders>
              <w:right w:val="single" w:sz="6" w:space="0" w:color="auto"/>
            </w:tcBorders>
          </w:tcPr>
          <w:p w14:paraId="53C10862"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Imprastierea accidentala pe solul neprotejat a deseurilor rezultate in aceasta etapa</w:t>
            </w:r>
          </w:p>
        </w:tc>
        <w:tc>
          <w:tcPr>
            <w:tcW w:w="5103" w:type="dxa"/>
            <w:tcBorders>
              <w:top w:val="single" w:sz="6" w:space="0" w:color="auto"/>
              <w:left w:val="single" w:sz="6" w:space="0" w:color="auto"/>
              <w:bottom w:val="single" w:sz="6" w:space="0" w:color="auto"/>
              <w:right w:val="single" w:sz="6" w:space="0" w:color="auto"/>
            </w:tcBorders>
          </w:tcPr>
          <w:p w14:paraId="2F6B6C20"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Depozitarea controlata a deseurilor pe platforme sau in spatii special amenajate</w:t>
            </w:r>
          </w:p>
        </w:tc>
        <w:tc>
          <w:tcPr>
            <w:tcW w:w="2126" w:type="dxa"/>
            <w:vMerge w:val="restart"/>
            <w:tcBorders>
              <w:left w:val="single" w:sz="6" w:space="0" w:color="auto"/>
            </w:tcBorders>
          </w:tcPr>
          <w:p w14:paraId="471FCDE8"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Utilizarea de materiale absorbante</w:t>
            </w:r>
          </w:p>
          <w:p w14:paraId="2A2B25A8" w14:textId="77777777" w:rsidR="003572B3" w:rsidRPr="003572B3" w:rsidRDefault="003572B3" w:rsidP="003572B3">
            <w:pPr>
              <w:pStyle w:val="TEXTDETABEL"/>
              <w:spacing w:before="0" w:after="0"/>
              <w:jc w:val="both"/>
              <w:rPr>
                <w:rFonts w:ascii="Times New Roman" w:hAnsi="Times New Roman"/>
                <w:sz w:val="24"/>
                <w:szCs w:val="24"/>
              </w:rPr>
            </w:pPr>
          </w:p>
          <w:p w14:paraId="545078D8" w14:textId="77777777" w:rsidR="003572B3" w:rsidRPr="003572B3" w:rsidRDefault="003572B3" w:rsidP="003572B3">
            <w:pPr>
              <w:pStyle w:val="TEXTDETABEL"/>
              <w:spacing w:before="0" w:after="0"/>
              <w:jc w:val="both"/>
              <w:rPr>
                <w:rFonts w:ascii="Times New Roman" w:hAnsi="Times New Roman"/>
                <w:b/>
                <w:sz w:val="24"/>
                <w:szCs w:val="24"/>
              </w:rPr>
            </w:pPr>
            <w:r w:rsidRPr="003572B3">
              <w:rPr>
                <w:rFonts w:ascii="Times New Roman" w:hAnsi="Times New Roman"/>
                <w:sz w:val="24"/>
                <w:szCs w:val="24"/>
              </w:rPr>
              <w:t>Indepartarea solului contaminat si reabilitarea terenului</w:t>
            </w:r>
          </w:p>
        </w:tc>
      </w:tr>
      <w:tr w:rsidR="003572B3" w:rsidRPr="003572B3" w14:paraId="49A6183D" w14:textId="77777777" w:rsidTr="00B376C9">
        <w:tc>
          <w:tcPr>
            <w:tcW w:w="2127" w:type="dxa"/>
            <w:vMerge/>
            <w:tcBorders>
              <w:bottom w:val="single" w:sz="6" w:space="0" w:color="auto"/>
              <w:right w:val="single" w:sz="6" w:space="0" w:color="auto"/>
            </w:tcBorders>
          </w:tcPr>
          <w:p w14:paraId="5576AE8B" w14:textId="77777777" w:rsidR="003572B3" w:rsidRPr="003572B3" w:rsidRDefault="003572B3" w:rsidP="003572B3">
            <w:pPr>
              <w:pStyle w:val="TEXTDETABEL"/>
              <w:spacing w:before="0" w:after="0"/>
              <w:jc w:val="both"/>
              <w:rPr>
                <w:rFonts w:ascii="Times New Roman" w:hAnsi="Times New Roman"/>
                <w:b/>
                <w:sz w:val="24"/>
                <w:szCs w:val="24"/>
              </w:rPr>
            </w:pPr>
          </w:p>
        </w:tc>
        <w:tc>
          <w:tcPr>
            <w:tcW w:w="5103" w:type="dxa"/>
            <w:tcBorders>
              <w:top w:val="single" w:sz="6" w:space="0" w:color="auto"/>
              <w:left w:val="single" w:sz="6" w:space="0" w:color="auto"/>
              <w:bottom w:val="single" w:sz="6" w:space="0" w:color="auto"/>
              <w:right w:val="single" w:sz="6" w:space="0" w:color="auto"/>
            </w:tcBorders>
          </w:tcPr>
          <w:p w14:paraId="4512DD97"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Respectarea de catre angajati a instructiunilor si procedurilor privind managementul deseurilor si interventiei in caz de scurgeri sau deversari accidentale si instruirea personalului cu privire la aceste aspecte</w:t>
            </w:r>
          </w:p>
        </w:tc>
        <w:tc>
          <w:tcPr>
            <w:tcW w:w="2126" w:type="dxa"/>
            <w:vMerge/>
            <w:tcBorders>
              <w:left w:val="single" w:sz="6" w:space="0" w:color="auto"/>
              <w:bottom w:val="single" w:sz="6" w:space="0" w:color="auto"/>
            </w:tcBorders>
          </w:tcPr>
          <w:p w14:paraId="7FCBD48D" w14:textId="77777777" w:rsidR="003572B3" w:rsidRPr="003572B3" w:rsidRDefault="003572B3" w:rsidP="003572B3">
            <w:pPr>
              <w:pStyle w:val="TEXTDETABEL"/>
              <w:spacing w:before="0" w:after="0"/>
              <w:jc w:val="both"/>
              <w:rPr>
                <w:rFonts w:ascii="Times New Roman" w:hAnsi="Times New Roman"/>
                <w:b/>
                <w:sz w:val="24"/>
                <w:szCs w:val="24"/>
              </w:rPr>
            </w:pPr>
          </w:p>
        </w:tc>
      </w:tr>
      <w:tr w:rsidR="003572B3" w:rsidRPr="003572B3" w14:paraId="6D117EBF" w14:textId="77777777" w:rsidTr="00B376C9">
        <w:trPr>
          <w:trHeight w:val="1114"/>
        </w:trPr>
        <w:tc>
          <w:tcPr>
            <w:tcW w:w="2127" w:type="dxa"/>
            <w:tcBorders>
              <w:top w:val="single" w:sz="6" w:space="0" w:color="auto"/>
            </w:tcBorders>
          </w:tcPr>
          <w:p w14:paraId="03FCAF1C"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Scurgeri accidentale de carburanti si/sau ulei de la vehiculele care tranziteaza incinta societatii</w:t>
            </w:r>
          </w:p>
        </w:tc>
        <w:tc>
          <w:tcPr>
            <w:tcW w:w="5103" w:type="dxa"/>
            <w:tcBorders>
              <w:top w:val="single" w:sz="6" w:space="0" w:color="auto"/>
            </w:tcBorders>
          </w:tcPr>
          <w:p w14:paraId="0FD67B93"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Impunerea catre furnizorii de materii prime si materiale si catre clienti a utilizarii de vehicule corespunzatoare din punct de vedere tehnic</w:t>
            </w:r>
          </w:p>
        </w:tc>
        <w:tc>
          <w:tcPr>
            <w:tcW w:w="2126" w:type="dxa"/>
            <w:tcBorders>
              <w:top w:val="single" w:sz="6" w:space="0" w:color="auto"/>
            </w:tcBorders>
          </w:tcPr>
          <w:p w14:paraId="324F64EF"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Utilizarea de materiale absorbante</w:t>
            </w:r>
          </w:p>
          <w:p w14:paraId="2ADFF6F2"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Indepartarea solului contaminat si reabilitarea terenului</w:t>
            </w:r>
          </w:p>
        </w:tc>
      </w:tr>
      <w:tr w:rsidR="003572B3" w:rsidRPr="003572B3" w14:paraId="66D9A302" w14:textId="77777777" w:rsidTr="00B376C9">
        <w:trPr>
          <w:trHeight w:val="335"/>
        </w:trPr>
        <w:tc>
          <w:tcPr>
            <w:tcW w:w="2127" w:type="dxa"/>
            <w:vMerge w:val="restart"/>
            <w:tcBorders>
              <w:top w:val="single" w:sz="6" w:space="0" w:color="auto"/>
            </w:tcBorders>
          </w:tcPr>
          <w:p w14:paraId="5338679C"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Evacuarea necorespunzatoare a apelor uzate si a apelor pluviale</w:t>
            </w:r>
          </w:p>
        </w:tc>
        <w:tc>
          <w:tcPr>
            <w:tcW w:w="5103" w:type="dxa"/>
            <w:tcBorders>
              <w:top w:val="single" w:sz="6" w:space="0" w:color="auto"/>
            </w:tcBorders>
          </w:tcPr>
          <w:p w14:paraId="35EBC030"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Intretinerea preventiva si inspectarea periodica a retelelor interioare de canalizare</w:t>
            </w:r>
          </w:p>
          <w:p w14:paraId="3038B639" w14:textId="77777777" w:rsidR="003572B3" w:rsidRPr="003572B3" w:rsidRDefault="003572B3" w:rsidP="003572B3">
            <w:pPr>
              <w:pStyle w:val="TEXTDETABEL"/>
              <w:spacing w:before="0" w:after="0"/>
              <w:jc w:val="both"/>
              <w:rPr>
                <w:rFonts w:ascii="Times New Roman" w:hAnsi="Times New Roman"/>
                <w:sz w:val="24"/>
                <w:szCs w:val="24"/>
              </w:rPr>
            </w:pPr>
          </w:p>
        </w:tc>
        <w:tc>
          <w:tcPr>
            <w:tcW w:w="2126" w:type="dxa"/>
            <w:vMerge w:val="restart"/>
            <w:tcBorders>
              <w:top w:val="single" w:sz="6" w:space="0" w:color="auto"/>
            </w:tcBorders>
          </w:tcPr>
          <w:p w14:paraId="0AB378CF"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Sistarea activitatii</w:t>
            </w:r>
          </w:p>
          <w:p w14:paraId="222E5759"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Anuntarea autoritatilor locale pentru protectia mediului si a operatorului retelei de canalizare.</w:t>
            </w:r>
          </w:p>
        </w:tc>
      </w:tr>
      <w:tr w:rsidR="003572B3" w:rsidRPr="003572B3" w14:paraId="739EF3D6" w14:textId="77777777" w:rsidTr="00B376C9">
        <w:trPr>
          <w:trHeight w:val="854"/>
        </w:trPr>
        <w:tc>
          <w:tcPr>
            <w:tcW w:w="2127" w:type="dxa"/>
            <w:vMerge/>
          </w:tcPr>
          <w:p w14:paraId="464F6DFA" w14:textId="77777777" w:rsidR="003572B3" w:rsidRPr="003572B3" w:rsidRDefault="003572B3" w:rsidP="003572B3">
            <w:pPr>
              <w:pStyle w:val="TEXTDETABEL"/>
              <w:spacing w:before="0" w:after="0"/>
              <w:jc w:val="both"/>
              <w:rPr>
                <w:rFonts w:ascii="Times New Roman" w:hAnsi="Times New Roman"/>
                <w:sz w:val="24"/>
                <w:szCs w:val="24"/>
              </w:rPr>
            </w:pPr>
          </w:p>
        </w:tc>
        <w:tc>
          <w:tcPr>
            <w:tcW w:w="5103" w:type="dxa"/>
            <w:tcBorders>
              <w:top w:val="single" w:sz="6" w:space="0" w:color="auto"/>
            </w:tcBorders>
          </w:tcPr>
          <w:p w14:paraId="703AD906" w14:textId="77777777" w:rsidR="003572B3" w:rsidRPr="003572B3" w:rsidRDefault="003572B3" w:rsidP="003572B3">
            <w:pPr>
              <w:pStyle w:val="TEXTDETABEL"/>
              <w:spacing w:before="0" w:after="0"/>
              <w:jc w:val="both"/>
              <w:rPr>
                <w:rFonts w:ascii="Times New Roman" w:hAnsi="Times New Roman"/>
                <w:sz w:val="24"/>
                <w:szCs w:val="24"/>
              </w:rPr>
            </w:pPr>
          </w:p>
        </w:tc>
        <w:tc>
          <w:tcPr>
            <w:tcW w:w="2126" w:type="dxa"/>
            <w:vMerge/>
          </w:tcPr>
          <w:p w14:paraId="1CA4A6C7" w14:textId="77777777" w:rsidR="003572B3" w:rsidRPr="003572B3" w:rsidRDefault="003572B3" w:rsidP="003572B3">
            <w:pPr>
              <w:pStyle w:val="TEXTDETABEL"/>
              <w:spacing w:before="0" w:after="0"/>
              <w:jc w:val="both"/>
              <w:rPr>
                <w:rFonts w:ascii="Times New Roman" w:hAnsi="Times New Roman"/>
                <w:sz w:val="24"/>
                <w:szCs w:val="24"/>
              </w:rPr>
            </w:pPr>
          </w:p>
        </w:tc>
      </w:tr>
      <w:tr w:rsidR="003572B3" w:rsidRPr="003572B3" w14:paraId="4619625C" w14:textId="77777777" w:rsidTr="00B376C9">
        <w:tc>
          <w:tcPr>
            <w:tcW w:w="2127" w:type="dxa"/>
            <w:vMerge w:val="restart"/>
          </w:tcPr>
          <w:p w14:paraId="33FD46E3"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Producerea unui incendiu sau a unei explozii</w:t>
            </w:r>
          </w:p>
        </w:tc>
        <w:tc>
          <w:tcPr>
            <w:tcW w:w="5103" w:type="dxa"/>
          </w:tcPr>
          <w:p w14:paraId="16954CE8"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Implementarea Planului pentru situatii de urgenta si a Politicii de prevenire a accidentelor</w:t>
            </w:r>
          </w:p>
        </w:tc>
        <w:tc>
          <w:tcPr>
            <w:tcW w:w="2126" w:type="dxa"/>
            <w:vMerge w:val="restart"/>
          </w:tcPr>
          <w:p w14:paraId="78B41CF8"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Anuntarea structurii locale a Inspectoratului General pentru Situatii de Urgenta</w:t>
            </w:r>
          </w:p>
          <w:p w14:paraId="30C85B3E"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lastRenderedPageBreak/>
              <w:t>Aplicarea procedurilor specifice pentru stingerea incendiilor</w:t>
            </w:r>
          </w:p>
          <w:p w14:paraId="11612AD3"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Avertizarea populatiei</w:t>
            </w:r>
          </w:p>
          <w:p w14:paraId="57B49733"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Degajarea si curatarea terenului si reabilitarea solului, daca este cazul</w:t>
            </w:r>
          </w:p>
        </w:tc>
      </w:tr>
      <w:tr w:rsidR="003572B3" w:rsidRPr="003572B3" w14:paraId="54200AB8" w14:textId="77777777" w:rsidTr="00B376C9">
        <w:tc>
          <w:tcPr>
            <w:tcW w:w="2127" w:type="dxa"/>
            <w:vMerge/>
          </w:tcPr>
          <w:p w14:paraId="56DF2D4D" w14:textId="77777777" w:rsidR="003572B3" w:rsidRPr="003572B3" w:rsidRDefault="003572B3" w:rsidP="003572B3">
            <w:pPr>
              <w:pStyle w:val="TEXTDETABEL"/>
              <w:spacing w:before="0" w:after="0"/>
              <w:jc w:val="both"/>
              <w:rPr>
                <w:rFonts w:ascii="Times New Roman" w:hAnsi="Times New Roman"/>
                <w:sz w:val="24"/>
                <w:szCs w:val="24"/>
                <w:highlight w:val="yellow"/>
              </w:rPr>
            </w:pPr>
          </w:p>
        </w:tc>
        <w:tc>
          <w:tcPr>
            <w:tcW w:w="5103" w:type="dxa"/>
          </w:tcPr>
          <w:p w14:paraId="4AD9C08F"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Instruiri periodice pentru intreg personalul de angajat in coroborare cu structurile locale ale Inspectoratului General pentru Situatii de Urgenta</w:t>
            </w:r>
          </w:p>
        </w:tc>
        <w:tc>
          <w:tcPr>
            <w:tcW w:w="2126" w:type="dxa"/>
            <w:vMerge/>
          </w:tcPr>
          <w:p w14:paraId="1EBD02C5"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469FE027" w14:textId="77777777" w:rsidTr="00B376C9">
        <w:tc>
          <w:tcPr>
            <w:tcW w:w="2127" w:type="dxa"/>
            <w:vMerge/>
          </w:tcPr>
          <w:p w14:paraId="6C4815CC" w14:textId="77777777" w:rsidR="003572B3" w:rsidRPr="003572B3" w:rsidRDefault="003572B3" w:rsidP="003572B3">
            <w:pPr>
              <w:pStyle w:val="TEXTDETABEL"/>
              <w:spacing w:before="0" w:after="0"/>
              <w:jc w:val="both"/>
              <w:rPr>
                <w:rFonts w:ascii="Times New Roman" w:hAnsi="Times New Roman"/>
                <w:sz w:val="24"/>
                <w:szCs w:val="24"/>
                <w:highlight w:val="yellow"/>
              </w:rPr>
            </w:pPr>
          </w:p>
        </w:tc>
        <w:tc>
          <w:tcPr>
            <w:tcW w:w="5103" w:type="dxa"/>
          </w:tcPr>
          <w:p w14:paraId="247934F6" w14:textId="77777777" w:rsidR="003572B3" w:rsidRPr="003572B3" w:rsidRDefault="003572B3" w:rsidP="003572B3">
            <w:pPr>
              <w:pStyle w:val="TEXTDETABEL"/>
              <w:spacing w:before="0" w:after="0"/>
              <w:jc w:val="both"/>
              <w:rPr>
                <w:rFonts w:ascii="Times New Roman" w:hAnsi="Times New Roman"/>
                <w:sz w:val="24"/>
                <w:szCs w:val="24"/>
                <w:highlight w:val="yellow"/>
              </w:rPr>
            </w:pPr>
            <w:r w:rsidRPr="003572B3">
              <w:rPr>
                <w:rFonts w:ascii="Times New Roman" w:hAnsi="Times New Roman"/>
                <w:sz w:val="24"/>
                <w:szCs w:val="24"/>
              </w:rPr>
              <w:t>Dotarea cu sisteme de stingere a incendiilor adecvate</w:t>
            </w:r>
          </w:p>
        </w:tc>
        <w:tc>
          <w:tcPr>
            <w:tcW w:w="2126" w:type="dxa"/>
            <w:vMerge/>
          </w:tcPr>
          <w:p w14:paraId="58F192F7"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7A1E911A" w14:textId="77777777" w:rsidTr="00B376C9">
        <w:tc>
          <w:tcPr>
            <w:tcW w:w="2127" w:type="dxa"/>
            <w:vMerge/>
          </w:tcPr>
          <w:p w14:paraId="7E670A83" w14:textId="77777777" w:rsidR="003572B3" w:rsidRPr="003572B3" w:rsidRDefault="003572B3" w:rsidP="003572B3">
            <w:pPr>
              <w:pStyle w:val="TEXTDETABEL"/>
              <w:spacing w:before="0" w:after="0"/>
              <w:jc w:val="both"/>
              <w:rPr>
                <w:rFonts w:ascii="Times New Roman" w:hAnsi="Times New Roman"/>
                <w:sz w:val="24"/>
                <w:szCs w:val="24"/>
                <w:highlight w:val="yellow"/>
              </w:rPr>
            </w:pPr>
          </w:p>
        </w:tc>
        <w:tc>
          <w:tcPr>
            <w:tcW w:w="5103" w:type="dxa"/>
          </w:tcPr>
          <w:p w14:paraId="520B3555"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Inspectii regulate a zonelor cu pericol la incendiu</w:t>
            </w:r>
          </w:p>
        </w:tc>
        <w:tc>
          <w:tcPr>
            <w:tcW w:w="2126" w:type="dxa"/>
            <w:vMerge/>
          </w:tcPr>
          <w:p w14:paraId="1309CD88"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r w:rsidR="003572B3" w:rsidRPr="003572B3" w14:paraId="06E6BFF8" w14:textId="77777777" w:rsidTr="00B376C9">
        <w:tc>
          <w:tcPr>
            <w:tcW w:w="2127" w:type="dxa"/>
            <w:vMerge/>
          </w:tcPr>
          <w:p w14:paraId="01B18337" w14:textId="77777777" w:rsidR="003572B3" w:rsidRPr="003572B3" w:rsidRDefault="003572B3" w:rsidP="003572B3">
            <w:pPr>
              <w:pStyle w:val="TEXTDETABEL"/>
              <w:spacing w:before="0" w:after="0"/>
              <w:jc w:val="both"/>
              <w:rPr>
                <w:rFonts w:ascii="Times New Roman" w:hAnsi="Times New Roman"/>
                <w:sz w:val="24"/>
                <w:szCs w:val="24"/>
                <w:highlight w:val="yellow"/>
              </w:rPr>
            </w:pPr>
          </w:p>
        </w:tc>
        <w:tc>
          <w:tcPr>
            <w:tcW w:w="5103" w:type="dxa"/>
          </w:tcPr>
          <w:p w14:paraId="120396B2" w14:textId="77777777" w:rsidR="003572B3" w:rsidRPr="003572B3" w:rsidRDefault="003572B3" w:rsidP="003572B3">
            <w:pPr>
              <w:pStyle w:val="TEXTDETABEL"/>
              <w:spacing w:before="0" w:after="0"/>
              <w:jc w:val="both"/>
              <w:rPr>
                <w:rFonts w:ascii="Times New Roman" w:hAnsi="Times New Roman"/>
                <w:sz w:val="24"/>
                <w:szCs w:val="24"/>
              </w:rPr>
            </w:pPr>
            <w:r w:rsidRPr="003572B3">
              <w:rPr>
                <w:rFonts w:ascii="Times New Roman" w:hAnsi="Times New Roman"/>
                <w:sz w:val="24"/>
                <w:szCs w:val="24"/>
              </w:rPr>
              <w:t>Inspectii regulate ale tuturor sistemelor de stingere a incendiilor</w:t>
            </w:r>
          </w:p>
        </w:tc>
        <w:tc>
          <w:tcPr>
            <w:tcW w:w="2126" w:type="dxa"/>
            <w:vMerge/>
          </w:tcPr>
          <w:p w14:paraId="2EB8E99C" w14:textId="77777777" w:rsidR="003572B3" w:rsidRPr="003572B3" w:rsidRDefault="003572B3" w:rsidP="003572B3">
            <w:pPr>
              <w:pStyle w:val="TEXTDETABEL"/>
              <w:spacing w:before="0" w:after="0"/>
              <w:jc w:val="both"/>
              <w:rPr>
                <w:rFonts w:ascii="Times New Roman" w:hAnsi="Times New Roman"/>
                <w:sz w:val="24"/>
                <w:szCs w:val="24"/>
                <w:highlight w:val="yellow"/>
              </w:rPr>
            </w:pPr>
          </w:p>
        </w:tc>
      </w:tr>
    </w:tbl>
    <w:p w14:paraId="5D5F4CB5" w14:textId="77777777" w:rsidR="003572B3" w:rsidRPr="003572B3" w:rsidRDefault="003572B3" w:rsidP="003572B3">
      <w:pPr>
        <w:jc w:val="both"/>
        <w:rPr>
          <w:lang w:val="ro-RO"/>
        </w:rPr>
      </w:pPr>
    </w:p>
    <w:p w14:paraId="3A1C4F4D" w14:textId="77777777" w:rsidR="003572B3" w:rsidRPr="003572B3" w:rsidRDefault="003572B3" w:rsidP="003572B3">
      <w:pPr>
        <w:jc w:val="both"/>
        <w:rPr>
          <w:lang w:val="ro-RO"/>
        </w:rPr>
      </w:pPr>
    </w:p>
    <w:p w14:paraId="07E84B04" w14:textId="5DADB8A0" w:rsidR="003572B3" w:rsidRPr="003572B3" w:rsidRDefault="003572B3" w:rsidP="003572B3">
      <w:pPr>
        <w:pStyle w:val="Heading3"/>
        <w:numPr>
          <w:ilvl w:val="2"/>
          <w:numId w:val="0"/>
        </w:numPr>
        <w:tabs>
          <w:tab w:val="num" w:pos="1021"/>
        </w:tabs>
        <w:jc w:val="both"/>
        <w:rPr>
          <w:rFonts w:ascii="Times New Roman" w:hAnsi="Times New Roman" w:cs="Times New Roman"/>
          <w:b w:val="0"/>
          <w:szCs w:val="24"/>
          <w:lang w:val="ro-RO"/>
        </w:rPr>
      </w:pPr>
      <w:r w:rsidRPr="003572B3">
        <w:rPr>
          <w:rFonts w:ascii="Times New Roman" w:hAnsi="Times New Roman" w:cs="Times New Roman"/>
          <w:b w:val="0"/>
          <w:szCs w:val="24"/>
          <w:lang w:val="ro-RO"/>
        </w:rPr>
        <w:t>INSTALATIILE, AMENAJARILE, DOTARILE SI MASURILE PENTRU PROTECTIA FACTORILOR DE MEDIU SI PENTRU INTERVENTIE IN CAZ DE ACCIDENT</w:t>
      </w:r>
    </w:p>
    <w:p w14:paraId="75928F86" w14:textId="77777777" w:rsidR="003572B3" w:rsidRPr="003572B3" w:rsidRDefault="003572B3" w:rsidP="006C6741">
      <w:pPr>
        <w:numPr>
          <w:ilvl w:val="0"/>
          <w:numId w:val="14"/>
        </w:numPr>
        <w:suppressAutoHyphens w:val="0"/>
        <w:jc w:val="both"/>
        <w:rPr>
          <w:b/>
          <w:i/>
          <w:lang w:val="ro-RO"/>
        </w:rPr>
      </w:pPr>
      <w:r w:rsidRPr="003572B3">
        <w:rPr>
          <w:b/>
          <w:i/>
          <w:lang w:val="ro-RO"/>
        </w:rPr>
        <w:t>Se foloseste personal calificat.</w:t>
      </w:r>
    </w:p>
    <w:p w14:paraId="1298F4EE" w14:textId="77777777" w:rsidR="003572B3" w:rsidRPr="003572B3" w:rsidRDefault="003572B3" w:rsidP="006C6741">
      <w:pPr>
        <w:numPr>
          <w:ilvl w:val="0"/>
          <w:numId w:val="14"/>
        </w:numPr>
        <w:suppressAutoHyphens w:val="0"/>
        <w:jc w:val="both"/>
        <w:rPr>
          <w:b/>
          <w:i/>
          <w:lang w:val="ro-RO"/>
        </w:rPr>
      </w:pPr>
      <w:r w:rsidRPr="003572B3">
        <w:rPr>
          <w:b/>
          <w:i/>
          <w:lang w:val="ro-RO"/>
        </w:rPr>
        <w:t>Se vor respecta instructiunile de aplicare si masurile de prim ajutor in caz de accident.</w:t>
      </w:r>
    </w:p>
    <w:p w14:paraId="10F8FBA5" w14:textId="77777777" w:rsidR="003572B3" w:rsidRPr="003572B3" w:rsidRDefault="003572B3" w:rsidP="006C6741">
      <w:pPr>
        <w:numPr>
          <w:ilvl w:val="0"/>
          <w:numId w:val="14"/>
        </w:numPr>
        <w:suppressAutoHyphens w:val="0"/>
        <w:jc w:val="both"/>
        <w:rPr>
          <w:b/>
          <w:i/>
          <w:lang w:val="ro-RO"/>
        </w:rPr>
      </w:pPr>
      <w:r w:rsidRPr="003572B3">
        <w:rPr>
          <w:b/>
          <w:i/>
          <w:lang w:val="ro-RO"/>
        </w:rPr>
        <w:t>Pentru situatii de accidente, avarii, spatiul va fi dotat cu produse de neutralizare corespunzatoare.</w:t>
      </w:r>
    </w:p>
    <w:p w14:paraId="3ADAB0B9" w14:textId="77777777" w:rsidR="003572B3" w:rsidRPr="003572B3" w:rsidRDefault="003572B3" w:rsidP="006C6741">
      <w:pPr>
        <w:numPr>
          <w:ilvl w:val="0"/>
          <w:numId w:val="14"/>
        </w:numPr>
        <w:suppressAutoHyphens w:val="0"/>
        <w:jc w:val="both"/>
        <w:rPr>
          <w:b/>
          <w:i/>
          <w:lang w:val="ro-RO"/>
        </w:rPr>
      </w:pPr>
      <w:r w:rsidRPr="003572B3">
        <w:rPr>
          <w:b/>
          <w:i/>
          <w:lang w:val="ro-RO"/>
        </w:rPr>
        <w:t>Punctul de lucru are in dotare mijloace de interventie in caz de incendiu:</w:t>
      </w:r>
    </w:p>
    <w:p w14:paraId="72BA837E" w14:textId="77777777" w:rsidR="003572B3" w:rsidRPr="003572B3" w:rsidRDefault="003572B3" w:rsidP="006C6741">
      <w:pPr>
        <w:numPr>
          <w:ilvl w:val="1"/>
          <w:numId w:val="14"/>
        </w:numPr>
        <w:suppressAutoHyphens w:val="0"/>
        <w:jc w:val="both"/>
        <w:rPr>
          <w:b/>
          <w:i/>
          <w:lang w:val="ro-RO"/>
        </w:rPr>
      </w:pPr>
      <w:r w:rsidRPr="003572B3">
        <w:rPr>
          <w:b/>
          <w:i/>
          <w:lang w:val="ro-RO"/>
        </w:rPr>
        <w:t>Stingatoare</w:t>
      </w:r>
    </w:p>
    <w:p w14:paraId="349FC8A4" w14:textId="77777777" w:rsidR="003572B3" w:rsidRPr="003572B3" w:rsidRDefault="003572B3" w:rsidP="006C6741">
      <w:pPr>
        <w:numPr>
          <w:ilvl w:val="0"/>
          <w:numId w:val="14"/>
        </w:numPr>
        <w:suppressAutoHyphens w:val="0"/>
        <w:jc w:val="both"/>
        <w:rPr>
          <w:b/>
          <w:i/>
          <w:lang w:val="ro-RO"/>
        </w:rPr>
      </w:pPr>
      <w:r w:rsidRPr="003572B3">
        <w:rPr>
          <w:b/>
          <w:i/>
          <w:lang w:val="ro-RO"/>
        </w:rPr>
        <w:t>Sunt intocmite documente specifice si anume: Planuri de urgenta interna pentru incendii si protectie civila; Planuri de interventie si evacuare in caz de incendii; Tematici de instruire inclusiv pentru personalul subcontractorilor care lucreaza pe amplasament; Documente privind instruirea personalului.</w:t>
      </w:r>
    </w:p>
    <w:p w14:paraId="70E10C20" w14:textId="77777777" w:rsidR="003572B3" w:rsidRPr="003572B3" w:rsidRDefault="003572B3" w:rsidP="006C6741">
      <w:pPr>
        <w:numPr>
          <w:ilvl w:val="0"/>
          <w:numId w:val="14"/>
        </w:numPr>
        <w:suppressAutoHyphens w:val="0"/>
        <w:jc w:val="both"/>
        <w:rPr>
          <w:b/>
          <w:i/>
          <w:lang w:val="ro-RO"/>
        </w:rPr>
      </w:pPr>
      <w:r w:rsidRPr="003572B3">
        <w:rPr>
          <w:b/>
          <w:i/>
          <w:lang w:val="ro-RO"/>
        </w:rPr>
        <w:t>Miscarea produselor si substantelor toxice si periculoase, pe amplasament, se va evidentiaintr-un registru special.</w:t>
      </w:r>
    </w:p>
    <w:p w14:paraId="049B0B95" w14:textId="77777777" w:rsidR="003572B3" w:rsidRPr="003572B3" w:rsidRDefault="003572B3" w:rsidP="002012F2">
      <w:pPr>
        <w:suppressAutoHyphens w:val="0"/>
        <w:ind w:left="720"/>
        <w:jc w:val="both"/>
        <w:rPr>
          <w:b/>
          <w:i/>
          <w:lang w:val="ro-RO"/>
        </w:rPr>
      </w:pPr>
    </w:p>
    <w:p w14:paraId="4B181298" w14:textId="2D9B2EFB" w:rsidR="003572B3" w:rsidRPr="003572B3" w:rsidRDefault="003572B3" w:rsidP="003572B3">
      <w:pPr>
        <w:pStyle w:val="BodyTextIndent"/>
        <w:jc w:val="both"/>
        <w:rPr>
          <w:lang w:val="ro-RO"/>
        </w:rPr>
      </w:pPr>
      <w:r w:rsidRPr="003572B3">
        <w:rPr>
          <w:lang w:eastAsia="en-US"/>
        </w:rPr>
        <mc:AlternateContent>
          <mc:Choice Requires="wps">
            <w:drawing>
              <wp:anchor distT="0" distB="0" distL="114300" distR="114300" simplePos="0" relativeHeight="251662336" behindDoc="0" locked="0" layoutInCell="1" allowOverlap="1" wp14:anchorId="1D9708AA" wp14:editId="0C94145E">
                <wp:simplePos x="0" y="0"/>
                <wp:positionH relativeFrom="column">
                  <wp:posOffset>129540</wp:posOffset>
                </wp:positionH>
                <wp:positionV relativeFrom="paragraph">
                  <wp:posOffset>131445</wp:posOffset>
                </wp:positionV>
                <wp:extent cx="5891530" cy="351155"/>
                <wp:effectExtent l="19050" t="19050" r="1397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351155"/>
                        </a:xfrm>
                        <a:prstGeom prst="rect">
                          <a:avLst/>
                        </a:prstGeom>
                        <a:solidFill>
                          <a:srgbClr val="7A0000"/>
                        </a:solidFill>
                        <a:ln w="38100">
                          <a:solidFill>
                            <a:srgbClr val="F2F2F2"/>
                          </a:solidFill>
                          <a:miter lim="800000"/>
                          <a:headEnd/>
                          <a:tailEnd/>
                        </a:ln>
                        <a:effectLst/>
                      </wps:spPr>
                      <wps:txbx>
                        <w:txbxContent>
                          <w:p w14:paraId="646041C9" w14:textId="77777777" w:rsidR="00253EDB" w:rsidRPr="009E553E" w:rsidRDefault="00253EDB" w:rsidP="003572B3">
                            <w:pPr>
                              <w:ind w:left="720"/>
                              <w:rPr>
                                <w:sz w:val="22"/>
                                <w:szCs w:val="22"/>
                                <w:lang w:val="fr-FR"/>
                              </w:rPr>
                            </w:pPr>
                            <w:r w:rsidRPr="009E553E">
                              <w:rPr>
                                <w:rFonts w:ascii="Arial" w:hAnsi="Arial" w:cs="Arial"/>
                                <w:b/>
                                <w:sz w:val="22"/>
                                <w:szCs w:val="22"/>
                                <w:lang w:val="fr-FR"/>
                              </w:rPr>
                              <w:t>XII.  ANEXE – PIESE  DESENATE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08AA" id="Rectangle 3" o:spid="_x0000_s1038" style="position:absolute;left:0;text-align:left;margin-left:10.2pt;margin-top:10.35pt;width:463.9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" fillcolor="#7a0000" strokecolor="#f2f2f2" strokeweight="3pt">
                <v:textbox>
                  <w:txbxContent>
                    <w:p w14:paraId="646041C9" w14:textId="77777777" w:rsidR="00253EDB" w:rsidRPr="009E553E" w:rsidRDefault="00253EDB" w:rsidP="003572B3">
                      <w:pPr>
                        <w:ind w:left="720"/>
                        <w:rPr>
                          <w:sz w:val="22"/>
                          <w:szCs w:val="22"/>
                          <w:lang w:val="fr-FR"/>
                        </w:rPr>
                      </w:pPr>
                      <w:r w:rsidRPr="009E553E">
                        <w:rPr>
                          <w:rFonts w:ascii="Arial" w:hAnsi="Arial" w:cs="Arial"/>
                          <w:b/>
                          <w:sz w:val="22"/>
                          <w:szCs w:val="22"/>
                          <w:lang w:val="fr-FR"/>
                        </w:rPr>
                        <w:t>XII.  ANEXE – PIESE  DESENATE</w:t>
                      </w:r>
                    </w:p>
                  </w:txbxContent>
                </v:textbox>
              </v:rect>
            </w:pict>
          </mc:Fallback>
        </mc:AlternateContent>
      </w:r>
    </w:p>
    <w:p w14:paraId="758E2549" w14:textId="77777777" w:rsidR="003572B3" w:rsidRPr="003572B3" w:rsidRDefault="003572B3" w:rsidP="003572B3">
      <w:pPr>
        <w:jc w:val="both"/>
        <w:rPr>
          <w:b/>
          <w:lang w:val="ro-RO"/>
        </w:rPr>
      </w:pPr>
      <w:r w:rsidRPr="003572B3">
        <w:rPr>
          <w:lang w:val="ro-RO"/>
        </w:rPr>
        <w:t xml:space="preserve">                          </w:t>
      </w: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r>
    </w:p>
    <w:p w14:paraId="69395A14" w14:textId="77777777" w:rsidR="003572B3" w:rsidRPr="003572B3" w:rsidRDefault="003572B3" w:rsidP="003572B3">
      <w:pPr>
        <w:jc w:val="both"/>
        <w:rPr>
          <w:b/>
          <w:lang w:val="ro-RO"/>
        </w:rPr>
      </w:pPr>
    </w:p>
    <w:p w14:paraId="67038B26" w14:textId="2CA07B18" w:rsidR="003572B3" w:rsidRPr="003572B3" w:rsidRDefault="003572B3" w:rsidP="00093C26">
      <w:pPr>
        <w:ind w:firstLine="284"/>
        <w:jc w:val="both"/>
        <w:rPr>
          <w:color w:val="000000"/>
          <w:lang w:val="ro-RO"/>
        </w:rPr>
      </w:pPr>
      <w:bookmarkStart w:id="13" w:name="_Hlk536452897"/>
      <w:r w:rsidRPr="003572B3">
        <w:rPr>
          <w:color w:val="000000"/>
          <w:lang w:val="ro-RO"/>
        </w:rPr>
        <w:t>Plan de incadrare in zona</w:t>
      </w:r>
      <w:r w:rsidRPr="003572B3">
        <w:rPr>
          <w:color w:val="000000"/>
          <w:lang w:val="ro-RO"/>
        </w:rPr>
        <w:tab/>
      </w:r>
      <w:r w:rsidRPr="003572B3">
        <w:rPr>
          <w:color w:val="000000"/>
          <w:lang w:val="ro-RO"/>
        </w:rPr>
        <w:tab/>
      </w:r>
      <w:r w:rsidRPr="003572B3">
        <w:rPr>
          <w:color w:val="000000"/>
          <w:lang w:val="ro-RO"/>
        </w:rPr>
        <w:tab/>
      </w:r>
      <w:r w:rsidRPr="003572B3">
        <w:rPr>
          <w:color w:val="000000"/>
          <w:lang w:val="ro-RO"/>
        </w:rPr>
        <w:tab/>
      </w:r>
      <w:r w:rsidRPr="003572B3">
        <w:rPr>
          <w:color w:val="000000"/>
          <w:lang w:val="ro-RO"/>
        </w:rPr>
        <w:tab/>
        <w:t>sc. 1:2000</w:t>
      </w:r>
    </w:p>
    <w:p w14:paraId="0DFE216D" w14:textId="6B9685EC" w:rsidR="003572B3" w:rsidRPr="003572B3" w:rsidRDefault="003572B3" w:rsidP="003572B3">
      <w:pPr>
        <w:ind w:firstLine="284"/>
        <w:jc w:val="both"/>
        <w:rPr>
          <w:color w:val="000000"/>
          <w:lang w:val="ro-RO"/>
        </w:rPr>
      </w:pPr>
      <w:r w:rsidRPr="003572B3">
        <w:rPr>
          <w:color w:val="000000"/>
          <w:lang w:val="ro-RO"/>
        </w:rPr>
        <w:t>Plan  de situatie</w:t>
      </w:r>
      <w:r w:rsidRPr="003572B3">
        <w:rPr>
          <w:color w:val="000000"/>
          <w:lang w:val="ro-RO"/>
        </w:rPr>
        <w:tab/>
      </w:r>
      <w:r w:rsidRPr="003572B3">
        <w:rPr>
          <w:color w:val="000000"/>
          <w:lang w:val="ro-RO"/>
        </w:rPr>
        <w:tab/>
      </w:r>
      <w:r w:rsidRPr="003572B3">
        <w:rPr>
          <w:color w:val="000000"/>
          <w:lang w:val="ro-RO"/>
        </w:rPr>
        <w:tab/>
      </w:r>
      <w:r w:rsidRPr="003572B3">
        <w:rPr>
          <w:color w:val="000000"/>
          <w:lang w:val="ro-RO"/>
        </w:rPr>
        <w:tab/>
      </w:r>
      <w:r w:rsidRPr="003572B3">
        <w:rPr>
          <w:color w:val="000000"/>
          <w:lang w:val="ro-RO"/>
        </w:rPr>
        <w:tab/>
      </w:r>
      <w:r w:rsidRPr="003572B3">
        <w:rPr>
          <w:color w:val="000000"/>
          <w:lang w:val="ro-RO"/>
        </w:rPr>
        <w:tab/>
        <w:t>sc. 1:200</w:t>
      </w:r>
    </w:p>
    <w:p w14:paraId="6955064C" w14:textId="3AA6CD50" w:rsidR="003572B3" w:rsidRDefault="003572B3" w:rsidP="003572B3">
      <w:pPr>
        <w:ind w:firstLine="284"/>
        <w:jc w:val="both"/>
        <w:rPr>
          <w:lang w:val="ro-RO"/>
        </w:rPr>
      </w:pPr>
      <w:r w:rsidRPr="003572B3">
        <w:rPr>
          <w:lang w:val="ro-RO"/>
        </w:rPr>
        <w:t>Plan</w:t>
      </w:r>
      <w:r w:rsidR="00093C26">
        <w:rPr>
          <w:lang w:val="ro-RO"/>
        </w:rPr>
        <w:t>urile celor patru corpuri de cladie, pt. Fiecare nivel</w:t>
      </w:r>
      <w:r w:rsidRPr="003572B3">
        <w:rPr>
          <w:lang w:val="ro-RO"/>
        </w:rPr>
        <w:tab/>
        <w:t>sc. 1:</w:t>
      </w:r>
      <w:r w:rsidR="002012F2">
        <w:rPr>
          <w:lang w:val="ro-RO"/>
        </w:rPr>
        <w:t>10</w:t>
      </w:r>
      <w:r w:rsidRPr="003572B3">
        <w:rPr>
          <w:lang w:val="ro-RO"/>
        </w:rPr>
        <w:t>0</w:t>
      </w:r>
    </w:p>
    <w:p w14:paraId="1AE4DA0B" w14:textId="0CA70580" w:rsidR="002012F2" w:rsidRPr="003572B3" w:rsidRDefault="002012F2" w:rsidP="003572B3">
      <w:pPr>
        <w:ind w:firstLine="284"/>
        <w:jc w:val="both"/>
        <w:rPr>
          <w:lang w:val="ro-RO"/>
        </w:rPr>
      </w:pPr>
      <w:r>
        <w:rPr>
          <w:lang w:val="ro-RO"/>
        </w:rPr>
        <w:t>Plan</w:t>
      </w:r>
      <w:r w:rsidR="00093C26">
        <w:rPr>
          <w:lang w:val="ro-RO"/>
        </w:rPr>
        <w:t>uri</w:t>
      </w:r>
      <w:r>
        <w:rPr>
          <w:lang w:val="ro-RO"/>
        </w:rPr>
        <w:t xml:space="preserve"> invelito</w:t>
      </w:r>
      <w:r w:rsidR="00093C26">
        <w:rPr>
          <w:lang w:val="ro-RO"/>
        </w:rPr>
        <w:t>ri</w:t>
      </w:r>
      <w:r w:rsidRPr="002012F2">
        <w:rPr>
          <w:lang w:val="ro-RO"/>
        </w:rPr>
        <w:t xml:space="preserve"> </w:t>
      </w:r>
      <w:r>
        <w:rPr>
          <w:lang w:val="ro-RO"/>
        </w:rPr>
        <w:tab/>
      </w:r>
      <w:r>
        <w:rPr>
          <w:lang w:val="ro-RO"/>
        </w:rPr>
        <w:tab/>
      </w:r>
      <w:r>
        <w:rPr>
          <w:lang w:val="ro-RO"/>
        </w:rPr>
        <w:tab/>
      </w:r>
      <w:r>
        <w:rPr>
          <w:lang w:val="ro-RO"/>
        </w:rPr>
        <w:tab/>
      </w:r>
      <w:r>
        <w:rPr>
          <w:lang w:val="ro-RO"/>
        </w:rPr>
        <w:tab/>
      </w:r>
      <w:r>
        <w:rPr>
          <w:lang w:val="ro-RO"/>
        </w:rPr>
        <w:tab/>
      </w:r>
      <w:r w:rsidRPr="003572B3">
        <w:rPr>
          <w:lang w:val="ro-RO"/>
        </w:rPr>
        <w:t>sc. 1:100</w:t>
      </w:r>
    </w:p>
    <w:p w14:paraId="7DDF782F" w14:textId="3B708004" w:rsidR="003572B3" w:rsidRPr="003572B3" w:rsidRDefault="003572B3" w:rsidP="003572B3">
      <w:pPr>
        <w:ind w:firstLine="284"/>
        <w:jc w:val="both"/>
        <w:rPr>
          <w:lang w:val="ro-RO"/>
        </w:rPr>
      </w:pPr>
      <w:r w:rsidRPr="003572B3">
        <w:rPr>
          <w:lang w:val="ro-RO"/>
        </w:rPr>
        <w:t>Sectiun</w:t>
      </w:r>
      <w:r w:rsidR="00093C26">
        <w:rPr>
          <w:lang w:val="ro-RO"/>
        </w:rPr>
        <w:tab/>
      </w:r>
      <w:r w:rsidR="00093C26">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t>sc. 1:100</w:t>
      </w:r>
    </w:p>
    <w:p w14:paraId="01129678" w14:textId="20EF1FB9" w:rsidR="003572B3" w:rsidRPr="003572B3" w:rsidRDefault="003572B3" w:rsidP="003572B3">
      <w:pPr>
        <w:ind w:firstLine="284"/>
        <w:jc w:val="both"/>
        <w:rPr>
          <w:lang w:val="ro-RO"/>
        </w:rPr>
      </w:pPr>
      <w:bookmarkStart w:id="14" w:name="_Hlk536450788"/>
      <w:r w:rsidRPr="003572B3">
        <w:rPr>
          <w:lang w:val="ro-RO"/>
        </w:rPr>
        <w:t>Fatade</w:t>
      </w:r>
      <w:r w:rsidR="00093C26">
        <w:rPr>
          <w:lang w:val="ro-RO"/>
        </w:rPr>
        <w:tab/>
      </w:r>
      <w:r w:rsidR="00093C26">
        <w:rPr>
          <w:lang w:val="ro-RO"/>
        </w:rPr>
        <w:tab/>
      </w:r>
      <w:r w:rsidR="00093C26">
        <w:rPr>
          <w:lang w:val="ro-RO"/>
        </w:rPr>
        <w:tab/>
      </w:r>
      <w:r w:rsidRPr="003572B3">
        <w:rPr>
          <w:lang w:val="ro-RO"/>
        </w:rPr>
        <w:tab/>
      </w:r>
      <w:r w:rsidRPr="003572B3">
        <w:rPr>
          <w:lang w:val="ro-RO"/>
        </w:rPr>
        <w:tab/>
      </w:r>
      <w:r w:rsidRPr="003572B3">
        <w:rPr>
          <w:lang w:val="ro-RO"/>
        </w:rPr>
        <w:tab/>
      </w:r>
      <w:r w:rsidRPr="003572B3">
        <w:rPr>
          <w:lang w:val="ro-RO"/>
        </w:rPr>
        <w:tab/>
        <w:t>sc. 1:100</w:t>
      </w:r>
    </w:p>
    <w:bookmarkEnd w:id="13"/>
    <w:bookmarkEnd w:id="14"/>
    <w:p w14:paraId="39989979" w14:textId="77777777" w:rsidR="00651078" w:rsidRPr="003572B3" w:rsidRDefault="00651078" w:rsidP="00651078">
      <w:pPr>
        <w:suppressAutoHyphens w:val="0"/>
        <w:ind w:left="720"/>
        <w:jc w:val="both"/>
        <w:rPr>
          <w:b/>
          <w:i/>
          <w:lang w:val="ro-RO"/>
        </w:rPr>
      </w:pPr>
    </w:p>
    <w:p w14:paraId="2E448D80" w14:textId="77777777" w:rsidR="00651078" w:rsidRPr="003572B3" w:rsidRDefault="00651078" w:rsidP="00651078">
      <w:pPr>
        <w:pStyle w:val="BodyTextIndent"/>
        <w:jc w:val="both"/>
        <w:rPr>
          <w:lang w:val="ro-RO"/>
        </w:rPr>
      </w:pPr>
      <w:r w:rsidRPr="003572B3">
        <w:rPr>
          <w:lang w:eastAsia="en-US"/>
        </w:rPr>
        <mc:AlternateContent>
          <mc:Choice Requires="wps">
            <w:drawing>
              <wp:anchor distT="0" distB="0" distL="114300" distR="114300" simplePos="0" relativeHeight="251674624" behindDoc="0" locked="0" layoutInCell="1" allowOverlap="1" wp14:anchorId="786B9501" wp14:editId="7B330C38">
                <wp:simplePos x="0" y="0"/>
                <wp:positionH relativeFrom="column">
                  <wp:posOffset>128905</wp:posOffset>
                </wp:positionH>
                <wp:positionV relativeFrom="paragraph">
                  <wp:posOffset>135255</wp:posOffset>
                </wp:positionV>
                <wp:extent cx="5891530" cy="447675"/>
                <wp:effectExtent l="19050" t="19050" r="1397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447675"/>
                        </a:xfrm>
                        <a:prstGeom prst="rect">
                          <a:avLst/>
                        </a:prstGeom>
                        <a:solidFill>
                          <a:srgbClr val="7A0000"/>
                        </a:solidFill>
                        <a:ln w="38100">
                          <a:solidFill>
                            <a:srgbClr val="F2F2F2"/>
                          </a:solidFill>
                          <a:miter lim="800000"/>
                          <a:headEnd/>
                          <a:tailEnd/>
                        </a:ln>
                        <a:effectLst/>
                      </wps:spPr>
                      <wps:txbx>
                        <w:txbxContent>
                          <w:p w14:paraId="2CFB5695" w14:textId="2BC48020" w:rsidR="00253EDB" w:rsidRPr="009E553E" w:rsidRDefault="00253EDB" w:rsidP="00651078">
                            <w:pPr>
                              <w:ind w:left="720"/>
                              <w:rPr>
                                <w:sz w:val="22"/>
                                <w:szCs w:val="22"/>
                                <w:lang w:val="fr-FR"/>
                              </w:rPr>
                            </w:pPr>
                            <w:r>
                              <w:rPr>
                                <w:rFonts w:ascii="Arial" w:hAnsi="Arial" w:cs="Arial"/>
                                <w:b/>
                                <w:sz w:val="22"/>
                                <w:szCs w:val="22"/>
                                <w:lang w:val="fr-FR"/>
                              </w:rPr>
                              <w:t>XIII</w:t>
                            </w:r>
                            <w:r w:rsidRPr="009E553E">
                              <w:rPr>
                                <w:rFonts w:ascii="Arial" w:hAnsi="Arial" w:cs="Arial"/>
                                <w:b/>
                                <w:sz w:val="22"/>
                                <w:szCs w:val="22"/>
                                <w:lang w:val="fr-FR"/>
                              </w:rPr>
                              <w:t xml:space="preserve">  </w:t>
                            </w:r>
                            <w:r>
                              <w:rPr>
                                <w:rFonts w:ascii="Arial" w:hAnsi="Arial" w:cs="Arial"/>
                                <w:b/>
                                <w:sz w:val="22"/>
                                <w:szCs w:val="22"/>
                                <w:lang w:val="fr-FR"/>
                              </w:rPr>
                              <w:t xml:space="preserve">PROIECTE CE INTRA SUB INCIDENTA OUG 57/2007 APROBATA CU MODIFICARI SI COMPLETARI PRIN LEGEA 49/2011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9501" id="Rectangle 19" o:spid="_x0000_s1039" style="position:absolute;left:0;text-align:left;margin-left:10.15pt;margin-top:10.65pt;width:463.9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" fillcolor="#7a0000" strokecolor="#f2f2f2" strokeweight="3pt">
                <v:textbox>
                  <w:txbxContent>
                    <w:p w14:paraId="2CFB5695" w14:textId="2BC48020" w:rsidR="00253EDB" w:rsidRPr="009E553E" w:rsidRDefault="00253EDB" w:rsidP="00651078">
                      <w:pPr>
                        <w:ind w:left="720"/>
                        <w:rPr>
                          <w:sz w:val="22"/>
                          <w:szCs w:val="22"/>
                          <w:lang w:val="fr-FR"/>
                        </w:rPr>
                      </w:pPr>
                      <w:r>
                        <w:rPr>
                          <w:rFonts w:ascii="Arial" w:hAnsi="Arial" w:cs="Arial"/>
                          <w:b/>
                          <w:sz w:val="22"/>
                          <w:szCs w:val="22"/>
                          <w:lang w:val="fr-FR"/>
                        </w:rPr>
                        <w:t>XIII</w:t>
                      </w:r>
                      <w:r w:rsidRPr="009E553E">
                        <w:rPr>
                          <w:rFonts w:ascii="Arial" w:hAnsi="Arial" w:cs="Arial"/>
                          <w:b/>
                          <w:sz w:val="22"/>
                          <w:szCs w:val="22"/>
                          <w:lang w:val="fr-FR"/>
                        </w:rPr>
                        <w:t xml:space="preserve">  </w:t>
                      </w:r>
                      <w:r>
                        <w:rPr>
                          <w:rFonts w:ascii="Arial" w:hAnsi="Arial" w:cs="Arial"/>
                          <w:b/>
                          <w:sz w:val="22"/>
                          <w:szCs w:val="22"/>
                          <w:lang w:val="fr-FR"/>
                        </w:rPr>
                        <w:t xml:space="preserve">PROIECTE CE INTRA SUB INCIDENTA OUG 57/2007 APROBATA CU MODIFICARI SI COMPLETARI PRIN LEGEA 49/2011 </w:t>
                      </w:r>
                    </w:p>
                  </w:txbxContent>
                </v:textbox>
              </v:rect>
            </w:pict>
          </mc:Fallback>
        </mc:AlternateContent>
      </w:r>
    </w:p>
    <w:p w14:paraId="16F53979" w14:textId="77777777" w:rsidR="00651078" w:rsidRPr="003572B3" w:rsidRDefault="00651078" w:rsidP="00651078">
      <w:pPr>
        <w:jc w:val="both"/>
        <w:rPr>
          <w:b/>
          <w:lang w:val="ro-RO"/>
        </w:rPr>
      </w:pPr>
      <w:r w:rsidRPr="003572B3">
        <w:rPr>
          <w:lang w:val="ro-RO"/>
        </w:rPr>
        <w:t xml:space="preserve">                          </w:t>
      </w: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r>
    </w:p>
    <w:p w14:paraId="58AAA5DB" w14:textId="77777777" w:rsidR="00651078" w:rsidRPr="003572B3" w:rsidRDefault="00651078" w:rsidP="00651078">
      <w:pPr>
        <w:jc w:val="both"/>
        <w:rPr>
          <w:b/>
          <w:lang w:val="ro-RO"/>
        </w:rPr>
      </w:pPr>
    </w:p>
    <w:p w14:paraId="7068C0D8" w14:textId="10341C16" w:rsidR="00651078" w:rsidRDefault="00651078" w:rsidP="00651078">
      <w:pPr>
        <w:jc w:val="both"/>
        <w:rPr>
          <w:lang w:val="ro-RO"/>
        </w:rPr>
      </w:pPr>
      <w:r w:rsidRPr="003572B3">
        <w:rPr>
          <w:lang w:val="ro-RO"/>
        </w:rPr>
        <w:tab/>
      </w:r>
      <w:r w:rsidRPr="003572B3">
        <w:rPr>
          <w:lang w:val="ro-RO"/>
        </w:rPr>
        <w:tab/>
      </w:r>
    </w:p>
    <w:p w14:paraId="4524037F" w14:textId="35E66586" w:rsidR="00651078" w:rsidRPr="00651078" w:rsidRDefault="00651078" w:rsidP="00651078">
      <w:pPr>
        <w:pStyle w:val="ListParagraph"/>
        <w:jc w:val="both"/>
        <w:rPr>
          <w:b/>
          <w:lang w:val="ro-RO"/>
        </w:rPr>
      </w:pPr>
      <w:r w:rsidRPr="00651078">
        <w:rPr>
          <w:b/>
          <w:lang w:val="ro-RO"/>
        </w:rPr>
        <w:t xml:space="preserve">Nu este cazul, </w:t>
      </w:r>
      <w:r w:rsidRPr="00651078">
        <w:rPr>
          <w:lang w:val="ro-RO"/>
        </w:rPr>
        <w:t>proiectul nu intra sub incidenta OUG 57/2007 aprobata cu modificari si completari prin  legea 49/2011</w:t>
      </w:r>
      <w:r>
        <w:rPr>
          <w:lang w:val="ro-RO"/>
        </w:rPr>
        <w:t>.</w:t>
      </w:r>
    </w:p>
    <w:p w14:paraId="124A3D72" w14:textId="77777777" w:rsidR="00651078" w:rsidRDefault="00651078" w:rsidP="00651078">
      <w:pPr>
        <w:jc w:val="both"/>
        <w:rPr>
          <w:lang w:val="ro-RO"/>
        </w:rPr>
      </w:pPr>
    </w:p>
    <w:p w14:paraId="303363EC" w14:textId="5DDD9FFD" w:rsidR="00651078" w:rsidRPr="003572B3" w:rsidRDefault="00651078" w:rsidP="00651078">
      <w:pPr>
        <w:pStyle w:val="BodyTextIndent"/>
        <w:jc w:val="both"/>
        <w:rPr>
          <w:b/>
          <w:lang w:val="ro-RO"/>
        </w:rPr>
      </w:pPr>
      <w:r w:rsidRPr="003572B3">
        <w:rPr>
          <w:lang w:eastAsia="en-US"/>
        </w:rPr>
        <w:lastRenderedPageBreak/>
        <mc:AlternateContent>
          <mc:Choice Requires="wps">
            <w:drawing>
              <wp:anchor distT="0" distB="0" distL="114300" distR="114300" simplePos="0" relativeHeight="251676672" behindDoc="0" locked="0" layoutInCell="1" allowOverlap="1" wp14:anchorId="48EFDD2A" wp14:editId="35046DDF">
                <wp:simplePos x="0" y="0"/>
                <wp:positionH relativeFrom="column">
                  <wp:posOffset>128905</wp:posOffset>
                </wp:positionH>
                <wp:positionV relativeFrom="paragraph">
                  <wp:posOffset>135255</wp:posOffset>
                </wp:positionV>
                <wp:extent cx="5891530" cy="447675"/>
                <wp:effectExtent l="19050" t="19050" r="1397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447675"/>
                        </a:xfrm>
                        <a:prstGeom prst="rect">
                          <a:avLst/>
                        </a:prstGeom>
                        <a:solidFill>
                          <a:srgbClr val="7A0000"/>
                        </a:solidFill>
                        <a:ln w="38100">
                          <a:solidFill>
                            <a:srgbClr val="F2F2F2"/>
                          </a:solidFill>
                          <a:miter lim="800000"/>
                          <a:headEnd/>
                          <a:tailEnd/>
                        </a:ln>
                        <a:effectLst/>
                      </wps:spPr>
                      <wps:txbx>
                        <w:txbxContent>
                          <w:p w14:paraId="0B69C38E" w14:textId="2074D83A" w:rsidR="00253EDB" w:rsidRPr="009E553E" w:rsidRDefault="00253EDB" w:rsidP="00651078">
                            <w:pPr>
                              <w:ind w:left="720"/>
                              <w:rPr>
                                <w:sz w:val="22"/>
                                <w:szCs w:val="22"/>
                                <w:lang w:val="fr-FR"/>
                              </w:rPr>
                            </w:pPr>
                            <w:r>
                              <w:rPr>
                                <w:rFonts w:ascii="Arial" w:hAnsi="Arial" w:cs="Arial"/>
                                <w:b/>
                                <w:sz w:val="22"/>
                                <w:szCs w:val="22"/>
                                <w:lang w:val="fr-FR"/>
                              </w:rPr>
                              <w:t>XIV</w:t>
                            </w:r>
                            <w:r w:rsidRPr="009E553E">
                              <w:rPr>
                                <w:rFonts w:ascii="Arial" w:hAnsi="Arial" w:cs="Arial"/>
                                <w:b/>
                                <w:sz w:val="22"/>
                                <w:szCs w:val="22"/>
                                <w:lang w:val="fr-FR"/>
                              </w:rPr>
                              <w:t xml:space="preserve">  </w:t>
                            </w:r>
                            <w:r>
                              <w:rPr>
                                <w:rFonts w:ascii="Arial" w:hAnsi="Arial" w:cs="Arial"/>
                                <w:b/>
                                <w:sz w:val="22"/>
                                <w:szCs w:val="22"/>
                                <w:lang w:val="fr-FR"/>
                              </w:rPr>
                              <w:t xml:space="preserve">PROIECTE CARE SE REALIZEAZA PE APE SAU AU LEGATURA CU APELE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FDD2A" id="Rectangle 20" o:spid="_x0000_s1040" style="position:absolute;left:0;text-align:left;margin-left:10.15pt;margin-top:10.65pt;width:463.9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" fillcolor="#7a0000" strokecolor="#f2f2f2" strokeweight="3pt">
                <v:textbox>
                  <w:txbxContent>
                    <w:p w14:paraId="0B69C38E" w14:textId="2074D83A" w:rsidR="00253EDB" w:rsidRPr="009E553E" w:rsidRDefault="00253EDB" w:rsidP="00651078">
                      <w:pPr>
                        <w:ind w:left="720"/>
                        <w:rPr>
                          <w:sz w:val="22"/>
                          <w:szCs w:val="22"/>
                          <w:lang w:val="fr-FR"/>
                        </w:rPr>
                      </w:pPr>
                      <w:r>
                        <w:rPr>
                          <w:rFonts w:ascii="Arial" w:hAnsi="Arial" w:cs="Arial"/>
                          <w:b/>
                          <w:sz w:val="22"/>
                          <w:szCs w:val="22"/>
                          <w:lang w:val="fr-FR"/>
                        </w:rPr>
                        <w:t>XIV</w:t>
                      </w:r>
                      <w:r w:rsidRPr="009E553E">
                        <w:rPr>
                          <w:rFonts w:ascii="Arial" w:hAnsi="Arial" w:cs="Arial"/>
                          <w:b/>
                          <w:sz w:val="22"/>
                          <w:szCs w:val="22"/>
                          <w:lang w:val="fr-FR"/>
                        </w:rPr>
                        <w:t xml:space="preserve">  </w:t>
                      </w:r>
                      <w:r>
                        <w:rPr>
                          <w:rFonts w:ascii="Arial" w:hAnsi="Arial" w:cs="Arial"/>
                          <w:b/>
                          <w:sz w:val="22"/>
                          <w:szCs w:val="22"/>
                          <w:lang w:val="fr-FR"/>
                        </w:rPr>
                        <w:t xml:space="preserve">PROIECTE CARE SE REALIZEAZA PE APE SAU AU LEGATURA CU APELE </w:t>
                      </w:r>
                    </w:p>
                  </w:txbxContent>
                </v:textbox>
              </v:rect>
            </w:pict>
          </mc:Fallback>
        </mc:AlternateContent>
      </w:r>
      <w:r w:rsidRPr="003572B3">
        <w:rPr>
          <w:lang w:val="ro-RO"/>
        </w:rPr>
        <w:t xml:space="preserve">                          </w:t>
      </w:r>
      <w:r w:rsidRPr="003572B3">
        <w:rPr>
          <w:lang w:val="ro-RO"/>
        </w:rPr>
        <w:tab/>
      </w:r>
      <w:r w:rsidRPr="003572B3">
        <w:rPr>
          <w:lang w:val="ro-RO"/>
        </w:rPr>
        <w:tab/>
      </w:r>
      <w:r w:rsidRPr="003572B3">
        <w:rPr>
          <w:lang w:val="ro-RO"/>
        </w:rPr>
        <w:tab/>
      </w:r>
      <w:r w:rsidRPr="003572B3">
        <w:rPr>
          <w:lang w:val="ro-RO"/>
        </w:rPr>
        <w:tab/>
      </w:r>
      <w:r w:rsidRPr="003572B3">
        <w:rPr>
          <w:lang w:val="ro-RO"/>
        </w:rPr>
        <w:tab/>
      </w:r>
      <w:r w:rsidRPr="003572B3">
        <w:rPr>
          <w:lang w:val="ro-RO"/>
        </w:rPr>
        <w:tab/>
      </w:r>
    </w:p>
    <w:p w14:paraId="3E8D292E" w14:textId="77777777" w:rsidR="00651078" w:rsidRPr="003572B3" w:rsidRDefault="00651078" w:rsidP="00651078">
      <w:pPr>
        <w:jc w:val="both"/>
        <w:rPr>
          <w:b/>
          <w:lang w:val="ro-RO"/>
        </w:rPr>
      </w:pPr>
    </w:p>
    <w:p w14:paraId="48719863" w14:textId="075368C2" w:rsidR="00651078" w:rsidRPr="00651078" w:rsidRDefault="00651078" w:rsidP="00651078">
      <w:pPr>
        <w:jc w:val="both"/>
        <w:rPr>
          <w:lang w:val="ro-RO"/>
        </w:rPr>
      </w:pPr>
    </w:p>
    <w:p w14:paraId="11A70B1D" w14:textId="77777777" w:rsidR="00651078" w:rsidRDefault="00651078" w:rsidP="003572B3">
      <w:pPr>
        <w:jc w:val="both"/>
        <w:rPr>
          <w:lang w:val="ro-RO"/>
        </w:rPr>
      </w:pPr>
    </w:p>
    <w:p w14:paraId="7AD9C3EC" w14:textId="07327606" w:rsidR="00651078" w:rsidRPr="00651078" w:rsidRDefault="00651078" w:rsidP="00651078">
      <w:pPr>
        <w:pStyle w:val="ListParagraph"/>
        <w:jc w:val="both"/>
        <w:rPr>
          <w:lang w:val="ro-RO"/>
        </w:rPr>
      </w:pPr>
      <w:r w:rsidRPr="00651078">
        <w:rPr>
          <w:b/>
          <w:lang w:val="ro-RO"/>
        </w:rPr>
        <w:t xml:space="preserve">Nu este cazul, </w:t>
      </w:r>
      <w:r w:rsidRPr="00651078">
        <w:rPr>
          <w:lang w:val="ro-RO"/>
        </w:rPr>
        <w:t>proiectul nu se realizeaza pe ape sau are legatura cu apele.</w:t>
      </w:r>
    </w:p>
    <w:p w14:paraId="50620132" w14:textId="77777777" w:rsidR="00651078" w:rsidRDefault="00651078" w:rsidP="003572B3">
      <w:pPr>
        <w:jc w:val="both"/>
        <w:rPr>
          <w:lang w:val="ro-RO"/>
        </w:rPr>
      </w:pPr>
    </w:p>
    <w:p w14:paraId="12142A0D" w14:textId="30EBFEC4" w:rsidR="00AE3F69" w:rsidRDefault="00093C26" w:rsidP="00AE3F69">
      <w:pPr>
        <w:ind w:firstLine="720"/>
        <w:jc w:val="right"/>
        <w:rPr>
          <w:lang w:val="ro-RO"/>
        </w:rPr>
      </w:pPr>
      <w:r>
        <w:rPr>
          <w:lang w:val="ro-RO"/>
        </w:rPr>
        <w:t>Intocmit:</w:t>
      </w:r>
    </w:p>
    <w:p w14:paraId="68997E98" w14:textId="5D5D8C15" w:rsidR="00093C26" w:rsidRPr="00E10199" w:rsidRDefault="00093C26" w:rsidP="00AE3F69">
      <w:pPr>
        <w:ind w:firstLine="720"/>
        <w:jc w:val="right"/>
        <w:rPr>
          <w:lang w:val="ro-RO"/>
        </w:rPr>
      </w:pPr>
      <w:r>
        <w:rPr>
          <w:lang w:val="ro-RO"/>
        </w:rPr>
        <w:t>Arhitect Bogdan Stefureac</w:t>
      </w:r>
    </w:p>
    <w:p w14:paraId="309653A8" w14:textId="77777777" w:rsidR="00AE3F69" w:rsidRDefault="00AE3F69" w:rsidP="00AE3F69">
      <w:pPr>
        <w:jc w:val="right"/>
        <w:rPr>
          <w:lang w:val="ro-RO"/>
        </w:rPr>
      </w:pPr>
    </w:p>
    <w:p w14:paraId="2A9DFC48" w14:textId="77777777" w:rsidR="00AE3F69" w:rsidRDefault="00AE3F69" w:rsidP="00AE3F69">
      <w:pPr>
        <w:jc w:val="right"/>
        <w:rPr>
          <w:lang w:val="ro-RO"/>
        </w:rPr>
      </w:pPr>
    </w:p>
    <w:sectPr w:rsidR="00AE3F69" w:rsidSect="00DD7558">
      <w:headerReference w:type="default" r:id="rId9"/>
      <w:footerReference w:type="even" r:id="rId10"/>
      <w:footerReference w:type="default" r:id="rId11"/>
      <w:footnotePr>
        <w:pos w:val="beneathText"/>
      </w:footnotePr>
      <w:pgSz w:w="11905" w:h="16837"/>
      <w:pgMar w:top="1526" w:right="1109" w:bottom="405" w:left="162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75BD0" w14:textId="77777777" w:rsidR="00D81B85" w:rsidRDefault="00D81B85">
      <w:r>
        <w:separator/>
      </w:r>
    </w:p>
  </w:endnote>
  <w:endnote w:type="continuationSeparator" w:id="0">
    <w:p w14:paraId="001EFA3B" w14:textId="77777777" w:rsidR="00D81B85" w:rsidRDefault="00D8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DFGothic-EB"/>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7130" w14:textId="77777777" w:rsidR="00253EDB" w:rsidRDefault="00253EDB" w:rsidP="009C2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60252" w14:textId="77777777" w:rsidR="00253EDB" w:rsidRDefault="00253EDB" w:rsidP="009C7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A9395" w14:textId="3AF76A86" w:rsidR="00253EDB" w:rsidRPr="00E731BC" w:rsidRDefault="00253EDB" w:rsidP="005646A2">
    <w:pPr>
      <w:pStyle w:val="Footer"/>
      <w:pBdr>
        <w:top w:val="single" w:sz="4" w:space="1" w:color="D9D9D9"/>
      </w:pBdr>
      <w:rPr>
        <w:rFonts w:ascii="Arial Narrow" w:hAnsi="Arial Narrow"/>
        <w:sz w:val="16"/>
        <w:szCs w:val="16"/>
        <w:lang w:val="fr-BE"/>
      </w:rPr>
    </w:pPr>
    <w:r w:rsidRPr="00FE2096">
      <w:rPr>
        <w:rFonts w:ascii="Arial Narrow" w:hAnsi="Arial Narrow"/>
        <w:b/>
        <w:color w:val="7F7F7F"/>
        <w:spacing w:val="60"/>
        <w:sz w:val="16"/>
        <w:szCs w:val="16"/>
        <w:lang w:val="fr-BE"/>
      </w:rPr>
      <w:t>CONSTRUIRE ANSAMBLU DE 4 BLOCURI S+P+4E+ETAJ 5retras</w:t>
    </w:r>
    <w:r>
      <w:rPr>
        <w:rFonts w:ascii="Arial Narrow" w:hAnsi="Arial Narrow"/>
        <w:b/>
        <w:color w:val="7F7F7F"/>
        <w:spacing w:val="60"/>
        <w:sz w:val="16"/>
        <w:szCs w:val="16"/>
        <w:lang w:val="fr-BE"/>
      </w:rPr>
      <w:t>+M tehnic</w:t>
    </w:r>
    <w:r w:rsidRPr="00FE2096">
      <w:rPr>
        <w:rFonts w:ascii="Arial Narrow" w:hAnsi="Arial Narrow"/>
        <w:b/>
        <w:color w:val="7F7F7F"/>
        <w:spacing w:val="60"/>
        <w:sz w:val="16"/>
        <w:szCs w:val="16"/>
        <w:lang w:val="fr-BE"/>
      </w:rPr>
      <w:t>, CU FUNCTIUNE LOCUIRE COLECTIVA SI FUNCTIUNI COMPLEMENTARE: COMERT, SERVICII, BIROURI, CIRCULATII, PARCARI, SPATII VERZI, ORGANIZARE DE EXECUTIE</w:t>
    </w:r>
    <w:r>
      <w:rPr>
        <w:rFonts w:ascii="Arial Narrow" w:hAnsi="Arial Narrow"/>
        <w:b/>
        <w:color w:val="7F7F7F"/>
        <w:spacing w:val="60"/>
        <w:sz w:val="16"/>
        <w:szCs w:val="16"/>
        <w:lang w:val="fr-BE"/>
      </w:rPr>
      <w:t xml:space="preserve"> – D.T.A.C. MEMORIU MEDIU</w:t>
    </w:r>
  </w:p>
  <w:p w14:paraId="1E8C9BA4" w14:textId="17CCE8D1" w:rsidR="00253EDB" w:rsidRPr="00E731BC" w:rsidRDefault="00253EDB" w:rsidP="005646A2">
    <w:pPr>
      <w:pStyle w:val="Footer"/>
      <w:pBdr>
        <w:top w:val="single" w:sz="4" w:space="1" w:color="D9D9D9"/>
      </w:pBdr>
      <w:jc w:val="right"/>
      <w:rPr>
        <w:rFonts w:ascii="Arial Narrow" w:hAnsi="Arial Narrow"/>
        <w:color w:val="7F7F7F"/>
        <w:spacing w:val="60"/>
        <w:sz w:val="16"/>
        <w:szCs w:val="16"/>
        <w:lang w:val="fr-BE"/>
      </w:rPr>
    </w:pPr>
    <w:r w:rsidRPr="00E731BC">
      <w:rPr>
        <w:rFonts w:ascii="Arial Narrow" w:hAnsi="Arial Narrow"/>
        <w:color w:val="7F7F7F"/>
        <w:spacing w:val="60"/>
        <w:sz w:val="16"/>
        <w:szCs w:val="16"/>
        <w:lang w:val="fr-BE"/>
      </w:rPr>
      <w:t xml:space="preserve">Page </w:t>
    </w:r>
    <w:r w:rsidRPr="00E731BC">
      <w:rPr>
        <w:rFonts w:ascii="Arial Narrow" w:hAnsi="Arial Narrow"/>
        <w:b/>
        <w:color w:val="7F7F7F"/>
        <w:spacing w:val="60"/>
        <w:sz w:val="16"/>
        <w:szCs w:val="16"/>
        <w:lang w:val="fr-BE"/>
      </w:rPr>
      <w:fldChar w:fldCharType="begin"/>
    </w:r>
    <w:r w:rsidRPr="00E731BC">
      <w:rPr>
        <w:rFonts w:ascii="Arial Narrow" w:hAnsi="Arial Narrow"/>
        <w:b/>
        <w:color w:val="7F7F7F"/>
        <w:spacing w:val="60"/>
        <w:sz w:val="16"/>
        <w:szCs w:val="16"/>
        <w:lang w:val="fr-BE"/>
      </w:rPr>
      <w:instrText xml:space="preserve"> PAGE  \* Arabic  \* MERGEFORMAT </w:instrText>
    </w:r>
    <w:r w:rsidRPr="00E731BC">
      <w:rPr>
        <w:rFonts w:ascii="Arial Narrow" w:hAnsi="Arial Narrow"/>
        <w:b/>
        <w:color w:val="7F7F7F"/>
        <w:spacing w:val="60"/>
        <w:sz w:val="16"/>
        <w:szCs w:val="16"/>
        <w:lang w:val="fr-BE"/>
      </w:rPr>
      <w:fldChar w:fldCharType="separate"/>
    </w:r>
    <w:r w:rsidR="00125CF2">
      <w:rPr>
        <w:rFonts w:ascii="Arial Narrow" w:hAnsi="Arial Narrow"/>
        <w:b/>
        <w:color w:val="7F7F7F"/>
        <w:spacing w:val="60"/>
        <w:sz w:val="16"/>
        <w:szCs w:val="16"/>
        <w:lang w:val="fr-BE"/>
      </w:rPr>
      <w:t>1</w:t>
    </w:r>
    <w:r w:rsidRPr="00E731BC">
      <w:rPr>
        <w:rFonts w:ascii="Arial Narrow" w:hAnsi="Arial Narrow"/>
        <w:b/>
        <w:color w:val="7F7F7F"/>
        <w:spacing w:val="60"/>
        <w:sz w:val="16"/>
        <w:szCs w:val="16"/>
        <w:lang w:val="fr-BE"/>
      </w:rPr>
      <w:fldChar w:fldCharType="end"/>
    </w:r>
    <w:r w:rsidRPr="00E731BC">
      <w:rPr>
        <w:rFonts w:ascii="Arial Narrow" w:hAnsi="Arial Narrow"/>
        <w:color w:val="7F7F7F"/>
        <w:spacing w:val="60"/>
        <w:sz w:val="16"/>
        <w:szCs w:val="16"/>
        <w:lang w:val="fr-BE"/>
      </w:rPr>
      <w:t xml:space="preserve"> of </w:t>
    </w:r>
    <w:r w:rsidRPr="00E731BC">
      <w:rPr>
        <w:rFonts w:ascii="Arial Narrow" w:hAnsi="Arial Narrow"/>
        <w:b/>
        <w:color w:val="7F7F7F"/>
        <w:spacing w:val="60"/>
        <w:sz w:val="16"/>
        <w:szCs w:val="16"/>
        <w:lang w:val="fr-BE"/>
      </w:rPr>
      <w:fldChar w:fldCharType="begin"/>
    </w:r>
    <w:r w:rsidRPr="00E731BC">
      <w:rPr>
        <w:rFonts w:ascii="Arial Narrow" w:hAnsi="Arial Narrow"/>
        <w:b/>
        <w:color w:val="7F7F7F"/>
        <w:spacing w:val="60"/>
        <w:sz w:val="16"/>
        <w:szCs w:val="16"/>
        <w:lang w:val="fr-BE"/>
      </w:rPr>
      <w:instrText xml:space="preserve"> NUMPAGES  \* Arabic  \* MERGEFORMAT </w:instrText>
    </w:r>
    <w:r w:rsidRPr="00E731BC">
      <w:rPr>
        <w:rFonts w:ascii="Arial Narrow" w:hAnsi="Arial Narrow"/>
        <w:b/>
        <w:color w:val="7F7F7F"/>
        <w:spacing w:val="60"/>
        <w:sz w:val="16"/>
        <w:szCs w:val="16"/>
        <w:lang w:val="fr-BE"/>
      </w:rPr>
      <w:fldChar w:fldCharType="separate"/>
    </w:r>
    <w:r w:rsidR="00125CF2">
      <w:rPr>
        <w:rFonts w:ascii="Arial Narrow" w:hAnsi="Arial Narrow"/>
        <w:b/>
        <w:color w:val="7F7F7F"/>
        <w:spacing w:val="60"/>
        <w:sz w:val="16"/>
        <w:szCs w:val="16"/>
        <w:lang w:val="fr-BE"/>
      </w:rPr>
      <w:t>26</w:t>
    </w:r>
    <w:r w:rsidRPr="00E731BC">
      <w:rPr>
        <w:rFonts w:ascii="Arial Narrow" w:hAnsi="Arial Narrow"/>
        <w:b/>
        <w:color w:val="7F7F7F"/>
        <w:spacing w:val="60"/>
        <w:sz w:val="16"/>
        <w:szCs w:val="16"/>
        <w:lang w:val="fr-BE"/>
      </w:rPr>
      <w:fldChar w:fldCharType="end"/>
    </w:r>
  </w:p>
  <w:p w14:paraId="68F06193" w14:textId="6A3F9F8C" w:rsidR="00253EDB" w:rsidRDefault="00253EDB" w:rsidP="005646A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5CED" w14:textId="77777777" w:rsidR="00D81B85" w:rsidRDefault="00D81B85">
      <w:r>
        <w:separator/>
      </w:r>
    </w:p>
  </w:footnote>
  <w:footnote w:type="continuationSeparator" w:id="0">
    <w:p w14:paraId="16B305E7" w14:textId="77777777" w:rsidR="00D81B85" w:rsidRDefault="00D8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6813" w14:textId="77777777" w:rsidR="00253EDB" w:rsidRDefault="00253EDB" w:rsidP="00E42C29"/>
  <w:p w14:paraId="00DD3199" w14:textId="77777777" w:rsidR="00253EDB" w:rsidRDefault="00253EDB" w:rsidP="00E42C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7E086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3"/>
      <w:numFmt w:val="decimal"/>
      <w:lvlText w:val="%1."/>
      <w:lvlJc w:val="left"/>
      <w:pPr>
        <w:tabs>
          <w:tab w:val="num" w:pos="720"/>
        </w:tabs>
        <w:ind w:left="720" w:hanging="720"/>
      </w:pPr>
      <w:rPr>
        <w:b/>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15:restartNumberingAfterBreak="0">
    <w:nsid w:val="00000002"/>
    <w:multiLevelType w:val="singleLevel"/>
    <w:tmpl w:val="00000002"/>
    <w:name w:val="WW8Num2"/>
    <w:lvl w:ilvl="0">
      <w:start w:val="2"/>
      <w:numFmt w:val="bullet"/>
      <w:lvlText w:val="-"/>
      <w:lvlJc w:val="left"/>
      <w:pPr>
        <w:tabs>
          <w:tab w:val="num" w:pos="1395"/>
        </w:tabs>
        <w:ind w:left="1395" w:hanging="675"/>
      </w:pPr>
      <w:rPr>
        <w:rFonts w:ascii="Times New Roman" w:hAnsi="Times New Roman"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1515"/>
        </w:tabs>
        <w:ind w:left="1515" w:hanging="255"/>
      </w:pPr>
      <w:rPr>
        <w:rFonts w:ascii="StarSymbol" w:hAnsi="StarSymbol"/>
      </w:rPr>
    </w:lvl>
  </w:abstractNum>
  <w:abstractNum w:abstractNumId="4"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olor w:val="auto"/>
      </w:rPr>
    </w:lvl>
    <w:lvl w:ilvl="1">
      <w:start w:val="1"/>
      <w:numFmt w:val="bullet"/>
      <w:lvlText w:val=""/>
      <w:lvlJc w:val="left"/>
      <w:pPr>
        <w:tabs>
          <w:tab w:val="num" w:pos="720"/>
        </w:tabs>
        <w:ind w:left="720" w:hanging="360"/>
      </w:pPr>
      <w:rPr>
        <w:rFonts w:ascii="Symbol" w:hAnsi="Symbol"/>
        <w:color w:val="auto"/>
      </w:rPr>
    </w:lvl>
    <w:lvl w:ilvl="2">
      <w:start w:val="1"/>
      <w:numFmt w:val="bullet"/>
      <w:lvlText w:val=""/>
      <w:lvlJc w:val="left"/>
      <w:pPr>
        <w:tabs>
          <w:tab w:val="num" w:pos="1080"/>
        </w:tabs>
        <w:ind w:left="1080" w:hanging="360"/>
      </w:pPr>
      <w:rPr>
        <w:rFonts w:ascii="Symbol" w:hAnsi="Symbol"/>
        <w:color w:val="auto"/>
      </w:rPr>
    </w:lvl>
    <w:lvl w:ilvl="3">
      <w:start w:val="1"/>
      <w:numFmt w:val="bullet"/>
      <w:lvlText w:val=""/>
      <w:lvlJc w:val="left"/>
      <w:pPr>
        <w:tabs>
          <w:tab w:val="num" w:pos="1440"/>
        </w:tabs>
        <w:ind w:left="1440" w:hanging="360"/>
      </w:pPr>
      <w:rPr>
        <w:rFonts w:ascii="Symbol" w:hAnsi="Symbol"/>
        <w:color w:val="auto"/>
      </w:rPr>
    </w:lvl>
    <w:lvl w:ilvl="4">
      <w:start w:val="1"/>
      <w:numFmt w:val="bullet"/>
      <w:lvlText w:val=""/>
      <w:lvlJc w:val="left"/>
      <w:pPr>
        <w:tabs>
          <w:tab w:val="num" w:pos="1800"/>
        </w:tabs>
        <w:ind w:left="1800" w:hanging="360"/>
      </w:pPr>
      <w:rPr>
        <w:rFonts w:ascii="Symbol" w:hAnsi="Symbol"/>
        <w:color w:val="auto"/>
      </w:rPr>
    </w:lvl>
    <w:lvl w:ilvl="5">
      <w:start w:val="1"/>
      <w:numFmt w:val="bullet"/>
      <w:lvlText w:val=""/>
      <w:lvlJc w:val="left"/>
      <w:pPr>
        <w:tabs>
          <w:tab w:val="num" w:pos="2160"/>
        </w:tabs>
        <w:ind w:left="2160" w:hanging="360"/>
      </w:pPr>
      <w:rPr>
        <w:rFonts w:ascii="Symbol" w:hAnsi="Symbol"/>
        <w:color w:val="auto"/>
      </w:rPr>
    </w:lvl>
    <w:lvl w:ilvl="6">
      <w:start w:val="1"/>
      <w:numFmt w:val="bullet"/>
      <w:lvlText w:val=""/>
      <w:lvlJc w:val="left"/>
      <w:pPr>
        <w:tabs>
          <w:tab w:val="num" w:pos="2520"/>
        </w:tabs>
        <w:ind w:left="2520" w:hanging="360"/>
      </w:pPr>
      <w:rPr>
        <w:rFonts w:ascii="Symbol" w:hAnsi="Symbol"/>
        <w:color w:val="auto"/>
      </w:rPr>
    </w:lvl>
    <w:lvl w:ilvl="7">
      <w:start w:val="1"/>
      <w:numFmt w:val="bullet"/>
      <w:lvlText w:val=""/>
      <w:lvlJc w:val="left"/>
      <w:pPr>
        <w:tabs>
          <w:tab w:val="num" w:pos="2880"/>
        </w:tabs>
        <w:ind w:left="2880" w:hanging="360"/>
      </w:pPr>
      <w:rPr>
        <w:rFonts w:ascii="Symbol" w:hAnsi="Symbol"/>
        <w:color w:val="auto"/>
      </w:rPr>
    </w:lvl>
    <w:lvl w:ilvl="8">
      <w:start w:val="1"/>
      <w:numFmt w:val="bullet"/>
      <w:lvlText w:val=""/>
      <w:lvlJc w:val="left"/>
      <w:pPr>
        <w:tabs>
          <w:tab w:val="num" w:pos="3240"/>
        </w:tabs>
        <w:ind w:left="3240" w:hanging="360"/>
      </w:pPr>
      <w:rPr>
        <w:rFonts w:ascii="Symbol" w:hAnsi="Symbol"/>
        <w:color w:val="auto"/>
      </w:rPr>
    </w:lvl>
  </w:abstractNum>
  <w:abstractNum w:abstractNumId="5" w15:restartNumberingAfterBreak="0">
    <w:nsid w:val="00000011"/>
    <w:multiLevelType w:val="singleLevel"/>
    <w:tmpl w:val="00000011"/>
    <w:name w:val="WW8Num17"/>
    <w:lvl w:ilvl="0">
      <w:start w:val="1"/>
      <w:numFmt w:val="bullet"/>
      <w:lvlText w:val=""/>
      <w:lvlJc w:val="left"/>
      <w:pPr>
        <w:tabs>
          <w:tab w:val="num" w:pos="1260"/>
        </w:tabs>
        <w:ind w:left="1260" w:hanging="360"/>
      </w:pPr>
      <w:rPr>
        <w:rFonts w:ascii="Symbol" w:hAnsi="Symbol"/>
      </w:rPr>
    </w:lvl>
  </w:abstractNum>
  <w:abstractNum w:abstractNumId="6" w15:restartNumberingAfterBreak="0">
    <w:nsid w:val="00000038"/>
    <w:multiLevelType w:val="multilevel"/>
    <w:tmpl w:val="00000038"/>
    <w:name w:val="WW8Num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9E125FA"/>
    <w:multiLevelType w:val="hybridMultilevel"/>
    <w:tmpl w:val="256869CC"/>
    <w:lvl w:ilvl="0" w:tplc="7668D4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345B72"/>
    <w:multiLevelType w:val="hybridMultilevel"/>
    <w:tmpl w:val="E702C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42BD"/>
    <w:multiLevelType w:val="hybridMultilevel"/>
    <w:tmpl w:val="F8C65A98"/>
    <w:lvl w:ilvl="0" w:tplc="CFD25334">
      <w:start w:val="1"/>
      <w:numFmt w:val="bullet"/>
      <w:lvlText w:val=""/>
      <w:lvlJc w:val="left"/>
      <w:pPr>
        <w:tabs>
          <w:tab w:val="num" w:pos="488"/>
        </w:tabs>
        <w:ind w:left="204" w:firstLine="0"/>
      </w:pPr>
      <w:rPr>
        <w:rFonts w:ascii="Symbol" w:hAnsi="Symbol" w:hint="default"/>
      </w:rPr>
    </w:lvl>
    <w:lvl w:ilvl="1" w:tplc="04090003" w:tentative="1">
      <w:start w:val="1"/>
      <w:numFmt w:val="bullet"/>
      <w:lvlText w:val="o"/>
      <w:lvlJc w:val="left"/>
      <w:pPr>
        <w:tabs>
          <w:tab w:val="num" w:pos="1644"/>
        </w:tabs>
        <w:ind w:left="1644" w:hanging="360"/>
      </w:pPr>
      <w:rPr>
        <w:rFonts w:ascii="Courier New" w:hAnsi="Courier New" w:cs="Courier New" w:hint="default"/>
      </w:rPr>
    </w:lvl>
    <w:lvl w:ilvl="2" w:tplc="04090005" w:tentative="1">
      <w:start w:val="1"/>
      <w:numFmt w:val="bullet"/>
      <w:lvlText w:val=""/>
      <w:lvlJc w:val="left"/>
      <w:pPr>
        <w:tabs>
          <w:tab w:val="num" w:pos="2364"/>
        </w:tabs>
        <w:ind w:left="2364" w:hanging="360"/>
      </w:pPr>
      <w:rPr>
        <w:rFonts w:ascii="Wingdings" w:hAnsi="Wingdings" w:hint="default"/>
      </w:rPr>
    </w:lvl>
    <w:lvl w:ilvl="3" w:tplc="04090001" w:tentative="1">
      <w:start w:val="1"/>
      <w:numFmt w:val="bullet"/>
      <w:lvlText w:val=""/>
      <w:lvlJc w:val="left"/>
      <w:pPr>
        <w:tabs>
          <w:tab w:val="num" w:pos="3084"/>
        </w:tabs>
        <w:ind w:left="3084" w:hanging="360"/>
      </w:pPr>
      <w:rPr>
        <w:rFonts w:ascii="Symbol" w:hAnsi="Symbol" w:hint="default"/>
      </w:rPr>
    </w:lvl>
    <w:lvl w:ilvl="4" w:tplc="04090003" w:tentative="1">
      <w:start w:val="1"/>
      <w:numFmt w:val="bullet"/>
      <w:lvlText w:val="o"/>
      <w:lvlJc w:val="left"/>
      <w:pPr>
        <w:tabs>
          <w:tab w:val="num" w:pos="3804"/>
        </w:tabs>
        <w:ind w:left="3804" w:hanging="360"/>
      </w:pPr>
      <w:rPr>
        <w:rFonts w:ascii="Courier New" w:hAnsi="Courier New" w:cs="Courier New" w:hint="default"/>
      </w:rPr>
    </w:lvl>
    <w:lvl w:ilvl="5" w:tplc="04090005" w:tentative="1">
      <w:start w:val="1"/>
      <w:numFmt w:val="bullet"/>
      <w:lvlText w:val=""/>
      <w:lvlJc w:val="left"/>
      <w:pPr>
        <w:tabs>
          <w:tab w:val="num" w:pos="4524"/>
        </w:tabs>
        <w:ind w:left="4524" w:hanging="360"/>
      </w:pPr>
      <w:rPr>
        <w:rFonts w:ascii="Wingdings" w:hAnsi="Wingdings" w:hint="default"/>
      </w:rPr>
    </w:lvl>
    <w:lvl w:ilvl="6" w:tplc="04090001" w:tentative="1">
      <w:start w:val="1"/>
      <w:numFmt w:val="bullet"/>
      <w:lvlText w:val=""/>
      <w:lvlJc w:val="left"/>
      <w:pPr>
        <w:tabs>
          <w:tab w:val="num" w:pos="5244"/>
        </w:tabs>
        <w:ind w:left="5244" w:hanging="360"/>
      </w:pPr>
      <w:rPr>
        <w:rFonts w:ascii="Symbol" w:hAnsi="Symbol" w:hint="default"/>
      </w:rPr>
    </w:lvl>
    <w:lvl w:ilvl="7" w:tplc="04090003" w:tentative="1">
      <w:start w:val="1"/>
      <w:numFmt w:val="bullet"/>
      <w:lvlText w:val="o"/>
      <w:lvlJc w:val="left"/>
      <w:pPr>
        <w:tabs>
          <w:tab w:val="num" w:pos="5964"/>
        </w:tabs>
        <w:ind w:left="5964" w:hanging="360"/>
      </w:pPr>
      <w:rPr>
        <w:rFonts w:ascii="Courier New" w:hAnsi="Courier New" w:cs="Courier New" w:hint="default"/>
      </w:rPr>
    </w:lvl>
    <w:lvl w:ilvl="8" w:tplc="04090005" w:tentative="1">
      <w:start w:val="1"/>
      <w:numFmt w:val="bullet"/>
      <w:lvlText w:val=""/>
      <w:lvlJc w:val="left"/>
      <w:pPr>
        <w:tabs>
          <w:tab w:val="num" w:pos="6684"/>
        </w:tabs>
        <w:ind w:left="6684" w:hanging="360"/>
      </w:pPr>
      <w:rPr>
        <w:rFonts w:ascii="Wingdings" w:hAnsi="Wingdings" w:hint="default"/>
      </w:rPr>
    </w:lvl>
  </w:abstractNum>
  <w:abstractNum w:abstractNumId="10" w15:restartNumberingAfterBreak="0">
    <w:nsid w:val="1C4B1288"/>
    <w:multiLevelType w:val="hybridMultilevel"/>
    <w:tmpl w:val="CBB8D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40EEA"/>
    <w:multiLevelType w:val="hybridMultilevel"/>
    <w:tmpl w:val="1916E328"/>
    <w:lvl w:ilvl="0" w:tplc="1C9AAE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61833"/>
    <w:multiLevelType w:val="hybridMultilevel"/>
    <w:tmpl w:val="132823F6"/>
    <w:lvl w:ilvl="0" w:tplc="BEF07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4754A4"/>
    <w:multiLevelType w:val="hybridMultilevel"/>
    <w:tmpl w:val="E1701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C01C5"/>
    <w:multiLevelType w:val="hybridMultilevel"/>
    <w:tmpl w:val="25D49A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F2D1EF1"/>
    <w:multiLevelType w:val="hybridMultilevel"/>
    <w:tmpl w:val="565202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07B16ED"/>
    <w:multiLevelType w:val="hybridMultilevel"/>
    <w:tmpl w:val="221AADD0"/>
    <w:lvl w:ilvl="0" w:tplc="C4B60AF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A55E3F"/>
    <w:multiLevelType w:val="hybridMultilevel"/>
    <w:tmpl w:val="E7F65A76"/>
    <w:lvl w:ilvl="0" w:tplc="CFD25334">
      <w:start w:val="1"/>
      <w:numFmt w:val="bullet"/>
      <w:lvlText w:val=""/>
      <w:lvlJc w:val="left"/>
      <w:pPr>
        <w:tabs>
          <w:tab w:val="num" w:pos="488"/>
        </w:tabs>
        <w:ind w:left="204" w:firstLine="0"/>
      </w:pPr>
      <w:rPr>
        <w:rFonts w:ascii="Symbol" w:hAnsi="Symbol" w:hint="default"/>
      </w:rPr>
    </w:lvl>
    <w:lvl w:ilvl="1" w:tplc="04090003" w:tentative="1">
      <w:start w:val="1"/>
      <w:numFmt w:val="bullet"/>
      <w:lvlText w:val="o"/>
      <w:lvlJc w:val="left"/>
      <w:pPr>
        <w:tabs>
          <w:tab w:val="num" w:pos="1644"/>
        </w:tabs>
        <w:ind w:left="1644" w:hanging="360"/>
      </w:pPr>
      <w:rPr>
        <w:rFonts w:ascii="Courier New" w:hAnsi="Courier New" w:cs="Courier New" w:hint="default"/>
      </w:rPr>
    </w:lvl>
    <w:lvl w:ilvl="2" w:tplc="04090005" w:tentative="1">
      <w:start w:val="1"/>
      <w:numFmt w:val="bullet"/>
      <w:lvlText w:val=""/>
      <w:lvlJc w:val="left"/>
      <w:pPr>
        <w:tabs>
          <w:tab w:val="num" w:pos="2364"/>
        </w:tabs>
        <w:ind w:left="2364" w:hanging="360"/>
      </w:pPr>
      <w:rPr>
        <w:rFonts w:ascii="Wingdings" w:hAnsi="Wingdings" w:hint="default"/>
      </w:rPr>
    </w:lvl>
    <w:lvl w:ilvl="3" w:tplc="04090001" w:tentative="1">
      <w:start w:val="1"/>
      <w:numFmt w:val="bullet"/>
      <w:lvlText w:val=""/>
      <w:lvlJc w:val="left"/>
      <w:pPr>
        <w:tabs>
          <w:tab w:val="num" w:pos="3084"/>
        </w:tabs>
        <w:ind w:left="3084" w:hanging="360"/>
      </w:pPr>
      <w:rPr>
        <w:rFonts w:ascii="Symbol" w:hAnsi="Symbol" w:hint="default"/>
      </w:rPr>
    </w:lvl>
    <w:lvl w:ilvl="4" w:tplc="04090003" w:tentative="1">
      <w:start w:val="1"/>
      <w:numFmt w:val="bullet"/>
      <w:lvlText w:val="o"/>
      <w:lvlJc w:val="left"/>
      <w:pPr>
        <w:tabs>
          <w:tab w:val="num" w:pos="3804"/>
        </w:tabs>
        <w:ind w:left="3804" w:hanging="360"/>
      </w:pPr>
      <w:rPr>
        <w:rFonts w:ascii="Courier New" w:hAnsi="Courier New" w:cs="Courier New" w:hint="default"/>
      </w:rPr>
    </w:lvl>
    <w:lvl w:ilvl="5" w:tplc="04090005" w:tentative="1">
      <w:start w:val="1"/>
      <w:numFmt w:val="bullet"/>
      <w:lvlText w:val=""/>
      <w:lvlJc w:val="left"/>
      <w:pPr>
        <w:tabs>
          <w:tab w:val="num" w:pos="4524"/>
        </w:tabs>
        <w:ind w:left="4524" w:hanging="360"/>
      </w:pPr>
      <w:rPr>
        <w:rFonts w:ascii="Wingdings" w:hAnsi="Wingdings" w:hint="default"/>
      </w:rPr>
    </w:lvl>
    <w:lvl w:ilvl="6" w:tplc="04090001" w:tentative="1">
      <w:start w:val="1"/>
      <w:numFmt w:val="bullet"/>
      <w:lvlText w:val=""/>
      <w:lvlJc w:val="left"/>
      <w:pPr>
        <w:tabs>
          <w:tab w:val="num" w:pos="5244"/>
        </w:tabs>
        <w:ind w:left="5244" w:hanging="360"/>
      </w:pPr>
      <w:rPr>
        <w:rFonts w:ascii="Symbol" w:hAnsi="Symbol" w:hint="default"/>
      </w:rPr>
    </w:lvl>
    <w:lvl w:ilvl="7" w:tplc="04090003" w:tentative="1">
      <w:start w:val="1"/>
      <w:numFmt w:val="bullet"/>
      <w:lvlText w:val="o"/>
      <w:lvlJc w:val="left"/>
      <w:pPr>
        <w:tabs>
          <w:tab w:val="num" w:pos="5964"/>
        </w:tabs>
        <w:ind w:left="5964" w:hanging="360"/>
      </w:pPr>
      <w:rPr>
        <w:rFonts w:ascii="Courier New" w:hAnsi="Courier New" w:cs="Courier New" w:hint="default"/>
      </w:rPr>
    </w:lvl>
    <w:lvl w:ilvl="8" w:tplc="04090005" w:tentative="1">
      <w:start w:val="1"/>
      <w:numFmt w:val="bullet"/>
      <w:lvlText w:val=""/>
      <w:lvlJc w:val="left"/>
      <w:pPr>
        <w:tabs>
          <w:tab w:val="num" w:pos="6684"/>
        </w:tabs>
        <w:ind w:left="6684" w:hanging="360"/>
      </w:pPr>
      <w:rPr>
        <w:rFonts w:ascii="Wingdings" w:hAnsi="Wingdings" w:hint="default"/>
      </w:rPr>
    </w:lvl>
  </w:abstractNum>
  <w:abstractNum w:abstractNumId="18" w15:restartNumberingAfterBreak="0">
    <w:nsid w:val="3B3819B2"/>
    <w:multiLevelType w:val="hybridMultilevel"/>
    <w:tmpl w:val="CC0214BA"/>
    <w:name w:val="WW8Num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B59A6"/>
    <w:multiLevelType w:val="hybridMultilevel"/>
    <w:tmpl w:val="7A9C3348"/>
    <w:lvl w:ilvl="0" w:tplc="4DA8AF6E">
      <w:start w:val="15"/>
      <w:numFmt w:val="bullet"/>
      <w:lvlText w:val="-"/>
      <w:lvlJc w:val="left"/>
      <w:pPr>
        <w:tabs>
          <w:tab w:val="num" w:pos="1080"/>
        </w:tabs>
        <w:ind w:left="1080" w:hanging="360"/>
      </w:pPr>
      <w:rPr>
        <w:rFonts w:ascii="Times New Roman" w:eastAsia="Times New Roman" w:hAnsi="Times New Roman" w:cs="Times New Roman" w:hint="default"/>
      </w:rPr>
    </w:lvl>
    <w:lvl w:ilvl="1" w:tplc="974A6E16">
      <w:start w:val="15"/>
      <w:numFmt w:val="bullet"/>
      <w:lvlText w:val=""/>
      <w:lvlJc w:val="left"/>
      <w:pPr>
        <w:tabs>
          <w:tab w:val="num" w:pos="360"/>
        </w:tabs>
        <w:ind w:left="0" w:firstLine="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E27A52"/>
    <w:multiLevelType w:val="singleLevel"/>
    <w:tmpl w:val="D9926DE4"/>
    <w:lvl w:ilvl="0">
      <w:start w:val="1"/>
      <w:numFmt w:val="none"/>
      <w:lvlText w:val=""/>
      <w:legacy w:legacy="1" w:legacySpace="120" w:legacyIndent="567"/>
      <w:lvlJc w:val="left"/>
      <w:rPr>
        <w:rFonts w:ascii="Symbol" w:hAnsi="Symbol" w:hint="default"/>
      </w:rPr>
    </w:lvl>
  </w:abstractNum>
  <w:abstractNum w:abstractNumId="21" w15:restartNumberingAfterBreak="0">
    <w:nsid w:val="456047A2"/>
    <w:multiLevelType w:val="hybridMultilevel"/>
    <w:tmpl w:val="927C4386"/>
    <w:lvl w:ilvl="0" w:tplc="2E8048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D77B71"/>
    <w:multiLevelType w:val="hybridMultilevel"/>
    <w:tmpl w:val="03ECB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7150D"/>
    <w:multiLevelType w:val="hybridMultilevel"/>
    <w:tmpl w:val="8446F012"/>
    <w:lvl w:ilvl="0" w:tplc="3120D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91702"/>
    <w:multiLevelType w:val="hybridMultilevel"/>
    <w:tmpl w:val="81D4181E"/>
    <w:lvl w:ilvl="0" w:tplc="FBD6D76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A90FF9"/>
    <w:multiLevelType w:val="singleLevel"/>
    <w:tmpl w:val="04B0231E"/>
    <w:lvl w:ilvl="0">
      <w:start w:val="5"/>
      <w:numFmt w:val="bullet"/>
      <w:lvlText w:val="-"/>
      <w:lvlJc w:val="left"/>
      <w:pPr>
        <w:tabs>
          <w:tab w:val="num" w:pos="1080"/>
        </w:tabs>
        <w:ind w:left="1080" w:hanging="360"/>
      </w:pPr>
      <w:rPr>
        <w:rFonts w:hint="default"/>
      </w:rPr>
    </w:lvl>
  </w:abstractNum>
  <w:abstractNum w:abstractNumId="26" w15:restartNumberingAfterBreak="0">
    <w:nsid w:val="563A264A"/>
    <w:multiLevelType w:val="hybridMultilevel"/>
    <w:tmpl w:val="E7FC5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35C43"/>
    <w:multiLevelType w:val="hybridMultilevel"/>
    <w:tmpl w:val="5DC83828"/>
    <w:name w:val="WW8Num6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62D72112"/>
    <w:multiLevelType w:val="hybridMultilevel"/>
    <w:tmpl w:val="42AE64FA"/>
    <w:lvl w:ilvl="0" w:tplc="04090001">
      <w:start w:val="1"/>
      <w:numFmt w:val="bullet"/>
      <w:lvlText w:val=""/>
      <w:lvlJc w:val="left"/>
      <w:pPr>
        <w:tabs>
          <w:tab w:val="num" w:pos="720"/>
        </w:tabs>
        <w:ind w:left="720" w:hanging="360"/>
      </w:pPr>
      <w:rPr>
        <w:rFonts w:ascii="Symbol" w:hAnsi="Symbol" w:hint="default"/>
      </w:rPr>
    </w:lvl>
    <w:lvl w:ilvl="1" w:tplc="2A2AFC9A">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C74F0E"/>
    <w:multiLevelType w:val="hybridMultilevel"/>
    <w:tmpl w:val="36DAD7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88E4364"/>
    <w:multiLevelType w:val="singleLevel"/>
    <w:tmpl w:val="04090001"/>
    <w:lvl w:ilvl="0">
      <w:start w:val="1"/>
      <w:numFmt w:val="bullet"/>
      <w:lvlText w:val=""/>
      <w:lvlJc w:val="left"/>
      <w:pPr>
        <w:ind w:left="720" w:hanging="360"/>
      </w:pPr>
      <w:rPr>
        <w:rFonts w:ascii="Symbol" w:hAnsi="Symbol" w:hint="default"/>
      </w:rPr>
    </w:lvl>
  </w:abstractNum>
  <w:num w:numId="1">
    <w:abstractNumId w:val="26"/>
  </w:num>
  <w:num w:numId="2">
    <w:abstractNumId w:val="29"/>
  </w:num>
  <w:num w:numId="3">
    <w:abstractNumId w:val="22"/>
  </w:num>
  <w:num w:numId="4">
    <w:abstractNumId w:val="28"/>
  </w:num>
  <w:num w:numId="5">
    <w:abstractNumId w:val="25"/>
  </w:num>
  <w:num w:numId="6">
    <w:abstractNumId w:val="9"/>
  </w:num>
  <w:num w:numId="7">
    <w:abstractNumId w:val="17"/>
  </w:num>
  <w:num w:numId="8">
    <w:abstractNumId w:val="7"/>
  </w:num>
  <w:num w:numId="9">
    <w:abstractNumId w:val="19"/>
  </w:num>
  <w:num w:numId="10">
    <w:abstractNumId w:val="30"/>
  </w:num>
  <w:num w:numId="11">
    <w:abstractNumId w:val="20"/>
  </w:num>
  <w:num w:numId="12">
    <w:abstractNumId w:val="16"/>
  </w:num>
  <w:num w:numId="13">
    <w:abstractNumId w:val="0"/>
  </w:num>
  <w:num w:numId="14">
    <w:abstractNumId w:val="24"/>
  </w:num>
  <w:num w:numId="15">
    <w:abstractNumId w:val="23"/>
  </w:num>
  <w:num w:numId="16">
    <w:abstractNumId w:val="10"/>
  </w:num>
  <w:num w:numId="17">
    <w:abstractNumId w:val="8"/>
  </w:num>
  <w:num w:numId="18">
    <w:abstractNumId w:val="21"/>
  </w:num>
  <w:num w:numId="19">
    <w:abstractNumId w:val="14"/>
  </w:num>
  <w:num w:numId="20">
    <w:abstractNumId w:val="15"/>
  </w:num>
  <w:num w:numId="21">
    <w:abstractNumId w:val="11"/>
  </w:num>
  <w:num w:numId="22">
    <w:abstractNumId w:val="13"/>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7C"/>
    <w:rsid w:val="00000A13"/>
    <w:rsid w:val="0000106C"/>
    <w:rsid w:val="00003707"/>
    <w:rsid w:val="0000588B"/>
    <w:rsid w:val="000074F5"/>
    <w:rsid w:val="00010329"/>
    <w:rsid w:val="000300DB"/>
    <w:rsid w:val="0003167E"/>
    <w:rsid w:val="000353C7"/>
    <w:rsid w:val="00043DD8"/>
    <w:rsid w:val="000446E9"/>
    <w:rsid w:val="0004738D"/>
    <w:rsid w:val="00047BC3"/>
    <w:rsid w:val="00055747"/>
    <w:rsid w:val="00055E50"/>
    <w:rsid w:val="00063755"/>
    <w:rsid w:val="00073430"/>
    <w:rsid w:val="000746D9"/>
    <w:rsid w:val="00082CEA"/>
    <w:rsid w:val="0008675B"/>
    <w:rsid w:val="000871F4"/>
    <w:rsid w:val="0009273A"/>
    <w:rsid w:val="00093C26"/>
    <w:rsid w:val="000A1EEA"/>
    <w:rsid w:val="000A51C0"/>
    <w:rsid w:val="000B70A4"/>
    <w:rsid w:val="000C33B1"/>
    <w:rsid w:val="000D0019"/>
    <w:rsid w:val="000E3F61"/>
    <w:rsid w:val="000E5D9E"/>
    <w:rsid w:val="000E69E8"/>
    <w:rsid w:val="000F1313"/>
    <w:rsid w:val="000F1E71"/>
    <w:rsid w:val="000F2768"/>
    <w:rsid w:val="000F5067"/>
    <w:rsid w:val="000F7B11"/>
    <w:rsid w:val="00100CF2"/>
    <w:rsid w:val="00117E15"/>
    <w:rsid w:val="001223F7"/>
    <w:rsid w:val="0012292B"/>
    <w:rsid w:val="00123909"/>
    <w:rsid w:val="00125CF2"/>
    <w:rsid w:val="0012760E"/>
    <w:rsid w:val="00133DC4"/>
    <w:rsid w:val="00137191"/>
    <w:rsid w:val="001421C1"/>
    <w:rsid w:val="00150975"/>
    <w:rsid w:val="00150C98"/>
    <w:rsid w:val="00151566"/>
    <w:rsid w:val="00153811"/>
    <w:rsid w:val="001543E4"/>
    <w:rsid w:val="001604DF"/>
    <w:rsid w:val="00165021"/>
    <w:rsid w:val="001703B3"/>
    <w:rsid w:val="001715E1"/>
    <w:rsid w:val="0017458C"/>
    <w:rsid w:val="00182CDB"/>
    <w:rsid w:val="00183064"/>
    <w:rsid w:val="00184B0C"/>
    <w:rsid w:val="0019748D"/>
    <w:rsid w:val="001A1298"/>
    <w:rsid w:val="001B02E8"/>
    <w:rsid w:val="001B2D86"/>
    <w:rsid w:val="001B3F91"/>
    <w:rsid w:val="001B50C5"/>
    <w:rsid w:val="001C255A"/>
    <w:rsid w:val="001C26D6"/>
    <w:rsid w:val="001C4EB9"/>
    <w:rsid w:val="001C6136"/>
    <w:rsid w:val="001C68DB"/>
    <w:rsid w:val="001D0ED5"/>
    <w:rsid w:val="001D7001"/>
    <w:rsid w:val="001E1F1C"/>
    <w:rsid w:val="001E5840"/>
    <w:rsid w:val="001E7892"/>
    <w:rsid w:val="001F45D0"/>
    <w:rsid w:val="001F4AEA"/>
    <w:rsid w:val="002012F2"/>
    <w:rsid w:val="00202052"/>
    <w:rsid w:val="002103B9"/>
    <w:rsid w:val="00215C6C"/>
    <w:rsid w:val="00226A87"/>
    <w:rsid w:val="002352E7"/>
    <w:rsid w:val="0023757E"/>
    <w:rsid w:val="00237661"/>
    <w:rsid w:val="00240B60"/>
    <w:rsid w:val="00241E84"/>
    <w:rsid w:val="00243AC9"/>
    <w:rsid w:val="002505CE"/>
    <w:rsid w:val="00253EDB"/>
    <w:rsid w:val="00270356"/>
    <w:rsid w:val="00276097"/>
    <w:rsid w:val="00276A5A"/>
    <w:rsid w:val="00285743"/>
    <w:rsid w:val="00296983"/>
    <w:rsid w:val="00296AC7"/>
    <w:rsid w:val="002A0A22"/>
    <w:rsid w:val="002A0B36"/>
    <w:rsid w:val="002A1183"/>
    <w:rsid w:val="002A12A9"/>
    <w:rsid w:val="002A5A8F"/>
    <w:rsid w:val="002B7294"/>
    <w:rsid w:val="002E69F8"/>
    <w:rsid w:val="00300397"/>
    <w:rsid w:val="0030316D"/>
    <w:rsid w:val="00303EE2"/>
    <w:rsid w:val="00310C66"/>
    <w:rsid w:val="00315B21"/>
    <w:rsid w:val="00317646"/>
    <w:rsid w:val="003178A9"/>
    <w:rsid w:val="00331E21"/>
    <w:rsid w:val="00333546"/>
    <w:rsid w:val="0033458E"/>
    <w:rsid w:val="003400FB"/>
    <w:rsid w:val="00355628"/>
    <w:rsid w:val="00355C89"/>
    <w:rsid w:val="00356718"/>
    <w:rsid w:val="003572B3"/>
    <w:rsid w:val="00370D0F"/>
    <w:rsid w:val="00370E94"/>
    <w:rsid w:val="00374F09"/>
    <w:rsid w:val="00382EB9"/>
    <w:rsid w:val="0038628A"/>
    <w:rsid w:val="003941F6"/>
    <w:rsid w:val="00397B1C"/>
    <w:rsid w:val="003A1E48"/>
    <w:rsid w:val="003A67C4"/>
    <w:rsid w:val="003A6B40"/>
    <w:rsid w:val="003A7404"/>
    <w:rsid w:val="003C2B5B"/>
    <w:rsid w:val="003C45BC"/>
    <w:rsid w:val="003C47A7"/>
    <w:rsid w:val="003C484B"/>
    <w:rsid w:val="003D34CF"/>
    <w:rsid w:val="003D679A"/>
    <w:rsid w:val="003E1B10"/>
    <w:rsid w:val="003E5922"/>
    <w:rsid w:val="003E6074"/>
    <w:rsid w:val="003F0AE9"/>
    <w:rsid w:val="003F4BAA"/>
    <w:rsid w:val="003F7769"/>
    <w:rsid w:val="004012AC"/>
    <w:rsid w:val="004039B4"/>
    <w:rsid w:val="0040484B"/>
    <w:rsid w:val="004062F6"/>
    <w:rsid w:val="00410C7F"/>
    <w:rsid w:val="004116F6"/>
    <w:rsid w:val="00424C96"/>
    <w:rsid w:val="00426FC9"/>
    <w:rsid w:val="0042783E"/>
    <w:rsid w:val="00427E76"/>
    <w:rsid w:val="004312F7"/>
    <w:rsid w:val="00436105"/>
    <w:rsid w:val="004362CB"/>
    <w:rsid w:val="004518AE"/>
    <w:rsid w:val="0045299A"/>
    <w:rsid w:val="00453126"/>
    <w:rsid w:val="004545B8"/>
    <w:rsid w:val="00465BE3"/>
    <w:rsid w:val="004738A6"/>
    <w:rsid w:val="00494717"/>
    <w:rsid w:val="00495EFF"/>
    <w:rsid w:val="004A35F4"/>
    <w:rsid w:val="004B1ACA"/>
    <w:rsid w:val="004B4A05"/>
    <w:rsid w:val="004C2090"/>
    <w:rsid w:val="004C33DD"/>
    <w:rsid w:val="004C3AF9"/>
    <w:rsid w:val="004F1A5C"/>
    <w:rsid w:val="004F2208"/>
    <w:rsid w:val="004F65BF"/>
    <w:rsid w:val="00513532"/>
    <w:rsid w:val="0051393B"/>
    <w:rsid w:val="0051621C"/>
    <w:rsid w:val="00531FC9"/>
    <w:rsid w:val="00533FB5"/>
    <w:rsid w:val="00540FC0"/>
    <w:rsid w:val="00541827"/>
    <w:rsid w:val="00541DF0"/>
    <w:rsid w:val="0054281B"/>
    <w:rsid w:val="005436E0"/>
    <w:rsid w:val="00544B06"/>
    <w:rsid w:val="00544F55"/>
    <w:rsid w:val="0055635C"/>
    <w:rsid w:val="005568D9"/>
    <w:rsid w:val="00556ED5"/>
    <w:rsid w:val="005646A2"/>
    <w:rsid w:val="005764BB"/>
    <w:rsid w:val="00586834"/>
    <w:rsid w:val="00587B1F"/>
    <w:rsid w:val="005A5E35"/>
    <w:rsid w:val="005A6B72"/>
    <w:rsid w:val="005B576D"/>
    <w:rsid w:val="005B6E8C"/>
    <w:rsid w:val="005C61DA"/>
    <w:rsid w:val="005C7358"/>
    <w:rsid w:val="005D3317"/>
    <w:rsid w:val="005D464B"/>
    <w:rsid w:val="005D771E"/>
    <w:rsid w:val="005E5813"/>
    <w:rsid w:val="005F030E"/>
    <w:rsid w:val="005F3936"/>
    <w:rsid w:val="005F6815"/>
    <w:rsid w:val="005F72BD"/>
    <w:rsid w:val="0060050D"/>
    <w:rsid w:val="00603A38"/>
    <w:rsid w:val="00603ECB"/>
    <w:rsid w:val="0061117F"/>
    <w:rsid w:val="006171A6"/>
    <w:rsid w:val="00617CC7"/>
    <w:rsid w:val="006307F5"/>
    <w:rsid w:val="0063106D"/>
    <w:rsid w:val="00635D98"/>
    <w:rsid w:val="00644758"/>
    <w:rsid w:val="00651078"/>
    <w:rsid w:val="0065606A"/>
    <w:rsid w:val="006619E9"/>
    <w:rsid w:val="00662FB6"/>
    <w:rsid w:val="0066755A"/>
    <w:rsid w:val="006A56D3"/>
    <w:rsid w:val="006A61B0"/>
    <w:rsid w:val="006A70B4"/>
    <w:rsid w:val="006A7FCB"/>
    <w:rsid w:val="006B054C"/>
    <w:rsid w:val="006B2BFC"/>
    <w:rsid w:val="006B5D27"/>
    <w:rsid w:val="006B605F"/>
    <w:rsid w:val="006B6EA1"/>
    <w:rsid w:val="006C2980"/>
    <w:rsid w:val="006C2ABB"/>
    <w:rsid w:val="006C6741"/>
    <w:rsid w:val="006C6FC7"/>
    <w:rsid w:val="006C7D96"/>
    <w:rsid w:val="006D1DBB"/>
    <w:rsid w:val="006D796B"/>
    <w:rsid w:val="006F2B45"/>
    <w:rsid w:val="006F4DE2"/>
    <w:rsid w:val="00700CCD"/>
    <w:rsid w:val="00712397"/>
    <w:rsid w:val="0071507B"/>
    <w:rsid w:val="00726C31"/>
    <w:rsid w:val="00756543"/>
    <w:rsid w:val="00756E4B"/>
    <w:rsid w:val="00760AC2"/>
    <w:rsid w:val="007634EA"/>
    <w:rsid w:val="00767646"/>
    <w:rsid w:val="0077006C"/>
    <w:rsid w:val="00775AA6"/>
    <w:rsid w:val="0077635A"/>
    <w:rsid w:val="00785A94"/>
    <w:rsid w:val="00785F72"/>
    <w:rsid w:val="00793527"/>
    <w:rsid w:val="007A4929"/>
    <w:rsid w:val="007A60BD"/>
    <w:rsid w:val="007B1EA1"/>
    <w:rsid w:val="007C16B8"/>
    <w:rsid w:val="007C32B5"/>
    <w:rsid w:val="007D0828"/>
    <w:rsid w:val="007D578A"/>
    <w:rsid w:val="007D60E4"/>
    <w:rsid w:val="007D6A6B"/>
    <w:rsid w:val="00802824"/>
    <w:rsid w:val="00803A68"/>
    <w:rsid w:val="008100FD"/>
    <w:rsid w:val="0081652B"/>
    <w:rsid w:val="008176FE"/>
    <w:rsid w:val="00823B79"/>
    <w:rsid w:val="00825077"/>
    <w:rsid w:val="00831273"/>
    <w:rsid w:val="008445B5"/>
    <w:rsid w:val="0085406C"/>
    <w:rsid w:val="00860E69"/>
    <w:rsid w:val="00864009"/>
    <w:rsid w:val="008644BC"/>
    <w:rsid w:val="00874DC6"/>
    <w:rsid w:val="00885936"/>
    <w:rsid w:val="008957C0"/>
    <w:rsid w:val="008A0AE1"/>
    <w:rsid w:val="008A6F09"/>
    <w:rsid w:val="008B3D47"/>
    <w:rsid w:val="008B6DE8"/>
    <w:rsid w:val="008C0CB6"/>
    <w:rsid w:val="008C1AE6"/>
    <w:rsid w:val="008C49A1"/>
    <w:rsid w:val="008C74D5"/>
    <w:rsid w:val="008D035E"/>
    <w:rsid w:val="008D3FC2"/>
    <w:rsid w:val="008E0DFA"/>
    <w:rsid w:val="008E3BCB"/>
    <w:rsid w:val="008E64AD"/>
    <w:rsid w:val="008E6CA5"/>
    <w:rsid w:val="009027AA"/>
    <w:rsid w:val="00910894"/>
    <w:rsid w:val="009110C9"/>
    <w:rsid w:val="00913678"/>
    <w:rsid w:val="00921D19"/>
    <w:rsid w:val="00936ED9"/>
    <w:rsid w:val="009403A0"/>
    <w:rsid w:val="009427FB"/>
    <w:rsid w:val="00947981"/>
    <w:rsid w:val="009525E3"/>
    <w:rsid w:val="00954E39"/>
    <w:rsid w:val="0095563B"/>
    <w:rsid w:val="00956424"/>
    <w:rsid w:val="00957969"/>
    <w:rsid w:val="00961F68"/>
    <w:rsid w:val="009632E1"/>
    <w:rsid w:val="009662A0"/>
    <w:rsid w:val="00966BB5"/>
    <w:rsid w:val="00973212"/>
    <w:rsid w:val="00974A92"/>
    <w:rsid w:val="00974C9D"/>
    <w:rsid w:val="00997213"/>
    <w:rsid w:val="009A6172"/>
    <w:rsid w:val="009A6AB3"/>
    <w:rsid w:val="009A73B3"/>
    <w:rsid w:val="009B050B"/>
    <w:rsid w:val="009B2517"/>
    <w:rsid w:val="009C036F"/>
    <w:rsid w:val="009C2C43"/>
    <w:rsid w:val="009C43C1"/>
    <w:rsid w:val="009C5230"/>
    <w:rsid w:val="009C7083"/>
    <w:rsid w:val="009C7C57"/>
    <w:rsid w:val="009D0274"/>
    <w:rsid w:val="009D13A7"/>
    <w:rsid w:val="009D544F"/>
    <w:rsid w:val="009D67C4"/>
    <w:rsid w:val="009D6F8E"/>
    <w:rsid w:val="009E3138"/>
    <w:rsid w:val="009E45B3"/>
    <w:rsid w:val="009F10D6"/>
    <w:rsid w:val="009F4C11"/>
    <w:rsid w:val="00A0746E"/>
    <w:rsid w:val="00A07C94"/>
    <w:rsid w:val="00A170FE"/>
    <w:rsid w:val="00A2410C"/>
    <w:rsid w:val="00A2611E"/>
    <w:rsid w:val="00A31DDA"/>
    <w:rsid w:val="00A35EBA"/>
    <w:rsid w:val="00A4411B"/>
    <w:rsid w:val="00A6151A"/>
    <w:rsid w:val="00A626B3"/>
    <w:rsid w:val="00A70654"/>
    <w:rsid w:val="00A709F5"/>
    <w:rsid w:val="00A73E52"/>
    <w:rsid w:val="00A769E0"/>
    <w:rsid w:val="00A7739F"/>
    <w:rsid w:val="00A90D80"/>
    <w:rsid w:val="00AA6302"/>
    <w:rsid w:val="00AB2808"/>
    <w:rsid w:val="00AB29D1"/>
    <w:rsid w:val="00AB67AB"/>
    <w:rsid w:val="00AC5F7C"/>
    <w:rsid w:val="00AC6925"/>
    <w:rsid w:val="00AD012C"/>
    <w:rsid w:val="00AD332C"/>
    <w:rsid w:val="00AD45A9"/>
    <w:rsid w:val="00AE28C6"/>
    <w:rsid w:val="00AE3F69"/>
    <w:rsid w:val="00AE4A39"/>
    <w:rsid w:val="00AE7687"/>
    <w:rsid w:val="00AF3D98"/>
    <w:rsid w:val="00AF4F8D"/>
    <w:rsid w:val="00AF5A6D"/>
    <w:rsid w:val="00AF6E53"/>
    <w:rsid w:val="00B00EEC"/>
    <w:rsid w:val="00B01542"/>
    <w:rsid w:val="00B02C7E"/>
    <w:rsid w:val="00B06A6F"/>
    <w:rsid w:val="00B10B3A"/>
    <w:rsid w:val="00B12687"/>
    <w:rsid w:val="00B17720"/>
    <w:rsid w:val="00B35521"/>
    <w:rsid w:val="00B376C9"/>
    <w:rsid w:val="00B40C09"/>
    <w:rsid w:val="00B410C8"/>
    <w:rsid w:val="00B43CB6"/>
    <w:rsid w:val="00B45EF6"/>
    <w:rsid w:val="00B5458B"/>
    <w:rsid w:val="00B57636"/>
    <w:rsid w:val="00B57947"/>
    <w:rsid w:val="00B65208"/>
    <w:rsid w:val="00B716DF"/>
    <w:rsid w:val="00B75B24"/>
    <w:rsid w:val="00B76653"/>
    <w:rsid w:val="00B90483"/>
    <w:rsid w:val="00B94236"/>
    <w:rsid w:val="00BA2461"/>
    <w:rsid w:val="00BA5170"/>
    <w:rsid w:val="00BC086F"/>
    <w:rsid w:val="00BC104C"/>
    <w:rsid w:val="00BC612E"/>
    <w:rsid w:val="00BD06ED"/>
    <w:rsid w:val="00BD216F"/>
    <w:rsid w:val="00BD7E12"/>
    <w:rsid w:val="00BF0A83"/>
    <w:rsid w:val="00BF254E"/>
    <w:rsid w:val="00BF3066"/>
    <w:rsid w:val="00BF4C9D"/>
    <w:rsid w:val="00BF6CAA"/>
    <w:rsid w:val="00C04BD5"/>
    <w:rsid w:val="00C074E3"/>
    <w:rsid w:val="00C13176"/>
    <w:rsid w:val="00C23D65"/>
    <w:rsid w:val="00C331D7"/>
    <w:rsid w:val="00C33E54"/>
    <w:rsid w:val="00C3578D"/>
    <w:rsid w:val="00C4147D"/>
    <w:rsid w:val="00C437B4"/>
    <w:rsid w:val="00C44FD4"/>
    <w:rsid w:val="00C464DF"/>
    <w:rsid w:val="00C517D6"/>
    <w:rsid w:val="00C544F0"/>
    <w:rsid w:val="00C55D1B"/>
    <w:rsid w:val="00C57C9D"/>
    <w:rsid w:val="00C67E6C"/>
    <w:rsid w:val="00C74F2A"/>
    <w:rsid w:val="00C75C9C"/>
    <w:rsid w:val="00C77DBC"/>
    <w:rsid w:val="00C81DC0"/>
    <w:rsid w:val="00CB06BB"/>
    <w:rsid w:val="00CC3BB6"/>
    <w:rsid w:val="00CD4207"/>
    <w:rsid w:val="00CD5C52"/>
    <w:rsid w:val="00CE62E3"/>
    <w:rsid w:val="00D03151"/>
    <w:rsid w:val="00D06BA1"/>
    <w:rsid w:val="00D14877"/>
    <w:rsid w:val="00D151B2"/>
    <w:rsid w:val="00D17292"/>
    <w:rsid w:val="00D21E0B"/>
    <w:rsid w:val="00D26DB3"/>
    <w:rsid w:val="00D403F5"/>
    <w:rsid w:val="00D60AED"/>
    <w:rsid w:val="00D66866"/>
    <w:rsid w:val="00D711F6"/>
    <w:rsid w:val="00D72F95"/>
    <w:rsid w:val="00D73F3E"/>
    <w:rsid w:val="00D76F5F"/>
    <w:rsid w:val="00D81B85"/>
    <w:rsid w:val="00D86660"/>
    <w:rsid w:val="00D96274"/>
    <w:rsid w:val="00D9640D"/>
    <w:rsid w:val="00DA1BE5"/>
    <w:rsid w:val="00DA27CC"/>
    <w:rsid w:val="00DA49B4"/>
    <w:rsid w:val="00DB43C8"/>
    <w:rsid w:val="00DB5236"/>
    <w:rsid w:val="00DC2E6C"/>
    <w:rsid w:val="00DD24C2"/>
    <w:rsid w:val="00DD56D2"/>
    <w:rsid w:val="00DD60A0"/>
    <w:rsid w:val="00DD7488"/>
    <w:rsid w:val="00DD7558"/>
    <w:rsid w:val="00DF3CF9"/>
    <w:rsid w:val="00DF55AB"/>
    <w:rsid w:val="00E0071D"/>
    <w:rsid w:val="00E07F2D"/>
    <w:rsid w:val="00E1507A"/>
    <w:rsid w:val="00E230CD"/>
    <w:rsid w:val="00E24FC0"/>
    <w:rsid w:val="00E3070F"/>
    <w:rsid w:val="00E33F08"/>
    <w:rsid w:val="00E36FBB"/>
    <w:rsid w:val="00E42C29"/>
    <w:rsid w:val="00E5042D"/>
    <w:rsid w:val="00E50B7B"/>
    <w:rsid w:val="00E520E5"/>
    <w:rsid w:val="00E52E4A"/>
    <w:rsid w:val="00E64CF1"/>
    <w:rsid w:val="00E67995"/>
    <w:rsid w:val="00E7199B"/>
    <w:rsid w:val="00E7642A"/>
    <w:rsid w:val="00EA070A"/>
    <w:rsid w:val="00EA4E71"/>
    <w:rsid w:val="00EA59B9"/>
    <w:rsid w:val="00EA59F4"/>
    <w:rsid w:val="00EB37E5"/>
    <w:rsid w:val="00EB6085"/>
    <w:rsid w:val="00EC2D5B"/>
    <w:rsid w:val="00EC4F67"/>
    <w:rsid w:val="00EC5795"/>
    <w:rsid w:val="00EC7E95"/>
    <w:rsid w:val="00ED3349"/>
    <w:rsid w:val="00ED4770"/>
    <w:rsid w:val="00EF18AC"/>
    <w:rsid w:val="00EF7581"/>
    <w:rsid w:val="00F01202"/>
    <w:rsid w:val="00F11B23"/>
    <w:rsid w:val="00F23EFC"/>
    <w:rsid w:val="00F257D4"/>
    <w:rsid w:val="00F25B55"/>
    <w:rsid w:val="00F339A9"/>
    <w:rsid w:val="00F364B6"/>
    <w:rsid w:val="00F42343"/>
    <w:rsid w:val="00F42AF3"/>
    <w:rsid w:val="00F43207"/>
    <w:rsid w:val="00F55071"/>
    <w:rsid w:val="00F55D0D"/>
    <w:rsid w:val="00F57FB3"/>
    <w:rsid w:val="00F61AF8"/>
    <w:rsid w:val="00F776A4"/>
    <w:rsid w:val="00F77B1D"/>
    <w:rsid w:val="00F83893"/>
    <w:rsid w:val="00F8520D"/>
    <w:rsid w:val="00F87FA2"/>
    <w:rsid w:val="00F94C1F"/>
    <w:rsid w:val="00F96443"/>
    <w:rsid w:val="00F9687F"/>
    <w:rsid w:val="00FA37C7"/>
    <w:rsid w:val="00FA4A64"/>
    <w:rsid w:val="00FA5C48"/>
    <w:rsid w:val="00FC08F1"/>
    <w:rsid w:val="00FC7BF8"/>
    <w:rsid w:val="00FD5610"/>
    <w:rsid w:val="00FE2096"/>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500D"/>
  <w15:docId w15:val="{A791FAEE-59A6-4714-BC85-C7403B5C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noProof/>
      <w:sz w:val="24"/>
      <w:szCs w:val="24"/>
      <w:lang w:eastAsia="ar-SA"/>
    </w:rPr>
  </w:style>
  <w:style w:type="paragraph" w:styleId="Heading1">
    <w:name w:val="heading 1"/>
    <w:basedOn w:val="Normal"/>
    <w:next w:val="Normal"/>
    <w:link w:val="Heading1Char"/>
    <w:qFormat/>
    <w:rsid w:val="00436105"/>
    <w:pPr>
      <w:keepNext/>
      <w:outlineLvl w:val="0"/>
    </w:pPr>
    <w:rPr>
      <w:rFonts w:ascii="Arial" w:hAnsi="Arial"/>
      <w:b/>
      <w:bCs/>
      <w:sz w:val="22"/>
      <w:szCs w:val="20"/>
    </w:rPr>
  </w:style>
  <w:style w:type="paragraph" w:styleId="Heading2">
    <w:name w:val="heading 2"/>
    <w:aliases w:val="2,Heading 22"/>
    <w:basedOn w:val="Normal"/>
    <w:next w:val="Normal"/>
    <w:link w:val="Heading2Char"/>
    <w:qFormat/>
    <w:rsid w:val="00436105"/>
    <w:pPr>
      <w:keepNext/>
      <w:ind w:firstLine="284"/>
      <w:jc w:val="center"/>
      <w:outlineLvl w:val="1"/>
    </w:pPr>
    <w:rPr>
      <w:rFonts w:ascii="Arial" w:hAnsi="Arial" w:cs="Arial"/>
      <w:b/>
      <w:bCs/>
    </w:rPr>
  </w:style>
  <w:style w:type="paragraph" w:styleId="Heading3">
    <w:name w:val="heading 3"/>
    <w:basedOn w:val="Normal"/>
    <w:next w:val="Normal"/>
    <w:link w:val="Heading3Char"/>
    <w:qFormat/>
    <w:rsid w:val="00436105"/>
    <w:pPr>
      <w:keepNext/>
      <w:tabs>
        <w:tab w:val="left" w:pos="0"/>
      </w:tabs>
      <w:outlineLvl w:val="2"/>
    </w:pPr>
    <w:rPr>
      <w:rFonts w:ascii="Arial" w:hAnsi="Arial" w:cs="Arial"/>
      <w:b/>
      <w:bCs/>
      <w:color w:val="010101"/>
      <w:szCs w:val="32"/>
    </w:rPr>
  </w:style>
  <w:style w:type="paragraph" w:styleId="Heading4">
    <w:name w:val="heading 4"/>
    <w:basedOn w:val="Normal"/>
    <w:next w:val="Normal"/>
    <w:link w:val="Heading4Char"/>
    <w:qFormat/>
    <w:rsid w:val="003572B3"/>
    <w:pPr>
      <w:keepNext/>
      <w:suppressAutoHyphens w:val="0"/>
      <w:spacing w:before="240" w:after="60"/>
      <w:outlineLvl w:val="3"/>
    </w:pPr>
    <w:rPr>
      <w:b/>
      <w:bCs/>
      <w:noProof w:val="0"/>
      <w:sz w:val="28"/>
      <w:szCs w:val="28"/>
      <w:lang w:eastAsia="en-US"/>
    </w:rPr>
  </w:style>
  <w:style w:type="paragraph" w:styleId="Heading6">
    <w:name w:val="heading 6"/>
    <w:basedOn w:val="Normal"/>
    <w:next w:val="Normal"/>
    <w:link w:val="Heading6Char"/>
    <w:qFormat/>
    <w:rsid w:val="003572B3"/>
    <w:pPr>
      <w:suppressAutoHyphens w:val="0"/>
      <w:spacing w:before="240" w:after="60"/>
      <w:outlineLvl w:val="5"/>
    </w:pPr>
    <w:rPr>
      <w:b/>
      <w:bCs/>
      <w:noProof w:val="0"/>
      <w:sz w:val="22"/>
      <w:szCs w:val="22"/>
      <w:lang w:eastAsia="en-US"/>
    </w:rPr>
  </w:style>
  <w:style w:type="paragraph" w:styleId="Heading8">
    <w:name w:val="heading 8"/>
    <w:basedOn w:val="Normal"/>
    <w:next w:val="Normal"/>
    <w:link w:val="Heading8Char"/>
    <w:qFormat/>
    <w:rsid w:val="003572B3"/>
    <w:pPr>
      <w:keepNext/>
      <w:suppressAutoHyphens w:val="0"/>
      <w:ind w:left="1440"/>
      <w:outlineLvl w:val="7"/>
    </w:pPr>
    <w:rPr>
      <w:noProof w:val="0"/>
      <w:sz w:val="28"/>
      <w:lang w:val="ro-RO" w:eastAsia="en-US"/>
    </w:rPr>
  </w:style>
  <w:style w:type="paragraph" w:styleId="Heading9">
    <w:name w:val="heading 9"/>
    <w:basedOn w:val="Normal"/>
    <w:next w:val="Normal"/>
    <w:link w:val="Heading9Char"/>
    <w:qFormat/>
    <w:rsid w:val="003572B3"/>
    <w:pPr>
      <w:keepNext/>
      <w:suppressAutoHyphens w:val="0"/>
      <w:ind w:firstLine="720"/>
      <w:outlineLvl w:val="8"/>
    </w:pPr>
    <w:rPr>
      <w:b/>
      <w:bCs/>
      <w:noProof w:val="0"/>
      <w:sz w:val="28"/>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DefaultParagraphFont">
    <w:name w:val="WW-Default Paragraph Font"/>
  </w:style>
  <w:style w:type="character" w:styleId="Hyperlink">
    <w:name w:val="Hyperlink"/>
    <w:rPr>
      <w:color w:val="0000FF"/>
      <w:u w:val="single"/>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aliases w:val="Char Char Char, Char Char Char"/>
    <w:basedOn w:val="Normal"/>
    <w:link w:val="CaptionChar"/>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link w:val="BodyTextIndent2Char"/>
    <w:pPr>
      <w:ind w:firstLine="720"/>
      <w:jc w:val="both"/>
    </w:pPr>
    <w:rPr>
      <w:rFonts w:ascii="Arial" w:hAnsi="Arial"/>
      <w:b/>
      <w:bCs/>
      <w:sz w:val="18"/>
      <w:lang w:val="es-ES"/>
    </w:rPr>
  </w:style>
  <w:style w:type="paragraph" w:customStyle="1" w:styleId="Heading30">
    <w:name w:val="Heading 3~"/>
    <w:basedOn w:val="Normal"/>
    <w:pPr>
      <w:widowControl w:val="0"/>
      <w:jc w:val="both"/>
    </w:pPr>
    <w:rPr>
      <w:rFonts w:ascii="Arial" w:hAnsi="Arial"/>
      <w:b/>
      <w:szCs w:val="20"/>
    </w:rPr>
  </w:style>
  <w:style w:type="paragraph" w:customStyle="1" w:styleId="Normal1">
    <w:name w:val="Normal1"/>
    <w:basedOn w:val="Normal"/>
    <w:pPr>
      <w:spacing w:line="228" w:lineRule="auto"/>
    </w:pPr>
  </w:style>
  <w:style w:type="paragraph" w:styleId="BodyTextIndent">
    <w:name w:val="Body Text Indent"/>
    <w:basedOn w:val="Normal"/>
    <w:link w:val="BodyTextIndentChar"/>
    <w:rsid w:val="00436105"/>
    <w:pPr>
      <w:spacing w:after="120"/>
      <w:ind w:left="360"/>
    </w:pPr>
  </w:style>
  <w:style w:type="character" w:customStyle="1" w:styleId="WW8Num1z0">
    <w:name w:val="WW8Num1z0"/>
    <w:rsid w:val="00436105"/>
    <w:rPr>
      <w:b/>
    </w:rPr>
  </w:style>
  <w:style w:type="character" w:customStyle="1" w:styleId="WW8Num3z0">
    <w:name w:val="WW8Num3z0"/>
    <w:rsid w:val="00436105"/>
    <w:rPr>
      <w:rFonts w:ascii="Symbol" w:hAnsi="Symbol"/>
    </w:rPr>
  </w:style>
  <w:style w:type="character" w:customStyle="1" w:styleId="WW8Num3z1">
    <w:name w:val="WW8Num3z1"/>
    <w:rsid w:val="00436105"/>
    <w:rPr>
      <w:rFonts w:ascii="Times New Roman" w:eastAsia="Times New Roman" w:hAnsi="Times New Roman" w:cs="Times New Roman"/>
      <w:sz w:val="22"/>
    </w:rPr>
  </w:style>
  <w:style w:type="character" w:customStyle="1" w:styleId="WW8Num3z2">
    <w:name w:val="WW8Num3z2"/>
    <w:rsid w:val="00436105"/>
    <w:rPr>
      <w:rFonts w:ascii="Wingdings" w:hAnsi="Wingdings"/>
    </w:rPr>
  </w:style>
  <w:style w:type="character" w:customStyle="1" w:styleId="WW8Num3z4">
    <w:name w:val="WW8Num3z4"/>
    <w:rsid w:val="00436105"/>
    <w:rPr>
      <w:rFonts w:ascii="Courier New" w:hAnsi="Courier New"/>
    </w:rPr>
  </w:style>
  <w:style w:type="character" w:customStyle="1" w:styleId="WW8Num4z0">
    <w:name w:val="WW8Num4z0"/>
    <w:rsid w:val="00436105"/>
    <w:rPr>
      <w:rFonts w:ascii="Times New Roman" w:hAnsi="Times New Roman" w:cs="Times New Roman"/>
      <w:sz w:val="22"/>
    </w:rPr>
  </w:style>
  <w:style w:type="character" w:customStyle="1" w:styleId="WW8Num6z0">
    <w:name w:val="WW8Num6z0"/>
    <w:rsid w:val="00436105"/>
    <w:rPr>
      <w:rFonts w:ascii="Arial" w:eastAsia="Times New Roman" w:hAnsi="Arial" w:cs="Arial"/>
    </w:rPr>
  </w:style>
  <w:style w:type="character" w:customStyle="1" w:styleId="WW8Num7z0">
    <w:name w:val="WW8Num7z0"/>
    <w:rsid w:val="00436105"/>
    <w:rPr>
      <w:rFonts w:ascii="Courier New" w:hAnsi="Courier New"/>
    </w:rPr>
  </w:style>
  <w:style w:type="character" w:customStyle="1" w:styleId="WW8Num8z0">
    <w:name w:val="WW8Num8z0"/>
    <w:rsid w:val="00436105"/>
    <w:rPr>
      <w:b/>
      <w:u w:val="none"/>
    </w:rPr>
  </w:style>
  <w:style w:type="character" w:customStyle="1" w:styleId="WW8Num9z0">
    <w:name w:val="WW8Num9z0"/>
    <w:rsid w:val="00436105"/>
    <w:rPr>
      <w:u w:val="single"/>
    </w:rPr>
  </w:style>
  <w:style w:type="character" w:customStyle="1" w:styleId="WW8Num10z0">
    <w:name w:val="WW8Num10z0"/>
    <w:rsid w:val="00436105"/>
    <w:rPr>
      <w:rFonts w:ascii="Symbol" w:hAnsi="Symbol"/>
    </w:rPr>
  </w:style>
  <w:style w:type="character" w:customStyle="1" w:styleId="WW8Num12z0">
    <w:name w:val="WW8Num12z0"/>
    <w:rsid w:val="00436105"/>
    <w:rPr>
      <w:rFonts w:ascii="Symbol" w:hAnsi="Symbol" w:cs="StarSymbol"/>
      <w:sz w:val="18"/>
      <w:szCs w:val="18"/>
    </w:rPr>
  </w:style>
  <w:style w:type="character" w:customStyle="1" w:styleId="WW8Num13z0">
    <w:name w:val="WW8Num13z0"/>
    <w:rsid w:val="00436105"/>
    <w:rPr>
      <w:rFonts w:ascii="Symbol" w:hAnsi="Symbol" w:cs="StarSymbol"/>
      <w:sz w:val="18"/>
      <w:szCs w:val="18"/>
    </w:rPr>
  </w:style>
  <w:style w:type="character" w:customStyle="1" w:styleId="WW8Num11z0">
    <w:name w:val="WW8Num11z0"/>
    <w:rsid w:val="00436105"/>
    <w:rPr>
      <w:rFonts w:ascii="Symbol" w:hAnsi="Symbol"/>
    </w:rPr>
  </w:style>
  <w:style w:type="character" w:customStyle="1" w:styleId="WW-Absatz-Standardschriftart1">
    <w:name w:val="WW-Absatz-Standardschriftart1"/>
    <w:rsid w:val="00436105"/>
  </w:style>
  <w:style w:type="character" w:customStyle="1" w:styleId="WW-Absatz-Standardschriftart11">
    <w:name w:val="WW-Absatz-Standardschriftart11"/>
    <w:rsid w:val="00436105"/>
  </w:style>
  <w:style w:type="character" w:customStyle="1" w:styleId="WW-Absatz-Standardschriftart111">
    <w:name w:val="WW-Absatz-Standardschriftart111"/>
    <w:rsid w:val="00436105"/>
  </w:style>
  <w:style w:type="character" w:customStyle="1" w:styleId="WW-Absatz-Standardschriftart1111">
    <w:name w:val="WW-Absatz-Standardschriftart1111"/>
    <w:rsid w:val="00436105"/>
  </w:style>
  <w:style w:type="character" w:customStyle="1" w:styleId="WW8Num6z1">
    <w:name w:val="WW8Num6z1"/>
    <w:rsid w:val="00436105"/>
    <w:rPr>
      <w:rFonts w:ascii="Courier New" w:hAnsi="Courier New" w:cs="Courier New"/>
    </w:rPr>
  </w:style>
  <w:style w:type="character" w:customStyle="1" w:styleId="WW8Num6z2">
    <w:name w:val="WW8Num6z2"/>
    <w:rsid w:val="00436105"/>
    <w:rPr>
      <w:rFonts w:ascii="Wingdings" w:hAnsi="Wingdings"/>
    </w:rPr>
  </w:style>
  <w:style w:type="character" w:customStyle="1" w:styleId="WW8Num6z3">
    <w:name w:val="WW8Num6z3"/>
    <w:rsid w:val="00436105"/>
    <w:rPr>
      <w:rFonts w:ascii="Symbol" w:hAnsi="Symbol"/>
    </w:rPr>
  </w:style>
  <w:style w:type="character" w:customStyle="1" w:styleId="WW8Num7z2">
    <w:name w:val="WW8Num7z2"/>
    <w:rsid w:val="00436105"/>
    <w:rPr>
      <w:rFonts w:ascii="Wingdings" w:hAnsi="Wingdings"/>
    </w:rPr>
  </w:style>
  <w:style w:type="character" w:customStyle="1" w:styleId="WW8Num7z3">
    <w:name w:val="WW8Num7z3"/>
    <w:rsid w:val="00436105"/>
    <w:rPr>
      <w:rFonts w:ascii="Symbol" w:hAnsi="Symbol"/>
    </w:rPr>
  </w:style>
  <w:style w:type="character" w:customStyle="1" w:styleId="WW8Num14z0">
    <w:name w:val="WW8Num14z0"/>
    <w:rsid w:val="00436105"/>
    <w:rPr>
      <w:rFonts w:ascii="Times New Roman" w:eastAsia="Times New Roman" w:hAnsi="Times New Roman" w:cs="Times New Roman"/>
      <w:sz w:val="22"/>
    </w:rPr>
  </w:style>
  <w:style w:type="character" w:customStyle="1" w:styleId="WW8Num14z1">
    <w:name w:val="WW8Num14z1"/>
    <w:rsid w:val="00436105"/>
    <w:rPr>
      <w:rFonts w:ascii="Courier New" w:hAnsi="Courier New"/>
    </w:rPr>
  </w:style>
  <w:style w:type="character" w:customStyle="1" w:styleId="WW8Num14z2">
    <w:name w:val="WW8Num14z2"/>
    <w:rsid w:val="00436105"/>
    <w:rPr>
      <w:rFonts w:ascii="Wingdings" w:hAnsi="Wingdings"/>
    </w:rPr>
  </w:style>
  <w:style w:type="character" w:customStyle="1" w:styleId="WW8Num14z3">
    <w:name w:val="WW8Num14z3"/>
    <w:rsid w:val="00436105"/>
    <w:rPr>
      <w:rFonts w:ascii="Symbol" w:hAnsi="Symbol"/>
    </w:rPr>
  </w:style>
  <w:style w:type="character" w:customStyle="1" w:styleId="WW8Num16z0">
    <w:name w:val="WW8Num16z0"/>
    <w:rsid w:val="00436105"/>
    <w:rPr>
      <w:u w:val="none"/>
    </w:rPr>
  </w:style>
  <w:style w:type="character" w:customStyle="1" w:styleId="WW8Num19z0">
    <w:name w:val="WW8Num19z0"/>
    <w:rsid w:val="00436105"/>
    <w:rPr>
      <w:rFonts w:ascii="Symbol" w:hAnsi="Symbol"/>
    </w:rPr>
  </w:style>
  <w:style w:type="character" w:customStyle="1" w:styleId="WW8Num19z1">
    <w:name w:val="WW8Num19z1"/>
    <w:rsid w:val="00436105"/>
    <w:rPr>
      <w:rFonts w:ascii="Courier New" w:hAnsi="Courier New" w:cs="Courier New"/>
    </w:rPr>
  </w:style>
  <w:style w:type="character" w:customStyle="1" w:styleId="WW8Num19z2">
    <w:name w:val="WW8Num19z2"/>
    <w:rsid w:val="00436105"/>
    <w:rPr>
      <w:rFonts w:ascii="Wingdings" w:hAnsi="Wingdings"/>
    </w:rPr>
  </w:style>
  <w:style w:type="character" w:customStyle="1" w:styleId="WW8Num22z0">
    <w:name w:val="WW8Num22z0"/>
    <w:rsid w:val="00436105"/>
    <w:rPr>
      <w:rFonts w:ascii="Times New Roman" w:eastAsia="Times New Roman" w:hAnsi="Times New Roman" w:cs="Times New Roman"/>
      <w:sz w:val="22"/>
    </w:rPr>
  </w:style>
  <w:style w:type="character" w:customStyle="1" w:styleId="WW8Num22z1">
    <w:name w:val="WW8Num22z1"/>
    <w:rsid w:val="00436105"/>
    <w:rPr>
      <w:rFonts w:ascii="Courier New" w:hAnsi="Courier New"/>
    </w:rPr>
  </w:style>
  <w:style w:type="character" w:customStyle="1" w:styleId="WW8Num22z2">
    <w:name w:val="WW8Num22z2"/>
    <w:rsid w:val="00436105"/>
    <w:rPr>
      <w:rFonts w:ascii="Wingdings" w:hAnsi="Wingdings"/>
    </w:rPr>
  </w:style>
  <w:style w:type="character" w:customStyle="1" w:styleId="WW8Num22z3">
    <w:name w:val="WW8Num22z3"/>
    <w:rsid w:val="00436105"/>
    <w:rPr>
      <w:rFonts w:ascii="Symbol" w:hAnsi="Symbol"/>
    </w:rPr>
  </w:style>
  <w:style w:type="character" w:customStyle="1" w:styleId="WW8Num26z0">
    <w:name w:val="WW8Num26z0"/>
    <w:rsid w:val="00436105"/>
    <w:rPr>
      <w:rFonts w:ascii="Times New Roman" w:eastAsia="Times New Roman" w:hAnsi="Times New Roman" w:cs="Times New Roman"/>
    </w:rPr>
  </w:style>
  <w:style w:type="character" w:customStyle="1" w:styleId="WW8Num26z1">
    <w:name w:val="WW8Num26z1"/>
    <w:rsid w:val="00436105"/>
    <w:rPr>
      <w:rFonts w:ascii="Symbol" w:eastAsia="Times New Roman" w:hAnsi="Symbol" w:cs="Times New Roman"/>
    </w:rPr>
  </w:style>
  <w:style w:type="character" w:customStyle="1" w:styleId="WW8Num26z2">
    <w:name w:val="WW8Num26z2"/>
    <w:rsid w:val="00436105"/>
    <w:rPr>
      <w:rFonts w:ascii="Wingdings" w:hAnsi="Wingdings"/>
    </w:rPr>
  </w:style>
  <w:style w:type="character" w:customStyle="1" w:styleId="WW8Num26z3">
    <w:name w:val="WW8Num26z3"/>
    <w:rsid w:val="00436105"/>
    <w:rPr>
      <w:rFonts w:ascii="Symbol" w:hAnsi="Symbol"/>
    </w:rPr>
  </w:style>
  <w:style w:type="character" w:customStyle="1" w:styleId="WW8Num26z4">
    <w:name w:val="WW8Num26z4"/>
    <w:rsid w:val="00436105"/>
    <w:rPr>
      <w:rFonts w:ascii="Courier New" w:hAnsi="Courier New"/>
    </w:rPr>
  </w:style>
  <w:style w:type="character" w:customStyle="1" w:styleId="WW8Num27z0">
    <w:name w:val="WW8Num27z0"/>
    <w:rsid w:val="00436105"/>
    <w:rPr>
      <w:rFonts w:ascii="Symbol" w:hAnsi="Symbol"/>
    </w:rPr>
  </w:style>
  <w:style w:type="character" w:customStyle="1" w:styleId="WW8Num27z1">
    <w:name w:val="WW8Num27z1"/>
    <w:rsid w:val="00436105"/>
    <w:rPr>
      <w:rFonts w:ascii="Courier New" w:hAnsi="Courier New"/>
    </w:rPr>
  </w:style>
  <w:style w:type="character" w:customStyle="1" w:styleId="WW8Num27z2">
    <w:name w:val="WW8Num27z2"/>
    <w:rsid w:val="00436105"/>
    <w:rPr>
      <w:rFonts w:ascii="Wingdings" w:hAnsi="Wingdings"/>
    </w:rPr>
  </w:style>
  <w:style w:type="character" w:customStyle="1" w:styleId="WW8Num28z0">
    <w:name w:val="WW8Num28z0"/>
    <w:rsid w:val="00436105"/>
    <w:rPr>
      <w:rFonts w:ascii="Times New Roman" w:eastAsia="Times New Roman" w:hAnsi="Times New Roman" w:cs="Times New Roman"/>
    </w:rPr>
  </w:style>
  <w:style w:type="character" w:customStyle="1" w:styleId="WW8Num28z1">
    <w:name w:val="WW8Num28z1"/>
    <w:rsid w:val="00436105"/>
    <w:rPr>
      <w:rFonts w:ascii="Courier New" w:hAnsi="Courier New"/>
    </w:rPr>
  </w:style>
  <w:style w:type="character" w:customStyle="1" w:styleId="WW8Num28z2">
    <w:name w:val="WW8Num28z2"/>
    <w:rsid w:val="00436105"/>
    <w:rPr>
      <w:rFonts w:ascii="Wingdings" w:hAnsi="Wingdings"/>
    </w:rPr>
  </w:style>
  <w:style w:type="character" w:customStyle="1" w:styleId="WW8Num28z3">
    <w:name w:val="WW8Num28z3"/>
    <w:rsid w:val="00436105"/>
    <w:rPr>
      <w:rFonts w:ascii="Symbol" w:hAnsi="Symbol"/>
    </w:rPr>
  </w:style>
  <w:style w:type="character" w:customStyle="1" w:styleId="WW8Num31z0">
    <w:name w:val="WW8Num31z0"/>
    <w:rsid w:val="00436105"/>
    <w:rPr>
      <w:b/>
      <w:u w:val="none"/>
    </w:rPr>
  </w:style>
  <w:style w:type="character" w:customStyle="1" w:styleId="WW8Num32z0">
    <w:name w:val="WW8Num32z0"/>
    <w:rsid w:val="00436105"/>
    <w:rPr>
      <w:rFonts w:ascii="Courier New" w:hAnsi="Courier New" w:cs="Courier New"/>
    </w:rPr>
  </w:style>
  <w:style w:type="character" w:customStyle="1" w:styleId="WW8Num32z2">
    <w:name w:val="WW8Num32z2"/>
    <w:rsid w:val="00436105"/>
    <w:rPr>
      <w:rFonts w:ascii="Wingdings" w:hAnsi="Wingdings"/>
    </w:rPr>
  </w:style>
  <w:style w:type="character" w:customStyle="1" w:styleId="WW8Num32z3">
    <w:name w:val="WW8Num32z3"/>
    <w:rsid w:val="00436105"/>
    <w:rPr>
      <w:rFonts w:ascii="Symbol" w:hAnsi="Symbol"/>
    </w:rPr>
  </w:style>
  <w:style w:type="character" w:customStyle="1" w:styleId="WW8Num33z0">
    <w:name w:val="WW8Num33z0"/>
    <w:rsid w:val="00436105"/>
    <w:rPr>
      <w:b/>
    </w:rPr>
  </w:style>
  <w:style w:type="character" w:customStyle="1" w:styleId="WW8Num34z0">
    <w:name w:val="WW8Num34z0"/>
    <w:rsid w:val="00436105"/>
    <w:rPr>
      <w:rFonts w:ascii="Symbol" w:hAnsi="Symbol"/>
    </w:rPr>
  </w:style>
  <w:style w:type="character" w:customStyle="1" w:styleId="WW8Num34z1">
    <w:name w:val="WW8Num34z1"/>
    <w:rsid w:val="00436105"/>
    <w:rPr>
      <w:rFonts w:ascii="Courier New" w:hAnsi="Courier New"/>
    </w:rPr>
  </w:style>
  <w:style w:type="character" w:customStyle="1" w:styleId="WW8Num34z2">
    <w:name w:val="WW8Num34z2"/>
    <w:rsid w:val="00436105"/>
    <w:rPr>
      <w:rFonts w:ascii="Wingdings" w:hAnsi="Wingdings"/>
    </w:rPr>
  </w:style>
  <w:style w:type="character" w:customStyle="1" w:styleId="WW8Num35z0">
    <w:name w:val="WW8Num35z0"/>
    <w:rsid w:val="00436105"/>
    <w:rPr>
      <w:rFonts w:ascii="Symbol" w:hAnsi="Symbol"/>
    </w:rPr>
  </w:style>
  <w:style w:type="character" w:customStyle="1" w:styleId="WW8Num35z1">
    <w:name w:val="WW8Num35z1"/>
    <w:rsid w:val="00436105"/>
    <w:rPr>
      <w:rFonts w:ascii="Courier New" w:hAnsi="Courier New"/>
    </w:rPr>
  </w:style>
  <w:style w:type="character" w:customStyle="1" w:styleId="WW8Num35z2">
    <w:name w:val="WW8Num35z2"/>
    <w:rsid w:val="00436105"/>
    <w:rPr>
      <w:rFonts w:ascii="Wingdings" w:hAnsi="Wingdings"/>
    </w:rPr>
  </w:style>
  <w:style w:type="character" w:customStyle="1" w:styleId="WW8Num36z0">
    <w:name w:val="WW8Num36z0"/>
    <w:rsid w:val="00436105"/>
    <w:rPr>
      <w:rFonts w:ascii="Symbol" w:hAnsi="Symbol"/>
    </w:rPr>
  </w:style>
  <w:style w:type="character" w:customStyle="1" w:styleId="WW8Num36z1">
    <w:name w:val="WW8Num36z1"/>
    <w:rsid w:val="00436105"/>
    <w:rPr>
      <w:rFonts w:ascii="Courier New" w:hAnsi="Courier New"/>
    </w:rPr>
  </w:style>
  <w:style w:type="character" w:customStyle="1" w:styleId="WW8Num36z2">
    <w:name w:val="WW8Num36z2"/>
    <w:rsid w:val="00436105"/>
    <w:rPr>
      <w:rFonts w:ascii="Wingdings" w:hAnsi="Wingdings"/>
    </w:rPr>
  </w:style>
  <w:style w:type="character" w:customStyle="1" w:styleId="WW8Num38z0">
    <w:name w:val="WW8Num38z0"/>
    <w:rsid w:val="00436105"/>
    <w:rPr>
      <w:rFonts w:ascii="Times New Roman" w:eastAsia="Times New Roman" w:hAnsi="Times New Roman" w:cs="Times New Roman"/>
    </w:rPr>
  </w:style>
  <w:style w:type="character" w:customStyle="1" w:styleId="WW8Num38z1">
    <w:name w:val="WW8Num38z1"/>
    <w:rsid w:val="00436105"/>
    <w:rPr>
      <w:rFonts w:ascii="Courier New" w:hAnsi="Courier New"/>
    </w:rPr>
  </w:style>
  <w:style w:type="character" w:customStyle="1" w:styleId="WW8Num38z2">
    <w:name w:val="WW8Num38z2"/>
    <w:rsid w:val="00436105"/>
    <w:rPr>
      <w:rFonts w:ascii="Wingdings" w:hAnsi="Wingdings"/>
    </w:rPr>
  </w:style>
  <w:style w:type="character" w:customStyle="1" w:styleId="WW8Num38z3">
    <w:name w:val="WW8Num38z3"/>
    <w:rsid w:val="00436105"/>
    <w:rPr>
      <w:rFonts w:ascii="Symbol" w:hAnsi="Symbol"/>
    </w:rPr>
  </w:style>
  <w:style w:type="character" w:customStyle="1" w:styleId="WW8Num39z0">
    <w:name w:val="WW8Num39z0"/>
    <w:rsid w:val="00436105"/>
    <w:rPr>
      <w:rFonts w:ascii="Times New Roman" w:eastAsia="Times New Roman" w:hAnsi="Times New Roman" w:cs="Times New Roman"/>
    </w:rPr>
  </w:style>
  <w:style w:type="character" w:customStyle="1" w:styleId="WW8Num39z1">
    <w:name w:val="WW8Num39z1"/>
    <w:rsid w:val="00436105"/>
    <w:rPr>
      <w:rFonts w:ascii="Courier New" w:hAnsi="Courier New"/>
    </w:rPr>
  </w:style>
  <w:style w:type="character" w:customStyle="1" w:styleId="WW8Num39z2">
    <w:name w:val="WW8Num39z2"/>
    <w:rsid w:val="00436105"/>
    <w:rPr>
      <w:rFonts w:ascii="Wingdings" w:hAnsi="Wingdings"/>
    </w:rPr>
  </w:style>
  <w:style w:type="character" w:customStyle="1" w:styleId="WW8Num39z3">
    <w:name w:val="WW8Num39z3"/>
    <w:rsid w:val="00436105"/>
    <w:rPr>
      <w:rFonts w:ascii="Symbol" w:hAnsi="Symbol"/>
    </w:rPr>
  </w:style>
  <w:style w:type="character" w:customStyle="1" w:styleId="WW8Num41z0">
    <w:name w:val="WW8Num41z0"/>
    <w:rsid w:val="00436105"/>
    <w:rPr>
      <w:rFonts w:ascii="Times New Roman" w:hAnsi="Times New Roman"/>
    </w:rPr>
  </w:style>
  <w:style w:type="character" w:customStyle="1" w:styleId="WW8Num42z0">
    <w:name w:val="WW8Num42z0"/>
    <w:rsid w:val="00436105"/>
    <w:rPr>
      <w:rFonts w:ascii="Symbol" w:hAnsi="Symbol"/>
    </w:rPr>
  </w:style>
  <w:style w:type="character" w:customStyle="1" w:styleId="WW8Num42z1">
    <w:name w:val="WW8Num42z1"/>
    <w:rsid w:val="00436105"/>
    <w:rPr>
      <w:rFonts w:ascii="Courier New" w:hAnsi="Courier New"/>
    </w:rPr>
  </w:style>
  <w:style w:type="character" w:customStyle="1" w:styleId="WW8Num42z2">
    <w:name w:val="WW8Num42z2"/>
    <w:rsid w:val="00436105"/>
    <w:rPr>
      <w:rFonts w:ascii="Wingdings" w:hAnsi="Wingdings"/>
    </w:rPr>
  </w:style>
  <w:style w:type="character" w:customStyle="1" w:styleId="WW8Num44z0">
    <w:name w:val="WW8Num44z0"/>
    <w:rsid w:val="00436105"/>
    <w:rPr>
      <w:b/>
    </w:rPr>
  </w:style>
  <w:style w:type="character" w:customStyle="1" w:styleId="WW8Num45z0">
    <w:name w:val="WW8Num45z0"/>
    <w:rsid w:val="00436105"/>
    <w:rPr>
      <w:b/>
    </w:rPr>
  </w:style>
  <w:style w:type="character" w:customStyle="1" w:styleId="WW8Num46z0">
    <w:name w:val="WW8Num46z0"/>
    <w:rsid w:val="00436105"/>
    <w:rPr>
      <w:rFonts w:ascii="Symbol" w:hAnsi="Symbol"/>
    </w:rPr>
  </w:style>
  <w:style w:type="character" w:customStyle="1" w:styleId="WW8Num46z1">
    <w:name w:val="WW8Num46z1"/>
    <w:rsid w:val="00436105"/>
    <w:rPr>
      <w:rFonts w:ascii="Symbol" w:eastAsia="Times New Roman" w:hAnsi="Symbol" w:cs="Times New Roman"/>
    </w:rPr>
  </w:style>
  <w:style w:type="character" w:customStyle="1" w:styleId="WW8Num46z2">
    <w:name w:val="WW8Num46z2"/>
    <w:rsid w:val="00436105"/>
    <w:rPr>
      <w:rFonts w:ascii="Wingdings" w:hAnsi="Wingdings"/>
    </w:rPr>
  </w:style>
  <w:style w:type="character" w:customStyle="1" w:styleId="WW8Num46z4">
    <w:name w:val="WW8Num46z4"/>
    <w:rsid w:val="00436105"/>
    <w:rPr>
      <w:rFonts w:ascii="Courier New" w:hAnsi="Courier New"/>
    </w:rPr>
  </w:style>
  <w:style w:type="character" w:customStyle="1" w:styleId="FootnoteCharacters">
    <w:name w:val="Footnote Characters"/>
    <w:rsid w:val="00436105"/>
    <w:rPr>
      <w:vertAlign w:val="superscript"/>
    </w:rPr>
  </w:style>
  <w:style w:type="character" w:styleId="PageNumber">
    <w:name w:val="page number"/>
    <w:basedOn w:val="DefaultParagraphFont"/>
    <w:rsid w:val="00436105"/>
  </w:style>
  <w:style w:type="character" w:customStyle="1" w:styleId="NumberingSymbols">
    <w:name w:val="Numbering Symbols"/>
    <w:rsid w:val="00436105"/>
  </w:style>
  <w:style w:type="character" w:customStyle="1" w:styleId="Bullets">
    <w:name w:val="Bullets"/>
    <w:rsid w:val="00436105"/>
    <w:rPr>
      <w:rFonts w:ascii="StarSymbol" w:eastAsia="StarSymbol" w:hAnsi="StarSymbol" w:cs="StarSymbol"/>
      <w:sz w:val="18"/>
      <w:szCs w:val="18"/>
    </w:rPr>
  </w:style>
  <w:style w:type="paragraph" w:customStyle="1" w:styleId="Heading">
    <w:name w:val="Heading"/>
    <w:basedOn w:val="Normal"/>
    <w:next w:val="BodyText"/>
    <w:rsid w:val="00436105"/>
    <w:pPr>
      <w:keepNext/>
      <w:spacing w:before="240" w:after="120"/>
    </w:pPr>
    <w:rPr>
      <w:rFonts w:ascii="Arial" w:eastAsia="Lucida Sans Unicode" w:hAnsi="Arial" w:cs="Tahoma"/>
      <w:sz w:val="28"/>
      <w:szCs w:val="28"/>
    </w:rPr>
  </w:style>
  <w:style w:type="paragraph" w:styleId="FootnoteText">
    <w:name w:val="footnote text"/>
    <w:basedOn w:val="Normal"/>
    <w:semiHidden/>
    <w:rsid w:val="00436105"/>
    <w:rPr>
      <w:sz w:val="20"/>
      <w:szCs w:val="20"/>
    </w:rPr>
  </w:style>
  <w:style w:type="paragraph" w:styleId="BodyText2">
    <w:name w:val="Body Text 2"/>
    <w:basedOn w:val="Normal"/>
    <w:link w:val="BodyText2Char"/>
    <w:rsid w:val="00436105"/>
    <w:pPr>
      <w:jc w:val="both"/>
    </w:pPr>
    <w:rPr>
      <w:rFonts w:ascii="Arial" w:hAnsi="Arial" w:cs="Arial"/>
      <w:color w:val="FF0000"/>
      <w:lang w:val="de-DE"/>
    </w:rPr>
  </w:style>
  <w:style w:type="paragraph" w:styleId="BodyText3">
    <w:name w:val="Body Text 3"/>
    <w:basedOn w:val="Normal"/>
    <w:rsid w:val="00436105"/>
    <w:pPr>
      <w:tabs>
        <w:tab w:val="left" w:pos="0"/>
      </w:tabs>
    </w:pPr>
    <w:rPr>
      <w:rFonts w:ascii="Arial" w:hAnsi="Arial" w:cs="Arial"/>
      <w:sz w:val="22"/>
      <w:szCs w:val="20"/>
      <w:lang w:val="de-DE"/>
    </w:rPr>
  </w:style>
  <w:style w:type="paragraph" w:styleId="BodyTextIndent3">
    <w:name w:val="Body Text Indent 3"/>
    <w:basedOn w:val="Normal"/>
    <w:rsid w:val="00436105"/>
    <w:pPr>
      <w:tabs>
        <w:tab w:val="left" w:pos="0"/>
      </w:tabs>
      <w:ind w:left="360" w:firstLine="360"/>
      <w:jc w:val="both"/>
    </w:pPr>
    <w:rPr>
      <w:rFonts w:ascii="Arial" w:hAnsi="Arial" w:cs="Arial"/>
      <w:sz w:val="22"/>
    </w:rPr>
  </w:style>
  <w:style w:type="paragraph" w:customStyle="1" w:styleId="TableContents">
    <w:name w:val="Table Contents"/>
    <w:basedOn w:val="Normal"/>
    <w:rsid w:val="00436105"/>
    <w:pPr>
      <w:suppressLineNumbers/>
    </w:pPr>
    <w:rPr>
      <w:sz w:val="20"/>
      <w:szCs w:val="20"/>
    </w:rPr>
  </w:style>
  <w:style w:type="paragraph" w:customStyle="1" w:styleId="TableHeading">
    <w:name w:val="Table Heading"/>
    <w:basedOn w:val="TableContents"/>
    <w:rsid w:val="00436105"/>
    <w:pPr>
      <w:jc w:val="center"/>
    </w:pPr>
    <w:rPr>
      <w:b/>
      <w:bCs/>
      <w:i/>
      <w:iCs/>
    </w:rPr>
  </w:style>
  <w:style w:type="paragraph" w:customStyle="1" w:styleId="Framecontents">
    <w:name w:val="Frame contents"/>
    <w:basedOn w:val="BodyText"/>
    <w:rsid w:val="00436105"/>
    <w:pPr>
      <w:spacing w:after="0"/>
      <w:jc w:val="both"/>
    </w:pPr>
    <w:rPr>
      <w:rFonts w:ascii="Arial" w:hAnsi="Arial" w:cs="Arial"/>
      <w:sz w:val="22"/>
      <w:szCs w:val="20"/>
      <w:lang w:val="de-DE"/>
    </w:rPr>
  </w:style>
  <w:style w:type="paragraph" w:customStyle="1" w:styleId="NormalIMP">
    <w:name w:val="Normal_IMP"/>
    <w:basedOn w:val="Normal"/>
    <w:rsid w:val="00436105"/>
    <w:pPr>
      <w:spacing w:line="228" w:lineRule="auto"/>
    </w:pPr>
    <w:rPr>
      <w:szCs w:val="20"/>
    </w:rPr>
  </w:style>
  <w:style w:type="paragraph" w:customStyle="1" w:styleId="FooterIMP">
    <w:name w:val="Footer_IMP"/>
    <w:basedOn w:val="NormalIMP"/>
    <w:rsid w:val="00436105"/>
    <w:pPr>
      <w:tabs>
        <w:tab w:val="center" w:pos="4512"/>
        <w:tab w:val="right" w:pos="9024"/>
      </w:tabs>
    </w:pPr>
  </w:style>
  <w:style w:type="paragraph" w:customStyle="1" w:styleId="Normal0">
    <w:name w:val="Normal~"/>
    <w:basedOn w:val="NormalIMP"/>
    <w:rsid w:val="00436105"/>
    <w:rPr>
      <w:sz w:val="20"/>
    </w:rPr>
  </w:style>
  <w:style w:type="paragraph" w:customStyle="1" w:styleId="WW-Heading6">
    <w:name w:val="WW-Heading 6"/>
    <w:basedOn w:val="Normal"/>
    <w:next w:val="Normal"/>
    <w:rsid w:val="00436105"/>
    <w:pPr>
      <w:pBdr>
        <w:bottom w:val="single" w:sz="8" w:space="1" w:color="000000"/>
      </w:pBdr>
      <w:ind w:left="1440" w:hanging="1440"/>
      <w:jc w:val="both"/>
    </w:pPr>
    <w:rPr>
      <w:b/>
      <w:sz w:val="20"/>
      <w:szCs w:val="20"/>
    </w:rPr>
  </w:style>
  <w:style w:type="paragraph" w:customStyle="1" w:styleId="Normal2">
    <w:name w:val="Normal~~~"/>
    <w:basedOn w:val="NormalIMP"/>
    <w:rsid w:val="00436105"/>
    <w:rPr>
      <w:sz w:val="20"/>
    </w:rPr>
  </w:style>
  <w:style w:type="paragraph" w:customStyle="1" w:styleId="Heading10">
    <w:name w:val="Heading 1~"/>
    <w:basedOn w:val="Normal0"/>
    <w:rsid w:val="00436105"/>
    <w:pPr>
      <w:spacing w:line="240" w:lineRule="auto"/>
      <w:ind w:left="2160" w:hanging="2160"/>
      <w:jc w:val="both"/>
    </w:pPr>
    <w:rPr>
      <w:rFonts w:ascii="Arial" w:hAnsi="Arial"/>
      <w:b/>
      <w:sz w:val="22"/>
    </w:rPr>
  </w:style>
  <w:style w:type="table" w:styleId="TableGrid">
    <w:name w:val="Table Grid"/>
    <w:basedOn w:val="TableNormal"/>
    <w:uiPriority w:val="59"/>
    <w:rsid w:val="0043610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2">
    <w:name w:val="Style62"/>
    <w:basedOn w:val="Normal"/>
    <w:rsid w:val="00436105"/>
    <w:pPr>
      <w:widowControl w:val="0"/>
      <w:suppressAutoHyphens w:val="0"/>
      <w:autoSpaceDE w:val="0"/>
      <w:autoSpaceDN w:val="0"/>
      <w:adjustRightInd w:val="0"/>
      <w:spacing w:line="300" w:lineRule="exact"/>
      <w:ind w:firstLine="739"/>
      <w:jc w:val="both"/>
    </w:pPr>
    <w:rPr>
      <w:rFonts w:ascii="Arial" w:hAnsi="Arial" w:cs="Arial"/>
      <w:lang w:eastAsia="en-US"/>
    </w:rPr>
  </w:style>
  <w:style w:type="character" w:customStyle="1" w:styleId="FontStyle70">
    <w:name w:val="Font Style70"/>
    <w:rsid w:val="00436105"/>
    <w:rPr>
      <w:rFonts w:ascii="Arial" w:hAnsi="Arial" w:cs="Arial"/>
      <w:sz w:val="22"/>
      <w:szCs w:val="22"/>
    </w:rPr>
  </w:style>
  <w:style w:type="paragraph" w:customStyle="1" w:styleId="Style43">
    <w:name w:val="Style43"/>
    <w:basedOn w:val="Normal"/>
    <w:rsid w:val="00436105"/>
    <w:pPr>
      <w:widowControl w:val="0"/>
      <w:suppressAutoHyphens w:val="0"/>
      <w:autoSpaceDE w:val="0"/>
      <w:autoSpaceDN w:val="0"/>
      <w:adjustRightInd w:val="0"/>
      <w:spacing w:line="307" w:lineRule="exact"/>
      <w:ind w:hanging="365"/>
    </w:pPr>
    <w:rPr>
      <w:rFonts w:ascii="Arial" w:hAnsi="Arial" w:cs="Arial"/>
      <w:lang w:eastAsia="en-US"/>
    </w:rPr>
  </w:style>
  <w:style w:type="paragraph" w:customStyle="1" w:styleId="Style9">
    <w:name w:val="Style9"/>
    <w:basedOn w:val="Normal"/>
    <w:rsid w:val="00436105"/>
    <w:pPr>
      <w:widowControl w:val="0"/>
      <w:suppressAutoHyphens w:val="0"/>
      <w:autoSpaceDE w:val="0"/>
      <w:autoSpaceDN w:val="0"/>
      <w:adjustRightInd w:val="0"/>
      <w:spacing w:line="300" w:lineRule="exact"/>
      <w:ind w:firstLine="744"/>
      <w:jc w:val="both"/>
    </w:pPr>
    <w:rPr>
      <w:rFonts w:ascii="Arial" w:hAnsi="Arial" w:cs="Arial"/>
      <w:lang w:eastAsia="en-US"/>
    </w:rPr>
  </w:style>
  <w:style w:type="paragraph" w:customStyle="1" w:styleId="Style36">
    <w:name w:val="Style36"/>
    <w:basedOn w:val="Normal"/>
    <w:rsid w:val="00436105"/>
    <w:pPr>
      <w:widowControl w:val="0"/>
      <w:suppressAutoHyphens w:val="0"/>
      <w:autoSpaceDE w:val="0"/>
      <w:autoSpaceDN w:val="0"/>
      <w:adjustRightInd w:val="0"/>
      <w:spacing w:line="307" w:lineRule="exact"/>
      <w:ind w:hanging="374"/>
      <w:jc w:val="both"/>
    </w:pPr>
    <w:rPr>
      <w:rFonts w:ascii="Arial" w:hAnsi="Arial" w:cs="Arial"/>
      <w:lang w:eastAsia="en-US"/>
    </w:rPr>
  </w:style>
  <w:style w:type="paragraph" w:customStyle="1" w:styleId="Style57">
    <w:name w:val="Style57"/>
    <w:basedOn w:val="Normal"/>
    <w:rsid w:val="00DD24C2"/>
    <w:pPr>
      <w:widowControl w:val="0"/>
      <w:suppressAutoHyphens w:val="0"/>
      <w:autoSpaceDE w:val="0"/>
      <w:autoSpaceDN w:val="0"/>
      <w:adjustRightInd w:val="0"/>
      <w:spacing w:line="302" w:lineRule="exact"/>
      <w:ind w:firstLine="725"/>
    </w:pPr>
    <w:rPr>
      <w:rFonts w:ascii="Arial" w:hAnsi="Arial" w:cs="Arial"/>
      <w:lang w:eastAsia="en-US"/>
    </w:rPr>
  </w:style>
  <w:style w:type="paragraph" w:customStyle="1" w:styleId="Style54">
    <w:name w:val="Style54"/>
    <w:basedOn w:val="Normal"/>
    <w:rsid w:val="00355C89"/>
    <w:pPr>
      <w:widowControl w:val="0"/>
      <w:suppressAutoHyphens w:val="0"/>
      <w:autoSpaceDE w:val="0"/>
      <w:autoSpaceDN w:val="0"/>
      <w:adjustRightInd w:val="0"/>
      <w:spacing w:line="305" w:lineRule="exact"/>
      <w:ind w:hanging="346"/>
    </w:pPr>
    <w:rPr>
      <w:rFonts w:ascii="Arial" w:hAnsi="Arial" w:cs="Arial"/>
      <w:lang w:eastAsia="en-US"/>
    </w:rPr>
  </w:style>
  <w:style w:type="paragraph" w:styleId="ListParagraph">
    <w:name w:val="List Paragraph"/>
    <w:basedOn w:val="Normal"/>
    <w:uiPriority w:val="34"/>
    <w:qFormat/>
    <w:rsid w:val="009B2517"/>
    <w:pPr>
      <w:ind w:left="720"/>
    </w:pPr>
  </w:style>
  <w:style w:type="character" w:customStyle="1" w:styleId="HeaderChar">
    <w:name w:val="Header Char"/>
    <w:link w:val="Header"/>
    <w:rsid w:val="00DD7558"/>
    <w:rPr>
      <w:noProof/>
      <w:sz w:val="24"/>
      <w:szCs w:val="24"/>
      <w:lang w:eastAsia="ar-SA"/>
    </w:rPr>
  </w:style>
  <w:style w:type="paragraph" w:styleId="NormalWeb">
    <w:name w:val="Normal (Web)"/>
    <w:basedOn w:val="Normal"/>
    <w:uiPriority w:val="99"/>
    <w:unhideWhenUsed/>
    <w:rsid w:val="009427FB"/>
    <w:pPr>
      <w:suppressAutoHyphens w:val="0"/>
      <w:spacing w:before="100" w:beforeAutospacing="1" w:after="100" w:afterAutospacing="1"/>
    </w:pPr>
    <w:rPr>
      <w:noProof w:val="0"/>
      <w:lang w:eastAsia="en-US"/>
    </w:rPr>
  </w:style>
  <w:style w:type="table" w:styleId="Table3Deffects2">
    <w:name w:val="Table 3D effects 2"/>
    <w:basedOn w:val="TableNormal"/>
    <w:rsid w:val="00EA59B9"/>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767646"/>
    <w:rPr>
      <w:noProof/>
      <w:sz w:val="24"/>
      <w:szCs w:val="24"/>
      <w:lang w:eastAsia="ar-SA"/>
    </w:rPr>
  </w:style>
  <w:style w:type="paragraph" w:styleId="BalloonText">
    <w:name w:val="Balloon Text"/>
    <w:basedOn w:val="Normal"/>
    <w:link w:val="BalloonTextChar"/>
    <w:unhideWhenUsed/>
    <w:rsid w:val="00767646"/>
    <w:pPr>
      <w:suppressAutoHyphens w:val="0"/>
    </w:pPr>
    <w:rPr>
      <w:rFonts w:ascii="Tahoma" w:hAnsi="Tahoma" w:cs="Tahoma"/>
      <w:noProof w:val="0"/>
      <w:sz w:val="16"/>
      <w:szCs w:val="16"/>
      <w:lang w:eastAsia="en-US"/>
    </w:rPr>
  </w:style>
  <w:style w:type="character" w:customStyle="1" w:styleId="BalloonTextChar">
    <w:name w:val="Balloon Text Char"/>
    <w:link w:val="BalloonText"/>
    <w:rsid w:val="00767646"/>
    <w:rPr>
      <w:rFonts w:ascii="Tahoma" w:hAnsi="Tahoma" w:cs="Tahoma"/>
      <w:sz w:val="16"/>
      <w:szCs w:val="16"/>
    </w:rPr>
  </w:style>
  <w:style w:type="character" w:customStyle="1" w:styleId="Heading2Char">
    <w:name w:val="Heading 2 Char"/>
    <w:aliases w:val="2 Char,Heading 22 Char"/>
    <w:link w:val="Heading2"/>
    <w:rsid w:val="00767646"/>
    <w:rPr>
      <w:rFonts w:ascii="Arial" w:hAnsi="Arial" w:cs="Arial"/>
      <w:b/>
      <w:bCs/>
      <w:noProof/>
      <w:sz w:val="24"/>
      <w:szCs w:val="24"/>
      <w:lang w:eastAsia="ar-SA"/>
    </w:rPr>
  </w:style>
  <w:style w:type="character" w:customStyle="1" w:styleId="BodyTextIndentChar">
    <w:name w:val="Body Text Indent Char"/>
    <w:link w:val="BodyTextIndent"/>
    <w:rsid w:val="00767646"/>
    <w:rPr>
      <w:noProof/>
      <w:sz w:val="24"/>
      <w:szCs w:val="24"/>
      <w:lang w:eastAsia="ar-SA"/>
    </w:rPr>
  </w:style>
  <w:style w:type="character" w:customStyle="1" w:styleId="BodyTextIndent2Char">
    <w:name w:val="Body Text Indent 2 Char"/>
    <w:link w:val="BodyTextIndent2"/>
    <w:rsid w:val="00767646"/>
    <w:rPr>
      <w:rFonts w:ascii="Arial" w:hAnsi="Arial"/>
      <w:b/>
      <w:bCs/>
      <w:noProof/>
      <w:sz w:val="18"/>
      <w:szCs w:val="24"/>
      <w:lang w:val="es-ES" w:eastAsia="ar-SA"/>
    </w:rPr>
  </w:style>
  <w:style w:type="character" w:styleId="Strong">
    <w:name w:val="Strong"/>
    <w:qFormat/>
    <w:rsid w:val="00767646"/>
    <w:rPr>
      <w:b/>
    </w:rPr>
  </w:style>
  <w:style w:type="character" w:customStyle="1" w:styleId="Heading1Char">
    <w:name w:val="Heading 1 Char"/>
    <w:link w:val="Heading1"/>
    <w:uiPriority w:val="9"/>
    <w:rsid w:val="00767646"/>
    <w:rPr>
      <w:rFonts w:ascii="Arial" w:hAnsi="Arial"/>
      <w:b/>
      <w:bCs/>
      <w:noProof/>
      <w:sz w:val="22"/>
      <w:lang w:eastAsia="ar-SA"/>
    </w:rPr>
  </w:style>
  <w:style w:type="paragraph" w:customStyle="1" w:styleId="Default">
    <w:name w:val="Default"/>
    <w:rsid w:val="00767646"/>
    <w:pPr>
      <w:autoSpaceDE w:val="0"/>
      <w:autoSpaceDN w:val="0"/>
      <w:adjustRightInd w:val="0"/>
    </w:pPr>
    <w:rPr>
      <w:rFonts w:ascii="Arial" w:hAnsi="Arial" w:cs="Arial"/>
      <w:color w:val="000000"/>
      <w:sz w:val="24"/>
      <w:szCs w:val="24"/>
    </w:rPr>
  </w:style>
  <w:style w:type="character" w:customStyle="1" w:styleId="Heading3Char">
    <w:name w:val="Heading 3 Char"/>
    <w:link w:val="Heading3"/>
    <w:uiPriority w:val="9"/>
    <w:rsid w:val="003D34CF"/>
    <w:rPr>
      <w:rFonts w:ascii="Arial" w:hAnsi="Arial" w:cs="Arial"/>
      <w:b/>
      <w:bCs/>
      <w:noProof/>
      <w:color w:val="010101"/>
      <w:sz w:val="24"/>
      <w:szCs w:val="32"/>
      <w:lang w:eastAsia="ar-SA"/>
    </w:rPr>
  </w:style>
  <w:style w:type="character" w:customStyle="1" w:styleId="BodyText2Char">
    <w:name w:val="Body Text 2 Char"/>
    <w:link w:val="BodyText2"/>
    <w:uiPriority w:val="99"/>
    <w:rsid w:val="003D34CF"/>
    <w:rPr>
      <w:rFonts w:ascii="Arial" w:hAnsi="Arial" w:cs="Arial"/>
      <w:noProof/>
      <w:color w:val="FF0000"/>
      <w:sz w:val="24"/>
      <w:szCs w:val="24"/>
      <w:lang w:val="de-DE" w:eastAsia="ar-SA"/>
    </w:rPr>
  </w:style>
  <w:style w:type="character" w:customStyle="1" w:styleId="BodyTextChar">
    <w:name w:val="Body Text Char"/>
    <w:link w:val="BodyText"/>
    <w:rsid w:val="003D34CF"/>
    <w:rPr>
      <w:noProof/>
      <w:sz w:val="24"/>
      <w:szCs w:val="24"/>
      <w:lang w:eastAsia="ar-SA"/>
    </w:rPr>
  </w:style>
  <w:style w:type="paragraph" w:customStyle="1" w:styleId="Normal10">
    <w:name w:val="Normal1"/>
    <w:basedOn w:val="Normal"/>
    <w:rsid w:val="003D34CF"/>
    <w:pPr>
      <w:spacing w:line="228" w:lineRule="auto"/>
    </w:pPr>
  </w:style>
  <w:style w:type="character" w:customStyle="1" w:styleId="Heading4Char">
    <w:name w:val="Heading 4 Char"/>
    <w:basedOn w:val="DefaultParagraphFont"/>
    <w:link w:val="Heading4"/>
    <w:rsid w:val="003572B3"/>
    <w:rPr>
      <w:b/>
      <w:bCs/>
      <w:sz w:val="28"/>
      <w:szCs w:val="28"/>
    </w:rPr>
  </w:style>
  <w:style w:type="character" w:customStyle="1" w:styleId="Heading6Char">
    <w:name w:val="Heading 6 Char"/>
    <w:basedOn w:val="DefaultParagraphFont"/>
    <w:link w:val="Heading6"/>
    <w:rsid w:val="003572B3"/>
    <w:rPr>
      <w:b/>
      <w:bCs/>
      <w:sz w:val="22"/>
      <w:szCs w:val="22"/>
    </w:rPr>
  </w:style>
  <w:style w:type="character" w:customStyle="1" w:styleId="Heading8Char">
    <w:name w:val="Heading 8 Char"/>
    <w:basedOn w:val="DefaultParagraphFont"/>
    <w:link w:val="Heading8"/>
    <w:rsid w:val="003572B3"/>
    <w:rPr>
      <w:sz w:val="28"/>
      <w:szCs w:val="24"/>
      <w:lang w:val="ro-RO"/>
    </w:rPr>
  </w:style>
  <w:style w:type="character" w:customStyle="1" w:styleId="Heading9Char">
    <w:name w:val="Heading 9 Char"/>
    <w:basedOn w:val="DefaultParagraphFont"/>
    <w:link w:val="Heading9"/>
    <w:rsid w:val="003572B3"/>
    <w:rPr>
      <w:b/>
      <w:bCs/>
      <w:sz w:val="28"/>
      <w:szCs w:val="24"/>
      <w:lang w:val="ro-RO"/>
    </w:rPr>
  </w:style>
  <w:style w:type="character" w:customStyle="1" w:styleId="do1">
    <w:name w:val="do1"/>
    <w:rsid w:val="003572B3"/>
    <w:rPr>
      <w:b/>
      <w:bCs/>
      <w:sz w:val="26"/>
      <w:szCs w:val="26"/>
    </w:rPr>
  </w:style>
  <w:style w:type="paragraph" w:customStyle="1" w:styleId="ListBullet1">
    <w:name w:val="List Bullet 1"/>
    <w:basedOn w:val="Normal"/>
    <w:link w:val="ListBullet1Char"/>
    <w:rsid w:val="003572B3"/>
    <w:pPr>
      <w:tabs>
        <w:tab w:val="num" w:pos="283"/>
      </w:tabs>
      <w:suppressAutoHyphens w:val="0"/>
      <w:ind w:left="357" w:hanging="357"/>
      <w:jc w:val="both"/>
    </w:pPr>
    <w:rPr>
      <w:rFonts w:ascii="Arial" w:hAnsi="Arial"/>
      <w:noProof w:val="0"/>
      <w:sz w:val="22"/>
      <w:szCs w:val="20"/>
      <w:lang w:val="ro-RO" w:eastAsia="en-US"/>
    </w:rPr>
  </w:style>
  <w:style w:type="character" w:customStyle="1" w:styleId="ListBullet1Char">
    <w:name w:val="List Bullet 1 Char"/>
    <w:link w:val="ListBullet1"/>
    <w:rsid w:val="003572B3"/>
    <w:rPr>
      <w:rFonts w:ascii="Arial" w:hAnsi="Arial"/>
      <w:sz w:val="22"/>
      <w:lang w:val="ro-RO"/>
    </w:rPr>
  </w:style>
  <w:style w:type="paragraph" w:styleId="ListBullet">
    <w:name w:val="List Bullet"/>
    <w:aliases w:val="List Bullet Char"/>
    <w:basedOn w:val="Normal"/>
    <w:autoRedefine/>
    <w:rsid w:val="003572B3"/>
    <w:pPr>
      <w:tabs>
        <w:tab w:val="left" w:pos="360"/>
      </w:tabs>
      <w:suppressAutoHyphens w:val="0"/>
      <w:autoSpaceDE w:val="0"/>
      <w:autoSpaceDN w:val="0"/>
      <w:ind w:left="360" w:hanging="360"/>
    </w:pPr>
    <w:rPr>
      <w:noProof w:val="0"/>
      <w:sz w:val="20"/>
      <w:szCs w:val="20"/>
      <w:lang w:eastAsia="en-US"/>
    </w:rPr>
  </w:style>
  <w:style w:type="character" w:customStyle="1" w:styleId="CaptionChar">
    <w:name w:val="Caption Char"/>
    <w:aliases w:val="Char Char Char Char, Char Char Char Char"/>
    <w:link w:val="Caption"/>
    <w:rsid w:val="003572B3"/>
    <w:rPr>
      <w:rFonts w:cs="Tahoma"/>
      <w:i/>
      <w:iCs/>
      <w:noProof/>
      <w:lang w:eastAsia="ar-SA"/>
    </w:rPr>
  </w:style>
  <w:style w:type="paragraph" w:customStyle="1" w:styleId="TEXTDETABEL">
    <w:name w:val="TEXT DE TABEL"/>
    <w:basedOn w:val="Normal"/>
    <w:rsid w:val="003572B3"/>
    <w:pPr>
      <w:suppressAutoHyphens w:val="0"/>
      <w:spacing w:before="40" w:after="40"/>
    </w:pPr>
    <w:rPr>
      <w:rFonts w:ascii="Arial" w:hAnsi="Arial"/>
      <w:noProof w:val="0"/>
      <w:sz w:val="20"/>
      <w:szCs w:val="20"/>
      <w:lang w:val="ro-RO" w:eastAsia="en-US"/>
    </w:rPr>
  </w:style>
  <w:style w:type="character" w:customStyle="1" w:styleId="tpa1">
    <w:name w:val="tpa1"/>
    <w:rsid w:val="003572B3"/>
  </w:style>
  <w:style w:type="character" w:customStyle="1" w:styleId="sp1">
    <w:name w:val="sp1"/>
    <w:rsid w:val="003572B3"/>
    <w:rPr>
      <w:b/>
      <w:bCs/>
      <w:color w:val="8F0000"/>
    </w:rPr>
  </w:style>
  <w:style w:type="character" w:customStyle="1" w:styleId="tal1">
    <w:name w:val="tal1"/>
    <w:rsid w:val="003572B3"/>
  </w:style>
  <w:style w:type="character" w:customStyle="1" w:styleId="tsp1">
    <w:name w:val="tsp1"/>
    <w:rsid w:val="0035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225">
      <w:bodyDiv w:val="1"/>
      <w:marLeft w:val="0"/>
      <w:marRight w:val="0"/>
      <w:marTop w:val="0"/>
      <w:marBottom w:val="0"/>
      <w:divBdr>
        <w:top w:val="none" w:sz="0" w:space="0" w:color="auto"/>
        <w:left w:val="none" w:sz="0" w:space="0" w:color="auto"/>
        <w:bottom w:val="none" w:sz="0" w:space="0" w:color="auto"/>
        <w:right w:val="none" w:sz="0" w:space="0" w:color="auto"/>
      </w:divBdr>
    </w:div>
    <w:div w:id="186598930">
      <w:bodyDiv w:val="1"/>
      <w:marLeft w:val="0"/>
      <w:marRight w:val="0"/>
      <w:marTop w:val="0"/>
      <w:marBottom w:val="0"/>
      <w:divBdr>
        <w:top w:val="none" w:sz="0" w:space="0" w:color="auto"/>
        <w:left w:val="none" w:sz="0" w:space="0" w:color="auto"/>
        <w:bottom w:val="none" w:sz="0" w:space="0" w:color="auto"/>
        <w:right w:val="none" w:sz="0" w:space="0" w:color="auto"/>
      </w:divBdr>
    </w:div>
    <w:div w:id="256056914">
      <w:bodyDiv w:val="1"/>
      <w:marLeft w:val="0"/>
      <w:marRight w:val="0"/>
      <w:marTop w:val="0"/>
      <w:marBottom w:val="0"/>
      <w:divBdr>
        <w:top w:val="none" w:sz="0" w:space="0" w:color="auto"/>
        <w:left w:val="none" w:sz="0" w:space="0" w:color="auto"/>
        <w:bottom w:val="none" w:sz="0" w:space="0" w:color="auto"/>
        <w:right w:val="none" w:sz="0" w:space="0" w:color="auto"/>
      </w:divBdr>
    </w:div>
    <w:div w:id="298802250">
      <w:bodyDiv w:val="1"/>
      <w:marLeft w:val="0"/>
      <w:marRight w:val="0"/>
      <w:marTop w:val="0"/>
      <w:marBottom w:val="0"/>
      <w:divBdr>
        <w:top w:val="none" w:sz="0" w:space="0" w:color="auto"/>
        <w:left w:val="none" w:sz="0" w:space="0" w:color="auto"/>
        <w:bottom w:val="none" w:sz="0" w:space="0" w:color="auto"/>
        <w:right w:val="none" w:sz="0" w:space="0" w:color="auto"/>
      </w:divBdr>
    </w:div>
    <w:div w:id="544828022">
      <w:bodyDiv w:val="1"/>
      <w:marLeft w:val="0"/>
      <w:marRight w:val="0"/>
      <w:marTop w:val="0"/>
      <w:marBottom w:val="0"/>
      <w:divBdr>
        <w:top w:val="none" w:sz="0" w:space="0" w:color="auto"/>
        <w:left w:val="none" w:sz="0" w:space="0" w:color="auto"/>
        <w:bottom w:val="none" w:sz="0" w:space="0" w:color="auto"/>
        <w:right w:val="none" w:sz="0" w:space="0" w:color="auto"/>
      </w:divBdr>
    </w:div>
    <w:div w:id="637998604">
      <w:bodyDiv w:val="1"/>
      <w:marLeft w:val="0"/>
      <w:marRight w:val="0"/>
      <w:marTop w:val="0"/>
      <w:marBottom w:val="0"/>
      <w:divBdr>
        <w:top w:val="none" w:sz="0" w:space="0" w:color="auto"/>
        <w:left w:val="none" w:sz="0" w:space="0" w:color="auto"/>
        <w:bottom w:val="none" w:sz="0" w:space="0" w:color="auto"/>
        <w:right w:val="none" w:sz="0" w:space="0" w:color="auto"/>
      </w:divBdr>
    </w:div>
    <w:div w:id="849488462">
      <w:bodyDiv w:val="1"/>
      <w:marLeft w:val="0"/>
      <w:marRight w:val="0"/>
      <w:marTop w:val="0"/>
      <w:marBottom w:val="0"/>
      <w:divBdr>
        <w:top w:val="none" w:sz="0" w:space="0" w:color="auto"/>
        <w:left w:val="none" w:sz="0" w:space="0" w:color="auto"/>
        <w:bottom w:val="none" w:sz="0" w:space="0" w:color="auto"/>
        <w:right w:val="none" w:sz="0" w:space="0" w:color="auto"/>
      </w:divBdr>
    </w:div>
    <w:div w:id="859202517">
      <w:bodyDiv w:val="1"/>
      <w:marLeft w:val="0"/>
      <w:marRight w:val="0"/>
      <w:marTop w:val="0"/>
      <w:marBottom w:val="0"/>
      <w:divBdr>
        <w:top w:val="none" w:sz="0" w:space="0" w:color="auto"/>
        <w:left w:val="none" w:sz="0" w:space="0" w:color="auto"/>
        <w:bottom w:val="none" w:sz="0" w:space="0" w:color="auto"/>
        <w:right w:val="none" w:sz="0" w:space="0" w:color="auto"/>
      </w:divBdr>
    </w:div>
    <w:div w:id="1317297500">
      <w:bodyDiv w:val="1"/>
      <w:marLeft w:val="0"/>
      <w:marRight w:val="0"/>
      <w:marTop w:val="0"/>
      <w:marBottom w:val="0"/>
      <w:divBdr>
        <w:top w:val="none" w:sz="0" w:space="0" w:color="auto"/>
        <w:left w:val="none" w:sz="0" w:space="0" w:color="auto"/>
        <w:bottom w:val="none" w:sz="0" w:space="0" w:color="auto"/>
        <w:right w:val="none" w:sz="0" w:space="0" w:color="auto"/>
      </w:divBdr>
    </w:div>
    <w:div w:id="1317488198">
      <w:bodyDiv w:val="1"/>
      <w:marLeft w:val="0"/>
      <w:marRight w:val="0"/>
      <w:marTop w:val="0"/>
      <w:marBottom w:val="0"/>
      <w:divBdr>
        <w:top w:val="none" w:sz="0" w:space="0" w:color="auto"/>
        <w:left w:val="none" w:sz="0" w:space="0" w:color="auto"/>
        <w:bottom w:val="none" w:sz="0" w:space="0" w:color="auto"/>
        <w:right w:val="none" w:sz="0" w:space="0" w:color="auto"/>
      </w:divBdr>
    </w:div>
    <w:div w:id="1846632573">
      <w:bodyDiv w:val="1"/>
      <w:marLeft w:val="0"/>
      <w:marRight w:val="0"/>
      <w:marTop w:val="0"/>
      <w:marBottom w:val="0"/>
      <w:divBdr>
        <w:top w:val="none" w:sz="0" w:space="0" w:color="auto"/>
        <w:left w:val="none" w:sz="0" w:space="0" w:color="auto"/>
        <w:bottom w:val="none" w:sz="0" w:space="0" w:color="auto"/>
        <w:right w:val="none" w:sz="0" w:space="0" w:color="auto"/>
      </w:divBdr>
    </w:div>
    <w:div w:id="1954748311">
      <w:bodyDiv w:val="1"/>
      <w:marLeft w:val="0"/>
      <w:marRight w:val="0"/>
      <w:marTop w:val="0"/>
      <w:marBottom w:val="0"/>
      <w:divBdr>
        <w:top w:val="none" w:sz="0" w:space="0" w:color="auto"/>
        <w:left w:val="none" w:sz="0" w:space="0" w:color="auto"/>
        <w:bottom w:val="none" w:sz="0" w:space="0" w:color="auto"/>
        <w:right w:val="none" w:sz="0" w:space="0" w:color="auto"/>
      </w:divBdr>
    </w:div>
    <w:div w:id="2042515853">
      <w:bodyDiv w:val="1"/>
      <w:marLeft w:val="0"/>
      <w:marRight w:val="0"/>
      <w:marTop w:val="0"/>
      <w:marBottom w:val="0"/>
      <w:divBdr>
        <w:top w:val="none" w:sz="0" w:space="0" w:color="auto"/>
        <w:left w:val="none" w:sz="0" w:space="0" w:color="auto"/>
        <w:bottom w:val="none" w:sz="0" w:space="0" w:color="auto"/>
        <w:right w:val="none" w:sz="0" w:space="0" w:color="auto"/>
      </w:divBdr>
    </w:div>
    <w:div w:id="2075544614">
      <w:bodyDiv w:val="1"/>
      <w:marLeft w:val="0"/>
      <w:marRight w:val="0"/>
      <w:marTop w:val="0"/>
      <w:marBottom w:val="0"/>
      <w:divBdr>
        <w:top w:val="none" w:sz="0" w:space="0" w:color="auto"/>
        <w:left w:val="none" w:sz="0" w:space="0" w:color="auto"/>
        <w:bottom w:val="none" w:sz="0" w:space="0" w:color="auto"/>
        <w:right w:val="none" w:sz="0" w:space="0" w:color="auto"/>
      </w:divBdr>
    </w:div>
    <w:div w:id="21098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CA54-5BA5-4E71-9B01-3C311B2B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9694</Words>
  <Characters>55259</Characters>
  <Application>Microsoft Office Word</Application>
  <DocSecurity>0</DocSecurity>
  <Lines>460</Lines>
  <Paragraphs>129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BENEFICIAR: PRIMARIA BUCURESTI</vt:lpstr>
      <vt:lpstr>BENEFICIAR: PRIMARIA BUCURESTI</vt:lpstr>
    </vt:vector>
  </TitlesOfParts>
  <Company>aewa</Company>
  <LinksUpToDate>false</LinksUpToDate>
  <CharactersWithSpaces>64824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BENEFICIAR: PRIMARIA BUCURESTI</dc:title>
  <dc:subject/>
  <dc:creator>Cristina</dc:creator>
  <cp:keywords/>
  <cp:lastModifiedBy>Victoria Garbacea</cp:lastModifiedBy>
  <cp:revision>2</cp:revision>
  <cp:lastPrinted>2020-01-27T15:49:00Z</cp:lastPrinted>
  <dcterms:created xsi:type="dcterms:W3CDTF">2020-02-27T08:30:00Z</dcterms:created>
  <dcterms:modified xsi:type="dcterms:W3CDTF">2020-02-27T08:30:00Z</dcterms:modified>
</cp:coreProperties>
</file>