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649" w:rsidRDefault="00987649" w:rsidP="00A01198">
      <w:pPr>
        <w:shd w:val="clear" w:color="auto" w:fill="FFFFFF"/>
        <w:tabs>
          <w:tab w:val="left" w:pos="1197"/>
        </w:tabs>
        <w:spacing w:after="0" w:line="240" w:lineRule="auto"/>
        <w:contextualSpacing/>
        <w:outlineLvl w:val="3"/>
      </w:pPr>
    </w:p>
    <w:p w:rsidR="004D01E2" w:rsidRPr="001528FD" w:rsidRDefault="001C6EF3" w:rsidP="00A01198">
      <w:pPr>
        <w:shd w:val="clear" w:color="auto" w:fill="FFFFFF"/>
        <w:tabs>
          <w:tab w:val="left" w:pos="1197"/>
        </w:tabs>
        <w:spacing w:after="0" w:line="240" w:lineRule="auto"/>
        <w:contextualSpacing/>
        <w:outlineLvl w:val="3"/>
        <w:rPr>
          <w:rFonts w:ascii="Arial" w:eastAsia="Times New Roman" w:hAnsi="Arial" w:cs="Arial"/>
          <w:b/>
          <w:bCs/>
          <w:sz w:val="20"/>
          <w:szCs w:val="20"/>
          <w:lang w:eastAsia="ro-RO"/>
        </w:rPr>
      </w:pPr>
      <w:hyperlink r:id="rId5" w:tgtFrame="_blank" w:history="1">
        <w:r w:rsidR="004D01E2" w:rsidRPr="001528FD">
          <w:rPr>
            <w:rFonts w:ascii="Arial" w:eastAsia="Times New Roman" w:hAnsi="Arial" w:cs="Arial"/>
            <w:b/>
            <w:bCs/>
            <w:sz w:val="20"/>
            <w:szCs w:val="20"/>
            <w:u w:val="single"/>
            <w:lang w:eastAsia="ro-RO"/>
          </w:rPr>
          <w:t>Conținutul-cadru al memoriului de prezentare</w:t>
        </w:r>
      </w:hyperlink>
    </w:p>
    <w:p w:rsidR="004D01E2" w:rsidRDefault="004D01E2" w:rsidP="008F7B30">
      <w:pPr>
        <w:shd w:val="clear" w:color="auto" w:fill="FFFFFF"/>
        <w:spacing w:after="0" w:line="240" w:lineRule="auto"/>
        <w:contextualSpacing/>
        <w:outlineLvl w:val="3"/>
        <w:rPr>
          <w:rFonts w:ascii="Arial" w:eastAsia="Times New Roman" w:hAnsi="Arial" w:cs="Arial"/>
          <w:b/>
          <w:bCs/>
          <w:sz w:val="20"/>
          <w:szCs w:val="20"/>
          <w:lang w:eastAsia="ro-RO"/>
        </w:rPr>
      </w:pPr>
    </w:p>
    <w:p w:rsidR="003F0A6F" w:rsidRPr="001528FD" w:rsidRDefault="003F0A6F" w:rsidP="008F7B30">
      <w:pPr>
        <w:shd w:val="clear" w:color="auto" w:fill="FFFFFF"/>
        <w:spacing w:after="0" w:line="240" w:lineRule="auto"/>
        <w:contextualSpacing/>
        <w:outlineLvl w:val="3"/>
        <w:rPr>
          <w:rFonts w:ascii="Arial" w:eastAsia="Times New Roman" w:hAnsi="Arial" w:cs="Arial"/>
          <w:b/>
          <w:bCs/>
          <w:sz w:val="20"/>
          <w:szCs w:val="20"/>
          <w:lang w:eastAsia="ro-RO"/>
        </w:rPr>
      </w:pPr>
    </w:p>
    <w:p w:rsidR="004D01E2" w:rsidRPr="001528FD" w:rsidRDefault="00E87DE8" w:rsidP="000B15A8">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I.</w:t>
      </w:r>
      <w:r w:rsidRPr="001528FD">
        <w:rPr>
          <w:rFonts w:ascii="Arial" w:eastAsia="Times New Roman" w:hAnsi="Arial" w:cs="Arial"/>
          <w:b/>
          <w:sz w:val="20"/>
          <w:szCs w:val="20"/>
          <w:lang w:eastAsia="ro-RO"/>
        </w:rPr>
        <w:t xml:space="preserve"> </w:t>
      </w:r>
      <w:r w:rsidR="004D01E2" w:rsidRPr="001528FD">
        <w:rPr>
          <w:rFonts w:ascii="Arial" w:eastAsia="Times New Roman" w:hAnsi="Arial" w:cs="Arial"/>
          <w:b/>
          <w:sz w:val="20"/>
          <w:szCs w:val="20"/>
          <w:lang w:eastAsia="ro-RO"/>
        </w:rPr>
        <w:t>Denumirea proiectului:</w:t>
      </w:r>
    </w:p>
    <w:p w:rsidR="00E87DE8" w:rsidRDefault="00066B8A" w:rsidP="008F7B30">
      <w:pPr>
        <w:spacing w:line="240" w:lineRule="auto"/>
        <w:contextualSpacing/>
        <w:rPr>
          <w:rFonts w:ascii="Arial" w:eastAsia="Times New Roman" w:hAnsi="Arial" w:cs="Arial"/>
          <w:sz w:val="20"/>
          <w:szCs w:val="20"/>
          <w:lang w:eastAsia="ro-RO"/>
        </w:rPr>
      </w:pPr>
      <w:r>
        <w:rPr>
          <w:rFonts w:ascii="Arial" w:eastAsia="Times New Roman" w:hAnsi="Arial" w:cs="Arial"/>
          <w:sz w:val="20"/>
          <w:szCs w:val="20"/>
          <w:lang w:eastAsia="ro-RO"/>
        </w:rPr>
        <w:t>Modificare de tema in timpul executiei prin retehnologizare statie de sortare deseuri reciclabile in vederea sortarii suplimentare a deseurilor menajere, montare instalatie de tratare a aerului si plantare perdea de vegetatie</w:t>
      </w:r>
      <w:r w:rsidR="00E87DE8" w:rsidRPr="001528FD">
        <w:rPr>
          <w:rFonts w:ascii="Arial" w:eastAsia="Times New Roman" w:hAnsi="Arial" w:cs="Arial"/>
          <w:sz w:val="20"/>
          <w:szCs w:val="20"/>
          <w:lang w:eastAsia="ro-RO"/>
        </w:rPr>
        <w:t>, Drumul Lunca Visagului Nr.42-60</w:t>
      </w:r>
      <w:r w:rsidR="000B15A8">
        <w:rPr>
          <w:rFonts w:ascii="Arial" w:eastAsia="Times New Roman" w:hAnsi="Arial" w:cs="Arial"/>
          <w:sz w:val="20"/>
          <w:szCs w:val="20"/>
          <w:lang w:eastAsia="ro-RO"/>
        </w:rPr>
        <w:t>, lot 1, sector 3, Bucuresti, Romania.</w:t>
      </w:r>
    </w:p>
    <w:p w:rsidR="003F0A6F" w:rsidRDefault="003F0A6F" w:rsidP="008F7B30">
      <w:pPr>
        <w:spacing w:line="240" w:lineRule="auto"/>
        <w:contextualSpacing/>
        <w:rPr>
          <w:rFonts w:ascii="Arial" w:eastAsia="Times New Roman" w:hAnsi="Arial" w:cs="Arial"/>
          <w:sz w:val="20"/>
          <w:szCs w:val="20"/>
          <w:lang w:eastAsia="ro-RO"/>
        </w:rPr>
      </w:pPr>
    </w:p>
    <w:p w:rsidR="003F0A6F" w:rsidRDefault="003F0A6F" w:rsidP="008F7B30">
      <w:pPr>
        <w:spacing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II.</w:t>
      </w:r>
      <w:r w:rsidRPr="001528FD">
        <w:rPr>
          <w:rFonts w:ascii="Arial" w:eastAsia="Times New Roman" w:hAnsi="Arial" w:cs="Arial"/>
          <w:b/>
          <w:sz w:val="20"/>
          <w:szCs w:val="20"/>
          <w:lang w:eastAsia="ro-RO"/>
        </w:rPr>
        <w:t> Titular:</w:t>
      </w:r>
    </w:p>
    <w:p w:rsidR="004D01E2" w:rsidRPr="001528FD" w:rsidRDefault="004D01E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b/>
          <w:bCs/>
          <w:sz w:val="20"/>
          <w:szCs w:val="20"/>
          <w:lang w:eastAsia="ro-RO"/>
        </w:rPr>
        <w:t>-</w:t>
      </w:r>
      <w:r w:rsidR="00E87DE8" w:rsidRPr="001528FD">
        <w:rPr>
          <w:rFonts w:ascii="Arial" w:eastAsia="Times New Roman" w:hAnsi="Arial" w:cs="Arial"/>
          <w:b/>
          <w:sz w:val="20"/>
          <w:szCs w:val="20"/>
          <w:lang w:eastAsia="ro-RO"/>
        </w:rPr>
        <w:t> </w:t>
      </w:r>
      <w:proofErr w:type="gramStart"/>
      <w:r w:rsidR="00E87DE8" w:rsidRPr="001528FD">
        <w:rPr>
          <w:rFonts w:ascii="Arial" w:eastAsia="Times New Roman" w:hAnsi="Arial" w:cs="Arial"/>
          <w:b/>
          <w:sz w:val="20"/>
          <w:szCs w:val="20"/>
          <w:lang w:eastAsia="ro-RO"/>
        </w:rPr>
        <w:t>numele</w:t>
      </w:r>
      <w:proofErr w:type="gramEnd"/>
      <w:r w:rsidR="00E87DE8" w:rsidRPr="001528FD">
        <w:rPr>
          <w:rFonts w:ascii="Arial" w:eastAsia="Times New Roman" w:hAnsi="Arial" w:cs="Arial"/>
          <w:b/>
          <w:sz w:val="20"/>
          <w:szCs w:val="20"/>
          <w:lang w:eastAsia="ro-RO"/>
        </w:rPr>
        <w:t>:</w:t>
      </w:r>
      <w:r w:rsidR="00E87DE8" w:rsidRPr="001528FD">
        <w:rPr>
          <w:rFonts w:ascii="Arial" w:eastAsia="Times New Roman" w:hAnsi="Arial" w:cs="Arial"/>
          <w:sz w:val="20"/>
          <w:szCs w:val="20"/>
          <w:lang w:eastAsia="ro-RO"/>
        </w:rPr>
        <w:t xml:space="preserve"> SD3 SALUBRITATE SI DESZAPEZIRE S3 S.R.L</w:t>
      </w:r>
    </w:p>
    <w:p w:rsidR="004D01E2" w:rsidRPr="001528FD" w:rsidRDefault="004D01E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adresa</w:t>
      </w:r>
      <w:proofErr w:type="gramEnd"/>
      <w:r w:rsidRPr="001528FD">
        <w:rPr>
          <w:rFonts w:ascii="Arial" w:eastAsia="Times New Roman" w:hAnsi="Arial" w:cs="Arial"/>
          <w:b/>
          <w:sz w:val="20"/>
          <w:szCs w:val="20"/>
          <w:lang w:eastAsia="ro-RO"/>
        </w:rPr>
        <w:t xml:space="preserve"> poștală</w:t>
      </w:r>
      <w:r w:rsidR="00E87DE8" w:rsidRPr="001528FD">
        <w:rPr>
          <w:rFonts w:ascii="Arial" w:eastAsia="Times New Roman" w:hAnsi="Arial" w:cs="Arial"/>
          <w:b/>
          <w:sz w:val="20"/>
          <w:szCs w:val="20"/>
          <w:lang w:eastAsia="ro-RO"/>
        </w:rPr>
        <w:t>:</w:t>
      </w:r>
      <w:r w:rsidR="00E87DE8" w:rsidRPr="001528FD">
        <w:rPr>
          <w:rFonts w:ascii="Arial" w:eastAsia="Times New Roman" w:hAnsi="Arial" w:cs="Arial"/>
          <w:sz w:val="20"/>
          <w:szCs w:val="20"/>
          <w:lang w:eastAsia="ro-RO"/>
        </w:rPr>
        <w:t xml:space="preserve"> Calea Vitan nr. 154-158, Clădire administrativă, Biroul 3, Sector 3, București</w:t>
      </w:r>
    </w:p>
    <w:p w:rsidR="00E87DE8" w:rsidRPr="001528FD" w:rsidRDefault="004D01E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numărul</w:t>
      </w:r>
      <w:proofErr w:type="gramEnd"/>
      <w:r w:rsidRPr="001528FD">
        <w:rPr>
          <w:rFonts w:ascii="Arial" w:eastAsia="Times New Roman" w:hAnsi="Arial" w:cs="Arial"/>
          <w:b/>
          <w:sz w:val="20"/>
          <w:szCs w:val="20"/>
          <w:lang w:eastAsia="ro-RO"/>
        </w:rPr>
        <w:t xml:space="preserve"> de telefon, de fax și adresa de e-m</w:t>
      </w:r>
      <w:r w:rsidR="00E87DE8" w:rsidRPr="001528FD">
        <w:rPr>
          <w:rFonts w:ascii="Arial" w:eastAsia="Times New Roman" w:hAnsi="Arial" w:cs="Arial"/>
          <w:b/>
          <w:sz w:val="20"/>
          <w:szCs w:val="20"/>
          <w:lang w:eastAsia="ro-RO"/>
        </w:rPr>
        <w:t>ail, adresa paginii de internet:</w:t>
      </w:r>
      <w:r w:rsidR="00E87DE8" w:rsidRPr="001528FD">
        <w:rPr>
          <w:rFonts w:ascii="Arial" w:eastAsia="Times New Roman" w:hAnsi="Arial" w:cs="Arial"/>
          <w:sz w:val="20"/>
          <w:szCs w:val="20"/>
          <w:lang w:eastAsia="ro-RO"/>
        </w:rPr>
        <w:t xml:space="preserve"> 0761696354, victor.dachin@varzansiarhitectii.com</w:t>
      </w:r>
    </w:p>
    <w:p w:rsidR="00E87DE8" w:rsidRPr="001528FD" w:rsidRDefault="004D01E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numele</w:t>
      </w:r>
      <w:proofErr w:type="gramEnd"/>
      <w:r w:rsidRPr="001528FD">
        <w:rPr>
          <w:rFonts w:ascii="Arial" w:eastAsia="Times New Roman" w:hAnsi="Arial" w:cs="Arial"/>
          <w:b/>
          <w:sz w:val="20"/>
          <w:szCs w:val="20"/>
          <w:lang w:eastAsia="ro-RO"/>
        </w:rPr>
        <w:t xml:space="preserve"> persoanelor de contact:</w:t>
      </w:r>
      <w:r w:rsidR="00E87DE8" w:rsidRPr="001528FD">
        <w:rPr>
          <w:rFonts w:ascii="Arial" w:eastAsia="Times New Roman" w:hAnsi="Arial" w:cs="Arial"/>
          <w:sz w:val="20"/>
          <w:szCs w:val="20"/>
          <w:lang w:eastAsia="ro-RO"/>
        </w:rPr>
        <w:t xml:space="preserve">  Mihai Nitu, Dachin Victor Mihai</w:t>
      </w:r>
    </w:p>
    <w:p w:rsidR="004D01E2" w:rsidRPr="001528FD" w:rsidRDefault="004D01E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w:t>
      </w:r>
      <w:r w:rsidR="00E87DE8" w:rsidRPr="001528FD">
        <w:rPr>
          <w:rFonts w:ascii="Arial" w:eastAsia="Times New Roman" w:hAnsi="Arial" w:cs="Arial"/>
          <w:b/>
          <w:sz w:val="20"/>
          <w:szCs w:val="20"/>
          <w:lang w:eastAsia="ro-RO"/>
        </w:rPr>
        <w:t>director/manager/administrator:</w:t>
      </w:r>
      <w:r w:rsidR="00E87DE8" w:rsidRPr="001528FD">
        <w:rPr>
          <w:rFonts w:ascii="Arial" w:eastAsia="Times New Roman" w:hAnsi="Arial" w:cs="Arial"/>
          <w:sz w:val="20"/>
          <w:szCs w:val="20"/>
          <w:lang w:eastAsia="ro-RO"/>
        </w:rPr>
        <w:t xml:space="preserve"> Mihai Nitu</w:t>
      </w:r>
    </w:p>
    <w:p w:rsidR="004D01E2" w:rsidRDefault="004D01E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w:t>
      </w:r>
      <w:r w:rsidRPr="001528FD">
        <w:rPr>
          <w:rFonts w:ascii="Arial" w:eastAsia="Times New Roman" w:hAnsi="Arial" w:cs="Arial"/>
          <w:b/>
          <w:sz w:val="20"/>
          <w:szCs w:val="20"/>
          <w:lang w:eastAsia="ro-RO"/>
        </w:rPr>
        <w:t>respon</w:t>
      </w:r>
      <w:r w:rsidR="00D87CD3" w:rsidRPr="001528FD">
        <w:rPr>
          <w:rFonts w:ascii="Arial" w:eastAsia="Times New Roman" w:hAnsi="Arial" w:cs="Arial"/>
          <w:b/>
          <w:sz w:val="20"/>
          <w:szCs w:val="20"/>
          <w:lang w:eastAsia="ro-RO"/>
        </w:rPr>
        <w:t xml:space="preserve">sabil pentru protecția mediului: </w:t>
      </w:r>
      <w:r w:rsidR="00D87CD3" w:rsidRPr="001528FD">
        <w:rPr>
          <w:rFonts w:ascii="Arial" w:eastAsia="Times New Roman" w:hAnsi="Arial" w:cs="Arial"/>
          <w:sz w:val="20"/>
          <w:szCs w:val="20"/>
          <w:lang w:eastAsia="ro-RO"/>
        </w:rPr>
        <w:t>Dachin Victor Mihai</w:t>
      </w:r>
    </w:p>
    <w:p w:rsidR="003F0A6F" w:rsidRDefault="003F0A6F" w:rsidP="008F7B30">
      <w:pPr>
        <w:shd w:val="clear" w:color="auto" w:fill="FFFFFF"/>
        <w:spacing w:after="0" w:line="240" w:lineRule="auto"/>
        <w:contextualSpacing/>
        <w:rPr>
          <w:rFonts w:ascii="Arial" w:eastAsia="Times New Roman" w:hAnsi="Arial" w:cs="Arial"/>
          <w:sz w:val="20"/>
          <w:szCs w:val="20"/>
          <w:lang w:eastAsia="ro-RO"/>
        </w:rPr>
      </w:pPr>
    </w:p>
    <w:p w:rsidR="003F0A6F" w:rsidRPr="001528FD" w:rsidRDefault="003F0A6F"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b/>
          <w:bCs/>
          <w:sz w:val="20"/>
          <w:szCs w:val="20"/>
          <w:lang w:eastAsia="ro-RO"/>
        </w:rPr>
        <w:t>III.</w:t>
      </w:r>
      <w:r w:rsidRPr="001528FD">
        <w:rPr>
          <w:rFonts w:ascii="Arial" w:eastAsia="Times New Roman" w:hAnsi="Arial" w:cs="Arial"/>
          <w:b/>
          <w:sz w:val="20"/>
          <w:szCs w:val="20"/>
          <w:lang w:eastAsia="ro-RO"/>
        </w:rPr>
        <w:t> Descrierea caracteristicilor fizice ale întregului proiect</w:t>
      </w:r>
      <w:r w:rsidRPr="001528FD">
        <w:rPr>
          <w:rFonts w:ascii="Arial" w:eastAsia="Times New Roman" w:hAnsi="Arial" w:cs="Arial"/>
          <w:sz w:val="20"/>
          <w:szCs w:val="20"/>
          <w:lang w:eastAsia="ro-RO"/>
        </w:rPr>
        <w:t>:</w:t>
      </w:r>
    </w:p>
    <w:p w:rsidR="004D01E2" w:rsidRPr="001528FD" w:rsidRDefault="004D01E2" w:rsidP="008F7B30">
      <w:pPr>
        <w:pStyle w:val="ListParagraph"/>
        <w:numPr>
          <w:ilvl w:val="0"/>
          <w:numId w:val="2"/>
        </w:numPr>
        <w:shd w:val="clear" w:color="auto" w:fill="FFFFFF"/>
        <w:spacing w:after="0" w:line="240" w:lineRule="auto"/>
        <w:rPr>
          <w:rFonts w:ascii="Arial" w:eastAsia="Times New Roman" w:hAnsi="Arial" w:cs="Arial"/>
          <w:b/>
          <w:sz w:val="20"/>
          <w:szCs w:val="20"/>
          <w:lang w:eastAsia="ro-RO"/>
        </w:rPr>
      </w:pPr>
      <w:r w:rsidRPr="001528FD">
        <w:rPr>
          <w:rFonts w:ascii="Arial" w:eastAsia="Times New Roman" w:hAnsi="Arial" w:cs="Arial"/>
          <w:b/>
          <w:sz w:val="20"/>
          <w:szCs w:val="20"/>
          <w:lang w:eastAsia="ro-RO"/>
        </w:rPr>
        <w:t>un rezumat al proiectului;</w:t>
      </w:r>
    </w:p>
    <w:p w:rsidR="00D81DA5" w:rsidRPr="001528FD" w:rsidRDefault="00926F26" w:rsidP="008F7B30">
      <w:pPr>
        <w:spacing w:after="0" w:line="240" w:lineRule="auto"/>
        <w:contextualSpacing/>
        <w:rPr>
          <w:rFonts w:ascii="Arial" w:eastAsia="Times New Roman" w:hAnsi="Arial" w:cs="Arial"/>
          <w:sz w:val="20"/>
          <w:szCs w:val="20"/>
          <w:lang w:eastAsia="ro-RO"/>
        </w:rPr>
      </w:pPr>
      <w:r>
        <w:rPr>
          <w:rFonts w:ascii="Arial" w:eastAsia="Times New Roman" w:hAnsi="Arial" w:cs="Arial"/>
          <w:sz w:val="20"/>
          <w:szCs w:val="20"/>
          <w:lang w:eastAsia="ro-RO"/>
        </w:rPr>
        <w:t>Retehnologizarea statiei de sortare in vederea sortarii suplimentare a deseurilor menajere, pe langa cele reciclabile, montarea unei statii de tratare aer in vederea purificarii si desprafuirii aerului, plantarea unei perdele de vegetatie catre zona de locuinte in vederea ameliorarii posibilului discomfort creat.</w:t>
      </w:r>
    </w:p>
    <w:p w:rsidR="00D450C8" w:rsidRPr="001528FD" w:rsidRDefault="00D450C8" w:rsidP="008F7B30">
      <w:pPr>
        <w:spacing w:after="0" w:line="240" w:lineRule="auto"/>
        <w:contextualSpacing/>
        <w:rPr>
          <w:rFonts w:ascii="Arial" w:eastAsia="Times New Roman" w:hAnsi="Arial" w:cs="Arial"/>
          <w:sz w:val="20"/>
          <w:szCs w:val="20"/>
          <w:lang w:eastAsia="ro-RO"/>
        </w:rPr>
      </w:pPr>
    </w:p>
    <w:p w:rsidR="00D450C8" w:rsidRPr="001528FD" w:rsidRDefault="00D450C8"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Vecinătățile sunt urmatoarele: </w:t>
      </w:r>
    </w:p>
    <w:p w:rsidR="00D450C8" w:rsidRPr="003F0A6F" w:rsidRDefault="00D450C8" w:rsidP="008F7B30">
      <w:pPr>
        <w:pStyle w:val="ListParagraph"/>
        <w:numPr>
          <w:ilvl w:val="0"/>
          <w:numId w:val="20"/>
        </w:numPr>
        <w:spacing w:after="0" w:line="240" w:lineRule="auto"/>
        <w:ind w:left="360"/>
        <w:rPr>
          <w:rFonts w:ascii="Arial" w:eastAsia="Times New Roman" w:hAnsi="Arial" w:cs="Arial"/>
          <w:sz w:val="20"/>
          <w:szCs w:val="20"/>
          <w:lang w:eastAsia="ro-RO"/>
        </w:rPr>
      </w:pPr>
      <w:proofErr w:type="gramStart"/>
      <w:r w:rsidRPr="003F0A6F">
        <w:rPr>
          <w:rFonts w:ascii="Arial" w:eastAsia="Times New Roman" w:hAnsi="Arial" w:cs="Arial"/>
          <w:sz w:val="20"/>
          <w:szCs w:val="20"/>
          <w:lang w:eastAsia="ro-RO"/>
        </w:rPr>
        <w:t>la</w:t>
      </w:r>
      <w:proofErr w:type="gramEnd"/>
      <w:r w:rsidRPr="003F0A6F">
        <w:rPr>
          <w:rFonts w:ascii="Arial" w:eastAsia="Times New Roman" w:hAnsi="Arial" w:cs="Arial"/>
          <w:sz w:val="20"/>
          <w:szCs w:val="20"/>
          <w:lang w:eastAsia="ro-RO"/>
        </w:rPr>
        <w:t xml:space="preserve"> Nord: </w:t>
      </w:r>
      <w:r w:rsidR="003F0A6F">
        <w:rPr>
          <w:rFonts w:ascii="Arial" w:eastAsia="Times New Roman" w:hAnsi="Arial" w:cs="Arial"/>
          <w:sz w:val="20"/>
          <w:szCs w:val="20"/>
          <w:lang w:eastAsia="ro-RO"/>
        </w:rPr>
        <w:tab/>
      </w:r>
      <w:r w:rsidR="00B750E3">
        <w:rPr>
          <w:rFonts w:ascii="Arial" w:eastAsia="Times New Roman" w:hAnsi="Arial" w:cs="Arial"/>
          <w:sz w:val="20"/>
          <w:szCs w:val="20"/>
          <w:lang w:eastAsia="ro-RO"/>
        </w:rPr>
        <w:t>proprietate privata, Nr. Cad. 226068</w:t>
      </w:r>
      <w:r w:rsidR="000B15A8">
        <w:rPr>
          <w:rFonts w:ascii="Arial" w:eastAsia="Times New Roman" w:hAnsi="Arial" w:cs="Arial"/>
          <w:sz w:val="20"/>
          <w:szCs w:val="20"/>
          <w:lang w:eastAsia="ro-RO"/>
        </w:rPr>
        <w:t>; (</w:t>
      </w:r>
      <w:r w:rsidRPr="003F0A6F">
        <w:rPr>
          <w:rFonts w:ascii="Arial" w:eastAsia="Times New Roman" w:hAnsi="Arial" w:cs="Arial"/>
          <w:sz w:val="20"/>
          <w:szCs w:val="20"/>
          <w:lang w:eastAsia="ro-RO"/>
        </w:rPr>
        <w:t>cea mai apropiata unitate locative – 250m)</w:t>
      </w:r>
    </w:p>
    <w:p w:rsidR="00D450C8" w:rsidRPr="003F0A6F" w:rsidRDefault="00D450C8" w:rsidP="008F7B30">
      <w:pPr>
        <w:pStyle w:val="ListParagraph"/>
        <w:numPr>
          <w:ilvl w:val="0"/>
          <w:numId w:val="20"/>
        </w:numPr>
        <w:spacing w:after="0" w:line="240" w:lineRule="auto"/>
        <w:ind w:left="360"/>
        <w:rPr>
          <w:rFonts w:ascii="Arial" w:eastAsia="Times New Roman" w:hAnsi="Arial" w:cs="Arial"/>
          <w:sz w:val="20"/>
          <w:szCs w:val="20"/>
          <w:lang w:eastAsia="ro-RO"/>
        </w:rPr>
      </w:pPr>
      <w:r w:rsidRPr="003F0A6F">
        <w:rPr>
          <w:rFonts w:ascii="Arial" w:eastAsia="Times New Roman" w:hAnsi="Arial" w:cs="Arial"/>
          <w:sz w:val="20"/>
          <w:szCs w:val="20"/>
          <w:lang w:eastAsia="ro-RO"/>
        </w:rPr>
        <w:t xml:space="preserve">la Sud: </w:t>
      </w:r>
      <w:r w:rsidR="003F0A6F">
        <w:rPr>
          <w:rFonts w:ascii="Arial" w:eastAsia="Times New Roman" w:hAnsi="Arial" w:cs="Arial"/>
          <w:sz w:val="20"/>
          <w:szCs w:val="20"/>
          <w:lang w:eastAsia="ro-RO"/>
        </w:rPr>
        <w:tab/>
      </w:r>
      <w:r w:rsidRPr="003F0A6F">
        <w:rPr>
          <w:rFonts w:ascii="Arial" w:eastAsia="Times New Roman" w:hAnsi="Arial" w:cs="Arial"/>
          <w:sz w:val="20"/>
          <w:szCs w:val="20"/>
          <w:lang w:eastAsia="ro-RO"/>
        </w:rPr>
        <w:t>Drumul Lu</w:t>
      </w:r>
      <w:r w:rsidR="000B15A8">
        <w:rPr>
          <w:rFonts w:ascii="Arial" w:eastAsia="Times New Roman" w:hAnsi="Arial" w:cs="Arial"/>
          <w:sz w:val="20"/>
          <w:szCs w:val="20"/>
          <w:lang w:eastAsia="ro-RO"/>
        </w:rPr>
        <w:t>nca Visagului Nr.42-60 Lot 2; (</w:t>
      </w:r>
      <w:r w:rsidRPr="003F0A6F">
        <w:rPr>
          <w:rFonts w:ascii="Arial" w:eastAsia="Times New Roman" w:hAnsi="Arial" w:cs="Arial"/>
          <w:sz w:val="20"/>
          <w:szCs w:val="20"/>
          <w:lang w:eastAsia="ro-RO"/>
        </w:rPr>
        <w:t>cea mai apropiata unitate locativa – 1700m)</w:t>
      </w:r>
    </w:p>
    <w:p w:rsidR="00D450C8" w:rsidRPr="003F0A6F" w:rsidRDefault="00D450C8" w:rsidP="008F7B30">
      <w:pPr>
        <w:pStyle w:val="ListParagraph"/>
        <w:numPr>
          <w:ilvl w:val="0"/>
          <w:numId w:val="20"/>
        </w:numPr>
        <w:spacing w:after="0" w:line="240" w:lineRule="auto"/>
        <w:ind w:left="360"/>
        <w:rPr>
          <w:rFonts w:ascii="Arial" w:eastAsia="Times New Roman" w:hAnsi="Arial" w:cs="Arial"/>
          <w:sz w:val="20"/>
          <w:szCs w:val="20"/>
          <w:lang w:eastAsia="ro-RO"/>
        </w:rPr>
      </w:pPr>
      <w:proofErr w:type="gramStart"/>
      <w:r w:rsidRPr="003F0A6F">
        <w:rPr>
          <w:rFonts w:ascii="Arial" w:eastAsia="Times New Roman" w:hAnsi="Arial" w:cs="Arial"/>
          <w:sz w:val="20"/>
          <w:szCs w:val="20"/>
          <w:lang w:eastAsia="ro-RO"/>
        </w:rPr>
        <w:t>la</w:t>
      </w:r>
      <w:proofErr w:type="gramEnd"/>
      <w:r w:rsidRPr="003F0A6F">
        <w:rPr>
          <w:rFonts w:ascii="Arial" w:eastAsia="Times New Roman" w:hAnsi="Arial" w:cs="Arial"/>
          <w:sz w:val="20"/>
          <w:szCs w:val="20"/>
          <w:lang w:eastAsia="ro-RO"/>
        </w:rPr>
        <w:t xml:space="preserve"> Est: </w:t>
      </w:r>
      <w:r w:rsidR="003F0A6F">
        <w:rPr>
          <w:rFonts w:ascii="Arial" w:eastAsia="Times New Roman" w:hAnsi="Arial" w:cs="Arial"/>
          <w:sz w:val="20"/>
          <w:szCs w:val="20"/>
          <w:lang w:eastAsia="ro-RO"/>
        </w:rPr>
        <w:tab/>
      </w:r>
      <w:r w:rsidR="00B750E3">
        <w:rPr>
          <w:rFonts w:ascii="Arial" w:eastAsia="Times New Roman" w:hAnsi="Arial" w:cs="Arial"/>
          <w:sz w:val="20"/>
          <w:szCs w:val="20"/>
          <w:lang w:eastAsia="ro-RO"/>
        </w:rPr>
        <w:t>proprietate privata, Nr. Cad. 226068</w:t>
      </w:r>
      <w:r w:rsidR="000B15A8">
        <w:rPr>
          <w:rFonts w:ascii="Arial" w:eastAsia="Times New Roman" w:hAnsi="Arial" w:cs="Arial"/>
          <w:sz w:val="20"/>
          <w:szCs w:val="20"/>
          <w:lang w:eastAsia="ro-RO"/>
        </w:rPr>
        <w:t>; (</w:t>
      </w:r>
      <w:r w:rsidRPr="003F0A6F">
        <w:rPr>
          <w:rFonts w:ascii="Arial" w:eastAsia="Times New Roman" w:hAnsi="Arial" w:cs="Arial"/>
          <w:sz w:val="20"/>
          <w:szCs w:val="20"/>
          <w:lang w:eastAsia="ro-RO"/>
        </w:rPr>
        <w:t>cea mai apropiata unitate locativa – 210m)</w:t>
      </w:r>
    </w:p>
    <w:p w:rsidR="000B15A8" w:rsidRDefault="00D450C8" w:rsidP="000B15A8">
      <w:pPr>
        <w:pStyle w:val="ListParagraph"/>
        <w:numPr>
          <w:ilvl w:val="0"/>
          <w:numId w:val="20"/>
        </w:numPr>
        <w:spacing w:after="0" w:line="240" w:lineRule="auto"/>
        <w:ind w:left="360"/>
        <w:rPr>
          <w:rFonts w:ascii="Arial" w:eastAsia="Times New Roman" w:hAnsi="Arial" w:cs="Arial"/>
          <w:sz w:val="20"/>
          <w:szCs w:val="20"/>
          <w:lang w:eastAsia="ro-RO"/>
        </w:rPr>
      </w:pPr>
      <w:proofErr w:type="gramStart"/>
      <w:r w:rsidRPr="000B15A8">
        <w:rPr>
          <w:rFonts w:ascii="Arial" w:eastAsia="Times New Roman" w:hAnsi="Arial" w:cs="Arial"/>
          <w:sz w:val="20"/>
          <w:szCs w:val="20"/>
          <w:lang w:eastAsia="ro-RO"/>
        </w:rPr>
        <w:t>la</w:t>
      </w:r>
      <w:proofErr w:type="gramEnd"/>
      <w:r w:rsidRPr="000B15A8">
        <w:rPr>
          <w:rFonts w:ascii="Arial" w:eastAsia="Times New Roman" w:hAnsi="Arial" w:cs="Arial"/>
          <w:sz w:val="20"/>
          <w:szCs w:val="20"/>
          <w:lang w:eastAsia="ro-RO"/>
        </w:rPr>
        <w:t xml:space="preserve"> Vest: </w:t>
      </w:r>
      <w:r w:rsidR="003F0A6F" w:rsidRPr="000B15A8">
        <w:rPr>
          <w:rFonts w:ascii="Arial" w:eastAsia="Times New Roman" w:hAnsi="Arial" w:cs="Arial"/>
          <w:sz w:val="20"/>
          <w:szCs w:val="20"/>
          <w:lang w:eastAsia="ro-RO"/>
        </w:rPr>
        <w:tab/>
      </w:r>
      <w:r w:rsidRPr="000B15A8">
        <w:rPr>
          <w:rFonts w:ascii="Arial" w:eastAsia="Times New Roman" w:hAnsi="Arial" w:cs="Arial"/>
          <w:sz w:val="20"/>
          <w:szCs w:val="20"/>
          <w:lang w:eastAsia="ro-RO"/>
        </w:rPr>
        <w:t>drum exploatare De1209</w:t>
      </w:r>
      <w:r w:rsidR="00B750E3">
        <w:rPr>
          <w:rFonts w:ascii="Arial" w:eastAsia="Times New Roman" w:hAnsi="Arial" w:cs="Arial"/>
          <w:sz w:val="20"/>
          <w:szCs w:val="20"/>
          <w:lang w:eastAsia="ro-RO"/>
        </w:rPr>
        <w:t xml:space="preserve"> ( Str. Drumul lUnca VIsagului</w:t>
      </w:r>
      <w:r w:rsidRPr="000B15A8">
        <w:rPr>
          <w:rFonts w:ascii="Arial" w:eastAsia="Times New Roman" w:hAnsi="Arial" w:cs="Arial"/>
          <w:sz w:val="20"/>
          <w:szCs w:val="20"/>
          <w:lang w:eastAsia="ro-RO"/>
        </w:rPr>
        <w:t>. (cea mai apro</w:t>
      </w:r>
      <w:r w:rsidR="000B15A8">
        <w:rPr>
          <w:rFonts w:ascii="Arial" w:eastAsia="Times New Roman" w:hAnsi="Arial" w:cs="Arial"/>
          <w:sz w:val="20"/>
          <w:szCs w:val="20"/>
          <w:lang w:eastAsia="ro-RO"/>
        </w:rPr>
        <w:t>piata unitate locativa – 2000m);</w:t>
      </w:r>
    </w:p>
    <w:p w:rsidR="000B15A8" w:rsidRPr="000B15A8" w:rsidRDefault="000B15A8" w:rsidP="000B15A8">
      <w:pPr>
        <w:pStyle w:val="ListParagraph"/>
        <w:spacing w:after="0" w:line="240" w:lineRule="auto"/>
        <w:ind w:left="360"/>
        <w:rPr>
          <w:rFonts w:ascii="Arial" w:eastAsia="Times New Roman" w:hAnsi="Arial" w:cs="Arial"/>
          <w:sz w:val="20"/>
          <w:szCs w:val="20"/>
          <w:lang w:eastAsia="ro-RO"/>
        </w:rPr>
      </w:pPr>
    </w:p>
    <w:p w:rsidR="00D81DA5" w:rsidRPr="001528FD" w:rsidRDefault="00D81DA5"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In spatiul din corpurile propuse spre extindere se </w:t>
      </w:r>
      <w:proofErr w:type="gramStart"/>
      <w:r w:rsidRPr="001528FD">
        <w:rPr>
          <w:rFonts w:ascii="Arial" w:eastAsia="Times New Roman" w:hAnsi="Arial" w:cs="Arial"/>
          <w:sz w:val="20"/>
          <w:szCs w:val="20"/>
          <w:lang w:eastAsia="ro-RO"/>
        </w:rPr>
        <w:t>va</w:t>
      </w:r>
      <w:proofErr w:type="gramEnd"/>
      <w:r w:rsidRPr="001528FD">
        <w:rPr>
          <w:rFonts w:ascii="Arial" w:eastAsia="Times New Roman" w:hAnsi="Arial" w:cs="Arial"/>
          <w:sz w:val="20"/>
          <w:szCs w:val="20"/>
          <w:lang w:eastAsia="ro-RO"/>
        </w:rPr>
        <w:t xml:space="preserve"> instala un echipament de sortare deseuri reciclabile </w:t>
      </w:r>
      <w:r w:rsidR="008B0884">
        <w:rPr>
          <w:rFonts w:ascii="Arial" w:eastAsia="Times New Roman" w:hAnsi="Arial" w:cs="Arial"/>
          <w:sz w:val="20"/>
          <w:szCs w:val="20"/>
          <w:lang w:eastAsia="ro-RO"/>
        </w:rPr>
        <w:t xml:space="preserve">si menajere, </w:t>
      </w:r>
      <w:r w:rsidRPr="001528FD">
        <w:rPr>
          <w:rFonts w:ascii="Arial" w:eastAsia="Times New Roman" w:hAnsi="Arial" w:cs="Arial"/>
          <w:sz w:val="20"/>
          <w:szCs w:val="20"/>
          <w:lang w:eastAsia="ro-RO"/>
        </w:rPr>
        <w:t>comp</w:t>
      </w:r>
      <w:r w:rsidR="000B15A8">
        <w:rPr>
          <w:rFonts w:ascii="Arial" w:eastAsia="Times New Roman" w:hAnsi="Arial" w:cs="Arial"/>
          <w:sz w:val="20"/>
          <w:szCs w:val="20"/>
          <w:lang w:eastAsia="ro-RO"/>
        </w:rPr>
        <w:t>usa din</w:t>
      </w:r>
      <w:r w:rsidRPr="001528FD">
        <w:rPr>
          <w:rFonts w:ascii="Arial" w:eastAsia="Times New Roman" w:hAnsi="Arial" w:cs="Arial"/>
          <w:sz w:val="20"/>
          <w:szCs w:val="20"/>
          <w:lang w:eastAsia="ro-RO"/>
        </w:rPr>
        <w:t>:</w:t>
      </w:r>
    </w:p>
    <w:p w:rsidR="00D81DA5" w:rsidRPr="001528FD" w:rsidRDefault="00D81DA5" w:rsidP="008F7B30">
      <w:pPr>
        <w:numPr>
          <w:ilvl w:val="0"/>
          <w:numId w:val="3"/>
        </w:numPr>
        <w:spacing w:after="0" w:line="240" w:lineRule="auto"/>
        <w:ind w:left="360"/>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Panoul de comandă cu automat programabil</w:t>
      </w:r>
    </w:p>
    <w:p w:rsidR="00D81DA5" w:rsidRPr="001528FD" w:rsidRDefault="00D81DA5" w:rsidP="008F7B30">
      <w:pPr>
        <w:numPr>
          <w:ilvl w:val="0"/>
          <w:numId w:val="3"/>
        </w:numPr>
        <w:spacing w:after="0" w:line="240" w:lineRule="auto"/>
        <w:ind w:left="360"/>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Desfăcător de saci prevăzut cu bandă elevatoare și separator magnetic</w:t>
      </w:r>
    </w:p>
    <w:p w:rsidR="00D81DA5" w:rsidRPr="001528FD" w:rsidRDefault="00D81DA5" w:rsidP="008F7B30">
      <w:pPr>
        <w:numPr>
          <w:ilvl w:val="0"/>
          <w:numId w:val="3"/>
        </w:numPr>
        <w:spacing w:after="0" w:line="240" w:lineRule="auto"/>
        <w:ind w:left="360"/>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Ciur rotativ electric cu 2 fracții</w:t>
      </w:r>
    </w:p>
    <w:p w:rsidR="00D81DA5" w:rsidRPr="001528FD" w:rsidRDefault="00D81DA5" w:rsidP="008F7B30">
      <w:pPr>
        <w:numPr>
          <w:ilvl w:val="0"/>
          <w:numId w:val="3"/>
        </w:numPr>
        <w:spacing w:after="0" w:line="240" w:lineRule="auto"/>
        <w:ind w:left="360"/>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Separator balistic cu aer</w:t>
      </w:r>
    </w:p>
    <w:p w:rsidR="00D81DA5" w:rsidRPr="001528FD" w:rsidRDefault="00D81DA5" w:rsidP="008F7B30">
      <w:pPr>
        <w:numPr>
          <w:ilvl w:val="0"/>
          <w:numId w:val="3"/>
        </w:numPr>
        <w:spacing w:after="0" w:line="240" w:lineRule="auto"/>
        <w:ind w:left="360"/>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Bandă de sortare manuală/automată dotată cu bandă de alimentare și convertizor</w:t>
      </w:r>
    </w:p>
    <w:p w:rsidR="00D81DA5" w:rsidRDefault="00D81DA5" w:rsidP="008F7B30">
      <w:pPr>
        <w:numPr>
          <w:ilvl w:val="0"/>
          <w:numId w:val="3"/>
        </w:numPr>
        <w:spacing w:after="0" w:line="240" w:lineRule="auto"/>
        <w:ind w:left="360"/>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Separator neferoase</w:t>
      </w:r>
    </w:p>
    <w:p w:rsidR="00EB3301" w:rsidRDefault="00EB3301" w:rsidP="008F7B30">
      <w:pPr>
        <w:numPr>
          <w:ilvl w:val="0"/>
          <w:numId w:val="3"/>
        </w:numPr>
        <w:spacing w:after="0" w:line="240" w:lineRule="auto"/>
        <w:ind w:left="360"/>
        <w:contextualSpacing/>
        <w:rPr>
          <w:rFonts w:ascii="Arial" w:eastAsia="Times New Roman" w:hAnsi="Arial" w:cs="Arial"/>
          <w:sz w:val="20"/>
          <w:szCs w:val="20"/>
          <w:lang w:eastAsia="ro-RO"/>
        </w:rPr>
      </w:pPr>
      <w:r>
        <w:rPr>
          <w:rFonts w:ascii="Arial" w:eastAsia="Times New Roman" w:hAnsi="Arial" w:cs="Arial"/>
          <w:sz w:val="20"/>
          <w:szCs w:val="20"/>
          <w:lang w:eastAsia="ro-RO"/>
        </w:rPr>
        <w:t>Separator materiale feroase</w:t>
      </w:r>
    </w:p>
    <w:p w:rsidR="00EB3301" w:rsidRDefault="00EB3301" w:rsidP="008F7B30">
      <w:pPr>
        <w:numPr>
          <w:ilvl w:val="0"/>
          <w:numId w:val="3"/>
        </w:numPr>
        <w:spacing w:after="0" w:line="240" w:lineRule="auto"/>
        <w:ind w:left="360"/>
        <w:contextualSpacing/>
        <w:rPr>
          <w:rFonts w:ascii="Arial" w:eastAsia="Times New Roman" w:hAnsi="Arial" w:cs="Arial"/>
          <w:sz w:val="20"/>
          <w:szCs w:val="20"/>
          <w:lang w:eastAsia="ro-RO"/>
        </w:rPr>
      </w:pPr>
      <w:r>
        <w:rPr>
          <w:rFonts w:ascii="Arial" w:eastAsia="Times New Roman" w:hAnsi="Arial" w:cs="Arial"/>
          <w:sz w:val="20"/>
          <w:szCs w:val="20"/>
          <w:lang w:eastAsia="ro-RO"/>
        </w:rPr>
        <w:t>Cabina de presortare</w:t>
      </w:r>
    </w:p>
    <w:p w:rsidR="00EB3301" w:rsidRDefault="00EB3301" w:rsidP="008F7B30">
      <w:pPr>
        <w:numPr>
          <w:ilvl w:val="0"/>
          <w:numId w:val="3"/>
        </w:numPr>
        <w:spacing w:after="0" w:line="240" w:lineRule="auto"/>
        <w:ind w:left="360"/>
        <w:contextualSpacing/>
        <w:rPr>
          <w:rFonts w:ascii="Arial" w:eastAsia="Times New Roman" w:hAnsi="Arial" w:cs="Arial"/>
          <w:sz w:val="20"/>
          <w:szCs w:val="20"/>
          <w:lang w:eastAsia="ro-RO"/>
        </w:rPr>
      </w:pPr>
      <w:r>
        <w:rPr>
          <w:rFonts w:ascii="Arial" w:eastAsia="Times New Roman" w:hAnsi="Arial" w:cs="Arial"/>
          <w:sz w:val="20"/>
          <w:szCs w:val="20"/>
          <w:lang w:eastAsia="ro-RO"/>
        </w:rPr>
        <w:t>Cabina de sortare manuala</w:t>
      </w:r>
    </w:p>
    <w:p w:rsidR="00EB3301" w:rsidRDefault="00EB3301" w:rsidP="008F7B30">
      <w:pPr>
        <w:numPr>
          <w:ilvl w:val="0"/>
          <w:numId w:val="3"/>
        </w:numPr>
        <w:spacing w:after="0" w:line="240" w:lineRule="auto"/>
        <w:ind w:left="360"/>
        <w:contextualSpacing/>
        <w:rPr>
          <w:rFonts w:ascii="Arial" w:eastAsia="Times New Roman" w:hAnsi="Arial" w:cs="Arial"/>
          <w:sz w:val="20"/>
          <w:szCs w:val="20"/>
          <w:lang w:eastAsia="ro-RO"/>
        </w:rPr>
      </w:pPr>
      <w:r>
        <w:rPr>
          <w:rFonts w:ascii="Arial" w:eastAsia="Times New Roman" w:hAnsi="Arial" w:cs="Arial"/>
          <w:sz w:val="20"/>
          <w:szCs w:val="20"/>
          <w:lang w:eastAsia="ro-RO"/>
        </w:rPr>
        <w:t>Presa de balotat</w:t>
      </w:r>
    </w:p>
    <w:p w:rsidR="00EB3301" w:rsidRDefault="00EB3301" w:rsidP="008F7B30">
      <w:pPr>
        <w:numPr>
          <w:ilvl w:val="0"/>
          <w:numId w:val="3"/>
        </w:numPr>
        <w:spacing w:after="0" w:line="240" w:lineRule="auto"/>
        <w:ind w:left="360"/>
        <w:contextualSpacing/>
        <w:rPr>
          <w:rFonts w:ascii="Arial" w:eastAsia="Times New Roman" w:hAnsi="Arial" w:cs="Arial"/>
          <w:sz w:val="20"/>
          <w:szCs w:val="20"/>
          <w:lang w:eastAsia="ro-RO"/>
        </w:rPr>
      </w:pPr>
      <w:r>
        <w:rPr>
          <w:rFonts w:ascii="Arial" w:eastAsia="Times New Roman" w:hAnsi="Arial" w:cs="Arial"/>
          <w:sz w:val="20"/>
          <w:szCs w:val="20"/>
          <w:lang w:eastAsia="ro-RO"/>
        </w:rPr>
        <w:t>Benzi transportoare</w:t>
      </w:r>
    </w:p>
    <w:p w:rsidR="00AA609B" w:rsidRPr="001528FD" w:rsidRDefault="00AA609B" w:rsidP="008F7B30">
      <w:pPr>
        <w:numPr>
          <w:ilvl w:val="0"/>
          <w:numId w:val="3"/>
        </w:numPr>
        <w:spacing w:after="0" w:line="240" w:lineRule="auto"/>
        <w:ind w:left="360"/>
        <w:contextualSpacing/>
        <w:rPr>
          <w:rFonts w:ascii="Arial" w:eastAsia="Times New Roman" w:hAnsi="Arial" w:cs="Arial"/>
          <w:sz w:val="20"/>
          <w:szCs w:val="20"/>
          <w:lang w:eastAsia="ro-RO"/>
        </w:rPr>
      </w:pPr>
      <w:r>
        <w:rPr>
          <w:rFonts w:ascii="Arial" w:eastAsia="Times New Roman" w:hAnsi="Arial" w:cs="Arial"/>
          <w:sz w:val="20"/>
          <w:szCs w:val="20"/>
          <w:lang w:eastAsia="ro-RO"/>
        </w:rPr>
        <w:t>Echipament infoliere</w:t>
      </w:r>
    </w:p>
    <w:p w:rsidR="00D81DA5" w:rsidRPr="001528FD" w:rsidRDefault="00D81DA5"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Pentru purificarea aerului viciat si desprafuire</w:t>
      </w:r>
      <w:r w:rsidR="00F759DB" w:rsidRPr="001528FD">
        <w:rPr>
          <w:rFonts w:ascii="Arial" w:eastAsia="Times New Roman" w:hAnsi="Arial" w:cs="Arial"/>
          <w:sz w:val="20"/>
          <w:szCs w:val="20"/>
          <w:lang w:eastAsia="ro-RO"/>
        </w:rPr>
        <w:t xml:space="preserve"> din interiorul halei capsulate</w:t>
      </w:r>
      <w:r w:rsidRPr="001528FD">
        <w:rPr>
          <w:rFonts w:ascii="Arial" w:eastAsia="Times New Roman" w:hAnsi="Arial" w:cs="Arial"/>
          <w:sz w:val="20"/>
          <w:szCs w:val="20"/>
          <w:lang w:eastAsia="ro-RO"/>
        </w:rPr>
        <w:t xml:space="preserve">, se </w:t>
      </w:r>
      <w:proofErr w:type="gramStart"/>
      <w:r w:rsidRPr="001528FD">
        <w:rPr>
          <w:rFonts w:ascii="Arial" w:eastAsia="Times New Roman" w:hAnsi="Arial" w:cs="Arial"/>
          <w:sz w:val="20"/>
          <w:szCs w:val="20"/>
          <w:lang w:eastAsia="ro-RO"/>
        </w:rPr>
        <w:t>va</w:t>
      </w:r>
      <w:proofErr w:type="gramEnd"/>
      <w:r w:rsidRPr="001528FD">
        <w:rPr>
          <w:rFonts w:ascii="Arial" w:eastAsia="Times New Roman" w:hAnsi="Arial" w:cs="Arial"/>
          <w:sz w:val="20"/>
          <w:szCs w:val="20"/>
          <w:lang w:eastAsia="ro-RO"/>
        </w:rPr>
        <w:t xml:space="preserve"> instala un echipament de filtrare aer</w:t>
      </w:r>
      <w:r w:rsidR="000B15A8">
        <w:rPr>
          <w:rFonts w:ascii="Arial" w:eastAsia="Times New Roman" w:hAnsi="Arial" w:cs="Arial"/>
          <w:sz w:val="20"/>
          <w:szCs w:val="20"/>
          <w:lang w:eastAsia="ro-RO"/>
        </w:rPr>
        <w:t>.</w:t>
      </w:r>
    </w:p>
    <w:p w:rsidR="00D81DA5" w:rsidRDefault="00D81DA5"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Lucrări anexe: actualizarea de platforme de parcare, trotuare, alei și amenajare spații verzi.</w:t>
      </w:r>
    </w:p>
    <w:p w:rsidR="003F0A6F" w:rsidRPr="001528FD" w:rsidRDefault="003F0A6F" w:rsidP="008F7B30">
      <w:pPr>
        <w:spacing w:after="0" w:line="240" w:lineRule="auto"/>
        <w:contextualSpacing/>
        <w:rPr>
          <w:rFonts w:ascii="Arial" w:eastAsia="Times New Roman" w:hAnsi="Arial" w:cs="Arial"/>
          <w:sz w:val="20"/>
          <w:szCs w:val="20"/>
          <w:lang w:eastAsia="ro-RO"/>
        </w:rPr>
      </w:pPr>
    </w:p>
    <w:p w:rsidR="004D01E2" w:rsidRPr="001528FD" w:rsidRDefault="004D01E2" w:rsidP="008F7B30">
      <w:pPr>
        <w:pStyle w:val="ListParagraph"/>
        <w:numPr>
          <w:ilvl w:val="0"/>
          <w:numId w:val="2"/>
        </w:numPr>
        <w:shd w:val="clear" w:color="auto" w:fill="FFFFFF"/>
        <w:spacing w:after="0" w:line="240" w:lineRule="auto"/>
        <w:rPr>
          <w:rFonts w:ascii="Arial" w:eastAsia="Times New Roman" w:hAnsi="Arial" w:cs="Arial"/>
          <w:b/>
          <w:sz w:val="20"/>
          <w:szCs w:val="20"/>
          <w:lang w:eastAsia="ro-RO"/>
        </w:rPr>
      </w:pPr>
      <w:r w:rsidRPr="001528FD">
        <w:rPr>
          <w:rFonts w:ascii="Arial" w:eastAsia="Times New Roman" w:hAnsi="Arial" w:cs="Arial"/>
          <w:b/>
          <w:sz w:val="20"/>
          <w:szCs w:val="20"/>
          <w:lang w:eastAsia="ro-RO"/>
        </w:rPr>
        <w:t>justificarea necesității proiectului;</w:t>
      </w:r>
    </w:p>
    <w:p w:rsidR="00F759DB" w:rsidRPr="001528FD" w:rsidRDefault="00F759DB"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SC SD3 SALUBRITATE SI DESZAPIRE SRL presteaza servicii de colectare deseuri atat de la </w:t>
      </w:r>
      <w:r w:rsidR="0025688B">
        <w:rPr>
          <w:rFonts w:ascii="Arial" w:eastAsia="Times New Roman" w:hAnsi="Arial" w:cs="Arial"/>
          <w:sz w:val="20"/>
          <w:szCs w:val="20"/>
          <w:lang w:eastAsia="ro-RO"/>
        </w:rPr>
        <w:t>persoane fizice cat si juridice</w:t>
      </w:r>
      <w:r w:rsidRPr="001528FD">
        <w:rPr>
          <w:rFonts w:ascii="Arial" w:eastAsia="Times New Roman" w:hAnsi="Arial" w:cs="Arial"/>
          <w:sz w:val="20"/>
          <w:szCs w:val="20"/>
          <w:lang w:eastAsia="ro-RO"/>
        </w:rPr>
        <w:t xml:space="preserve">. </w:t>
      </w:r>
    </w:p>
    <w:p w:rsidR="00F759DB" w:rsidRPr="001528FD" w:rsidRDefault="00F759DB"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lastRenderedPageBreak/>
        <w:t xml:space="preserve">Montarea unei statii de sortare deseuri reciclabile </w:t>
      </w:r>
      <w:r w:rsidR="00AA609B">
        <w:rPr>
          <w:rFonts w:ascii="Arial" w:eastAsia="Times New Roman" w:hAnsi="Arial" w:cs="Arial"/>
          <w:sz w:val="20"/>
          <w:szCs w:val="20"/>
          <w:lang w:eastAsia="ro-RO"/>
        </w:rPr>
        <w:t xml:space="preserve">si menajere </w:t>
      </w:r>
      <w:r w:rsidRPr="001528FD">
        <w:rPr>
          <w:rFonts w:ascii="Arial" w:eastAsia="Times New Roman" w:hAnsi="Arial" w:cs="Arial"/>
          <w:sz w:val="20"/>
          <w:szCs w:val="20"/>
          <w:lang w:eastAsia="ro-RO"/>
        </w:rPr>
        <w:t xml:space="preserve">genereaza avantaje directe in ceea </w:t>
      </w:r>
      <w:proofErr w:type="gramStart"/>
      <w:r w:rsidRPr="001528FD">
        <w:rPr>
          <w:rFonts w:ascii="Arial" w:eastAsia="Times New Roman" w:hAnsi="Arial" w:cs="Arial"/>
          <w:sz w:val="20"/>
          <w:szCs w:val="20"/>
          <w:lang w:eastAsia="ro-RO"/>
        </w:rPr>
        <w:t>ce</w:t>
      </w:r>
      <w:proofErr w:type="gramEnd"/>
      <w:r w:rsidRPr="001528FD">
        <w:rPr>
          <w:rFonts w:ascii="Arial" w:eastAsia="Times New Roman" w:hAnsi="Arial" w:cs="Arial"/>
          <w:sz w:val="20"/>
          <w:szCs w:val="20"/>
          <w:lang w:eastAsia="ro-RO"/>
        </w:rPr>
        <w:t xml:space="preserve"> priveste </w:t>
      </w:r>
      <w:r w:rsidR="00AA609B">
        <w:rPr>
          <w:rFonts w:ascii="Arial" w:eastAsia="Times New Roman" w:hAnsi="Arial" w:cs="Arial"/>
          <w:sz w:val="20"/>
          <w:szCs w:val="20"/>
          <w:lang w:eastAsia="ro-RO"/>
        </w:rPr>
        <w:t>sortarea</w:t>
      </w:r>
      <w:r w:rsidRPr="001528FD">
        <w:rPr>
          <w:rFonts w:ascii="Arial" w:eastAsia="Times New Roman" w:hAnsi="Arial" w:cs="Arial"/>
          <w:sz w:val="20"/>
          <w:szCs w:val="20"/>
          <w:lang w:eastAsia="ro-RO"/>
        </w:rPr>
        <w:t xml:space="preserve"> acestora.</w:t>
      </w:r>
    </w:p>
    <w:p w:rsidR="00F759DB" w:rsidRPr="001528FD" w:rsidRDefault="0025688B" w:rsidP="008F7B30">
      <w:pPr>
        <w:spacing w:after="0" w:line="240" w:lineRule="auto"/>
        <w:contextualSpacing/>
        <w:rPr>
          <w:rFonts w:ascii="Arial" w:eastAsia="Times New Roman" w:hAnsi="Arial" w:cs="Arial"/>
          <w:sz w:val="20"/>
          <w:szCs w:val="20"/>
          <w:lang w:eastAsia="ro-RO"/>
        </w:rPr>
      </w:pPr>
      <w:r>
        <w:rPr>
          <w:rFonts w:ascii="Arial" w:eastAsia="Times New Roman" w:hAnsi="Arial" w:cs="Arial"/>
          <w:sz w:val="20"/>
          <w:szCs w:val="20"/>
          <w:lang w:eastAsia="ro-RO"/>
        </w:rPr>
        <w:t>Aceasta investitie</w:t>
      </w:r>
      <w:r w:rsidR="00F759DB" w:rsidRPr="001528FD">
        <w:rPr>
          <w:rFonts w:ascii="Arial" w:eastAsia="Times New Roman" w:hAnsi="Arial" w:cs="Arial"/>
          <w:sz w:val="20"/>
          <w:szCs w:val="20"/>
          <w:lang w:eastAsia="ro-RO"/>
        </w:rPr>
        <w:t xml:space="preserve"> e</w:t>
      </w:r>
      <w:r>
        <w:rPr>
          <w:rFonts w:ascii="Arial" w:eastAsia="Times New Roman" w:hAnsi="Arial" w:cs="Arial"/>
          <w:sz w:val="20"/>
          <w:szCs w:val="20"/>
          <w:lang w:eastAsia="ro-RO"/>
        </w:rPr>
        <w:t>cologica are ca tinte pricipale</w:t>
      </w:r>
      <w:r w:rsidR="00F759DB" w:rsidRPr="001528FD">
        <w:rPr>
          <w:rFonts w:ascii="Arial" w:eastAsia="Times New Roman" w:hAnsi="Arial" w:cs="Arial"/>
          <w:sz w:val="20"/>
          <w:szCs w:val="20"/>
          <w:lang w:eastAsia="ro-RO"/>
        </w:rPr>
        <w:t>:</w:t>
      </w:r>
    </w:p>
    <w:p w:rsidR="00F759DB" w:rsidRPr="003F0A6F" w:rsidRDefault="00F759DB" w:rsidP="008F7B30">
      <w:pPr>
        <w:pStyle w:val="ListParagraph"/>
        <w:numPr>
          <w:ilvl w:val="0"/>
          <w:numId w:val="3"/>
        </w:numPr>
        <w:spacing w:after="0" w:line="240" w:lineRule="auto"/>
        <w:ind w:left="360"/>
        <w:rPr>
          <w:rFonts w:ascii="Arial" w:eastAsia="Times New Roman" w:hAnsi="Arial" w:cs="Arial"/>
          <w:sz w:val="20"/>
          <w:szCs w:val="20"/>
          <w:lang w:eastAsia="ro-RO"/>
        </w:rPr>
      </w:pPr>
      <w:r w:rsidRPr="003F0A6F">
        <w:rPr>
          <w:rFonts w:ascii="Arial" w:eastAsia="Times New Roman" w:hAnsi="Arial" w:cs="Arial"/>
          <w:sz w:val="20"/>
          <w:szCs w:val="20"/>
          <w:lang w:eastAsia="ro-RO"/>
        </w:rPr>
        <w:t>crestere semnificativa a colectarii deseurilor reciclabile</w:t>
      </w:r>
      <w:r w:rsidR="00AA609B">
        <w:rPr>
          <w:rFonts w:ascii="Arial" w:eastAsia="Times New Roman" w:hAnsi="Arial" w:cs="Arial"/>
          <w:sz w:val="20"/>
          <w:szCs w:val="20"/>
          <w:lang w:eastAsia="ro-RO"/>
        </w:rPr>
        <w:t xml:space="preserve"> si menajere</w:t>
      </w:r>
      <w:r w:rsidR="003F0A6F" w:rsidRPr="003F0A6F">
        <w:rPr>
          <w:rFonts w:ascii="Arial" w:eastAsia="Times New Roman" w:hAnsi="Arial" w:cs="Arial"/>
          <w:sz w:val="20"/>
          <w:szCs w:val="20"/>
          <w:lang w:eastAsia="ro-RO"/>
        </w:rPr>
        <w:t>;</w:t>
      </w:r>
    </w:p>
    <w:p w:rsidR="00F759DB" w:rsidRDefault="003F0A6F" w:rsidP="008F7B30">
      <w:pPr>
        <w:pStyle w:val="ListParagraph"/>
        <w:numPr>
          <w:ilvl w:val="0"/>
          <w:numId w:val="21"/>
        </w:numPr>
        <w:spacing w:after="0" w:line="240" w:lineRule="auto"/>
        <w:ind w:left="360"/>
        <w:rPr>
          <w:rFonts w:ascii="Arial" w:eastAsia="Times New Roman" w:hAnsi="Arial" w:cs="Arial"/>
          <w:sz w:val="20"/>
          <w:szCs w:val="20"/>
          <w:lang w:eastAsia="ro-RO"/>
        </w:rPr>
      </w:pPr>
      <w:proofErr w:type="gramStart"/>
      <w:r w:rsidRPr="003F0A6F">
        <w:rPr>
          <w:rFonts w:ascii="Arial" w:eastAsia="Times New Roman" w:hAnsi="Arial" w:cs="Arial"/>
          <w:sz w:val="20"/>
          <w:szCs w:val="20"/>
          <w:lang w:eastAsia="ro-RO"/>
        </w:rPr>
        <w:t>r</w:t>
      </w:r>
      <w:r w:rsidR="00F759DB" w:rsidRPr="003F0A6F">
        <w:rPr>
          <w:rFonts w:ascii="Arial" w:eastAsia="Times New Roman" w:hAnsi="Arial" w:cs="Arial"/>
          <w:sz w:val="20"/>
          <w:szCs w:val="20"/>
          <w:lang w:eastAsia="ro-RO"/>
        </w:rPr>
        <w:t>educerea</w:t>
      </w:r>
      <w:proofErr w:type="gramEnd"/>
      <w:r w:rsidR="00F759DB" w:rsidRPr="003F0A6F">
        <w:rPr>
          <w:rFonts w:ascii="Arial" w:eastAsia="Times New Roman" w:hAnsi="Arial" w:cs="Arial"/>
          <w:sz w:val="20"/>
          <w:szCs w:val="20"/>
          <w:lang w:eastAsia="ro-RO"/>
        </w:rPr>
        <w:t xml:space="preserve"> cantitatii de deseuri eliminate prin depozitare finala</w:t>
      </w:r>
      <w:r w:rsidRPr="003F0A6F">
        <w:rPr>
          <w:rFonts w:ascii="Arial" w:eastAsia="Times New Roman" w:hAnsi="Arial" w:cs="Arial"/>
          <w:sz w:val="20"/>
          <w:szCs w:val="20"/>
          <w:lang w:eastAsia="ro-RO"/>
        </w:rPr>
        <w:t>.</w:t>
      </w:r>
    </w:p>
    <w:p w:rsidR="003F0A6F" w:rsidRPr="003F0A6F" w:rsidRDefault="003F0A6F" w:rsidP="008F7B30">
      <w:pPr>
        <w:spacing w:after="0" w:line="240" w:lineRule="auto"/>
        <w:rPr>
          <w:rFonts w:ascii="Arial" w:eastAsia="Times New Roman" w:hAnsi="Arial" w:cs="Arial"/>
          <w:sz w:val="20"/>
          <w:szCs w:val="20"/>
          <w:lang w:eastAsia="ro-RO"/>
        </w:rPr>
      </w:pPr>
    </w:p>
    <w:p w:rsidR="00F759DB" w:rsidRPr="003F0A6F" w:rsidRDefault="00F759DB" w:rsidP="008F7B30">
      <w:pPr>
        <w:pStyle w:val="ListParagraph"/>
        <w:numPr>
          <w:ilvl w:val="0"/>
          <w:numId w:val="2"/>
        </w:numPr>
        <w:spacing w:after="0" w:line="240" w:lineRule="auto"/>
        <w:rPr>
          <w:rFonts w:ascii="Arial" w:eastAsia="Times New Roman" w:hAnsi="Arial" w:cs="Arial"/>
          <w:sz w:val="20"/>
          <w:szCs w:val="20"/>
          <w:lang w:eastAsia="ro-RO"/>
        </w:rPr>
      </w:pPr>
      <w:r w:rsidRPr="003F0A6F">
        <w:rPr>
          <w:rFonts w:ascii="Arial" w:eastAsia="Times New Roman" w:hAnsi="Arial" w:cs="Arial"/>
          <w:b/>
          <w:sz w:val="20"/>
          <w:szCs w:val="20"/>
          <w:lang w:eastAsia="ro-RO"/>
        </w:rPr>
        <w:t>valoarea investiției:</w:t>
      </w:r>
      <w:r w:rsidRPr="003F0A6F">
        <w:rPr>
          <w:rFonts w:ascii="Arial" w:eastAsia="Times New Roman" w:hAnsi="Arial" w:cs="Arial"/>
          <w:sz w:val="20"/>
          <w:szCs w:val="20"/>
          <w:lang w:eastAsia="ro-RO"/>
        </w:rPr>
        <w:t xml:space="preserve"> 25.374.720,00 lei</w:t>
      </w:r>
    </w:p>
    <w:p w:rsidR="003F0A6F" w:rsidRPr="003F0A6F" w:rsidRDefault="003F0A6F" w:rsidP="008F7B30">
      <w:pPr>
        <w:spacing w:after="0" w:line="240" w:lineRule="auto"/>
        <w:rPr>
          <w:rFonts w:ascii="Arial" w:eastAsia="Times New Roman" w:hAnsi="Arial" w:cs="Arial"/>
          <w:sz w:val="20"/>
          <w:szCs w:val="20"/>
          <w:lang w:eastAsia="ro-RO"/>
        </w:rPr>
      </w:pPr>
    </w:p>
    <w:p w:rsidR="004D01E2" w:rsidRPr="003F0A6F" w:rsidRDefault="004D01E2" w:rsidP="008F7B30">
      <w:pPr>
        <w:pStyle w:val="ListParagraph"/>
        <w:numPr>
          <w:ilvl w:val="0"/>
          <w:numId w:val="2"/>
        </w:numPr>
        <w:shd w:val="clear" w:color="auto" w:fill="FFFFFF"/>
        <w:spacing w:after="0" w:line="240" w:lineRule="auto"/>
        <w:rPr>
          <w:rFonts w:ascii="Arial" w:eastAsia="Times New Roman" w:hAnsi="Arial" w:cs="Arial"/>
          <w:sz w:val="20"/>
          <w:szCs w:val="20"/>
          <w:lang w:eastAsia="ro-RO"/>
        </w:rPr>
      </w:pPr>
      <w:r w:rsidRPr="003F0A6F">
        <w:rPr>
          <w:rFonts w:ascii="Arial" w:eastAsia="Times New Roman" w:hAnsi="Arial" w:cs="Arial"/>
          <w:b/>
          <w:sz w:val="20"/>
          <w:szCs w:val="20"/>
          <w:lang w:eastAsia="ro-RO"/>
        </w:rPr>
        <w:t>p</w:t>
      </w:r>
      <w:r w:rsidR="00F759DB" w:rsidRPr="003F0A6F">
        <w:rPr>
          <w:rFonts w:ascii="Arial" w:eastAsia="Times New Roman" w:hAnsi="Arial" w:cs="Arial"/>
          <w:b/>
          <w:sz w:val="20"/>
          <w:szCs w:val="20"/>
          <w:lang w:eastAsia="ro-RO"/>
        </w:rPr>
        <w:t>erioada de implementare propusă:</w:t>
      </w:r>
      <w:r w:rsidR="00F759DB" w:rsidRPr="003F0A6F">
        <w:rPr>
          <w:rFonts w:ascii="Arial" w:eastAsia="Times New Roman" w:hAnsi="Arial" w:cs="Arial"/>
          <w:sz w:val="20"/>
          <w:szCs w:val="20"/>
          <w:lang w:eastAsia="ro-RO"/>
        </w:rPr>
        <w:t xml:space="preserve"> 12 luni</w:t>
      </w:r>
    </w:p>
    <w:p w:rsidR="00D87CD3" w:rsidRPr="003F0A6F" w:rsidRDefault="004D01E2" w:rsidP="008F7B30">
      <w:pPr>
        <w:pStyle w:val="ListParagraph"/>
        <w:numPr>
          <w:ilvl w:val="0"/>
          <w:numId w:val="2"/>
        </w:numPr>
        <w:shd w:val="clear" w:color="auto" w:fill="FFFFFF"/>
        <w:spacing w:after="0" w:line="240" w:lineRule="auto"/>
        <w:rPr>
          <w:rFonts w:ascii="Arial" w:eastAsia="Times New Roman" w:hAnsi="Arial" w:cs="Arial"/>
          <w:sz w:val="20"/>
          <w:szCs w:val="20"/>
          <w:lang w:eastAsia="ro-RO"/>
        </w:rPr>
      </w:pPr>
      <w:r w:rsidRPr="003F0A6F">
        <w:rPr>
          <w:rFonts w:ascii="Arial" w:eastAsia="Times New Roman" w:hAnsi="Arial" w:cs="Arial"/>
          <w:b/>
          <w:sz w:val="20"/>
          <w:szCs w:val="20"/>
          <w:lang w:eastAsia="ro-RO"/>
        </w:rPr>
        <w:t>planșe reprezentând limitele amplasamentului proiectului, inclusiv orice suprafață de teren solicitată pentru a fi folosită temporar (planu</w:t>
      </w:r>
      <w:r w:rsidR="00F759DB" w:rsidRPr="003F0A6F">
        <w:rPr>
          <w:rFonts w:ascii="Arial" w:eastAsia="Times New Roman" w:hAnsi="Arial" w:cs="Arial"/>
          <w:b/>
          <w:sz w:val="20"/>
          <w:szCs w:val="20"/>
          <w:lang w:eastAsia="ro-RO"/>
        </w:rPr>
        <w:t>ri de situație și amplasamente):</w:t>
      </w:r>
      <w:r w:rsidR="00F759DB" w:rsidRPr="003F0A6F">
        <w:rPr>
          <w:rFonts w:ascii="Arial" w:eastAsia="Times New Roman" w:hAnsi="Arial" w:cs="Arial"/>
          <w:sz w:val="20"/>
          <w:szCs w:val="20"/>
          <w:lang w:eastAsia="ro-RO"/>
        </w:rPr>
        <w:t xml:space="preserve"> </w:t>
      </w:r>
    </w:p>
    <w:p w:rsidR="004D01E2" w:rsidRDefault="00D87CD3"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P</w:t>
      </w:r>
      <w:r w:rsidR="00F759DB" w:rsidRPr="001528FD">
        <w:rPr>
          <w:rFonts w:ascii="Arial" w:eastAsia="Times New Roman" w:hAnsi="Arial" w:cs="Arial"/>
          <w:sz w:val="20"/>
          <w:szCs w:val="20"/>
          <w:lang w:eastAsia="ro-RO"/>
        </w:rPr>
        <w:t>lansele sunt atasate documentatiei.</w:t>
      </w:r>
    </w:p>
    <w:p w:rsidR="003F0A6F" w:rsidRDefault="003F0A6F" w:rsidP="008F7B30">
      <w:pPr>
        <w:shd w:val="clear" w:color="auto" w:fill="FFFFFF"/>
        <w:spacing w:after="0" w:line="240" w:lineRule="auto"/>
        <w:contextualSpacing/>
        <w:rPr>
          <w:rFonts w:ascii="Arial" w:eastAsia="Times New Roman" w:hAnsi="Arial" w:cs="Arial"/>
          <w:sz w:val="20"/>
          <w:szCs w:val="20"/>
          <w:lang w:eastAsia="ro-RO"/>
        </w:rPr>
      </w:pPr>
    </w:p>
    <w:p w:rsidR="004D01E2" w:rsidRPr="003F0A6F" w:rsidRDefault="004D01E2" w:rsidP="008F7B30">
      <w:pPr>
        <w:pStyle w:val="ListParagraph"/>
        <w:numPr>
          <w:ilvl w:val="0"/>
          <w:numId w:val="2"/>
        </w:numPr>
        <w:shd w:val="clear" w:color="auto" w:fill="FFFFFF"/>
        <w:spacing w:after="0" w:line="240" w:lineRule="auto"/>
        <w:rPr>
          <w:rFonts w:ascii="Arial" w:eastAsia="Times New Roman" w:hAnsi="Arial" w:cs="Arial"/>
          <w:b/>
          <w:sz w:val="20"/>
          <w:szCs w:val="20"/>
          <w:lang w:eastAsia="ro-RO"/>
        </w:rPr>
      </w:pPr>
      <w:proofErr w:type="gramStart"/>
      <w:r w:rsidRPr="003F0A6F">
        <w:rPr>
          <w:rFonts w:ascii="Arial" w:eastAsia="Times New Roman" w:hAnsi="Arial" w:cs="Arial"/>
          <w:b/>
          <w:sz w:val="20"/>
          <w:szCs w:val="20"/>
          <w:lang w:eastAsia="ro-RO"/>
        </w:rPr>
        <w:t>descriere</w:t>
      </w:r>
      <w:proofErr w:type="gramEnd"/>
      <w:r w:rsidRPr="003F0A6F">
        <w:rPr>
          <w:rFonts w:ascii="Arial" w:eastAsia="Times New Roman" w:hAnsi="Arial" w:cs="Arial"/>
          <w:b/>
          <w:sz w:val="20"/>
          <w:szCs w:val="20"/>
          <w:lang w:eastAsia="ro-RO"/>
        </w:rPr>
        <w:t xml:space="preserve"> a caracteristicilor fizice ale întregului proiect, formele fizice ale proiectului (planuri, clădiri, alte structuri, materiale de construcție și altele).</w:t>
      </w:r>
    </w:p>
    <w:p w:rsidR="00B633DA" w:rsidRPr="001528FD" w:rsidRDefault="00B633DA"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Hala este alcatuita intr-un spatiu deschis de tip open space, cu </w:t>
      </w:r>
      <w:proofErr w:type="gramStart"/>
      <w:r w:rsidRPr="001528FD">
        <w:rPr>
          <w:rFonts w:ascii="Arial" w:eastAsia="Times New Roman" w:hAnsi="Arial" w:cs="Arial"/>
          <w:sz w:val="20"/>
          <w:szCs w:val="20"/>
          <w:lang w:eastAsia="ro-RO"/>
        </w:rPr>
        <w:t>2 camere</w:t>
      </w:r>
      <w:proofErr w:type="gramEnd"/>
      <w:r w:rsidRPr="001528FD">
        <w:rPr>
          <w:rFonts w:ascii="Arial" w:eastAsia="Times New Roman" w:hAnsi="Arial" w:cs="Arial"/>
          <w:sz w:val="20"/>
          <w:szCs w:val="20"/>
          <w:lang w:eastAsia="ro-RO"/>
        </w:rPr>
        <w:t xml:space="preserve"> separate si protejate cu pereti de rezistenta la foc 180 de minute. In spatiul </w:t>
      </w:r>
      <w:r w:rsidR="00C4522E" w:rsidRPr="001528FD">
        <w:rPr>
          <w:rFonts w:ascii="Arial" w:eastAsia="Times New Roman" w:hAnsi="Arial" w:cs="Arial"/>
          <w:sz w:val="20"/>
          <w:szCs w:val="20"/>
          <w:lang w:eastAsia="ro-RO"/>
        </w:rPr>
        <w:t xml:space="preserve">halei se </w:t>
      </w:r>
      <w:proofErr w:type="gramStart"/>
      <w:r w:rsidR="00C4522E" w:rsidRPr="001528FD">
        <w:rPr>
          <w:rFonts w:ascii="Arial" w:eastAsia="Times New Roman" w:hAnsi="Arial" w:cs="Arial"/>
          <w:sz w:val="20"/>
          <w:szCs w:val="20"/>
          <w:lang w:eastAsia="ro-RO"/>
        </w:rPr>
        <w:t>va</w:t>
      </w:r>
      <w:proofErr w:type="gramEnd"/>
      <w:r w:rsidR="00C4522E" w:rsidRPr="001528FD">
        <w:rPr>
          <w:rFonts w:ascii="Arial" w:eastAsia="Times New Roman" w:hAnsi="Arial" w:cs="Arial"/>
          <w:sz w:val="20"/>
          <w:szCs w:val="20"/>
          <w:lang w:eastAsia="ro-RO"/>
        </w:rPr>
        <w:t xml:space="preserve"> monta un echipament de sortare deseuri reciclabile</w:t>
      </w:r>
      <w:r w:rsidR="00AA609B">
        <w:rPr>
          <w:rFonts w:ascii="Arial" w:eastAsia="Times New Roman" w:hAnsi="Arial" w:cs="Arial"/>
          <w:sz w:val="20"/>
          <w:szCs w:val="20"/>
          <w:lang w:eastAsia="ro-RO"/>
        </w:rPr>
        <w:t xml:space="preserve"> si menajere</w:t>
      </w:r>
      <w:r w:rsidR="00C4522E" w:rsidRPr="001528FD">
        <w:rPr>
          <w:rFonts w:ascii="Arial" w:eastAsia="Times New Roman" w:hAnsi="Arial" w:cs="Arial"/>
          <w:sz w:val="20"/>
          <w:szCs w:val="20"/>
          <w:lang w:eastAsia="ro-RO"/>
        </w:rPr>
        <w:t xml:space="preserve">, astfel incat fluxul </w:t>
      </w:r>
      <w:r w:rsidR="00AA609B">
        <w:rPr>
          <w:rFonts w:ascii="Arial" w:eastAsia="Times New Roman" w:hAnsi="Arial" w:cs="Arial"/>
          <w:sz w:val="20"/>
          <w:szCs w:val="20"/>
          <w:lang w:eastAsia="ro-RO"/>
        </w:rPr>
        <w:t>sortarii</w:t>
      </w:r>
      <w:r w:rsidR="00C4522E" w:rsidRPr="001528FD">
        <w:rPr>
          <w:rFonts w:ascii="Arial" w:eastAsia="Times New Roman" w:hAnsi="Arial" w:cs="Arial"/>
          <w:sz w:val="20"/>
          <w:szCs w:val="20"/>
          <w:lang w:eastAsia="ro-RO"/>
        </w:rPr>
        <w:t xml:space="preserve"> deseurilor sa fie optimizat.</w:t>
      </w:r>
    </w:p>
    <w:p w:rsidR="00C4522E" w:rsidRPr="001528FD" w:rsidRDefault="00C4522E"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In camerele separate se vor monta spatiile tehnice, respectiv Tabloul electric general si camera ECS.</w:t>
      </w:r>
    </w:p>
    <w:p w:rsidR="00C4522E" w:rsidRPr="001528FD" w:rsidRDefault="00C4522E"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In spatiul in care se colecteaza deseurile nereciclate, precum si in cabinele de sortare, se </w:t>
      </w:r>
      <w:proofErr w:type="gramStart"/>
      <w:r w:rsidRPr="001528FD">
        <w:rPr>
          <w:rFonts w:ascii="Arial" w:eastAsia="Times New Roman" w:hAnsi="Arial" w:cs="Arial"/>
          <w:sz w:val="20"/>
          <w:szCs w:val="20"/>
          <w:lang w:eastAsia="ro-RO"/>
        </w:rPr>
        <w:t>va</w:t>
      </w:r>
      <w:proofErr w:type="gramEnd"/>
      <w:r w:rsidRPr="001528FD">
        <w:rPr>
          <w:rFonts w:ascii="Arial" w:eastAsia="Times New Roman" w:hAnsi="Arial" w:cs="Arial"/>
          <w:sz w:val="20"/>
          <w:szCs w:val="20"/>
          <w:lang w:eastAsia="ro-RO"/>
        </w:rPr>
        <w:t xml:space="preserve"> mont</w:t>
      </w:r>
      <w:r w:rsidR="00AA609B">
        <w:rPr>
          <w:rFonts w:ascii="Arial" w:eastAsia="Times New Roman" w:hAnsi="Arial" w:cs="Arial"/>
          <w:sz w:val="20"/>
          <w:szCs w:val="20"/>
          <w:lang w:eastAsia="ro-RO"/>
        </w:rPr>
        <w:t>a un echipament de purificare s</w:t>
      </w:r>
      <w:r w:rsidRPr="001528FD">
        <w:rPr>
          <w:rFonts w:ascii="Arial" w:eastAsia="Times New Roman" w:hAnsi="Arial" w:cs="Arial"/>
          <w:sz w:val="20"/>
          <w:szCs w:val="20"/>
          <w:lang w:eastAsia="ro-RO"/>
        </w:rPr>
        <w:t>i</w:t>
      </w:r>
      <w:r w:rsidR="00AA609B">
        <w:rPr>
          <w:rFonts w:ascii="Arial" w:eastAsia="Times New Roman" w:hAnsi="Arial" w:cs="Arial"/>
          <w:sz w:val="20"/>
          <w:szCs w:val="20"/>
          <w:lang w:eastAsia="ro-RO"/>
        </w:rPr>
        <w:t xml:space="preserve"> </w:t>
      </w:r>
      <w:r w:rsidRPr="001528FD">
        <w:rPr>
          <w:rFonts w:ascii="Arial" w:eastAsia="Times New Roman" w:hAnsi="Arial" w:cs="Arial"/>
          <w:sz w:val="20"/>
          <w:szCs w:val="20"/>
          <w:lang w:eastAsia="ro-RO"/>
        </w:rPr>
        <w:t>desprafuire al aerului cu ajutorul unui biofiltru.</w:t>
      </w:r>
    </w:p>
    <w:p w:rsidR="00B633DA" w:rsidRPr="001528FD" w:rsidRDefault="00B633DA" w:rsidP="008F7B30">
      <w:pPr>
        <w:spacing w:after="0" w:line="240" w:lineRule="auto"/>
        <w:contextualSpacing/>
        <w:rPr>
          <w:rFonts w:ascii="Arial" w:eastAsia="Times New Roman" w:hAnsi="Arial" w:cs="Arial"/>
          <w:b/>
          <w:sz w:val="20"/>
          <w:szCs w:val="20"/>
          <w:lang w:eastAsia="ro-RO"/>
        </w:rPr>
      </w:pPr>
    </w:p>
    <w:p w:rsidR="007D213E" w:rsidRPr="003F0A6F" w:rsidRDefault="007D213E" w:rsidP="008F7B30">
      <w:pPr>
        <w:pStyle w:val="ListParagraph"/>
        <w:numPr>
          <w:ilvl w:val="0"/>
          <w:numId w:val="21"/>
        </w:numPr>
        <w:spacing w:after="0" w:line="240" w:lineRule="auto"/>
        <w:ind w:left="360"/>
        <w:rPr>
          <w:rFonts w:ascii="Arial" w:eastAsia="Times New Roman" w:hAnsi="Arial" w:cs="Arial"/>
          <w:sz w:val="20"/>
          <w:szCs w:val="20"/>
          <w:lang w:eastAsia="ro-RO"/>
        </w:rPr>
      </w:pPr>
      <w:r w:rsidRPr="003F0A6F">
        <w:rPr>
          <w:rFonts w:ascii="Arial" w:eastAsia="Times New Roman" w:hAnsi="Arial" w:cs="Arial"/>
          <w:sz w:val="20"/>
          <w:szCs w:val="20"/>
          <w:lang w:eastAsia="ro-RO"/>
        </w:rPr>
        <w:t>Situatia existenta</w:t>
      </w:r>
    </w:p>
    <w:p w:rsidR="007D213E" w:rsidRPr="001528FD" w:rsidRDefault="007D213E"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Suprafată totală teren = 6.200mp</w:t>
      </w:r>
    </w:p>
    <w:p w:rsidR="007D213E" w:rsidRPr="00B750E3" w:rsidRDefault="00B750E3" w:rsidP="00B750E3">
      <w:pPr>
        <w:spacing w:after="0" w:line="240" w:lineRule="auto"/>
        <w:rPr>
          <w:rFonts w:ascii="Arial" w:eastAsia="Times New Roman" w:hAnsi="Arial" w:cs="Arial"/>
          <w:sz w:val="20"/>
          <w:szCs w:val="20"/>
          <w:lang w:eastAsia="ro-RO"/>
        </w:rPr>
      </w:pPr>
      <w:r>
        <w:rPr>
          <w:rFonts w:ascii="Arial" w:eastAsia="Times New Roman" w:hAnsi="Arial" w:cs="Arial"/>
          <w:sz w:val="20"/>
          <w:szCs w:val="20"/>
          <w:lang w:eastAsia="ro-RO"/>
        </w:rPr>
        <w:t xml:space="preserve">Suprafată construită </w:t>
      </w:r>
      <w:r w:rsidR="007D213E" w:rsidRPr="00B750E3">
        <w:rPr>
          <w:rFonts w:ascii="Arial" w:eastAsia="Times New Roman" w:hAnsi="Arial" w:cs="Arial"/>
          <w:sz w:val="20"/>
          <w:szCs w:val="20"/>
          <w:lang w:eastAsia="ro-RO"/>
        </w:rPr>
        <w:t>= 3314.15mp</w:t>
      </w:r>
    </w:p>
    <w:p w:rsidR="007D213E" w:rsidRPr="001528FD" w:rsidRDefault="007D213E"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Suprafată construită </w:t>
      </w:r>
      <w:r w:rsidR="00B750E3">
        <w:rPr>
          <w:rFonts w:ascii="Arial" w:eastAsia="Times New Roman" w:hAnsi="Arial" w:cs="Arial"/>
          <w:sz w:val="20"/>
          <w:szCs w:val="20"/>
          <w:lang w:eastAsia="ro-RO"/>
        </w:rPr>
        <w:t xml:space="preserve">desfasurata </w:t>
      </w:r>
      <w:r w:rsidRPr="001528FD">
        <w:rPr>
          <w:rFonts w:ascii="Arial" w:eastAsia="Times New Roman" w:hAnsi="Arial" w:cs="Arial"/>
          <w:sz w:val="20"/>
          <w:szCs w:val="20"/>
          <w:lang w:eastAsia="ro-RO"/>
        </w:rPr>
        <w:t>= 3314.15mp</w:t>
      </w:r>
    </w:p>
    <w:p w:rsidR="007D213E" w:rsidRPr="001528FD" w:rsidRDefault="007D213E"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Suprafată betonată totală    = </w:t>
      </w:r>
      <w:r w:rsidR="00987649">
        <w:rPr>
          <w:rFonts w:ascii="Arial" w:eastAsia="Times New Roman" w:hAnsi="Arial" w:cs="Arial"/>
          <w:sz w:val="20"/>
          <w:szCs w:val="20"/>
          <w:lang w:eastAsia="ro-RO"/>
        </w:rPr>
        <w:t>1625.85</w:t>
      </w:r>
      <w:r w:rsidRPr="001528FD">
        <w:rPr>
          <w:rFonts w:ascii="Arial" w:eastAsia="Times New Roman" w:hAnsi="Arial" w:cs="Arial"/>
          <w:sz w:val="20"/>
          <w:szCs w:val="20"/>
          <w:lang w:eastAsia="ro-RO"/>
        </w:rPr>
        <w:t>mp</w:t>
      </w:r>
    </w:p>
    <w:p w:rsidR="007D213E" w:rsidRDefault="007D213E" w:rsidP="008F7B30">
      <w:pPr>
        <w:spacing w:after="0" w:line="240" w:lineRule="auto"/>
        <w:contextualSpacing/>
        <w:rPr>
          <w:rFonts w:ascii="Arial" w:eastAsia="Times New Roman" w:hAnsi="Arial" w:cs="Arial"/>
          <w:sz w:val="20"/>
          <w:szCs w:val="20"/>
          <w:vertAlign w:val="superscript"/>
          <w:lang w:eastAsia="ro-RO"/>
        </w:rPr>
      </w:pPr>
      <w:r w:rsidRPr="001528FD">
        <w:rPr>
          <w:rFonts w:ascii="Arial" w:eastAsia="Times New Roman" w:hAnsi="Arial" w:cs="Arial"/>
          <w:sz w:val="20"/>
          <w:szCs w:val="20"/>
          <w:lang w:eastAsia="ro-RO"/>
        </w:rPr>
        <w:t xml:space="preserve">Suprafată spatii verzi totală =   </w:t>
      </w:r>
      <w:r w:rsidR="00987649">
        <w:rPr>
          <w:rFonts w:ascii="Arial" w:eastAsia="Times New Roman" w:hAnsi="Arial" w:cs="Arial"/>
          <w:sz w:val="20"/>
          <w:szCs w:val="20"/>
          <w:lang w:eastAsia="ro-RO"/>
        </w:rPr>
        <w:t>1260.00</w:t>
      </w:r>
      <w:r w:rsidRPr="001528FD">
        <w:rPr>
          <w:rFonts w:ascii="Arial" w:eastAsia="Times New Roman" w:hAnsi="Arial" w:cs="Arial"/>
          <w:sz w:val="20"/>
          <w:szCs w:val="20"/>
          <w:lang w:eastAsia="ro-RO"/>
        </w:rPr>
        <w:t>mp</w:t>
      </w:r>
    </w:p>
    <w:p w:rsidR="00F94306" w:rsidRDefault="00F94306" w:rsidP="008F7B30">
      <w:pPr>
        <w:spacing w:after="0" w:line="240" w:lineRule="auto"/>
        <w:contextualSpacing/>
        <w:rPr>
          <w:rFonts w:ascii="Arial" w:eastAsia="Times New Roman" w:hAnsi="Arial" w:cs="Arial"/>
          <w:sz w:val="20"/>
          <w:szCs w:val="20"/>
          <w:vertAlign w:val="superscript"/>
          <w:lang w:eastAsia="ro-RO"/>
        </w:rPr>
      </w:pPr>
    </w:p>
    <w:p w:rsidR="00F94306" w:rsidRPr="003F0A6F" w:rsidRDefault="00F94306" w:rsidP="00F94306">
      <w:pPr>
        <w:pStyle w:val="ListParagraph"/>
        <w:numPr>
          <w:ilvl w:val="0"/>
          <w:numId w:val="21"/>
        </w:numPr>
        <w:spacing w:after="0" w:line="240" w:lineRule="auto"/>
        <w:ind w:left="360"/>
        <w:rPr>
          <w:rFonts w:ascii="Arial" w:eastAsia="Times New Roman" w:hAnsi="Arial" w:cs="Arial"/>
          <w:sz w:val="20"/>
          <w:szCs w:val="20"/>
          <w:lang w:eastAsia="ro-RO"/>
        </w:rPr>
      </w:pPr>
      <w:r w:rsidRPr="003F0A6F">
        <w:rPr>
          <w:rFonts w:ascii="Arial" w:eastAsia="Times New Roman" w:hAnsi="Arial" w:cs="Arial"/>
          <w:sz w:val="20"/>
          <w:szCs w:val="20"/>
          <w:lang w:eastAsia="ro-RO"/>
        </w:rPr>
        <w:t xml:space="preserve">Situatia </w:t>
      </w:r>
      <w:r w:rsidR="00EB3301">
        <w:rPr>
          <w:rFonts w:ascii="Arial" w:eastAsia="Times New Roman" w:hAnsi="Arial" w:cs="Arial"/>
          <w:sz w:val="20"/>
          <w:szCs w:val="20"/>
          <w:lang w:eastAsia="ro-RO"/>
        </w:rPr>
        <w:t>propusa</w:t>
      </w:r>
    </w:p>
    <w:p w:rsidR="00F94306" w:rsidRPr="001528FD" w:rsidRDefault="00F94306" w:rsidP="00F94306">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Suprafată totală teren = 6.200mp</w:t>
      </w:r>
    </w:p>
    <w:p w:rsidR="00F94306" w:rsidRPr="00B750E3" w:rsidRDefault="00F94306" w:rsidP="00F94306">
      <w:pPr>
        <w:spacing w:after="0" w:line="240" w:lineRule="auto"/>
        <w:rPr>
          <w:rFonts w:ascii="Arial" w:eastAsia="Times New Roman" w:hAnsi="Arial" w:cs="Arial"/>
          <w:sz w:val="20"/>
          <w:szCs w:val="20"/>
          <w:lang w:eastAsia="ro-RO"/>
        </w:rPr>
      </w:pPr>
      <w:r>
        <w:rPr>
          <w:rFonts w:ascii="Arial" w:eastAsia="Times New Roman" w:hAnsi="Arial" w:cs="Arial"/>
          <w:sz w:val="20"/>
          <w:szCs w:val="20"/>
          <w:lang w:eastAsia="ro-RO"/>
        </w:rPr>
        <w:t xml:space="preserve">Suprafată construită </w:t>
      </w:r>
      <w:r w:rsidRPr="00B750E3">
        <w:rPr>
          <w:rFonts w:ascii="Arial" w:eastAsia="Times New Roman" w:hAnsi="Arial" w:cs="Arial"/>
          <w:sz w:val="20"/>
          <w:szCs w:val="20"/>
          <w:lang w:eastAsia="ro-RO"/>
        </w:rPr>
        <w:t>= 3314.15mp</w:t>
      </w:r>
    </w:p>
    <w:p w:rsidR="00F94306" w:rsidRPr="001528FD" w:rsidRDefault="00F94306" w:rsidP="00F94306">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Suprafată construită </w:t>
      </w:r>
      <w:r>
        <w:rPr>
          <w:rFonts w:ascii="Arial" w:eastAsia="Times New Roman" w:hAnsi="Arial" w:cs="Arial"/>
          <w:sz w:val="20"/>
          <w:szCs w:val="20"/>
          <w:lang w:eastAsia="ro-RO"/>
        </w:rPr>
        <w:t xml:space="preserve">desfasurata </w:t>
      </w:r>
      <w:r w:rsidRPr="001528FD">
        <w:rPr>
          <w:rFonts w:ascii="Arial" w:eastAsia="Times New Roman" w:hAnsi="Arial" w:cs="Arial"/>
          <w:sz w:val="20"/>
          <w:szCs w:val="20"/>
          <w:lang w:eastAsia="ro-RO"/>
        </w:rPr>
        <w:t>= 3314.15mp</w:t>
      </w:r>
    </w:p>
    <w:p w:rsidR="00F94306" w:rsidRPr="001528FD" w:rsidRDefault="00F94306" w:rsidP="00F94306">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Suprafată betonată totală    = </w:t>
      </w:r>
      <w:r w:rsidR="00987649">
        <w:rPr>
          <w:rFonts w:ascii="Arial" w:eastAsia="Times New Roman" w:hAnsi="Arial" w:cs="Arial"/>
          <w:sz w:val="20"/>
          <w:szCs w:val="20"/>
          <w:lang w:eastAsia="ro-RO"/>
        </w:rPr>
        <w:t>1625.85</w:t>
      </w:r>
      <w:r w:rsidRPr="001528FD">
        <w:rPr>
          <w:rFonts w:ascii="Arial" w:eastAsia="Times New Roman" w:hAnsi="Arial" w:cs="Arial"/>
          <w:sz w:val="20"/>
          <w:szCs w:val="20"/>
          <w:lang w:eastAsia="ro-RO"/>
        </w:rPr>
        <w:t>mp</w:t>
      </w:r>
    </w:p>
    <w:p w:rsidR="00F94306" w:rsidRPr="00B750E3" w:rsidRDefault="00F94306" w:rsidP="00F94306">
      <w:pPr>
        <w:spacing w:after="0" w:line="240" w:lineRule="auto"/>
        <w:contextualSpacing/>
        <w:rPr>
          <w:rFonts w:ascii="Arial" w:eastAsia="Times New Roman" w:hAnsi="Arial" w:cs="Arial"/>
          <w:sz w:val="20"/>
          <w:szCs w:val="20"/>
          <w:vertAlign w:val="superscript"/>
          <w:lang w:eastAsia="ro-RO"/>
        </w:rPr>
      </w:pPr>
      <w:r w:rsidRPr="001528FD">
        <w:rPr>
          <w:rFonts w:ascii="Arial" w:eastAsia="Times New Roman" w:hAnsi="Arial" w:cs="Arial"/>
          <w:sz w:val="20"/>
          <w:szCs w:val="20"/>
          <w:lang w:eastAsia="ro-RO"/>
        </w:rPr>
        <w:t xml:space="preserve">Suprafată spatii verzi totală =   </w:t>
      </w:r>
      <w:r w:rsidR="00987649">
        <w:rPr>
          <w:rFonts w:ascii="Arial" w:eastAsia="Times New Roman" w:hAnsi="Arial" w:cs="Arial"/>
          <w:sz w:val="20"/>
          <w:szCs w:val="20"/>
          <w:lang w:eastAsia="ro-RO"/>
        </w:rPr>
        <w:t>1260.00 (20.32</w:t>
      </w:r>
      <w:r>
        <w:rPr>
          <w:rFonts w:ascii="Arial" w:eastAsia="Times New Roman" w:hAnsi="Arial" w:cs="Arial"/>
          <w:sz w:val="20"/>
          <w:szCs w:val="20"/>
          <w:lang w:eastAsia="ro-RO"/>
        </w:rPr>
        <w:t>%)</w:t>
      </w:r>
    </w:p>
    <w:p w:rsidR="007D213E" w:rsidRPr="001528FD" w:rsidRDefault="007D213E" w:rsidP="008F7B30">
      <w:pPr>
        <w:spacing w:after="0" w:line="240" w:lineRule="auto"/>
        <w:contextualSpacing/>
        <w:rPr>
          <w:rFonts w:ascii="Arial" w:eastAsia="Times New Roman" w:hAnsi="Arial" w:cs="Arial"/>
          <w:sz w:val="20"/>
          <w:szCs w:val="20"/>
          <w:lang w:eastAsia="ro-RO"/>
        </w:rPr>
      </w:pPr>
    </w:p>
    <w:p w:rsidR="007D213E" w:rsidRPr="003F0A6F" w:rsidRDefault="007D213E" w:rsidP="008F7B30">
      <w:pPr>
        <w:pStyle w:val="ListParagraph"/>
        <w:numPr>
          <w:ilvl w:val="0"/>
          <w:numId w:val="21"/>
        </w:numPr>
        <w:spacing w:after="0" w:line="240" w:lineRule="auto"/>
        <w:ind w:left="360"/>
        <w:rPr>
          <w:rFonts w:ascii="Arial" w:eastAsia="Times New Roman" w:hAnsi="Arial" w:cs="Arial"/>
          <w:sz w:val="20"/>
          <w:szCs w:val="20"/>
          <w:lang w:eastAsia="ro-RO"/>
        </w:rPr>
      </w:pPr>
      <w:r w:rsidRPr="003F0A6F">
        <w:rPr>
          <w:rFonts w:ascii="Arial" w:eastAsia="Times New Roman" w:hAnsi="Arial" w:cs="Arial"/>
          <w:sz w:val="20"/>
          <w:szCs w:val="20"/>
          <w:lang w:eastAsia="ro-RO"/>
        </w:rPr>
        <w:t>Locuri parcare: 43 (3314.15mp/100 = 33 locuri si suplimentar 30% din 33 = 10 locuri salariati/vizitatori/aprovizionare)</w:t>
      </w:r>
    </w:p>
    <w:p w:rsidR="007D213E" w:rsidRPr="001528FD" w:rsidRDefault="007D213E" w:rsidP="008F7B30">
      <w:pPr>
        <w:spacing w:after="0" w:line="240" w:lineRule="auto"/>
        <w:contextualSpacing/>
        <w:rPr>
          <w:rFonts w:ascii="Arial" w:eastAsia="Times New Roman" w:hAnsi="Arial" w:cs="Arial"/>
          <w:sz w:val="20"/>
          <w:szCs w:val="20"/>
          <w:lang w:eastAsia="ro-RO"/>
        </w:rPr>
      </w:pPr>
    </w:p>
    <w:p w:rsidR="007D213E" w:rsidRPr="003F0A6F" w:rsidRDefault="007D213E" w:rsidP="008F7B30">
      <w:pPr>
        <w:pStyle w:val="ListParagraph"/>
        <w:numPr>
          <w:ilvl w:val="0"/>
          <w:numId w:val="21"/>
        </w:numPr>
        <w:spacing w:after="0" w:line="240" w:lineRule="auto"/>
        <w:ind w:left="360"/>
        <w:rPr>
          <w:rFonts w:ascii="Arial" w:eastAsia="Times New Roman" w:hAnsi="Arial" w:cs="Arial"/>
          <w:sz w:val="20"/>
          <w:szCs w:val="20"/>
          <w:lang w:eastAsia="ro-RO"/>
        </w:rPr>
      </w:pPr>
      <w:r w:rsidRPr="003F0A6F">
        <w:rPr>
          <w:rFonts w:ascii="Arial" w:eastAsia="Times New Roman" w:hAnsi="Arial" w:cs="Arial"/>
          <w:sz w:val="20"/>
          <w:szCs w:val="20"/>
          <w:lang w:eastAsia="ro-RO"/>
        </w:rPr>
        <w:t>Bilant teritorial</w:t>
      </w:r>
    </w:p>
    <w:p w:rsidR="007D213E" w:rsidRPr="001528FD" w:rsidRDefault="007D213E"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POT existent: </w:t>
      </w:r>
      <w:r w:rsidR="00EB3301">
        <w:rPr>
          <w:rFonts w:ascii="Arial" w:eastAsia="Times New Roman" w:hAnsi="Arial" w:cs="Arial"/>
          <w:sz w:val="20"/>
          <w:szCs w:val="20"/>
          <w:lang w:eastAsia="ro-RO"/>
        </w:rPr>
        <w:t>53.45</w:t>
      </w:r>
      <w:r w:rsidRPr="001528FD">
        <w:rPr>
          <w:rFonts w:ascii="Arial" w:eastAsia="Times New Roman" w:hAnsi="Arial" w:cs="Arial"/>
          <w:sz w:val="20"/>
          <w:szCs w:val="20"/>
          <w:lang w:eastAsia="ro-RO"/>
        </w:rPr>
        <w:t>%        POT propus: 53.45%</w:t>
      </w:r>
    </w:p>
    <w:p w:rsidR="007D213E" w:rsidRPr="001528FD" w:rsidRDefault="007D213E"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CUT existent: 0.</w:t>
      </w:r>
      <w:r w:rsidR="00EB3301">
        <w:rPr>
          <w:rFonts w:ascii="Arial" w:eastAsia="Times New Roman" w:hAnsi="Arial" w:cs="Arial"/>
          <w:sz w:val="20"/>
          <w:szCs w:val="20"/>
          <w:lang w:eastAsia="ro-RO"/>
        </w:rPr>
        <w:t>53</w:t>
      </w:r>
      <w:r w:rsidR="00EB3301">
        <w:rPr>
          <w:rFonts w:ascii="Arial" w:eastAsia="Times New Roman" w:hAnsi="Arial" w:cs="Arial"/>
          <w:sz w:val="20"/>
          <w:szCs w:val="20"/>
          <w:lang w:eastAsia="ro-RO"/>
        </w:rPr>
        <w:tab/>
      </w:r>
      <w:r w:rsidRPr="001528FD">
        <w:rPr>
          <w:rFonts w:ascii="Arial" w:eastAsia="Times New Roman" w:hAnsi="Arial" w:cs="Arial"/>
          <w:sz w:val="20"/>
          <w:szCs w:val="20"/>
          <w:lang w:eastAsia="ro-RO"/>
        </w:rPr>
        <w:t xml:space="preserve">    CUT propus:   0.53</w:t>
      </w:r>
    </w:p>
    <w:p w:rsidR="007D213E" w:rsidRPr="001528FD" w:rsidRDefault="007D213E" w:rsidP="008F7B30">
      <w:pPr>
        <w:spacing w:after="0" w:line="240" w:lineRule="auto"/>
        <w:contextualSpacing/>
        <w:rPr>
          <w:rFonts w:ascii="Arial" w:eastAsia="Times New Roman" w:hAnsi="Arial" w:cs="Arial"/>
          <w:sz w:val="20"/>
          <w:szCs w:val="20"/>
          <w:lang w:eastAsia="ro-RO"/>
        </w:rPr>
      </w:pPr>
    </w:p>
    <w:p w:rsidR="007D213E" w:rsidRPr="003F0A6F" w:rsidRDefault="007D213E" w:rsidP="008F7B30">
      <w:pPr>
        <w:pStyle w:val="ListParagraph"/>
        <w:numPr>
          <w:ilvl w:val="0"/>
          <w:numId w:val="23"/>
        </w:numPr>
        <w:spacing w:after="0" w:line="240" w:lineRule="auto"/>
        <w:ind w:left="360"/>
        <w:rPr>
          <w:rFonts w:ascii="Arial" w:eastAsia="Times New Roman" w:hAnsi="Arial" w:cs="Arial"/>
          <w:sz w:val="20"/>
          <w:szCs w:val="20"/>
          <w:lang w:eastAsia="ro-RO"/>
        </w:rPr>
      </w:pPr>
      <w:r w:rsidRPr="003F0A6F">
        <w:rPr>
          <w:rFonts w:ascii="Arial" w:eastAsia="Times New Roman" w:hAnsi="Arial" w:cs="Arial"/>
          <w:sz w:val="20"/>
          <w:szCs w:val="20"/>
          <w:lang w:eastAsia="ro-RO"/>
        </w:rPr>
        <w:t xml:space="preserve">Funcțiunea: </w:t>
      </w:r>
    </w:p>
    <w:p w:rsidR="007D213E" w:rsidRPr="001528FD" w:rsidRDefault="007D213E"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Functiune autorizata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w:t>
      </w:r>
      <w:r w:rsidR="00AA609B">
        <w:rPr>
          <w:rFonts w:ascii="Arial" w:eastAsia="Times New Roman" w:hAnsi="Arial" w:cs="Arial"/>
          <w:sz w:val="20"/>
          <w:szCs w:val="20"/>
          <w:lang w:eastAsia="ro-RO"/>
        </w:rPr>
        <w:t>hala sortare deseuri reciclabile</w:t>
      </w:r>
      <w:r w:rsidRPr="001528FD">
        <w:rPr>
          <w:rFonts w:ascii="Arial" w:eastAsia="Times New Roman" w:hAnsi="Arial" w:cs="Arial"/>
          <w:sz w:val="20"/>
          <w:szCs w:val="20"/>
          <w:lang w:eastAsia="ro-RO"/>
        </w:rPr>
        <w:t xml:space="preserve">. Functiune propusa in urma extinderii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sortare deseuri reciclabile</w:t>
      </w:r>
      <w:r w:rsidR="00AA609B">
        <w:rPr>
          <w:rFonts w:ascii="Arial" w:eastAsia="Times New Roman" w:hAnsi="Arial" w:cs="Arial"/>
          <w:sz w:val="20"/>
          <w:szCs w:val="20"/>
          <w:lang w:eastAsia="ro-RO"/>
        </w:rPr>
        <w:t xml:space="preserve"> si menajere</w:t>
      </w:r>
      <w:r w:rsidRPr="001528FD">
        <w:rPr>
          <w:rFonts w:ascii="Arial" w:eastAsia="Times New Roman" w:hAnsi="Arial" w:cs="Arial"/>
          <w:sz w:val="20"/>
          <w:szCs w:val="20"/>
          <w:lang w:eastAsia="ro-RO"/>
        </w:rPr>
        <w:t>.</w:t>
      </w:r>
    </w:p>
    <w:p w:rsidR="007D213E" w:rsidRPr="001528FD" w:rsidRDefault="007D213E" w:rsidP="008F7B30">
      <w:pPr>
        <w:spacing w:after="0" w:line="240" w:lineRule="auto"/>
        <w:contextualSpacing/>
        <w:rPr>
          <w:rFonts w:ascii="Arial" w:eastAsia="Times New Roman" w:hAnsi="Arial" w:cs="Arial"/>
          <w:sz w:val="20"/>
          <w:szCs w:val="20"/>
          <w:lang w:eastAsia="ro-RO"/>
        </w:rPr>
      </w:pPr>
    </w:p>
    <w:p w:rsidR="007D213E" w:rsidRPr="003F0A6F" w:rsidRDefault="007D213E" w:rsidP="008F7B30">
      <w:pPr>
        <w:pStyle w:val="ListParagraph"/>
        <w:numPr>
          <w:ilvl w:val="0"/>
          <w:numId w:val="23"/>
        </w:numPr>
        <w:spacing w:after="0" w:line="240" w:lineRule="auto"/>
        <w:ind w:left="360"/>
        <w:rPr>
          <w:rFonts w:ascii="Arial" w:eastAsia="Times New Roman" w:hAnsi="Arial" w:cs="Arial"/>
          <w:sz w:val="20"/>
          <w:szCs w:val="20"/>
          <w:lang w:eastAsia="ro-RO"/>
        </w:rPr>
      </w:pPr>
      <w:r w:rsidRPr="003F0A6F">
        <w:rPr>
          <w:rFonts w:ascii="Arial" w:eastAsia="Times New Roman" w:hAnsi="Arial" w:cs="Arial"/>
          <w:sz w:val="20"/>
          <w:szCs w:val="20"/>
          <w:lang w:eastAsia="ro-RO"/>
        </w:rPr>
        <w:t xml:space="preserve">Număr de persoane: </w:t>
      </w:r>
    </w:p>
    <w:p w:rsidR="007D213E" w:rsidRDefault="007D213E" w:rsidP="008F7B30">
      <w:pPr>
        <w:spacing w:after="0" w:line="240" w:lineRule="auto"/>
        <w:contextualSpacing/>
        <w:rPr>
          <w:rFonts w:ascii="Arial" w:eastAsia="Times New Roman" w:hAnsi="Arial" w:cs="Arial"/>
          <w:sz w:val="20"/>
          <w:szCs w:val="20"/>
          <w:lang w:eastAsia="ro-RO"/>
        </w:rPr>
      </w:pPr>
      <w:proofErr w:type="gramStart"/>
      <w:r w:rsidRPr="001528FD">
        <w:rPr>
          <w:rFonts w:ascii="Arial" w:eastAsia="Times New Roman" w:hAnsi="Arial" w:cs="Arial"/>
          <w:sz w:val="20"/>
          <w:szCs w:val="20"/>
          <w:lang w:eastAsia="ro-RO"/>
        </w:rPr>
        <w:t>10 persoane</w:t>
      </w:r>
      <w:proofErr w:type="gramEnd"/>
      <w:r w:rsidRPr="001528FD">
        <w:rPr>
          <w:rFonts w:ascii="Arial" w:eastAsia="Times New Roman" w:hAnsi="Arial" w:cs="Arial"/>
          <w:sz w:val="20"/>
          <w:szCs w:val="20"/>
          <w:lang w:eastAsia="ro-RO"/>
        </w:rPr>
        <w:t xml:space="preserve"> angajate.</w:t>
      </w:r>
    </w:p>
    <w:p w:rsidR="003F0A6F" w:rsidRDefault="003F0A6F" w:rsidP="008F7B30">
      <w:pPr>
        <w:spacing w:after="0" w:line="240" w:lineRule="auto"/>
        <w:contextualSpacing/>
        <w:rPr>
          <w:rFonts w:ascii="Arial" w:eastAsia="Times New Roman" w:hAnsi="Arial" w:cs="Arial"/>
          <w:sz w:val="20"/>
          <w:szCs w:val="20"/>
          <w:lang w:eastAsia="ro-RO"/>
        </w:rPr>
      </w:pPr>
    </w:p>
    <w:p w:rsidR="007D213E" w:rsidRPr="003F0A6F" w:rsidRDefault="007D213E" w:rsidP="008F7B30">
      <w:pPr>
        <w:pStyle w:val="ListParagraph"/>
        <w:numPr>
          <w:ilvl w:val="0"/>
          <w:numId w:val="23"/>
        </w:numPr>
        <w:spacing w:after="0" w:line="240" w:lineRule="auto"/>
        <w:ind w:left="360"/>
        <w:rPr>
          <w:rFonts w:ascii="Arial" w:eastAsia="Times New Roman" w:hAnsi="Arial" w:cs="Arial"/>
          <w:sz w:val="20"/>
          <w:szCs w:val="20"/>
          <w:lang w:eastAsia="ro-RO"/>
        </w:rPr>
      </w:pPr>
      <w:r w:rsidRPr="003F0A6F">
        <w:rPr>
          <w:rFonts w:ascii="Arial" w:eastAsia="Times New Roman" w:hAnsi="Arial" w:cs="Arial"/>
          <w:sz w:val="20"/>
          <w:szCs w:val="20"/>
          <w:lang w:eastAsia="ro-RO"/>
        </w:rPr>
        <w:t>Structura de rezistenţă</w:t>
      </w:r>
    </w:p>
    <w:p w:rsidR="007D213E" w:rsidRPr="003F0A6F" w:rsidRDefault="007D213E" w:rsidP="008F7B30">
      <w:pPr>
        <w:pStyle w:val="ListParagraph"/>
        <w:numPr>
          <w:ilvl w:val="0"/>
          <w:numId w:val="23"/>
        </w:numPr>
        <w:spacing w:after="0" w:line="240" w:lineRule="auto"/>
        <w:rPr>
          <w:rFonts w:ascii="Arial" w:eastAsia="Times New Roman" w:hAnsi="Arial" w:cs="Arial"/>
          <w:sz w:val="20"/>
          <w:szCs w:val="20"/>
          <w:lang w:eastAsia="ro-RO"/>
        </w:rPr>
      </w:pPr>
      <w:r w:rsidRPr="003F0A6F">
        <w:rPr>
          <w:rFonts w:ascii="Arial" w:eastAsia="Times New Roman" w:hAnsi="Arial" w:cs="Arial"/>
          <w:sz w:val="20"/>
          <w:szCs w:val="20"/>
          <w:lang w:eastAsia="ro-RO"/>
        </w:rPr>
        <w:t>Suprastructura</w:t>
      </w:r>
    </w:p>
    <w:p w:rsidR="007D213E" w:rsidRPr="001528FD" w:rsidRDefault="007D213E"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Structura de rezistență a suprastructurii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alcătuită din stalpi si grinzi din beton prefabricat. Înălțimea libera de nivel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de 11.50m.</w:t>
      </w:r>
    </w:p>
    <w:p w:rsidR="007D213E" w:rsidRPr="001528FD" w:rsidRDefault="007D213E" w:rsidP="008F7B30">
      <w:pPr>
        <w:spacing w:after="0" w:line="240" w:lineRule="auto"/>
        <w:contextualSpacing/>
        <w:rPr>
          <w:rFonts w:ascii="Arial" w:eastAsia="Times New Roman" w:hAnsi="Arial" w:cs="Arial"/>
          <w:sz w:val="20"/>
          <w:szCs w:val="20"/>
          <w:lang w:eastAsia="ro-RO"/>
        </w:rPr>
      </w:pPr>
    </w:p>
    <w:p w:rsidR="007D213E" w:rsidRPr="003F0A6F" w:rsidRDefault="007D213E" w:rsidP="008F7B30">
      <w:pPr>
        <w:pStyle w:val="ListParagraph"/>
        <w:numPr>
          <w:ilvl w:val="0"/>
          <w:numId w:val="24"/>
        </w:numPr>
        <w:spacing w:after="0" w:line="240" w:lineRule="auto"/>
        <w:rPr>
          <w:rFonts w:ascii="Arial" w:eastAsia="Times New Roman" w:hAnsi="Arial" w:cs="Arial"/>
          <w:sz w:val="20"/>
          <w:szCs w:val="20"/>
          <w:lang w:eastAsia="ro-RO"/>
        </w:rPr>
      </w:pPr>
      <w:r w:rsidRPr="003F0A6F">
        <w:rPr>
          <w:rFonts w:ascii="Arial" w:eastAsia="Times New Roman" w:hAnsi="Arial" w:cs="Arial"/>
          <w:sz w:val="20"/>
          <w:szCs w:val="20"/>
          <w:lang w:eastAsia="ro-RO"/>
        </w:rPr>
        <w:t>Infrastructura</w:t>
      </w:r>
    </w:p>
    <w:p w:rsidR="007D213E" w:rsidRPr="001528FD" w:rsidRDefault="007D213E"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Structura de rezistență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realizată din fundatii izolate din beton armat dispuse pe două direcții ortogonale, sub stâlpii din beton prefabricat. Adâncimea de fundare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de cel puțin -0.80m față de cota terenului natural.  </w:t>
      </w:r>
    </w:p>
    <w:p w:rsidR="007D213E" w:rsidRPr="001528FD" w:rsidRDefault="007D213E" w:rsidP="008F7B30">
      <w:pPr>
        <w:spacing w:after="0" w:line="240" w:lineRule="auto"/>
        <w:contextualSpacing/>
        <w:rPr>
          <w:rFonts w:ascii="Arial" w:eastAsia="Times New Roman" w:hAnsi="Arial" w:cs="Arial"/>
          <w:sz w:val="20"/>
          <w:szCs w:val="20"/>
          <w:lang w:eastAsia="ro-RO"/>
        </w:rPr>
      </w:pPr>
    </w:p>
    <w:p w:rsidR="007D213E" w:rsidRPr="001528FD" w:rsidRDefault="007D213E"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Sistemele structurale sunt concepute astfel încât </w:t>
      </w:r>
      <w:proofErr w:type="gramStart"/>
      <w:r w:rsidRPr="001528FD">
        <w:rPr>
          <w:rFonts w:ascii="Arial" w:eastAsia="Times New Roman" w:hAnsi="Arial" w:cs="Arial"/>
          <w:sz w:val="20"/>
          <w:szCs w:val="20"/>
          <w:lang w:eastAsia="ro-RO"/>
        </w:rPr>
        <w:t>să</w:t>
      </w:r>
      <w:proofErr w:type="gramEnd"/>
      <w:r w:rsidRPr="001528FD">
        <w:rPr>
          <w:rFonts w:ascii="Arial" w:eastAsia="Times New Roman" w:hAnsi="Arial" w:cs="Arial"/>
          <w:sz w:val="20"/>
          <w:szCs w:val="20"/>
          <w:lang w:eastAsia="ro-RO"/>
        </w:rPr>
        <w:t xml:space="preserve"> respecte normele și normativele în vigoare, sa satisfacă cerințele arhitectural-funcționale ale Beneficiarului și în același timp să permită o realizare cât mai rapidă conform noilor cerințe de temă.</w:t>
      </w:r>
    </w:p>
    <w:p w:rsidR="007D213E" w:rsidRPr="001528FD" w:rsidRDefault="007D213E" w:rsidP="008F7B30">
      <w:pPr>
        <w:spacing w:after="0" w:line="240" w:lineRule="auto"/>
        <w:contextualSpacing/>
        <w:rPr>
          <w:rFonts w:ascii="Arial" w:eastAsia="Times New Roman" w:hAnsi="Arial" w:cs="Arial"/>
          <w:sz w:val="20"/>
          <w:szCs w:val="20"/>
          <w:lang w:eastAsia="ro-RO"/>
        </w:rPr>
      </w:pPr>
    </w:p>
    <w:p w:rsidR="007D213E" w:rsidRPr="003F0A6F" w:rsidRDefault="007D213E" w:rsidP="008F7B30">
      <w:pPr>
        <w:pStyle w:val="ListParagraph"/>
        <w:numPr>
          <w:ilvl w:val="0"/>
          <w:numId w:val="24"/>
        </w:numPr>
        <w:spacing w:after="0" w:line="240" w:lineRule="auto"/>
        <w:ind w:left="360"/>
        <w:rPr>
          <w:rFonts w:ascii="Arial" w:eastAsia="Times New Roman" w:hAnsi="Arial" w:cs="Arial"/>
          <w:sz w:val="20"/>
          <w:szCs w:val="20"/>
          <w:lang w:eastAsia="ro-RO"/>
        </w:rPr>
      </w:pPr>
      <w:r w:rsidRPr="003F0A6F">
        <w:rPr>
          <w:rFonts w:ascii="Arial" w:eastAsia="Times New Roman" w:hAnsi="Arial" w:cs="Arial"/>
          <w:sz w:val="20"/>
          <w:szCs w:val="20"/>
          <w:lang w:eastAsia="ro-RO"/>
        </w:rPr>
        <w:t>Finisaje</w:t>
      </w:r>
      <w:r w:rsidR="008F7B30">
        <w:rPr>
          <w:rFonts w:ascii="Arial" w:eastAsia="Times New Roman" w:hAnsi="Arial" w:cs="Arial"/>
          <w:sz w:val="20"/>
          <w:szCs w:val="20"/>
          <w:lang w:eastAsia="ro-RO"/>
        </w:rPr>
        <w:t>:</w:t>
      </w:r>
    </w:p>
    <w:p w:rsidR="007D213E" w:rsidRPr="008F7B30" w:rsidRDefault="007D213E" w:rsidP="008F7B30">
      <w:pPr>
        <w:pStyle w:val="ListParagraph"/>
        <w:numPr>
          <w:ilvl w:val="0"/>
          <w:numId w:val="24"/>
        </w:numPr>
        <w:spacing w:after="0" w:line="240" w:lineRule="auto"/>
        <w:rPr>
          <w:rFonts w:ascii="Arial" w:eastAsia="Times New Roman" w:hAnsi="Arial" w:cs="Arial"/>
          <w:sz w:val="20"/>
          <w:szCs w:val="20"/>
          <w:lang w:eastAsia="ro-RO"/>
        </w:rPr>
      </w:pPr>
      <w:r w:rsidRPr="008F7B30">
        <w:rPr>
          <w:rFonts w:ascii="Arial" w:eastAsia="Times New Roman" w:hAnsi="Arial" w:cs="Arial"/>
          <w:sz w:val="20"/>
          <w:szCs w:val="20"/>
          <w:lang w:eastAsia="ro-RO"/>
        </w:rPr>
        <w:t>Finisaje interioare:</w:t>
      </w:r>
    </w:p>
    <w:p w:rsidR="007D213E" w:rsidRPr="001528FD" w:rsidRDefault="008F7B30" w:rsidP="008F7B30">
      <w:pPr>
        <w:spacing w:after="0" w:line="240" w:lineRule="auto"/>
        <w:contextualSpacing/>
        <w:rPr>
          <w:rFonts w:ascii="Arial" w:eastAsia="Times New Roman" w:hAnsi="Arial" w:cs="Arial"/>
          <w:sz w:val="20"/>
          <w:szCs w:val="20"/>
          <w:lang w:eastAsia="ro-RO"/>
        </w:rPr>
      </w:pPr>
      <w:r>
        <w:rPr>
          <w:rFonts w:ascii="Arial" w:eastAsia="Times New Roman" w:hAnsi="Arial" w:cs="Arial"/>
          <w:sz w:val="20"/>
          <w:szCs w:val="20"/>
          <w:lang w:eastAsia="ro-RO"/>
        </w:rPr>
        <w:t xml:space="preserve">Pardoseală: </w:t>
      </w:r>
      <w:r w:rsidR="007D213E" w:rsidRPr="001528FD">
        <w:rPr>
          <w:rFonts w:ascii="Arial" w:eastAsia="Times New Roman" w:hAnsi="Arial" w:cs="Arial"/>
          <w:sz w:val="20"/>
          <w:szCs w:val="20"/>
          <w:lang w:eastAsia="ro-RO"/>
        </w:rPr>
        <w:t>beton cuartos elicopterizat;</w:t>
      </w:r>
    </w:p>
    <w:p w:rsidR="007D213E" w:rsidRPr="001528FD" w:rsidRDefault="007D213E"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Plafoane:</w:t>
      </w:r>
      <w:r w:rsidR="003F0A6F">
        <w:rPr>
          <w:rFonts w:ascii="Arial" w:eastAsia="Times New Roman" w:hAnsi="Arial" w:cs="Arial"/>
          <w:sz w:val="20"/>
          <w:szCs w:val="20"/>
          <w:lang w:eastAsia="ro-RO"/>
        </w:rPr>
        <w:t xml:space="preserve"> </w:t>
      </w:r>
      <w:r w:rsidRPr="001528FD">
        <w:rPr>
          <w:rFonts w:ascii="Arial" w:eastAsia="Times New Roman" w:hAnsi="Arial" w:cs="Arial"/>
          <w:sz w:val="20"/>
          <w:szCs w:val="20"/>
          <w:lang w:eastAsia="ro-RO"/>
        </w:rPr>
        <w:t>tabla cutata vopsita.</w:t>
      </w:r>
    </w:p>
    <w:p w:rsidR="007D213E" w:rsidRPr="008F7B30" w:rsidRDefault="007D213E" w:rsidP="008F7B30">
      <w:pPr>
        <w:pStyle w:val="ListParagraph"/>
        <w:numPr>
          <w:ilvl w:val="0"/>
          <w:numId w:val="24"/>
        </w:numPr>
        <w:spacing w:after="0" w:line="240" w:lineRule="auto"/>
        <w:rPr>
          <w:rFonts w:ascii="Arial" w:eastAsia="Times New Roman" w:hAnsi="Arial" w:cs="Arial"/>
          <w:sz w:val="20"/>
          <w:szCs w:val="20"/>
          <w:lang w:eastAsia="ro-RO"/>
        </w:rPr>
      </w:pPr>
      <w:r w:rsidRPr="008F7B30">
        <w:rPr>
          <w:rFonts w:ascii="Arial" w:eastAsia="Times New Roman" w:hAnsi="Arial" w:cs="Arial"/>
          <w:sz w:val="20"/>
          <w:szCs w:val="20"/>
          <w:lang w:eastAsia="ro-RO"/>
        </w:rPr>
        <w:t>Finisaje exterioare:</w:t>
      </w:r>
    </w:p>
    <w:p w:rsidR="007D213E" w:rsidRPr="001528FD" w:rsidRDefault="003F0A6F" w:rsidP="008F7B30">
      <w:pPr>
        <w:spacing w:after="0" w:line="240" w:lineRule="auto"/>
        <w:contextualSpacing/>
        <w:rPr>
          <w:rFonts w:ascii="Arial" w:eastAsia="Times New Roman" w:hAnsi="Arial" w:cs="Arial"/>
          <w:sz w:val="20"/>
          <w:szCs w:val="20"/>
          <w:lang w:eastAsia="ro-RO"/>
        </w:rPr>
      </w:pPr>
      <w:r>
        <w:rPr>
          <w:rFonts w:ascii="Arial" w:eastAsia="Times New Roman" w:hAnsi="Arial" w:cs="Arial"/>
          <w:sz w:val="20"/>
          <w:szCs w:val="20"/>
          <w:lang w:eastAsia="ro-RO"/>
        </w:rPr>
        <w:t xml:space="preserve">Pereţi: </w:t>
      </w:r>
      <w:r w:rsidR="007D213E" w:rsidRPr="001528FD">
        <w:rPr>
          <w:rFonts w:ascii="Arial" w:eastAsia="Times New Roman" w:hAnsi="Arial" w:cs="Arial"/>
          <w:sz w:val="20"/>
          <w:szCs w:val="20"/>
          <w:lang w:eastAsia="ro-RO"/>
        </w:rPr>
        <w:t>panouri termoizolante;</w:t>
      </w:r>
    </w:p>
    <w:p w:rsidR="007D213E" w:rsidRPr="001528FD" w:rsidRDefault="007D213E"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Usi:</w:t>
      </w:r>
      <w:r w:rsidR="00B633DA" w:rsidRPr="001528FD">
        <w:rPr>
          <w:rFonts w:ascii="Arial" w:eastAsia="Times New Roman" w:hAnsi="Arial" w:cs="Arial"/>
          <w:sz w:val="20"/>
          <w:szCs w:val="20"/>
          <w:lang w:eastAsia="ro-RO"/>
        </w:rPr>
        <w:t xml:space="preserve"> </w:t>
      </w:r>
      <w:r w:rsidRPr="001528FD">
        <w:rPr>
          <w:rFonts w:ascii="Arial" w:eastAsia="Times New Roman" w:hAnsi="Arial" w:cs="Arial"/>
          <w:sz w:val="20"/>
          <w:szCs w:val="20"/>
          <w:lang w:eastAsia="ro-RO"/>
        </w:rPr>
        <w:t>porti sectionale metalice.</w:t>
      </w:r>
    </w:p>
    <w:p w:rsidR="007D213E" w:rsidRPr="001528FD" w:rsidRDefault="007D213E" w:rsidP="008F7B30">
      <w:pPr>
        <w:shd w:val="clear" w:color="auto" w:fill="FFFFFF"/>
        <w:spacing w:after="0" w:line="240" w:lineRule="auto"/>
        <w:contextualSpacing/>
        <w:rPr>
          <w:rFonts w:ascii="Arial" w:eastAsia="Times New Roman" w:hAnsi="Arial" w:cs="Arial"/>
          <w:sz w:val="20"/>
          <w:szCs w:val="20"/>
          <w:lang w:eastAsia="ro-RO"/>
        </w:rPr>
      </w:pPr>
    </w:p>
    <w:p w:rsidR="004D01E2"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sz w:val="20"/>
          <w:szCs w:val="20"/>
          <w:lang w:eastAsia="ro-RO"/>
        </w:rPr>
        <w:t>Se prezintă elementele specifice caracteristice proiectului propus:</w:t>
      </w:r>
    </w:p>
    <w:p w:rsidR="001528FD" w:rsidRPr="001528FD" w:rsidRDefault="001528FD" w:rsidP="008F7B30">
      <w:pPr>
        <w:shd w:val="clear" w:color="auto" w:fill="FFFFFF"/>
        <w:spacing w:after="0" w:line="240" w:lineRule="auto"/>
        <w:contextualSpacing/>
        <w:rPr>
          <w:rFonts w:ascii="Arial" w:eastAsia="Times New Roman" w:hAnsi="Arial" w:cs="Arial"/>
          <w:b/>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profil</w:t>
      </w:r>
      <w:r w:rsidR="00C4522E" w:rsidRPr="001528FD">
        <w:rPr>
          <w:rFonts w:ascii="Arial" w:eastAsia="Times New Roman" w:hAnsi="Arial" w:cs="Arial"/>
          <w:b/>
          <w:sz w:val="20"/>
          <w:szCs w:val="20"/>
          <w:lang w:eastAsia="ro-RO"/>
        </w:rPr>
        <w:t>ul</w:t>
      </w:r>
      <w:proofErr w:type="gramEnd"/>
      <w:r w:rsidR="00C4522E" w:rsidRPr="001528FD">
        <w:rPr>
          <w:rFonts w:ascii="Arial" w:eastAsia="Times New Roman" w:hAnsi="Arial" w:cs="Arial"/>
          <w:b/>
          <w:sz w:val="20"/>
          <w:szCs w:val="20"/>
          <w:lang w:eastAsia="ro-RO"/>
        </w:rPr>
        <w:t xml:space="preserve"> și capacitățile de producție</w:t>
      </w:r>
    </w:p>
    <w:p w:rsidR="00C4522E" w:rsidRPr="001528FD" w:rsidRDefault="00C4522E"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Depozitare si montare echipament sortare deseuri reciclabile</w:t>
      </w:r>
      <w:r w:rsidR="008B0884">
        <w:rPr>
          <w:rFonts w:ascii="Arial" w:eastAsia="Times New Roman" w:hAnsi="Arial" w:cs="Arial"/>
          <w:sz w:val="20"/>
          <w:szCs w:val="20"/>
          <w:lang w:eastAsia="ro-RO"/>
        </w:rPr>
        <w:t xml:space="preserve"> si menajere</w:t>
      </w:r>
      <w:r w:rsidR="00417F18" w:rsidRPr="001528FD">
        <w:rPr>
          <w:rFonts w:ascii="Arial" w:eastAsia="Times New Roman" w:hAnsi="Arial" w:cs="Arial"/>
          <w:sz w:val="20"/>
          <w:szCs w:val="20"/>
          <w:lang w:eastAsia="ro-RO"/>
        </w:rPr>
        <w:t>.</w:t>
      </w:r>
    </w:p>
    <w:p w:rsidR="00B80972" w:rsidRPr="001528FD" w:rsidRDefault="00B80972" w:rsidP="008F7B30">
      <w:pPr>
        <w:pStyle w:val="BodyTextIndent"/>
        <w:spacing w:after="0"/>
        <w:ind w:left="0"/>
        <w:contextualSpacing/>
        <w:rPr>
          <w:sz w:val="20"/>
          <w:szCs w:val="20"/>
        </w:rPr>
      </w:pPr>
      <w:r w:rsidRPr="001528FD">
        <w:rPr>
          <w:sz w:val="20"/>
          <w:szCs w:val="20"/>
        </w:rPr>
        <w:t xml:space="preserve">Capacitate de sortare a statiei este de </w:t>
      </w:r>
      <w:proofErr w:type="gramStart"/>
      <w:r w:rsidR="008B0884">
        <w:rPr>
          <w:sz w:val="20"/>
          <w:szCs w:val="20"/>
        </w:rPr>
        <w:t>720  tone</w:t>
      </w:r>
      <w:proofErr w:type="gramEnd"/>
      <w:r w:rsidR="008B0884">
        <w:rPr>
          <w:sz w:val="20"/>
          <w:szCs w:val="20"/>
        </w:rPr>
        <w:t xml:space="preserve"> / zi (</w:t>
      </w:r>
      <w:r w:rsidRPr="001528FD">
        <w:rPr>
          <w:sz w:val="20"/>
          <w:szCs w:val="20"/>
        </w:rPr>
        <w:t>30 tone/h) deseu reciclabil</w:t>
      </w:r>
      <w:r w:rsidR="003715E3">
        <w:rPr>
          <w:sz w:val="20"/>
          <w:szCs w:val="20"/>
        </w:rPr>
        <w:t xml:space="preserve"> si menajer.</w:t>
      </w:r>
    </w:p>
    <w:p w:rsidR="00B80972" w:rsidRPr="001528FD" w:rsidRDefault="00B80972" w:rsidP="008F7B30">
      <w:pPr>
        <w:spacing w:after="0" w:line="240" w:lineRule="auto"/>
        <w:contextualSpacing/>
        <w:rPr>
          <w:rFonts w:ascii="Arial" w:eastAsia="Times New Roman" w:hAnsi="Arial" w:cs="Arial"/>
          <w:b/>
          <w:sz w:val="20"/>
          <w:szCs w:val="20"/>
          <w:lang w:eastAsia="ro-RO"/>
        </w:rPr>
      </w:pPr>
    </w:p>
    <w:p w:rsidR="004D01E2"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descrierea</w:t>
      </w:r>
      <w:proofErr w:type="gramEnd"/>
      <w:r w:rsidRPr="001528FD">
        <w:rPr>
          <w:rFonts w:ascii="Arial" w:eastAsia="Times New Roman" w:hAnsi="Arial" w:cs="Arial"/>
          <w:b/>
          <w:sz w:val="20"/>
          <w:szCs w:val="20"/>
          <w:lang w:eastAsia="ro-RO"/>
        </w:rPr>
        <w:t xml:space="preserve"> instalației și a fluxurilor tehnologice existente pe amplasament (după caz);</w:t>
      </w:r>
    </w:p>
    <w:p w:rsidR="003715E3" w:rsidRDefault="003715E3" w:rsidP="008F7B30">
      <w:pPr>
        <w:shd w:val="clear" w:color="auto" w:fill="FFFFFF"/>
        <w:spacing w:after="0" w:line="240" w:lineRule="auto"/>
        <w:contextualSpacing/>
        <w:rPr>
          <w:rFonts w:ascii="Arial" w:eastAsia="Times New Roman" w:hAnsi="Arial" w:cs="Arial"/>
          <w:b/>
          <w:sz w:val="20"/>
          <w:szCs w:val="20"/>
          <w:lang w:eastAsia="ro-RO"/>
        </w:rPr>
      </w:pPr>
    </w:p>
    <w:p w:rsidR="001C6EF3" w:rsidRDefault="003715E3" w:rsidP="008F7B30">
      <w:pPr>
        <w:shd w:val="clear" w:color="auto" w:fill="FFFFFF"/>
        <w:spacing w:after="0" w:line="240" w:lineRule="auto"/>
        <w:contextualSpacing/>
        <w:rPr>
          <w:rFonts w:ascii="Arial" w:eastAsia="Times New Roman" w:hAnsi="Arial" w:cs="Arial"/>
          <w:sz w:val="20"/>
          <w:szCs w:val="20"/>
          <w:lang w:eastAsia="ro-RO"/>
        </w:rPr>
      </w:pPr>
      <w:r>
        <w:rPr>
          <w:rFonts w:ascii="Arial" w:eastAsia="Times New Roman" w:hAnsi="Arial" w:cs="Arial"/>
          <w:sz w:val="20"/>
          <w:szCs w:val="20"/>
          <w:lang w:eastAsia="ro-RO"/>
        </w:rPr>
        <w:t>Deseurile sunt descarcate tempora din autovehicule intr-o zona in incinta halei, cu acces de pe fatada de vest, intr-o zona cu o suprafata de aproximativ 900mp. De aici sunt incarcate in echipamentul de sortare, care, in urma sortarii, sunt incarcate direct in camio</w:t>
      </w:r>
    </w:p>
    <w:p w:rsidR="003715E3" w:rsidRPr="003715E3" w:rsidRDefault="003715E3" w:rsidP="008F7B30">
      <w:pPr>
        <w:shd w:val="clear" w:color="auto" w:fill="FFFFFF"/>
        <w:spacing w:after="0" w:line="240" w:lineRule="auto"/>
        <w:contextualSpacing/>
        <w:rPr>
          <w:rFonts w:ascii="Arial" w:eastAsia="Times New Roman" w:hAnsi="Arial" w:cs="Arial"/>
          <w:sz w:val="20"/>
          <w:szCs w:val="20"/>
          <w:lang w:eastAsia="ro-RO"/>
        </w:rPr>
      </w:pPr>
      <w:proofErr w:type="gramStart"/>
      <w:r>
        <w:rPr>
          <w:rFonts w:ascii="Arial" w:eastAsia="Times New Roman" w:hAnsi="Arial" w:cs="Arial"/>
          <w:sz w:val="20"/>
          <w:szCs w:val="20"/>
          <w:lang w:eastAsia="ro-RO"/>
        </w:rPr>
        <w:t>ane</w:t>
      </w:r>
      <w:proofErr w:type="gramEnd"/>
      <w:r>
        <w:rPr>
          <w:rFonts w:ascii="Arial" w:eastAsia="Times New Roman" w:hAnsi="Arial" w:cs="Arial"/>
          <w:sz w:val="20"/>
          <w:szCs w:val="20"/>
          <w:lang w:eastAsia="ro-RO"/>
        </w:rPr>
        <w:t xml:space="preserve"> si distribuite catre firmele cu care exista contracte in acest sens.</w:t>
      </w:r>
    </w:p>
    <w:p w:rsidR="008F7B30" w:rsidRPr="001528FD" w:rsidRDefault="008F7B30" w:rsidP="008F7B30">
      <w:pPr>
        <w:shd w:val="clear" w:color="auto" w:fill="FFFFFF"/>
        <w:spacing w:after="0" w:line="240" w:lineRule="auto"/>
        <w:contextualSpacing/>
        <w:rPr>
          <w:rFonts w:ascii="Arial" w:eastAsia="Times New Roman" w:hAnsi="Arial" w:cs="Arial"/>
          <w:b/>
          <w:sz w:val="20"/>
          <w:szCs w:val="20"/>
          <w:lang w:eastAsia="ro-RO"/>
        </w:rPr>
      </w:pPr>
    </w:p>
    <w:p w:rsidR="00DB469A" w:rsidRPr="008F7B30" w:rsidRDefault="00825E22" w:rsidP="008F7B30">
      <w:pPr>
        <w:pStyle w:val="ListParagraph"/>
        <w:numPr>
          <w:ilvl w:val="0"/>
          <w:numId w:val="24"/>
        </w:numPr>
        <w:shd w:val="clear" w:color="auto" w:fill="FFFFFF"/>
        <w:spacing w:after="0" w:line="240" w:lineRule="auto"/>
        <w:ind w:left="360"/>
        <w:rPr>
          <w:rFonts w:ascii="Arial" w:eastAsia="Times New Roman" w:hAnsi="Arial" w:cs="Arial"/>
          <w:sz w:val="20"/>
          <w:szCs w:val="20"/>
          <w:u w:val="single"/>
          <w:lang w:eastAsia="ro-RO"/>
        </w:rPr>
      </w:pPr>
      <w:r w:rsidRPr="008F7B30">
        <w:rPr>
          <w:rFonts w:ascii="Arial" w:eastAsia="Times New Roman" w:hAnsi="Arial" w:cs="Arial"/>
          <w:sz w:val="20"/>
          <w:szCs w:val="20"/>
          <w:u w:val="single"/>
          <w:lang w:eastAsia="ro-RO"/>
        </w:rPr>
        <w:t>Descrierea instalatiei:</w:t>
      </w:r>
    </w:p>
    <w:p w:rsidR="00825E22" w:rsidRPr="008F7B30" w:rsidRDefault="00825E22" w:rsidP="008F7B30">
      <w:pPr>
        <w:spacing w:line="240" w:lineRule="auto"/>
        <w:ind w:firstLine="142"/>
        <w:contextualSpacing/>
        <w:rPr>
          <w:rFonts w:ascii="Arial" w:hAnsi="Arial" w:cs="Arial"/>
          <w:bCs/>
          <w:sz w:val="20"/>
          <w:szCs w:val="20"/>
        </w:rPr>
      </w:pPr>
      <w:r w:rsidRPr="008F7B30">
        <w:rPr>
          <w:rFonts w:ascii="Arial" w:hAnsi="Arial" w:cs="Arial"/>
          <w:bCs/>
          <w:sz w:val="20"/>
          <w:szCs w:val="20"/>
        </w:rPr>
        <w:t xml:space="preserve">Desfacator de saci  </w:t>
      </w:r>
    </w:p>
    <w:p w:rsidR="00825E22" w:rsidRPr="008F7B30" w:rsidRDefault="00825E22" w:rsidP="008F7B30">
      <w:pPr>
        <w:numPr>
          <w:ilvl w:val="0"/>
          <w:numId w:val="13"/>
        </w:numPr>
        <w:spacing w:after="0" w:line="240" w:lineRule="auto"/>
        <w:ind w:left="426" w:hanging="284"/>
        <w:contextualSpacing/>
        <w:rPr>
          <w:rFonts w:ascii="Arial" w:hAnsi="Arial" w:cs="Arial"/>
          <w:bCs/>
          <w:sz w:val="20"/>
          <w:szCs w:val="20"/>
        </w:rPr>
      </w:pPr>
      <w:r w:rsidRPr="008F7B30">
        <w:rPr>
          <w:rFonts w:ascii="Arial" w:hAnsi="Arial" w:cs="Arial"/>
          <w:bCs/>
          <w:sz w:val="20"/>
          <w:szCs w:val="20"/>
        </w:rPr>
        <w:t xml:space="preserve">Desfacatorul de saci </w:t>
      </w:r>
      <w:proofErr w:type="gramStart"/>
      <w:r w:rsidRPr="008F7B30">
        <w:rPr>
          <w:rFonts w:ascii="Arial" w:hAnsi="Arial" w:cs="Arial"/>
          <w:bCs/>
          <w:sz w:val="20"/>
          <w:szCs w:val="20"/>
        </w:rPr>
        <w:t>va</w:t>
      </w:r>
      <w:proofErr w:type="gramEnd"/>
      <w:r w:rsidRPr="008F7B30">
        <w:rPr>
          <w:rFonts w:ascii="Arial" w:hAnsi="Arial" w:cs="Arial"/>
          <w:bCs/>
          <w:sz w:val="20"/>
          <w:szCs w:val="20"/>
        </w:rPr>
        <w:t xml:space="preserve"> fi utilizat in zona de alimentare a statiei de sortare si are ca scop omogenizarea deseurilor intrate in statia de sortare prin desfacerea sacilor si dozare. Totodata prin desfacerea sacilor imbunatateste fluxul de productie crescand randamentul echipamentelor </w:t>
      </w:r>
      <w:proofErr w:type="gramStart"/>
      <w:r w:rsidRPr="008F7B30">
        <w:rPr>
          <w:rFonts w:ascii="Arial" w:hAnsi="Arial" w:cs="Arial"/>
          <w:bCs/>
          <w:sz w:val="20"/>
          <w:szCs w:val="20"/>
        </w:rPr>
        <w:t>ce</w:t>
      </w:r>
      <w:proofErr w:type="gramEnd"/>
      <w:r w:rsidRPr="008F7B30">
        <w:rPr>
          <w:rFonts w:ascii="Arial" w:hAnsi="Arial" w:cs="Arial"/>
          <w:bCs/>
          <w:sz w:val="20"/>
          <w:szCs w:val="20"/>
        </w:rPr>
        <w:t xml:space="preserve"> au ca rol recuperarea materialelor reciclabile.</w:t>
      </w:r>
    </w:p>
    <w:p w:rsidR="00825E22" w:rsidRPr="008F7B30" w:rsidRDefault="00825E22" w:rsidP="008F7B30">
      <w:pPr>
        <w:spacing w:line="240" w:lineRule="auto"/>
        <w:ind w:left="142"/>
        <w:contextualSpacing/>
        <w:rPr>
          <w:rFonts w:ascii="Arial" w:hAnsi="Arial" w:cs="Arial"/>
          <w:bCs/>
          <w:sz w:val="20"/>
          <w:szCs w:val="20"/>
        </w:rPr>
      </w:pPr>
    </w:p>
    <w:p w:rsidR="00825E22" w:rsidRPr="008F7B30" w:rsidRDefault="00825E22" w:rsidP="008F7B30">
      <w:pPr>
        <w:spacing w:line="240" w:lineRule="auto"/>
        <w:ind w:left="142"/>
        <w:contextualSpacing/>
        <w:rPr>
          <w:rFonts w:ascii="Arial" w:hAnsi="Arial" w:cs="Arial"/>
          <w:bCs/>
          <w:sz w:val="20"/>
          <w:szCs w:val="20"/>
        </w:rPr>
      </w:pPr>
      <w:r w:rsidRPr="008F7B30">
        <w:rPr>
          <w:rFonts w:ascii="Arial" w:hAnsi="Arial" w:cs="Arial"/>
          <w:bCs/>
          <w:sz w:val="20"/>
          <w:szCs w:val="20"/>
        </w:rPr>
        <w:t xml:space="preserve">Ciur rotativ </w:t>
      </w:r>
    </w:p>
    <w:p w:rsidR="00825E22" w:rsidRPr="008F7B30" w:rsidRDefault="00825E22" w:rsidP="008F7B30">
      <w:pPr>
        <w:numPr>
          <w:ilvl w:val="0"/>
          <w:numId w:val="13"/>
        </w:numPr>
        <w:spacing w:after="0" w:line="240" w:lineRule="auto"/>
        <w:ind w:left="426" w:hanging="284"/>
        <w:contextualSpacing/>
        <w:rPr>
          <w:rFonts w:ascii="Arial" w:hAnsi="Arial" w:cs="Arial"/>
          <w:bCs/>
          <w:sz w:val="20"/>
          <w:szCs w:val="20"/>
        </w:rPr>
      </w:pPr>
      <w:r w:rsidRPr="008F7B30">
        <w:rPr>
          <w:rFonts w:ascii="Arial" w:hAnsi="Arial" w:cs="Arial"/>
          <w:bCs/>
          <w:sz w:val="20"/>
          <w:szCs w:val="20"/>
        </w:rPr>
        <w:t xml:space="preserve">Ciurul rotativ reprezinta primul pas in procesul de sortare a deseurilor si are ca scop o prima separare pe dimensiuni. In urma sortarii prin ciurul rotativ, deseul </w:t>
      </w:r>
      <w:proofErr w:type="gramStart"/>
      <w:r w:rsidRPr="008F7B30">
        <w:rPr>
          <w:rFonts w:ascii="Arial" w:hAnsi="Arial" w:cs="Arial"/>
          <w:bCs/>
          <w:sz w:val="20"/>
          <w:szCs w:val="20"/>
        </w:rPr>
        <w:t>va</w:t>
      </w:r>
      <w:proofErr w:type="gramEnd"/>
      <w:r w:rsidRPr="008F7B30">
        <w:rPr>
          <w:rFonts w:ascii="Arial" w:hAnsi="Arial" w:cs="Arial"/>
          <w:bCs/>
          <w:sz w:val="20"/>
          <w:szCs w:val="20"/>
        </w:rPr>
        <w:t xml:space="preserve"> impartit in 3 fractii avand ca scop eliminarea fractiei organice, a deseurilor inerte de dimensiuni mici si totodata redistribuirea deseului de mari dimensiuni (&gt;350 mm) pe un flux tehnologic distinct.</w:t>
      </w:r>
    </w:p>
    <w:p w:rsidR="00825E22" w:rsidRPr="008F7B30" w:rsidRDefault="00825E22" w:rsidP="008F7B30">
      <w:pPr>
        <w:spacing w:line="240" w:lineRule="auto"/>
        <w:ind w:left="142"/>
        <w:contextualSpacing/>
        <w:rPr>
          <w:rFonts w:ascii="Arial" w:hAnsi="Arial" w:cs="Arial"/>
          <w:bCs/>
          <w:sz w:val="20"/>
          <w:szCs w:val="20"/>
        </w:rPr>
      </w:pPr>
    </w:p>
    <w:p w:rsidR="00825E22" w:rsidRPr="008F7B30" w:rsidRDefault="00825E22" w:rsidP="008F7B30">
      <w:pPr>
        <w:spacing w:line="240" w:lineRule="auto"/>
        <w:ind w:left="142"/>
        <w:contextualSpacing/>
        <w:rPr>
          <w:rFonts w:ascii="Arial" w:hAnsi="Arial" w:cs="Arial"/>
          <w:bCs/>
          <w:sz w:val="20"/>
          <w:szCs w:val="20"/>
        </w:rPr>
      </w:pPr>
      <w:r w:rsidRPr="008F7B30">
        <w:rPr>
          <w:rFonts w:ascii="Arial" w:hAnsi="Arial" w:cs="Arial"/>
          <w:bCs/>
          <w:sz w:val="20"/>
          <w:szCs w:val="20"/>
        </w:rPr>
        <w:t xml:space="preserve">Separator balistic </w:t>
      </w:r>
    </w:p>
    <w:p w:rsidR="00825E22" w:rsidRPr="008F7B30" w:rsidRDefault="00825E22" w:rsidP="008F7B30">
      <w:pPr>
        <w:numPr>
          <w:ilvl w:val="0"/>
          <w:numId w:val="13"/>
        </w:numPr>
        <w:spacing w:after="0" w:line="240" w:lineRule="auto"/>
        <w:ind w:left="426" w:hanging="284"/>
        <w:contextualSpacing/>
        <w:rPr>
          <w:rFonts w:ascii="Arial" w:hAnsi="Arial" w:cs="Arial"/>
          <w:bCs/>
          <w:sz w:val="20"/>
          <w:szCs w:val="20"/>
        </w:rPr>
      </w:pPr>
      <w:r w:rsidRPr="008F7B30">
        <w:rPr>
          <w:rFonts w:ascii="Arial" w:hAnsi="Arial" w:cs="Arial"/>
          <w:bCs/>
          <w:sz w:val="20"/>
          <w:szCs w:val="20"/>
        </w:rPr>
        <w:t xml:space="preserve">Separatorul balistic are rolul de </w:t>
      </w:r>
      <w:proofErr w:type="gramStart"/>
      <w:r w:rsidRPr="008F7B30">
        <w:rPr>
          <w:rFonts w:ascii="Arial" w:hAnsi="Arial" w:cs="Arial"/>
          <w:bCs/>
          <w:sz w:val="20"/>
          <w:szCs w:val="20"/>
        </w:rPr>
        <w:t>a</w:t>
      </w:r>
      <w:proofErr w:type="gramEnd"/>
      <w:r w:rsidRPr="008F7B30">
        <w:rPr>
          <w:rFonts w:ascii="Arial" w:hAnsi="Arial" w:cs="Arial"/>
          <w:bCs/>
          <w:sz w:val="20"/>
          <w:szCs w:val="20"/>
        </w:rPr>
        <w:t xml:space="preserve"> imparti fractia de deseuri ce v-a ajunge in sortatoarele optice in doua clase si anume deseuri voluminoase (3D) si deseuri plane (2D), astfel asigurand randament maxim pentru sortatoarele optice si in acelasi timp elimina din fluxul de deseu impuritatile organice prin sitare. </w:t>
      </w:r>
    </w:p>
    <w:p w:rsidR="00825E22" w:rsidRPr="008F7B30" w:rsidRDefault="00825E22" w:rsidP="008F7B30">
      <w:pPr>
        <w:spacing w:line="240" w:lineRule="auto"/>
        <w:ind w:left="142"/>
        <w:contextualSpacing/>
        <w:rPr>
          <w:rFonts w:ascii="Arial" w:hAnsi="Arial" w:cs="Arial"/>
          <w:bCs/>
          <w:sz w:val="20"/>
          <w:szCs w:val="20"/>
        </w:rPr>
      </w:pPr>
    </w:p>
    <w:p w:rsidR="00825E22" w:rsidRPr="008F7B30" w:rsidRDefault="00825E22" w:rsidP="008F7B30">
      <w:pPr>
        <w:spacing w:line="240" w:lineRule="auto"/>
        <w:ind w:left="142"/>
        <w:contextualSpacing/>
        <w:rPr>
          <w:rFonts w:ascii="Arial" w:hAnsi="Arial" w:cs="Arial"/>
          <w:bCs/>
          <w:sz w:val="20"/>
          <w:szCs w:val="20"/>
        </w:rPr>
      </w:pPr>
      <w:r w:rsidRPr="008F7B30">
        <w:rPr>
          <w:rFonts w:ascii="Arial" w:hAnsi="Arial" w:cs="Arial"/>
          <w:bCs/>
          <w:sz w:val="20"/>
          <w:szCs w:val="20"/>
        </w:rPr>
        <w:t xml:space="preserve">Sortatoare optice  </w:t>
      </w:r>
    </w:p>
    <w:p w:rsidR="00825E22" w:rsidRPr="008F7B30" w:rsidRDefault="00825E22" w:rsidP="008F7B30">
      <w:pPr>
        <w:numPr>
          <w:ilvl w:val="0"/>
          <w:numId w:val="14"/>
        </w:numPr>
        <w:spacing w:after="0" w:line="240" w:lineRule="auto"/>
        <w:ind w:left="426" w:hanging="284"/>
        <w:contextualSpacing/>
        <w:rPr>
          <w:rFonts w:ascii="Arial" w:hAnsi="Arial" w:cs="Arial"/>
          <w:bCs/>
          <w:sz w:val="20"/>
          <w:szCs w:val="20"/>
        </w:rPr>
      </w:pPr>
      <w:r w:rsidRPr="008F7B30">
        <w:rPr>
          <w:rFonts w:ascii="Arial" w:hAnsi="Arial" w:cs="Arial"/>
          <w:bCs/>
          <w:sz w:val="20"/>
          <w:szCs w:val="20"/>
        </w:rPr>
        <w:t xml:space="preserve">Sunt echipamente automatizate de recuperare a materialelor reciclabile din deseuri. Sunt programabile pe tip de deseu si dupa caz pe culoare pentru necesitatile beneficiarului, iar randamentul lor </w:t>
      </w:r>
      <w:proofErr w:type="gramStart"/>
      <w:r w:rsidRPr="008F7B30">
        <w:rPr>
          <w:rFonts w:ascii="Arial" w:hAnsi="Arial" w:cs="Arial"/>
          <w:bCs/>
          <w:sz w:val="20"/>
          <w:szCs w:val="20"/>
        </w:rPr>
        <w:t>este</w:t>
      </w:r>
      <w:proofErr w:type="gramEnd"/>
      <w:r w:rsidRPr="008F7B30">
        <w:rPr>
          <w:rFonts w:ascii="Arial" w:hAnsi="Arial" w:cs="Arial"/>
          <w:bCs/>
          <w:sz w:val="20"/>
          <w:szCs w:val="20"/>
        </w:rPr>
        <w:t xml:space="preserve"> de peste 90%. Aceste echipamente sunt componentele principale din fluxul de recuperare a materialelor reciclabile. </w:t>
      </w:r>
    </w:p>
    <w:p w:rsidR="00825E22" w:rsidRPr="008F7B30" w:rsidRDefault="00825E22" w:rsidP="008F7B30">
      <w:pPr>
        <w:spacing w:line="240" w:lineRule="auto"/>
        <w:ind w:left="142"/>
        <w:contextualSpacing/>
        <w:rPr>
          <w:rFonts w:ascii="Arial" w:hAnsi="Arial" w:cs="Arial"/>
          <w:bCs/>
          <w:sz w:val="20"/>
          <w:szCs w:val="20"/>
        </w:rPr>
      </w:pPr>
    </w:p>
    <w:p w:rsidR="00825E22" w:rsidRPr="008F7B30" w:rsidRDefault="00825E22" w:rsidP="008F7B30">
      <w:pPr>
        <w:spacing w:line="240" w:lineRule="auto"/>
        <w:ind w:left="142"/>
        <w:contextualSpacing/>
        <w:rPr>
          <w:rFonts w:ascii="Arial" w:hAnsi="Arial" w:cs="Arial"/>
          <w:bCs/>
          <w:sz w:val="20"/>
          <w:szCs w:val="20"/>
        </w:rPr>
      </w:pPr>
      <w:r w:rsidRPr="008F7B30">
        <w:rPr>
          <w:rFonts w:ascii="Arial" w:hAnsi="Arial" w:cs="Arial"/>
          <w:bCs/>
          <w:sz w:val="20"/>
          <w:szCs w:val="20"/>
        </w:rPr>
        <w:t xml:space="preserve">Separator materiale neferoase </w:t>
      </w:r>
    </w:p>
    <w:p w:rsidR="00825E22" w:rsidRPr="008F7B30" w:rsidRDefault="00825E22" w:rsidP="008F7B30">
      <w:pPr>
        <w:numPr>
          <w:ilvl w:val="0"/>
          <w:numId w:val="14"/>
        </w:numPr>
        <w:spacing w:after="0" w:line="240" w:lineRule="auto"/>
        <w:ind w:left="426" w:hanging="284"/>
        <w:contextualSpacing/>
        <w:rPr>
          <w:rFonts w:ascii="Arial" w:hAnsi="Arial" w:cs="Arial"/>
          <w:bCs/>
          <w:sz w:val="20"/>
          <w:szCs w:val="20"/>
        </w:rPr>
      </w:pPr>
      <w:r w:rsidRPr="008F7B30">
        <w:rPr>
          <w:rFonts w:ascii="Arial" w:hAnsi="Arial" w:cs="Arial"/>
          <w:bCs/>
          <w:sz w:val="20"/>
          <w:szCs w:val="20"/>
        </w:rPr>
        <w:t>are ca scop recuperarea automata a materialelor metalice neferoase din componenta deseului municipal</w:t>
      </w:r>
    </w:p>
    <w:p w:rsidR="00825E22" w:rsidRPr="008F7B30" w:rsidRDefault="00825E22" w:rsidP="008F7B30">
      <w:pPr>
        <w:spacing w:line="240" w:lineRule="auto"/>
        <w:ind w:left="142"/>
        <w:contextualSpacing/>
        <w:rPr>
          <w:rFonts w:ascii="Arial" w:hAnsi="Arial" w:cs="Arial"/>
          <w:bCs/>
          <w:sz w:val="20"/>
          <w:szCs w:val="20"/>
        </w:rPr>
      </w:pPr>
    </w:p>
    <w:p w:rsidR="00825E22" w:rsidRPr="008F7B30" w:rsidRDefault="00825E22" w:rsidP="008F7B30">
      <w:pPr>
        <w:spacing w:line="240" w:lineRule="auto"/>
        <w:ind w:left="142"/>
        <w:contextualSpacing/>
        <w:rPr>
          <w:rFonts w:ascii="Arial" w:hAnsi="Arial" w:cs="Arial"/>
          <w:bCs/>
          <w:sz w:val="20"/>
          <w:szCs w:val="20"/>
        </w:rPr>
      </w:pPr>
      <w:r w:rsidRPr="008F7B30">
        <w:rPr>
          <w:rFonts w:ascii="Arial" w:hAnsi="Arial" w:cs="Arial"/>
          <w:bCs/>
          <w:sz w:val="20"/>
          <w:szCs w:val="20"/>
        </w:rPr>
        <w:t>Separator materiale feroase (magnet)</w:t>
      </w:r>
    </w:p>
    <w:p w:rsidR="00825E22" w:rsidRPr="008F7B30" w:rsidRDefault="00825E22" w:rsidP="008F7B30">
      <w:pPr>
        <w:numPr>
          <w:ilvl w:val="0"/>
          <w:numId w:val="14"/>
        </w:numPr>
        <w:spacing w:after="0" w:line="240" w:lineRule="auto"/>
        <w:ind w:left="426" w:hanging="284"/>
        <w:contextualSpacing/>
        <w:rPr>
          <w:rFonts w:ascii="Arial" w:hAnsi="Arial" w:cs="Arial"/>
          <w:bCs/>
          <w:sz w:val="20"/>
          <w:szCs w:val="20"/>
        </w:rPr>
      </w:pPr>
      <w:r w:rsidRPr="008F7B30">
        <w:rPr>
          <w:rFonts w:ascii="Arial" w:hAnsi="Arial" w:cs="Arial"/>
          <w:bCs/>
          <w:sz w:val="20"/>
          <w:szCs w:val="20"/>
        </w:rPr>
        <w:t>are ca scop recuperarea automata a materialelor metalice feroase din componenta deseului municipal</w:t>
      </w:r>
    </w:p>
    <w:p w:rsidR="00AA609B" w:rsidRDefault="00AA609B" w:rsidP="00AA609B">
      <w:pPr>
        <w:rPr>
          <w:rFonts w:ascii="Arial" w:hAnsi="Arial" w:cs="Arial"/>
          <w:sz w:val="20"/>
          <w:szCs w:val="20"/>
        </w:rPr>
      </w:pPr>
    </w:p>
    <w:p w:rsidR="00825E22" w:rsidRPr="008F7B30" w:rsidRDefault="00825E22" w:rsidP="00AA609B">
      <w:pPr>
        <w:rPr>
          <w:rFonts w:ascii="Arial" w:hAnsi="Arial" w:cs="Arial"/>
          <w:sz w:val="20"/>
          <w:szCs w:val="20"/>
        </w:rPr>
      </w:pPr>
      <w:r w:rsidRPr="008F7B30">
        <w:rPr>
          <w:rFonts w:ascii="Arial" w:hAnsi="Arial" w:cs="Arial"/>
          <w:sz w:val="20"/>
          <w:szCs w:val="20"/>
        </w:rPr>
        <w:t>Cabina de presortare</w:t>
      </w:r>
    </w:p>
    <w:p w:rsidR="008F7B30" w:rsidRPr="008F7B30" w:rsidRDefault="00825E22" w:rsidP="008F7B30">
      <w:pPr>
        <w:pStyle w:val="ListParagraph"/>
        <w:numPr>
          <w:ilvl w:val="0"/>
          <w:numId w:val="14"/>
        </w:numPr>
        <w:spacing w:line="240" w:lineRule="auto"/>
        <w:ind w:left="450"/>
        <w:rPr>
          <w:rFonts w:ascii="Arial" w:hAnsi="Arial" w:cs="Arial"/>
          <w:sz w:val="20"/>
          <w:szCs w:val="20"/>
        </w:rPr>
      </w:pPr>
      <w:r w:rsidRPr="008F7B30">
        <w:rPr>
          <w:rFonts w:ascii="Arial" w:hAnsi="Arial" w:cs="Arial"/>
          <w:sz w:val="20"/>
          <w:szCs w:val="20"/>
        </w:rPr>
        <w:t xml:space="preserve">Cabina de presortare </w:t>
      </w:r>
      <w:proofErr w:type="gramStart"/>
      <w:r w:rsidRPr="008F7B30">
        <w:rPr>
          <w:rFonts w:ascii="Arial" w:hAnsi="Arial" w:cs="Arial"/>
          <w:sz w:val="20"/>
          <w:szCs w:val="20"/>
        </w:rPr>
        <w:t>este</w:t>
      </w:r>
      <w:proofErr w:type="gramEnd"/>
      <w:r w:rsidRPr="008F7B30">
        <w:rPr>
          <w:rFonts w:ascii="Arial" w:hAnsi="Arial" w:cs="Arial"/>
          <w:sz w:val="20"/>
          <w:szCs w:val="20"/>
        </w:rPr>
        <w:t xml:space="preserve"> o componenta incipienta in fluxul de recuperare avand rolul de a ajuta la recuperarea deseurilor de sticla fara a risca distrugerea odata cu separarea in ciur. Totoadata cabina de presortare ajuta la eliminarea din flux a deseurilor neconforme si materialelor inerte sau de </w:t>
      </w:r>
      <w:proofErr w:type="gramStart"/>
      <w:r w:rsidRPr="008F7B30">
        <w:rPr>
          <w:rFonts w:ascii="Arial" w:hAnsi="Arial" w:cs="Arial"/>
          <w:sz w:val="20"/>
          <w:szCs w:val="20"/>
        </w:rPr>
        <w:t>mari</w:t>
      </w:r>
      <w:proofErr w:type="gramEnd"/>
      <w:r w:rsidRPr="008F7B30">
        <w:rPr>
          <w:rFonts w:ascii="Arial" w:hAnsi="Arial" w:cs="Arial"/>
          <w:sz w:val="20"/>
          <w:szCs w:val="20"/>
        </w:rPr>
        <w:t xml:space="preserve"> dimensiuni.</w:t>
      </w:r>
      <w:r w:rsidR="008F7B30" w:rsidRPr="008F7B30">
        <w:rPr>
          <w:rFonts w:ascii="Arial" w:hAnsi="Arial" w:cs="Arial"/>
          <w:sz w:val="20"/>
          <w:szCs w:val="20"/>
        </w:rPr>
        <w:t xml:space="preserve"> </w:t>
      </w:r>
    </w:p>
    <w:p w:rsidR="00825E22" w:rsidRPr="008F7B30" w:rsidRDefault="008F7B30" w:rsidP="008F7B30">
      <w:pPr>
        <w:pStyle w:val="ListParagraph"/>
        <w:numPr>
          <w:ilvl w:val="0"/>
          <w:numId w:val="14"/>
        </w:numPr>
        <w:spacing w:line="240" w:lineRule="auto"/>
        <w:ind w:left="450"/>
        <w:rPr>
          <w:rFonts w:ascii="Arial" w:hAnsi="Arial" w:cs="Arial"/>
          <w:sz w:val="20"/>
          <w:szCs w:val="20"/>
        </w:rPr>
      </w:pPr>
      <w:r w:rsidRPr="008F7B30">
        <w:rPr>
          <w:rFonts w:ascii="Arial" w:hAnsi="Arial" w:cs="Arial"/>
          <w:sz w:val="20"/>
          <w:szCs w:val="20"/>
        </w:rPr>
        <w:t>V</w:t>
      </w:r>
      <w:r w:rsidR="00825E22" w:rsidRPr="008F7B30">
        <w:rPr>
          <w:rFonts w:ascii="Arial" w:hAnsi="Arial" w:cs="Arial"/>
          <w:sz w:val="20"/>
          <w:szCs w:val="20"/>
        </w:rPr>
        <w:t>or exista 8 posturi de recuperare deseuri de sticla si materiale neconforme</w:t>
      </w:r>
      <w:r w:rsidRPr="008F7B30">
        <w:rPr>
          <w:rFonts w:ascii="Arial" w:hAnsi="Arial" w:cs="Arial"/>
          <w:sz w:val="20"/>
          <w:szCs w:val="20"/>
        </w:rPr>
        <w:t>.</w:t>
      </w:r>
    </w:p>
    <w:p w:rsidR="00825E22" w:rsidRPr="008F7B30" w:rsidRDefault="00825E22" w:rsidP="008F7B30">
      <w:pPr>
        <w:spacing w:line="240" w:lineRule="auto"/>
        <w:ind w:left="142"/>
        <w:contextualSpacing/>
        <w:rPr>
          <w:rFonts w:ascii="Arial" w:hAnsi="Arial" w:cs="Arial"/>
          <w:bCs/>
          <w:sz w:val="20"/>
          <w:szCs w:val="20"/>
        </w:rPr>
      </w:pPr>
    </w:p>
    <w:p w:rsidR="00825E22" w:rsidRPr="008F7B30" w:rsidRDefault="00825E22" w:rsidP="008F7B30">
      <w:pPr>
        <w:spacing w:line="240" w:lineRule="auto"/>
        <w:ind w:left="142"/>
        <w:contextualSpacing/>
        <w:rPr>
          <w:rFonts w:ascii="Arial" w:hAnsi="Arial" w:cs="Arial"/>
          <w:bCs/>
          <w:sz w:val="20"/>
          <w:szCs w:val="20"/>
        </w:rPr>
      </w:pPr>
      <w:r w:rsidRPr="008F7B30">
        <w:rPr>
          <w:rFonts w:ascii="Arial" w:hAnsi="Arial" w:cs="Arial"/>
          <w:bCs/>
          <w:sz w:val="20"/>
          <w:szCs w:val="20"/>
        </w:rPr>
        <w:t xml:space="preserve">Cabina de sortare manuala </w:t>
      </w:r>
    </w:p>
    <w:p w:rsidR="008F7B30" w:rsidRPr="008F7B30" w:rsidRDefault="00825E22" w:rsidP="008F7B30">
      <w:pPr>
        <w:numPr>
          <w:ilvl w:val="0"/>
          <w:numId w:val="14"/>
        </w:numPr>
        <w:spacing w:after="0" w:line="240" w:lineRule="auto"/>
        <w:ind w:left="426" w:hanging="284"/>
        <w:contextualSpacing/>
        <w:rPr>
          <w:rFonts w:ascii="Arial" w:hAnsi="Arial" w:cs="Arial"/>
          <w:bCs/>
          <w:sz w:val="20"/>
          <w:szCs w:val="20"/>
          <w:lang w:val="ro-RO"/>
        </w:rPr>
      </w:pPr>
      <w:r w:rsidRPr="008F7B30">
        <w:rPr>
          <w:rFonts w:ascii="Arial" w:hAnsi="Arial" w:cs="Arial"/>
          <w:bCs/>
          <w:sz w:val="20"/>
          <w:szCs w:val="20"/>
          <w:lang w:val="ro-RO"/>
        </w:rPr>
        <w:t>Cabina de sortare manuala  este ultima componenta din fluxul de recuperare a materialelor reciclabile si are ca scop efectuarea controlului calitatii in urma sortatoarelor optice precum si recuperarea manuala a altor materiale si a celor nerecuperate din sortarea optica.</w:t>
      </w:r>
    </w:p>
    <w:p w:rsidR="008F7B30" w:rsidRPr="008F7B30" w:rsidRDefault="008F7B30" w:rsidP="008F7B30">
      <w:pPr>
        <w:numPr>
          <w:ilvl w:val="0"/>
          <w:numId w:val="14"/>
        </w:numPr>
        <w:spacing w:after="0" w:line="240" w:lineRule="auto"/>
        <w:ind w:left="426" w:hanging="284"/>
        <w:contextualSpacing/>
        <w:rPr>
          <w:rFonts w:ascii="Arial" w:hAnsi="Arial" w:cs="Arial"/>
          <w:bCs/>
          <w:sz w:val="20"/>
          <w:szCs w:val="20"/>
          <w:lang w:val="ro-RO"/>
        </w:rPr>
      </w:pPr>
      <w:r w:rsidRPr="008F7B30">
        <w:rPr>
          <w:rFonts w:ascii="Arial" w:hAnsi="Arial" w:cs="Arial"/>
          <w:bCs/>
          <w:sz w:val="20"/>
          <w:szCs w:val="20"/>
          <w:lang w:val="ro-RO"/>
        </w:rPr>
        <w:t>V</w:t>
      </w:r>
      <w:r w:rsidR="00825E22" w:rsidRPr="008F7B30">
        <w:rPr>
          <w:rFonts w:ascii="Arial" w:hAnsi="Arial" w:cs="Arial"/>
          <w:bCs/>
          <w:sz w:val="20"/>
          <w:szCs w:val="20"/>
          <w:lang w:val="ro-RO"/>
        </w:rPr>
        <w:t>or exista 36 posturi pentru recuperare materiale reciclabile, cate 18 pe fiecare banda</w:t>
      </w:r>
    </w:p>
    <w:p w:rsidR="00825E22" w:rsidRPr="008F7B30" w:rsidRDefault="008F7B30" w:rsidP="008F7B30">
      <w:pPr>
        <w:numPr>
          <w:ilvl w:val="0"/>
          <w:numId w:val="14"/>
        </w:numPr>
        <w:spacing w:after="0" w:line="240" w:lineRule="auto"/>
        <w:ind w:left="426" w:hanging="284"/>
        <w:contextualSpacing/>
        <w:rPr>
          <w:rFonts w:ascii="Arial" w:hAnsi="Arial" w:cs="Arial"/>
          <w:bCs/>
          <w:sz w:val="20"/>
          <w:szCs w:val="20"/>
          <w:lang w:val="ro-RO"/>
        </w:rPr>
      </w:pPr>
      <w:r w:rsidRPr="008F7B30">
        <w:rPr>
          <w:rFonts w:ascii="Arial" w:hAnsi="Arial" w:cs="Arial"/>
          <w:bCs/>
          <w:sz w:val="20"/>
          <w:szCs w:val="20"/>
          <w:lang w:val="ro-RO"/>
        </w:rPr>
        <w:t>V</w:t>
      </w:r>
      <w:r w:rsidR="00825E22" w:rsidRPr="008F7B30">
        <w:rPr>
          <w:rFonts w:ascii="Arial" w:hAnsi="Arial" w:cs="Arial"/>
          <w:bCs/>
          <w:sz w:val="20"/>
          <w:szCs w:val="20"/>
          <w:lang w:val="ro-RO"/>
        </w:rPr>
        <w:t xml:space="preserve">or exista 6 posturi care vor asigura controlul calitatii pentru materialele recuperate de sortatoarele optice. </w:t>
      </w:r>
    </w:p>
    <w:p w:rsidR="00825E22" w:rsidRPr="008F7B30" w:rsidRDefault="00825E22" w:rsidP="008F7B30">
      <w:pPr>
        <w:spacing w:line="240" w:lineRule="auto"/>
        <w:ind w:left="142"/>
        <w:contextualSpacing/>
        <w:rPr>
          <w:rFonts w:ascii="Arial" w:hAnsi="Arial" w:cs="Arial"/>
          <w:bCs/>
          <w:sz w:val="20"/>
          <w:szCs w:val="20"/>
        </w:rPr>
      </w:pPr>
    </w:p>
    <w:p w:rsidR="00825E22" w:rsidRPr="008F7B30" w:rsidRDefault="00825E22" w:rsidP="008F7B30">
      <w:pPr>
        <w:spacing w:line="240" w:lineRule="auto"/>
        <w:ind w:left="142"/>
        <w:contextualSpacing/>
        <w:rPr>
          <w:rFonts w:ascii="Arial" w:hAnsi="Arial" w:cs="Arial"/>
          <w:bCs/>
          <w:sz w:val="20"/>
          <w:szCs w:val="20"/>
        </w:rPr>
      </w:pPr>
      <w:r w:rsidRPr="008F7B30">
        <w:rPr>
          <w:rFonts w:ascii="Arial" w:hAnsi="Arial" w:cs="Arial"/>
          <w:bCs/>
          <w:sz w:val="20"/>
          <w:szCs w:val="20"/>
        </w:rPr>
        <w:t xml:space="preserve">Presa de balotat </w:t>
      </w:r>
    </w:p>
    <w:p w:rsidR="00825E22" w:rsidRPr="008F7B30" w:rsidRDefault="00825E22" w:rsidP="008F7B30">
      <w:pPr>
        <w:numPr>
          <w:ilvl w:val="0"/>
          <w:numId w:val="15"/>
        </w:numPr>
        <w:spacing w:after="0" w:line="240" w:lineRule="auto"/>
        <w:ind w:left="426" w:hanging="284"/>
        <w:contextualSpacing/>
        <w:rPr>
          <w:rFonts w:ascii="Arial" w:hAnsi="Arial" w:cs="Arial"/>
          <w:bCs/>
          <w:sz w:val="20"/>
          <w:szCs w:val="20"/>
        </w:rPr>
      </w:pPr>
      <w:proofErr w:type="gramStart"/>
      <w:r w:rsidRPr="008F7B30">
        <w:rPr>
          <w:rFonts w:ascii="Arial" w:hAnsi="Arial" w:cs="Arial"/>
          <w:bCs/>
          <w:sz w:val="20"/>
          <w:szCs w:val="20"/>
        </w:rPr>
        <w:t>este</w:t>
      </w:r>
      <w:proofErr w:type="gramEnd"/>
      <w:r w:rsidRPr="008F7B30">
        <w:rPr>
          <w:rFonts w:ascii="Arial" w:hAnsi="Arial" w:cs="Arial"/>
          <w:bCs/>
          <w:sz w:val="20"/>
          <w:szCs w:val="20"/>
        </w:rPr>
        <w:t xml:space="preserve"> destinata balotarii atat materialelor reciclabile cat si a fractiei incinerabile optimizand astfel spatiul de depozitare precum si costurile de transport.</w:t>
      </w:r>
    </w:p>
    <w:p w:rsidR="00825E22" w:rsidRPr="008F7B30" w:rsidRDefault="00825E22" w:rsidP="008F7B30">
      <w:pPr>
        <w:spacing w:line="240" w:lineRule="auto"/>
        <w:ind w:left="142"/>
        <w:contextualSpacing/>
        <w:rPr>
          <w:rFonts w:ascii="Arial" w:hAnsi="Arial" w:cs="Arial"/>
          <w:bCs/>
          <w:sz w:val="20"/>
          <w:szCs w:val="20"/>
        </w:rPr>
      </w:pPr>
    </w:p>
    <w:p w:rsidR="00825E22" w:rsidRPr="008F7B30" w:rsidRDefault="00825E22" w:rsidP="008F7B30">
      <w:pPr>
        <w:spacing w:line="240" w:lineRule="auto"/>
        <w:ind w:left="142"/>
        <w:contextualSpacing/>
        <w:rPr>
          <w:rFonts w:ascii="Arial" w:hAnsi="Arial" w:cs="Arial"/>
          <w:bCs/>
          <w:sz w:val="20"/>
          <w:szCs w:val="20"/>
        </w:rPr>
      </w:pPr>
      <w:r w:rsidRPr="008F7B30">
        <w:rPr>
          <w:rFonts w:ascii="Arial" w:hAnsi="Arial" w:cs="Arial"/>
          <w:bCs/>
          <w:sz w:val="20"/>
          <w:szCs w:val="20"/>
        </w:rPr>
        <w:t xml:space="preserve">Benzi transportoare </w:t>
      </w:r>
    </w:p>
    <w:p w:rsidR="00825E22" w:rsidRPr="008F7B30" w:rsidRDefault="00825E22" w:rsidP="008F7B30">
      <w:pPr>
        <w:numPr>
          <w:ilvl w:val="0"/>
          <w:numId w:val="15"/>
        </w:numPr>
        <w:spacing w:after="0" w:line="240" w:lineRule="auto"/>
        <w:ind w:left="426" w:hanging="284"/>
        <w:contextualSpacing/>
        <w:rPr>
          <w:rFonts w:ascii="Arial" w:hAnsi="Arial" w:cs="Arial"/>
          <w:bCs/>
          <w:sz w:val="20"/>
          <w:szCs w:val="20"/>
        </w:rPr>
      </w:pPr>
      <w:proofErr w:type="gramStart"/>
      <w:r w:rsidRPr="008F7B30">
        <w:rPr>
          <w:rFonts w:ascii="Arial" w:hAnsi="Arial" w:cs="Arial"/>
          <w:bCs/>
          <w:sz w:val="20"/>
          <w:szCs w:val="20"/>
        </w:rPr>
        <w:t>reprezinta</w:t>
      </w:r>
      <w:proofErr w:type="gramEnd"/>
      <w:r w:rsidRPr="008F7B30">
        <w:rPr>
          <w:rFonts w:ascii="Arial" w:hAnsi="Arial" w:cs="Arial"/>
          <w:bCs/>
          <w:sz w:val="20"/>
          <w:szCs w:val="20"/>
        </w:rPr>
        <w:t xml:space="preserve"> echipamentele de transport al tuturor fractiilor ce fac parte din fluxul tehnologic.</w:t>
      </w:r>
    </w:p>
    <w:p w:rsidR="00825E22" w:rsidRPr="008F7B30" w:rsidRDefault="00825E22" w:rsidP="008F7B30">
      <w:pPr>
        <w:spacing w:after="0" w:line="240" w:lineRule="auto"/>
        <w:contextualSpacing/>
        <w:rPr>
          <w:rFonts w:ascii="Arial" w:hAnsi="Arial" w:cs="Arial"/>
          <w:bCs/>
          <w:sz w:val="20"/>
          <w:szCs w:val="20"/>
        </w:rPr>
      </w:pPr>
    </w:p>
    <w:p w:rsidR="00825E22" w:rsidRPr="008F7B30" w:rsidRDefault="00825E22" w:rsidP="008F7B30">
      <w:pPr>
        <w:pStyle w:val="ListParagraph"/>
        <w:numPr>
          <w:ilvl w:val="0"/>
          <w:numId w:val="15"/>
        </w:numPr>
        <w:spacing w:after="0" w:line="240" w:lineRule="auto"/>
        <w:ind w:left="360"/>
        <w:rPr>
          <w:rFonts w:ascii="Arial" w:hAnsi="Arial" w:cs="Arial"/>
          <w:bCs/>
          <w:sz w:val="20"/>
          <w:szCs w:val="20"/>
          <w:u w:val="single"/>
        </w:rPr>
      </w:pPr>
      <w:r w:rsidRPr="008F7B30">
        <w:rPr>
          <w:rFonts w:ascii="Arial" w:hAnsi="Arial" w:cs="Arial"/>
          <w:bCs/>
          <w:sz w:val="20"/>
          <w:szCs w:val="20"/>
          <w:u w:val="single"/>
        </w:rPr>
        <w:t>Fluxul tehnologic:</w:t>
      </w:r>
    </w:p>
    <w:p w:rsidR="00825E22" w:rsidRPr="001528FD" w:rsidRDefault="00825E22" w:rsidP="008F7B30">
      <w:pPr>
        <w:shd w:val="clear" w:color="auto" w:fill="FFFFFF"/>
        <w:spacing w:after="0" w:line="240" w:lineRule="auto"/>
        <w:contextualSpacing/>
        <w:rPr>
          <w:rFonts w:ascii="Arial" w:eastAsia="Times New Roman" w:hAnsi="Arial" w:cs="Arial"/>
          <w:sz w:val="20"/>
          <w:szCs w:val="20"/>
          <w:lang w:eastAsia="ro-RO"/>
        </w:rPr>
      </w:pPr>
    </w:p>
    <w:p w:rsidR="00825E22" w:rsidRPr="001528FD" w:rsidRDefault="00825E22" w:rsidP="008F7B30">
      <w:pPr>
        <w:spacing w:line="240" w:lineRule="auto"/>
        <w:ind w:left="142"/>
        <w:contextualSpacing/>
        <w:rPr>
          <w:rFonts w:ascii="Arial" w:hAnsi="Arial" w:cs="Arial"/>
          <w:sz w:val="20"/>
          <w:szCs w:val="20"/>
        </w:rPr>
      </w:pPr>
      <w:r w:rsidRPr="001528FD">
        <w:rPr>
          <w:rFonts w:ascii="Arial" w:hAnsi="Arial" w:cs="Arial"/>
          <w:sz w:val="20"/>
          <w:szCs w:val="20"/>
        </w:rPr>
        <w:t xml:space="preserve">Fluxul tehnologic incepe odata cu alimentarea desfacatorului de saci care se poate face fie cu </w:t>
      </w:r>
      <w:proofErr w:type="gramStart"/>
      <w:r w:rsidRPr="001528FD">
        <w:rPr>
          <w:rFonts w:ascii="Arial" w:hAnsi="Arial" w:cs="Arial"/>
          <w:sz w:val="20"/>
          <w:szCs w:val="20"/>
        </w:rPr>
        <w:t>un</w:t>
      </w:r>
      <w:proofErr w:type="gramEnd"/>
      <w:r w:rsidRPr="001528FD">
        <w:rPr>
          <w:rFonts w:ascii="Arial" w:hAnsi="Arial" w:cs="Arial"/>
          <w:sz w:val="20"/>
          <w:szCs w:val="20"/>
        </w:rPr>
        <w:t xml:space="preserve"> echipament de tip incarcator frontal fie cu unul de tip graifer. In urma desfacatorului de saci, deseul va urca pe o banda transportoare </w:t>
      </w:r>
      <w:r w:rsidRPr="001528FD">
        <w:rPr>
          <w:rFonts w:ascii="Arial" w:hAnsi="Arial" w:cs="Arial"/>
          <w:sz w:val="20"/>
          <w:szCs w:val="20"/>
          <w:lang w:val="ro-RO"/>
        </w:rPr>
        <w:t>catre cabina de presortare dotata cu 8 posturi unde se vor recupera deseurile de sticla si totodata se vor elimina din flux deseurile neconforme sau impuritati mari. In urma cabinei de pre sortare, deseul va fi transportat</w:t>
      </w:r>
      <w:r w:rsidRPr="001528FD">
        <w:rPr>
          <w:rFonts w:ascii="Arial" w:hAnsi="Arial" w:cs="Arial"/>
          <w:sz w:val="20"/>
          <w:szCs w:val="20"/>
        </w:rPr>
        <w:t xml:space="preserve"> in ciurul rotativ unde se va separa in prima parte a ciurului, materialul de mici dimensiuni (in general &lt;80mm) care reprezinta fractia organica si materiale inerte. De aici</w:t>
      </w:r>
      <w:proofErr w:type="gramStart"/>
      <w:r w:rsidR="00F26A61">
        <w:rPr>
          <w:rFonts w:ascii="Arial" w:hAnsi="Arial" w:cs="Arial"/>
          <w:sz w:val="20"/>
          <w:szCs w:val="20"/>
        </w:rPr>
        <w:t xml:space="preserve">, </w:t>
      </w:r>
      <w:r w:rsidRPr="001528FD">
        <w:rPr>
          <w:rFonts w:ascii="Arial" w:hAnsi="Arial" w:cs="Arial"/>
          <w:sz w:val="20"/>
          <w:szCs w:val="20"/>
        </w:rPr>
        <w:t xml:space="preserve"> fractia</w:t>
      </w:r>
      <w:proofErr w:type="gramEnd"/>
      <w:r w:rsidRPr="001528FD">
        <w:rPr>
          <w:rFonts w:ascii="Arial" w:hAnsi="Arial" w:cs="Arial"/>
          <w:sz w:val="20"/>
          <w:szCs w:val="20"/>
        </w:rPr>
        <w:t xml:space="preserve"> organica va fi transportata catre un separator de materiale feroase si in final, depozitata in containere.</w:t>
      </w:r>
    </w:p>
    <w:p w:rsidR="00825E22" w:rsidRPr="001528FD" w:rsidRDefault="00825E22" w:rsidP="008F7B30">
      <w:pPr>
        <w:spacing w:line="240" w:lineRule="auto"/>
        <w:contextualSpacing/>
        <w:rPr>
          <w:rFonts w:ascii="Arial" w:hAnsi="Arial" w:cs="Arial"/>
          <w:sz w:val="20"/>
          <w:szCs w:val="20"/>
        </w:rPr>
      </w:pPr>
    </w:p>
    <w:p w:rsidR="00825E22" w:rsidRPr="001528FD" w:rsidRDefault="00825E22" w:rsidP="008F7B30">
      <w:pPr>
        <w:spacing w:line="240" w:lineRule="auto"/>
        <w:ind w:left="142"/>
        <w:contextualSpacing/>
        <w:rPr>
          <w:rFonts w:ascii="Arial" w:hAnsi="Arial" w:cs="Arial"/>
          <w:sz w:val="20"/>
          <w:szCs w:val="20"/>
        </w:rPr>
      </w:pPr>
      <w:r w:rsidRPr="001528FD">
        <w:rPr>
          <w:rFonts w:ascii="Arial" w:hAnsi="Arial" w:cs="Arial"/>
          <w:sz w:val="20"/>
          <w:szCs w:val="20"/>
        </w:rPr>
        <w:t xml:space="preserve">In a doua parte a ciurului rotativ se </w:t>
      </w:r>
      <w:proofErr w:type="gramStart"/>
      <w:r w:rsidRPr="001528FD">
        <w:rPr>
          <w:rFonts w:ascii="Arial" w:hAnsi="Arial" w:cs="Arial"/>
          <w:sz w:val="20"/>
          <w:szCs w:val="20"/>
        </w:rPr>
        <w:t>va</w:t>
      </w:r>
      <w:proofErr w:type="gramEnd"/>
      <w:r w:rsidRPr="001528FD">
        <w:rPr>
          <w:rFonts w:ascii="Arial" w:hAnsi="Arial" w:cs="Arial"/>
          <w:sz w:val="20"/>
          <w:szCs w:val="20"/>
        </w:rPr>
        <w:t xml:space="preserve"> face o separare </w:t>
      </w:r>
      <w:r w:rsidR="008F7B30">
        <w:rPr>
          <w:rFonts w:ascii="Arial" w:hAnsi="Arial" w:cs="Arial"/>
          <w:sz w:val="20"/>
          <w:szCs w:val="20"/>
        </w:rPr>
        <w:t xml:space="preserve">a fractiei de dimensiuni medii </w:t>
      </w:r>
      <w:r w:rsidRPr="001528FD">
        <w:rPr>
          <w:rFonts w:ascii="Arial" w:hAnsi="Arial" w:cs="Arial"/>
          <w:sz w:val="20"/>
          <w:szCs w:val="20"/>
        </w:rPr>
        <w:t xml:space="preserve">(80-350mm) care reprezinta totodata fractia cu </w:t>
      </w:r>
      <w:r w:rsidRPr="00F26A61">
        <w:rPr>
          <w:rFonts w:ascii="Arial" w:hAnsi="Arial" w:cs="Arial"/>
          <w:color w:val="FF0000"/>
          <w:sz w:val="20"/>
          <w:szCs w:val="20"/>
        </w:rPr>
        <w:t>deseurile reciclabile</w:t>
      </w:r>
      <w:r w:rsidR="008B0884" w:rsidRPr="00F26A61">
        <w:rPr>
          <w:rFonts w:ascii="Arial" w:hAnsi="Arial" w:cs="Arial"/>
          <w:color w:val="FF0000"/>
          <w:sz w:val="20"/>
          <w:szCs w:val="20"/>
        </w:rPr>
        <w:t xml:space="preserve"> si menajere</w:t>
      </w:r>
      <w:r w:rsidRPr="001528FD">
        <w:rPr>
          <w:rFonts w:ascii="Arial" w:hAnsi="Arial" w:cs="Arial"/>
          <w:sz w:val="20"/>
          <w:szCs w:val="20"/>
        </w:rPr>
        <w:t xml:space="preserve">. In urma separarii, deseul de dimensiuni medii </w:t>
      </w:r>
      <w:proofErr w:type="gramStart"/>
      <w:r w:rsidRPr="001528FD">
        <w:rPr>
          <w:rFonts w:ascii="Arial" w:hAnsi="Arial" w:cs="Arial"/>
          <w:sz w:val="20"/>
          <w:szCs w:val="20"/>
        </w:rPr>
        <w:t>este</w:t>
      </w:r>
      <w:proofErr w:type="gramEnd"/>
      <w:r w:rsidRPr="001528FD">
        <w:rPr>
          <w:rFonts w:ascii="Arial" w:hAnsi="Arial" w:cs="Arial"/>
          <w:sz w:val="20"/>
          <w:szCs w:val="20"/>
        </w:rPr>
        <w:t xml:space="preserve"> transportat catre separatorul ballistic unde se va imparti pe doua fluxuri (materiale 3D si 2D). Fluxul pentru materialele 3D </w:t>
      </w:r>
      <w:proofErr w:type="gramStart"/>
      <w:r w:rsidRPr="001528FD">
        <w:rPr>
          <w:rFonts w:ascii="Arial" w:hAnsi="Arial" w:cs="Arial"/>
          <w:sz w:val="20"/>
          <w:szCs w:val="20"/>
        </w:rPr>
        <w:t>va</w:t>
      </w:r>
      <w:proofErr w:type="gramEnd"/>
      <w:r w:rsidRPr="001528FD">
        <w:rPr>
          <w:rFonts w:ascii="Arial" w:hAnsi="Arial" w:cs="Arial"/>
          <w:sz w:val="20"/>
          <w:szCs w:val="20"/>
        </w:rPr>
        <w:t xml:space="preserve"> continua in urma separatorului balistic cu echipamentele de sortare optica unde vor fi recuperate in functie de set-up (PET, PP, HDPE, Tetrapak etc.) si se va finaliza inainte de a ajunge in cabina de sortare manuala cu un separator de materiale neferoase si un separator de materiale feroase. Fluxul pentru materiale 2D </w:t>
      </w:r>
      <w:proofErr w:type="gramStart"/>
      <w:r w:rsidRPr="001528FD">
        <w:rPr>
          <w:rFonts w:ascii="Arial" w:hAnsi="Arial" w:cs="Arial"/>
          <w:sz w:val="20"/>
          <w:szCs w:val="20"/>
        </w:rPr>
        <w:t>va</w:t>
      </w:r>
      <w:proofErr w:type="gramEnd"/>
      <w:r w:rsidRPr="001528FD">
        <w:rPr>
          <w:rFonts w:ascii="Arial" w:hAnsi="Arial" w:cs="Arial"/>
          <w:sz w:val="20"/>
          <w:szCs w:val="20"/>
        </w:rPr>
        <w:t xml:space="preserve"> continua cu echipamente de sortare optica unde vor fi recuperate materiale (LDPE folie, Carton, Maculatura etc). </w:t>
      </w:r>
    </w:p>
    <w:p w:rsidR="00825E22" w:rsidRPr="001528FD" w:rsidRDefault="00825E22" w:rsidP="008F7B30">
      <w:pPr>
        <w:spacing w:line="240" w:lineRule="auto"/>
        <w:ind w:left="142"/>
        <w:contextualSpacing/>
        <w:rPr>
          <w:rFonts w:ascii="Arial" w:hAnsi="Arial" w:cs="Arial"/>
          <w:sz w:val="20"/>
          <w:szCs w:val="20"/>
        </w:rPr>
      </w:pPr>
    </w:p>
    <w:p w:rsidR="00825E22" w:rsidRPr="001528FD" w:rsidRDefault="00825E22" w:rsidP="008F7B30">
      <w:pPr>
        <w:spacing w:line="240" w:lineRule="auto"/>
        <w:ind w:left="142"/>
        <w:contextualSpacing/>
        <w:rPr>
          <w:rFonts w:ascii="Arial" w:hAnsi="Arial" w:cs="Arial"/>
          <w:sz w:val="20"/>
          <w:szCs w:val="20"/>
        </w:rPr>
      </w:pPr>
      <w:proofErr w:type="gramStart"/>
      <w:r w:rsidRPr="001528FD">
        <w:rPr>
          <w:rFonts w:ascii="Arial" w:hAnsi="Arial" w:cs="Arial"/>
          <w:sz w:val="20"/>
          <w:szCs w:val="20"/>
        </w:rPr>
        <w:t>Ambele fluxuri, atat 3D, cat si 2D, dupa sortarea automata mai sus mentionata, vor fi comasate pe o banda comuna ce va ajunge in cabina de sortare manuala, unde se vor putea recupera alte tipuri de materiale care nu au fost incluse in set-up ul sortatoarelor optice dar si eventualele materiale de tip (HDPE, PP, LDPE, carton, maculatura, doze etc), ce nu au fost recuperate in mod automat de echipamentele anterioare.</w:t>
      </w:r>
      <w:proofErr w:type="gramEnd"/>
      <w:r w:rsidRPr="001528FD">
        <w:rPr>
          <w:rFonts w:ascii="Arial" w:hAnsi="Arial" w:cs="Arial"/>
          <w:sz w:val="20"/>
          <w:szCs w:val="20"/>
        </w:rPr>
        <w:t xml:space="preserve"> Sub cabina de sortare manuala se vor regasi spatiile de depozitare pentru fiecare tip de material reciclabil </w:t>
      </w:r>
      <w:r w:rsidR="003715E3">
        <w:rPr>
          <w:rFonts w:ascii="Arial" w:hAnsi="Arial" w:cs="Arial"/>
          <w:sz w:val="20"/>
          <w:szCs w:val="20"/>
        </w:rPr>
        <w:t xml:space="preserve">si menajer </w:t>
      </w:r>
      <w:r w:rsidRPr="001528FD">
        <w:rPr>
          <w:rFonts w:ascii="Arial" w:hAnsi="Arial" w:cs="Arial"/>
          <w:sz w:val="20"/>
          <w:szCs w:val="20"/>
        </w:rPr>
        <w:t xml:space="preserve">sortat. In capatul acestor spatii de depozitare se </w:t>
      </w:r>
      <w:proofErr w:type="gramStart"/>
      <w:r w:rsidRPr="001528FD">
        <w:rPr>
          <w:rFonts w:ascii="Arial" w:hAnsi="Arial" w:cs="Arial"/>
          <w:sz w:val="20"/>
          <w:szCs w:val="20"/>
        </w:rPr>
        <w:t>va</w:t>
      </w:r>
      <w:proofErr w:type="gramEnd"/>
      <w:r w:rsidRPr="001528FD">
        <w:rPr>
          <w:rFonts w:ascii="Arial" w:hAnsi="Arial" w:cs="Arial"/>
          <w:sz w:val="20"/>
          <w:szCs w:val="20"/>
        </w:rPr>
        <w:t xml:space="preserve"> instala o banda transportoare catre presa de balotat, astfel, dupa caz, se vor balota separat toate materialele recuperate in procesul de productie.</w:t>
      </w:r>
    </w:p>
    <w:p w:rsidR="00825E22" w:rsidRPr="001528FD" w:rsidRDefault="00825E22" w:rsidP="008F7B30">
      <w:pPr>
        <w:spacing w:line="240" w:lineRule="auto"/>
        <w:contextualSpacing/>
        <w:rPr>
          <w:sz w:val="20"/>
          <w:szCs w:val="20"/>
        </w:rPr>
      </w:pPr>
    </w:p>
    <w:p w:rsidR="00825E22" w:rsidRPr="001528FD" w:rsidRDefault="00825E22" w:rsidP="008F7B30">
      <w:pPr>
        <w:spacing w:line="240" w:lineRule="auto"/>
        <w:ind w:left="142"/>
        <w:contextualSpacing/>
        <w:rPr>
          <w:rFonts w:ascii="Arial" w:hAnsi="Arial" w:cs="Arial"/>
          <w:sz w:val="20"/>
          <w:szCs w:val="20"/>
        </w:rPr>
      </w:pPr>
      <w:r w:rsidRPr="001528FD">
        <w:rPr>
          <w:rFonts w:ascii="Arial" w:hAnsi="Arial" w:cs="Arial"/>
          <w:sz w:val="20"/>
          <w:szCs w:val="20"/>
        </w:rPr>
        <w:t xml:space="preserve">Fractia de dimensiuni </w:t>
      </w:r>
      <w:proofErr w:type="gramStart"/>
      <w:r w:rsidRPr="001528FD">
        <w:rPr>
          <w:rFonts w:ascii="Arial" w:hAnsi="Arial" w:cs="Arial"/>
          <w:sz w:val="20"/>
          <w:szCs w:val="20"/>
        </w:rPr>
        <w:t>mari</w:t>
      </w:r>
      <w:proofErr w:type="gramEnd"/>
      <w:r w:rsidRPr="001528FD">
        <w:rPr>
          <w:rFonts w:ascii="Arial" w:hAnsi="Arial" w:cs="Arial"/>
          <w:sz w:val="20"/>
          <w:szCs w:val="20"/>
        </w:rPr>
        <w:t xml:space="preserve"> (&gt;350mm) sau overflow reprezinta fractia care trece dupa ciurul rotativ si va merge direct in cabina de sortare manuala. Aici se vor putea recupera manual materiale de tip Ldpe de dimensiuni </w:t>
      </w:r>
      <w:proofErr w:type="gramStart"/>
      <w:r w:rsidRPr="001528FD">
        <w:rPr>
          <w:rFonts w:ascii="Arial" w:hAnsi="Arial" w:cs="Arial"/>
          <w:sz w:val="20"/>
          <w:szCs w:val="20"/>
        </w:rPr>
        <w:t>mari</w:t>
      </w:r>
      <w:proofErr w:type="gramEnd"/>
      <w:r w:rsidRPr="001528FD">
        <w:rPr>
          <w:rFonts w:ascii="Arial" w:hAnsi="Arial" w:cs="Arial"/>
          <w:sz w:val="20"/>
          <w:szCs w:val="20"/>
        </w:rPr>
        <w:t>, carton voluminos etc.</w:t>
      </w:r>
    </w:p>
    <w:p w:rsidR="00825E22" w:rsidRPr="001528FD" w:rsidRDefault="00825E22" w:rsidP="008F7B30">
      <w:pPr>
        <w:spacing w:line="240" w:lineRule="auto"/>
        <w:ind w:left="142"/>
        <w:contextualSpacing/>
        <w:rPr>
          <w:rFonts w:ascii="Arial" w:hAnsi="Arial" w:cs="Arial"/>
          <w:sz w:val="20"/>
          <w:szCs w:val="20"/>
        </w:rPr>
      </w:pPr>
      <w:r w:rsidRPr="001528FD">
        <w:rPr>
          <w:rFonts w:ascii="Arial" w:hAnsi="Arial" w:cs="Arial"/>
          <w:sz w:val="20"/>
          <w:szCs w:val="20"/>
        </w:rPr>
        <w:t xml:space="preserve">In urma cabinei de sortare manuala, cele doua fractii (80-350 mm si cea de peste 350 mm) vor fi comasate pe o banda comuna, vor trece printr-un alt separator de materiale feroase iar apoi vor fi transportate catre presa de balotat. Aici se </w:t>
      </w:r>
      <w:proofErr w:type="gramStart"/>
      <w:r w:rsidRPr="001528FD">
        <w:rPr>
          <w:rFonts w:ascii="Arial" w:hAnsi="Arial" w:cs="Arial"/>
          <w:sz w:val="20"/>
          <w:szCs w:val="20"/>
        </w:rPr>
        <w:t>va</w:t>
      </w:r>
      <w:proofErr w:type="gramEnd"/>
      <w:r w:rsidRPr="001528FD">
        <w:rPr>
          <w:rFonts w:ascii="Arial" w:hAnsi="Arial" w:cs="Arial"/>
          <w:sz w:val="20"/>
          <w:szCs w:val="20"/>
        </w:rPr>
        <w:t xml:space="preserve"> putea configura un sistem de incarcare directa in containere sau vehicule in paralel cu presa de balotat.</w:t>
      </w:r>
    </w:p>
    <w:p w:rsidR="00825E22" w:rsidRPr="001528FD" w:rsidRDefault="00825E22" w:rsidP="008F7B30">
      <w:pPr>
        <w:spacing w:line="240" w:lineRule="auto"/>
        <w:ind w:left="90"/>
        <w:contextualSpacing/>
        <w:rPr>
          <w:rFonts w:ascii="Arial" w:hAnsi="Arial" w:cs="Arial"/>
          <w:sz w:val="20"/>
          <w:szCs w:val="20"/>
        </w:rPr>
      </w:pPr>
    </w:p>
    <w:p w:rsidR="00825E22" w:rsidRDefault="00825E22" w:rsidP="008F7B30">
      <w:pPr>
        <w:spacing w:line="240" w:lineRule="auto"/>
        <w:ind w:left="142" w:firstLine="8"/>
        <w:contextualSpacing/>
        <w:rPr>
          <w:rFonts w:ascii="Arial" w:hAnsi="Arial" w:cs="Arial"/>
          <w:sz w:val="20"/>
          <w:szCs w:val="20"/>
        </w:rPr>
      </w:pPr>
      <w:r w:rsidRPr="001528FD">
        <w:rPr>
          <w:rFonts w:ascii="Arial" w:hAnsi="Arial" w:cs="Arial"/>
          <w:sz w:val="20"/>
          <w:szCs w:val="20"/>
        </w:rPr>
        <w:t>Optional se poate configura flux de alimentare separat</w:t>
      </w:r>
      <w:r w:rsidR="008B0884">
        <w:rPr>
          <w:rFonts w:ascii="Arial" w:hAnsi="Arial" w:cs="Arial"/>
          <w:sz w:val="20"/>
          <w:szCs w:val="20"/>
        </w:rPr>
        <w:t>a pentru fractia din colectare selectiva,</w:t>
      </w:r>
      <w:r w:rsidRPr="001528FD">
        <w:rPr>
          <w:rFonts w:ascii="Arial" w:hAnsi="Arial" w:cs="Arial"/>
          <w:sz w:val="20"/>
          <w:szCs w:val="20"/>
        </w:rPr>
        <w:t xml:space="preserve"> care </w:t>
      </w:r>
      <w:proofErr w:type="gramStart"/>
      <w:r w:rsidRPr="001528FD">
        <w:rPr>
          <w:rFonts w:ascii="Arial" w:hAnsi="Arial" w:cs="Arial"/>
          <w:sz w:val="20"/>
          <w:szCs w:val="20"/>
        </w:rPr>
        <w:t>sa</w:t>
      </w:r>
      <w:proofErr w:type="gramEnd"/>
      <w:r w:rsidRPr="001528FD">
        <w:rPr>
          <w:rFonts w:ascii="Arial" w:hAnsi="Arial" w:cs="Arial"/>
          <w:sz w:val="20"/>
          <w:szCs w:val="20"/>
        </w:rPr>
        <w:t xml:space="preserve"> intre direct in separatorul balistic respectiv sortizoarele optice.</w:t>
      </w:r>
    </w:p>
    <w:p w:rsidR="008F7B30" w:rsidRDefault="008F7B30" w:rsidP="008F7B30">
      <w:pPr>
        <w:spacing w:line="240" w:lineRule="auto"/>
        <w:ind w:left="142" w:firstLine="8"/>
        <w:contextualSpacing/>
        <w:rPr>
          <w:rFonts w:ascii="Arial" w:hAnsi="Arial" w:cs="Arial"/>
          <w:sz w:val="20"/>
          <w:szCs w:val="20"/>
        </w:rPr>
      </w:pPr>
    </w:p>
    <w:p w:rsidR="004D01E2" w:rsidRPr="001528FD" w:rsidRDefault="004D01E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sz w:val="20"/>
          <w:szCs w:val="20"/>
          <w:lang w:eastAsia="ro-RO"/>
        </w:rPr>
        <w:t> </w:t>
      </w:r>
      <w:proofErr w:type="gramStart"/>
      <w:r w:rsidRPr="001528FD">
        <w:rPr>
          <w:rFonts w:ascii="Arial" w:eastAsia="Times New Roman" w:hAnsi="Arial" w:cs="Arial"/>
          <w:b/>
          <w:sz w:val="20"/>
          <w:szCs w:val="20"/>
          <w:lang w:eastAsia="ro-RO"/>
        </w:rPr>
        <w:t>descrierea</w:t>
      </w:r>
      <w:proofErr w:type="gramEnd"/>
      <w:r w:rsidRPr="001528FD">
        <w:rPr>
          <w:rFonts w:ascii="Arial" w:eastAsia="Times New Roman" w:hAnsi="Arial" w:cs="Arial"/>
          <w:b/>
          <w:sz w:val="20"/>
          <w:szCs w:val="20"/>
          <w:lang w:eastAsia="ro-RO"/>
        </w:rPr>
        <w:t xml:space="preserve"> proceselor de producție ale proiectului propus, în funcție de specificul investiției, produse și subproduse obținute, mărimea, capacitatea;</w:t>
      </w:r>
    </w:p>
    <w:p w:rsidR="00825E22" w:rsidRPr="001528FD" w:rsidRDefault="00825E22" w:rsidP="008F7B30">
      <w:pPr>
        <w:keepNext/>
        <w:spacing w:after="0" w:line="240" w:lineRule="auto"/>
        <w:contextualSpacing/>
        <w:outlineLvl w:val="1"/>
        <w:rPr>
          <w:rFonts w:ascii="Arial" w:eastAsia="Times New Roman" w:hAnsi="Arial" w:cs="Times New Roman"/>
          <w:bCs/>
          <w:sz w:val="20"/>
          <w:szCs w:val="20"/>
          <w:lang w:val="en-GB" w:eastAsia="cs-CZ"/>
        </w:rPr>
      </w:pPr>
      <w:bookmarkStart w:id="0" w:name="_Hlk17098731"/>
      <w:r w:rsidRPr="001528FD">
        <w:rPr>
          <w:rFonts w:ascii="Arial" w:eastAsia="Times New Roman" w:hAnsi="Arial" w:cs="Times New Roman"/>
          <w:bCs/>
          <w:sz w:val="20"/>
          <w:szCs w:val="20"/>
          <w:lang w:val="en-GB" w:eastAsia="cs-CZ"/>
        </w:rPr>
        <w:t xml:space="preserve">Procesul de productie presupune sortarea deseurilor reciclabile </w:t>
      </w:r>
      <w:r w:rsidR="008B0884">
        <w:rPr>
          <w:rFonts w:ascii="Arial" w:eastAsia="Times New Roman" w:hAnsi="Arial" w:cs="Times New Roman"/>
          <w:bCs/>
          <w:sz w:val="20"/>
          <w:szCs w:val="20"/>
          <w:lang w:val="en-GB" w:eastAsia="cs-CZ"/>
        </w:rPr>
        <w:t xml:space="preserve">si menajere </w:t>
      </w:r>
      <w:r w:rsidRPr="001528FD">
        <w:rPr>
          <w:rFonts w:ascii="Arial" w:eastAsia="Times New Roman" w:hAnsi="Arial" w:cs="Times New Roman"/>
          <w:bCs/>
          <w:sz w:val="20"/>
          <w:szCs w:val="20"/>
          <w:lang w:val="en-GB" w:eastAsia="cs-CZ"/>
        </w:rPr>
        <w:t xml:space="preserve">colectate de la pubelele amplasate in spatial public si cele colectate de la cladirile de locuinte si birouri care </w:t>
      </w:r>
      <w:r w:rsidR="002776C8" w:rsidRPr="001528FD">
        <w:rPr>
          <w:rFonts w:ascii="Arial" w:eastAsia="Times New Roman" w:hAnsi="Arial" w:cs="Times New Roman"/>
          <w:bCs/>
          <w:sz w:val="20"/>
          <w:szCs w:val="20"/>
          <w:lang w:val="en-GB" w:eastAsia="cs-CZ"/>
        </w:rPr>
        <w:t>au contract in acest sens cu firma de salubritate.</w:t>
      </w:r>
      <w:r w:rsidRPr="001528FD">
        <w:rPr>
          <w:rFonts w:ascii="Arial" w:eastAsia="Times New Roman" w:hAnsi="Arial" w:cs="Times New Roman"/>
          <w:bCs/>
          <w:sz w:val="20"/>
          <w:szCs w:val="20"/>
          <w:lang w:val="en-GB" w:eastAsia="cs-CZ"/>
        </w:rPr>
        <w:t xml:space="preserve"> </w:t>
      </w:r>
    </w:p>
    <w:p w:rsidR="002776C8" w:rsidRPr="001528FD" w:rsidRDefault="002776C8" w:rsidP="008F7B30">
      <w:pPr>
        <w:keepNext/>
        <w:spacing w:after="0" w:line="240" w:lineRule="auto"/>
        <w:contextualSpacing/>
        <w:outlineLvl w:val="1"/>
        <w:rPr>
          <w:rFonts w:ascii="Arial" w:eastAsia="Times New Roman" w:hAnsi="Arial" w:cs="Times New Roman"/>
          <w:bCs/>
          <w:sz w:val="20"/>
          <w:szCs w:val="20"/>
          <w:lang w:val="en-GB" w:eastAsia="cs-CZ"/>
        </w:rPr>
      </w:pPr>
    </w:p>
    <w:p w:rsidR="00825E22" w:rsidRPr="001528FD" w:rsidRDefault="002776C8" w:rsidP="008F7B30">
      <w:pPr>
        <w:keepNext/>
        <w:spacing w:after="0" w:line="240" w:lineRule="auto"/>
        <w:contextualSpacing/>
        <w:outlineLvl w:val="1"/>
        <w:rPr>
          <w:rFonts w:ascii="Arial" w:eastAsia="Times New Roman" w:hAnsi="Arial" w:cs="Times New Roman"/>
          <w:bCs/>
          <w:sz w:val="20"/>
          <w:szCs w:val="20"/>
          <w:lang w:val="en-GB" w:eastAsia="cs-CZ"/>
        </w:rPr>
      </w:pPr>
      <w:r w:rsidRPr="001528FD">
        <w:rPr>
          <w:rFonts w:ascii="Arial" w:eastAsia="Times New Roman" w:hAnsi="Arial" w:cs="Times New Roman"/>
          <w:bCs/>
          <w:sz w:val="20"/>
          <w:szCs w:val="20"/>
          <w:lang w:val="en-GB" w:eastAsia="cs-CZ"/>
        </w:rPr>
        <w:t>In urma sortarii, se vor genera urmatoarele tipuri de deseuri reciclate</w:t>
      </w:r>
      <w:r w:rsidR="00825E22" w:rsidRPr="001528FD">
        <w:rPr>
          <w:rFonts w:ascii="Arial" w:eastAsia="Times New Roman" w:hAnsi="Arial" w:cs="Times New Roman"/>
          <w:bCs/>
          <w:sz w:val="20"/>
          <w:szCs w:val="20"/>
          <w:lang w:val="en-GB" w:eastAsia="cs-CZ"/>
        </w:rPr>
        <w:t>:</w:t>
      </w:r>
    </w:p>
    <w:p w:rsidR="002776C8" w:rsidRPr="001528FD" w:rsidRDefault="002776C8" w:rsidP="008F7B30">
      <w:pPr>
        <w:keepNext/>
        <w:spacing w:after="0" w:line="240" w:lineRule="auto"/>
        <w:contextualSpacing/>
        <w:outlineLvl w:val="1"/>
        <w:rPr>
          <w:rFonts w:ascii="Arial" w:eastAsia="Times New Roman" w:hAnsi="Arial" w:cs="Times New Roman"/>
          <w:bCs/>
          <w:sz w:val="20"/>
          <w:szCs w:val="20"/>
          <w:lang w:val="en-GB" w:eastAsia="cs-CZ"/>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7"/>
        <w:gridCol w:w="1843"/>
        <w:gridCol w:w="1701"/>
        <w:gridCol w:w="992"/>
        <w:gridCol w:w="1701"/>
        <w:gridCol w:w="447"/>
        <w:gridCol w:w="1822"/>
      </w:tblGrid>
      <w:tr w:rsidR="00825E22" w:rsidRPr="001528FD" w:rsidTr="00825E22">
        <w:trPr>
          <w:jc w:val="center"/>
        </w:trPr>
        <w:tc>
          <w:tcPr>
            <w:tcW w:w="817" w:type="dxa"/>
            <w:shd w:val="clear" w:color="auto" w:fill="auto"/>
          </w:tcPr>
          <w:bookmarkEnd w:id="0"/>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rPr>
              <w:t xml:space="preserve">15 01 01   </w:t>
            </w:r>
          </w:p>
        </w:tc>
        <w:tc>
          <w:tcPr>
            <w:tcW w:w="1843"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rPr>
              <w:t>ambalaje de hartie si carton</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Cantitate variabila in functie de solicitare/contract</w:t>
            </w:r>
          </w:p>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p>
        </w:tc>
        <w:tc>
          <w:tcPr>
            <w:tcW w:w="992" w:type="dxa"/>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Tone/luna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rPr>
              <w:t>Valorificare prin unitaţi specializate</w:t>
            </w:r>
          </w:p>
        </w:tc>
        <w:tc>
          <w:tcPr>
            <w:tcW w:w="44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lang w:val="es-ES"/>
              </w:rPr>
              <w:t>R12</w:t>
            </w:r>
          </w:p>
        </w:tc>
        <w:tc>
          <w:tcPr>
            <w:tcW w:w="1822"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shd w:val="clear" w:color="auto" w:fill="FFFFFF"/>
              </w:rPr>
              <w:t>Schimbul de deşeuri în vederea expunerii la oricare dintre operaţiunile numerotate de la R 1 la R 11.</w:t>
            </w:r>
          </w:p>
        </w:tc>
      </w:tr>
      <w:tr w:rsidR="00825E22" w:rsidRPr="001528FD" w:rsidTr="00825E22">
        <w:trPr>
          <w:trHeight w:val="1444"/>
          <w:jc w:val="center"/>
        </w:trPr>
        <w:tc>
          <w:tcPr>
            <w:tcW w:w="81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 xml:space="preserve">15 01 02   </w:t>
            </w:r>
          </w:p>
        </w:tc>
        <w:tc>
          <w:tcPr>
            <w:tcW w:w="1843"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rPr>
              <w:t>ambalaje de materiale plastice</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Cantitate variabila in functie de solicitare/contract</w:t>
            </w:r>
          </w:p>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p>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p>
        </w:tc>
        <w:tc>
          <w:tcPr>
            <w:tcW w:w="992" w:type="dxa"/>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Tone/luna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rPr>
              <w:t>Valorificare prin unitaţi specializate</w:t>
            </w:r>
          </w:p>
        </w:tc>
        <w:tc>
          <w:tcPr>
            <w:tcW w:w="44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lang w:val="es-ES"/>
              </w:rPr>
              <w:t>R12</w:t>
            </w:r>
          </w:p>
        </w:tc>
        <w:tc>
          <w:tcPr>
            <w:tcW w:w="1822"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shd w:val="clear" w:color="auto" w:fill="FFFFFF"/>
              </w:rPr>
              <w:t xml:space="preserve"> Schimbul de deşeuri în vederea expunerii la oricare dintre operaţiunile numerotate de la R 1 la R 11.</w:t>
            </w:r>
          </w:p>
        </w:tc>
      </w:tr>
      <w:tr w:rsidR="00825E22" w:rsidRPr="001528FD" w:rsidTr="00825E22">
        <w:trPr>
          <w:jc w:val="center"/>
        </w:trPr>
        <w:tc>
          <w:tcPr>
            <w:tcW w:w="81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 xml:space="preserve">15 01 03   </w:t>
            </w:r>
          </w:p>
        </w:tc>
        <w:tc>
          <w:tcPr>
            <w:tcW w:w="1843"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rPr>
              <w:t>ambalaje de lemn</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Cantitate variabila in functie de solicitare/contract</w:t>
            </w:r>
          </w:p>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rPr>
              <w:t xml:space="preserve"> </w:t>
            </w:r>
          </w:p>
        </w:tc>
        <w:tc>
          <w:tcPr>
            <w:tcW w:w="992" w:type="dxa"/>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Tone/luna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rPr>
              <w:t>Valorificare prin unitaţi specializate</w:t>
            </w:r>
          </w:p>
        </w:tc>
        <w:tc>
          <w:tcPr>
            <w:tcW w:w="44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lang w:val="es-ES"/>
              </w:rPr>
              <w:t>R12</w:t>
            </w:r>
          </w:p>
        </w:tc>
        <w:tc>
          <w:tcPr>
            <w:tcW w:w="1822"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shd w:val="clear" w:color="auto" w:fill="FFFFFF"/>
              </w:rPr>
              <w:t>Schimbul de deşeuri în vederea expunerii la oricare dintre operaţiunile numerotate de la R 1 la R 11.</w:t>
            </w:r>
          </w:p>
        </w:tc>
      </w:tr>
      <w:tr w:rsidR="00825E22" w:rsidRPr="001528FD" w:rsidTr="00825E22">
        <w:trPr>
          <w:jc w:val="center"/>
        </w:trPr>
        <w:tc>
          <w:tcPr>
            <w:tcW w:w="81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 xml:space="preserve">15 01 04   </w:t>
            </w:r>
          </w:p>
        </w:tc>
        <w:tc>
          <w:tcPr>
            <w:tcW w:w="1843"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rPr>
              <w:t>ambalaje metalice</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Cantitate variabila in functie de solicitare/contract</w:t>
            </w:r>
          </w:p>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p>
        </w:tc>
        <w:tc>
          <w:tcPr>
            <w:tcW w:w="992" w:type="dxa"/>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Tone/luna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rPr>
              <w:t>Valorificare prin unitaţi specializate</w:t>
            </w:r>
          </w:p>
        </w:tc>
        <w:tc>
          <w:tcPr>
            <w:tcW w:w="44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lang w:val="es-ES"/>
              </w:rPr>
              <w:t>R12</w:t>
            </w:r>
          </w:p>
        </w:tc>
        <w:tc>
          <w:tcPr>
            <w:tcW w:w="1822"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shd w:val="clear" w:color="auto" w:fill="FFFFFF"/>
              </w:rPr>
              <w:t>Schimbul de deşeuri în vederea expunerii la oricare dintre operaţiunile numerotate de la R 1 la R 11.</w:t>
            </w:r>
          </w:p>
        </w:tc>
      </w:tr>
      <w:tr w:rsidR="00825E22" w:rsidRPr="001528FD" w:rsidTr="00825E22">
        <w:trPr>
          <w:jc w:val="center"/>
        </w:trPr>
        <w:tc>
          <w:tcPr>
            <w:tcW w:w="81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15 01 05</w:t>
            </w:r>
          </w:p>
        </w:tc>
        <w:tc>
          <w:tcPr>
            <w:tcW w:w="1843"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rPr>
              <w:t>ambalaje de materiale composite deseuri care contin 1sau mai multe tipuri de ambalaje fara a putea fi separate)</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Cantitate variabila in functie de solicitare/contract</w:t>
            </w:r>
          </w:p>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p>
        </w:tc>
        <w:tc>
          <w:tcPr>
            <w:tcW w:w="992" w:type="dxa"/>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Tone/luna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rPr>
              <w:t>Valorificare prin unitaţi specializate</w:t>
            </w:r>
          </w:p>
        </w:tc>
        <w:tc>
          <w:tcPr>
            <w:tcW w:w="44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lang w:val="es-ES"/>
              </w:rPr>
              <w:t>R12</w:t>
            </w:r>
          </w:p>
        </w:tc>
        <w:tc>
          <w:tcPr>
            <w:tcW w:w="1822"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shd w:val="clear" w:color="auto" w:fill="FFFFFF"/>
              </w:rPr>
              <w:t>Schimbul de deşeuri în vederea expunerii la oricare dintre operaţiunile numerotate de la R 1 la R 11.</w:t>
            </w:r>
          </w:p>
        </w:tc>
      </w:tr>
      <w:tr w:rsidR="00825E22" w:rsidRPr="001528FD" w:rsidTr="00825E22">
        <w:trPr>
          <w:jc w:val="center"/>
        </w:trPr>
        <w:tc>
          <w:tcPr>
            <w:tcW w:w="81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 xml:space="preserve">15 01 06   </w:t>
            </w:r>
          </w:p>
        </w:tc>
        <w:tc>
          <w:tcPr>
            <w:tcW w:w="1843"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rPr>
              <w:t>ambalaje amestecate</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rPr>
              <w:t xml:space="preserve">Cantitate variabila in functie de solicitare/contract </w:t>
            </w:r>
          </w:p>
        </w:tc>
        <w:tc>
          <w:tcPr>
            <w:tcW w:w="992" w:type="dxa"/>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Tone/luna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rPr>
              <w:t>Valorificare prin unitaţi specializate</w:t>
            </w:r>
          </w:p>
        </w:tc>
        <w:tc>
          <w:tcPr>
            <w:tcW w:w="44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lang w:val="es-ES"/>
              </w:rPr>
              <w:t>R12</w:t>
            </w:r>
          </w:p>
        </w:tc>
        <w:tc>
          <w:tcPr>
            <w:tcW w:w="1822"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shd w:val="clear" w:color="auto" w:fill="FFFFFF"/>
              </w:rPr>
              <w:t>Schimbul de deşeuri în vederea expunerii la oricare dintre operaţiunile numerotate de la R 1 la R 11.</w:t>
            </w:r>
          </w:p>
        </w:tc>
      </w:tr>
      <w:tr w:rsidR="00825E22" w:rsidRPr="001528FD" w:rsidTr="00825E22">
        <w:trPr>
          <w:jc w:val="center"/>
        </w:trPr>
        <w:tc>
          <w:tcPr>
            <w:tcW w:w="81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 xml:space="preserve">15 01 07   </w:t>
            </w:r>
          </w:p>
        </w:tc>
        <w:tc>
          <w:tcPr>
            <w:tcW w:w="1843"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rPr>
              <w:t>ambalaje de  sticla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Cantitate variabila in functie de solicitare/contract</w:t>
            </w:r>
          </w:p>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p>
        </w:tc>
        <w:tc>
          <w:tcPr>
            <w:tcW w:w="992" w:type="dxa"/>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Tone/luna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rPr>
              <w:t>Valorificare prin unitaţi specializate</w:t>
            </w:r>
          </w:p>
        </w:tc>
        <w:tc>
          <w:tcPr>
            <w:tcW w:w="44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lang w:val="es-ES"/>
              </w:rPr>
              <w:t>R12</w:t>
            </w:r>
          </w:p>
        </w:tc>
        <w:tc>
          <w:tcPr>
            <w:tcW w:w="1822"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shd w:val="clear" w:color="auto" w:fill="FFFFFF"/>
              </w:rPr>
              <w:t>Schimbul de deşeuri în vederea expunerii la oricare dintre operaţiunile numerotate de la R 1 la R 11.</w:t>
            </w:r>
          </w:p>
        </w:tc>
      </w:tr>
      <w:tr w:rsidR="00825E22" w:rsidRPr="001528FD" w:rsidTr="00825E22">
        <w:trPr>
          <w:jc w:val="center"/>
        </w:trPr>
        <w:tc>
          <w:tcPr>
            <w:tcW w:w="81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15 01 09</w:t>
            </w:r>
          </w:p>
        </w:tc>
        <w:tc>
          <w:tcPr>
            <w:tcW w:w="1843"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rPr>
              <w:t>ambalaje din materiale textile</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Cantitate variabila in functie de solicitare/contract</w:t>
            </w:r>
          </w:p>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p>
        </w:tc>
        <w:tc>
          <w:tcPr>
            <w:tcW w:w="992" w:type="dxa"/>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Tone/luna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rPr>
              <w:t>Valorificare prin unitaţi specializate</w:t>
            </w:r>
          </w:p>
        </w:tc>
        <w:tc>
          <w:tcPr>
            <w:tcW w:w="44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lang w:val="es-ES"/>
              </w:rPr>
              <w:t>R12</w:t>
            </w:r>
          </w:p>
        </w:tc>
        <w:tc>
          <w:tcPr>
            <w:tcW w:w="1822"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shd w:val="clear" w:color="auto" w:fill="FFFFFF"/>
              </w:rPr>
              <w:t>Schimbul de deşeuri în vederea expunerii la oricare dintre operaţiunile numerotate de la R 1 la R 11.</w:t>
            </w:r>
          </w:p>
        </w:tc>
      </w:tr>
      <w:tr w:rsidR="00825E22" w:rsidRPr="001528FD" w:rsidTr="00825E22">
        <w:trPr>
          <w:jc w:val="center"/>
        </w:trPr>
        <w:tc>
          <w:tcPr>
            <w:tcW w:w="81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17 01 07</w:t>
            </w:r>
          </w:p>
        </w:tc>
        <w:tc>
          <w:tcPr>
            <w:tcW w:w="1843"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Calibri" w:hAnsi="Times New Roman" w:cs="Times New Roman"/>
                <w:sz w:val="20"/>
                <w:szCs w:val="20"/>
              </w:rPr>
              <w:t>amestecuri de beton, caramizi, tigle si materiale ceramice, altele decât cele specificate la 17 01 06</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Cantitate variabila in functie de solicitare/contract</w:t>
            </w:r>
          </w:p>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992" w:type="dxa"/>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Tone/luna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Valorificare prin unitaţi specializate</w:t>
            </w:r>
          </w:p>
        </w:tc>
        <w:tc>
          <w:tcPr>
            <w:tcW w:w="44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lang w:val="es-ES"/>
              </w:rPr>
              <w:t>R12</w:t>
            </w:r>
          </w:p>
        </w:tc>
        <w:tc>
          <w:tcPr>
            <w:tcW w:w="1822"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shd w:val="clear" w:color="auto" w:fill="FFFFFF"/>
              </w:rPr>
            </w:pPr>
            <w:r w:rsidRPr="001528FD">
              <w:rPr>
                <w:rFonts w:ascii="Times New Roman" w:eastAsia="Times New Roman" w:hAnsi="Times New Roman" w:cs="Times New Roman"/>
                <w:sz w:val="20"/>
                <w:szCs w:val="20"/>
                <w:shd w:val="clear" w:color="auto" w:fill="FFFFFF"/>
              </w:rPr>
              <w:t>Schimbul de deşeuri în vederea expunerii la oricare dintre operaţiunile numerotate de la R 1 la R 11.</w:t>
            </w:r>
          </w:p>
        </w:tc>
      </w:tr>
      <w:tr w:rsidR="00825E22" w:rsidRPr="001528FD" w:rsidTr="00825E22">
        <w:trPr>
          <w:jc w:val="center"/>
        </w:trPr>
        <w:tc>
          <w:tcPr>
            <w:tcW w:w="81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17 04 07</w:t>
            </w:r>
          </w:p>
        </w:tc>
        <w:tc>
          <w:tcPr>
            <w:tcW w:w="1843"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Calibri" w:hAnsi="Times New Roman" w:cs="Times New Roman"/>
                <w:sz w:val="20"/>
                <w:szCs w:val="20"/>
              </w:rPr>
            </w:pPr>
            <w:r w:rsidRPr="001528FD">
              <w:rPr>
                <w:rFonts w:ascii="Times New Roman" w:eastAsia="Times New Roman" w:hAnsi="Times New Roman" w:cs="Times New Roman"/>
                <w:sz w:val="20"/>
                <w:szCs w:val="20"/>
              </w:rPr>
              <w:t>amestecuri metalice</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Cantitate variabila in functie de solicitare/contract</w:t>
            </w:r>
          </w:p>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b/>
                <w:bCs/>
                <w:sz w:val="20"/>
                <w:szCs w:val="20"/>
              </w:rPr>
            </w:pPr>
          </w:p>
        </w:tc>
        <w:tc>
          <w:tcPr>
            <w:tcW w:w="992" w:type="dxa"/>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Tone/luna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Valorificare prin unitaţi specializate</w:t>
            </w:r>
          </w:p>
        </w:tc>
        <w:tc>
          <w:tcPr>
            <w:tcW w:w="44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lang w:val="es-ES"/>
              </w:rPr>
              <w:t>R12</w:t>
            </w:r>
          </w:p>
        </w:tc>
        <w:tc>
          <w:tcPr>
            <w:tcW w:w="1822"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shd w:val="clear" w:color="auto" w:fill="FFFFFF"/>
              </w:rPr>
            </w:pPr>
            <w:r w:rsidRPr="001528FD">
              <w:rPr>
                <w:rFonts w:ascii="Times New Roman" w:eastAsia="Times New Roman" w:hAnsi="Times New Roman" w:cs="Times New Roman"/>
                <w:sz w:val="20"/>
                <w:szCs w:val="20"/>
                <w:shd w:val="clear" w:color="auto" w:fill="FFFFFF"/>
              </w:rPr>
              <w:t>Schimbul de deşeuri în vederea expunerii la oricare dintre operaţiunile numerotate de la R 1 la R 11.</w:t>
            </w:r>
          </w:p>
        </w:tc>
      </w:tr>
      <w:tr w:rsidR="00825E22" w:rsidRPr="001528FD" w:rsidTr="00825E22">
        <w:trPr>
          <w:jc w:val="center"/>
        </w:trPr>
        <w:tc>
          <w:tcPr>
            <w:tcW w:w="81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19 12 01</w:t>
            </w:r>
          </w:p>
        </w:tc>
        <w:tc>
          <w:tcPr>
            <w:tcW w:w="1843"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hârtie şi carton</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Cantitate variabila in functie de solicitare/contract</w:t>
            </w:r>
          </w:p>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992" w:type="dxa"/>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Tone/luna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Valorificare prin unitaţi specializate</w:t>
            </w:r>
          </w:p>
        </w:tc>
        <w:tc>
          <w:tcPr>
            <w:tcW w:w="44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lang w:val="es-ES"/>
              </w:rPr>
              <w:t>R12</w:t>
            </w:r>
          </w:p>
        </w:tc>
        <w:tc>
          <w:tcPr>
            <w:tcW w:w="1822"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shd w:val="clear" w:color="auto" w:fill="FFFFFF"/>
              </w:rPr>
            </w:pPr>
            <w:r w:rsidRPr="001528FD">
              <w:rPr>
                <w:rFonts w:ascii="Times New Roman" w:eastAsia="Times New Roman" w:hAnsi="Times New Roman" w:cs="Times New Roman"/>
                <w:sz w:val="20"/>
                <w:szCs w:val="20"/>
                <w:shd w:val="clear" w:color="auto" w:fill="FFFFFF"/>
              </w:rPr>
              <w:t>Schimbul de deşeuri în vederea expunerii la oricare dintre operaţiunile numerotate de la R 1 la R 11.</w:t>
            </w:r>
          </w:p>
        </w:tc>
      </w:tr>
      <w:tr w:rsidR="00825E22" w:rsidRPr="001528FD" w:rsidTr="00825E22">
        <w:trPr>
          <w:jc w:val="center"/>
        </w:trPr>
        <w:tc>
          <w:tcPr>
            <w:tcW w:w="81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19 12 02</w:t>
            </w:r>
          </w:p>
        </w:tc>
        <w:tc>
          <w:tcPr>
            <w:tcW w:w="1843"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metale feroase</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Cantitate variabila in functie de solicitare/contract</w:t>
            </w:r>
          </w:p>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992" w:type="dxa"/>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Tone/luna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Valorificare prin unitaţi specializate</w:t>
            </w:r>
          </w:p>
        </w:tc>
        <w:tc>
          <w:tcPr>
            <w:tcW w:w="44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lang w:val="es-ES"/>
              </w:rPr>
              <w:t>R12</w:t>
            </w:r>
          </w:p>
        </w:tc>
        <w:tc>
          <w:tcPr>
            <w:tcW w:w="1822"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shd w:val="clear" w:color="auto" w:fill="FFFFFF"/>
              </w:rPr>
            </w:pPr>
            <w:r w:rsidRPr="001528FD">
              <w:rPr>
                <w:rFonts w:ascii="Times New Roman" w:eastAsia="Times New Roman" w:hAnsi="Times New Roman" w:cs="Times New Roman"/>
                <w:sz w:val="20"/>
                <w:szCs w:val="20"/>
                <w:shd w:val="clear" w:color="auto" w:fill="FFFFFF"/>
              </w:rPr>
              <w:t>Schimbul de deşeuri în vederea expunerii la oricare dintre operaţiunile numerotate de la R 1 la R 11.</w:t>
            </w:r>
          </w:p>
        </w:tc>
      </w:tr>
      <w:tr w:rsidR="00825E22" w:rsidRPr="001528FD" w:rsidTr="00825E22">
        <w:trPr>
          <w:jc w:val="center"/>
        </w:trPr>
        <w:tc>
          <w:tcPr>
            <w:tcW w:w="81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19 12 03</w:t>
            </w:r>
          </w:p>
        </w:tc>
        <w:tc>
          <w:tcPr>
            <w:tcW w:w="1843"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metale neferoase</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Cantitate variabila in functie de solicitare/contract</w:t>
            </w:r>
          </w:p>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992" w:type="dxa"/>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Tone/luna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Valorificare prin unitaţi specializate</w:t>
            </w:r>
          </w:p>
        </w:tc>
        <w:tc>
          <w:tcPr>
            <w:tcW w:w="44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lang w:val="es-ES"/>
              </w:rPr>
              <w:t>R12</w:t>
            </w:r>
          </w:p>
        </w:tc>
        <w:tc>
          <w:tcPr>
            <w:tcW w:w="1822"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shd w:val="clear" w:color="auto" w:fill="FFFFFF"/>
              </w:rPr>
            </w:pPr>
            <w:r w:rsidRPr="001528FD">
              <w:rPr>
                <w:rFonts w:ascii="Times New Roman" w:eastAsia="Times New Roman" w:hAnsi="Times New Roman" w:cs="Times New Roman"/>
                <w:sz w:val="20"/>
                <w:szCs w:val="20"/>
                <w:shd w:val="clear" w:color="auto" w:fill="FFFFFF"/>
              </w:rPr>
              <w:t>Schimbul de deşeuri în vederea expunerii la oricare dintre operaţiunile numerotate de la R 1 la R 11.</w:t>
            </w:r>
          </w:p>
        </w:tc>
      </w:tr>
      <w:tr w:rsidR="00825E22" w:rsidRPr="001528FD" w:rsidTr="00825E22">
        <w:trPr>
          <w:jc w:val="center"/>
        </w:trPr>
        <w:tc>
          <w:tcPr>
            <w:tcW w:w="81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19 12 04</w:t>
            </w:r>
          </w:p>
        </w:tc>
        <w:tc>
          <w:tcPr>
            <w:tcW w:w="1843"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materiale plastice şi de cauciuc</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Cantitate variabila in functie de solicitare/contract</w:t>
            </w:r>
          </w:p>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992" w:type="dxa"/>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Tone/luna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Valorificare prin unitaţi specializate</w:t>
            </w:r>
          </w:p>
        </w:tc>
        <w:tc>
          <w:tcPr>
            <w:tcW w:w="44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lang w:val="es-ES"/>
              </w:rPr>
              <w:t>R12</w:t>
            </w:r>
          </w:p>
        </w:tc>
        <w:tc>
          <w:tcPr>
            <w:tcW w:w="1822"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shd w:val="clear" w:color="auto" w:fill="FFFFFF"/>
              </w:rPr>
            </w:pPr>
            <w:r w:rsidRPr="001528FD">
              <w:rPr>
                <w:rFonts w:ascii="Times New Roman" w:eastAsia="Times New Roman" w:hAnsi="Times New Roman" w:cs="Times New Roman"/>
                <w:sz w:val="20"/>
                <w:szCs w:val="20"/>
                <w:shd w:val="clear" w:color="auto" w:fill="FFFFFF"/>
              </w:rPr>
              <w:t>Schimbul de deşeuri în vederea expunerii la oricare dintre operaţiunile numerotate de la R 1 la R 11.</w:t>
            </w:r>
          </w:p>
        </w:tc>
      </w:tr>
      <w:tr w:rsidR="00825E22" w:rsidRPr="001528FD" w:rsidTr="00825E22">
        <w:trPr>
          <w:jc w:val="center"/>
        </w:trPr>
        <w:tc>
          <w:tcPr>
            <w:tcW w:w="81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19 12 05</w:t>
            </w:r>
          </w:p>
        </w:tc>
        <w:tc>
          <w:tcPr>
            <w:tcW w:w="1843"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sticla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Cantitate variabila in functie de solicitare/contract</w:t>
            </w:r>
          </w:p>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992" w:type="dxa"/>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Tone/luna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Valorificare prin unitaţi specializate</w:t>
            </w:r>
          </w:p>
        </w:tc>
        <w:tc>
          <w:tcPr>
            <w:tcW w:w="44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lang w:val="es-ES"/>
              </w:rPr>
              <w:t>R12</w:t>
            </w:r>
          </w:p>
        </w:tc>
        <w:tc>
          <w:tcPr>
            <w:tcW w:w="1822"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shd w:val="clear" w:color="auto" w:fill="FFFFFF"/>
              </w:rPr>
            </w:pPr>
            <w:r w:rsidRPr="001528FD">
              <w:rPr>
                <w:rFonts w:ascii="Times New Roman" w:eastAsia="Times New Roman" w:hAnsi="Times New Roman" w:cs="Times New Roman"/>
                <w:sz w:val="20"/>
                <w:szCs w:val="20"/>
                <w:shd w:val="clear" w:color="auto" w:fill="FFFFFF"/>
              </w:rPr>
              <w:t>Schimbul de deşeuri în vederea expunerii la oricare dintre operaţiunile numerotate de la R 1 la R 11.</w:t>
            </w:r>
          </w:p>
        </w:tc>
      </w:tr>
      <w:tr w:rsidR="00825E22" w:rsidRPr="001528FD" w:rsidTr="00825E22">
        <w:trPr>
          <w:jc w:val="center"/>
        </w:trPr>
        <w:tc>
          <w:tcPr>
            <w:tcW w:w="81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19 12 08</w:t>
            </w:r>
          </w:p>
        </w:tc>
        <w:tc>
          <w:tcPr>
            <w:tcW w:w="1843"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materiale textile</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Cantitate variabila in functie de solicitare/contract</w:t>
            </w:r>
          </w:p>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992" w:type="dxa"/>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Tone/luna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Valorificare prin unitaţi specializate</w:t>
            </w:r>
          </w:p>
        </w:tc>
        <w:tc>
          <w:tcPr>
            <w:tcW w:w="44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lang w:val="es-ES"/>
              </w:rPr>
              <w:t>R12</w:t>
            </w:r>
          </w:p>
        </w:tc>
        <w:tc>
          <w:tcPr>
            <w:tcW w:w="1822"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shd w:val="clear" w:color="auto" w:fill="FFFFFF"/>
              </w:rPr>
            </w:pPr>
            <w:r w:rsidRPr="001528FD">
              <w:rPr>
                <w:rFonts w:ascii="Times New Roman" w:eastAsia="Times New Roman" w:hAnsi="Times New Roman" w:cs="Times New Roman"/>
                <w:sz w:val="20"/>
                <w:szCs w:val="20"/>
                <w:shd w:val="clear" w:color="auto" w:fill="FFFFFF"/>
              </w:rPr>
              <w:t>Schimbul de deşeuri în vederea expunerii la oricare dintre operaţiunile numerotate de la R 1 la R 11.</w:t>
            </w:r>
          </w:p>
        </w:tc>
      </w:tr>
      <w:tr w:rsidR="00825E22" w:rsidRPr="001528FD" w:rsidTr="00825E22">
        <w:trPr>
          <w:jc w:val="center"/>
        </w:trPr>
        <w:tc>
          <w:tcPr>
            <w:tcW w:w="81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Calibri" w:hAnsi="Times New Roman" w:cs="Times New Roman"/>
                <w:sz w:val="20"/>
                <w:szCs w:val="20"/>
              </w:rPr>
              <w:t xml:space="preserve">20 01 01 </w:t>
            </w:r>
          </w:p>
        </w:tc>
        <w:tc>
          <w:tcPr>
            <w:tcW w:w="1843"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Calibri" w:hAnsi="Times New Roman" w:cs="Times New Roman"/>
                <w:sz w:val="20"/>
                <w:szCs w:val="20"/>
              </w:rPr>
              <w:t>hârtie si carton</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Cantitate variabila in functie de solicitare/contract</w:t>
            </w:r>
          </w:p>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992" w:type="dxa"/>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Tone/luna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Valorificare prin unitaţi specializate</w:t>
            </w:r>
          </w:p>
        </w:tc>
        <w:tc>
          <w:tcPr>
            <w:tcW w:w="44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lang w:val="es-ES"/>
              </w:rPr>
              <w:t>R12</w:t>
            </w:r>
          </w:p>
        </w:tc>
        <w:tc>
          <w:tcPr>
            <w:tcW w:w="1822"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shd w:val="clear" w:color="auto" w:fill="FFFFFF"/>
              </w:rPr>
            </w:pPr>
            <w:r w:rsidRPr="001528FD">
              <w:rPr>
                <w:rFonts w:ascii="Times New Roman" w:eastAsia="Times New Roman" w:hAnsi="Times New Roman" w:cs="Times New Roman"/>
                <w:sz w:val="20"/>
                <w:szCs w:val="20"/>
                <w:shd w:val="clear" w:color="auto" w:fill="FFFFFF"/>
              </w:rPr>
              <w:t>Schimbul de deşeuri în vederea expunerii la oricare dintre operaţiunile numerotate de la R 1 la R 11.</w:t>
            </w:r>
          </w:p>
        </w:tc>
      </w:tr>
      <w:tr w:rsidR="00825E22" w:rsidRPr="001528FD" w:rsidTr="00825E22">
        <w:trPr>
          <w:jc w:val="center"/>
        </w:trPr>
        <w:tc>
          <w:tcPr>
            <w:tcW w:w="81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20 01 02</w:t>
            </w:r>
          </w:p>
        </w:tc>
        <w:tc>
          <w:tcPr>
            <w:tcW w:w="1843"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sticla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Cantitate variabila in functie de solicitare/contract</w:t>
            </w:r>
          </w:p>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992" w:type="dxa"/>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Tone/luna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Valorificare prin unitaţi specializate</w:t>
            </w:r>
          </w:p>
        </w:tc>
        <w:tc>
          <w:tcPr>
            <w:tcW w:w="44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lang w:val="es-ES"/>
              </w:rPr>
              <w:t>R12</w:t>
            </w:r>
          </w:p>
        </w:tc>
        <w:tc>
          <w:tcPr>
            <w:tcW w:w="1822"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shd w:val="clear" w:color="auto" w:fill="FFFFFF"/>
              </w:rPr>
            </w:pPr>
            <w:r w:rsidRPr="001528FD">
              <w:rPr>
                <w:rFonts w:ascii="Times New Roman" w:eastAsia="Times New Roman" w:hAnsi="Times New Roman" w:cs="Times New Roman"/>
                <w:sz w:val="20"/>
                <w:szCs w:val="20"/>
                <w:shd w:val="clear" w:color="auto" w:fill="FFFFFF"/>
              </w:rPr>
              <w:t>Schimbul de deşeuri în vederea expunerii la oricare dintre operaţiunile numerotate de la R 1 la R 11.</w:t>
            </w:r>
          </w:p>
        </w:tc>
      </w:tr>
      <w:tr w:rsidR="00825E22" w:rsidRPr="001528FD" w:rsidTr="00825E22">
        <w:trPr>
          <w:jc w:val="center"/>
        </w:trPr>
        <w:tc>
          <w:tcPr>
            <w:tcW w:w="81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19 12 12</w:t>
            </w:r>
          </w:p>
        </w:tc>
        <w:tc>
          <w:tcPr>
            <w:tcW w:w="1843"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alte deşeuri (inclusiv amestecuri de materiale) de la tratarea mecanica a deşeurilor, altele decât cele specificate la         19 12 11</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Cantitate variabila in functie de solicitare/contract</w:t>
            </w:r>
          </w:p>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992" w:type="dxa"/>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Tone/luna</w:t>
            </w:r>
          </w:p>
        </w:tc>
        <w:tc>
          <w:tcPr>
            <w:tcW w:w="1701"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rPr>
            </w:pPr>
            <w:r w:rsidRPr="001528FD">
              <w:rPr>
                <w:rFonts w:ascii="Times New Roman" w:eastAsia="Times New Roman" w:hAnsi="Times New Roman" w:cs="Times New Roman"/>
                <w:sz w:val="20"/>
                <w:szCs w:val="20"/>
              </w:rPr>
              <w:t>Valorificare/Eliminare prin unitaţi specializate (incinerare)</w:t>
            </w:r>
          </w:p>
        </w:tc>
        <w:tc>
          <w:tcPr>
            <w:tcW w:w="447"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lang w:val="es-ES"/>
              </w:rPr>
              <w:t>R12/</w:t>
            </w:r>
          </w:p>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lang w:val="es-ES"/>
              </w:rPr>
            </w:pPr>
            <w:r w:rsidRPr="001528FD">
              <w:rPr>
                <w:rFonts w:ascii="Times New Roman" w:eastAsia="Times New Roman" w:hAnsi="Times New Roman" w:cs="Times New Roman"/>
                <w:sz w:val="20"/>
                <w:szCs w:val="20"/>
                <w:lang w:val="es-ES"/>
              </w:rPr>
              <w:t>D5</w:t>
            </w:r>
          </w:p>
        </w:tc>
        <w:tc>
          <w:tcPr>
            <w:tcW w:w="1822" w:type="dxa"/>
            <w:shd w:val="clear" w:color="auto" w:fill="auto"/>
          </w:tcPr>
          <w:p w:rsidR="00825E22" w:rsidRPr="001528FD" w:rsidRDefault="00825E22" w:rsidP="008F7B30">
            <w:pPr>
              <w:autoSpaceDE w:val="0"/>
              <w:autoSpaceDN w:val="0"/>
              <w:adjustRightInd w:val="0"/>
              <w:spacing w:after="0" w:line="240" w:lineRule="auto"/>
              <w:contextualSpacing/>
              <w:rPr>
                <w:rFonts w:ascii="Times New Roman" w:eastAsia="Times New Roman" w:hAnsi="Times New Roman" w:cs="Times New Roman"/>
                <w:sz w:val="20"/>
                <w:szCs w:val="20"/>
                <w:shd w:val="clear" w:color="auto" w:fill="FFFFFF"/>
              </w:rPr>
            </w:pPr>
            <w:r w:rsidRPr="001528FD">
              <w:rPr>
                <w:rFonts w:ascii="Times New Roman" w:eastAsia="Times New Roman" w:hAnsi="Times New Roman" w:cs="Times New Roman"/>
                <w:sz w:val="20"/>
                <w:szCs w:val="20"/>
                <w:shd w:val="clear" w:color="auto" w:fill="FFFFFF"/>
              </w:rPr>
              <w:t xml:space="preserve">Schimbul de deşeuri în vederea expunerii la oricare dintre operaţiunile numerotate de la R 1 la R 11. </w:t>
            </w:r>
          </w:p>
        </w:tc>
      </w:tr>
      <w:tr w:rsidR="00AA609B" w:rsidRPr="001528FD" w:rsidTr="001249B2">
        <w:trPr>
          <w:trHeight w:val="1609"/>
          <w:jc w:val="center"/>
        </w:trPr>
        <w:tc>
          <w:tcPr>
            <w:tcW w:w="817" w:type="dxa"/>
            <w:shd w:val="clear" w:color="auto" w:fill="auto"/>
          </w:tcPr>
          <w:p w:rsidR="00AA609B" w:rsidRPr="001249B2" w:rsidRDefault="00AA609B" w:rsidP="0005443A">
            <w:pPr>
              <w:autoSpaceDE w:val="0"/>
              <w:autoSpaceDN w:val="0"/>
              <w:adjustRightInd w:val="0"/>
              <w:spacing w:before="40"/>
              <w:ind w:left="-32"/>
              <w:jc w:val="center"/>
              <w:rPr>
                <w:rFonts w:ascii="Times New Roman" w:hAnsi="Times New Roman" w:cs="Times New Roman"/>
                <w:sz w:val="20"/>
                <w:szCs w:val="20"/>
              </w:rPr>
            </w:pPr>
            <w:r w:rsidRPr="001249B2">
              <w:rPr>
                <w:rFonts w:ascii="Times New Roman" w:hAnsi="Times New Roman" w:cs="Times New Roman"/>
                <w:sz w:val="20"/>
                <w:szCs w:val="20"/>
              </w:rPr>
              <w:t>20 03 01</w:t>
            </w:r>
          </w:p>
        </w:tc>
        <w:tc>
          <w:tcPr>
            <w:tcW w:w="1843" w:type="dxa"/>
            <w:shd w:val="clear" w:color="auto" w:fill="auto"/>
          </w:tcPr>
          <w:p w:rsidR="00AA609B" w:rsidRPr="001249B2" w:rsidRDefault="00AA609B" w:rsidP="0005443A">
            <w:pPr>
              <w:autoSpaceDE w:val="0"/>
              <w:autoSpaceDN w:val="0"/>
              <w:adjustRightInd w:val="0"/>
              <w:spacing w:before="40"/>
              <w:jc w:val="center"/>
              <w:rPr>
                <w:rFonts w:ascii="Times New Roman" w:hAnsi="Times New Roman" w:cs="Times New Roman"/>
                <w:sz w:val="20"/>
                <w:szCs w:val="20"/>
              </w:rPr>
            </w:pPr>
            <w:r w:rsidRPr="001249B2">
              <w:rPr>
                <w:rFonts w:ascii="Times New Roman" w:hAnsi="Times New Roman" w:cs="Times New Roman"/>
                <w:sz w:val="20"/>
                <w:szCs w:val="20"/>
              </w:rPr>
              <w:t>deşeuri menajere</w:t>
            </w:r>
          </w:p>
        </w:tc>
        <w:tc>
          <w:tcPr>
            <w:tcW w:w="1701" w:type="dxa"/>
            <w:shd w:val="clear" w:color="auto" w:fill="auto"/>
          </w:tcPr>
          <w:p w:rsidR="00AA609B" w:rsidRPr="001249B2" w:rsidRDefault="00AA609B" w:rsidP="0005443A">
            <w:pPr>
              <w:autoSpaceDE w:val="0"/>
              <w:autoSpaceDN w:val="0"/>
              <w:adjustRightInd w:val="0"/>
              <w:spacing w:before="40"/>
              <w:jc w:val="center"/>
              <w:rPr>
                <w:rFonts w:ascii="Times New Roman" w:hAnsi="Times New Roman" w:cs="Times New Roman"/>
                <w:sz w:val="20"/>
                <w:szCs w:val="20"/>
              </w:rPr>
            </w:pPr>
            <w:r w:rsidRPr="001249B2">
              <w:rPr>
                <w:rFonts w:ascii="Times New Roman" w:hAnsi="Times New Roman" w:cs="Times New Roman"/>
                <w:sz w:val="20"/>
                <w:szCs w:val="20"/>
              </w:rPr>
              <w:t>Cantitate variabila in functie de solicitare/contract</w:t>
            </w:r>
          </w:p>
          <w:p w:rsidR="00AA609B" w:rsidRPr="001249B2" w:rsidRDefault="00AA609B" w:rsidP="0005443A">
            <w:pPr>
              <w:autoSpaceDE w:val="0"/>
              <w:autoSpaceDN w:val="0"/>
              <w:adjustRightInd w:val="0"/>
              <w:spacing w:before="40"/>
              <w:jc w:val="center"/>
              <w:rPr>
                <w:rFonts w:ascii="Times New Roman" w:hAnsi="Times New Roman" w:cs="Times New Roman"/>
                <w:sz w:val="20"/>
                <w:szCs w:val="20"/>
              </w:rPr>
            </w:pPr>
          </w:p>
        </w:tc>
        <w:tc>
          <w:tcPr>
            <w:tcW w:w="992" w:type="dxa"/>
          </w:tcPr>
          <w:p w:rsidR="00AA609B" w:rsidRPr="001249B2" w:rsidRDefault="00AA609B" w:rsidP="0005443A">
            <w:pPr>
              <w:autoSpaceDE w:val="0"/>
              <w:autoSpaceDN w:val="0"/>
              <w:adjustRightInd w:val="0"/>
              <w:spacing w:before="40"/>
              <w:jc w:val="center"/>
              <w:rPr>
                <w:rFonts w:ascii="Times New Roman" w:hAnsi="Times New Roman" w:cs="Times New Roman"/>
                <w:sz w:val="20"/>
                <w:szCs w:val="20"/>
              </w:rPr>
            </w:pPr>
            <w:r w:rsidRPr="001249B2">
              <w:rPr>
                <w:rFonts w:ascii="Times New Roman" w:hAnsi="Times New Roman" w:cs="Times New Roman"/>
                <w:sz w:val="20"/>
                <w:szCs w:val="20"/>
              </w:rPr>
              <w:t>Tone/luna</w:t>
            </w:r>
          </w:p>
        </w:tc>
        <w:tc>
          <w:tcPr>
            <w:tcW w:w="1701" w:type="dxa"/>
            <w:shd w:val="clear" w:color="auto" w:fill="auto"/>
          </w:tcPr>
          <w:p w:rsidR="00AA609B" w:rsidRPr="001249B2" w:rsidRDefault="00AA609B" w:rsidP="0005443A">
            <w:pPr>
              <w:autoSpaceDE w:val="0"/>
              <w:autoSpaceDN w:val="0"/>
              <w:adjustRightInd w:val="0"/>
              <w:spacing w:before="40"/>
              <w:jc w:val="center"/>
              <w:rPr>
                <w:rFonts w:ascii="Times New Roman" w:hAnsi="Times New Roman" w:cs="Times New Roman"/>
                <w:sz w:val="20"/>
                <w:szCs w:val="20"/>
              </w:rPr>
            </w:pPr>
            <w:r w:rsidRPr="001249B2">
              <w:rPr>
                <w:rFonts w:ascii="Times New Roman" w:hAnsi="Times New Roman" w:cs="Times New Roman"/>
                <w:sz w:val="20"/>
                <w:szCs w:val="20"/>
              </w:rPr>
              <w:t>Valorificare/Eliminare prin unitaţi specializate (incinerare)</w:t>
            </w:r>
          </w:p>
        </w:tc>
        <w:tc>
          <w:tcPr>
            <w:tcW w:w="447" w:type="dxa"/>
            <w:shd w:val="clear" w:color="auto" w:fill="auto"/>
          </w:tcPr>
          <w:p w:rsidR="00AA609B" w:rsidRPr="001249B2" w:rsidRDefault="00AA609B" w:rsidP="0005443A">
            <w:pPr>
              <w:autoSpaceDE w:val="0"/>
              <w:autoSpaceDN w:val="0"/>
              <w:adjustRightInd w:val="0"/>
              <w:spacing w:before="40"/>
              <w:jc w:val="center"/>
              <w:rPr>
                <w:rFonts w:ascii="Times New Roman" w:hAnsi="Times New Roman" w:cs="Times New Roman"/>
                <w:sz w:val="20"/>
                <w:szCs w:val="20"/>
                <w:lang w:val="es-ES"/>
              </w:rPr>
            </w:pPr>
            <w:r w:rsidRPr="001249B2">
              <w:rPr>
                <w:rFonts w:ascii="Times New Roman" w:hAnsi="Times New Roman" w:cs="Times New Roman"/>
                <w:sz w:val="20"/>
                <w:szCs w:val="20"/>
                <w:lang w:val="es-ES"/>
              </w:rPr>
              <w:t>R12/</w:t>
            </w:r>
          </w:p>
          <w:p w:rsidR="00AA609B" w:rsidRPr="001249B2" w:rsidRDefault="00AA609B" w:rsidP="0005443A">
            <w:pPr>
              <w:autoSpaceDE w:val="0"/>
              <w:autoSpaceDN w:val="0"/>
              <w:adjustRightInd w:val="0"/>
              <w:spacing w:before="40"/>
              <w:jc w:val="center"/>
              <w:rPr>
                <w:rFonts w:ascii="Times New Roman" w:hAnsi="Times New Roman" w:cs="Times New Roman"/>
                <w:sz w:val="20"/>
                <w:szCs w:val="20"/>
                <w:lang w:val="es-ES"/>
              </w:rPr>
            </w:pPr>
            <w:r w:rsidRPr="001249B2">
              <w:rPr>
                <w:rFonts w:ascii="Times New Roman" w:hAnsi="Times New Roman" w:cs="Times New Roman"/>
                <w:sz w:val="20"/>
                <w:szCs w:val="20"/>
                <w:lang w:val="es-ES"/>
              </w:rPr>
              <w:t>D5</w:t>
            </w:r>
          </w:p>
        </w:tc>
        <w:tc>
          <w:tcPr>
            <w:tcW w:w="1822" w:type="dxa"/>
            <w:shd w:val="clear" w:color="auto" w:fill="auto"/>
          </w:tcPr>
          <w:p w:rsidR="00AA609B" w:rsidRPr="001249B2" w:rsidRDefault="00AA609B" w:rsidP="0005443A">
            <w:pPr>
              <w:autoSpaceDE w:val="0"/>
              <w:autoSpaceDN w:val="0"/>
              <w:adjustRightInd w:val="0"/>
              <w:spacing w:before="40"/>
              <w:jc w:val="center"/>
              <w:rPr>
                <w:rFonts w:ascii="Times New Roman" w:hAnsi="Times New Roman" w:cs="Times New Roman"/>
                <w:sz w:val="20"/>
                <w:szCs w:val="20"/>
                <w:shd w:val="clear" w:color="auto" w:fill="FFFFFF"/>
              </w:rPr>
            </w:pPr>
            <w:r w:rsidRPr="001249B2">
              <w:rPr>
                <w:rFonts w:ascii="Times New Roman" w:hAnsi="Times New Roman" w:cs="Times New Roman"/>
                <w:sz w:val="20"/>
                <w:szCs w:val="20"/>
                <w:shd w:val="clear" w:color="auto" w:fill="FFFFFF"/>
              </w:rPr>
              <w:t xml:space="preserve">Schimbul de deşeuri în vederea expunerii la oricare dintre operaţiunile numerotate de la R 1 la R 11. </w:t>
            </w:r>
          </w:p>
        </w:tc>
      </w:tr>
    </w:tbl>
    <w:p w:rsidR="00825E22" w:rsidRPr="001528FD" w:rsidRDefault="00825E22" w:rsidP="008F7B30">
      <w:pPr>
        <w:spacing w:after="0" w:line="240" w:lineRule="auto"/>
        <w:ind w:left="-284" w:firstLine="8"/>
        <w:contextualSpacing/>
        <w:rPr>
          <w:rFonts w:ascii="Arial" w:eastAsia="Times New Roman" w:hAnsi="Arial" w:cs="Arial"/>
          <w:sz w:val="20"/>
          <w:szCs w:val="20"/>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materiile</w:t>
      </w:r>
      <w:proofErr w:type="gramEnd"/>
      <w:r w:rsidRPr="001528FD">
        <w:rPr>
          <w:rFonts w:ascii="Arial" w:eastAsia="Times New Roman" w:hAnsi="Arial" w:cs="Arial"/>
          <w:b/>
          <w:sz w:val="20"/>
          <w:szCs w:val="20"/>
          <w:lang w:eastAsia="ro-RO"/>
        </w:rPr>
        <w:t xml:space="preserve"> prime, energia și combustibilii utilizați, cu modul de asigurare a acestora;</w:t>
      </w:r>
    </w:p>
    <w:p w:rsidR="00DB469A" w:rsidRPr="001528FD" w:rsidRDefault="002776C8"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Echipamentul folosit la sortarea deseurilor functioneaza pe baza de energie electrica, precum si instalatia de stingere </w:t>
      </w:r>
      <w:proofErr w:type="gramStart"/>
      <w:r w:rsidRPr="001528FD">
        <w:rPr>
          <w:rFonts w:ascii="Arial" w:eastAsia="Times New Roman" w:hAnsi="Arial" w:cs="Arial"/>
          <w:sz w:val="20"/>
          <w:szCs w:val="20"/>
          <w:lang w:eastAsia="ro-RO"/>
        </w:rPr>
        <w:t>a</w:t>
      </w:r>
      <w:proofErr w:type="gramEnd"/>
      <w:r w:rsidRPr="001528FD">
        <w:rPr>
          <w:rFonts w:ascii="Arial" w:eastAsia="Times New Roman" w:hAnsi="Arial" w:cs="Arial"/>
          <w:sz w:val="20"/>
          <w:szCs w:val="20"/>
          <w:lang w:eastAsia="ro-RO"/>
        </w:rPr>
        <w:t xml:space="preserve"> incendiilor</w:t>
      </w:r>
      <w:r w:rsidR="00CB4C6F" w:rsidRPr="001528FD">
        <w:rPr>
          <w:rFonts w:ascii="Arial" w:eastAsia="Times New Roman" w:hAnsi="Arial" w:cs="Arial"/>
          <w:sz w:val="20"/>
          <w:szCs w:val="20"/>
          <w:lang w:eastAsia="ro-RO"/>
        </w:rPr>
        <w:t>,</w:t>
      </w:r>
      <w:r w:rsidRPr="001528FD">
        <w:rPr>
          <w:rFonts w:ascii="Arial" w:eastAsia="Times New Roman" w:hAnsi="Arial" w:cs="Arial"/>
          <w:sz w:val="20"/>
          <w:szCs w:val="20"/>
          <w:lang w:eastAsia="ro-RO"/>
        </w:rPr>
        <w:t xml:space="preserve"> </w:t>
      </w:r>
      <w:r w:rsidR="00034E40" w:rsidRPr="001528FD">
        <w:rPr>
          <w:rFonts w:ascii="Arial" w:eastAsia="Times New Roman" w:hAnsi="Arial" w:cs="Arial"/>
          <w:sz w:val="20"/>
          <w:szCs w:val="20"/>
          <w:lang w:eastAsia="ro-RO"/>
        </w:rPr>
        <w:t>iluminatul halei</w:t>
      </w:r>
      <w:r w:rsidR="00CB4C6F" w:rsidRPr="001528FD">
        <w:rPr>
          <w:rFonts w:ascii="Arial" w:eastAsia="Times New Roman" w:hAnsi="Arial" w:cs="Arial"/>
          <w:sz w:val="20"/>
          <w:szCs w:val="20"/>
          <w:lang w:eastAsia="ro-RO"/>
        </w:rPr>
        <w:t>, si alimentarea prizelor electrice industriale amplasate in hala</w:t>
      </w:r>
      <w:r w:rsidR="00034E40" w:rsidRPr="001528FD">
        <w:rPr>
          <w:rFonts w:ascii="Arial" w:eastAsia="Times New Roman" w:hAnsi="Arial" w:cs="Arial"/>
          <w:sz w:val="20"/>
          <w:szCs w:val="20"/>
          <w:lang w:eastAsia="ro-RO"/>
        </w:rPr>
        <w:t xml:space="preserve">. </w:t>
      </w:r>
    </w:p>
    <w:p w:rsidR="00CB4C6F" w:rsidRDefault="00CB4C6F"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Pentru instalatia de stingere a incendiului si pentru mentinerea curateniei si igienei in interiorul halei, se </w:t>
      </w:r>
      <w:proofErr w:type="gramStart"/>
      <w:r w:rsidRPr="001528FD">
        <w:rPr>
          <w:rFonts w:ascii="Arial" w:eastAsia="Times New Roman" w:hAnsi="Arial" w:cs="Arial"/>
          <w:sz w:val="20"/>
          <w:szCs w:val="20"/>
          <w:lang w:eastAsia="ro-RO"/>
        </w:rPr>
        <w:t>va</w:t>
      </w:r>
      <w:proofErr w:type="gramEnd"/>
      <w:r w:rsidRPr="001528FD">
        <w:rPr>
          <w:rFonts w:ascii="Arial" w:eastAsia="Times New Roman" w:hAnsi="Arial" w:cs="Arial"/>
          <w:sz w:val="20"/>
          <w:szCs w:val="20"/>
          <w:lang w:eastAsia="ro-RO"/>
        </w:rPr>
        <w:t xml:space="preserve"> realiza un record la reateaua locala de alimentare cu apa industriala.</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racordarea</w:t>
      </w:r>
      <w:proofErr w:type="gramEnd"/>
      <w:r w:rsidRPr="001528FD">
        <w:rPr>
          <w:rFonts w:ascii="Arial" w:eastAsia="Times New Roman" w:hAnsi="Arial" w:cs="Arial"/>
          <w:b/>
          <w:sz w:val="20"/>
          <w:szCs w:val="20"/>
          <w:lang w:eastAsia="ro-RO"/>
        </w:rPr>
        <w:t xml:space="preserve"> la rețelele utilitare existente în zonă;</w:t>
      </w:r>
    </w:p>
    <w:p w:rsidR="00CB4C6F" w:rsidRPr="001528FD" w:rsidRDefault="00CB4C6F" w:rsidP="008F7B30">
      <w:pPr>
        <w:shd w:val="clear" w:color="auto" w:fill="FFFFFF"/>
        <w:spacing w:after="0" w:line="240" w:lineRule="auto"/>
        <w:contextualSpacing/>
        <w:rPr>
          <w:rFonts w:ascii="Arial" w:eastAsia="Times New Roman" w:hAnsi="Arial" w:cs="Arial"/>
          <w:sz w:val="20"/>
          <w:szCs w:val="20"/>
          <w:lang w:eastAsia="ro-RO"/>
        </w:rPr>
      </w:pPr>
      <w:proofErr w:type="gramStart"/>
      <w:r w:rsidRPr="001528FD">
        <w:rPr>
          <w:rFonts w:ascii="Arial" w:eastAsia="Times New Roman" w:hAnsi="Arial" w:cs="Arial"/>
          <w:sz w:val="20"/>
          <w:szCs w:val="20"/>
          <w:lang w:eastAsia="ro-RO"/>
        </w:rPr>
        <w:t>Va</w:t>
      </w:r>
      <w:proofErr w:type="gramEnd"/>
      <w:r w:rsidRPr="001528FD">
        <w:rPr>
          <w:rFonts w:ascii="Arial" w:eastAsia="Times New Roman" w:hAnsi="Arial" w:cs="Arial"/>
          <w:sz w:val="20"/>
          <w:szCs w:val="20"/>
          <w:lang w:eastAsia="ro-RO"/>
        </w:rPr>
        <w:t xml:space="preserve"> fi realizat un racord la reteaua locala de energie electrica, conform avizului nr. 264554253/24.04.2019.</w:t>
      </w:r>
    </w:p>
    <w:p w:rsidR="00CB4C6F" w:rsidRDefault="00C53466"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S</w:t>
      </w:r>
      <w:r w:rsidR="00CB4C6F" w:rsidRPr="001528FD">
        <w:rPr>
          <w:rFonts w:ascii="Arial" w:eastAsia="Times New Roman" w:hAnsi="Arial" w:cs="Arial"/>
          <w:sz w:val="20"/>
          <w:szCs w:val="20"/>
          <w:lang w:eastAsia="ro-RO"/>
        </w:rPr>
        <w:t xml:space="preserve">e </w:t>
      </w:r>
      <w:proofErr w:type="gramStart"/>
      <w:r w:rsidR="00CB4C6F" w:rsidRPr="001528FD">
        <w:rPr>
          <w:rFonts w:ascii="Arial" w:eastAsia="Times New Roman" w:hAnsi="Arial" w:cs="Arial"/>
          <w:sz w:val="20"/>
          <w:szCs w:val="20"/>
          <w:lang w:eastAsia="ro-RO"/>
        </w:rPr>
        <w:t>v</w:t>
      </w:r>
      <w:r w:rsidRPr="001528FD">
        <w:rPr>
          <w:rFonts w:ascii="Arial" w:eastAsia="Times New Roman" w:hAnsi="Arial" w:cs="Arial"/>
          <w:sz w:val="20"/>
          <w:szCs w:val="20"/>
          <w:lang w:eastAsia="ro-RO"/>
        </w:rPr>
        <w:t>a</w:t>
      </w:r>
      <w:proofErr w:type="gramEnd"/>
      <w:r w:rsidR="00CB4C6F" w:rsidRPr="001528FD">
        <w:rPr>
          <w:rFonts w:ascii="Arial" w:eastAsia="Times New Roman" w:hAnsi="Arial" w:cs="Arial"/>
          <w:sz w:val="20"/>
          <w:szCs w:val="20"/>
          <w:lang w:eastAsia="ro-RO"/>
        </w:rPr>
        <w:t xml:space="preserve"> realiza </w:t>
      </w:r>
      <w:r w:rsidRPr="001528FD">
        <w:rPr>
          <w:rFonts w:ascii="Arial" w:eastAsia="Times New Roman" w:hAnsi="Arial" w:cs="Arial"/>
          <w:sz w:val="20"/>
          <w:szCs w:val="20"/>
          <w:lang w:eastAsia="ro-RO"/>
        </w:rPr>
        <w:t xml:space="preserve">un record pentru alimentarea cu apa </w:t>
      </w:r>
      <w:r w:rsidR="00CB4C6F" w:rsidRPr="001528FD">
        <w:rPr>
          <w:rFonts w:ascii="Arial" w:eastAsia="Times New Roman" w:hAnsi="Arial" w:cs="Arial"/>
          <w:sz w:val="20"/>
          <w:szCs w:val="20"/>
          <w:lang w:eastAsia="ro-RO"/>
        </w:rPr>
        <w:t>in urma obtinerii avizului de la Apa Nova nr. 92002425/27.02.2020.</w:t>
      </w:r>
      <w:r w:rsidRPr="001528FD">
        <w:rPr>
          <w:rFonts w:ascii="Arial" w:eastAsia="Times New Roman" w:hAnsi="Arial" w:cs="Arial"/>
          <w:sz w:val="20"/>
          <w:szCs w:val="20"/>
          <w:lang w:eastAsia="ro-RO"/>
        </w:rPr>
        <w:t xml:space="preserve"> Apele uzate vor fi colectate intr-un bazin vidanjabil dupa </w:t>
      </w:r>
      <w:proofErr w:type="gramStart"/>
      <w:r w:rsidRPr="001528FD">
        <w:rPr>
          <w:rFonts w:ascii="Arial" w:eastAsia="Times New Roman" w:hAnsi="Arial" w:cs="Arial"/>
          <w:sz w:val="20"/>
          <w:szCs w:val="20"/>
          <w:lang w:eastAsia="ro-RO"/>
        </w:rPr>
        <w:t>ce</w:t>
      </w:r>
      <w:proofErr w:type="gramEnd"/>
      <w:r w:rsidRPr="001528FD">
        <w:rPr>
          <w:rFonts w:ascii="Arial" w:eastAsia="Times New Roman" w:hAnsi="Arial" w:cs="Arial"/>
          <w:sz w:val="20"/>
          <w:szCs w:val="20"/>
          <w:lang w:eastAsia="ro-RO"/>
        </w:rPr>
        <w:t xml:space="preserve"> vor trece in prealabil printr-un separator de hidrocarburi. </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descrierea</w:t>
      </w:r>
      <w:proofErr w:type="gramEnd"/>
      <w:r w:rsidRPr="001528FD">
        <w:rPr>
          <w:rFonts w:ascii="Arial" w:eastAsia="Times New Roman" w:hAnsi="Arial" w:cs="Arial"/>
          <w:b/>
          <w:sz w:val="20"/>
          <w:szCs w:val="20"/>
          <w:lang w:eastAsia="ro-RO"/>
        </w:rPr>
        <w:t xml:space="preserve"> lucrărilor de refacere a amplasamentului în zona afectată de execuția investiției;</w:t>
      </w:r>
    </w:p>
    <w:p w:rsidR="00DB469A" w:rsidRDefault="009C0AFC"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Spatiul neconstruit rezultat in urma construirii halei </w:t>
      </w:r>
      <w:proofErr w:type="gramStart"/>
      <w:r w:rsidRPr="001528FD">
        <w:rPr>
          <w:rFonts w:ascii="Arial" w:eastAsia="Times New Roman" w:hAnsi="Arial" w:cs="Arial"/>
          <w:sz w:val="20"/>
          <w:szCs w:val="20"/>
          <w:lang w:eastAsia="ro-RO"/>
        </w:rPr>
        <w:t>va</w:t>
      </w:r>
      <w:proofErr w:type="gramEnd"/>
      <w:r w:rsidRPr="001528FD">
        <w:rPr>
          <w:rFonts w:ascii="Arial" w:eastAsia="Times New Roman" w:hAnsi="Arial" w:cs="Arial"/>
          <w:sz w:val="20"/>
          <w:szCs w:val="20"/>
          <w:lang w:eastAsia="ro-RO"/>
        </w:rPr>
        <w:t xml:space="preserve"> fi sistematizat. Se vor realiza </w:t>
      </w:r>
      <w:proofErr w:type="gramStart"/>
      <w:r w:rsidRPr="001528FD">
        <w:rPr>
          <w:rFonts w:ascii="Arial" w:eastAsia="Times New Roman" w:hAnsi="Arial" w:cs="Arial"/>
          <w:sz w:val="20"/>
          <w:szCs w:val="20"/>
          <w:lang w:eastAsia="ro-RO"/>
        </w:rPr>
        <w:t>cai</w:t>
      </w:r>
      <w:proofErr w:type="gramEnd"/>
      <w:r w:rsidRPr="001528FD">
        <w:rPr>
          <w:rFonts w:ascii="Arial" w:eastAsia="Times New Roman" w:hAnsi="Arial" w:cs="Arial"/>
          <w:sz w:val="20"/>
          <w:szCs w:val="20"/>
          <w:lang w:eastAsia="ro-RO"/>
        </w:rPr>
        <w:t xml:space="preserve"> de circulatie si acces in hala, iar suprafata ramasa va fi amenajata ca spatiu verde, cu gazon si arbori plantati.</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căi</w:t>
      </w:r>
      <w:proofErr w:type="gramEnd"/>
      <w:r w:rsidRPr="001528FD">
        <w:rPr>
          <w:rFonts w:ascii="Arial" w:eastAsia="Times New Roman" w:hAnsi="Arial" w:cs="Arial"/>
          <w:b/>
          <w:sz w:val="20"/>
          <w:szCs w:val="20"/>
          <w:lang w:eastAsia="ro-RO"/>
        </w:rPr>
        <w:t xml:space="preserve"> noi de acces sau schimbări ale celor existente;</w:t>
      </w:r>
    </w:p>
    <w:p w:rsidR="009C0AFC" w:rsidRDefault="009C0AFC"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Se </w:t>
      </w:r>
      <w:proofErr w:type="gramStart"/>
      <w:r w:rsidRPr="001528FD">
        <w:rPr>
          <w:rFonts w:ascii="Arial" w:eastAsia="Times New Roman" w:hAnsi="Arial" w:cs="Arial"/>
          <w:sz w:val="20"/>
          <w:szCs w:val="20"/>
          <w:lang w:eastAsia="ro-RO"/>
        </w:rPr>
        <w:t>va</w:t>
      </w:r>
      <w:proofErr w:type="gramEnd"/>
      <w:r w:rsidRPr="001528FD">
        <w:rPr>
          <w:rFonts w:ascii="Arial" w:eastAsia="Times New Roman" w:hAnsi="Arial" w:cs="Arial"/>
          <w:sz w:val="20"/>
          <w:szCs w:val="20"/>
          <w:lang w:eastAsia="ro-RO"/>
        </w:rPr>
        <w:t xml:space="preserve"> pastra accesul in incinta autorizat prin autorizatia A.C. nr. </w:t>
      </w:r>
      <w:proofErr w:type="gramStart"/>
      <w:r w:rsidRPr="001528FD">
        <w:rPr>
          <w:rFonts w:ascii="Arial" w:eastAsia="Times New Roman" w:hAnsi="Arial" w:cs="Arial"/>
          <w:sz w:val="20"/>
          <w:szCs w:val="20"/>
          <w:lang w:eastAsia="ro-RO"/>
        </w:rPr>
        <w:t>389</w:t>
      </w:r>
      <w:proofErr w:type="gramEnd"/>
      <w:r w:rsidRPr="001528FD">
        <w:rPr>
          <w:rFonts w:ascii="Arial" w:eastAsia="Times New Roman" w:hAnsi="Arial" w:cs="Arial"/>
          <w:sz w:val="20"/>
          <w:szCs w:val="20"/>
          <w:lang w:eastAsia="ro-RO"/>
        </w:rPr>
        <w:t xml:space="preserve"> din 11.09.2019, dinspre De 1209.</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resursele</w:t>
      </w:r>
      <w:proofErr w:type="gramEnd"/>
      <w:r w:rsidRPr="001528FD">
        <w:rPr>
          <w:rFonts w:ascii="Arial" w:eastAsia="Times New Roman" w:hAnsi="Arial" w:cs="Arial"/>
          <w:b/>
          <w:sz w:val="20"/>
          <w:szCs w:val="20"/>
          <w:lang w:eastAsia="ro-RO"/>
        </w:rPr>
        <w:t xml:space="preserve"> naturale folosite în construcție și funcționare;</w:t>
      </w:r>
    </w:p>
    <w:p w:rsidR="00DB469A" w:rsidRPr="001528FD" w:rsidRDefault="009C0AFC"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Constructia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realizata din structura de beton armat cu inchidere cu panouri termoizolante, invelitoare di</w:t>
      </w:r>
      <w:r w:rsidR="00CD00D7">
        <w:rPr>
          <w:rFonts w:ascii="Arial" w:eastAsia="Times New Roman" w:hAnsi="Arial" w:cs="Arial"/>
          <w:sz w:val="20"/>
          <w:szCs w:val="20"/>
          <w:lang w:eastAsia="ro-RO"/>
        </w:rPr>
        <w:t>ntr-un sistem alcatuit din tabla</w:t>
      </w:r>
      <w:r w:rsidRPr="001528FD">
        <w:rPr>
          <w:rFonts w:ascii="Arial" w:eastAsia="Times New Roman" w:hAnsi="Arial" w:cs="Arial"/>
          <w:sz w:val="20"/>
          <w:szCs w:val="20"/>
          <w:lang w:eastAsia="ro-RO"/>
        </w:rPr>
        <w:t xml:space="preserve"> cutata, membraia impotriva vaporilor, vata bazaltica si membrana hidroizolanta. Accesul se </w:t>
      </w:r>
      <w:proofErr w:type="gramStart"/>
      <w:r w:rsidRPr="001528FD">
        <w:rPr>
          <w:rFonts w:ascii="Arial" w:eastAsia="Times New Roman" w:hAnsi="Arial" w:cs="Arial"/>
          <w:sz w:val="20"/>
          <w:szCs w:val="20"/>
          <w:lang w:eastAsia="ro-RO"/>
        </w:rPr>
        <w:t>va</w:t>
      </w:r>
      <w:proofErr w:type="gramEnd"/>
      <w:r w:rsidRPr="001528FD">
        <w:rPr>
          <w:rFonts w:ascii="Arial" w:eastAsia="Times New Roman" w:hAnsi="Arial" w:cs="Arial"/>
          <w:sz w:val="20"/>
          <w:szCs w:val="20"/>
          <w:lang w:eastAsia="ro-RO"/>
        </w:rPr>
        <w:t xml:space="preserve"> face prin usi si porti metalice. Iluminatul se </w:t>
      </w:r>
      <w:proofErr w:type="gramStart"/>
      <w:r w:rsidRPr="001528FD">
        <w:rPr>
          <w:rFonts w:ascii="Arial" w:eastAsia="Times New Roman" w:hAnsi="Arial" w:cs="Arial"/>
          <w:sz w:val="20"/>
          <w:szCs w:val="20"/>
          <w:lang w:eastAsia="ro-RO"/>
        </w:rPr>
        <w:t>va</w:t>
      </w:r>
      <w:proofErr w:type="gramEnd"/>
      <w:r w:rsidRPr="001528FD">
        <w:rPr>
          <w:rFonts w:ascii="Arial" w:eastAsia="Times New Roman" w:hAnsi="Arial" w:cs="Arial"/>
          <w:sz w:val="20"/>
          <w:szCs w:val="20"/>
          <w:lang w:eastAsia="ro-RO"/>
        </w:rPr>
        <w:t xml:space="preserve"> realiza print rape cu rol de desfumare/ iluminare metalice, iar accesul pe acoperis se va face prin 2 scar ide pisica metalice.</w:t>
      </w:r>
    </w:p>
    <w:p w:rsidR="009C0AFC" w:rsidRDefault="009C0AFC"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In timpul functionarii nu sunt folosite resurse naturale. </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metode</w:t>
      </w:r>
      <w:proofErr w:type="gramEnd"/>
      <w:r w:rsidRPr="001528FD">
        <w:rPr>
          <w:rFonts w:ascii="Arial" w:eastAsia="Times New Roman" w:hAnsi="Arial" w:cs="Arial"/>
          <w:b/>
          <w:sz w:val="20"/>
          <w:szCs w:val="20"/>
          <w:lang w:eastAsia="ro-RO"/>
        </w:rPr>
        <w:t xml:space="preserve"> folosite în construcție/demolare;</w:t>
      </w:r>
    </w:p>
    <w:p w:rsidR="00DB469A" w:rsidRPr="001528FD" w:rsidRDefault="009C0AFC"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Elementele de rezistenta</w:t>
      </w:r>
      <w:r w:rsidR="006C415D" w:rsidRPr="001528FD">
        <w:rPr>
          <w:rFonts w:ascii="Arial" w:eastAsia="Times New Roman" w:hAnsi="Arial" w:cs="Arial"/>
          <w:sz w:val="20"/>
          <w:szCs w:val="20"/>
          <w:lang w:eastAsia="ro-RO"/>
        </w:rPr>
        <w:t>, inchiderea cu panouri termoizolante si structura invelitorii</w:t>
      </w:r>
      <w:r w:rsidRPr="001528FD">
        <w:rPr>
          <w:rFonts w:ascii="Arial" w:eastAsia="Times New Roman" w:hAnsi="Arial" w:cs="Arial"/>
          <w:sz w:val="20"/>
          <w:szCs w:val="20"/>
          <w:lang w:eastAsia="ro-RO"/>
        </w:rPr>
        <w:t xml:space="preserve"> su</w:t>
      </w:r>
      <w:r w:rsidR="006C415D" w:rsidRPr="001528FD">
        <w:rPr>
          <w:rFonts w:ascii="Arial" w:eastAsia="Times New Roman" w:hAnsi="Arial" w:cs="Arial"/>
          <w:sz w:val="20"/>
          <w:szCs w:val="20"/>
          <w:lang w:eastAsia="ro-RO"/>
        </w:rPr>
        <w:t xml:space="preserve">nt prefabricate si se vor monta in urma livrarii de la producator. Se vor turna in-situ pardoseala, parapetii de beton amplasati perimetral si bazinele de colectare </w:t>
      </w:r>
      <w:proofErr w:type="gramStart"/>
      <w:r w:rsidR="006C415D" w:rsidRPr="001528FD">
        <w:rPr>
          <w:rFonts w:ascii="Arial" w:eastAsia="Times New Roman" w:hAnsi="Arial" w:cs="Arial"/>
          <w:sz w:val="20"/>
          <w:szCs w:val="20"/>
          <w:lang w:eastAsia="ro-RO"/>
        </w:rPr>
        <w:t>apa</w:t>
      </w:r>
      <w:proofErr w:type="gramEnd"/>
      <w:r w:rsidR="006C415D" w:rsidRPr="001528FD">
        <w:rPr>
          <w:rFonts w:ascii="Arial" w:eastAsia="Times New Roman" w:hAnsi="Arial" w:cs="Arial"/>
          <w:sz w:val="20"/>
          <w:szCs w:val="20"/>
          <w:lang w:eastAsia="ro-RO"/>
        </w:rPr>
        <w:t xml:space="preserve"> incendiu si pluviala.</w:t>
      </w:r>
    </w:p>
    <w:p w:rsidR="006C415D" w:rsidRDefault="006C415D"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Nu exista operatiuni de demolare.</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planul</w:t>
      </w:r>
      <w:proofErr w:type="gramEnd"/>
      <w:r w:rsidRPr="001528FD">
        <w:rPr>
          <w:rFonts w:ascii="Arial" w:eastAsia="Times New Roman" w:hAnsi="Arial" w:cs="Arial"/>
          <w:b/>
          <w:sz w:val="20"/>
          <w:szCs w:val="20"/>
          <w:lang w:eastAsia="ro-RO"/>
        </w:rPr>
        <w:t xml:space="preserve"> de execuție, cuprinzând faza de construcție, punerea în funcțiune, exploatare, refacere și folosire ulterioară;</w:t>
      </w:r>
    </w:p>
    <w:p w:rsidR="00DB469A" w:rsidRDefault="006C415D"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Planul se regaseste in documentatia de organizarea </w:t>
      </w:r>
      <w:proofErr w:type="gramStart"/>
      <w:r w:rsidRPr="001528FD">
        <w:rPr>
          <w:rFonts w:ascii="Arial" w:eastAsia="Times New Roman" w:hAnsi="Arial" w:cs="Arial"/>
          <w:sz w:val="20"/>
          <w:szCs w:val="20"/>
          <w:lang w:eastAsia="ro-RO"/>
        </w:rPr>
        <w:t>a</w:t>
      </w:r>
      <w:proofErr w:type="gramEnd"/>
      <w:r w:rsidRPr="001528FD">
        <w:rPr>
          <w:rFonts w:ascii="Arial" w:eastAsia="Times New Roman" w:hAnsi="Arial" w:cs="Arial"/>
          <w:sz w:val="20"/>
          <w:szCs w:val="20"/>
          <w:lang w:eastAsia="ro-RO"/>
        </w:rPr>
        <w:t xml:space="preserve"> executiei aferenta proiectului.</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relația</w:t>
      </w:r>
      <w:proofErr w:type="gramEnd"/>
      <w:r w:rsidRPr="001528FD">
        <w:rPr>
          <w:rFonts w:ascii="Arial" w:eastAsia="Times New Roman" w:hAnsi="Arial" w:cs="Arial"/>
          <w:b/>
          <w:sz w:val="20"/>
          <w:szCs w:val="20"/>
          <w:lang w:eastAsia="ro-RO"/>
        </w:rPr>
        <w:t xml:space="preserve"> cu alte proiecte existente sau planificate;</w:t>
      </w:r>
    </w:p>
    <w:p w:rsidR="00DB469A" w:rsidRDefault="006C415D"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detalii</w:t>
      </w:r>
      <w:proofErr w:type="gramEnd"/>
      <w:r w:rsidRPr="001528FD">
        <w:rPr>
          <w:rFonts w:ascii="Arial" w:eastAsia="Times New Roman" w:hAnsi="Arial" w:cs="Arial"/>
          <w:b/>
          <w:sz w:val="20"/>
          <w:szCs w:val="20"/>
          <w:lang w:eastAsia="ro-RO"/>
        </w:rPr>
        <w:t xml:space="preserve"> privind alternativele care au fost luate în considerare;</w:t>
      </w:r>
    </w:p>
    <w:p w:rsidR="00DB469A" w:rsidRDefault="006C415D"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alte</w:t>
      </w:r>
      <w:proofErr w:type="gramEnd"/>
      <w:r w:rsidRPr="001528FD">
        <w:rPr>
          <w:rFonts w:ascii="Arial" w:eastAsia="Times New Roman" w:hAnsi="Arial" w:cs="Arial"/>
          <w:b/>
          <w:sz w:val="20"/>
          <w:szCs w:val="20"/>
          <w:lang w:eastAsia="ro-RO"/>
        </w:rPr>
        <w:t xml:space="preserve"> activități care pot apărea ca urmare a proiectului (de exemplu, extragerea de agregate, asigurarea unor noi surse de apă, surse sau linii de transport al energiei, creșterea numărului de locuințe, eliminarea apelor uzate și a deșeurilor);</w:t>
      </w:r>
    </w:p>
    <w:p w:rsidR="00DB469A" w:rsidRDefault="006C415D"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Modul in care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racordata cladirea propusa la retelele de instalatii, va permite suplimentarea de putere, respectiv debit, in cazul in care va fi necesar.</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alte</w:t>
      </w:r>
      <w:proofErr w:type="gramEnd"/>
      <w:r w:rsidRPr="001528FD">
        <w:rPr>
          <w:rFonts w:ascii="Arial" w:eastAsia="Times New Roman" w:hAnsi="Arial" w:cs="Arial"/>
          <w:b/>
          <w:sz w:val="20"/>
          <w:szCs w:val="20"/>
          <w:lang w:eastAsia="ro-RO"/>
        </w:rPr>
        <w:t xml:space="preserve"> autorizații cerute pentru proiect.</w:t>
      </w:r>
    </w:p>
    <w:p w:rsidR="00DB469A" w:rsidRDefault="006C415D"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Nu exista autorizatii solicitate suplimentar pentru proiectul propus.</w:t>
      </w:r>
    </w:p>
    <w:p w:rsidR="008F7B30" w:rsidRDefault="008F7B30" w:rsidP="008F7B30">
      <w:pPr>
        <w:shd w:val="clear" w:color="auto" w:fill="FFFFFF"/>
        <w:spacing w:after="0" w:line="240" w:lineRule="auto"/>
        <w:contextualSpacing/>
        <w:rPr>
          <w:rFonts w:ascii="Arial" w:eastAsia="Times New Roman" w:hAnsi="Arial" w:cs="Arial"/>
          <w:sz w:val="20"/>
          <w:szCs w:val="20"/>
          <w:lang w:eastAsia="ro-RO"/>
        </w:rPr>
      </w:pP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IV.</w:t>
      </w:r>
      <w:r w:rsidRPr="001528FD">
        <w:rPr>
          <w:rFonts w:ascii="Arial" w:eastAsia="Times New Roman" w:hAnsi="Arial" w:cs="Arial"/>
          <w:b/>
          <w:sz w:val="20"/>
          <w:szCs w:val="20"/>
          <w:lang w:eastAsia="ro-RO"/>
        </w:rPr>
        <w:t> Descrierea lucrărilor de demolare necesare:</w:t>
      </w:r>
    </w:p>
    <w:p w:rsidR="00417F18" w:rsidRDefault="006C415D"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planul</w:t>
      </w:r>
      <w:proofErr w:type="gramEnd"/>
      <w:r w:rsidRPr="001528FD">
        <w:rPr>
          <w:rFonts w:ascii="Arial" w:eastAsia="Times New Roman" w:hAnsi="Arial" w:cs="Arial"/>
          <w:b/>
          <w:sz w:val="20"/>
          <w:szCs w:val="20"/>
          <w:lang w:eastAsia="ro-RO"/>
        </w:rPr>
        <w:t xml:space="preserve"> de execuție a lucrărilor de demolare, de refacere și folosire ulterioară a terenului;</w:t>
      </w:r>
    </w:p>
    <w:p w:rsidR="00417F18" w:rsidRDefault="006C415D"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Nu se vor executa lucrari de demolare.</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descrierea</w:t>
      </w:r>
      <w:proofErr w:type="gramEnd"/>
      <w:r w:rsidRPr="001528FD">
        <w:rPr>
          <w:rFonts w:ascii="Arial" w:eastAsia="Times New Roman" w:hAnsi="Arial" w:cs="Arial"/>
          <w:b/>
          <w:sz w:val="20"/>
          <w:szCs w:val="20"/>
          <w:lang w:eastAsia="ro-RO"/>
        </w:rPr>
        <w:t xml:space="preserve"> lucrărilor de refacere a amplasamentului;</w:t>
      </w:r>
    </w:p>
    <w:p w:rsidR="006C415D" w:rsidRDefault="006C415D"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Nu se vor executa lucrari de demolare.</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căi</w:t>
      </w:r>
      <w:proofErr w:type="gramEnd"/>
      <w:r w:rsidRPr="001528FD">
        <w:rPr>
          <w:rFonts w:ascii="Arial" w:eastAsia="Times New Roman" w:hAnsi="Arial" w:cs="Arial"/>
          <w:b/>
          <w:sz w:val="20"/>
          <w:szCs w:val="20"/>
          <w:lang w:eastAsia="ro-RO"/>
        </w:rPr>
        <w:t xml:space="preserve"> noi de acces sau schimbări ale celor existente, după caz;</w:t>
      </w:r>
    </w:p>
    <w:p w:rsidR="006C415D" w:rsidRDefault="006C415D"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Nu se vor executa lucrari de demolare.</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metode</w:t>
      </w:r>
      <w:proofErr w:type="gramEnd"/>
      <w:r w:rsidRPr="001528FD">
        <w:rPr>
          <w:rFonts w:ascii="Arial" w:eastAsia="Times New Roman" w:hAnsi="Arial" w:cs="Arial"/>
          <w:b/>
          <w:sz w:val="20"/>
          <w:szCs w:val="20"/>
          <w:lang w:eastAsia="ro-RO"/>
        </w:rPr>
        <w:t xml:space="preserve"> folosite în demolare;</w:t>
      </w:r>
    </w:p>
    <w:p w:rsidR="006C415D" w:rsidRDefault="006C415D"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Nu se vor executa lucrari de demolare.</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detalii</w:t>
      </w:r>
      <w:proofErr w:type="gramEnd"/>
      <w:r w:rsidRPr="001528FD">
        <w:rPr>
          <w:rFonts w:ascii="Arial" w:eastAsia="Times New Roman" w:hAnsi="Arial" w:cs="Arial"/>
          <w:b/>
          <w:sz w:val="20"/>
          <w:szCs w:val="20"/>
          <w:lang w:eastAsia="ro-RO"/>
        </w:rPr>
        <w:t xml:space="preserve"> privind alternativele care au fost luate în considerare;</w:t>
      </w:r>
    </w:p>
    <w:p w:rsidR="006C415D" w:rsidRDefault="006C415D"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Nu se vor executa lucrari de demolare.</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6C415D"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alte</w:t>
      </w:r>
      <w:proofErr w:type="gramEnd"/>
      <w:r w:rsidRPr="001528FD">
        <w:rPr>
          <w:rFonts w:ascii="Arial" w:eastAsia="Times New Roman" w:hAnsi="Arial" w:cs="Arial"/>
          <w:b/>
          <w:sz w:val="20"/>
          <w:szCs w:val="20"/>
          <w:lang w:eastAsia="ro-RO"/>
        </w:rPr>
        <w:t xml:space="preserve"> activități care pot apărea ca urmare a demolării (de exemplu, eliminarea deșeurilor).</w:t>
      </w:r>
    </w:p>
    <w:p w:rsidR="006C415D" w:rsidRDefault="00417F18"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 </w:t>
      </w:r>
      <w:r w:rsidR="006C415D" w:rsidRPr="001528FD">
        <w:rPr>
          <w:rFonts w:ascii="Arial" w:eastAsia="Times New Roman" w:hAnsi="Arial" w:cs="Arial"/>
          <w:sz w:val="20"/>
          <w:szCs w:val="20"/>
          <w:lang w:eastAsia="ro-RO"/>
        </w:rPr>
        <w:t>Nu se vor executa lucrari de demolare.</w:t>
      </w:r>
    </w:p>
    <w:p w:rsidR="008F7B30" w:rsidRDefault="008F7B30" w:rsidP="008F7B30">
      <w:pPr>
        <w:shd w:val="clear" w:color="auto" w:fill="FFFFFF"/>
        <w:spacing w:after="0" w:line="240" w:lineRule="auto"/>
        <w:contextualSpacing/>
        <w:rPr>
          <w:rFonts w:ascii="Arial" w:eastAsia="Times New Roman" w:hAnsi="Arial" w:cs="Arial"/>
          <w:sz w:val="20"/>
          <w:szCs w:val="20"/>
          <w:lang w:eastAsia="ro-RO"/>
        </w:rPr>
      </w:pP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17F18"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V.</w:t>
      </w:r>
      <w:r w:rsidRPr="001528FD">
        <w:rPr>
          <w:rFonts w:ascii="Arial" w:eastAsia="Times New Roman" w:hAnsi="Arial" w:cs="Arial"/>
          <w:b/>
          <w:sz w:val="20"/>
          <w:szCs w:val="20"/>
          <w:lang w:eastAsia="ro-RO"/>
        </w:rPr>
        <w:t> Des</w:t>
      </w:r>
      <w:r w:rsidR="003E5439" w:rsidRPr="001528FD">
        <w:rPr>
          <w:rFonts w:ascii="Arial" w:eastAsia="Times New Roman" w:hAnsi="Arial" w:cs="Arial"/>
          <w:b/>
          <w:sz w:val="20"/>
          <w:szCs w:val="20"/>
          <w:lang w:eastAsia="ro-RO"/>
        </w:rPr>
        <w:t>crierea amplasării proiectului:</w:t>
      </w: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distanța față de granițe pentru proiectele care cad sub incidența </w:t>
      </w:r>
      <w:hyperlink r:id="rId6" w:tgtFrame="_blank" w:history="1">
        <w:r w:rsidRPr="001528FD">
          <w:rPr>
            <w:rFonts w:ascii="Arial" w:eastAsia="Times New Roman" w:hAnsi="Arial" w:cs="Arial"/>
            <w:b/>
            <w:sz w:val="20"/>
            <w:szCs w:val="20"/>
            <w:u w:val="single"/>
            <w:lang w:eastAsia="ro-RO"/>
          </w:rPr>
          <w:t>Convenției</w:t>
        </w:r>
      </w:hyperlink>
      <w:r w:rsidRPr="001528FD">
        <w:rPr>
          <w:rFonts w:ascii="Arial" w:eastAsia="Times New Roman" w:hAnsi="Arial" w:cs="Arial"/>
          <w:b/>
          <w:sz w:val="20"/>
          <w:szCs w:val="20"/>
          <w:lang w:eastAsia="ro-RO"/>
        </w:rPr>
        <w:t> privind evaluarea impactului asupra mediului în context transfrontieră, adoptată la Espoo la 25 februarie 1991, ratificată prin Legea </w:t>
      </w:r>
      <w:hyperlink r:id="rId7" w:tgtFrame="_blank" w:history="1">
        <w:r w:rsidRPr="001528FD">
          <w:rPr>
            <w:rFonts w:ascii="Arial" w:eastAsia="Times New Roman" w:hAnsi="Arial" w:cs="Arial"/>
            <w:b/>
            <w:sz w:val="20"/>
            <w:szCs w:val="20"/>
            <w:u w:val="single"/>
            <w:lang w:eastAsia="ro-RO"/>
          </w:rPr>
          <w:t>nr. 22/2001</w:t>
        </w:r>
      </w:hyperlink>
      <w:r w:rsidRPr="001528FD">
        <w:rPr>
          <w:rFonts w:ascii="Arial" w:eastAsia="Times New Roman" w:hAnsi="Arial" w:cs="Arial"/>
          <w:b/>
          <w:sz w:val="20"/>
          <w:szCs w:val="20"/>
          <w:lang w:eastAsia="ro-RO"/>
        </w:rPr>
        <w:t>, cu completările ulterioare;</w:t>
      </w:r>
    </w:p>
    <w:p w:rsidR="00417F18" w:rsidRDefault="00417F18"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Depozitare si montare echipament sortare deseuri reciclabile</w:t>
      </w:r>
      <w:r w:rsidR="008B0884">
        <w:rPr>
          <w:rFonts w:ascii="Arial" w:eastAsia="Times New Roman" w:hAnsi="Arial" w:cs="Arial"/>
          <w:sz w:val="20"/>
          <w:szCs w:val="20"/>
          <w:lang w:eastAsia="ro-RO"/>
        </w:rPr>
        <w:t xml:space="preserve"> si menajere</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localizarea</w:t>
      </w:r>
      <w:proofErr w:type="gramEnd"/>
      <w:r w:rsidRPr="001528FD">
        <w:rPr>
          <w:rFonts w:ascii="Arial" w:eastAsia="Times New Roman" w:hAnsi="Arial" w:cs="Arial"/>
          <w:b/>
          <w:sz w:val="20"/>
          <w:szCs w:val="20"/>
          <w:lang w:eastAsia="ro-RO"/>
        </w:rPr>
        <w:t xml:space="preserve"> amplasamentului în raport cu patrimoniul cultural potrivit Listei monumentelor istorice, actualizată, aprobată prin Ordinul ministrului culturii și cultelor </w:t>
      </w:r>
      <w:hyperlink r:id="rId8" w:tgtFrame="_blank" w:history="1">
        <w:r w:rsidRPr="001528FD">
          <w:rPr>
            <w:rFonts w:ascii="Arial" w:eastAsia="Times New Roman" w:hAnsi="Arial" w:cs="Arial"/>
            <w:b/>
            <w:sz w:val="20"/>
            <w:szCs w:val="20"/>
            <w:u w:val="single"/>
            <w:lang w:eastAsia="ro-RO"/>
          </w:rPr>
          <w:t xml:space="preserve">nr. </w:t>
        </w:r>
        <w:proofErr w:type="gramStart"/>
        <w:r w:rsidRPr="001528FD">
          <w:rPr>
            <w:rFonts w:ascii="Arial" w:eastAsia="Times New Roman" w:hAnsi="Arial" w:cs="Arial"/>
            <w:b/>
            <w:sz w:val="20"/>
            <w:szCs w:val="20"/>
            <w:u w:val="single"/>
            <w:lang w:eastAsia="ro-RO"/>
          </w:rPr>
          <w:t>2.314/2004</w:t>
        </w:r>
        <w:proofErr w:type="gramEnd"/>
      </w:hyperlink>
      <w:r w:rsidRPr="001528FD">
        <w:rPr>
          <w:rFonts w:ascii="Arial" w:eastAsia="Times New Roman" w:hAnsi="Arial" w:cs="Arial"/>
          <w:b/>
          <w:sz w:val="20"/>
          <w:szCs w:val="20"/>
          <w:lang w:eastAsia="ro-RO"/>
        </w:rPr>
        <w:t>, cu modificările ulterioare, și Repertoriului arheologic național prevăzut de Ordonanța Guvernului </w:t>
      </w:r>
      <w:hyperlink r:id="rId9" w:tgtFrame="_blank" w:history="1">
        <w:r w:rsidRPr="001528FD">
          <w:rPr>
            <w:rFonts w:ascii="Arial" w:eastAsia="Times New Roman" w:hAnsi="Arial" w:cs="Arial"/>
            <w:b/>
            <w:sz w:val="20"/>
            <w:szCs w:val="20"/>
            <w:u w:val="single"/>
            <w:lang w:eastAsia="ro-RO"/>
          </w:rPr>
          <w:t>nr. 43/2000</w:t>
        </w:r>
      </w:hyperlink>
      <w:r w:rsidRPr="001528FD">
        <w:rPr>
          <w:rFonts w:ascii="Arial" w:eastAsia="Times New Roman" w:hAnsi="Arial" w:cs="Arial"/>
          <w:b/>
          <w:sz w:val="20"/>
          <w:szCs w:val="20"/>
          <w:lang w:eastAsia="ro-RO"/>
        </w:rPr>
        <w:t> privind protecția patrimoniului arheologic și declararea unor situri arheologice ca zone de interes național, republicată, cu modificările și completările ulterioare;</w:t>
      </w:r>
    </w:p>
    <w:p w:rsidR="00417F18" w:rsidRDefault="003E543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hărți, fotografii ale amplasamentului care pot oferi informații privind caracteristicile fizice ale mediului, atât naturale, cât și artificiale, și alte informații privind:</w:t>
      </w:r>
    </w:p>
    <w:p w:rsidR="00417F18" w:rsidRDefault="003E543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Se vor citi planurile de incadrare si situatie atasate documentatiei.</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3E5439"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sz w:val="20"/>
          <w:szCs w:val="20"/>
          <w:lang w:eastAsia="ro-RO"/>
        </w:rPr>
        <w:t xml:space="preserve">- </w:t>
      </w:r>
      <w:proofErr w:type="gramStart"/>
      <w:r w:rsidR="004D01E2" w:rsidRPr="001528FD">
        <w:rPr>
          <w:rFonts w:ascii="Arial" w:eastAsia="Times New Roman" w:hAnsi="Arial" w:cs="Arial"/>
          <w:b/>
          <w:sz w:val="20"/>
          <w:szCs w:val="20"/>
          <w:lang w:eastAsia="ro-RO"/>
        </w:rPr>
        <w:t>folosințele</w:t>
      </w:r>
      <w:proofErr w:type="gramEnd"/>
      <w:r w:rsidR="004D01E2" w:rsidRPr="001528FD">
        <w:rPr>
          <w:rFonts w:ascii="Arial" w:eastAsia="Times New Roman" w:hAnsi="Arial" w:cs="Arial"/>
          <w:b/>
          <w:sz w:val="20"/>
          <w:szCs w:val="20"/>
          <w:lang w:eastAsia="ro-RO"/>
        </w:rPr>
        <w:t xml:space="preserve"> actuale și planificate ale terenului atât pe amplasament, cât și pe zone adiacente acestuia;</w:t>
      </w:r>
    </w:p>
    <w:p w:rsidR="00417F18" w:rsidRPr="001528FD" w:rsidRDefault="003E543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Terenul pe care se propune proiectul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viran. </w:t>
      </w:r>
    </w:p>
    <w:p w:rsidR="003E5439" w:rsidRPr="001528FD" w:rsidRDefault="003E543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Pe zonele adiacente se regasesc urmatoarele functiuni:</w:t>
      </w:r>
    </w:p>
    <w:p w:rsidR="003E5439" w:rsidRPr="001528FD" w:rsidRDefault="003E543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Nord – Terasament dezafectat de cale ferata urmat de terenuri agricole</w:t>
      </w:r>
      <w:r w:rsidR="00BB6FE5">
        <w:rPr>
          <w:rFonts w:ascii="Arial" w:eastAsia="Times New Roman" w:hAnsi="Arial" w:cs="Arial"/>
          <w:sz w:val="20"/>
          <w:szCs w:val="20"/>
          <w:lang w:eastAsia="ro-RO"/>
        </w:rPr>
        <w:t xml:space="preserve"> (proprietate privata)</w:t>
      </w:r>
      <w:r w:rsidRPr="001528FD">
        <w:rPr>
          <w:rFonts w:ascii="Arial" w:eastAsia="Times New Roman" w:hAnsi="Arial" w:cs="Arial"/>
          <w:sz w:val="20"/>
          <w:szCs w:val="20"/>
          <w:lang w:eastAsia="ro-RO"/>
        </w:rPr>
        <w:t>;</w:t>
      </w:r>
    </w:p>
    <w:p w:rsidR="003E5439" w:rsidRPr="001528FD" w:rsidRDefault="003E543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Sud – proprietate privata, teren viran;</w:t>
      </w:r>
    </w:p>
    <w:p w:rsidR="003E5439" w:rsidRPr="001528FD" w:rsidRDefault="003E5439" w:rsidP="008F7B30">
      <w:pPr>
        <w:shd w:val="clear" w:color="auto" w:fill="FFFFFF"/>
        <w:spacing w:after="0" w:line="240" w:lineRule="auto"/>
        <w:contextualSpacing/>
        <w:rPr>
          <w:rFonts w:ascii="Arial" w:eastAsia="Times New Roman" w:hAnsi="Arial" w:cs="Arial"/>
          <w:sz w:val="20"/>
          <w:szCs w:val="20"/>
          <w:lang w:eastAsia="ro-RO"/>
        </w:rPr>
      </w:pPr>
      <w:proofErr w:type="gramStart"/>
      <w:r w:rsidRPr="001528FD">
        <w:rPr>
          <w:rFonts w:ascii="Arial" w:eastAsia="Times New Roman" w:hAnsi="Arial" w:cs="Arial"/>
          <w:sz w:val="20"/>
          <w:szCs w:val="20"/>
          <w:lang w:eastAsia="ro-RO"/>
        </w:rPr>
        <w:t>- Est</w:t>
      </w:r>
      <w:proofErr w:type="gramEnd"/>
      <w:r w:rsidRPr="001528FD">
        <w:rPr>
          <w:rFonts w:ascii="Arial" w:eastAsia="Times New Roman" w:hAnsi="Arial" w:cs="Arial"/>
          <w:sz w:val="20"/>
          <w:szCs w:val="20"/>
          <w:lang w:eastAsia="ro-RO"/>
        </w:rPr>
        <w:t xml:space="preserve"> – Terasament dezafectat de cale ferata urmata de trenuri agricole</w:t>
      </w:r>
      <w:r w:rsidR="00BB6FE5">
        <w:rPr>
          <w:rFonts w:ascii="Arial" w:eastAsia="Times New Roman" w:hAnsi="Arial" w:cs="Arial"/>
          <w:sz w:val="20"/>
          <w:szCs w:val="20"/>
          <w:lang w:eastAsia="ro-RO"/>
        </w:rPr>
        <w:t xml:space="preserve"> (proprietate privata)</w:t>
      </w:r>
      <w:r w:rsidRPr="001528FD">
        <w:rPr>
          <w:rFonts w:ascii="Arial" w:eastAsia="Times New Roman" w:hAnsi="Arial" w:cs="Arial"/>
          <w:sz w:val="20"/>
          <w:szCs w:val="20"/>
          <w:lang w:eastAsia="ro-RO"/>
        </w:rPr>
        <w:t>;</w:t>
      </w:r>
    </w:p>
    <w:p w:rsidR="003E5439" w:rsidRDefault="003E543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Vest – Drumul de exploatare De1209 (Str. Drumul Lunca Visagului), urmat de proprietate privata, zona industriala.</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8F7B30" w:rsidP="008F7B30">
      <w:pPr>
        <w:pStyle w:val="ListParagraph"/>
        <w:shd w:val="clear" w:color="auto" w:fill="FFFFFF"/>
        <w:spacing w:after="0" w:line="240" w:lineRule="auto"/>
        <w:ind w:left="0"/>
        <w:rPr>
          <w:rFonts w:ascii="Arial" w:eastAsia="Times New Roman" w:hAnsi="Arial" w:cs="Arial"/>
          <w:b/>
          <w:sz w:val="20"/>
          <w:szCs w:val="20"/>
          <w:lang w:eastAsia="ro-RO"/>
        </w:rPr>
      </w:pPr>
      <w:r>
        <w:rPr>
          <w:rFonts w:ascii="Arial" w:eastAsia="Times New Roman" w:hAnsi="Arial" w:cs="Arial"/>
          <w:b/>
          <w:sz w:val="20"/>
          <w:szCs w:val="20"/>
          <w:lang w:eastAsia="ro-RO"/>
        </w:rPr>
        <w:t xml:space="preserve">- </w:t>
      </w:r>
      <w:proofErr w:type="gramStart"/>
      <w:r w:rsidR="004D01E2" w:rsidRPr="001528FD">
        <w:rPr>
          <w:rFonts w:ascii="Arial" w:eastAsia="Times New Roman" w:hAnsi="Arial" w:cs="Arial"/>
          <w:b/>
          <w:sz w:val="20"/>
          <w:szCs w:val="20"/>
          <w:lang w:eastAsia="ro-RO"/>
        </w:rPr>
        <w:t>politici</w:t>
      </w:r>
      <w:proofErr w:type="gramEnd"/>
      <w:r w:rsidR="004D01E2" w:rsidRPr="001528FD">
        <w:rPr>
          <w:rFonts w:ascii="Arial" w:eastAsia="Times New Roman" w:hAnsi="Arial" w:cs="Arial"/>
          <w:b/>
          <w:sz w:val="20"/>
          <w:szCs w:val="20"/>
          <w:lang w:eastAsia="ro-RO"/>
        </w:rPr>
        <w:t xml:space="preserve"> de zonare și de folosire a terenului;</w:t>
      </w:r>
    </w:p>
    <w:p w:rsidR="00417F18" w:rsidRDefault="003E543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Se vor respecta reglementarile mentionate in certificatul de urbanism aferent proiectului, respectiv RLU aferent PUZ-S3 aprobat, amplasamentul se afla în UTR A1-subzona parcurilor de activitati.</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8F7B30" w:rsidP="008F7B30">
      <w:pPr>
        <w:pStyle w:val="ListParagraph"/>
        <w:shd w:val="clear" w:color="auto" w:fill="FFFFFF"/>
        <w:spacing w:after="0" w:line="240" w:lineRule="auto"/>
        <w:ind w:left="0"/>
        <w:rPr>
          <w:rFonts w:ascii="Arial" w:eastAsia="Times New Roman" w:hAnsi="Arial" w:cs="Arial"/>
          <w:b/>
          <w:sz w:val="20"/>
          <w:szCs w:val="20"/>
          <w:lang w:eastAsia="ro-RO"/>
        </w:rPr>
      </w:pPr>
      <w:r>
        <w:rPr>
          <w:rFonts w:ascii="Arial" w:eastAsia="Times New Roman" w:hAnsi="Arial" w:cs="Arial"/>
          <w:b/>
          <w:sz w:val="20"/>
          <w:szCs w:val="20"/>
          <w:lang w:eastAsia="ro-RO"/>
        </w:rPr>
        <w:t xml:space="preserve">- </w:t>
      </w:r>
      <w:proofErr w:type="gramStart"/>
      <w:r>
        <w:rPr>
          <w:rFonts w:ascii="Arial" w:eastAsia="Times New Roman" w:hAnsi="Arial" w:cs="Arial"/>
          <w:b/>
          <w:sz w:val="20"/>
          <w:szCs w:val="20"/>
          <w:lang w:eastAsia="ro-RO"/>
        </w:rPr>
        <w:t>a</w:t>
      </w:r>
      <w:r w:rsidR="004D01E2" w:rsidRPr="001528FD">
        <w:rPr>
          <w:rFonts w:ascii="Arial" w:eastAsia="Times New Roman" w:hAnsi="Arial" w:cs="Arial"/>
          <w:b/>
          <w:sz w:val="20"/>
          <w:szCs w:val="20"/>
          <w:lang w:eastAsia="ro-RO"/>
        </w:rPr>
        <w:t>realele</w:t>
      </w:r>
      <w:proofErr w:type="gramEnd"/>
      <w:r w:rsidR="004D01E2" w:rsidRPr="001528FD">
        <w:rPr>
          <w:rFonts w:ascii="Arial" w:eastAsia="Times New Roman" w:hAnsi="Arial" w:cs="Arial"/>
          <w:b/>
          <w:sz w:val="20"/>
          <w:szCs w:val="20"/>
          <w:lang w:eastAsia="ro-RO"/>
        </w:rPr>
        <w:t xml:space="preserve"> sensibile;</w:t>
      </w:r>
    </w:p>
    <w:p w:rsidR="00417F18" w:rsidRDefault="003E543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coordonatele</w:t>
      </w:r>
      <w:proofErr w:type="gramEnd"/>
      <w:r w:rsidRPr="001528FD">
        <w:rPr>
          <w:rFonts w:ascii="Arial" w:eastAsia="Times New Roman" w:hAnsi="Arial" w:cs="Arial"/>
          <w:b/>
          <w:sz w:val="20"/>
          <w:szCs w:val="20"/>
          <w:lang w:eastAsia="ro-RO"/>
        </w:rPr>
        <w:t xml:space="preserve"> geografice ale amplasamentului proiectului, care vor fi prezentate sub formă de vector în format digital cu referință geografică, în sistem de proiecție națională Stereo 1970;</w:t>
      </w:r>
    </w:p>
    <w:p w:rsidR="003E5439" w:rsidRDefault="003E543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Conform planului atasat documentatiei, vizat OCPI.</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detalii</w:t>
      </w:r>
      <w:proofErr w:type="gramEnd"/>
      <w:r w:rsidRPr="001528FD">
        <w:rPr>
          <w:rFonts w:ascii="Arial" w:eastAsia="Times New Roman" w:hAnsi="Arial" w:cs="Arial"/>
          <w:b/>
          <w:sz w:val="20"/>
          <w:szCs w:val="20"/>
          <w:lang w:eastAsia="ro-RO"/>
        </w:rPr>
        <w:t xml:space="preserve"> privind orice variantă de amplasament care a fost luată în considerare.</w:t>
      </w:r>
    </w:p>
    <w:p w:rsidR="00B80972" w:rsidRDefault="00B8097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Conform planuri atasate</w:t>
      </w:r>
      <w:r w:rsidR="000B15A8">
        <w:rPr>
          <w:rFonts w:ascii="Arial" w:eastAsia="Times New Roman" w:hAnsi="Arial" w:cs="Arial"/>
          <w:sz w:val="20"/>
          <w:szCs w:val="20"/>
          <w:lang w:eastAsia="ro-RO"/>
        </w:rPr>
        <w:t>.</w:t>
      </w:r>
    </w:p>
    <w:p w:rsidR="008F7B30" w:rsidRDefault="008F7B30" w:rsidP="008F7B30">
      <w:pPr>
        <w:shd w:val="clear" w:color="auto" w:fill="FFFFFF"/>
        <w:spacing w:after="0" w:line="240" w:lineRule="auto"/>
        <w:contextualSpacing/>
        <w:rPr>
          <w:rFonts w:ascii="Arial" w:eastAsia="Times New Roman" w:hAnsi="Arial" w:cs="Arial"/>
          <w:sz w:val="20"/>
          <w:szCs w:val="20"/>
          <w:lang w:eastAsia="ro-RO"/>
        </w:rPr>
      </w:pP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VI.</w:t>
      </w:r>
      <w:r w:rsidRPr="001528FD">
        <w:rPr>
          <w:rFonts w:ascii="Arial" w:eastAsia="Times New Roman" w:hAnsi="Arial" w:cs="Arial"/>
          <w:b/>
          <w:sz w:val="20"/>
          <w:szCs w:val="20"/>
          <w:lang w:eastAsia="ro-RO"/>
        </w:rPr>
        <w:t> Descrierea tuturor efectelor semnificative posibile asupra mediului ale proiectului, în limita informațiilor disponibile:</w:t>
      </w:r>
    </w:p>
    <w:p w:rsidR="008F7B30" w:rsidRPr="001528FD" w:rsidRDefault="008F7B30" w:rsidP="008F7B30">
      <w:pPr>
        <w:shd w:val="clear" w:color="auto" w:fill="FFFFFF"/>
        <w:spacing w:after="0" w:line="240" w:lineRule="auto"/>
        <w:contextualSpacing/>
        <w:rPr>
          <w:rFonts w:ascii="Arial" w:eastAsia="Times New Roman" w:hAnsi="Arial" w:cs="Arial"/>
          <w:b/>
          <w:sz w:val="20"/>
          <w:szCs w:val="20"/>
          <w:lang w:eastAsia="ro-RO"/>
        </w:rPr>
      </w:pPr>
    </w:p>
    <w:p w:rsidR="004D01E2"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A.</w:t>
      </w:r>
      <w:r w:rsidRPr="001528FD">
        <w:rPr>
          <w:rFonts w:ascii="Arial" w:eastAsia="Times New Roman" w:hAnsi="Arial" w:cs="Arial"/>
          <w:b/>
          <w:sz w:val="20"/>
          <w:szCs w:val="20"/>
          <w:lang w:eastAsia="ro-RO"/>
        </w:rPr>
        <w:t> Surse de poluanți și instalații pentru reținerea, evacuarea și dispersia poluanților în mediu:</w:t>
      </w:r>
    </w:p>
    <w:p w:rsidR="008F7B30" w:rsidRPr="001528FD" w:rsidRDefault="008F7B30" w:rsidP="008F7B30">
      <w:pPr>
        <w:shd w:val="clear" w:color="auto" w:fill="FFFFFF"/>
        <w:spacing w:after="0" w:line="240" w:lineRule="auto"/>
        <w:contextualSpacing/>
        <w:rPr>
          <w:rFonts w:ascii="Arial" w:eastAsia="Times New Roman" w:hAnsi="Arial" w:cs="Arial"/>
          <w:b/>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a)</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protecția</w:t>
      </w:r>
      <w:proofErr w:type="gramEnd"/>
      <w:r w:rsidRPr="001528FD">
        <w:rPr>
          <w:rFonts w:ascii="Arial" w:eastAsia="Times New Roman" w:hAnsi="Arial" w:cs="Arial"/>
          <w:b/>
          <w:sz w:val="20"/>
          <w:szCs w:val="20"/>
          <w:lang w:eastAsia="ro-RO"/>
        </w:rPr>
        <w:t xml:space="preserve"> calității apelor:</w:t>
      </w:r>
    </w:p>
    <w:p w:rsidR="00B80972" w:rsidRPr="001528FD" w:rsidRDefault="00B80972" w:rsidP="008F7B30">
      <w:pPr>
        <w:shd w:val="clear" w:color="auto" w:fill="FFFFFF"/>
        <w:spacing w:after="0" w:line="240" w:lineRule="auto"/>
        <w:contextualSpacing/>
        <w:rPr>
          <w:rFonts w:ascii="Arial" w:eastAsia="Times New Roman" w:hAnsi="Arial" w:cs="Arial"/>
          <w:sz w:val="20"/>
          <w:szCs w:val="20"/>
          <w:lang w:eastAsia="ro-RO"/>
        </w:rPr>
      </w:pPr>
      <w:proofErr w:type="gramStart"/>
      <w:r w:rsidRPr="001528FD">
        <w:rPr>
          <w:rFonts w:ascii="Arial" w:eastAsia="Times New Roman" w:hAnsi="Arial" w:cs="Arial"/>
          <w:sz w:val="20"/>
          <w:szCs w:val="20"/>
          <w:lang w:eastAsia="ro-RO"/>
        </w:rPr>
        <w:t>Apa</w:t>
      </w:r>
      <w:proofErr w:type="gramEnd"/>
      <w:r w:rsidRPr="001528FD">
        <w:rPr>
          <w:rFonts w:ascii="Arial" w:eastAsia="Times New Roman" w:hAnsi="Arial" w:cs="Arial"/>
          <w:sz w:val="20"/>
          <w:szCs w:val="20"/>
          <w:lang w:eastAsia="ro-RO"/>
        </w:rPr>
        <w:t xml:space="preserve"> rezultata din instalatia de spalare si cea colectata din carosabilul incintei va trece printr-un separator de hidrocarburi. Activitatea propusa nu genereaza substante daunatoare mediului.</w:t>
      </w:r>
    </w:p>
    <w:p w:rsidR="00B80972" w:rsidRPr="001528FD" w:rsidRDefault="00B80972" w:rsidP="008F7B30">
      <w:pPr>
        <w:shd w:val="clear" w:color="auto" w:fill="FFFFFF"/>
        <w:spacing w:after="0" w:line="240" w:lineRule="auto"/>
        <w:contextualSpacing/>
        <w:rPr>
          <w:rFonts w:ascii="Arial" w:eastAsia="Times New Roman" w:hAnsi="Arial" w:cs="Arial"/>
          <w:sz w:val="20"/>
          <w:szCs w:val="20"/>
          <w:lang w:eastAsia="ro-RO"/>
        </w:rPr>
      </w:pPr>
      <w:bookmarkStart w:id="1" w:name="_GoBack"/>
      <w:r w:rsidRPr="001528FD">
        <w:rPr>
          <w:rFonts w:ascii="Arial" w:eastAsia="Times New Roman" w:hAnsi="Arial" w:cs="Arial"/>
          <w:sz w:val="20"/>
          <w:szCs w:val="20"/>
          <w:lang w:eastAsia="ro-RO"/>
        </w:rPr>
        <w:t xml:space="preserve">- Apa pluviala de pe acoperis/terasa </w:t>
      </w:r>
      <w:proofErr w:type="gramStart"/>
      <w:r w:rsidRPr="001528FD">
        <w:rPr>
          <w:rFonts w:ascii="Arial" w:eastAsia="Times New Roman" w:hAnsi="Arial" w:cs="Arial"/>
          <w:sz w:val="20"/>
          <w:szCs w:val="20"/>
          <w:lang w:eastAsia="ro-RO"/>
        </w:rPr>
        <w:t>va</w:t>
      </w:r>
      <w:proofErr w:type="gramEnd"/>
      <w:r w:rsidRPr="001528FD">
        <w:rPr>
          <w:rFonts w:ascii="Arial" w:eastAsia="Times New Roman" w:hAnsi="Arial" w:cs="Arial"/>
          <w:sz w:val="20"/>
          <w:szCs w:val="20"/>
          <w:lang w:eastAsia="ro-RO"/>
        </w:rPr>
        <w:t xml:space="preserve"> fi colectata in rezervorul de apa pluviala cu o capacitate de 450m</w:t>
      </w:r>
      <w:r w:rsidRPr="001528FD">
        <w:rPr>
          <w:rFonts w:ascii="Arial" w:eastAsia="Times New Roman" w:hAnsi="Arial" w:cs="Arial"/>
          <w:sz w:val="20"/>
          <w:szCs w:val="20"/>
          <w:vertAlign w:val="superscript"/>
          <w:lang w:eastAsia="ro-RO"/>
        </w:rPr>
        <w:t>3</w:t>
      </w:r>
      <w:r w:rsidRPr="001528FD">
        <w:rPr>
          <w:rFonts w:ascii="Arial" w:eastAsia="Times New Roman" w:hAnsi="Arial" w:cs="Arial"/>
          <w:sz w:val="20"/>
          <w:szCs w:val="20"/>
          <w:lang w:eastAsia="ro-RO"/>
        </w:rPr>
        <w:t>.</w:t>
      </w:r>
    </w:p>
    <w:p w:rsidR="00B80972" w:rsidRPr="001528FD" w:rsidRDefault="00B8097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 Apa pluviala colectata de pe carosabil </w:t>
      </w:r>
      <w:proofErr w:type="gramStart"/>
      <w:r w:rsidRPr="001528FD">
        <w:rPr>
          <w:rFonts w:ascii="Arial" w:eastAsia="Times New Roman" w:hAnsi="Arial" w:cs="Arial"/>
          <w:sz w:val="20"/>
          <w:szCs w:val="20"/>
          <w:lang w:eastAsia="ro-RO"/>
        </w:rPr>
        <w:t>va</w:t>
      </w:r>
      <w:proofErr w:type="gramEnd"/>
      <w:r w:rsidRPr="001528FD">
        <w:rPr>
          <w:rFonts w:ascii="Arial" w:eastAsia="Times New Roman" w:hAnsi="Arial" w:cs="Arial"/>
          <w:sz w:val="20"/>
          <w:szCs w:val="20"/>
          <w:lang w:eastAsia="ro-RO"/>
        </w:rPr>
        <w:t xml:space="preserve"> fi transferata prin sistemul de canalizare catre un separator de hidrocarburi apoi colectata in rezervorul de apa pluviala cu o capacitate de 450m</w:t>
      </w:r>
      <w:r w:rsidRPr="001528FD">
        <w:rPr>
          <w:rFonts w:ascii="Arial" w:eastAsia="Times New Roman" w:hAnsi="Arial" w:cs="Arial"/>
          <w:sz w:val="20"/>
          <w:szCs w:val="20"/>
          <w:vertAlign w:val="superscript"/>
          <w:lang w:eastAsia="ro-RO"/>
        </w:rPr>
        <w:t>3</w:t>
      </w:r>
      <w:r w:rsidRPr="001528FD">
        <w:rPr>
          <w:rFonts w:ascii="Arial" w:eastAsia="Times New Roman" w:hAnsi="Arial" w:cs="Arial"/>
          <w:sz w:val="20"/>
          <w:szCs w:val="20"/>
          <w:lang w:eastAsia="ro-RO"/>
        </w:rPr>
        <w:t xml:space="preserve">.  </w:t>
      </w:r>
    </w:p>
    <w:p w:rsidR="00B80972" w:rsidRDefault="00B80972" w:rsidP="008F7B30">
      <w:pPr>
        <w:shd w:val="clear" w:color="auto" w:fill="FFFFFF"/>
        <w:spacing w:after="0" w:line="240" w:lineRule="auto"/>
        <w:contextualSpacing/>
        <w:rPr>
          <w:rFonts w:ascii="Arial" w:eastAsia="Times New Roman" w:hAnsi="Arial" w:cs="Arial"/>
          <w:sz w:val="20"/>
          <w:szCs w:val="20"/>
          <w:lang w:eastAsia="ro-RO"/>
        </w:rPr>
      </w:pPr>
      <w:proofErr w:type="gramStart"/>
      <w:r w:rsidRPr="001528FD">
        <w:rPr>
          <w:rFonts w:ascii="Arial" w:eastAsia="Times New Roman" w:hAnsi="Arial" w:cs="Arial"/>
          <w:sz w:val="20"/>
          <w:szCs w:val="20"/>
          <w:lang w:eastAsia="ro-RO"/>
        </w:rPr>
        <w:t>Apa</w:t>
      </w:r>
      <w:proofErr w:type="gramEnd"/>
      <w:r w:rsidRPr="001528FD">
        <w:rPr>
          <w:rFonts w:ascii="Arial" w:eastAsia="Times New Roman" w:hAnsi="Arial" w:cs="Arial"/>
          <w:sz w:val="20"/>
          <w:szCs w:val="20"/>
          <w:lang w:eastAsia="ro-RO"/>
        </w:rPr>
        <w:t xml:space="preserve"> colectata va fi folosita pentru intretinerea spatiului verde si se va refolosi pentru spalarea si igienizarea interiorului si exteriorului halei. Surplusul de </w:t>
      </w:r>
      <w:proofErr w:type="gramStart"/>
      <w:r w:rsidRPr="001528FD">
        <w:rPr>
          <w:rFonts w:ascii="Arial" w:eastAsia="Times New Roman" w:hAnsi="Arial" w:cs="Arial"/>
          <w:sz w:val="20"/>
          <w:szCs w:val="20"/>
          <w:lang w:eastAsia="ro-RO"/>
        </w:rPr>
        <w:t>apa</w:t>
      </w:r>
      <w:proofErr w:type="gramEnd"/>
      <w:r w:rsidRPr="001528FD">
        <w:rPr>
          <w:rFonts w:ascii="Arial" w:eastAsia="Times New Roman" w:hAnsi="Arial" w:cs="Arial"/>
          <w:sz w:val="20"/>
          <w:szCs w:val="20"/>
          <w:lang w:eastAsia="ro-RO"/>
        </w:rPr>
        <w:t xml:space="preserve"> va fi vidanjat.</w:t>
      </w:r>
    </w:p>
    <w:bookmarkEnd w:id="1"/>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sursele</w:t>
      </w:r>
      <w:proofErr w:type="gramEnd"/>
      <w:r w:rsidRPr="001528FD">
        <w:rPr>
          <w:rFonts w:ascii="Arial" w:eastAsia="Times New Roman" w:hAnsi="Arial" w:cs="Arial"/>
          <w:b/>
          <w:sz w:val="20"/>
          <w:szCs w:val="20"/>
          <w:lang w:eastAsia="ro-RO"/>
        </w:rPr>
        <w:t xml:space="preserve"> de poluanți pentru ape, locul de evacuare sau emisarul;</w:t>
      </w:r>
    </w:p>
    <w:p w:rsidR="00417F18" w:rsidRDefault="002417C5"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Activitatea propusa nu genereaza substante daunatoare mediului.</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stațiile și instalațiile de epurare sau de preepurare a apelor uzate prevăzute;</w:t>
      </w:r>
    </w:p>
    <w:p w:rsidR="0005664A" w:rsidRPr="001528FD" w:rsidRDefault="0005664A" w:rsidP="008F7B30">
      <w:pPr>
        <w:shd w:val="clear" w:color="auto" w:fill="FFFFFF"/>
        <w:spacing w:after="0" w:line="240" w:lineRule="auto"/>
        <w:contextualSpacing/>
        <w:rPr>
          <w:rFonts w:ascii="Arial" w:eastAsia="Times New Roman" w:hAnsi="Arial" w:cs="Arial"/>
          <w:sz w:val="20"/>
          <w:szCs w:val="20"/>
          <w:lang w:eastAsia="ro-RO"/>
        </w:rPr>
      </w:pPr>
      <w:proofErr w:type="gramStart"/>
      <w:r w:rsidRPr="001528FD">
        <w:rPr>
          <w:rFonts w:ascii="Arial" w:eastAsia="Times New Roman" w:hAnsi="Arial" w:cs="Arial"/>
          <w:sz w:val="20"/>
          <w:szCs w:val="20"/>
          <w:lang w:eastAsia="ro-RO"/>
        </w:rPr>
        <w:t>Apa</w:t>
      </w:r>
      <w:proofErr w:type="gramEnd"/>
      <w:r w:rsidRPr="001528FD">
        <w:rPr>
          <w:rFonts w:ascii="Arial" w:eastAsia="Times New Roman" w:hAnsi="Arial" w:cs="Arial"/>
          <w:sz w:val="20"/>
          <w:szCs w:val="20"/>
          <w:lang w:eastAsia="ro-RO"/>
        </w:rPr>
        <w:t xml:space="preserve"> meteorica colectata de pe carosabil va fi trecuta printr-un separator de hidrocarburi inainte de a fi colectat in bazinul de apa pluviala.</w:t>
      </w:r>
    </w:p>
    <w:p w:rsidR="00C06E79" w:rsidRPr="001528FD" w:rsidRDefault="00C06E79" w:rsidP="008F7B30">
      <w:pPr>
        <w:shd w:val="clear" w:color="auto" w:fill="FFFFFF"/>
        <w:spacing w:after="0" w:line="240" w:lineRule="auto"/>
        <w:contextualSpacing/>
        <w:rPr>
          <w:rFonts w:ascii="Arial" w:eastAsia="Times New Roman" w:hAnsi="Arial" w:cs="Arial"/>
          <w:b/>
          <w:bCs/>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b)</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protecția</w:t>
      </w:r>
      <w:proofErr w:type="gramEnd"/>
      <w:r w:rsidRPr="001528FD">
        <w:rPr>
          <w:rFonts w:ascii="Arial" w:eastAsia="Times New Roman" w:hAnsi="Arial" w:cs="Arial"/>
          <w:b/>
          <w:sz w:val="20"/>
          <w:szCs w:val="20"/>
          <w:lang w:eastAsia="ro-RO"/>
        </w:rPr>
        <w:t xml:space="preserve"> aerului:</w:t>
      </w: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sursele</w:t>
      </w:r>
      <w:proofErr w:type="gramEnd"/>
      <w:r w:rsidRPr="001528FD">
        <w:rPr>
          <w:rFonts w:ascii="Arial" w:eastAsia="Times New Roman" w:hAnsi="Arial" w:cs="Arial"/>
          <w:b/>
          <w:sz w:val="20"/>
          <w:szCs w:val="20"/>
          <w:lang w:eastAsia="ro-RO"/>
        </w:rPr>
        <w:t xml:space="preserve"> de poluanți pentru aer, poluanți, inclusiv surse de mirosuri;</w:t>
      </w:r>
    </w:p>
    <w:p w:rsidR="00417F18" w:rsidRDefault="0005664A"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Sursele de poluanti pentru aer sunt pulberile degajate in urma circulatiei autovehiculelor pe platforme</w:t>
      </w:r>
      <w:r w:rsidR="00752B5E" w:rsidRPr="001528FD">
        <w:rPr>
          <w:rFonts w:ascii="Arial" w:eastAsia="Times New Roman" w:hAnsi="Arial" w:cs="Arial"/>
          <w:sz w:val="20"/>
          <w:szCs w:val="20"/>
          <w:lang w:eastAsia="ro-RO"/>
        </w:rPr>
        <w:t xml:space="preserve">, noxele degajate de vehiculele municipale, praful degajat de deseurile reciclabile </w:t>
      </w:r>
      <w:r w:rsidR="008B0884">
        <w:rPr>
          <w:rFonts w:ascii="Arial" w:eastAsia="Times New Roman" w:hAnsi="Arial" w:cs="Arial"/>
          <w:sz w:val="20"/>
          <w:szCs w:val="20"/>
          <w:lang w:eastAsia="ro-RO"/>
        </w:rPr>
        <w:t xml:space="preserve">si menajere </w:t>
      </w:r>
      <w:r w:rsidR="00752B5E" w:rsidRPr="001528FD">
        <w:rPr>
          <w:rFonts w:ascii="Arial" w:eastAsia="Times New Roman" w:hAnsi="Arial" w:cs="Arial"/>
          <w:sz w:val="20"/>
          <w:szCs w:val="20"/>
          <w:lang w:eastAsia="ro-RO"/>
        </w:rPr>
        <w:t>destinate sortarii si mirosul generat de deseuri.</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instalațiile</w:t>
      </w:r>
      <w:proofErr w:type="gramEnd"/>
      <w:r w:rsidRPr="001528FD">
        <w:rPr>
          <w:rFonts w:ascii="Arial" w:eastAsia="Times New Roman" w:hAnsi="Arial" w:cs="Arial"/>
          <w:b/>
          <w:sz w:val="20"/>
          <w:szCs w:val="20"/>
          <w:lang w:eastAsia="ro-RO"/>
        </w:rPr>
        <w:t xml:space="preserve"> pentru reținerea și dispersia poluanților în atmosferă;</w:t>
      </w:r>
    </w:p>
    <w:p w:rsidR="00C06E79" w:rsidRPr="001528FD" w:rsidRDefault="00C06E7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Se </w:t>
      </w:r>
      <w:proofErr w:type="gramStart"/>
      <w:r w:rsidRPr="001528FD">
        <w:rPr>
          <w:rFonts w:ascii="Arial" w:eastAsia="Times New Roman" w:hAnsi="Arial" w:cs="Arial"/>
          <w:sz w:val="20"/>
          <w:szCs w:val="20"/>
          <w:lang w:eastAsia="ro-RO"/>
        </w:rPr>
        <w:t>va</w:t>
      </w:r>
      <w:proofErr w:type="gramEnd"/>
      <w:r w:rsidRPr="001528FD">
        <w:rPr>
          <w:rFonts w:ascii="Arial" w:eastAsia="Times New Roman" w:hAnsi="Arial" w:cs="Arial"/>
          <w:sz w:val="20"/>
          <w:szCs w:val="20"/>
          <w:lang w:eastAsia="ro-RO"/>
        </w:rPr>
        <w:t xml:space="preserve"> stropi platforma pentru a impiedica degajarea pulberilor;</w:t>
      </w:r>
    </w:p>
    <w:p w:rsidR="00C06E79" w:rsidRPr="001528FD" w:rsidRDefault="00C06E7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Se vor respecta termenele de revizie tehnica la vehiculele de transport pentru incadrarea noxelor in norme</w:t>
      </w:r>
      <w:proofErr w:type="gramStart"/>
      <w:r w:rsidRPr="001528FD">
        <w:rPr>
          <w:rFonts w:ascii="Arial" w:eastAsia="Times New Roman" w:hAnsi="Arial" w:cs="Arial"/>
          <w:sz w:val="20"/>
          <w:szCs w:val="20"/>
          <w:lang w:eastAsia="ro-RO"/>
        </w:rPr>
        <w:t>;</w:t>
      </w:r>
      <w:proofErr w:type="gramEnd"/>
    </w:p>
    <w:p w:rsidR="00C06E79" w:rsidRPr="001528FD" w:rsidRDefault="00C06E7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Se vor intretine corespunzator utilajele de constructii pentru limitarea emisiilor in atmosfera provenite de la arderea carburantilor in motoarele termice;</w:t>
      </w:r>
    </w:p>
    <w:p w:rsidR="00C06E79" w:rsidRPr="001528FD" w:rsidRDefault="00C06E7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Se </w:t>
      </w:r>
      <w:proofErr w:type="gramStart"/>
      <w:r w:rsidRPr="001528FD">
        <w:rPr>
          <w:rFonts w:ascii="Arial" w:eastAsia="Times New Roman" w:hAnsi="Arial" w:cs="Arial"/>
          <w:sz w:val="20"/>
          <w:szCs w:val="20"/>
          <w:lang w:eastAsia="ro-RO"/>
        </w:rPr>
        <w:t>va</w:t>
      </w:r>
      <w:proofErr w:type="gramEnd"/>
      <w:r w:rsidRPr="001528FD">
        <w:rPr>
          <w:rFonts w:ascii="Arial" w:eastAsia="Times New Roman" w:hAnsi="Arial" w:cs="Arial"/>
          <w:sz w:val="20"/>
          <w:szCs w:val="20"/>
          <w:lang w:eastAsia="ro-RO"/>
        </w:rPr>
        <w:t xml:space="preserve"> monta o instalatie de tratare a aerului;</w:t>
      </w:r>
    </w:p>
    <w:p w:rsidR="00C06E79" w:rsidRDefault="00C06E7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Interorul halei </w:t>
      </w:r>
      <w:proofErr w:type="gramStart"/>
      <w:r w:rsidRPr="001528FD">
        <w:rPr>
          <w:rFonts w:ascii="Arial" w:eastAsia="Times New Roman" w:hAnsi="Arial" w:cs="Arial"/>
          <w:sz w:val="20"/>
          <w:szCs w:val="20"/>
          <w:lang w:eastAsia="ro-RO"/>
        </w:rPr>
        <w:t>va</w:t>
      </w:r>
      <w:proofErr w:type="gramEnd"/>
      <w:r w:rsidRPr="001528FD">
        <w:rPr>
          <w:rFonts w:ascii="Arial" w:eastAsia="Times New Roman" w:hAnsi="Arial" w:cs="Arial"/>
          <w:sz w:val="20"/>
          <w:szCs w:val="20"/>
          <w:lang w:eastAsia="ro-RO"/>
        </w:rPr>
        <w:t xml:space="preserve"> fi prevazut cu un sistem in sub presiune pentru a impiedica transferul aerului din hala in mod necontrolat.</w:t>
      </w:r>
    </w:p>
    <w:p w:rsidR="00BB6FE5" w:rsidRPr="001528FD" w:rsidRDefault="00BB6FE5" w:rsidP="008F7B30">
      <w:pPr>
        <w:shd w:val="clear" w:color="auto" w:fill="FFFFFF"/>
        <w:spacing w:after="0" w:line="240" w:lineRule="auto"/>
        <w:contextualSpacing/>
        <w:rPr>
          <w:rFonts w:ascii="Arial" w:eastAsia="Times New Roman" w:hAnsi="Arial" w:cs="Arial"/>
          <w:sz w:val="20"/>
          <w:szCs w:val="20"/>
          <w:lang w:eastAsia="ro-RO"/>
        </w:rPr>
      </w:pPr>
      <w:proofErr w:type="gramStart"/>
      <w:r>
        <w:rPr>
          <w:rFonts w:ascii="Arial" w:eastAsia="Times New Roman" w:hAnsi="Arial" w:cs="Arial"/>
          <w:sz w:val="20"/>
          <w:szCs w:val="20"/>
          <w:lang w:eastAsia="ro-RO"/>
        </w:rPr>
        <w:t>Va</w:t>
      </w:r>
      <w:proofErr w:type="gramEnd"/>
      <w:r>
        <w:rPr>
          <w:rFonts w:ascii="Arial" w:eastAsia="Times New Roman" w:hAnsi="Arial" w:cs="Arial"/>
          <w:sz w:val="20"/>
          <w:szCs w:val="20"/>
          <w:lang w:eastAsia="ro-RO"/>
        </w:rPr>
        <w:t xml:space="preserve"> fi prevazuta o perdea de vegetatie catre zona de locuinte.</w:t>
      </w:r>
    </w:p>
    <w:p w:rsidR="00C06E79" w:rsidRPr="001528FD" w:rsidRDefault="00C06E79"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c)</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protecția</w:t>
      </w:r>
      <w:proofErr w:type="gramEnd"/>
      <w:r w:rsidRPr="001528FD">
        <w:rPr>
          <w:rFonts w:ascii="Arial" w:eastAsia="Times New Roman" w:hAnsi="Arial" w:cs="Arial"/>
          <w:b/>
          <w:sz w:val="20"/>
          <w:szCs w:val="20"/>
          <w:lang w:eastAsia="ro-RO"/>
        </w:rPr>
        <w:t xml:space="preserve"> împotriva zgomotului și vibrațiilor:</w:t>
      </w: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sursele</w:t>
      </w:r>
      <w:proofErr w:type="gramEnd"/>
      <w:r w:rsidRPr="001528FD">
        <w:rPr>
          <w:rFonts w:ascii="Arial" w:eastAsia="Times New Roman" w:hAnsi="Arial" w:cs="Arial"/>
          <w:b/>
          <w:sz w:val="20"/>
          <w:szCs w:val="20"/>
          <w:lang w:eastAsia="ro-RO"/>
        </w:rPr>
        <w:t xml:space="preserve"> de zgomot și de vibrații;</w:t>
      </w:r>
    </w:p>
    <w:p w:rsidR="00C06E79" w:rsidRDefault="00C06E7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Utilaje folosite in timpul executiei + statia de sortare </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amenajările</w:t>
      </w:r>
      <w:proofErr w:type="gramEnd"/>
      <w:r w:rsidRPr="001528FD">
        <w:rPr>
          <w:rFonts w:ascii="Arial" w:eastAsia="Times New Roman" w:hAnsi="Arial" w:cs="Arial"/>
          <w:b/>
          <w:sz w:val="20"/>
          <w:szCs w:val="20"/>
          <w:lang w:eastAsia="ro-RO"/>
        </w:rPr>
        <w:t xml:space="preserve"> și dotările pentru protecția împotriva zgomotului și vibrațiilor;</w:t>
      </w:r>
    </w:p>
    <w:p w:rsidR="00C06E79" w:rsidRDefault="00C06E7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Inchiderea perimetrala a halei cu panouri termoizolante si </w:t>
      </w:r>
      <w:proofErr w:type="gramStart"/>
      <w:r w:rsidRPr="001528FD">
        <w:rPr>
          <w:rFonts w:ascii="Arial" w:eastAsia="Times New Roman" w:hAnsi="Arial" w:cs="Arial"/>
          <w:sz w:val="20"/>
          <w:szCs w:val="20"/>
          <w:lang w:eastAsia="ro-RO"/>
        </w:rPr>
        <w:t>a</w:t>
      </w:r>
      <w:proofErr w:type="gramEnd"/>
      <w:r w:rsidRPr="001528FD">
        <w:rPr>
          <w:rFonts w:ascii="Arial" w:eastAsia="Times New Roman" w:hAnsi="Arial" w:cs="Arial"/>
          <w:sz w:val="20"/>
          <w:szCs w:val="20"/>
          <w:lang w:eastAsia="ro-RO"/>
        </w:rPr>
        <w:t xml:space="preserve"> invelitorii cu vata bazaltica 20cm, reduce nivelul de zgomot sub nivelul maxim admisibil definit conform STAS STAS 10009/88.</w:t>
      </w:r>
    </w:p>
    <w:p w:rsidR="00BB6FE5" w:rsidRPr="001528FD" w:rsidRDefault="00BB6FE5" w:rsidP="008F7B30">
      <w:pPr>
        <w:shd w:val="clear" w:color="auto" w:fill="FFFFFF"/>
        <w:spacing w:after="0" w:line="240" w:lineRule="auto"/>
        <w:contextualSpacing/>
        <w:rPr>
          <w:rFonts w:ascii="Arial" w:eastAsia="Times New Roman" w:hAnsi="Arial" w:cs="Arial"/>
          <w:sz w:val="20"/>
          <w:szCs w:val="20"/>
          <w:lang w:eastAsia="ro-RO"/>
        </w:rPr>
      </w:pPr>
      <w:r>
        <w:rPr>
          <w:rFonts w:ascii="Arial" w:eastAsia="Times New Roman" w:hAnsi="Arial" w:cs="Arial"/>
          <w:sz w:val="20"/>
          <w:szCs w:val="20"/>
          <w:lang w:eastAsia="ro-RO"/>
        </w:rPr>
        <w:t xml:space="preserve">Suplimentar, </w:t>
      </w:r>
      <w:proofErr w:type="gramStart"/>
      <w:r>
        <w:rPr>
          <w:rFonts w:ascii="Arial" w:eastAsia="Times New Roman" w:hAnsi="Arial" w:cs="Arial"/>
          <w:sz w:val="20"/>
          <w:szCs w:val="20"/>
          <w:lang w:eastAsia="ro-RO"/>
        </w:rPr>
        <w:t>va</w:t>
      </w:r>
      <w:proofErr w:type="gramEnd"/>
      <w:r>
        <w:rPr>
          <w:rFonts w:ascii="Arial" w:eastAsia="Times New Roman" w:hAnsi="Arial" w:cs="Arial"/>
          <w:sz w:val="20"/>
          <w:szCs w:val="20"/>
          <w:lang w:eastAsia="ro-RO"/>
        </w:rPr>
        <w:t xml:space="preserve"> fi prevazuta o perdea de vegetatie catre zona de locuinte, pentur ameliorarea posibilelor zgomote generate de fluxul tehnologic al halei.</w:t>
      </w:r>
    </w:p>
    <w:p w:rsidR="00C06E79" w:rsidRPr="001528FD" w:rsidRDefault="00C06E79" w:rsidP="008F7B30">
      <w:pPr>
        <w:shd w:val="clear" w:color="auto" w:fill="FFFFFF"/>
        <w:spacing w:after="0" w:line="240" w:lineRule="auto"/>
        <w:contextualSpacing/>
        <w:rPr>
          <w:rFonts w:ascii="Arial" w:eastAsia="Times New Roman" w:hAnsi="Arial" w:cs="Arial"/>
          <w:b/>
          <w:bCs/>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d)</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protecția</w:t>
      </w:r>
      <w:proofErr w:type="gramEnd"/>
      <w:r w:rsidRPr="001528FD">
        <w:rPr>
          <w:rFonts w:ascii="Arial" w:eastAsia="Times New Roman" w:hAnsi="Arial" w:cs="Arial"/>
          <w:b/>
          <w:sz w:val="20"/>
          <w:szCs w:val="20"/>
          <w:lang w:eastAsia="ro-RO"/>
        </w:rPr>
        <w:t xml:space="preserve"> împotriva radiațiilor:</w:t>
      </w: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sursele</w:t>
      </w:r>
      <w:proofErr w:type="gramEnd"/>
      <w:r w:rsidRPr="001528FD">
        <w:rPr>
          <w:rFonts w:ascii="Arial" w:eastAsia="Times New Roman" w:hAnsi="Arial" w:cs="Arial"/>
          <w:b/>
          <w:sz w:val="20"/>
          <w:szCs w:val="20"/>
          <w:lang w:eastAsia="ro-RO"/>
        </w:rPr>
        <w:t xml:space="preserve"> de radiații;</w:t>
      </w:r>
    </w:p>
    <w:p w:rsidR="00417F18" w:rsidRDefault="00C06E7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amenajările</w:t>
      </w:r>
      <w:proofErr w:type="gramEnd"/>
      <w:r w:rsidRPr="001528FD">
        <w:rPr>
          <w:rFonts w:ascii="Arial" w:eastAsia="Times New Roman" w:hAnsi="Arial" w:cs="Arial"/>
          <w:b/>
          <w:sz w:val="20"/>
          <w:szCs w:val="20"/>
          <w:lang w:eastAsia="ro-RO"/>
        </w:rPr>
        <w:t xml:space="preserve"> și dotările pentru protecția împotriva radiațiilor;</w:t>
      </w:r>
    </w:p>
    <w:p w:rsidR="00417F18" w:rsidRDefault="00C06E7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e)</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protecția</w:t>
      </w:r>
      <w:proofErr w:type="gramEnd"/>
      <w:r w:rsidRPr="001528FD">
        <w:rPr>
          <w:rFonts w:ascii="Arial" w:eastAsia="Times New Roman" w:hAnsi="Arial" w:cs="Arial"/>
          <w:b/>
          <w:sz w:val="20"/>
          <w:szCs w:val="20"/>
          <w:lang w:eastAsia="ro-RO"/>
        </w:rPr>
        <w:t xml:space="preserve"> solului și a subsolului:</w:t>
      </w: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sursele</w:t>
      </w:r>
      <w:proofErr w:type="gramEnd"/>
      <w:r w:rsidRPr="001528FD">
        <w:rPr>
          <w:rFonts w:ascii="Arial" w:eastAsia="Times New Roman" w:hAnsi="Arial" w:cs="Arial"/>
          <w:b/>
          <w:sz w:val="20"/>
          <w:szCs w:val="20"/>
          <w:lang w:eastAsia="ro-RO"/>
        </w:rPr>
        <w:t xml:space="preserve"> de poluanți pentru sol, subsol, ape freatice și de adâncime;</w:t>
      </w:r>
    </w:p>
    <w:p w:rsidR="00417F18" w:rsidRDefault="00C06E7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w:t>
      </w:r>
      <w:proofErr w:type="gramEnd"/>
      <w:r w:rsidRPr="001528FD">
        <w:rPr>
          <w:rFonts w:ascii="Arial" w:eastAsia="Times New Roman" w:hAnsi="Arial" w:cs="Arial"/>
          <w:sz w:val="20"/>
          <w:szCs w:val="20"/>
          <w:lang w:eastAsia="ro-RO"/>
        </w:rPr>
        <w:t xml:space="preserve"> cazul.</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lucrările</w:t>
      </w:r>
      <w:proofErr w:type="gramEnd"/>
      <w:r w:rsidRPr="001528FD">
        <w:rPr>
          <w:rFonts w:ascii="Arial" w:eastAsia="Times New Roman" w:hAnsi="Arial" w:cs="Arial"/>
          <w:b/>
          <w:sz w:val="20"/>
          <w:szCs w:val="20"/>
          <w:lang w:eastAsia="ro-RO"/>
        </w:rPr>
        <w:t xml:space="preserve"> și dotările pentru protecția solului și a subsolului;</w:t>
      </w:r>
    </w:p>
    <w:p w:rsidR="00C06E79" w:rsidRPr="001528FD" w:rsidRDefault="00C06E7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Rigole de colectare </w:t>
      </w:r>
      <w:proofErr w:type="gramStart"/>
      <w:r w:rsidRPr="001528FD">
        <w:rPr>
          <w:rFonts w:ascii="Arial" w:eastAsia="Times New Roman" w:hAnsi="Arial" w:cs="Arial"/>
          <w:sz w:val="20"/>
          <w:szCs w:val="20"/>
          <w:lang w:eastAsia="ro-RO"/>
        </w:rPr>
        <w:t>a</w:t>
      </w:r>
      <w:proofErr w:type="gramEnd"/>
      <w:r w:rsidRPr="001528FD">
        <w:rPr>
          <w:rFonts w:ascii="Arial" w:eastAsia="Times New Roman" w:hAnsi="Arial" w:cs="Arial"/>
          <w:sz w:val="20"/>
          <w:szCs w:val="20"/>
          <w:lang w:eastAsia="ro-RO"/>
        </w:rPr>
        <w:t xml:space="preserve"> apelor pluviale si de directionare in bazin etans vidanjabil a apelor menajere utilizate pentru curatarea suprafetelor betonate, cu trecere prealabila prin separator de hidrocarburi.</w:t>
      </w:r>
    </w:p>
    <w:p w:rsidR="00C06E79" w:rsidRPr="001528FD" w:rsidRDefault="00C06E79"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f)</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protecția</w:t>
      </w:r>
      <w:proofErr w:type="gramEnd"/>
      <w:r w:rsidRPr="001528FD">
        <w:rPr>
          <w:rFonts w:ascii="Arial" w:eastAsia="Times New Roman" w:hAnsi="Arial" w:cs="Arial"/>
          <w:b/>
          <w:sz w:val="20"/>
          <w:szCs w:val="20"/>
          <w:lang w:eastAsia="ro-RO"/>
        </w:rPr>
        <w:t xml:space="preserve"> ecosistemelor terestre și acvatice:</w:t>
      </w:r>
    </w:p>
    <w:p w:rsidR="004D01E2" w:rsidRPr="001528FD" w:rsidRDefault="004D01E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identificarea</w:t>
      </w:r>
      <w:proofErr w:type="gramEnd"/>
      <w:r w:rsidRPr="001528FD">
        <w:rPr>
          <w:rFonts w:ascii="Arial" w:eastAsia="Times New Roman" w:hAnsi="Arial" w:cs="Arial"/>
          <w:b/>
          <w:sz w:val="20"/>
          <w:szCs w:val="20"/>
          <w:lang w:eastAsia="ro-RO"/>
        </w:rPr>
        <w:t xml:space="preserve"> arealelor sensibile ce pot fi afectate de proiect;</w:t>
      </w:r>
      <w:r w:rsidR="00585106">
        <w:rPr>
          <w:rFonts w:ascii="Arial" w:eastAsia="Times New Roman" w:hAnsi="Arial" w:cs="Arial"/>
          <w:noProof/>
          <w:sz w:val="20"/>
          <w:szCs w:val="20"/>
        </w:rPr>
        <mc:AlternateContent>
          <mc:Choice Requires="wps">
            <w:drawing>
              <wp:inline distT="0" distB="0" distL="0" distR="0" wp14:anchorId="0998472F" wp14:editId="31EF858A">
                <wp:extent cx="295910" cy="295910"/>
                <wp:effectExtent l="0" t="0" r="0" b="0"/>
                <wp:docPr id="2" name="AutoShape 21">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91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7B54C4" id="AutoShape 21" o:spid="_x0000_s1026" href="https://lege5.ro/Buy?dosare=1&amp;legislatie=0" target="&quot;_blank&quot;" style="width:23.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" o:button="t" filled="f" stroked="f">
                <v:fill o:detectmouseclick="t"/>
                <o:lock v:ext="edit" aspectratio="t"/>
                <w10:anchorlock/>
              </v:rect>
            </w:pict>
          </mc:Fallback>
        </mc:AlternateContent>
      </w:r>
    </w:p>
    <w:p w:rsidR="00417F18" w:rsidRDefault="00417F18"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Depozitare si montare echipament sortare deseuri reciclabile</w:t>
      </w:r>
      <w:r w:rsidR="008B0884">
        <w:rPr>
          <w:rFonts w:ascii="Arial" w:eastAsia="Times New Roman" w:hAnsi="Arial" w:cs="Arial"/>
          <w:sz w:val="20"/>
          <w:szCs w:val="20"/>
          <w:lang w:eastAsia="ro-RO"/>
        </w:rPr>
        <w:t xml:space="preserve"> si menajere</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lucrările</w:t>
      </w:r>
      <w:proofErr w:type="gramEnd"/>
      <w:r w:rsidRPr="001528FD">
        <w:rPr>
          <w:rFonts w:ascii="Arial" w:eastAsia="Times New Roman" w:hAnsi="Arial" w:cs="Arial"/>
          <w:b/>
          <w:sz w:val="20"/>
          <w:szCs w:val="20"/>
          <w:lang w:eastAsia="ro-RO"/>
        </w:rPr>
        <w:t>, dotările și măsurile pentru protecția biodiversității, monumentelor naturii și ariilor protejate;</w:t>
      </w:r>
    </w:p>
    <w:p w:rsidR="00417F18" w:rsidRDefault="00417F18"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Depozitare si montare echipament sortare deseuri reciclabile</w:t>
      </w:r>
      <w:r w:rsidR="008B0884">
        <w:rPr>
          <w:rFonts w:ascii="Arial" w:eastAsia="Times New Roman" w:hAnsi="Arial" w:cs="Arial"/>
          <w:sz w:val="20"/>
          <w:szCs w:val="20"/>
          <w:lang w:eastAsia="ro-RO"/>
        </w:rPr>
        <w:t xml:space="preserve"> si menajere</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g)</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protecția</w:t>
      </w:r>
      <w:proofErr w:type="gramEnd"/>
      <w:r w:rsidRPr="001528FD">
        <w:rPr>
          <w:rFonts w:ascii="Arial" w:eastAsia="Times New Roman" w:hAnsi="Arial" w:cs="Arial"/>
          <w:b/>
          <w:sz w:val="20"/>
          <w:szCs w:val="20"/>
          <w:lang w:eastAsia="ro-RO"/>
        </w:rPr>
        <w:t xml:space="preserve"> așezărilor umane și a altor obiective de interes public:</w:t>
      </w: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identificarea obiectivelor de interes public, distanța față de așezările umane, respectiv față de monumente istorice și de arhitectură, alte zone asupra cărora există instituit un regim de restricție, zone de interes tradițional și altele;</w:t>
      </w:r>
    </w:p>
    <w:p w:rsidR="00C714DC" w:rsidRPr="001528FD" w:rsidRDefault="00C714DC"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Distanta de la limita de proprietate pana la cea mai apropiata unitate locativa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de 210m. </w:t>
      </w:r>
    </w:p>
    <w:p w:rsidR="00417F18" w:rsidRDefault="00C714DC"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exista monumente istorice si de arhitectura in vecinatate sau alte zone </w:t>
      </w:r>
      <w:r w:rsidR="008F7B30">
        <w:rPr>
          <w:rFonts w:ascii="Arial" w:eastAsia="Times New Roman" w:hAnsi="Arial" w:cs="Arial"/>
          <w:sz w:val="20"/>
          <w:szCs w:val="20"/>
          <w:lang w:eastAsia="ro-RO"/>
        </w:rPr>
        <w:t>cu regim de restrictie intituit</w:t>
      </w:r>
      <w:r w:rsidRPr="001528FD">
        <w:rPr>
          <w:rFonts w:ascii="Arial" w:eastAsia="Times New Roman" w:hAnsi="Arial" w:cs="Arial"/>
          <w:sz w:val="20"/>
          <w:szCs w:val="20"/>
          <w:lang w:eastAsia="ro-RO"/>
        </w:rPr>
        <w:t>.</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lucrările</w:t>
      </w:r>
      <w:proofErr w:type="gramEnd"/>
      <w:r w:rsidRPr="001528FD">
        <w:rPr>
          <w:rFonts w:ascii="Arial" w:eastAsia="Times New Roman" w:hAnsi="Arial" w:cs="Arial"/>
          <w:b/>
          <w:sz w:val="20"/>
          <w:szCs w:val="20"/>
          <w:lang w:eastAsia="ro-RO"/>
        </w:rPr>
        <w:t>, dotările și măsurile pentru protecția așezărilor umane și a obiectivelor protejate și/sau de interes public;</w:t>
      </w:r>
    </w:p>
    <w:p w:rsidR="002C228C" w:rsidRPr="001528FD" w:rsidRDefault="002C228C"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Hala in care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instalat echipamentul este capsulata, prevazuta cu un sistem de ventilatie, astfel incat in urma deschiderii portilor sectionale, este limitata degajarea mirosului din interior. Suplimentar, se monteaza </w:t>
      </w:r>
      <w:proofErr w:type="gramStart"/>
      <w:r w:rsidRPr="001528FD">
        <w:rPr>
          <w:rFonts w:ascii="Arial" w:eastAsia="Times New Roman" w:hAnsi="Arial" w:cs="Arial"/>
          <w:sz w:val="20"/>
          <w:szCs w:val="20"/>
          <w:lang w:eastAsia="ro-RO"/>
        </w:rPr>
        <w:t>un</w:t>
      </w:r>
      <w:proofErr w:type="gramEnd"/>
      <w:r w:rsidRPr="001528FD">
        <w:rPr>
          <w:rFonts w:ascii="Arial" w:eastAsia="Times New Roman" w:hAnsi="Arial" w:cs="Arial"/>
          <w:sz w:val="20"/>
          <w:szCs w:val="20"/>
          <w:lang w:eastAsia="ro-RO"/>
        </w:rPr>
        <w:t xml:space="preserve"> filtru de aer pentru imbunatatirea calitatii aerului.</w:t>
      </w:r>
    </w:p>
    <w:p w:rsidR="00417F18" w:rsidRPr="001528FD" w:rsidRDefault="002C228C"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Suplimentar, se </w:t>
      </w:r>
      <w:proofErr w:type="gramStart"/>
      <w:r w:rsidRPr="001528FD">
        <w:rPr>
          <w:rFonts w:ascii="Arial" w:eastAsia="Times New Roman" w:hAnsi="Arial" w:cs="Arial"/>
          <w:sz w:val="20"/>
          <w:szCs w:val="20"/>
          <w:lang w:eastAsia="ro-RO"/>
        </w:rPr>
        <w:t>va</w:t>
      </w:r>
      <w:proofErr w:type="gramEnd"/>
      <w:r w:rsidRPr="001528FD">
        <w:rPr>
          <w:rFonts w:ascii="Arial" w:eastAsia="Times New Roman" w:hAnsi="Arial" w:cs="Arial"/>
          <w:sz w:val="20"/>
          <w:szCs w:val="20"/>
          <w:lang w:eastAsia="ro-RO"/>
        </w:rPr>
        <w:t xml:space="preserve"> realiza o perdea de vegetatie la limita de proprietate, catre zona de locuinte.</w:t>
      </w: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h)</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prevenirea</w:t>
      </w:r>
      <w:proofErr w:type="gramEnd"/>
      <w:r w:rsidRPr="001528FD">
        <w:rPr>
          <w:rFonts w:ascii="Arial" w:eastAsia="Times New Roman" w:hAnsi="Arial" w:cs="Arial"/>
          <w:b/>
          <w:sz w:val="20"/>
          <w:szCs w:val="20"/>
          <w:lang w:eastAsia="ro-RO"/>
        </w:rPr>
        <w:t xml:space="preserve"> și gestionarea deșeurilor generate pe amplasament în timpul realizării proiectului/în timpul exploatării, inclusiv eliminarea:</w:t>
      </w: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lista</w:t>
      </w:r>
      <w:proofErr w:type="gramEnd"/>
      <w:r w:rsidRPr="001528FD">
        <w:rPr>
          <w:rFonts w:ascii="Arial" w:eastAsia="Times New Roman" w:hAnsi="Arial" w:cs="Arial"/>
          <w:b/>
          <w:sz w:val="20"/>
          <w:szCs w:val="20"/>
          <w:lang w:eastAsia="ro-RO"/>
        </w:rPr>
        <w:t xml:space="preserve"> deșeurilor (clasificate și codificate în conformitate cu prevederile legislației europene și naționale privind deșeurile), cantități de deșeuri generate;</w:t>
      </w:r>
    </w:p>
    <w:p w:rsidR="002C228C" w:rsidRPr="0042000D" w:rsidRDefault="002C228C" w:rsidP="0042000D">
      <w:pPr>
        <w:pStyle w:val="ListParagraph"/>
        <w:numPr>
          <w:ilvl w:val="0"/>
          <w:numId w:val="25"/>
        </w:numPr>
        <w:shd w:val="clear" w:color="auto" w:fill="FFFFFF"/>
        <w:spacing w:after="0" w:line="240" w:lineRule="auto"/>
        <w:ind w:left="360"/>
        <w:rPr>
          <w:rFonts w:ascii="Arial" w:eastAsia="Times New Roman" w:hAnsi="Arial" w:cs="Arial"/>
          <w:sz w:val="20"/>
          <w:szCs w:val="20"/>
          <w:lang w:eastAsia="ro-RO"/>
        </w:rPr>
      </w:pPr>
      <w:r w:rsidRPr="0042000D">
        <w:rPr>
          <w:rFonts w:ascii="Arial" w:eastAsia="Times New Roman" w:hAnsi="Arial" w:cs="Arial"/>
          <w:sz w:val="20"/>
          <w:szCs w:val="20"/>
          <w:lang w:eastAsia="ro-RO"/>
        </w:rPr>
        <w:t>Deseuri rezultat</w:t>
      </w:r>
      <w:r w:rsidR="005C4320" w:rsidRPr="0042000D">
        <w:rPr>
          <w:rFonts w:ascii="Arial" w:eastAsia="Times New Roman" w:hAnsi="Arial" w:cs="Arial"/>
          <w:sz w:val="20"/>
          <w:szCs w:val="20"/>
          <w:lang w:eastAsia="ro-RO"/>
        </w:rPr>
        <w:t xml:space="preserve">e din lucrarile de constructii </w:t>
      </w:r>
      <w:r w:rsidRPr="0042000D">
        <w:rPr>
          <w:rFonts w:ascii="Arial" w:eastAsia="Times New Roman" w:hAnsi="Arial" w:cs="Arial"/>
          <w:sz w:val="20"/>
          <w:szCs w:val="20"/>
          <w:lang w:eastAsia="ro-RO"/>
        </w:rPr>
        <w:t>17 09 04</w:t>
      </w:r>
      <w:r w:rsidR="005C4320" w:rsidRPr="0042000D">
        <w:rPr>
          <w:rFonts w:ascii="Arial" w:eastAsia="Times New Roman" w:hAnsi="Arial" w:cs="Arial"/>
          <w:sz w:val="20"/>
          <w:szCs w:val="20"/>
          <w:lang w:eastAsia="ro-RO"/>
        </w:rPr>
        <w:t xml:space="preserve"> </w:t>
      </w:r>
      <w:r w:rsidRPr="0042000D">
        <w:rPr>
          <w:rFonts w:ascii="Arial" w:eastAsia="Times New Roman" w:hAnsi="Arial" w:cs="Arial"/>
          <w:sz w:val="20"/>
          <w:szCs w:val="20"/>
          <w:lang w:eastAsia="ro-RO"/>
        </w:rPr>
        <w:t>in cantitate aprox de 500 kg/luna</w:t>
      </w:r>
      <w:r w:rsidR="0042000D" w:rsidRPr="0042000D">
        <w:rPr>
          <w:rFonts w:ascii="Arial" w:eastAsia="Times New Roman" w:hAnsi="Arial" w:cs="Arial"/>
          <w:sz w:val="20"/>
          <w:szCs w:val="20"/>
          <w:lang w:eastAsia="ro-RO"/>
        </w:rPr>
        <w:t>;</w:t>
      </w:r>
    </w:p>
    <w:p w:rsidR="002C228C" w:rsidRPr="0042000D" w:rsidRDefault="002C228C" w:rsidP="0042000D">
      <w:pPr>
        <w:pStyle w:val="ListParagraph"/>
        <w:numPr>
          <w:ilvl w:val="0"/>
          <w:numId w:val="25"/>
        </w:numPr>
        <w:shd w:val="clear" w:color="auto" w:fill="FFFFFF"/>
        <w:spacing w:after="0" w:line="240" w:lineRule="auto"/>
        <w:ind w:left="360"/>
        <w:rPr>
          <w:rFonts w:ascii="Arial" w:eastAsia="Times New Roman" w:hAnsi="Arial" w:cs="Arial"/>
          <w:sz w:val="20"/>
          <w:szCs w:val="20"/>
          <w:lang w:eastAsia="ro-RO"/>
        </w:rPr>
      </w:pPr>
      <w:r w:rsidRPr="0042000D">
        <w:rPr>
          <w:rFonts w:ascii="Arial" w:eastAsia="Times New Roman" w:hAnsi="Arial" w:cs="Arial"/>
          <w:sz w:val="20"/>
          <w:szCs w:val="20"/>
          <w:lang w:eastAsia="ro-RO"/>
        </w:rPr>
        <w:t>Deseuri materiale izolante 17 06 04 in c</w:t>
      </w:r>
      <w:r w:rsidR="0042000D" w:rsidRPr="0042000D">
        <w:rPr>
          <w:rFonts w:ascii="Arial" w:eastAsia="Times New Roman" w:hAnsi="Arial" w:cs="Arial"/>
          <w:sz w:val="20"/>
          <w:szCs w:val="20"/>
          <w:lang w:eastAsia="ro-RO"/>
        </w:rPr>
        <w:t>antitate aprox lunara de 100 kg;</w:t>
      </w:r>
    </w:p>
    <w:p w:rsidR="002C228C" w:rsidRPr="0042000D" w:rsidRDefault="002C228C" w:rsidP="0042000D">
      <w:pPr>
        <w:pStyle w:val="ListParagraph"/>
        <w:numPr>
          <w:ilvl w:val="0"/>
          <w:numId w:val="25"/>
        </w:numPr>
        <w:shd w:val="clear" w:color="auto" w:fill="FFFFFF"/>
        <w:spacing w:after="0" w:line="240" w:lineRule="auto"/>
        <w:ind w:left="360"/>
        <w:rPr>
          <w:rFonts w:ascii="Arial" w:eastAsia="Times New Roman" w:hAnsi="Arial" w:cs="Arial"/>
          <w:sz w:val="20"/>
          <w:szCs w:val="20"/>
          <w:lang w:eastAsia="ro-RO"/>
        </w:rPr>
      </w:pPr>
      <w:r w:rsidRPr="0042000D">
        <w:rPr>
          <w:rFonts w:ascii="Arial" w:eastAsia="Times New Roman" w:hAnsi="Arial" w:cs="Arial"/>
          <w:sz w:val="20"/>
          <w:szCs w:val="20"/>
          <w:lang w:eastAsia="ro-RO"/>
        </w:rPr>
        <w:t>Deseur</w:t>
      </w:r>
      <w:r w:rsidR="005C4320" w:rsidRPr="0042000D">
        <w:rPr>
          <w:rFonts w:ascii="Arial" w:eastAsia="Times New Roman" w:hAnsi="Arial" w:cs="Arial"/>
          <w:sz w:val="20"/>
          <w:szCs w:val="20"/>
          <w:lang w:eastAsia="ro-RO"/>
        </w:rPr>
        <w:t>i municipale amestecate 20 03 0</w:t>
      </w:r>
      <w:r w:rsidRPr="0042000D">
        <w:rPr>
          <w:rFonts w:ascii="Arial" w:eastAsia="Times New Roman" w:hAnsi="Arial" w:cs="Arial"/>
          <w:sz w:val="20"/>
          <w:szCs w:val="20"/>
          <w:lang w:eastAsia="ro-RO"/>
        </w:rPr>
        <w:t xml:space="preserve"> in cantitate aprox de 0,48 mc/luna</w:t>
      </w:r>
      <w:r w:rsidR="0042000D" w:rsidRPr="0042000D">
        <w:rPr>
          <w:rFonts w:ascii="Arial" w:eastAsia="Times New Roman" w:hAnsi="Arial" w:cs="Arial"/>
          <w:sz w:val="20"/>
          <w:szCs w:val="20"/>
          <w:lang w:eastAsia="ro-RO"/>
        </w:rPr>
        <w:t>;</w:t>
      </w:r>
    </w:p>
    <w:p w:rsidR="002C228C" w:rsidRPr="0042000D" w:rsidRDefault="002C228C" w:rsidP="0042000D">
      <w:pPr>
        <w:pStyle w:val="ListParagraph"/>
        <w:numPr>
          <w:ilvl w:val="0"/>
          <w:numId w:val="25"/>
        </w:numPr>
        <w:shd w:val="clear" w:color="auto" w:fill="FFFFFF"/>
        <w:spacing w:after="0" w:line="240" w:lineRule="auto"/>
        <w:ind w:left="360"/>
        <w:rPr>
          <w:rFonts w:ascii="Arial" w:eastAsia="Times New Roman" w:hAnsi="Arial" w:cs="Arial"/>
          <w:sz w:val="20"/>
          <w:szCs w:val="20"/>
          <w:lang w:eastAsia="ro-RO"/>
        </w:rPr>
      </w:pPr>
      <w:r w:rsidRPr="0042000D">
        <w:rPr>
          <w:rFonts w:ascii="Arial" w:eastAsia="Times New Roman" w:hAnsi="Arial" w:cs="Arial"/>
          <w:sz w:val="20"/>
          <w:szCs w:val="20"/>
          <w:lang w:eastAsia="ro-RO"/>
        </w:rPr>
        <w:t>Deseuri amb</w:t>
      </w:r>
      <w:r w:rsidR="005C4320" w:rsidRPr="0042000D">
        <w:rPr>
          <w:rFonts w:ascii="Arial" w:eastAsia="Times New Roman" w:hAnsi="Arial" w:cs="Arial"/>
          <w:sz w:val="20"/>
          <w:szCs w:val="20"/>
          <w:lang w:eastAsia="ro-RO"/>
        </w:rPr>
        <w:t>alaje hartie si carton 15 01 0</w:t>
      </w:r>
      <w:r w:rsidRPr="0042000D">
        <w:rPr>
          <w:rFonts w:ascii="Arial" w:eastAsia="Times New Roman" w:hAnsi="Arial" w:cs="Arial"/>
          <w:sz w:val="20"/>
          <w:szCs w:val="20"/>
          <w:lang w:eastAsia="ro-RO"/>
        </w:rPr>
        <w:t xml:space="preserve"> in cantitate aprox de 50 kg/luna</w:t>
      </w:r>
      <w:r w:rsidR="0042000D" w:rsidRPr="0042000D">
        <w:rPr>
          <w:rFonts w:ascii="Arial" w:eastAsia="Times New Roman" w:hAnsi="Arial" w:cs="Arial"/>
          <w:sz w:val="20"/>
          <w:szCs w:val="20"/>
          <w:lang w:eastAsia="ro-RO"/>
        </w:rPr>
        <w:t>;</w:t>
      </w:r>
    </w:p>
    <w:p w:rsidR="005C4320" w:rsidRPr="0042000D" w:rsidRDefault="002C228C" w:rsidP="0042000D">
      <w:pPr>
        <w:pStyle w:val="ListParagraph"/>
        <w:numPr>
          <w:ilvl w:val="0"/>
          <w:numId w:val="25"/>
        </w:numPr>
        <w:shd w:val="clear" w:color="auto" w:fill="FFFFFF"/>
        <w:spacing w:after="0" w:line="240" w:lineRule="auto"/>
        <w:ind w:left="360"/>
        <w:rPr>
          <w:rFonts w:ascii="Arial" w:eastAsia="Times New Roman" w:hAnsi="Arial" w:cs="Arial"/>
          <w:sz w:val="20"/>
          <w:szCs w:val="20"/>
          <w:lang w:eastAsia="ro-RO"/>
        </w:rPr>
      </w:pPr>
      <w:r w:rsidRPr="0042000D">
        <w:rPr>
          <w:rFonts w:ascii="Arial" w:eastAsia="Times New Roman" w:hAnsi="Arial" w:cs="Arial"/>
          <w:sz w:val="20"/>
          <w:szCs w:val="20"/>
          <w:lang w:eastAsia="ro-RO"/>
        </w:rPr>
        <w:t>De</w:t>
      </w:r>
      <w:r w:rsidR="005C4320" w:rsidRPr="0042000D">
        <w:rPr>
          <w:rFonts w:ascii="Arial" w:eastAsia="Times New Roman" w:hAnsi="Arial" w:cs="Arial"/>
          <w:sz w:val="20"/>
          <w:szCs w:val="20"/>
          <w:lang w:eastAsia="ro-RO"/>
        </w:rPr>
        <w:t xml:space="preserve">suri ambalaje plastice 15 01 </w:t>
      </w:r>
      <w:proofErr w:type="gramStart"/>
      <w:r w:rsidR="005C4320" w:rsidRPr="0042000D">
        <w:rPr>
          <w:rFonts w:ascii="Arial" w:eastAsia="Times New Roman" w:hAnsi="Arial" w:cs="Arial"/>
          <w:sz w:val="20"/>
          <w:szCs w:val="20"/>
          <w:lang w:eastAsia="ro-RO"/>
        </w:rPr>
        <w:t>0</w:t>
      </w:r>
      <w:proofErr w:type="gramEnd"/>
      <w:r w:rsidRPr="0042000D">
        <w:rPr>
          <w:rFonts w:ascii="Arial" w:eastAsia="Times New Roman" w:hAnsi="Arial" w:cs="Arial"/>
          <w:sz w:val="20"/>
          <w:szCs w:val="20"/>
          <w:lang w:eastAsia="ro-RO"/>
        </w:rPr>
        <w:t xml:space="preserve"> in canti</w:t>
      </w:r>
      <w:r w:rsidR="005C4320" w:rsidRPr="0042000D">
        <w:rPr>
          <w:rFonts w:ascii="Arial" w:eastAsia="Times New Roman" w:hAnsi="Arial" w:cs="Arial"/>
          <w:sz w:val="20"/>
          <w:szCs w:val="20"/>
          <w:lang w:eastAsia="ro-RO"/>
        </w:rPr>
        <w:t>t</w:t>
      </w:r>
      <w:r w:rsidRPr="0042000D">
        <w:rPr>
          <w:rFonts w:ascii="Arial" w:eastAsia="Times New Roman" w:hAnsi="Arial" w:cs="Arial"/>
          <w:sz w:val="20"/>
          <w:szCs w:val="20"/>
          <w:lang w:eastAsia="ro-RO"/>
        </w:rPr>
        <w:t>ate aprox</w:t>
      </w:r>
      <w:r w:rsidR="005C4320" w:rsidRPr="0042000D">
        <w:rPr>
          <w:rFonts w:ascii="Arial" w:eastAsia="Times New Roman" w:hAnsi="Arial" w:cs="Arial"/>
          <w:sz w:val="20"/>
          <w:szCs w:val="20"/>
          <w:lang w:eastAsia="ro-RO"/>
        </w:rPr>
        <w:t xml:space="preserve">. </w:t>
      </w:r>
      <w:proofErr w:type="gramStart"/>
      <w:r w:rsidRPr="0042000D">
        <w:rPr>
          <w:rFonts w:ascii="Arial" w:eastAsia="Times New Roman" w:hAnsi="Arial" w:cs="Arial"/>
          <w:sz w:val="20"/>
          <w:szCs w:val="20"/>
          <w:lang w:eastAsia="ro-RO"/>
        </w:rPr>
        <w:t>de</w:t>
      </w:r>
      <w:proofErr w:type="gramEnd"/>
      <w:r w:rsidRPr="0042000D">
        <w:rPr>
          <w:rFonts w:ascii="Arial" w:eastAsia="Times New Roman" w:hAnsi="Arial" w:cs="Arial"/>
          <w:sz w:val="20"/>
          <w:szCs w:val="20"/>
          <w:lang w:eastAsia="ro-RO"/>
        </w:rPr>
        <w:t xml:space="preserve"> 32 kg/luna</w:t>
      </w:r>
      <w:r w:rsidR="0042000D" w:rsidRPr="0042000D">
        <w:rPr>
          <w:rFonts w:ascii="Arial" w:eastAsia="Times New Roman" w:hAnsi="Arial" w:cs="Arial"/>
          <w:sz w:val="20"/>
          <w:szCs w:val="20"/>
          <w:lang w:eastAsia="ro-RO"/>
        </w:rPr>
        <w:t>.</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programul</w:t>
      </w:r>
      <w:proofErr w:type="gramEnd"/>
      <w:r w:rsidRPr="001528FD">
        <w:rPr>
          <w:rFonts w:ascii="Arial" w:eastAsia="Times New Roman" w:hAnsi="Arial" w:cs="Arial"/>
          <w:b/>
          <w:sz w:val="20"/>
          <w:szCs w:val="20"/>
          <w:lang w:eastAsia="ro-RO"/>
        </w:rPr>
        <w:t xml:space="preserve"> de prevenire și reducere a cantităților de deșeuri generate;</w:t>
      </w:r>
    </w:p>
    <w:p w:rsidR="00B07A92" w:rsidRDefault="00B07A9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Evidenta Gestiunii Deseurilor se intocmeste lunar, pe tipuri de deseu, in conformitate cu prevederile Legii 211/2011 privind regimul deseurilor si HG 856/2002 privind evidenta gestiunii deşeurilor şi aprobarea listei deşeurilor</w:t>
      </w:r>
      <w:r w:rsidR="008F7B30">
        <w:rPr>
          <w:rFonts w:ascii="Arial" w:eastAsia="Times New Roman" w:hAnsi="Arial" w:cs="Arial"/>
          <w:sz w:val="20"/>
          <w:szCs w:val="20"/>
          <w:lang w:eastAsia="ro-RO"/>
        </w:rPr>
        <w:t>.</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planul</w:t>
      </w:r>
      <w:proofErr w:type="gramEnd"/>
      <w:r w:rsidRPr="001528FD">
        <w:rPr>
          <w:rFonts w:ascii="Arial" w:eastAsia="Times New Roman" w:hAnsi="Arial" w:cs="Arial"/>
          <w:b/>
          <w:sz w:val="20"/>
          <w:szCs w:val="20"/>
          <w:lang w:eastAsia="ro-RO"/>
        </w:rPr>
        <w:t xml:space="preserve"> de gestionare a deșeurilor;</w:t>
      </w:r>
    </w:p>
    <w:p w:rsidR="00B07A92" w:rsidRPr="001528FD" w:rsidRDefault="00B07A9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Deseurile rezultate vor fi colectate corespunzator pe platforma betonata existenta si predate prin contract agentilor autorizati</w:t>
      </w:r>
      <w:r w:rsidR="008F7B30">
        <w:rPr>
          <w:rFonts w:ascii="Arial" w:eastAsia="Times New Roman" w:hAnsi="Arial" w:cs="Arial"/>
          <w:sz w:val="20"/>
          <w:szCs w:val="20"/>
          <w:lang w:eastAsia="ro-RO"/>
        </w:rPr>
        <w:t>.</w:t>
      </w:r>
    </w:p>
    <w:p w:rsidR="00B07A92" w:rsidRPr="001528FD" w:rsidRDefault="00B07A92"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i)</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gospodărirea</w:t>
      </w:r>
      <w:proofErr w:type="gramEnd"/>
      <w:r w:rsidRPr="001528FD">
        <w:rPr>
          <w:rFonts w:ascii="Arial" w:eastAsia="Times New Roman" w:hAnsi="Arial" w:cs="Arial"/>
          <w:b/>
          <w:sz w:val="20"/>
          <w:szCs w:val="20"/>
          <w:lang w:eastAsia="ro-RO"/>
        </w:rPr>
        <w:t xml:space="preserve"> substanțelor și preparatelor chimice periculoase:</w:t>
      </w: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substanțele și preparatele chimice periculoase utilizate și/sau produse;</w:t>
      </w:r>
    </w:p>
    <w:p w:rsidR="00417F18" w:rsidRDefault="00B07A9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p>
    <w:p w:rsidR="008F7B30" w:rsidRPr="001528FD" w:rsidRDefault="008F7B30"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modul</w:t>
      </w:r>
      <w:proofErr w:type="gramEnd"/>
      <w:r w:rsidRPr="001528FD">
        <w:rPr>
          <w:rFonts w:ascii="Arial" w:eastAsia="Times New Roman" w:hAnsi="Arial" w:cs="Arial"/>
          <w:b/>
          <w:sz w:val="20"/>
          <w:szCs w:val="20"/>
          <w:lang w:eastAsia="ro-RO"/>
        </w:rPr>
        <w:t xml:space="preserve"> de gospodărire a substanțelor și preparatelor chimice periculoase și asigurarea condițiilor de protecție a factorilor de mediu și a sănătății populației.</w:t>
      </w:r>
    </w:p>
    <w:p w:rsidR="00B07A92" w:rsidRPr="001528FD" w:rsidRDefault="00B07A9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p>
    <w:p w:rsidR="00B07A92" w:rsidRDefault="00B07A92" w:rsidP="008F7B30">
      <w:pPr>
        <w:shd w:val="clear" w:color="auto" w:fill="FFFFFF"/>
        <w:spacing w:after="0" w:line="240" w:lineRule="auto"/>
        <w:contextualSpacing/>
        <w:rPr>
          <w:rFonts w:ascii="Arial" w:eastAsia="Times New Roman" w:hAnsi="Arial" w:cs="Arial"/>
          <w:b/>
          <w:bCs/>
          <w:sz w:val="20"/>
          <w:szCs w:val="20"/>
          <w:lang w:eastAsia="ro-RO"/>
        </w:rPr>
      </w:pPr>
    </w:p>
    <w:p w:rsidR="008F7B30" w:rsidRPr="001528FD" w:rsidRDefault="008F7B30" w:rsidP="008F7B30">
      <w:pPr>
        <w:shd w:val="clear" w:color="auto" w:fill="FFFFFF"/>
        <w:spacing w:after="0" w:line="240" w:lineRule="auto"/>
        <w:contextualSpacing/>
        <w:rPr>
          <w:rFonts w:ascii="Arial" w:eastAsia="Times New Roman" w:hAnsi="Arial" w:cs="Arial"/>
          <w:b/>
          <w:bCs/>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B.</w:t>
      </w:r>
      <w:r w:rsidRPr="001528FD">
        <w:rPr>
          <w:rFonts w:ascii="Arial" w:eastAsia="Times New Roman" w:hAnsi="Arial" w:cs="Arial"/>
          <w:b/>
          <w:sz w:val="20"/>
          <w:szCs w:val="20"/>
          <w:lang w:eastAsia="ro-RO"/>
        </w:rPr>
        <w:t xml:space="preserve"> Utilizarea resurselor naturale, în special a solului, a terenurilor, </w:t>
      </w:r>
      <w:proofErr w:type="gramStart"/>
      <w:r w:rsidRPr="001528FD">
        <w:rPr>
          <w:rFonts w:ascii="Arial" w:eastAsia="Times New Roman" w:hAnsi="Arial" w:cs="Arial"/>
          <w:b/>
          <w:sz w:val="20"/>
          <w:szCs w:val="20"/>
          <w:lang w:eastAsia="ro-RO"/>
        </w:rPr>
        <w:t>a</w:t>
      </w:r>
      <w:proofErr w:type="gramEnd"/>
      <w:r w:rsidRPr="001528FD">
        <w:rPr>
          <w:rFonts w:ascii="Arial" w:eastAsia="Times New Roman" w:hAnsi="Arial" w:cs="Arial"/>
          <w:b/>
          <w:sz w:val="20"/>
          <w:szCs w:val="20"/>
          <w:lang w:eastAsia="ro-RO"/>
        </w:rPr>
        <w:t xml:space="preserve"> apei și a biodiversității.</w:t>
      </w:r>
    </w:p>
    <w:p w:rsidR="00B07A92" w:rsidRDefault="00585106" w:rsidP="008F7B30">
      <w:pPr>
        <w:shd w:val="clear" w:color="auto" w:fill="FFFFFF"/>
        <w:spacing w:after="0" w:line="240" w:lineRule="auto"/>
        <w:contextualSpacing/>
        <w:rPr>
          <w:rFonts w:ascii="Arial" w:eastAsia="Times New Roman" w:hAnsi="Arial" w:cs="Arial"/>
          <w:sz w:val="20"/>
          <w:szCs w:val="20"/>
          <w:lang w:eastAsia="ro-RO"/>
        </w:rPr>
      </w:pPr>
      <w:r>
        <w:rPr>
          <w:rFonts w:ascii="Arial" w:eastAsia="Times New Roman" w:hAnsi="Arial" w:cs="Arial"/>
          <w:sz w:val="20"/>
          <w:szCs w:val="20"/>
          <w:lang w:eastAsia="ro-RO"/>
        </w:rPr>
        <w:t xml:space="preserve">Nu </w:t>
      </w:r>
      <w:proofErr w:type="gramStart"/>
      <w:r>
        <w:rPr>
          <w:rFonts w:ascii="Arial" w:eastAsia="Times New Roman" w:hAnsi="Arial" w:cs="Arial"/>
          <w:sz w:val="20"/>
          <w:szCs w:val="20"/>
          <w:lang w:eastAsia="ro-RO"/>
        </w:rPr>
        <w:t>este</w:t>
      </w:r>
      <w:proofErr w:type="gramEnd"/>
      <w:r>
        <w:rPr>
          <w:rFonts w:ascii="Arial" w:eastAsia="Times New Roman" w:hAnsi="Arial" w:cs="Arial"/>
          <w:sz w:val="20"/>
          <w:szCs w:val="20"/>
          <w:lang w:eastAsia="ro-RO"/>
        </w:rPr>
        <w:t xml:space="preserve"> cazul.</w:t>
      </w:r>
    </w:p>
    <w:p w:rsidR="00585106" w:rsidRDefault="00585106" w:rsidP="008F7B30">
      <w:pPr>
        <w:shd w:val="clear" w:color="auto" w:fill="FFFFFF"/>
        <w:spacing w:after="0" w:line="240" w:lineRule="auto"/>
        <w:contextualSpacing/>
        <w:rPr>
          <w:rFonts w:ascii="Arial" w:eastAsia="Times New Roman" w:hAnsi="Arial" w:cs="Arial"/>
          <w:sz w:val="20"/>
          <w:szCs w:val="20"/>
          <w:lang w:eastAsia="ro-RO"/>
        </w:rPr>
      </w:pPr>
    </w:p>
    <w:p w:rsidR="008F7B30" w:rsidRDefault="008F7B30" w:rsidP="008F7B30">
      <w:pPr>
        <w:shd w:val="clear" w:color="auto" w:fill="FFFFFF"/>
        <w:spacing w:after="0" w:line="240" w:lineRule="auto"/>
        <w:contextualSpacing/>
        <w:rPr>
          <w:rFonts w:ascii="Arial" w:eastAsia="Times New Roman" w:hAnsi="Arial" w:cs="Arial"/>
          <w:sz w:val="20"/>
          <w:szCs w:val="20"/>
          <w:lang w:eastAsia="ro-RO"/>
        </w:rPr>
      </w:pPr>
    </w:p>
    <w:p w:rsidR="001C6EF3" w:rsidRPr="001528FD" w:rsidRDefault="001C6EF3"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VII.</w:t>
      </w:r>
      <w:r w:rsidRPr="001528FD">
        <w:rPr>
          <w:rFonts w:ascii="Arial" w:eastAsia="Times New Roman" w:hAnsi="Arial" w:cs="Arial"/>
          <w:b/>
          <w:sz w:val="20"/>
          <w:szCs w:val="20"/>
          <w:lang w:eastAsia="ro-RO"/>
        </w:rPr>
        <w:t> Descrierea aspectelor de mediu susceptibile a fi afectate în mod semnificativ de proiect:</w:t>
      </w:r>
    </w:p>
    <w:p w:rsidR="00B07A92" w:rsidRPr="001528FD" w:rsidRDefault="00B07A92" w:rsidP="008F7B30">
      <w:pPr>
        <w:shd w:val="clear" w:color="auto" w:fill="FFFFFF"/>
        <w:spacing w:after="0" w:line="240" w:lineRule="auto"/>
        <w:contextualSpacing/>
        <w:rPr>
          <w:rFonts w:ascii="Arial" w:eastAsia="Times New Roman" w:hAnsi="Arial" w:cs="Arial"/>
          <w:b/>
          <w:bCs/>
          <w:sz w:val="20"/>
          <w:szCs w:val="20"/>
          <w:lang w:eastAsia="ro-RO"/>
        </w:rPr>
      </w:pPr>
    </w:p>
    <w:p w:rsidR="004D01E2" w:rsidRDefault="004D01E2" w:rsidP="008F7B30">
      <w:pPr>
        <w:shd w:val="clear" w:color="auto" w:fill="FFFFFF"/>
        <w:spacing w:after="0" w:line="240" w:lineRule="auto"/>
        <w:contextualSpacing/>
        <w:rPr>
          <w:rFonts w:ascii="Arial" w:eastAsia="Times New Roman" w:hAnsi="Arial" w:cs="Arial"/>
          <w:b/>
          <w:sz w:val="20"/>
          <w:szCs w:val="20"/>
          <w:lang w:eastAsia="ro-RO"/>
        </w:rPr>
      </w:pPr>
      <w:proofErr w:type="gramStart"/>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w:t>
      </w:r>
      <w:proofErr w:type="gramEnd"/>
      <w:r w:rsidRPr="001528FD">
        <w:rPr>
          <w:rFonts w:ascii="Arial" w:eastAsia="Times New Roman" w:hAnsi="Arial" w:cs="Arial"/>
          <w:b/>
          <w:sz w:val="20"/>
          <w:szCs w:val="20"/>
          <w:lang w:eastAsia="ro-RO"/>
        </w:rPr>
        <w:t xml:space="preserve"> Natura impactului (adică impactul direct, indirect, secundar, cumulativ, pe termen scurt, mediu și lung, permanent și temporar, pozitiv și negativ);</w:t>
      </w:r>
    </w:p>
    <w:p w:rsidR="00E0134E" w:rsidRPr="001528FD" w:rsidRDefault="00E0134E" w:rsidP="008F7B30">
      <w:pPr>
        <w:shd w:val="clear" w:color="auto" w:fill="FFFFFF"/>
        <w:spacing w:after="0" w:line="240" w:lineRule="auto"/>
        <w:contextualSpacing/>
        <w:rPr>
          <w:rFonts w:ascii="Arial" w:eastAsia="Times New Roman" w:hAnsi="Arial" w:cs="Arial"/>
          <w:b/>
          <w:sz w:val="20"/>
          <w:szCs w:val="20"/>
          <w:lang w:eastAsia="ro-RO"/>
        </w:rPr>
      </w:pPr>
    </w:p>
    <w:p w:rsidR="00B07A92" w:rsidRPr="001528FD" w:rsidRDefault="00B07A9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Organizarea de santier nu </w:t>
      </w:r>
      <w:proofErr w:type="gramStart"/>
      <w:r w:rsidRPr="001528FD">
        <w:rPr>
          <w:rFonts w:ascii="Arial" w:eastAsia="Times New Roman" w:hAnsi="Arial" w:cs="Arial"/>
          <w:sz w:val="20"/>
          <w:szCs w:val="20"/>
          <w:lang w:eastAsia="ro-RO"/>
        </w:rPr>
        <w:t>va</w:t>
      </w:r>
      <w:proofErr w:type="gramEnd"/>
      <w:r w:rsidRPr="001528FD">
        <w:rPr>
          <w:rFonts w:ascii="Arial" w:eastAsia="Times New Roman" w:hAnsi="Arial" w:cs="Arial"/>
          <w:sz w:val="20"/>
          <w:szCs w:val="20"/>
          <w:lang w:eastAsia="ro-RO"/>
        </w:rPr>
        <w:t xml:space="preserve"> presupune impact major de mediu deoarece:</w:t>
      </w:r>
    </w:p>
    <w:p w:rsidR="00B07A92" w:rsidRPr="00E0134E" w:rsidRDefault="00B07A92" w:rsidP="00E0134E">
      <w:pPr>
        <w:pStyle w:val="ListParagraph"/>
        <w:numPr>
          <w:ilvl w:val="0"/>
          <w:numId w:val="26"/>
        </w:numPr>
        <w:shd w:val="clear" w:color="auto" w:fill="FFFFFF"/>
        <w:spacing w:after="0" w:line="240" w:lineRule="auto"/>
        <w:ind w:left="360"/>
        <w:rPr>
          <w:rFonts w:ascii="Arial" w:eastAsia="Times New Roman" w:hAnsi="Arial" w:cs="Arial"/>
          <w:sz w:val="20"/>
          <w:szCs w:val="20"/>
          <w:lang w:eastAsia="ro-RO"/>
        </w:rPr>
      </w:pPr>
      <w:r w:rsidRPr="00E0134E">
        <w:rPr>
          <w:rFonts w:ascii="Arial" w:eastAsia="Times New Roman" w:hAnsi="Arial" w:cs="Arial"/>
          <w:sz w:val="20"/>
          <w:szCs w:val="20"/>
          <w:lang w:eastAsia="ro-RO"/>
        </w:rPr>
        <w:t>Utilajele care ies in sosea vor fi in prealabil curatate pe roti</w:t>
      </w:r>
      <w:r w:rsidR="000B15A8">
        <w:rPr>
          <w:rFonts w:ascii="Arial" w:eastAsia="Times New Roman" w:hAnsi="Arial" w:cs="Arial"/>
          <w:sz w:val="20"/>
          <w:szCs w:val="20"/>
          <w:lang w:eastAsia="ro-RO"/>
        </w:rPr>
        <w:t>;</w:t>
      </w:r>
    </w:p>
    <w:p w:rsidR="00B07A92" w:rsidRPr="00E0134E" w:rsidRDefault="00B07A92" w:rsidP="00E0134E">
      <w:pPr>
        <w:pStyle w:val="ListParagraph"/>
        <w:numPr>
          <w:ilvl w:val="0"/>
          <w:numId w:val="26"/>
        </w:numPr>
        <w:shd w:val="clear" w:color="auto" w:fill="FFFFFF"/>
        <w:spacing w:after="0" w:line="240" w:lineRule="auto"/>
        <w:ind w:left="360"/>
        <w:rPr>
          <w:rFonts w:ascii="Arial" w:eastAsia="Times New Roman" w:hAnsi="Arial" w:cs="Arial"/>
          <w:sz w:val="20"/>
          <w:szCs w:val="20"/>
          <w:lang w:eastAsia="ro-RO"/>
        </w:rPr>
      </w:pPr>
      <w:r w:rsidRPr="00E0134E">
        <w:rPr>
          <w:rFonts w:ascii="Arial" w:eastAsia="Times New Roman" w:hAnsi="Arial" w:cs="Arial"/>
          <w:sz w:val="20"/>
          <w:szCs w:val="20"/>
          <w:lang w:eastAsia="ro-RO"/>
        </w:rPr>
        <w:t>Nu se executa taieri de arbori pe suprafata amplasamentului</w:t>
      </w:r>
      <w:r w:rsidR="000B15A8">
        <w:rPr>
          <w:rFonts w:ascii="Arial" w:eastAsia="Times New Roman" w:hAnsi="Arial" w:cs="Arial"/>
          <w:sz w:val="20"/>
          <w:szCs w:val="20"/>
          <w:lang w:eastAsia="ro-RO"/>
        </w:rPr>
        <w:t>;</w:t>
      </w:r>
    </w:p>
    <w:p w:rsidR="00B07A92" w:rsidRPr="00E0134E" w:rsidRDefault="00B07A92" w:rsidP="00E0134E">
      <w:pPr>
        <w:pStyle w:val="ListParagraph"/>
        <w:numPr>
          <w:ilvl w:val="0"/>
          <w:numId w:val="26"/>
        </w:numPr>
        <w:shd w:val="clear" w:color="auto" w:fill="FFFFFF"/>
        <w:spacing w:after="0" w:line="240" w:lineRule="auto"/>
        <w:ind w:left="360"/>
        <w:rPr>
          <w:rFonts w:ascii="Arial" w:eastAsia="Times New Roman" w:hAnsi="Arial" w:cs="Arial"/>
          <w:sz w:val="20"/>
          <w:szCs w:val="20"/>
          <w:lang w:eastAsia="ro-RO"/>
        </w:rPr>
      </w:pPr>
      <w:r w:rsidRPr="00E0134E">
        <w:rPr>
          <w:rFonts w:ascii="Arial" w:eastAsia="Times New Roman" w:hAnsi="Arial" w:cs="Arial"/>
          <w:sz w:val="20"/>
          <w:szCs w:val="20"/>
          <w:lang w:eastAsia="ro-RO"/>
        </w:rPr>
        <w:t>Deseurile rezultate din activitate se vor stoca in europubele si se vor valorifica/elimina periodic de catre agentii autorizati</w:t>
      </w:r>
      <w:r w:rsidR="000B15A8">
        <w:rPr>
          <w:rFonts w:ascii="Arial" w:eastAsia="Times New Roman" w:hAnsi="Arial" w:cs="Arial"/>
          <w:sz w:val="20"/>
          <w:szCs w:val="20"/>
          <w:lang w:eastAsia="ro-RO"/>
        </w:rPr>
        <w:t>;</w:t>
      </w:r>
    </w:p>
    <w:p w:rsidR="00B07A92" w:rsidRPr="00E0134E" w:rsidRDefault="00B07A92" w:rsidP="00E0134E">
      <w:pPr>
        <w:pStyle w:val="ListParagraph"/>
        <w:numPr>
          <w:ilvl w:val="0"/>
          <w:numId w:val="26"/>
        </w:numPr>
        <w:shd w:val="clear" w:color="auto" w:fill="FFFFFF"/>
        <w:spacing w:after="0" w:line="240" w:lineRule="auto"/>
        <w:ind w:left="360"/>
        <w:rPr>
          <w:rFonts w:ascii="Arial" w:eastAsia="Times New Roman" w:hAnsi="Arial" w:cs="Arial"/>
          <w:sz w:val="20"/>
          <w:szCs w:val="20"/>
          <w:lang w:eastAsia="ro-RO"/>
        </w:rPr>
      </w:pPr>
      <w:r w:rsidRPr="00E0134E">
        <w:rPr>
          <w:rFonts w:ascii="Arial" w:eastAsia="Times New Roman" w:hAnsi="Arial" w:cs="Arial"/>
          <w:sz w:val="20"/>
          <w:szCs w:val="20"/>
          <w:lang w:eastAsia="ro-RO"/>
        </w:rPr>
        <w:t>Vor exista toalete ecologice iar apa menajera rezultata va fi stocata in rezervor mobil, vidanjabil, amplasat in pe intreaga durata de desfasurare a santierulu</w:t>
      </w:r>
      <w:r w:rsidR="000B15A8">
        <w:rPr>
          <w:rFonts w:ascii="Arial" w:eastAsia="Times New Roman" w:hAnsi="Arial" w:cs="Arial"/>
          <w:sz w:val="20"/>
          <w:szCs w:val="20"/>
          <w:lang w:eastAsia="ro-RO"/>
        </w:rPr>
        <w:t>i, in zona toaletelor ecologice;</w:t>
      </w:r>
    </w:p>
    <w:p w:rsidR="00B07A92" w:rsidRPr="00E0134E" w:rsidRDefault="00B07A92" w:rsidP="00E0134E">
      <w:pPr>
        <w:pStyle w:val="ListParagraph"/>
        <w:numPr>
          <w:ilvl w:val="0"/>
          <w:numId w:val="26"/>
        </w:numPr>
        <w:shd w:val="clear" w:color="auto" w:fill="FFFFFF"/>
        <w:spacing w:after="0" w:line="240" w:lineRule="auto"/>
        <w:ind w:left="360"/>
        <w:rPr>
          <w:rFonts w:ascii="Arial" w:eastAsia="Times New Roman" w:hAnsi="Arial" w:cs="Arial"/>
          <w:sz w:val="20"/>
          <w:szCs w:val="20"/>
          <w:lang w:eastAsia="ro-RO"/>
        </w:rPr>
      </w:pPr>
      <w:r w:rsidRPr="00E0134E">
        <w:rPr>
          <w:rFonts w:ascii="Arial" w:eastAsia="Times New Roman" w:hAnsi="Arial" w:cs="Arial"/>
          <w:sz w:val="20"/>
          <w:szCs w:val="20"/>
          <w:lang w:eastAsia="ro-RO"/>
        </w:rPr>
        <w:t xml:space="preserve">Se vor evita pierderile de carburanti la stationarea utilajelor de constructii din rezervoare sau conducte de legatura prin verificarea atenta/periodica </w:t>
      </w:r>
      <w:proofErr w:type="gramStart"/>
      <w:r w:rsidRPr="00E0134E">
        <w:rPr>
          <w:rFonts w:ascii="Arial" w:eastAsia="Times New Roman" w:hAnsi="Arial" w:cs="Arial"/>
          <w:sz w:val="20"/>
          <w:szCs w:val="20"/>
          <w:lang w:eastAsia="ro-RO"/>
        </w:rPr>
        <w:t>a</w:t>
      </w:r>
      <w:proofErr w:type="gramEnd"/>
      <w:r w:rsidRPr="00E0134E">
        <w:rPr>
          <w:rFonts w:ascii="Arial" w:eastAsia="Times New Roman" w:hAnsi="Arial" w:cs="Arial"/>
          <w:sz w:val="20"/>
          <w:szCs w:val="20"/>
          <w:lang w:eastAsia="ro-RO"/>
        </w:rPr>
        <w:t xml:space="preserve"> acestora</w:t>
      </w:r>
      <w:r w:rsidR="000B15A8">
        <w:rPr>
          <w:rFonts w:ascii="Arial" w:eastAsia="Times New Roman" w:hAnsi="Arial" w:cs="Arial"/>
          <w:sz w:val="20"/>
          <w:szCs w:val="20"/>
          <w:lang w:eastAsia="ro-RO"/>
        </w:rPr>
        <w:t>.</w:t>
      </w:r>
    </w:p>
    <w:p w:rsidR="00585106" w:rsidRPr="001528FD" w:rsidRDefault="00585106"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extinderea</w:t>
      </w:r>
      <w:proofErr w:type="gramEnd"/>
      <w:r w:rsidRPr="001528FD">
        <w:rPr>
          <w:rFonts w:ascii="Arial" w:eastAsia="Times New Roman" w:hAnsi="Arial" w:cs="Arial"/>
          <w:b/>
          <w:sz w:val="20"/>
          <w:szCs w:val="20"/>
          <w:lang w:eastAsia="ro-RO"/>
        </w:rPr>
        <w:t xml:space="preserve"> impactului (zona geografică, numărul populației/habitatelor/speciilor afectate);</w:t>
      </w:r>
    </w:p>
    <w:p w:rsidR="00417F18" w:rsidRDefault="00B07A9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p>
    <w:p w:rsidR="00585106" w:rsidRPr="001528FD" w:rsidRDefault="00585106"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magnitudinea</w:t>
      </w:r>
      <w:proofErr w:type="gramEnd"/>
      <w:r w:rsidRPr="001528FD">
        <w:rPr>
          <w:rFonts w:ascii="Arial" w:eastAsia="Times New Roman" w:hAnsi="Arial" w:cs="Arial"/>
          <w:b/>
          <w:sz w:val="20"/>
          <w:szCs w:val="20"/>
          <w:lang w:eastAsia="ro-RO"/>
        </w:rPr>
        <w:t xml:space="preserve"> și complexitatea impactului;</w:t>
      </w:r>
    </w:p>
    <w:p w:rsidR="00B07A92" w:rsidRPr="001528FD" w:rsidRDefault="00B07A9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probabilitatea</w:t>
      </w:r>
      <w:proofErr w:type="gramEnd"/>
      <w:r w:rsidRPr="001528FD">
        <w:rPr>
          <w:rFonts w:ascii="Arial" w:eastAsia="Times New Roman" w:hAnsi="Arial" w:cs="Arial"/>
          <w:b/>
          <w:sz w:val="20"/>
          <w:szCs w:val="20"/>
          <w:lang w:eastAsia="ro-RO"/>
        </w:rPr>
        <w:t xml:space="preserve"> impactului;</w:t>
      </w:r>
    </w:p>
    <w:p w:rsidR="00B07A92" w:rsidRDefault="00B07A9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p>
    <w:p w:rsidR="00585106" w:rsidRPr="001528FD" w:rsidRDefault="00585106"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durata</w:t>
      </w:r>
      <w:proofErr w:type="gramEnd"/>
      <w:r w:rsidRPr="001528FD">
        <w:rPr>
          <w:rFonts w:ascii="Arial" w:eastAsia="Times New Roman" w:hAnsi="Arial" w:cs="Arial"/>
          <w:b/>
          <w:sz w:val="20"/>
          <w:szCs w:val="20"/>
          <w:lang w:eastAsia="ro-RO"/>
        </w:rPr>
        <w:t>, frecvența și reversibilitatea impactului;</w:t>
      </w:r>
    </w:p>
    <w:p w:rsidR="00B07A92" w:rsidRDefault="00B07A9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p>
    <w:p w:rsidR="00585106" w:rsidRPr="001528FD" w:rsidRDefault="00585106"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măsurile</w:t>
      </w:r>
      <w:proofErr w:type="gramEnd"/>
      <w:r w:rsidRPr="001528FD">
        <w:rPr>
          <w:rFonts w:ascii="Arial" w:eastAsia="Times New Roman" w:hAnsi="Arial" w:cs="Arial"/>
          <w:b/>
          <w:sz w:val="20"/>
          <w:szCs w:val="20"/>
          <w:lang w:eastAsia="ro-RO"/>
        </w:rPr>
        <w:t xml:space="preserve"> de evitare, reducere sau ameliorare a impactului semnificativ asupra mediului;</w:t>
      </w:r>
    </w:p>
    <w:p w:rsidR="00B07A92" w:rsidRPr="001528FD" w:rsidRDefault="00B07A9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p>
    <w:p w:rsidR="004D01E2" w:rsidRPr="001528FD" w:rsidRDefault="004D01E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natura</w:t>
      </w:r>
      <w:proofErr w:type="gramEnd"/>
      <w:r w:rsidRPr="001528FD">
        <w:rPr>
          <w:rFonts w:ascii="Arial" w:eastAsia="Times New Roman" w:hAnsi="Arial" w:cs="Arial"/>
          <w:b/>
          <w:sz w:val="20"/>
          <w:szCs w:val="20"/>
          <w:lang w:eastAsia="ro-RO"/>
        </w:rPr>
        <w:t xml:space="preserve"> transfrontalieră a impactului.</w:t>
      </w:r>
      <w:r w:rsidR="00585106">
        <w:rPr>
          <w:rFonts w:ascii="Arial" w:eastAsia="Times New Roman" w:hAnsi="Arial" w:cs="Arial"/>
          <w:noProof/>
          <w:sz w:val="20"/>
          <w:szCs w:val="20"/>
        </w:rPr>
        <mc:AlternateContent>
          <mc:Choice Requires="wps">
            <w:drawing>
              <wp:inline distT="0" distB="0" distL="0" distR="0" wp14:anchorId="4CE2D7D2" wp14:editId="357E681C">
                <wp:extent cx="295910" cy="295910"/>
                <wp:effectExtent l="0" t="0" r="0" b="0"/>
                <wp:docPr id="1" name="AutoShape 22">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91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E5878F" id="AutoShape 22" o:spid="_x0000_s1026" href="https://lege5.ro/CautaReviste?doctrinaCHBeck=1" target="&quot;_blank&quot;" style="width:23.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" o:button="t" filled="f" stroked="f">
                <v:fill o:detectmouseclick="t"/>
                <o:lock v:ext="edit" aspectratio="t"/>
                <w10:anchorlock/>
              </v:rect>
            </w:pict>
          </mc:Fallback>
        </mc:AlternateContent>
      </w:r>
    </w:p>
    <w:p w:rsidR="00B07A92" w:rsidRPr="001528FD" w:rsidRDefault="00B07A92"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p>
    <w:p w:rsidR="00B07A92" w:rsidRDefault="00B07A92" w:rsidP="008F7B30">
      <w:pPr>
        <w:shd w:val="clear" w:color="auto" w:fill="FFFFFF"/>
        <w:spacing w:after="0" w:line="240" w:lineRule="auto"/>
        <w:contextualSpacing/>
        <w:rPr>
          <w:rFonts w:ascii="Arial" w:eastAsia="Times New Roman" w:hAnsi="Arial" w:cs="Arial"/>
          <w:sz w:val="20"/>
          <w:szCs w:val="20"/>
          <w:lang w:eastAsia="ro-RO"/>
        </w:rPr>
      </w:pPr>
    </w:p>
    <w:p w:rsidR="00585106" w:rsidRPr="001528FD" w:rsidRDefault="00585106"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VIII.</w:t>
      </w:r>
      <w:r w:rsidRPr="001528FD">
        <w:rPr>
          <w:rFonts w:ascii="Arial" w:eastAsia="Times New Roman" w:hAnsi="Arial" w:cs="Arial"/>
          <w:b/>
          <w:sz w:val="20"/>
          <w:szCs w:val="20"/>
          <w:lang w:eastAsia="ro-RO"/>
        </w:rPr>
        <w:t xml:space="preserve"> Prevederi pentru monitorizarea mediului - dotări și măsuri prevăzute pentru controlul emisiilor de poluanți în mediu, inclusiv pentru conformarea la cerințele privind monitorizarea emisiilor prevăzute de concluziile celor mai bune tehnici disponibile aplicabile. Se </w:t>
      </w:r>
      <w:proofErr w:type="gramStart"/>
      <w:r w:rsidRPr="001528FD">
        <w:rPr>
          <w:rFonts w:ascii="Arial" w:eastAsia="Times New Roman" w:hAnsi="Arial" w:cs="Arial"/>
          <w:b/>
          <w:sz w:val="20"/>
          <w:szCs w:val="20"/>
          <w:lang w:eastAsia="ro-RO"/>
        </w:rPr>
        <w:t>va</w:t>
      </w:r>
      <w:proofErr w:type="gramEnd"/>
      <w:r w:rsidRPr="001528FD">
        <w:rPr>
          <w:rFonts w:ascii="Arial" w:eastAsia="Times New Roman" w:hAnsi="Arial" w:cs="Arial"/>
          <w:b/>
          <w:sz w:val="20"/>
          <w:szCs w:val="20"/>
          <w:lang w:eastAsia="ro-RO"/>
        </w:rPr>
        <w:t xml:space="preserve"> avea în vedere ca implementarea proiectului să nu influențeze negativ calitatea aerului în zonă.</w:t>
      </w:r>
    </w:p>
    <w:p w:rsidR="00475FD9" w:rsidRPr="001528FD" w:rsidRDefault="00475FD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Activitatile de santier nu pot avea </w:t>
      </w:r>
      <w:proofErr w:type="gramStart"/>
      <w:r w:rsidRPr="001528FD">
        <w:rPr>
          <w:rFonts w:ascii="Arial" w:eastAsia="Times New Roman" w:hAnsi="Arial" w:cs="Arial"/>
          <w:sz w:val="20"/>
          <w:szCs w:val="20"/>
          <w:lang w:eastAsia="ro-RO"/>
        </w:rPr>
        <w:t>un</w:t>
      </w:r>
      <w:proofErr w:type="gramEnd"/>
      <w:r w:rsidRPr="001528FD">
        <w:rPr>
          <w:rFonts w:ascii="Arial" w:eastAsia="Times New Roman" w:hAnsi="Arial" w:cs="Arial"/>
          <w:sz w:val="20"/>
          <w:szCs w:val="20"/>
          <w:lang w:eastAsia="ro-RO"/>
        </w:rPr>
        <w:t xml:space="preserve"> impact semnificativ de mediu, deoarece:</w:t>
      </w:r>
    </w:p>
    <w:p w:rsidR="00475FD9" w:rsidRPr="001528FD" w:rsidRDefault="00475FD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Poluarea specifica utilajelor si mijloacelor de transport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redusa si poate fi neglijata</w:t>
      </w:r>
    </w:p>
    <w:p w:rsidR="00475FD9" w:rsidRPr="001528FD" w:rsidRDefault="00475FD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Emisiile in aer sunt reduse si afecteaza arii reduse. Aceste arii vor face obiectul monitorizarii in timpul executiei</w:t>
      </w:r>
    </w:p>
    <w:p w:rsidR="00475FD9" w:rsidRDefault="00475FD9" w:rsidP="008F7B30">
      <w:pPr>
        <w:shd w:val="clear" w:color="auto" w:fill="FFFFFF"/>
        <w:spacing w:after="0" w:line="240" w:lineRule="auto"/>
        <w:contextualSpacing/>
        <w:rPr>
          <w:rFonts w:ascii="Arial" w:eastAsia="Times New Roman" w:hAnsi="Arial" w:cs="Arial"/>
          <w:sz w:val="20"/>
          <w:szCs w:val="20"/>
          <w:lang w:eastAsia="ro-RO"/>
        </w:rPr>
      </w:pPr>
    </w:p>
    <w:p w:rsidR="00585106" w:rsidRPr="001528FD" w:rsidRDefault="00585106" w:rsidP="008F7B30">
      <w:pPr>
        <w:shd w:val="clear" w:color="auto" w:fill="FFFFFF"/>
        <w:spacing w:after="0" w:line="240" w:lineRule="auto"/>
        <w:contextualSpacing/>
        <w:rPr>
          <w:rFonts w:ascii="Arial" w:eastAsia="Times New Roman" w:hAnsi="Arial" w:cs="Arial"/>
          <w:sz w:val="20"/>
          <w:szCs w:val="20"/>
          <w:lang w:eastAsia="ro-RO"/>
        </w:rPr>
      </w:pPr>
    </w:p>
    <w:p w:rsidR="004D01E2"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IX.</w:t>
      </w:r>
      <w:r w:rsidRPr="001528FD">
        <w:rPr>
          <w:rFonts w:ascii="Arial" w:eastAsia="Times New Roman" w:hAnsi="Arial" w:cs="Arial"/>
          <w:b/>
          <w:sz w:val="20"/>
          <w:szCs w:val="20"/>
          <w:lang w:eastAsia="ro-RO"/>
        </w:rPr>
        <w:t> Legătura cu alte acte normative și/sau planuri/programe/strategii/documente de planificare:</w:t>
      </w:r>
    </w:p>
    <w:p w:rsidR="00585106" w:rsidRPr="001528FD" w:rsidRDefault="00585106" w:rsidP="008F7B30">
      <w:pPr>
        <w:shd w:val="clear" w:color="auto" w:fill="FFFFFF"/>
        <w:spacing w:after="0" w:line="240" w:lineRule="auto"/>
        <w:contextualSpacing/>
        <w:rPr>
          <w:rFonts w:ascii="Arial" w:eastAsia="Times New Roman" w:hAnsi="Arial" w:cs="Arial"/>
          <w:b/>
          <w:sz w:val="20"/>
          <w:szCs w:val="20"/>
          <w:lang w:eastAsia="ro-RO"/>
        </w:rPr>
      </w:pPr>
    </w:p>
    <w:p w:rsidR="004D01E2" w:rsidRPr="001528FD" w:rsidRDefault="004D01E2" w:rsidP="00585106">
      <w:pPr>
        <w:pStyle w:val="ListParagraph"/>
        <w:numPr>
          <w:ilvl w:val="0"/>
          <w:numId w:val="12"/>
        </w:numPr>
        <w:shd w:val="clear" w:color="auto" w:fill="FFFFFF"/>
        <w:spacing w:after="0" w:line="240" w:lineRule="auto"/>
        <w:ind w:left="360"/>
        <w:rPr>
          <w:rFonts w:ascii="Arial" w:eastAsia="Times New Roman" w:hAnsi="Arial" w:cs="Arial"/>
          <w:b/>
          <w:sz w:val="20"/>
          <w:szCs w:val="20"/>
          <w:lang w:eastAsia="ro-RO"/>
        </w:rPr>
      </w:pPr>
      <w:proofErr w:type="gramStart"/>
      <w:r w:rsidRPr="001528FD">
        <w:rPr>
          <w:rFonts w:ascii="Arial" w:eastAsia="Times New Roman" w:hAnsi="Arial" w:cs="Arial"/>
          <w:b/>
          <w:sz w:val="20"/>
          <w:szCs w:val="20"/>
          <w:lang w:eastAsia="ro-RO"/>
        </w:rPr>
        <w:t>Justificarea încadrării proiectului, după caz, în prevederile altor acte normative naționale care transpun legislația Uniunii Europene: Directiva </w:t>
      </w:r>
      <w:hyperlink r:id="rId12" w:tgtFrame="_blank" w:history="1">
        <w:r w:rsidRPr="001528FD">
          <w:rPr>
            <w:rFonts w:ascii="Arial" w:eastAsia="Times New Roman" w:hAnsi="Arial" w:cs="Arial"/>
            <w:b/>
            <w:sz w:val="20"/>
            <w:szCs w:val="20"/>
            <w:u w:val="single"/>
            <w:lang w:eastAsia="ro-RO"/>
          </w:rPr>
          <w:t>2010/75/UE</w:t>
        </w:r>
      </w:hyperlink>
      <w:r w:rsidRPr="001528FD">
        <w:rPr>
          <w:rFonts w:ascii="Arial" w:eastAsia="Times New Roman" w:hAnsi="Arial" w:cs="Arial"/>
          <w:b/>
          <w:sz w:val="20"/>
          <w:szCs w:val="20"/>
          <w:lang w:eastAsia="ro-RO"/>
        </w:rPr>
        <w:t> (IED) a Parlamentului European și a Consiliului din 24 noiembrie 2010 privind emisiile industriale (prevenirea și controlul integrat al poluării), Directiva </w:t>
      </w:r>
      <w:hyperlink r:id="rId13" w:tgtFrame="_blank" w:history="1">
        <w:r w:rsidRPr="001528FD">
          <w:rPr>
            <w:rFonts w:ascii="Arial" w:eastAsia="Times New Roman" w:hAnsi="Arial" w:cs="Arial"/>
            <w:b/>
            <w:sz w:val="20"/>
            <w:szCs w:val="20"/>
            <w:u w:val="single"/>
            <w:lang w:eastAsia="ro-RO"/>
          </w:rPr>
          <w:t>2012/18/UE</w:t>
        </w:r>
      </w:hyperlink>
      <w:r w:rsidRPr="001528FD">
        <w:rPr>
          <w:rFonts w:ascii="Arial" w:eastAsia="Times New Roman" w:hAnsi="Arial" w:cs="Arial"/>
          <w:b/>
          <w:sz w:val="20"/>
          <w:szCs w:val="20"/>
          <w:lang w:eastAsia="ro-RO"/>
        </w:rPr>
        <w:t> a Parlamentului European și a Consiliului din 4 iulie 2012 privind controlul pericolelor de accidente majore care implică substanțe periculoase, de modificare și ulterior de abrogare a Directivei </w:t>
      </w:r>
      <w:hyperlink r:id="rId14" w:tgtFrame="_blank" w:history="1">
        <w:r w:rsidRPr="001528FD">
          <w:rPr>
            <w:rFonts w:ascii="Arial" w:eastAsia="Times New Roman" w:hAnsi="Arial" w:cs="Arial"/>
            <w:b/>
            <w:sz w:val="20"/>
            <w:szCs w:val="20"/>
            <w:u w:val="single"/>
            <w:lang w:eastAsia="ro-RO"/>
          </w:rPr>
          <w:t>96/82/CE</w:t>
        </w:r>
      </w:hyperlink>
      <w:r w:rsidRPr="001528FD">
        <w:rPr>
          <w:rFonts w:ascii="Arial" w:eastAsia="Times New Roman" w:hAnsi="Arial" w:cs="Arial"/>
          <w:b/>
          <w:sz w:val="20"/>
          <w:szCs w:val="20"/>
          <w:lang w:eastAsia="ro-RO"/>
        </w:rPr>
        <w:t> a Consiliului, Directiva </w:t>
      </w:r>
      <w:hyperlink r:id="rId15" w:tgtFrame="_blank" w:history="1">
        <w:r w:rsidRPr="001528FD">
          <w:rPr>
            <w:rFonts w:ascii="Arial" w:eastAsia="Times New Roman" w:hAnsi="Arial" w:cs="Arial"/>
            <w:b/>
            <w:sz w:val="20"/>
            <w:szCs w:val="20"/>
            <w:u w:val="single"/>
            <w:lang w:eastAsia="ro-RO"/>
          </w:rPr>
          <w:t>2000/60/CE</w:t>
        </w:r>
      </w:hyperlink>
      <w:r w:rsidRPr="001528FD">
        <w:rPr>
          <w:rFonts w:ascii="Arial" w:eastAsia="Times New Roman" w:hAnsi="Arial" w:cs="Arial"/>
          <w:b/>
          <w:sz w:val="20"/>
          <w:szCs w:val="20"/>
          <w:lang w:eastAsia="ro-RO"/>
        </w:rPr>
        <w:t>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w:t>
      </w:r>
      <w:hyperlink r:id="rId16" w:tgtFrame="_blank" w:history="1">
        <w:r w:rsidRPr="001528FD">
          <w:rPr>
            <w:rFonts w:ascii="Arial" w:eastAsia="Times New Roman" w:hAnsi="Arial" w:cs="Arial"/>
            <w:b/>
            <w:sz w:val="20"/>
            <w:szCs w:val="20"/>
            <w:u w:val="single"/>
            <w:lang w:eastAsia="ro-RO"/>
          </w:rPr>
          <w:t>2008/98/CE</w:t>
        </w:r>
      </w:hyperlink>
      <w:r w:rsidRPr="001528FD">
        <w:rPr>
          <w:rFonts w:ascii="Arial" w:eastAsia="Times New Roman" w:hAnsi="Arial" w:cs="Arial"/>
          <w:b/>
          <w:sz w:val="20"/>
          <w:szCs w:val="20"/>
          <w:lang w:eastAsia="ro-RO"/>
        </w:rPr>
        <w:t> a Parlamentului European și a Consiliului din 19 noiembrie 2008 privind deșeurile și de abrogare a anumitor directive, și altele).</w:t>
      </w:r>
      <w:proofErr w:type="gramEnd"/>
    </w:p>
    <w:p w:rsidR="00417F18" w:rsidRDefault="00475FD9" w:rsidP="00585106">
      <w:pPr>
        <w:pStyle w:val="ListParagraph"/>
        <w:shd w:val="clear" w:color="auto" w:fill="FFFFFF"/>
        <w:spacing w:after="0" w:line="240" w:lineRule="auto"/>
        <w:ind w:left="360"/>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p>
    <w:p w:rsidR="00585106" w:rsidRPr="001528FD" w:rsidRDefault="00585106" w:rsidP="008F7B30">
      <w:pPr>
        <w:pStyle w:val="ListParagraph"/>
        <w:shd w:val="clear" w:color="auto" w:fill="FFFFFF"/>
        <w:spacing w:after="0" w:line="240" w:lineRule="auto"/>
        <w:rPr>
          <w:rFonts w:ascii="Arial" w:eastAsia="Times New Roman" w:hAnsi="Arial" w:cs="Arial"/>
          <w:sz w:val="20"/>
          <w:szCs w:val="20"/>
          <w:lang w:eastAsia="ro-RO"/>
        </w:rPr>
      </w:pPr>
    </w:p>
    <w:p w:rsidR="004D01E2" w:rsidRPr="001528FD" w:rsidRDefault="004D01E2" w:rsidP="00585106">
      <w:pPr>
        <w:pStyle w:val="ListParagraph"/>
        <w:numPr>
          <w:ilvl w:val="0"/>
          <w:numId w:val="12"/>
        </w:numPr>
        <w:shd w:val="clear" w:color="auto" w:fill="FFFFFF"/>
        <w:spacing w:after="0" w:line="240" w:lineRule="auto"/>
        <w:ind w:left="360"/>
        <w:rPr>
          <w:rFonts w:ascii="Arial" w:eastAsia="Times New Roman" w:hAnsi="Arial" w:cs="Arial"/>
          <w:b/>
          <w:sz w:val="20"/>
          <w:szCs w:val="20"/>
          <w:lang w:eastAsia="ro-RO"/>
        </w:rPr>
      </w:pPr>
      <w:r w:rsidRPr="001528FD">
        <w:rPr>
          <w:rFonts w:ascii="Arial" w:eastAsia="Times New Roman" w:hAnsi="Arial" w:cs="Arial"/>
          <w:b/>
          <w:sz w:val="20"/>
          <w:szCs w:val="20"/>
          <w:lang w:eastAsia="ro-RO"/>
        </w:rPr>
        <w:t xml:space="preserve">Se </w:t>
      </w:r>
      <w:proofErr w:type="gramStart"/>
      <w:r w:rsidRPr="001528FD">
        <w:rPr>
          <w:rFonts w:ascii="Arial" w:eastAsia="Times New Roman" w:hAnsi="Arial" w:cs="Arial"/>
          <w:b/>
          <w:sz w:val="20"/>
          <w:szCs w:val="20"/>
          <w:lang w:eastAsia="ro-RO"/>
        </w:rPr>
        <w:t>va</w:t>
      </w:r>
      <w:proofErr w:type="gramEnd"/>
      <w:r w:rsidRPr="001528FD">
        <w:rPr>
          <w:rFonts w:ascii="Arial" w:eastAsia="Times New Roman" w:hAnsi="Arial" w:cs="Arial"/>
          <w:b/>
          <w:sz w:val="20"/>
          <w:szCs w:val="20"/>
          <w:lang w:eastAsia="ro-RO"/>
        </w:rPr>
        <w:t xml:space="preserve"> menționa planul/programul/strategia/documentul de programare/planificare din care face proiectul, cu indicarea actului normativ prin care a fost aprobat.</w:t>
      </w:r>
    </w:p>
    <w:p w:rsidR="00417F18" w:rsidRPr="001528FD" w:rsidRDefault="00475FD9" w:rsidP="00585106">
      <w:pPr>
        <w:pStyle w:val="ListParagraph"/>
        <w:shd w:val="clear" w:color="auto" w:fill="FFFFFF"/>
        <w:spacing w:after="0" w:line="240" w:lineRule="auto"/>
        <w:ind w:left="360"/>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p>
    <w:p w:rsidR="00475FD9" w:rsidRDefault="00475FD9" w:rsidP="008F7B30">
      <w:pPr>
        <w:pStyle w:val="ListParagraph"/>
        <w:shd w:val="clear" w:color="auto" w:fill="FFFFFF"/>
        <w:spacing w:after="0" w:line="240" w:lineRule="auto"/>
        <w:rPr>
          <w:rFonts w:ascii="Arial" w:eastAsia="Times New Roman" w:hAnsi="Arial" w:cs="Arial"/>
          <w:sz w:val="20"/>
          <w:szCs w:val="20"/>
          <w:lang w:eastAsia="ro-RO"/>
        </w:rPr>
      </w:pPr>
    </w:p>
    <w:p w:rsidR="00585106" w:rsidRPr="001528FD" w:rsidRDefault="00585106" w:rsidP="008F7B30">
      <w:pPr>
        <w:pStyle w:val="ListParagraph"/>
        <w:shd w:val="clear" w:color="auto" w:fill="FFFFFF"/>
        <w:spacing w:after="0" w:line="240" w:lineRule="auto"/>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X.</w:t>
      </w:r>
      <w:r w:rsidRPr="001528FD">
        <w:rPr>
          <w:rFonts w:ascii="Arial" w:eastAsia="Times New Roman" w:hAnsi="Arial" w:cs="Arial"/>
          <w:b/>
          <w:sz w:val="20"/>
          <w:szCs w:val="20"/>
          <w:lang w:eastAsia="ro-RO"/>
        </w:rPr>
        <w:t> Lucrări necesare organizării de șantier:</w:t>
      </w: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descrierea</w:t>
      </w:r>
      <w:proofErr w:type="gramEnd"/>
      <w:r w:rsidRPr="001528FD">
        <w:rPr>
          <w:rFonts w:ascii="Arial" w:eastAsia="Times New Roman" w:hAnsi="Arial" w:cs="Arial"/>
          <w:b/>
          <w:sz w:val="20"/>
          <w:szCs w:val="20"/>
          <w:lang w:eastAsia="ro-RO"/>
        </w:rPr>
        <w:t xml:space="preserve"> lucrărilor necesare organizării de șantier;</w:t>
      </w:r>
    </w:p>
    <w:p w:rsidR="00475FD9" w:rsidRPr="001528FD" w:rsidRDefault="00475FD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Constructorul </w:t>
      </w:r>
      <w:proofErr w:type="gramStart"/>
      <w:r w:rsidRPr="001528FD">
        <w:rPr>
          <w:rFonts w:ascii="Arial" w:eastAsia="Times New Roman" w:hAnsi="Arial" w:cs="Arial"/>
          <w:sz w:val="20"/>
          <w:szCs w:val="20"/>
          <w:lang w:eastAsia="ro-RO"/>
        </w:rPr>
        <w:t>va</w:t>
      </w:r>
      <w:proofErr w:type="gramEnd"/>
      <w:r w:rsidRPr="001528FD">
        <w:rPr>
          <w:rFonts w:ascii="Arial" w:eastAsia="Times New Roman" w:hAnsi="Arial" w:cs="Arial"/>
          <w:sz w:val="20"/>
          <w:szCs w:val="20"/>
          <w:lang w:eastAsia="ro-RO"/>
        </w:rPr>
        <w:t xml:space="preserve"> executa lucrări de organizare provizorii, atât cele strict necesare santierului, impuse de execuția lucrărilor de bază, cât și de necesitățile șantierului.</w:t>
      </w:r>
    </w:p>
    <w:p w:rsidR="00475FD9" w:rsidRPr="001528FD" w:rsidRDefault="00475FD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Conform Ordinului 63/1998, la intrarea in santier se </w:t>
      </w:r>
      <w:proofErr w:type="gramStart"/>
      <w:r w:rsidRPr="001528FD">
        <w:rPr>
          <w:rFonts w:ascii="Arial" w:eastAsia="Times New Roman" w:hAnsi="Arial" w:cs="Arial"/>
          <w:sz w:val="20"/>
          <w:szCs w:val="20"/>
          <w:lang w:eastAsia="ro-RO"/>
        </w:rPr>
        <w:t>va</w:t>
      </w:r>
      <w:proofErr w:type="gramEnd"/>
      <w:r w:rsidRPr="001528FD">
        <w:rPr>
          <w:rFonts w:ascii="Arial" w:eastAsia="Times New Roman" w:hAnsi="Arial" w:cs="Arial"/>
          <w:sz w:val="20"/>
          <w:szCs w:val="20"/>
          <w:lang w:eastAsia="ro-RO"/>
        </w:rPr>
        <w:t xml:space="preserve"> amplasa un panou de identificare a șantierului, panou ce va fi menținut pe toată durata desfășurării lucrărilor. Dimensiunile panoului vor fi de minimum 60 x 90 cm, (literele avand o inaltime de cel mult 5 cm), confecționat din materiale rezistente la intemperii. Pe panou se vor specifica: denumirea și adresa obiectivului, beneficiarul investiției, proiectantul general, constructorul, numărul autorizației de construire și al organizării de șantier, termenul de execuție al lucrărilor prevăzut în autorizație, data începerii constructiei si data finalizarii constructiei.</w:t>
      </w:r>
    </w:p>
    <w:p w:rsidR="00475FD9" w:rsidRPr="001528FD" w:rsidRDefault="00475FD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ab/>
        <w:t>Se vor amplasa echipamente si zone de administratie, precum si zone de lucru si depozitare de materiale, respectand astfel legislatia in vigoare, conform proiectului de organizare de santier.</w:t>
      </w:r>
    </w:p>
    <w:p w:rsidR="00475FD9" w:rsidRPr="001528FD" w:rsidRDefault="00475FD9" w:rsidP="008F7B30">
      <w:pPr>
        <w:shd w:val="clear" w:color="auto" w:fill="FFFFFF"/>
        <w:spacing w:after="0" w:line="240" w:lineRule="auto"/>
        <w:contextualSpacing/>
        <w:rPr>
          <w:rFonts w:ascii="Arial" w:eastAsia="Times New Roman" w:hAnsi="Arial" w:cs="Arial"/>
          <w:b/>
          <w:bCs/>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localizarea</w:t>
      </w:r>
      <w:proofErr w:type="gramEnd"/>
      <w:r w:rsidRPr="001528FD">
        <w:rPr>
          <w:rFonts w:ascii="Arial" w:eastAsia="Times New Roman" w:hAnsi="Arial" w:cs="Arial"/>
          <w:b/>
          <w:sz w:val="20"/>
          <w:szCs w:val="20"/>
          <w:lang w:eastAsia="ro-RO"/>
        </w:rPr>
        <w:t xml:space="preserve"> organizării de șantier;</w:t>
      </w:r>
    </w:p>
    <w:p w:rsidR="00475FD9" w:rsidRPr="001528FD" w:rsidRDefault="00475FD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Lucrările de organizare de şantier (barăci pentru constructori, platforme de depozitare, racorduri provizorii pentru utilităţi) se vor amplasa în incinta proprie, în zona neafectată de lucrările de execuție pe cât posibil.</w:t>
      </w:r>
    </w:p>
    <w:p w:rsidR="00475FD9" w:rsidRPr="001528FD" w:rsidRDefault="00475FD9" w:rsidP="008F7B30">
      <w:pPr>
        <w:shd w:val="clear" w:color="auto" w:fill="FFFFFF"/>
        <w:spacing w:after="0" w:line="240" w:lineRule="auto"/>
        <w:contextualSpacing/>
        <w:rPr>
          <w:rFonts w:ascii="Arial" w:eastAsia="Times New Roman" w:hAnsi="Arial" w:cs="Arial"/>
          <w:b/>
          <w:bCs/>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descrierea</w:t>
      </w:r>
      <w:proofErr w:type="gramEnd"/>
      <w:r w:rsidRPr="001528FD">
        <w:rPr>
          <w:rFonts w:ascii="Arial" w:eastAsia="Times New Roman" w:hAnsi="Arial" w:cs="Arial"/>
          <w:b/>
          <w:sz w:val="20"/>
          <w:szCs w:val="20"/>
          <w:lang w:eastAsia="ro-RO"/>
        </w:rPr>
        <w:t xml:space="preserve"> impactului asupra mediului a lucrărilor organizării de șantier;</w:t>
      </w:r>
    </w:p>
    <w:p w:rsidR="00475FD9" w:rsidRPr="001528FD" w:rsidRDefault="00475FD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exista impact </w:t>
      </w:r>
      <w:proofErr w:type="gramStart"/>
      <w:r w:rsidRPr="001528FD">
        <w:rPr>
          <w:rFonts w:ascii="Arial" w:eastAsia="Times New Roman" w:hAnsi="Arial" w:cs="Arial"/>
          <w:sz w:val="20"/>
          <w:szCs w:val="20"/>
          <w:lang w:eastAsia="ro-RO"/>
        </w:rPr>
        <w:t>semnificativ .</w:t>
      </w:r>
      <w:proofErr w:type="gramEnd"/>
      <w:r w:rsidRPr="001528FD">
        <w:rPr>
          <w:rFonts w:ascii="Arial" w:eastAsia="Times New Roman" w:hAnsi="Arial" w:cs="Arial"/>
          <w:sz w:val="20"/>
          <w:szCs w:val="20"/>
          <w:lang w:eastAsia="ro-RO"/>
        </w:rPr>
        <w:t xml:space="preserve"> Materialele de construcție se vor putea depozita și în incinta proprietății, în aer liber, fără măsuri deosebite de protecție, pe platforme.  În acest sens, pe terenul aferent se </w:t>
      </w:r>
      <w:proofErr w:type="gramStart"/>
      <w:r w:rsidRPr="001528FD">
        <w:rPr>
          <w:rFonts w:ascii="Arial" w:eastAsia="Times New Roman" w:hAnsi="Arial" w:cs="Arial"/>
          <w:sz w:val="20"/>
          <w:szCs w:val="20"/>
          <w:lang w:eastAsia="ro-RO"/>
        </w:rPr>
        <w:t>va</w:t>
      </w:r>
      <w:proofErr w:type="gramEnd"/>
      <w:r w:rsidRPr="001528FD">
        <w:rPr>
          <w:rFonts w:ascii="Arial" w:eastAsia="Times New Roman" w:hAnsi="Arial" w:cs="Arial"/>
          <w:sz w:val="20"/>
          <w:szCs w:val="20"/>
          <w:lang w:eastAsia="ro-RO"/>
        </w:rPr>
        <w:t xml:space="preserve"> organiza șantierul prin amplasarea unor obiecte provizorii.</w:t>
      </w:r>
    </w:p>
    <w:p w:rsidR="00475FD9" w:rsidRPr="001528FD" w:rsidRDefault="00475FD9" w:rsidP="008F7B30">
      <w:pPr>
        <w:shd w:val="clear" w:color="auto" w:fill="FFFFFF"/>
        <w:spacing w:after="0" w:line="240" w:lineRule="auto"/>
        <w:contextualSpacing/>
        <w:rPr>
          <w:rFonts w:ascii="Arial" w:eastAsia="Times New Roman" w:hAnsi="Arial" w:cs="Arial"/>
          <w:b/>
          <w:bCs/>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surse</w:t>
      </w:r>
      <w:proofErr w:type="gramEnd"/>
      <w:r w:rsidRPr="001528FD">
        <w:rPr>
          <w:rFonts w:ascii="Arial" w:eastAsia="Times New Roman" w:hAnsi="Arial" w:cs="Arial"/>
          <w:b/>
          <w:sz w:val="20"/>
          <w:szCs w:val="20"/>
          <w:lang w:eastAsia="ro-RO"/>
        </w:rPr>
        <w:t xml:space="preserve"> de poluanți și instalații pentru reținerea, evacuarea și dispersia poluanților în mediu în timpul organizării de șantier;</w:t>
      </w:r>
    </w:p>
    <w:p w:rsidR="00475FD9" w:rsidRPr="001528FD" w:rsidRDefault="00475FD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Utilajele si masinile utilizate in activitatea de santier nu sunt poluante ele fiind prevazute cu filtre de catalizator combustibil.</w:t>
      </w:r>
    </w:p>
    <w:p w:rsidR="00475FD9" w:rsidRPr="001528FD" w:rsidRDefault="00475FD9" w:rsidP="008F7B30">
      <w:pPr>
        <w:shd w:val="clear" w:color="auto" w:fill="FFFFFF"/>
        <w:spacing w:after="0" w:line="240" w:lineRule="auto"/>
        <w:contextualSpacing/>
        <w:rPr>
          <w:rFonts w:ascii="Arial" w:eastAsia="Times New Roman" w:hAnsi="Arial" w:cs="Arial"/>
          <w:b/>
          <w:bCs/>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dotări</w:t>
      </w:r>
      <w:proofErr w:type="gramEnd"/>
      <w:r w:rsidRPr="001528FD">
        <w:rPr>
          <w:rFonts w:ascii="Arial" w:eastAsia="Times New Roman" w:hAnsi="Arial" w:cs="Arial"/>
          <w:b/>
          <w:sz w:val="20"/>
          <w:szCs w:val="20"/>
          <w:lang w:eastAsia="ro-RO"/>
        </w:rPr>
        <w:t xml:space="preserve"> și măsuri prevăzute pentru controlul emisiilor de poluanți în mediu.</w:t>
      </w:r>
    </w:p>
    <w:p w:rsidR="00475FD9" w:rsidRPr="001528FD" w:rsidRDefault="00475FD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W.C. ecologic 2x2m</w:t>
      </w:r>
    </w:p>
    <w:p w:rsidR="00475FD9" w:rsidRPr="001528FD" w:rsidRDefault="00475FD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Container birou si vestiar 2,4x6m (</w:t>
      </w:r>
      <w:proofErr w:type="gramStart"/>
      <w:r w:rsidRPr="001528FD">
        <w:rPr>
          <w:rFonts w:ascii="Arial" w:eastAsia="Times New Roman" w:hAnsi="Arial" w:cs="Arial"/>
          <w:sz w:val="20"/>
          <w:szCs w:val="20"/>
          <w:lang w:eastAsia="ro-RO"/>
        </w:rPr>
        <w:t>2</w:t>
      </w:r>
      <w:proofErr w:type="gramEnd"/>
      <w:r w:rsidRPr="001528FD">
        <w:rPr>
          <w:rFonts w:ascii="Arial" w:eastAsia="Times New Roman" w:hAnsi="Arial" w:cs="Arial"/>
          <w:sz w:val="20"/>
          <w:szCs w:val="20"/>
          <w:lang w:eastAsia="ro-RO"/>
        </w:rPr>
        <w:t xml:space="preserve"> buc.)</w:t>
      </w:r>
    </w:p>
    <w:p w:rsidR="00475FD9" w:rsidRPr="001528FD" w:rsidRDefault="00475FD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 Platformă depozitare materiale </w:t>
      </w:r>
    </w:p>
    <w:p w:rsidR="00475FD9" w:rsidRPr="001528FD" w:rsidRDefault="00475FD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Rampă spălare auto ieșire din șantier</w:t>
      </w:r>
    </w:p>
    <w:p w:rsidR="00475FD9" w:rsidRPr="001528FD" w:rsidRDefault="00475FD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Tomberoane 0</w:t>
      </w:r>
      <w:proofErr w:type="gramStart"/>
      <w:r w:rsidRPr="001528FD">
        <w:rPr>
          <w:rFonts w:ascii="Arial" w:eastAsia="Times New Roman" w:hAnsi="Arial" w:cs="Arial"/>
          <w:sz w:val="20"/>
          <w:szCs w:val="20"/>
          <w:lang w:eastAsia="ro-RO"/>
        </w:rPr>
        <w:t>,5x0,5m</w:t>
      </w:r>
      <w:proofErr w:type="gramEnd"/>
    </w:p>
    <w:p w:rsidR="00475FD9" w:rsidRPr="001528FD" w:rsidRDefault="00475FD9"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Deseurile sunt gestionate si valorificate/eliminate conform normativelor in vigoare.</w:t>
      </w:r>
    </w:p>
    <w:p w:rsidR="00475FD9" w:rsidRDefault="00475FD9" w:rsidP="008F7B30">
      <w:pPr>
        <w:shd w:val="clear" w:color="auto" w:fill="FFFFFF"/>
        <w:spacing w:after="0" w:line="240" w:lineRule="auto"/>
        <w:contextualSpacing/>
        <w:rPr>
          <w:rFonts w:ascii="Arial" w:eastAsia="Times New Roman" w:hAnsi="Arial" w:cs="Arial"/>
          <w:sz w:val="20"/>
          <w:szCs w:val="20"/>
          <w:lang w:eastAsia="ro-RO"/>
        </w:rPr>
      </w:pPr>
    </w:p>
    <w:p w:rsidR="00585106" w:rsidRPr="001528FD" w:rsidRDefault="00585106" w:rsidP="008F7B30">
      <w:pPr>
        <w:shd w:val="clear" w:color="auto" w:fill="FFFFFF"/>
        <w:spacing w:after="0" w:line="240" w:lineRule="auto"/>
        <w:contextualSpacing/>
        <w:rPr>
          <w:rFonts w:ascii="Arial" w:eastAsia="Times New Roman" w:hAnsi="Arial" w:cs="Arial"/>
          <w:sz w:val="20"/>
          <w:szCs w:val="20"/>
          <w:lang w:eastAsia="ro-RO"/>
        </w:rPr>
      </w:pPr>
    </w:p>
    <w:p w:rsidR="004D01E2"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XI.</w:t>
      </w:r>
      <w:r w:rsidRPr="001528FD">
        <w:rPr>
          <w:rFonts w:ascii="Arial" w:eastAsia="Times New Roman" w:hAnsi="Arial" w:cs="Arial"/>
          <w:b/>
          <w:sz w:val="20"/>
          <w:szCs w:val="20"/>
          <w:lang w:eastAsia="ro-RO"/>
        </w:rPr>
        <w:t xml:space="preserve"> Lucrări de refacere </w:t>
      </w:r>
      <w:proofErr w:type="gramStart"/>
      <w:r w:rsidRPr="001528FD">
        <w:rPr>
          <w:rFonts w:ascii="Arial" w:eastAsia="Times New Roman" w:hAnsi="Arial" w:cs="Arial"/>
          <w:b/>
          <w:sz w:val="20"/>
          <w:szCs w:val="20"/>
          <w:lang w:eastAsia="ro-RO"/>
        </w:rPr>
        <w:t>a</w:t>
      </w:r>
      <w:proofErr w:type="gramEnd"/>
      <w:r w:rsidRPr="001528FD">
        <w:rPr>
          <w:rFonts w:ascii="Arial" w:eastAsia="Times New Roman" w:hAnsi="Arial" w:cs="Arial"/>
          <w:b/>
          <w:sz w:val="20"/>
          <w:szCs w:val="20"/>
          <w:lang w:eastAsia="ro-RO"/>
        </w:rPr>
        <w:t xml:space="preserve"> amplasamentului la finalizarea investiției, în caz de accidente și/sau la încetarea activității, în măsura în care aceste informații sunt disponibile:</w:t>
      </w:r>
    </w:p>
    <w:p w:rsidR="00585106" w:rsidRPr="001528FD" w:rsidRDefault="00585106" w:rsidP="008F7B30">
      <w:pPr>
        <w:shd w:val="clear" w:color="auto" w:fill="FFFFFF"/>
        <w:spacing w:after="0" w:line="240" w:lineRule="auto"/>
        <w:contextualSpacing/>
        <w:rPr>
          <w:rFonts w:ascii="Arial" w:eastAsia="Times New Roman" w:hAnsi="Arial" w:cs="Arial"/>
          <w:b/>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lucrările</w:t>
      </w:r>
      <w:proofErr w:type="gramEnd"/>
      <w:r w:rsidRPr="001528FD">
        <w:rPr>
          <w:rFonts w:ascii="Arial" w:eastAsia="Times New Roman" w:hAnsi="Arial" w:cs="Arial"/>
          <w:b/>
          <w:sz w:val="20"/>
          <w:szCs w:val="20"/>
          <w:lang w:eastAsia="ro-RO"/>
        </w:rPr>
        <w:t xml:space="preserve"> propuse pentru refacerea amplasamentului la finalizarea investiției, în caz de accidente și/sau la încetarea activității;</w:t>
      </w:r>
    </w:p>
    <w:p w:rsidR="00CD5884" w:rsidRPr="001528FD" w:rsidRDefault="00CD5884"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Se vor amenaja spatii </w:t>
      </w:r>
      <w:proofErr w:type="gramStart"/>
      <w:r w:rsidRPr="001528FD">
        <w:rPr>
          <w:rFonts w:ascii="Arial" w:eastAsia="Times New Roman" w:hAnsi="Arial" w:cs="Arial"/>
          <w:sz w:val="20"/>
          <w:szCs w:val="20"/>
          <w:lang w:eastAsia="ro-RO"/>
        </w:rPr>
        <w:t>verzi .</w:t>
      </w:r>
      <w:proofErr w:type="gramEnd"/>
    </w:p>
    <w:p w:rsidR="00CD5884" w:rsidRDefault="00CD5884"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Eventualele escavari se vor umple cu pamant si se vor nivela.</w:t>
      </w:r>
    </w:p>
    <w:p w:rsidR="00585106" w:rsidRPr="001528FD" w:rsidRDefault="00585106"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aspecte</w:t>
      </w:r>
      <w:proofErr w:type="gramEnd"/>
      <w:r w:rsidRPr="001528FD">
        <w:rPr>
          <w:rFonts w:ascii="Arial" w:eastAsia="Times New Roman" w:hAnsi="Arial" w:cs="Arial"/>
          <w:b/>
          <w:sz w:val="20"/>
          <w:szCs w:val="20"/>
          <w:lang w:eastAsia="ro-RO"/>
        </w:rPr>
        <w:t xml:space="preserve"> referitoare la prevenirea și modul de răspuns pentru cazuri de poluări accidentale;</w:t>
      </w:r>
    </w:p>
    <w:p w:rsidR="00CD5884" w:rsidRPr="001528FD" w:rsidRDefault="00CD5884"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Personalul </w:t>
      </w:r>
      <w:proofErr w:type="gramStart"/>
      <w:r w:rsidRPr="001528FD">
        <w:rPr>
          <w:rFonts w:ascii="Arial" w:eastAsia="Times New Roman" w:hAnsi="Arial" w:cs="Arial"/>
          <w:sz w:val="20"/>
          <w:szCs w:val="20"/>
          <w:lang w:eastAsia="ro-RO"/>
        </w:rPr>
        <w:t>va</w:t>
      </w:r>
      <w:proofErr w:type="gramEnd"/>
      <w:r w:rsidRPr="001528FD">
        <w:rPr>
          <w:rFonts w:ascii="Arial" w:eastAsia="Times New Roman" w:hAnsi="Arial" w:cs="Arial"/>
          <w:sz w:val="20"/>
          <w:szCs w:val="20"/>
          <w:lang w:eastAsia="ro-RO"/>
        </w:rPr>
        <w:t xml:space="preserve"> fi instruit privind modul de interventie operativ in caz de poluare accidentala </w:t>
      </w:r>
    </w:p>
    <w:p w:rsidR="00CD5884" w:rsidRDefault="00CD5884" w:rsidP="008F7B30">
      <w:pPr>
        <w:shd w:val="clear" w:color="auto" w:fill="FFFFFF"/>
        <w:spacing w:after="0" w:line="240" w:lineRule="auto"/>
        <w:contextualSpacing/>
        <w:rPr>
          <w:rFonts w:ascii="Arial" w:eastAsia="Times New Roman" w:hAnsi="Arial" w:cs="Arial"/>
          <w:b/>
          <w:bCs/>
          <w:sz w:val="20"/>
          <w:szCs w:val="20"/>
          <w:lang w:eastAsia="ro-RO"/>
        </w:rPr>
      </w:pPr>
      <w:r w:rsidRPr="001528FD">
        <w:rPr>
          <w:rFonts w:ascii="Arial" w:eastAsia="Times New Roman" w:hAnsi="Arial" w:cs="Arial"/>
          <w:sz w:val="20"/>
          <w:szCs w:val="20"/>
          <w:lang w:eastAsia="ro-RO"/>
        </w:rPr>
        <w:t xml:space="preserve">Societatea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dotata cu instingtoare cu spuma si cu praf</w:t>
      </w:r>
      <w:r w:rsidRPr="001528FD">
        <w:rPr>
          <w:rFonts w:ascii="Arial" w:eastAsia="Times New Roman" w:hAnsi="Arial" w:cs="Arial"/>
          <w:b/>
          <w:bCs/>
          <w:sz w:val="20"/>
          <w:szCs w:val="20"/>
          <w:lang w:eastAsia="ro-RO"/>
        </w:rPr>
        <w:t>.</w:t>
      </w:r>
    </w:p>
    <w:p w:rsidR="00585106" w:rsidRPr="001528FD" w:rsidRDefault="00585106" w:rsidP="008F7B30">
      <w:pPr>
        <w:shd w:val="clear" w:color="auto" w:fill="FFFFFF"/>
        <w:spacing w:after="0" w:line="240" w:lineRule="auto"/>
        <w:contextualSpacing/>
        <w:rPr>
          <w:rFonts w:ascii="Arial" w:eastAsia="Times New Roman" w:hAnsi="Arial" w:cs="Arial"/>
          <w:b/>
          <w:bCs/>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aspecte</w:t>
      </w:r>
      <w:proofErr w:type="gramEnd"/>
      <w:r w:rsidRPr="001528FD">
        <w:rPr>
          <w:rFonts w:ascii="Arial" w:eastAsia="Times New Roman" w:hAnsi="Arial" w:cs="Arial"/>
          <w:b/>
          <w:sz w:val="20"/>
          <w:szCs w:val="20"/>
          <w:lang w:eastAsia="ro-RO"/>
        </w:rPr>
        <w:t xml:space="preserve"> referitoare la închiderea/dezafectarea/demolarea instalației;</w:t>
      </w:r>
    </w:p>
    <w:p w:rsidR="00CD5884" w:rsidRDefault="00CD5884"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 Nu exista prevazute lucrari de demolare, iar dezafectarea pregatirilor de santier se </w:t>
      </w:r>
      <w:proofErr w:type="gramStart"/>
      <w:r w:rsidRPr="001528FD">
        <w:rPr>
          <w:rFonts w:ascii="Arial" w:eastAsia="Times New Roman" w:hAnsi="Arial" w:cs="Arial"/>
          <w:sz w:val="20"/>
          <w:szCs w:val="20"/>
          <w:lang w:eastAsia="ro-RO"/>
        </w:rPr>
        <w:t>va</w:t>
      </w:r>
      <w:proofErr w:type="gramEnd"/>
      <w:r w:rsidRPr="001528FD">
        <w:rPr>
          <w:rFonts w:ascii="Arial" w:eastAsia="Times New Roman" w:hAnsi="Arial" w:cs="Arial"/>
          <w:sz w:val="20"/>
          <w:szCs w:val="20"/>
          <w:lang w:eastAsia="ro-RO"/>
        </w:rPr>
        <w:t xml:space="preserve"> realiza de catre firma de constructii cu mijloace auto proprii speciale pentru depozitarea si transportul dotarilor de santier</w:t>
      </w:r>
      <w:r w:rsidR="00D87CD3" w:rsidRPr="001528FD">
        <w:rPr>
          <w:rFonts w:ascii="Arial" w:eastAsia="Times New Roman" w:hAnsi="Arial" w:cs="Arial"/>
          <w:sz w:val="20"/>
          <w:szCs w:val="20"/>
          <w:lang w:eastAsia="ro-RO"/>
        </w:rPr>
        <w:t>.</w:t>
      </w:r>
    </w:p>
    <w:p w:rsidR="00585106" w:rsidRPr="001528FD" w:rsidRDefault="00585106"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modalități</w:t>
      </w:r>
      <w:proofErr w:type="gramEnd"/>
      <w:r w:rsidRPr="001528FD">
        <w:rPr>
          <w:rFonts w:ascii="Arial" w:eastAsia="Times New Roman" w:hAnsi="Arial" w:cs="Arial"/>
          <w:b/>
          <w:sz w:val="20"/>
          <w:szCs w:val="20"/>
          <w:lang w:eastAsia="ro-RO"/>
        </w:rPr>
        <w:t xml:space="preserve"> de refacere a stării inițiale/reabilitare în vederea utilizării ulterioare a terenului.</w:t>
      </w:r>
    </w:p>
    <w:p w:rsidR="00CD5884" w:rsidRPr="001528FD" w:rsidRDefault="00CD5884"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 Eventualele escavari se vor umple cu pamant si se vor nivela</w:t>
      </w:r>
      <w:r w:rsidR="00D87CD3" w:rsidRPr="001528FD">
        <w:rPr>
          <w:rFonts w:ascii="Arial" w:eastAsia="Times New Roman" w:hAnsi="Arial" w:cs="Arial"/>
          <w:sz w:val="20"/>
          <w:szCs w:val="20"/>
          <w:lang w:eastAsia="ro-RO"/>
        </w:rPr>
        <w:t>.</w:t>
      </w:r>
    </w:p>
    <w:p w:rsidR="00CD5884" w:rsidRDefault="00CD5884" w:rsidP="008F7B30">
      <w:pPr>
        <w:shd w:val="clear" w:color="auto" w:fill="FFFFFF"/>
        <w:spacing w:after="0" w:line="240" w:lineRule="auto"/>
        <w:contextualSpacing/>
        <w:rPr>
          <w:rFonts w:ascii="Arial" w:eastAsia="Times New Roman" w:hAnsi="Arial" w:cs="Arial"/>
          <w:sz w:val="20"/>
          <w:szCs w:val="20"/>
          <w:lang w:eastAsia="ro-RO"/>
        </w:rPr>
      </w:pPr>
    </w:p>
    <w:p w:rsidR="00585106" w:rsidRPr="001528FD" w:rsidRDefault="00585106" w:rsidP="008F7B30">
      <w:pPr>
        <w:shd w:val="clear" w:color="auto" w:fill="FFFFFF"/>
        <w:spacing w:after="0" w:line="240" w:lineRule="auto"/>
        <w:contextualSpacing/>
        <w:rPr>
          <w:rFonts w:ascii="Arial" w:eastAsia="Times New Roman" w:hAnsi="Arial" w:cs="Arial"/>
          <w:sz w:val="20"/>
          <w:szCs w:val="20"/>
          <w:lang w:eastAsia="ro-RO"/>
        </w:rPr>
      </w:pPr>
    </w:p>
    <w:p w:rsidR="004D01E2"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XII.</w:t>
      </w:r>
      <w:r w:rsidRPr="001528FD">
        <w:rPr>
          <w:rFonts w:ascii="Arial" w:eastAsia="Times New Roman" w:hAnsi="Arial" w:cs="Arial"/>
          <w:b/>
          <w:sz w:val="20"/>
          <w:szCs w:val="20"/>
          <w:lang w:eastAsia="ro-RO"/>
        </w:rPr>
        <w:t> Anexe - piese desenate:</w:t>
      </w:r>
    </w:p>
    <w:p w:rsidR="00585106" w:rsidRPr="001528FD" w:rsidRDefault="00585106" w:rsidP="008F7B30">
      <w:pPr>
        <w:shd w:val="clear" w:color="auto" w:fill="FFFFFF"/>
        <w:spacing w:after="0" w:line="240" w:lineRule="auto"/>
        <w:contextualSpacing/>
        <w:rPr>
          <w:rFonts w:ascii="Arial" w:eastAsia="Times New Roman" w:hAnsi="Arial" w:cs="Arial"/>
          <w:b/>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1.</w:t>
      </w:r>
      <w:r w:rsidRPr="001528FD">
        <w:rPr>
          <w:rFonts w:ascii="Arial" w:eastAsia="Times New Roman" w:hAnsi="Arial" w:cs="Arial"/>
          <w:b/>
          <w:sz w:val="20"/>
          <w:szCs w:val="20"/>
          <w:lang w:eastAsia="ro-RO"/>
        </w:rPr>
        <w:t> planul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p>
    <w:p w:rsidR="00D87CD3" w:rsidRDefault="00D87CD3"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Planurile sunt atasate documentatiei.</w:t>
      </w:r>
    </w:p>
    <w:p w:rsidR="00585106" w:rsidRDefault="00585106" w:rsidP="008F7B30">
      <w:pPr>
        <w:shd w:val="clear" w:color="auto" w:fill="FFFFFF"/>
        <w:spacing w:after="0" w:line="240" w:lineRule="auto"/>
        <w:contextualSpacing/>
        <w:rPr>
          <w:rFonts w:ascii="Arial" w:eastAsia="Times New Roman" w:hAnsi="Arial" w:cs="Arial"/>
          <w:sz w:val="20"/>
          <w:szCs w:val="20"/>
          <w:lang w:eastAsia="ro-RO"/>
        </w:rPr>
      </w:pPr>
    </w:p>
    <w:p w:rsidR="00E0134E" w:rsidRPr="001528FD" w:rsidRDefault="00E0134E"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2.</w:t>
      </w:r>
      <w:r w:rsidRPr="001528FD">
        <w:rPr>
          <w:rFonts w:ascii="Arial" w:eastAsia="Times New Roman" w:hAnsi="Arial" w:cs="Arial"/>
          <w:b/>
          <w:sz w:val="20"/>
          <w:szCs w:val="20"/>
          <w:lang w:eastAsia="ro-RO"/>
        </w:rPr>
        <w:t> schemele-flux pentru procesul tehnologic și fazele activității, cu instalațiile de depoluare;</w:t>
      </w:r>
    </w:p>
    <w:p w:rsidR="00D87CD3" w:rsidRDefault="00D87CD3"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Planurile sunt atasate documentatiei.</w:t>
      </w:r>
    </w:p>
    <w:p w:rsidR="00585106" w:rsidRDefault="00585106" w:rsidP="008F7B30">
      <w:pPr>
        <w:shd w:val="clear" w:color="auto" w:fill="FFFFFF"/>
        <w:spacing w:after="0" w:line="240" w:lineRule="auto"/>
        <w:contextualSpacing/>
        <w:rPr>
          <w:rFonts w:ascii="Arial" w:eastAsia="Times New Roman" w:hAnsi="Arial" w:cs="Arial"/>
          <w:sz w:val="20"/>
          <w:szCs w:val="20"/>
          <w:lang w:eastAsia="ro-RO"/>
        </w:rPr>
      </w:pPr>
    </w:p>
    <w:p w:rsidR="00585106" w:rsidRPr="001528FD" w:rsidRDefault="00585106"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3.</w:t>
      </w:r>
      <w:r w:rsidRPr="001528FD">
        <w:rPr>
          <w:rFonts w:ascii="Arial" w:eastAsia="Times New Roman" w:hAnsi="Arial" w:cs="Arial"/>
          <w:b/>
          <w:sz w:val="20"/>
          <w:szCs w:val="20"/>
          <w:lang w:eastAsia="ro-RO"/>
        </w:rPr>
        <w:t> schema-flux a gestionării deșeurilor;</w:t>
      </w:r>
    </w:p>
    <w:p w:rsidR="00D87CD3" w:rsidRDefault="00D87CD3"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Planurile sunt atasate documentatiei.</w:t>
      </w:r>
    </w:p>
    <w:p w:rsidR="00585106" w:rsidRPr="001528FD" w:rsidRDefault="00585106"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4.</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alte</w:t>
      </w:r>
      <w:proofErr w:type="gramEnd"/>
      <w:r w:rsidRPr="001528FD">
        <w:rPr>
          <w:rFonts w:ascii="Arial" w:eastAsia="Times New Roman" w:hAnsi="Arial" w:cs="Arial"/>
          <w:b/>
          <w:sz w:val="20"/>
          <w:szCs w:val="20"/>
          <w:lang w:eastAsia="ro-RO"/>
        </w:rPr>
        <w:t xml:space="preserve"> piese desenate, stabilite de autoritatea publică pentru protecția mediului.</w:t>
      </w:r>
    </w:p>
    <w:p w:rsidR="00D87CD3" w:rsidRPr="001528FD" w:rsidRDefault="00D87CD3"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Planurile sunt atasate documentatiei.</w:t>
      </w:r>
    </w:p>
    <w:p w:rsidR="00CD5884" w:rsidRDefault="00CD5884" w:rsidP="008F7B30">
      <w:pPr>
        <w:shd w:val="clear" w:color="auto" w:fill="FFFFFF"/>
        <w:spacing w:after="0" w:line="240" w:lineRule="auto"/>
        <w:contextualSpacing/>
        <w:rPr>
          <w:rFonts w:ascii="Arial" w:eastAsia="Times New Roman" w:hAnsi="Arial" w:cs="Arial"/>
          <w:sz w:val="20"/>
          <w:szCs w:val="20"/>
          <w:lang w:eastAsia="ro-RO"/>
        </w:rPr>
      </w:pPr>
    </w:p>
    <w:p w:rsidR="00585106" w:rsidRPr="001528FD" w:rsidRDefault="00585106" w:rsidP="008F7B30">
      <w:pPr>
        <w:shd w:val="clear" w:color="auto" w:fill="FFFFFF"/>
        <w:spacing w:after="0" w:line="240" w:lineRule="auto"/>
        <w:contextualSpacing/>
        <w:rPr>
          <w:rFonts w:ascii="Arial" w:eastAsia="Times New Roman" w:hAnsi="Arial" w:cs="Arial"/>
          <w:sz w:val="20"/>
          <w:szCs w:val="20"/>
          <w:lang w:eastAsia="ro-RO"/>
        </w:rPr>
      </w:pPr>
    </w:p>
    <w:p w:rsidR="004D01E2"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XIII.</w:t>
      </w:r>
      <w:r w:rsidRPr="001528FD">
        <w:rPr>
          <w:rFonts w:ascii="Arial" w:eastAsia="Times New Roman" w:hAnsi="Arial" w:cs="Arial"/>
          <w:b/>
          <w:sz w:val="20"/>
          <w:szCs w:val="20"/>
          <w:lang w:eastAsia="ro-RO"/>
        </w:rPr>
        <w:t> Pentru proiectele care intră sub incidența prevederilor </w:t>
      </w:r>
      <w:hyperlink r:id="rId17" w:anchor="p-48878121" w:tgtFrame="_blank" w:history="1">
        <w:r w:rsidRPr="001528FD">
          <w:rPr>
            <w:rFonts w:ascii="Arial" w:eastAsia="Times New Roman" w:hAnsi="Arial" w:cs="Arial"/>
            <w:b/>
            <w:sz w:val="20"/>
            <w:szCs w:val="20"/>
            <w:u w:val="single"/>
            <w:lang w:eastAsia="ro-RO"/>
          </w:rPr>
          <w:t xml:space="preserve">art. </w:t>
        </w:r>
        <w:proofErr w:type="gramStart"/>
        <w:r w:rsidRPr="001528FD">
          <w:rPr>
            <w:rFonts w:ascii="Arial" w:eastAsia="Times New Roman" w:hAnsi="Arial" w:cs="Arial"/>
            <w:b/>
            <w:sz w:val="20"/>
            <w:szCs w:val="20"/>
            <w:u w:val="single"/>
            <w:lang w:eastAsia="ro-RO"/>
          </w:rPr>
          <w:t>28</w:t>
        </w:r>
        <w:proofErr w:type="gramEnd"/>
      </w:hyperlink>
      <w:r w:rsidRPr="001528FD">
        <w:rPr>
          <w:rFonts w:ascii="Arial" w:eastAsia="Times New Roman" w:hAnsi="Arial" w:cs="Arial"/>
          <w:b/>
          <w:sz w:val="20"/>
          <w:szCs w:val="20"/>
          <w:lang w:eastAsia="ro-RO"/>
        </w:rPr>
        <w:t xml:space="preserve"> din Ordonanța de urgență a Guvernului nr. </w:t>
      </w:r>
      <w:proofErr w:type="gramStart"/>
      <w:r w:rsidRPr="001528FD">
        <w:rPr>
          <w:rFonts w:ascii="Arial" w:eastAsia="Times New Roman" w:hAnsi="Arial" w:cs="Arial"/>
          <w:b/>
          <w:sz w:val="20"/>
          <w:szCs w:val="20"/>
          <w:lang w:eastAsia="ro-RO"/>
        </w:rPr>
        <w:t>57/2007</w:t>
      </w:r>
      <w:proofErr w:type="gramEnd"/>
      <w:r w:rsidRPr="001528FD">
        <w:rPr>
          <w:rFonts w:ascii="Arial" w:eastAsia="Times New Roman" w:hAnsi="Arial" w:cs="Arial"/>
          <w:b/>
          <w:sz w:val="20"/>
          <w:szCs w:val="20"/>
          <w:lang w:eastAsia="ro-RO"/>
        </w:rPr>
        <w:t xml:space="preserve"> privind regimul ariilor naturale protejate, conservarea habitatelor naturale, a florei și faunei sălbatice, aprobată cu modificări și completări prin Legea </w:t>
      </w:r>
      <w:hyperlink r:id="rId18" w:tgtFrame="_blank" w:history="1">
        <w:r w:rsidRPr="001528FD">
          <w:rPr>
            <w:rFonts w:ascii="Arial" w:eastAsia="Times New Roman" w:hAnsi="Arial" w:cs="Arial"/>
            <w:b/>
            <w:sz w:val="20"/>
            <w:szCs w:val="20"/>
            <w:u w:val="single"/>
            <w:lang w:eastAsia="ro-RO"/>
          </w:rPr>
          <w:t>nr. 49/2011</w:t>
        </w:r>
      </w:hyperlink>
      <w:r w:rsidRPr="001528FD">
        <w:rPr>
          <w:rFonts w:ascii="Arial" w:eastAsia="Times New Roman" w:hAnsi="Arial" w:cs="Arial"/>
          <w:b/>
          <w:sz w:val="20"/>
          <w:szCs w:val="20"/>
          <w:lang w:eastAsia="ro-RO"/>
        </w:rPr>
        <w:t xml:space="preserve">, cu modificările și completările ulterioare, memoriul </w:t>
      </w:r>
      <w:proofErr w:type="gramStart"/>
      <w:r w:rsidRPr="001528FD">
        <w:rPr>
          <w:rFonts w:ascii="Arial" w:eastAsia="Times New Roman" w:hAnsi="Arial" w:cs="Arial"/>
          <w:b/>
          <w:sz w:val="20"/>
          <w:szCs w:val="20"/>
          <w:lang w:eastAsia="ro-RO"/>
        </w:rPr>
        <w:t>va</w:t>
      </w:r>
      <w:proofErr w:type="gramEnd"/>
      <w:r w:rsidRPr="001528FD">
        <w:rPr>
          <w:rFonts w:ascii="Arial" w:eastAsia="Times New Roman" w:hAnsi="Arial" w:cs="Arial"/>
          <w:b/>
          <w:sz w:val="20"/>
          <w:szCs w:val="20"/>
          <w:lang w:eastAsia="ro-RO"/>
        </w:rPr>
        <w:t xml:space="preserve"> fi completat cu următoarele:</w:t>
      </w:r>
    </w:p>
    <w:p w:rsidR="00585106" w:rsidRPr="001528FD" w:rsidRDefault="00585106" w:rsidP="008F7B30">
      <w:pPr>
        <w:shd w:val="clear" w:color="auto" w:fill="FFFFFF"/>
        <w:spacing w:after="0" w:line="240" w:lineRule="auto"/>
        <w:contextualSpacing/>
        <w:rPr>
          <w:rFonts w:ascii="Arial" w:eastAsia="Times New Roman" w:hAnsi="Arial" w:cs="Arial"/>
          <w:b/>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a)</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descrierea</w:t>
      </w:r>
      <w:proofErr w:type="gramEnd"/>
      <w:r w:rsidRPr="001528FD">
        <w:rPr>
          <w:rFonts w:ascii="Arial" w:eastAsia="Times New Roman" w:hAnsi="Arial" w:cs="Arial"/>
          <w:b/>
          <w:sz w:val="20"/>
          <w:szCs w:val="20"/>
          <w:lang w:eastAsia="ro-RO"/>
        </w:rPr>
        <w:t xml:space="preserve">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w:t>
      </w:r>
    </w:p>
    <w:p w:rsidR="00CD5884" w:rsidRDefault="00D87CD3"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p>
    <w:p w:rsidR="00585106" w:rsidRPr="001528FD" w:rsidRDefault="00585106"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b)</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numele</w:t>
      </w:r>
      <w:proofErr w:type="gramEnd"/>
      <w:r w:rsidRPr="001528FD">
        <w:rPr>
          <w:rFonts w:ascii="Arial" w:eastAsia="Times New Roman" w:hAnsi="Arial" w:cs="Arial"/>
          <w:b/>
          <w:sz w:val="20"/>
          <w:szCs w:val="20"/>
          <w:lang w:eastAsia="ro-RO"/>
        </w:rPr>
        <w:t xml:space="preserve"> și codul ariei naturale protejate de interes comunitar;</w:t>
      </w:r>
    </w:p>
    <w:p w:rsidR="00CD5884" w:rsidRDefault="00D87CD3"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p>
    <w:p w:rsidR="00585106" w:rsidRPr="001528FD" w:rsidRDefault="00585106"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c)</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prezența</w:t>
      </w:r>
      <w:proofErr w:type="gramEnd"/>
      <w:r w:rsidRPr="001528FD">
        <w:rPr>
          <w:rFonts w:ascii="Arial" w:eastAsia="Times New Roman" w:hAnsi="Arial" w:cs="Arial"/>
          <w:b/>
          <w:sz w:val="20"/>
          <w:szCs w:val="20"/>
          <w:lang w:eastAsia="ro-RO"/>
        </w:rPr>
        <w:t xml:space="preserve"> și efectivele/suprafețele acoperite de specii și habitate de interes comunitar în zona proiectului;</w:t>
      </w:r>
    </w:p>
    <w:p w:rsidR="00D87CD3" w:rsidRDefault="00D87CD3" w:rsidP="008F7B30">
      <w:pPr>
        <w:shd w:val="clear" w:color="auto" w:fill="FFFFFF"/>
        <w:spacing w:after="0" w:line="240" w:lineRule="auto"/>
        <w:contextualSpacing/>
        <w:rPr>
          <w:rFonts w:ascii="Arial" w:eastAsia="Times New Roman" w:hAnsi="Arial" w:cs="Arial"/>
          <w:b/>
          <w:bCs/>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r w:rsidRPr="001528FD">
        <w:rPr>
          <w:rFonts w:ascii="Arial" w:eastAsia="Times New Roman" w:hAnsi="Arial" w:cs="Arial"/>
          <w:b/>
          <w:bCs/>
          <w:sz w:val="20"/>
          <w:szCs w:val="20"/>
          <w:lang w:eastAsia="ro-RO"/>
        </w:rPr>
        <w:t>.</w:t>
      </w:r>
    </w:p>
    <w:p w:rsidR="00585106" w:rsidRPr="001528FD" w:rsidRDefault="00585106" w:rsidP="008F7B30">
      <w:pPr>
        <w:shd w:val="clear" w:color="auto" w:fill="FFFFFF"/>
        <w:spacing w:after="0" w:line="240" w:lineRule="auto"/>
        <w:contextualSpacing/>
        <w:rPr>
          <w:rFonts w:ascii="Arial" w:eastAsia="Times New Roman" w:hAnsi="Arial" w:cs="Arial"/>
          <w:b/>
          <w:bCs/>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d)</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se</w:t>
      </w:r>
      <w:proofErr w:type="gramEnd"/>
      <w:r w:rsidRPr="001528FD">
        <w:rPr>
          <w:rFonts w:ascii="Arial" w:eastAsia="Times New Roman" w:hAnsi="Arial" w:cs="Arial"/>
          <w:b/>
          <w:sz w:val="20"/>
          <w:szCs w:val="20"/>
          <w:lang w:eastAsia="ro-RO"/>
        </w:rPr>
        <w:t xml:space="preserve"> va preciza dacă proiectul propus nu are legătură directă cu sau nu este necesar pentru managementul conservării ariei naturale protejate de interes comunitar;</w:t>
      </w:r>
    </w:p>
    <w:p w:rsidR="00D87CD3" w:rsidRDefault="00D87CD3" w:rsidP="008F7B30">
      <w:pPr>
        <w:shd w:val="clear" w:color="auto" w:fill="FFFFFF"/>
        <w:spacing w:after="0" w:line="240" w:lineRule="auto"/>
        <w:contextualSpacing/>
        <w:rPr>
          <w:rFonts w:ascii="Arial" w:eastAsia="Times New Roman" w:hAnsi="Arial" w:cs="Arial"/>
          <w:b/>
          <w:bCs/>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r w:rsidRPr="001528FD">
        <w:rPr>
          <w:rFonts w:ascii="Arial" w:eastAsia="Times New Roman" w:hAnsi="Arial" w:cs="Arial"/>
          <w:b/>
          <w:bCs/>
          <w:sz w:val="20"/>
          <w:szCs w:val="20"/>
          <w:lang w:eastAsia="ro-RO"/>
        </w:rPr>
        <w:t>.</w:t>
      </w:r>
    </w:p>
    <w:p w:rsidR="00585106" w:rsidRPr="001528FD" w:rsidRDefault="00585106" w:rsidP="008F7B30">
      <w:pPr>
        <w:shd w:val="clear" w:color="auto" w:fill="FFFFFF"/>
        <w:spacing w:after="0" w:line="240" w:lineRule="auto"/>
        <w:contextualSpacing/>
        <w:rPr>
          <w:rFonts w:ascii="Arial" w:eastAsia="Times New Roman" w:hAnsi="Arial" w:cs="Arial"/>
          <w:b/>
          <w:bCs/>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e)</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se</w:t>
      </w:r>
      <w:proofErr w:type="gramEnd"/>
      <w:r w:rsidRPr="001528FD">
        <w:rPr>
          <w:rFonts w:ascii="Arial" w:eastAsia="Times New Roman" w:hAnsi="Arial" w:cs="Arial"/>
          <w:b/>
          <w:sz w:val="20"/>
          <w:szCs w:val="20"/>
          <w:lang w:eastAsia="ro-RO"/>
        </w:rPr>
        <w:t xml:space="preserve"> va estima impactul potențial al proiectului asupra speciilor și habitatelor din aria naturală protejată de interes comunitar;</w:t>
      </w:r>
    </w:p>
    <w:p w:rsidR="00D87CD3" w:rsidRDefault="00D87CD3"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p>
    <w:p w:rsidR="00585106" w:rsidRPr="001528FD" w:rsidRDefault="00585106" w:rsidP="008F7B30">
      <w:pPr>
        <w:shd w:val="clear" w:color="auto" w:fill="FFFFFF"/>
        <w:spacing w:after="0" w:line="240" w:lineRule="auto"/>
        <w:contextualSpacing/>
        <w:rPr>
          <w:rFonts w:ascii="Arial" w:eastAsia="Times New Roman" w:hAnsi="Arial" w:cs="Arial"/>
          <w:b/>
          <w:bCs/>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f)</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alte</w:t>
      </w:r>
      <w:proofErr w:type="gramEnd"/>
      <w:r w:rsidRPr="001528FD">
        <w:rPr>
          <w:rFonts w:ascii="Arial" w:eastAsia="Times New Roman" w:hAnsi="Arial" w:cs="Arial"/>
          <w:b/>
          <w:sz w:val="20"/>
          <w:szCs w:val="20"/>
          <w:lang w:eastAsia="ro-RO"/>
        </w:rPr>
        <w:t xml:space="preserve"> informații prevăzute în legislația în vigoare.</w:t>
      </w:r>
    </w:p>
    <w:p w:rsidR="00CD5884" w:rsidRPr="001528FD" w:rsidRDefault="00D87CD3" w:rsidP="008F7B30">
      <w:pPr>
        <w:shd w:val="clear" w:color="auto" w:fill="FFFFFF"/>
        <w:spacing w:after="0" w:line="240" w:lineRule="auto"/>
        <w:contextualSpacing/>
        <w:rPr>
          <w:rFonts w:ascii="Arial" w:eastAsia="Times New Roman" w:hAnsi="Arial" w:cs="Arial"/>
          <w:b/>
          <w:bCs/>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r w:rsidRPr="001528FD">
        <w:rPr>
          <w:rFonts w:ascii="Arial" w:eastAsia="Times New Roman" w:hAnsi="Arial" w:cs="Arial"/>
          <w:b/>
          <w:bCs/>
          <w:sz w:val="20"/>
          <w:szCs w:val="20"/>
          <w:lang w:eastAsia="ro-RO"/>
        </w:rPr>
        <w:t>.</w:t>
      </w:r>
    </w:p>
    <w:p w:rsidR="00D87CD3" w:rsidRDefault="00D87CD3" w:rsidP="008F7B30">
      <w:pPr>
        <w:shd w:val="clear" w:color="auto" w:fill="FFFFFF"/>
        <w:spacing w:after="0" w:line="240" w:lineRule="auto"/>
        <w:contextualSpacing/>
        <w:rPr>
          <w:rFonts w:ascii="Arial" w:eastAsia="Times New Roman" w:hAnsi="Arial" w:cs="Arial"/>
          <w:sz w:val="20"/>
          <w:szCs w:val="20"/>
          <w:lang w:eastAsia="ro-RO"/>
        </w:rPr>
      </w:pPr>
    </w:p>
    <w:p w:rsidR="00585106" w:rsidRPr="001528FD" w:rsidRDefault="00585106" w:rsidP="008F7B30">
      <w:pPr>
        <w:shd w:val="clear" w:color="auto" w:fill="FFFFFF"/>
        <w:spacing w:after="0" w:line="240" w:lineRule="auto"/>
        <w:contextualSpacing/>
        <w:rPr>
          <w:rFonts w:ascii="Arial" w:eastAsia="Times New Roman" w:hAnsi="Arial" w:cs="Arial"/>
          <w:sz w:val="20"/>
          <w:szCs w:val="20"/>
          <w:lang w:eastAsia="ro-RO"/>
        </w:rPr>
      </w:pPr>
    </w:p>
    <w:p w:rsidR="004D01E2"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XIV.</w:t>
      </w:r>
      <w:r w:rsidRPr="001528FD">
        <w:rPr>
          <w:rFonts w:ascii="Arial" w:eastAsia="Times New Roman" w:hAnsi="Arial" w:cs="Arial"/>
          <w:b/>
          <w:sz w:val="20"/>
          <w:szCs w:val="20"/>
          <w:lang w:eastAsia="ro-RO"/>
        </w:rPr>
        <w:t xml:space="preserve"> Pentru proiectele care se realizează pe ape sau au legătură cu apele, memoriul </w:t>
      </w:r>
      <w:proofErr w:type="gramStart"/>
      <w:r w:rsidRPr="001528FD">
        <w:rPr>
          <w:rFonts w:ascii="Arial" w:eastAsia="Times New Roman" w:hAnsi="Arial" w:cs="Arial"/>
          <w:b/>
          <w:sz w:val="20"/>
          <w:szCs w:val="20"/>
          <w:lang w:eastAsia="ro-RO"/>
        </w:rPr>
        <w:t>va</w:t>
      </w:r>
      <w:proofErr w:type="gramEnd"/>
      <w:r w:rsidRPr="001528FD">
        <w:rPr>
          <w:rFonts w:ascii="Arial" w:eastAsia="Times New Roman" w:hAnsi="Arial" w:cs="Arial"/>
          <w:b/>
          <w:sz w:val="20"/>
          <w:szCs w:val="20"/>
          <w:lang w:eastAsia="ro-RO"/>
        </w:rPr>
        <w:t xml:space="preserve"> fi completat cu următoarele informații, preluate din Planurile de management bazinale, actualizate:</w:t>
      </w:r>
    </w:p>
    <w:p w:rsidR="00585106" w:rsidRPr="001528FD" w:rsidRDefault="00585106" w:rsidP="008F7B30">
      <w:pPr>
        <w:shd w:val="clear" w:color="auto" w:fill="FFFFFF"/>
        <w:spacing w:after="0" w:line="240" w:lineRule="auto"/>
        <w:contextualSpacing/>
        <w:rPr>
          <w:rFonts w:ascii="Arial" w:eastAsia="Times New Roman" w:hAnsi="Arial" w:cs="Arial"/>
          <w:b/>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1.</w:t>
      </w:r>
      <w:r w:rsidRPr="001528FD">
        <w:rPr>
          <w:rFonts w:ascii="Arial" w:eastAsia="Times New Roman" w:hAnsi="Arial" w:cs="Arial"/>
          <w:b/>
          <w:sz w:val="20"/>
          <w:szCs w:val="20"/>
          <w:lang w:eastAsia="ro-RO"/>
        </w:rPr>
        <w:t> Localizarea proiectului:</w:t>
      </w: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bazinul</w:t>
      </w:r>
      <w:proofErr w:type="gramEnd"/>
      <w:r w:rsidRPr="001528FD">
        <w:rPr>
          <w:rFonts w:ascii="Arial" w:eastAsia="Times New Roman" w:hAnsi="Arial" w:cs="Arial"/>
          <w:b/>
          <w:sz w:val="20"/>
          <w:szCs w:val="20"/>
          <w:lang w:eastAsia="ro-RO"/>
        </w:rPr>
        <w:t xml:space="preserve"> hidrografic;</w:t>
      </w: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cursul</w:t>
      </w:r>
      <w:proofErr w:type="gramEnd"/>
      <w:r w:rsidRPr="001528FD">
        <w:rPr>
          <w:rFonts w:ascii="Arial" w:eastAsia="Times New Roman" w:hAnsi="Arial" w:cs="Arial"/>
          <w:b/>
          <w:sz w:val="20"/>
          <w:szCs w:val="20"/>
          <w:lang w:eastAsia="ro-RO"/>
        </w:rPr>
        <w:t xml:space="preserve"> de apă: denumirea și codul cadastral;</w:t>
      </w: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w:t>
      </w:r>
      <w:r w:rsidRPr="001528FD">
        <w:rPr>
          <w:rFonts w:ascii="Arial" w:eastAsia="Times New Roman" w:hAnsi="Arial" w:cs="Arial"/>
          <w:b/>
          <w:sz w:val="20"/>
          <w:szCs w:val="20"/>
          <w:lang w:eastAsia="ro-RO"/>
        </w:rPr>
        <w:t> </w:t>
      </w:r>
      <w:proofErr w:type="gramStart"/>
      <w:r w:rsidRPr="001528FD">
        <w:rPr>
          <w:rFonts w:ascii="Arial" w:eastAsia="Times New Roman" w:hAnsi="Arial" w:cs="Arial"/>
          <w:b/>
          <w:sz w:val="20"/>
          <w:szCs w:val="20"/>
          <w:lang w:eastAsia="ro-RO"/>
        </w:rPr>
        <w:t>corpul</w:t>
      </w:r>
      <w:proofErr w:type="gramEnd"/>
      <w:r w:rsidRPr="001528FD">
        <w:rPr>
          <w:rFonts w:ascii="Arial" w:eastAsia="Times New Roman" w:hAnsi="Arial" w:cs="Arial"/>
          <w:b/>
          <w:sz w:val="20"/>
          <w:szCs w:val="20"/>
          <w:lang w:eastAsia="ro-RO"/>
        </w:rPr>
        <w:t xml:space="preserve"> de apă (de suprafață și/sau subteran): denumire și cod.</w:t>
      </w:r>
    </w:p>
    <w:p w:rsidR="00D87CD3" w:rsidRDefault="00D87CD3" w:rsidP="008F7B30">
      <w:pPr>
        <w:shd w:val="clear" w:color="auto" w:fill="FFFFFF"/>
        <w:spacing w:after="0" w:line="240" w:lineRule="auto"/>
        <w:contextualSpacing/>
        <w:rPr>
          <w:rFonts w:ascii="Arial" w:eastAsia="Times New Roman" w:hAnsi="Arial" w:cs="Arial"/>
          <w:b/>
          <w:bCs/>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r w:rsidRPr="001528FD">
        <w:rPr>
          <w:rFonts w:ascii="Arial" w:eastAsia="Times New Roman" w:hAnsi="Arial" w:cs="Arial"/>
          <w:b/>
          <w:bCs/>
          <w:sz w:val="20"/>
          <w:szCs w:val="20"/>
          <w:lang w:eastAsia="ro-RO"/>
        </w:rPr>
        <w:t>.</w:t>
      </w:r>
    </w:p>
    <w:p w:rsidR="00585106" w:rsidRPr="001528FD" w:rsidRDefault="00585106"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2.</w:t>
      </w:r>
      <w:r w:rsidRPr="001528FD">
        <w:rPr>
          <w:rFonts w:ascii="Arial" w:eastAsia="Times New Roman" w:hAnsi="Arial" w:cs="Arial"/>
          <w:b/>
          <w:sz w:val="20"/>
          <w:szCs w:val="20"/>
          <w:lang w:eastAsia="ro-RO"/>
        </w:rPr>
        <w:t xml:space="preserve"> Indicarea stării ecologice/potențialului ecologic și starea chimică a corpului de </w:t>
      </w:r>
      <w:proofErr w:type="gramStart"/>
      <w:r w:rsidRPr="001528FD">
        <w:rPr>
          <w:rFonts w:ascii="Arial" w:eastAsia="Times New Roman" w:hAnsi="Arial" w:cs="Arial"/>
          <w:b/>
          <w:sz w:val="20"/>
          <w:szCs w:val="20"/>
          <w:lang w:eastAsia="ro-RO"/>
        </w:rPr>
        <w:t>apă</w:t>
      </w:r>
      <w:proofErr w:type="gramEnd"/>
      <w:r w:rsidRPr="001528FD">
        <w:rPr>
          <w:rFonts w:ascii="Arial" w:eastAsia="Times New Roman" w:hAnsi="Arial" w:cs="Arial"/>
          <w:b/>
          <w:sz w:val="20"/>
          <w:szCs w:val="20"/>
          <w:lang w:eastAsia="ro-RO"/>
        </w:rPr>
        <w:t xml:space="preserve"> de suprafață; pentru corpul de apă subteran se vor indica starea cantitativă și starea chimică a corpului de apă.</w:t>
      </w:r>
    </w:p>
    <w:p w:rsidR="00D87CD3" w:rsidRDefault="00D87CD3" w:rsidP="008F7B30">
      <w:pPr>
        <w:shd w:val="clear" w:color="auto" w:fill="FFFFFF"/>
        <w:spacing w:after="0" w:line="240" w:lineRule="auto"/>
        <w:contextualSpacing/>
        <w:rPr>
          <w:rFonts w:ascii="Arial" w:eastAsia="Times New Roman" w:hAnsi="Arial" w:cs="Arial"/>
          <w:b/>
          <w:bCs/>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r w:rsidRPr="001528FD">
        <w:rPr>
          <w:rFonts w:ascii="Arial" w:eastAsia="Times New Roman" w:hAnsi="Arial" w:cs="Arial"/>
          <w:b/>
          <w:bCs/>
          <w:sz w:val="20"/>
          <w:szCs w:val="20"/>
          <w:lang w:eastAsia="ro-RO"/>
        </w:rPr>
        <w:t>.</w:t>
      </w:r>
    </w:p>
    <w:p w:rsidR="00585106" w:rsidRPr="001528FD" w:rsidRDefault="00585106"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3.</w:t>
      </w:r>
      <w:r w:rsidRPr="001528FD">
        <w:rPr>
          <w:rFonts w:ascii="Arial" w:eastAsia="Times New Roman" w:hAnsi="Arial" w:cs="Arial"/>
          <w:b/>
          <w:sz w:val="20"/>
          <w:szCs w:val="20"/>
          <w:lang w:eastAsia="ro-RO"/>
        </w:rPr>
        <w:t xml:space="preserve"> Indicarea obiectivului/obiectivelor de mediu pentru fiecare corp de </w:t>
      </w:r>
      <w:proofErr w:type="gramStart"/>
      <w:r w:rsidRPr="001528FD">
        <w:rPr>
          <w:rFonts w:ascii="Arial" w:eastAsia="Times New Roman" w:hAnsi="Arial" w:cs="Arial"/>
          <w:b/>
          <w:sz w:val="20"/>
          <w:szCs w:val="20"/>
          <w:lang w:eastAsia="ro-RO"/>
        </w:rPr>
        <w:t>apă</w:t>
      </w:r>
      <w:proofErr w:type="gramEnd"/>
      <w:r w:rsidRPr="001528FD">
        <w:rPr>
          <w:rFonts w:ascii="Arial" w:eastAsia="Times New Roman" w:hAnsi="Arial" w:cs="Arial"/>
          <w:b/>
          <w:sz w:val="20"/>
          <w:szCs w:val="20"/>
          <w:lang w:eastAsia="ro-RO"/>
        </w:rPr>
        <w:t xml:space="preserve"> identificat, cu precizarea excepțiilor aplicate și a termenelor aferente, după caz.</w:t>
      </w:r>
    </w:p>
    <w:p w:rsidR="00D87CD3" w:rsidRPr="001528FD" w:rsidRDefault="00D87CD3" w:rsidP="008F7B30">
      <w:pPr>
        <w:shd w:val="clear" w:color="auto" w:fill="FFFFFF"/>
        <w:spacing w:after="0" w:line="240" w:lineRule="auto"/>
        <w:contextualSpacing/>
        <w:rPr>
          <w:rFonts w:ascii="Arial" w:eastAsia="Times New Roman" w:hAnsi="Arial" w:cs="Arial"/>
          <w:b/>
          <w:bCs/>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r w:rsidRPr="001528FD">
        <w:rPr>
          <w:rFonts w:ascii="Arial" w:eastAsia="Times New Roman" w:hAnsi="Arial" w:cs="Arial"/>
          <w:b/>
          <w:bCs/>
          <w:sz w:val="20"/>
          <w:szCs w:val="20"/>
          <w:lang w:eastAsia="ro-RO"/>
        </w:rPr>
        <w:t>.</w:t>
      </w:r>
    </w:p>
    <w:p w:rsidR="00D87CD3" w:rsidRPr="001528FD" w:rsidRDefault="00D87CD3"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b/>
          <w:sz w:val="20"/>
          <w:szCs w:val="20"/>
          <w:lang w:eastAsia="ro-RO"/>
        </w:rPr>
      </w:pPr>
      <w:r w:rsidRPr="001528FD">
        <w:rPr>
          <w:rFonts w:ascii="Arial" w:eastAsia="Times New Roman" w:hAnsi="Arial" w:cs="Arial"/>
          <w:b/>
          <w:bCs/>
          <w:sz w:val="20"/>
          <w:szCs w:val="20"/>
          <w:lang w:eastAsia="ro-RO"/>
        </w:rPr>
        <w:t>XV.</w:t>
      </w:r>
      <w:r w:rsidRPr="001528FD">
        <w:rPr>
          <w:rFonts w:ascii="Arial" w:eastAsia="Times New Roman" w:hAnsi="Arial" w:cs="Arial"/>
          <w:b/>
          <w:sz w:val="20"/>
          <w:szCs w:val="20"/>
          <w:lang w:eastAsia="ro-RO"/>
        </w:rPr>
        <w:t xml:space="preserve"> Criteriile prevăzute în anexa nr. </w:t>
      </w:r>
      <w:proofErr w:type="gramStart"/>
      <w:r w:rsidRPr="001528FD">
        <w:rPr>
          <w:rFonts w:ascii="Arial" w:eastAsia="Times New Roman" w:hAnsi="Arial" w:cs="Arial"/>
          <w:b/>
          <w:sz w:val="20"/>
          <w:szCs w:val="20"/>
          <w:lang w:eastAsia="ro-RO"/>
        </w:rPr>
        <w:t>3 la</w:t>
      </w:r>
      <w:proofErr w:type="gramEnd"/>
      <w:r w:rsidRPr="001528FD">
        <w:rPr>
          <w:rFonts w:ascii="Arial" w:eastAsia="Times New Roman" w:hAnsi="Arial" w:cs="Arial"/>
          <w:b/>
          <w:sz w:val="20"/>
          <w:szCs w:val="20"/>
          <w:lang w:eastAsia="ro-RO"/>
        </w:rPr>
        <w:t xml:space="preserve"> Legea nr. . . . . . . . . . . </w:t>
      </w:r>
      <w:proofErr w:type="gramStart"/>
      <w:r w:rsidRPr="001528FD">
        <w:rPr>
          <w:rFonts w:ascii="Arial" w:eastAsia="Times New Roman" w:hAnsi="Arial" w:cs="Arial"/>
          <w:b/>
          <w:sz w:val="20"/>
          <w:szCs w:val="20"/>
          <w:lang w:eastAsia="ro-RO"/>
        </w:rPr>
        <w:t>privind</w:t>
      </w:r>
      <w:proofErr w:type="gramEnd"/>
      <w:r w:rsidRPr="001528FD">
        <w:rPr>
          <w:rFonts w:ascii="Arial" w:eastAsia="Times New Roman" w:hAnsi="Arial" w:cs="Arial"/>
          <w:b/>
          <w:sz w:val="20"/>
          <w:szCs w:val="20"/>
          <w:lang w:eastAsia="ro-RO"/>
        </w:rPr>
        <w:t xml:space="preserve"> evaluarea impactului anumitor proiecte publice și private asupra mediului se iau în considerare, dacă este cazul, în momentul compilării informațiilor în conformitate cu punctele III-XIV.</w:t>
      </w:r>
    </w:p>
    <w:p w:rsidR="00D87CD3" w:rsidRPr="001528FD" w:rsidRDefault="00D87CD3" w:rsidP="008F7B30">
      <w:pPr>
        <w:shd w:val="clear" w:color="auto" w:fill="FFFFFF"/>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 xml:space="preserve">Nu </w:t>
      </w:r>
      <w:proofErr w:type="gramStart"/>
      <w:r w:rsidRPr="001528FD">
        <w:rPr>
          <w:rFonts w:ascii="Arial" w:eastAsia="Times New Roman" w:hAnsi="Arial" w:cs="Arial"/>
          <w:sz w:val="20"/>
          <w:szCs w:val="20"/>
          <w:lang w:eastAsia="ro-RO"/>
        </w:rPr>
        <w:t>este</w:t>
      </w:r>
      <w:proofErr w:type="gramEnd"/>
      <w:r w:rsidRPr="001528FD">
        <w:rPr>
          <w:rFonts w:ascii="Arial" w:eastAsia="Times New Roman" w:hAnsi="Arial" w:cs="Arial"/>
          <w:sz w:val="20"/>
          <w:szCs w:val="20"/>
          <w:lang w:eastAsia="ro-RO"/>
        </w:rPr>
        <w:t xml:space="preserve"> cazul.</w:t>
      </w:r>
    </w:p>
    <w:p w:rsidR="004D01E2" w:rsidRPr="001528FD" w:rsidRDefault="004D01E2"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sz w:val="20"/>
          <w:szCs w:val="20"/>
          <w:lang w:eastAsia="ro-RO"/>
        </w:rPr>
      </w:pPr>
    </w:p>
    <w:p w:rsidR="004D01E2" w:rsidRPr="001528FD" w:rsidRDefault="004D01E2" w:rsidP="008F7B30">
      <w:pPr>
        <w:shd w:val="clear" w:color="auto" w:fill="FFFFFF"/>
        <w:spacing w:after="0" w:line="240" w:lineRule="auto"/>
        <w:contextualSpacing/>
        <w:rPr>
          <w:rFonts w:ascii="Arial" w:eastAsia="Times New Roman" w:hAnsi="Arial" w:cs="Arial"/>
          <w:sz w:val="20"/>
          <w:szCs w:val="20"/>
          <w:lang w:eastAsia="ro-RO"/>
        </w:rPr>
      </w:pPr>
    </w:p>
    <w:tbl>
      <w:tblPr>
        <w:tblW w:w="2595" w:type="dxa"/>
        <w:jc w:val="center"/>
        <w:tblCellMar>
          <w:top w:w="15" w:type="dxa"/>
          <w:left w:w="15" w:type="dxa"/>
          <w:bottom w:w="15" w:type="dxa"/>
          <w:right w:w="15" w:type="dxa"/>
        </w:tblCellMar>
        <w:tblLook w:val="04A0" w:firstRow="1" w:lastRow="0" w:firstColumn="1" w:lastColumn="0" w:noHBand="0" w:noVBand="1"/>
      </w:tblPr>
      <w:tblGrid>
        <w:gridCol w:w="9"/>
        <w:gridCol w:w="2586"/>
      </w:tblGrid>
      <w:tr w:rsidR="00E87DE8" w:rsidRPr="001528FD" w:rsidTr="009A7E4D">
        <w:trPr>
          <w:trHeight w:val="15"/>
          <w:jc w:val="center"/>
        </w:trPr>
        <w:tc>
          <w:tcPr>
            <w:tcW w:w="0" w:type="auto"/>
            <w:tcMar>
              <w:top w:w="0" w:type="dxa"/>
              <w:left w:w="0" w:type="dxa"/>
              <w:bottom w:w="0" w:type="dxa"/>
              <w:right w:w="0" w:type="dxa"/>
            </w:tcMar>
            <w:vAlign w:val="center"/>
            <w:hideMark/>
          </w:tcPr>
          <w:p w:rsidR="004D01E2" w:rsidRPr="001528FD" w:rsidRDefault="004D01E2" w:rsidP="008F7B30">
            <w:pPr>
              <w:spacing w:after="0" w:line="240" w:lineRule="auto"/>
              <w:contextualSpacing/>
              <w:rPr>
                <w:rFonts w:ascii="Arial" w:eastAsia="Times New Roman" w:hAnsi="Arial" w:cs="Arial"/>
                <w:sz w:val="20"/>
                <w:szCs w:val="20"/>
                <w:lang w:eastAsia="ro-RO"/>
              </w:rPr>
            </w:pPr>
          </w:p>
        </w:tc>
        <w:tc>
          <w:tcPr>
            <w:tcW w:w="0" w:type="auto"/>
            <w:tcMar>
              <w:top w:w="0" w:type="dxa"/>
              <w:left w:w="0" w:type="dxa"/>
              <w:bottom w:w="0" w:type="dxa"/>
              <w:right w:w="0" w:type="dxa"/>
            </w:tcMar>
            <w:vAlign w:val="center"/>
            <w:hideMark/>
          </w:tcPr>
          <w:p w:rsidR="004D01E2" w:rsidRPr="001528FD" w:rsidRDefault="004D01E2" w:rsidP="008F7B30">
            <w:pPr>
              <w:spacing w:after="0" w:line="240" w:lineRule="auto"/>
              <w:contextualSpacing/>
              <w:rPr>
                <w:rFonts w:ascii="Arial" w:eastAsia="Times New Roman" w:hAnsi="Arial" w:cs="Arial"/>
                <w:sz w:val="20"/>
                <w:szCs w:val="20"/>
                <w:lang w:eastAsia="ro-RO"/>
              </w:rPr>
            </w:pPr>
          </w:p>
        </w:tc>
      </w:tr>
      <w:tr w:rsidR="004D01E2" w:rsidRPr="001528FD" w:rsidTr="009A7E4D">
        <w:trPr>
          <w:trHeight w:val="570"/>
          <w:jc w:val="center"/>
        </w:trPr>
        <w:tc>
          <w:tcPr>
            <w:tcW w:w="0" w:type="auto"/>
            <w:tcMar>
              <w:top w:w="0" w:type="dxa"/>
              <w:left w:w="0" w:type="dxa"/>
              <w:bottom w:w="0" w:type="dxa"/>
              <w:right w:w="0" w:type="dxa"/>
            </w:tcMar>
            <w:vAlign w:val="center"/>
            <w:hideMark/>
          </w:tcPr>
          <w:p w:rsidR="004D01E2" w:rsidRPr="001528FD" w:rsidRDefault="004D01E2" w:rsidP="008F7B30">
            <w:pPr>
              <w:spacing w:after="0" w:line="240" w:lineRule="auto"/>
              <w:contextualSpacing/>
              <w:rPr>
                <w:rFonts w:ascii="Arial" w:eastAsia="Times New Roman" w:hAnsi="Arial" w:cs="Arial"/>
                <w:sz w:val="20"/>
                <w:szCs w:val="20"/>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4D01E2" w:rsidRPr="001528FD" w:rsidRDefault="004D01E2" w:rsidP="008F7B30">
            <w:pPr>
              <w:spacing w:after="0" w:line="240" w:lineRule="auto"/>
              <w:contextualSpacing/>
              <w:rPr>
                <w:rFonts w:ascii="Arial" w:eastAsia="Times New Roman" w:hAnsi="Arial" w:cs="Arial"/>
                <w:sz w:val="20"/>
                <w:szCs w:val="20"/>
                <w:lang w:eastAsia="ro-RO"/>
              </w:rPr>
            </w:pPr>
            <w:r w:rsidRPr="001528FD">
              <w:rPr>
                <w:rFonts w:ascii="Arial" w:eastAsia="Times New Roman" w:hAnsi="Arial" w:cs="Arial"/>
                <w:sz w:val="20"/>
                <w:szCs w:val="20"/>
                <w:lang w:eastAsia="ro-RO"/>
              </w:rPr>
              <w:t>Semnătura și ștampila titularului</w:t>
            </w:r>
            <w:r w:rsidRPr="001528FD">
              <w:rPr>
                <w:rFonts w:ascii="Arial" w:eastAsia="Times New Roman" w:hAnsi="Arial" w:cs="Arial"/>
                <w:sz w:val="20"/>
                <w:szCs w:val="20"/>
                <w:lang w:eastAsia="ro-RO"/>
              </w:rPr>
              <w:br/>
              <w:t>. . . . . . . . . .</w:t>
            </w:r>
          </w:p>
        </w:tc>
      </w:tr>
    </w:tbl>
    <w:p w:rsidR="00BD5EF3" w:rsidRPr="001528FD" w:rsidRDefault="00BD5EF3" w:rsidP="008F7B30">
      <w:pPr>
        <w:spacing w:line="240" w:lineRule="auto"/>
        <w:contextualSpacing/>
        <w:rPr>
          <w:rFonts w:ascii="Arial" w:hAnsi="Arial" w:cs="Arial"/>
          <w:sz w:val="20"/>
          <w:szCs w:val="20"/>
        </w:rPr>
      </w:pPr>
    </w:p>
    <w:sectPr w:rsidR="00BD5EF3" w:rsidRPr="00152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3BE"/>
    <w:multiLevelType w:val="hybridMultilevel"/>
    <w:tmpl w:val="162029E0"/>
    <w:lvl w:ilvl="0" w:tplc="9198EEC2">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7B0316"/>
    <w:multiLevelType w:val="hybridMultilevel"/>
    <w:tmpl w:val="18C4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51199"/>
    <w:multiLevelType w:val="hybridMultilevel"/>
    <w:tmpl w:val="96A01BC8"/>
    <w:lvl w:ilvl="0" w:tplc="04090001">
      <w:start w:val="1"/>
      <w:numFmt w:val="bullet"/>
      <w:lvlText w:val=""/>
      <w:lvlJc w:val="left"/>
      <w:pPr>
        <w:ind w:left="1222"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793A71"/>
    <w:multiLevelType w:val="hybridMultilevel"/>
    <w:tmpl w:val="73A0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745D0"/>
    <w:multiLevelType w:val="hybridMultilevel"/>
    <w:tmpl w:val="2264E33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221772B"/>
    <w:multiLevelType w:val="hybridMultilevel"/>
    <w:tmpl w:val="6C487B80"/>
    <w:lvl w:ilvl="0" w:tplc="12B02A1A">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6680F8C"/>
    <w:multiLevelType w:val="hybridMultilevel"/>
    <w:tmpl w:val="043A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E74D2"/>
    <w:multiLevelType w:val="hybridMultilevel"/>
    <w:tmpl w:val="4D868FE8"/>
    <w:lvl w:ilvl="0" w:tplc="04090001">
      <w:start w:val="1"/>
      <w:numFmt w:val="bullet"/>
      <w:lvlText w:val=""/>
      <w:lvlJc w:val="left"/>
      <w:pPr>
        <w:ind w:left="862" w:hanging="360"/>
      </w:pPr>
      <w:rPr>
        <w:rFonts w:ascii="Symbol" w:hAnsi="Symbol"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8" w15:restartNumberingAfterBreak="0">
    <w:nsid w:val="336A1400"/>
    <w:multiLevelType w:val="hybridMultilevel"/>
    <w:tmpl w:val="04CE9F04"/>
    <w:lvl w:ilvl="0" w:tplc="0418000B">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1E5F9D"/>
    <w:multiLevelType w:val="hybridMultilevel"/>
    <w:tmpl w:val="B058A58E"/>
    <w:lvl w:ilvl="0" w:tplc="6CA68E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D84182"/>
    <w:multiLevelType w:val="hybridMultilevel"/>
    <w:tmpl w:val="D8863BA2"/>
    <w:lvl w:ilvl="0" w:tplc="12B02A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871848"/>
    <w:multiLevelType w:val="hybridMultilevel"/>
    <w:tmpl w:val="927E5612"/>
    <w:lvl w:ilvl="0" w:tplc="CB0E4FCA">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3EA92404"/>
    <w:multiLevelType w:val="hybridMultilevel"/>
    <w:tmpl w:val="AE3A887E"/>
    <w:lvl w:ilvl="0" w:tplc="04090001">
      <w:start w:val="1"/>
      <w:numFmt w:val="bullet"/>
      <w:lvlText w:val=""/>
      <w:lvlJc w:val="left"/>
      <w:pPr>
        <w:ind w:left="862" w:hanging="360"/>
      </w:pPr>
      <w:rPr>
        <w:rFonts w:ascii="Symbol" w:hAnsi="Symbol" w:hint="default"/>
      </w:rPr>
    </w:lvl>
    <w:lvl w:ilvl="1" w:tplc="04180003">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3" w15:restartNumberingAfterBreak="0">
    <w:nsid w:val="41A63417"/>
    <w:multiLevelType w:val="hybridMultilevel"/>
    <w:tmpl w:val="0884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320DA"/>
    <w:multiLevelType w:val="hybridMultilevel"/>
    <w:tmpl w:val="755239F2"/>
    <w:lvl w:ilvl="0" w:tplc="12B02A1A">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8687449"/>
    <w:multiLevelType w:val="hybridMultilevel"/>
    <w:tmpl w:val="CC5A10D8"/>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8AB7AC3"/>
    <w:multiLevelType w:val="hybridMultilevel"/>
    <w:tmpl w:val="9DDA4554"/>
    <w:lvl w:ilvl="0" w:tplc="04090001">
      <w:start w:val="1"/>
      <w:numFmt w:val="bullet"/>
      <w:lvlText w:val=""/>
      <w:lvlJc w:val="left"/>
      <w:pPr>
        <w:ind w:left="862" w:hanging="360"/>
      </w:pPr>
      <w:rPr>
        <w:rFonts w:ascii="Symbol" w:hAnsi="Symbol" w:hint="default"/>
      </w:rPr>
    </w:lvl>
    <w:lvl w:ilvl="1" w:tplc="5ED693F4">
      <w:numFmt w:val="bullet"/>
      <w:lvlText w:val="•"/>
      <w:lvlJc w:val="left"/>
      <w:pPr>
        <w:ind w:left="1582" w:hanging="360"/>
      </w:pPr>
      <w:rPr>
        <w:rFonts w:ascii="Arial" w:eastAsia="Times New Roman" w:hAnsi="Arial" w:cs="Arial"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7" w15:restartNumberingAfterBreak="0">
    <w:nsid w:val="4A8C3020"/>
    <w:multiLevelType w:val="hybridMultilevel"/>
    <w:tmpl w:val="D07C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D6878"/>
    <w:multiLevelType w:val="hybridMultilevel"/>
    <w:tmpl w:val="B526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517D2"/>
    <w:multiLevelType w:val="hybridMultilevel"/>
    <w:tmpl w:val="053C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56088"/>
    <w:multiLevelType w:val="hybridMultilevel"/>
    <w:tmpl w:val="4EF2F66C"/>
    <w:lvl w:ilvl="0" w:tplc="9DC03FF0">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CE15C9E"/>
    <w:multiLevelType w:val="hybridMultilevel"/>
    <w:tmpl w:val="E0D634F6"/>
    <w:lvl w:ilvl="0" w:tplc="04180003">
      <w:start w:val="1"/>
      <w:numFmt w:val="bullet"/>
      <w:lvlText w:val="o"/>
      <w:lvlJc w:val="left"/>
      <w:pPr>
        <w:ind w:left="1429" w:hanging="360"/>
      </w:pPr>
      <w:rPr>
        <w:rFonts w:ascii="Courier New" w:hAnsi="Courier New" w:cs="Courier New"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2" w15:restartNumberingAfterBreak="0">
    <w:nsid w:val="62A63561"/>
    <w:multiLevelType w:val="hybridMultilevel"/>
    <w:tmpl w:val="C406D428"/>
    <w:lvl w:ilvl="0" w:tplc="04180003">
      <w:start w:val="1"/>
      <w:numFmt w:val="bullet"/>
      <w:lvlText w:val="o"/>
      <w:lvlJc w:val="left"/>
      <w:pPr>
        <w:ind w:left="1429" w:hanging="360"/>
      </w:pPr>
      <w:rPr>
        <w:rFonts w:ascii="Courier New" w:hAnsi="Courier New" w:cs="Courier New"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3" w15:restartNumberingAfterBreak="0">
    <w:nsid w:val="682B76A2"/>
    <w:multiLevelType w:val="hybridMultilevel"/>
    <w:tmpl w:val="85E4EE58"/>
    <w:lvl w:ilvl="0" w:tplc="231074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E29F7"/>
    <w:multiLevelType w:val="hybridMultilevel"/>
    <w:tmpl w:val="5324E6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EFB5B0B"/>
    <w:multiLevelType w:val="hybridMultilevel"/>
    <w:tmpl w:val="5B72A14C"/>
    <w:lvl w:ilvl="0" w:tplc="0418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4"/>
  </w:num>
  <w:num w:numId="4">
    <w:abstractNumId w:val="0"/>
  </w:num>
  <w:num w:numId="5">
    <w:abstractNumId w:val="5"/>
  </w:num>
  <w:num w:numId="6">
    <w:abstractNumId w:val="25"/>
  </w:num>
  <w:num w:numId="7">
    <w:abstractNumId w:val="22"/>
  </w:num>
  <w:num w:numId="8">
    <w:abstractNumId w:val="21"/>
  </w:num>
  <w:num w:numId="9">
    <w:abstractNumId w:val="15"/>
  </w:num>
  <w:num w:numId="10">
    <w:abstractNumId w:val="4"/>
  </w:num>
  <w:num w:numId="11">
    <w:abstractNumId w:val="23"/>
  </w:num>
  <w:num w:numId="12">
    <w:abstractNumId w:val="9"/>
  </w:num>
  <w:num w:numId="13">
    <w:abstractNumId w:val="16"/>
  </w:num>
  <w:num w:numId="14">
    <w:abstractNumId w:val="7"/>
  </w:num>
  <w:num w:numId="15">
    <w:abstractNumId w:val="12"/>
  </w:num>
  <w:num w:numId="16">
    <w:abstractNumId w:val="11"/>
  </w:num>
  <w:num w:numId="17">
    <w:abstractNumId w:val="3"/>
  </w:num>
  <w:num w:numId="18">
    <w:abstractNumId w:val="13"/>
  </w:num>
  <w:num w:numId="19">
    <w:abstractNumId w:val="8"/>
  </w:num>
  <w:num w:numId="20">
    <w:abstractNumId w:val="2"/>
  </w:num>
  <w:num w:numId="21">
    <w:abstractNumId w:val="1"/>
  </w:num>
  <w:num w:numId="22">
    <w:abstractNumId w:val="10"/>
  </w:num>
  <w:num w:numId="23">
    <w:abstractNumId w:val="6"/>
  </w:num>
  <w:num w:numId="24">
    <w:abstractNumId w:val="18"/>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E2"/>
    <w:rsid w:val="00034E40"/>
    <w:rsid w:val="0005443A"/>
    <w:rsid w:val="0005664A"/>
    <w:rsid w:val="00066B8A"/>
    <w:rsid w:val="000B15A8"/>
    <w:rsid w:val="000B39A4"/>
    <w:rsid w:val="001249B2"/>
    <w:rsid w:val="00131C0F"/>
    <w:rsid w:val="001528FD"/>
    <w:rsid w:val="001C6EF3"/>
    <w:rsid w:val="002417C5"/>
    <w:rsid w:val="0025688B"/>
    <w:rsid w:val="002776C8"/>
    <w:rsid w:val="002C228C"/>
    <w:rsid w:val="00325F8F"/>
    <w:rsid w:val="003508A9"/>
    <w:rsid w:val="003715E3"/>
    <w:rsid w:val="003E5439"/>
    <w:rsid w:val="003F0A6F"/>
    <w:rsid w:val="00417F18"/>
    <w:rsid w:val="0042000D"/>
    <w:rsid w:val="00475FD9"/>
    <w:rsid w:val="00484C84"/>
    <w:rsid w:val="00496745"/>
    <w:rsid w:val="004C66EC"/>
    <w:rsid w:val="004D01E2"/>
    <w:rsid w:val="00585106"/>
    <w:rsid w:val="005C4320"/>
    <w:rsid w:val="006C415D"/>
    <w:rsid w:val="00752B5E"/>
    <w:rsid w:val="007D213E"/>
    <w:rsid w:val="00825E22"/>
    <w:rsid w:val="008B0884"/>
    <w:rsid w:val="008F7B30"/>
    <w:rsid w:val="00926F26"/>
    <w:rsid w:val="00987649"/>
    <w:rsid w:val="009A5E2F"/>
    <w:rsid w:val="009A7E4D"/>
    <w:rsid w:val="009C0AFC"/>
    <w:rsid w:val="00A01198"/>
    <w:rsid w:val="00AA609B"/>
    <w:rsid w:val="00AD3BB7"/>
    <w:rsid w:val="00B07A92"/>
    <w:rsid w:val="00B11853"/>
    <w:rsid w:val="00B31C1B"/>
    <w:rsid w:val="00B633DA"/>
    <w:rsid w:val="00B750E3"/>
    <w:rsid w:val="00B80972"/>
    <w:rsid w:val="00BB6FE5"/>
    <w:rsid w:val="00BD5EF3"/>
    <w:rsid w:val="00C06E79"/>
    <w:rsid w:val="00C4522E"/>
    <w:rsid w:val="00C53466"/>
    <w:rsid w:val="00C714DC"/>
    <w:rsid w:val="00CB4C6F"/>
    <w:rsid w:val="00CD00D7"/>
    <w:rsid w:val="00CD5884"/>
    <w:rsid w:val="00D450C8"/>
    <w:rsid w:val="00D81DA5"/>
    <w:rsid w:val="00D87CD3"/>
    <w:rsid w:val="00DB469A"/>
    <w:rsid w:val="00E0134E"/>
    <w:rsid w:val="00E87DE8"/>
    <w:rsid w:val="00EB3301"/>
    <w:rsid w:val="00F26A61"/>
    <w:rsid w:val="00F759DB"/>
    <w:rsid w:val="00F9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4A66"/>
  <w15:docId w15:val="{2026038F-8FA2-47BA-94D4-D8BDBC23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DE8"/>
    <w:pPr>
      <w:ind w:left="720"/>
      <w:contextualSpacing/>
    </w:pPr>
  </w:style>
  <w:style w:type="character" w:customStyle="1" w:styleId="ln2linie">
    <w:name w:val="ln2linie"/>
    <w:basedOn w:val="DefaultParagraphFont"/>
    <w:rsid w:val="00E87DE8"/>
  </w:style>
  <w:style w:type="character" w:customStyle="1" w:styleId="ln2tparagraf">
    <w:name w:val="ln2tparagraf"/>
    <w:basedOn w:val="DefaultParagraphFont"/>
    <w:rsid w:val="00D81DA5"/>
  </w:style>
  <w:style w:type="paragraph" w:styleId="Footer">
    <w:name w:val="footer"/>
    <w:basedOn w:val="Normal"/>
    <w:link w:val="FooterChar"/>
    <w:uiPriority w:val="99"/>
    <w:rsid w:val="007D213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D213E"/>
    <w:rPr>
      <w:rFonts w:ascii="Times New Roman" w:eastAsia="Times New Roman" w:hAnsi="Times New Roman" w:cs="Times New Roman"/>
      <w:sz w:val="20"/>
      <w:szCs w:val="20"/>
    </w:rPr>
  </w:style>
  <w:style w:type="paragraph" w:styleId="BodyTextIndent">
    <w:name w:val="Body Text Indent"/>
    <w:basedOn w:val="Normal"/>
    <w:link w:val="BodyTextIndentChar"/>
    <w:rsid w:val="00B80972"/>
    <w:pPr>
      <w:widowControl w:val="0"/>
      <w:autoSpaceDE w:val="0"/>
      <w:autoSpaceDN w:val="0"/>
      <w:adjustRightInd w:val="0"/>
      <w:spacing w:after="120" w:line="240" w:lineRule="auto"/>
      <w:ind w:left="283"/>
    </w:pPr>
    <w:rPr>
      <w:rFonts w:ascii="Arial" w:eastAsia="Times New Roman" w:hAnsi="Arial" w:cs="Arial"/>
      <w:sz w:val="24"/>
      <w:szCs w:val="24"/>
    </w:rPr>
  </w:style>
  <w:style w:type="character" w:customStyle="1" w:styleId="BodyTextIndentChar">
    <w:name w:val="Body Text Indent Char"/>
    <w:basedOn w:val="DefaultParagraphFont"/>
    <w:link w:val="BodyTextIndent"/>
    <w:rsid w:val="00B80972"/>
    <w:rPr>
      <w:rFonts w:ascii="Arial" w:eastAsia="Times New Roman" w:hAnsi="Arial" w:cs="Arial"/>
      <w:sz w:val="24"/>
      <w:szCs w:val="24"/>
    </w:rPr>
  </w:style>
  <w:style w:type="paragraph" w:styleId="BalloonText">
    <w:name w:val="Balloon Text"/>
    <w:basedOn w:val="Normal"/>
    <w:link w:val="BalloonTextChar"/>
    <w:uiPriority w:val="99"/>
    <w:semiHidden/>
    <w:unhideWhenUsed/>
    <w:rsid w:val="00A01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1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ztmmjv/ordinul-nr-2314-2004-privind-aprobarea-listei-monumentelor-istorice-actualizata-si-a-listei-monumentelor-istorice-disparute?d=2018-12-11" TargetMode="External"/><Relationship Id="rId13" Type="http://schemas.openxmlformats.org/officeDocument/2006/relationships/hyperlink" Target="https://lege5.ro/Gratuit/gmzdmnrtgm/directiva-nr-18-2012-privind-controlul-pericolelor-de-accidente-majore-care-implica-substante-periculoase-de-modificare-si-ulterior-de-abrogare-a-directivei-96-82-ce-a-consiliului-text-cu-relevanta-pe?d=2018-12-11" TargetMode="External"/><Relationship Id="rId18" Type="http://schemas.openxmlformats.org/officeDocument/2006/relationships/hyperlink" Target="https://lege5.ro/Gratuit/ge2donzuge/legea-nr-49-2011-pentru-aprobarea-ordonantei-de-urgenta-a-guvernului-nr-57-2007-privind-regimul-ariilor-naturale-protejate-conservarea-habitatelor-naturale-a-florei-si-faunei-salbatice?d=2018-12-11" TargetMode="External"/><Relationship Id="rId3" Type="http://schemas.openxmlformats.org/officeDocument/2006/relationships/settings" Target="settings.xml"/><Relationship Id="rId7" Type="http://schemas.openxmlformats.org/officeDocument/2006/relationships/hyperlink" Target="https://lege5.ro/Gratuit/gmztgnrx/legea-nr-22-2001-pentru-ratificarea-conventiei-privind-evaluarea-impactului-asupra-mediului-in-context-transfrontiera-adoptata-la-espoo-la-25-februarie-1991?d=2018-12-11" TargetMode="External"/><Relationship Id="rId12" Type="http://schemas.openxmlformats.org/officeDocument/2006/relationships/hyperlink" Target="https://lege5.ro/Gratuit/gm2donzwga/directiva-nr-75-2010-privind-emisiile-industriale-prevenirea-si-controlul-integrat-al-poluarii-reformare-text-cu-relevanta-pentru-see?d=2018-12-11" TargetMode="External"/><Relationship Id="rId17" Type="http://schemas.openxmlformats.org/officeDocument/2006/relationships/hyperlink" Target="https://lege5.ro/Gratuit/geydqobuge/ordonanta-de-urgenta-nr-57-2007-privind-regimul-ariilor-naturale-protejate-conservarea-habitatelor-naturale-a-florei-si-faunei-salbatice?pid=48878121&amp;d=2018-12-11" TargetMode="External"/><Relationship Id="rId2" Type="http://schemas.openxmlformats.org/officeDocument/2006/relationships/styles" Target="styles.xml"/><Relationship Id="rId16" Type="http://schemas.openxmlformats.org/officeDocument/2006/relationships/hyperlink" Target="https://lege5.ro/Gratuit/gi3tsmjwha/directiva-privind-deseurile-si-de-abrogare-a-anumitor-directive-text-cu-relevanta-pentru-see?d=2018-12-1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ge5.ro/Gratuit/gy3domzs/conventia-privind-evaluarea-impactului-asupra-mediului-in-context-transfrontiera-din-25021991?d=2018-12-11" TargetMode="External"/><Relationship Id="rId11" Type="http://schemas.openxmlformats.org/officeDocument/2006/relationships/hyperlink" Target="https://lege5.ro/CautaReviste?doctrinaCHBeck=1" TargetMode="External"/><Relationship Id="rId5" Type="http://schemas.openxmlformats.org/officeDocument/2006/relationships/hyperlink" Target="https://lege5.ro/Gratuit/gmytenbvhezq/continutul-cadru-al-memoriului-de-prezentare-lege-292-2018-anexa-nr-5-anexa-nr-5e-la-procedura?dp=gi3tkmjwha2tcmi" TargetMode="External"/><Relationship Id="rId15" Type="http://schemas.openxmlformats.org/officeDocument/2006/relationships/hyperlink" Target="https://lege5.ro/Gratuit/gi3tinjxge/directiva-nr-60-2000-de-stabilire-a-unui-cadru-de-politica-comunitara-in-domeniul-apei?d=2018-12-11" TargetMode="External"/><Relationship Id="rId10" Type="http://schemas.openxmlformats.org/officeDocument/2006/relationships/hyperlink" Target="https://lege5.ro/Buy?dosare=1&amp;legislatie=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e5.ro/Gratuit/gezdiobqgy/ordonanta-nr-43-2000-privind-protectia-patrimoniului-arheologic-si-declararea-unor-situri-arheologice-ca-zone-de-interes-national?d=2018-12-11" TargetMode="External"/><Relationship Id="rId14" Type="http://schemas.openxmlformats.org/officeDocument/2006/relationships/hyperlink" Target="https://lege5.ro/Gratuit/gi3dsmruga/directiva-nr-82-1996-privind-controlul-asupra-riscului-de-accidente-majore-care-implica-substante-periculoase?d=2018-1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6526</Words>
  <Characters>37202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iuliana.ionita</dc:creator>
  <cp:lastModifiedBy>Elena Garban</cp:lastModifiedBy>
  <cp:revision>3</cp:revision>
  <dcterms:created xsi:type="dcterms:W3CDTF">2020-04-07T10:40:00Z</dcterms:created>
  <dcterms:modified xsi:type="dcterms:W3CDTF">2020-04-07T11:51:00Z</dcterms:modified>
</cp:coreProperties>
</file>