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B045F" w14:textId="77777777" w:rsidR="00061AFC" w:rsidRPr="00061AFC" w:rsidRDefault="00061AFC" w:rsidP="003F2AF0">
      <w:pPr>
        <w:pStyle w:val="Heading1"/>
        <w:spacing w:after="120"/>
        <w:jc w:val="center"/>
        <w:rPr>
          <w:rFonts w:ascii="Arial" w:hAnsi="Arial" w:cs="Arial"/>
          <w:b/>
          <w:bCs/>
          <w:sz w:val="8"/>
        </w:rPr>
      </w:pPr>
    </w:p>
    <w:p w14:paraId="0AA3A5A1" w14:textId="6E381D9E" w:rsidR="001137C1" w:rsidRPr="0095539C" w:rsidRDefault="001137C1" w:rsidP="003F2AF0">
      <w:pPr>
        <w:pStyle w:val="Heading1"/>
        <w:spacing w:after="120"/>
        <w:jc w:val="center"/>
        <w:rPr>
          <w:rFonts w:ascii="Arial" w:hAnsi="Arial" w:cs="Arial"/>
          <w:b/>
          <w:bCs/>
        </w:rPr>
      </w:pPr>
      <w:r w:rsidRPr="0095539C">
        <w:rPr>
          <w:rFonts w:ascii="Arial" w:hAnsi="Arial" w:cs="Arial"/>
          <w:b/>
          <w:bCs/>
        </w:rPr>
        <w:t>ACORD DE MEDIU</w:t>
      </w:r>
    </w:p>
    <w:p w14:paraId="4315C15E" w14:textId="7BB58F71" w:rsidR="001137C1" w:rsidRPr="0095539C" w:rsidRDefault="001137C1" w:rsidP="003F2AF0">
      <w:pPr>
        <w:spacing w:after="0"/>
        <w:ind w:firstLine="420"/>
        <w:jc w:val="center"/>
        <w:rPr>
          <w:rFonts w:ascii="Arial" w:hAnsi="Arial" w:cs="Arial"/>
          <w:b/>
          <w:sz w:val="28"/>
          <w:szCs w:val="28"/>
          <w:lang w:val="ro-RO"/>
        </w:rPr>
      </w:pPr>
      <w:r w:rsidRPr="0095539C">
        <w:rPr>
          <w:rFonts w:ascii="Arial" w:hAnsi="Arial" w:cs="Arial"/>
          <w:b/>
          <w:sz w:val="28"/>
          <w:szCs w:val="28"/>
          <w:lang w:val="ro-RO"/>
        </w:rPr>
        <w:t xml:space="preserve">Nr. </w:t>
      </w:r>
      <w:r w:rsidR="002D5CC9">
        <w:rPr>
          <w:rFonts w:ascii="Arial" w:hAnsi="Arial" w:cs="Arial"/>
          <w:b/>
          <w:sz w:val="28"/>
          <w:szCs w:val="28"/>
          <w:lang w:val="ro-RO"/>
        </w:rPr>
        <w:t xml:space="preserve">  </w:t>
      </w:r>
      <w:r w:rsidRPr="0095539C">
        <w:rPr>
          <w:rFonts w:ascii="Arial" w:hAnsi="Arial" w:cs="Arial"/>
          <w:b/>
          <w:sz w:val="28"/>
          <w:szCs w:val="28"/>
          <w:lang w:val="ro-RO"/>
        </w:rPr>
        <w:t xml:space="preserve"> din</w:t>
      </w:r>
      <w:r w:rsidR="00603F26" w:rsidRPr="0095539C">
        <w:rPr>
          <w:rFonts w:ascii="Arial" w:hAnsi="Arial" w:cs="Arial"/>
          <w:b/>
          <w:sz w:val="28"/>
          <w:szCs w:val="28"/>
          <w:lang w:val="ro-RO"/>
        </w:rPr>
        <w:t xml:space="preserve"> </w:t>
      </w:r>
      <w:r w:rsidR="002D5CC9">
        <w:rPr>
          <w:rFonts w:ascii="Arial" w:hAnsi="Arial" w:cs="Arial"/>
          <w:b/>
          <w:sz w:val="28"/>
          <w:szCs w:val="28"/>
          <w:lang w:val="ro-RO"/>
        </w:rPr>
        <w:t xml:space="preserve">  </w:t>
      </w:r>
      <w:r w:rsidR="00603F26" w:rsidRPr="0095539C">
        <w:rPr>
          <w:rFonts w:ascii="Arial" w:hAnsi="Arial" w:cs="Arial"/>
          <w:b/>
          <w:sz w:val="28"/>
          <w:szCs w:val="28"/>
          <w:lang w:val="ro-RO"/>
        </w:rPr>
        <w:t>.</w:t>
      </w:r>
      <w:r w:rsidR="002D5CC9">
        <w:rPr>
          <w:rFonts w:ascii="Arial" w:hAnsi="Arial" w:cs="Arial"/>
          <w:b/>
          <w:sz w:val="28"/>
          <w:szCs w:val="28"/>
          <w:lang w:val="ro-RO"/>
        </w:rPr>
        <w:t xml:space="preserve">  </w:t>
      </w:r>
      <w:r w:rsidR="00603F26" w:rsidRPr="0095539C">
        <w:rPr>
          <w:rFonts w:ascii="Arial" w:hAnsi="Arial" w:cs="Arial"/>
          <w:b/>
          <w:sz w:val="28"/>
          <w:szCs w:val="28"/>
          <w:lang w:val="ro-RO"/>
        </w:rPr>
        <w:t>.20</w:t>
      </w:r>
      <w:r w:rsidR="005F7481" w:rsidRPr="0095539C">
        <w:rPr>
          <w:rFonts w:ascii="Arial" w:hAnsi="Arial" w:cs="Arial"/>
          <w:b/>
          <w:sz w:val="28"/>
          <w:szCs w:val="28"/>
          <w:lang w:val="ro-RO"/>
        </w:rPr>
        <w:t>2</w:t>
      </w:r>
      <w:r w:rsidR="002D5CC9">
        <w:rPr>
          <w:rFonts w:ascii="Arial" w:hAnsi="Arial" w:cs="Arial"/>
          <w:b/>
          <w:sz w:val="28"/>
          <w:szCs w:val="28"/>
          <w:lang w:val="ro-RO"/>
        </w:rPr>
        <w:t>3</w:t>
      </w:r>
      <w:r w:rsidRPr="0095539C">
        <w:rPr>
          <w:rFonts w:ascii="Arial" w:hAnsi="Arial" w:cs="Arial"/>
          <w:b/>
          <w:sz w:val="28"/>
          <w:szCs w:val="28"/>
          <w:lang w:val="ro-RO"/>
        </w:rPr>
        <w:t xml:space="preserve"> </w:t>
      </w:r>
    </w:p>
    <w:p w14:paraId="2E6BB30F" w14:textId="708FD49F" w:rsidR="001137C1" w:rsidRDefault="001137C1" w:rsidP="003F2AF0">
      <w:pPr>
        <w:autoSpaceDE w:val="0"/>
        <w:spacing w:after="0" w:line="240" w:lineRule="auto"/>
        <w:jc w:val="both"/>
        <w:rPr>
          <w:rFonts w:ascii="Arial" w:hAnsi="Arial" w:cs="Arial"/>
          <w:sz w:val="18"/>
          <w:szCs w:val="24"/>
          <w:lang w:val="ro-RO"/>
        </w:rPr>
      </w:pPr>
    </w:p>
    <w:p w14:paraId="58DCD0D8" w14:textId="77777777" w:rsidR="009B7A4A" w:rsidRPr="0095539C" w:rsidRDefault="009B7A4A" w:rsidP="003F2AF0">
      <w:pPr>
        <w:autoSpaceDE w:val="0"/>
        <w:spacing w:after="0" w:line="240" w:lineRule="auto"/>
        <w:jc w:val="both"/>
        <w:rPr>
          <w:rFonts w:ascii="Arial" w:hAnsi="Arial" w:cs="Arial"/>
          <w:sz w:val="18"/>
          <w:szCs w:val="24"/>
          <w:lang w:val="ro-RO"/>
        </w:rPr>
      </w:pPr>
    </w:p>
    <w:p w14:paraId="74C102B0" w14:textId="64F2C148" w:rsidR="001137C1" w:rsidRPr="0095539C" w:rsidRDefault="001137C1" w:rsidP="005F7481">
      <w:pPr>
        <w:autoSpaceDE w:val="0"/>
        <w:spacing w:after="0" w:line="240" w:lineRule="auto"/>
        <w:ind w:firstLine="720"/>
        <w:jc w:val="both"/>
        <w:rPr>
          <w:rFonts w:ascii="Arial" w:hAnsi="Arial" w:cs="Arial"/>
          <w:sz w:val="24"/>
          <w:szCs w:val="24"/>
          <w:lang w:val="ro-RO"/>
        </w:rPr>
      </w:pPr>
      <w:r w:rsidRPr="0095539C">
        <w:rPr>
          <w:rFonts w:ascii="Arial" w:hAnsi="Arial" w:cs="Arial"/>
          <w:sz w:val="24"/>
          <w:szCs w:val="24"/>
          <w:lang w:val="ro-RO"/>
        </w:rPr>
        <w:t>Ca urmare a cererii adresate de</w:t>
      </w:r>
      <w:r w:rsidRPr="0095539C">
        <w:rPr>
          <w:rFonts w:ascii="Arial" w:hAnsi="Arial" w:cs="Arial"/>
          <w:b/>
          <w:sz w:val="24"/>
          <w:szCs w:val="24"/>
          <w:lang w:val="ro-RO"/>
        </w:rPr>
        <w:t xml:space="preserve"> </w:t>
      </w:r>
      <w:r w:rsidR="00B30F4F" w:rsidRPr="0095539C">
        <w:rPr>
          <w:rFonts w:ascii="Arial" w:hAnsi="Arial" w:cs="Arial"/>
          <w:b/>
          <w:sz w:val="24"/>
          <w:szCs w:val="24"/>
          <w:lang w:val="ro-RO"/>
        </w:rPr>
        <w:t xml:space="preserve">S.C. </w:t>
      </w:r>
      <w:r w:rsidR="002D5CC9">
        <w:rPr>
          <w:rFonts w:ascii="Arial" w:hAnsi="Arial" w:cs="Arial"/>
          <w:b/>
          <w:sz w:val="24"/>
          <w:szCs w:val="24"/>
          <w:lang w:val="ro-RO"/>
        </w:rPr>
        <w:t>GRIRO</w:t>
      </w:r>
      <w:r w:rsidR="00B30F4F" w:rsidRPr="0095539C">
        <w:rPr>
          <w:rFonts w:ascii="Arial" w:hAnsi="Arial" w:cs="Arial"/>
          <w:b/>
          <w:sz w:val="24"/>
          <w:szCs w:val="24"/>
          <w:lang w:val="ro-RO"/>
        </w:rPr>
        <w:t xml:space="preserve"> S.A. </w:t>
      </w:r>
      <w:r w:rsidR="005F7481" w:rsidRPr="0095539C">
        <w:rPr>
          <w:rFonts w:ascii="Arial" w:hAnsi="Arial" w:cs="Arial"/>
          <w:sz w:val="24"/>
          <w:szCs w:val="24"/>
          <w:lang w:val="ro-RO"/>
        </w:rPr>
        <w:t xml:space="preserve">cu sediul în </w:t>
      </w:r>
      <w:r w:rsidR="00B30F4F" w:rsidRPr="0095539C">
        <w:rPr>
          <w:rFonts w:ascii="Arial" w:hAnsi="Arial" w:cs="Arial"/>
          <w:sz w:val="24"/>
          <w:szCs w:val="24"/>
          <w:lang w:val="ro-RO"/>
        </w:rPr>
        <w:t>Sos. Berceni, nr. 104, sector 4, Bucureşti</w:t>
      </w:r>
      <w:r w:rsidR="005F7481" w:rsidRPr="0095539C">
        <w:rPr>
          <w:rFonts w:ascii="Arial" w:hAnsi="Arial" w:cs="Arial"/>
          <w:sz w:val="24"/>
          <w:szCs w:val="24"/>
          <w:lang w:val="ro-RO"/>
        </w:rPr>
        <w:t xml:space="preserve">, înregistrată la A.P.M. Bucureşti cu </w:t>
      </w:r>
      <w:r w:rsidR="005F7481" w:rsidRPr="0095539C">
        <w:rPr>
          <w:rFonts w:ascii="Arial" w:hAnsi="Arial" w:cs="Arial"/>
          <w:sz w:val="24"/>
          <w:szCs w:val="24"/>
          <w:lang w:val="pt-BR"/>
        </w:rPr>
        <w:t xml:space="preserve">nr. </w:t>
      </w:r>
      <w:r w:rsidR="002D5CC9" w:rsidRPr="002D5CC9">
        <w:rPr>
          <w:rFonts w:ascii="Arial" w:hAnsi="Arial" w:cs="Arial"/>
          <w:sz w:val="24"/>
          <w:szCs w:val="24"/>
          <w:lang w:val="pt-BR"/>
        </w:rPr>
        <w:t>15101</w:t>
      </w:r>
      <w:r w:rsidR="002D5CC9" w:rsidRPr="002D5CC9">
        <w:rPr>
          <w:rFonts w:ascii="Arial" w:hAnsi="Arial" w:cs="Arial"/>
          <w:sz w:val="24"/>
          <w:szCs w:val="24"/>
          <w:lang w:val="ro-RO"/>
        </w:rPr>
        <w:t xml:space="preserve"> din 07.07.2022, completată cu nr. 16256 din 29.07.2022, nr.16559 din 04.08.2022</w:t>
      </w:r>
      <w:r w:rsidR="00F17462">
        <w:rPr>
          <w:rFonts w:ascii="Arial" w:hAnsi="Arial" w:cs="Arial"/>
          <w:sz w:val="24"/>
          <w:szCs w:val="24"/>
          <w:lang w:val="ro-RO"/>
        </w:rPr>
        <w:t>,</w:t>
      </w:r>
      <w:r w:rsidR="002D5CC9" w:rsidRPr="002D5CC9">
        <w:rPr>
          <w:rFonts w:ascii="Arial" w:hAnsi="Arial" w:cs="Arial"/>
          <w:sz w:val="24"/>
          <w:szCs w:val="24"/>
          <w:lang w:val="ro-RO"/>
        </w:rPr>
        <w:t xml:space="preserve"> nr.16791 din 10.08.2022</w:t>
      </w:r>
      <w:r w:rsidR="00F17462">
        <w:rPr>
          <w:rFonts w:ascii="Arial" w:hAnsi="Arial" w:cs="Arial"/>
          <w:sz w:val="24"/>
          <w:szCs w:val="24"/>
          <w:lang w:val="ro-RO"/>
        </w:rPr>
        <w:t>, nr.19867 din 19.10.2022, nr.19952 din 21.10.2022, nr.20214 din 28.10.2022, 20548 din 09.11.2022,</w:t>
      </w:r>
      <w:r w:rsidR="002D5CC9" w:rsidRPr="002D5CC9">
        <w:rPr>
          <w:rFonts w:ascii="Arial" w:hAnsi="Arial" w:cs="Arial"/>
          <w:sz w:val="24"/>
          <w:szCs w:val="24"/>
          <w:lang w:val="ro-RO"/>
        </w:rPr>
        <w:t xml:space="preserve"> nr.20722 din 09.11.2022</w:t>
      </w:r>
      <w:r w:rsidR="00FF468D" w:rsidRPr="0095539C">
        <w:rPr>
          <w:rFonts w:ascii="Arial" w:hAnsi="Arial" w:cs="Arial"/>
          <w:sz w:val="24"/>
          <w:szCs w:val="24"/>
          <w:lang w:val="ro-RO"/>
        </w:rPr>
        <w:t xml:space="preserve">, </w:t>
      </w:r>
      <w:r w:rsidR="00F17462">
        <w:rPr>
          <w:rFonts w:ascii="Arial" w:hAnsi="Arial" w:cs="Arial"/>
          <w:sz w:val="24"/>
          <w:szCs w:val="24"/>
          <w:lang w:val="ro-RO"/>
        </w:rPr>
        <w:t>nr.952 din 17.01.2023, nr.1737 din 26.01.2023</w:t>
      </w:r>
      <w:r w:rsidR="001A337E">
        <w:rPr>
          <w:rFonts w:ascii="Arial" w:hAnsi="Arial" w:cs="Arial"/>
          <w:sz w:val="24"/>
          <w:szCs w:val="24"/>
          <w:lang w:val="ro-RO"/>
        </w:rPr>
        <w:t>,</w:t>
      </w:r>
      <w:r w:rsidR="00E617BA" w:rsidRPr="00E617BA">
        <w:rPr>
          <w:rFonts w:ascii="Arial" w:hAnsi="Arial" w:cs="Arial"/>
          <w:sz w:val="24"/>
          <w:szCs w:val="24"/>
          <w:lang w:val="ro-RO"/>
        </w:rPr>
        <w:t xml:space="preserve"> nr.8617 din 29.03.2023</w:t>
      </w:r>
      <w:r w:rsidR="001A337E">
        <w:rPr>
          <w:rFonts w:ascii="Arial" w:hAnsi="Arial" w:cs="Arial"/>
          <w:sz w:val="24"/>
          <w:szCs w:val="24"/>
          <w:lang w:val="ro-RO"/>
        </w:rPr>
        <w:t xml:space="preserve"> și nr.9145 din 04.04.2023</w:t>
      </w:r>
      <w:r w:rsidR="00F17462">
        <w:rPr>
          <w:rFonts w:ascii="Arial" w:hAnsi="Arial" w:cs="Arial"/>
          <w:sz w:val="24"/>
          <w:szCs w:val="24"/>
          <w:lang w:val="ro-RO"/>
        </w:rPr>
        <w:t xml:space="preserve">, </w:t>
      </w:r>
      <w:r w:rsidRPr="0095539C">
        <w:rPr>
          <w:rFonts w:ascii="Arial" w:hAnsi="Arial" w:cs="Arial"/>
          <w:sz w:val="24"/>
          <w:szCs w:val="24"/>
          <w:lang w:val="ro-RO"/>
        </w:rPr>
        <w:t xml:space="preserve">în urma parcurgerii procedurii de reglementare de către </w:t>
      </w:r>
      <w:r w:rsidR="00AB3EEF" w:rsidRPr="0095539C">
        <w:rPr>
          <w:rFonts w:ascii="Arial" w:hAnsi="Arial" w:cs="Arial"/>
          <w:sz w:val="24"/>
          <w:szCs w:val="24"/>
          <w:lang w:val="ro-RO"/>
        </w:rPr>
        <w:t>APM Bucureşti</w:t>
      </w:r>
      <w:r w:rsidRPr="0095539C">
        <w:rPr>
          <w:rFonts w:ascii="Arial" w:hAnsi="Arial" w:cs="Arial"/>
          <w:sz w:val="24"/>
          <w:szCs w:val="24"/>
          <w:lang w:val="ro-RO"/>
        </w:rPr>
        <w:t>, în baza:</w:t>
      </w:r>
    </w:p>
    <w:p w14:paraId="2B911BA4" w14:textId="77777777" w:rsidR="001137C1" w:rsidRPr="0095539C" w:rsidRDefault="001137C1" w:rsidP="001137C1">
      <w:pPr>
        <w:numPr>
          <w:ilvl w:val="0"/>
          <w:numId w:val="1"/>
        </w:numPr>
        <w:autoSpaceDE w:val="0"/>
        <w:spacing w:after="0" w:line="240" w:lineRule="auto"/>
        <w:jc w:val="both"/>
        <w:rPr>
          <w:rFonts w:ascii="Arial" w:hAnsi="Arial" w:cs="Arial"/>
          <w:sz w:val="24"/>
          <w:szCs w:val="24"/>
          <w:lang w:val="ro-RO" w:eastAsia="ro-RO"/>
        </w:rPr>
      </w:pPr>
      <w:r w:rsidRPr="0095539C">
        <w:rPr>
          <w:rFonts w:ascii="Arial" w:hAnsi="Arial" w:cs="Arial"/>
          <w:b/>
          <w:sz w:val="24"/>
          <w:szCs w:val="24"/>
          <w:lang w:val="ro-RO"/>
        </w:rPr>
        <w:t>Ordonanței de urgență a Guvernului  nr. 195/2005</w:t>
      </w:r>
      <w:r w:rsidRPr="0095539C">
        <w:rPr>
          <w:rFonts w:ascii="Arial" w:hAnsi="Arial" w:cs="Arial"/>
          <w:sz w:val="24"/>
          <w:szCs w:val="24"/>
          <w:lang w:val="ro-RO"/>
        </w:rPr>
        <w:t xml:space="preserve"> privind protecția mediului, </w:t>
      </w:r>
      <w:r w:rsidRPr="0095539C">
        <w:rPr>
          <w:rFonts w:ascii="Arial" w:hAnsi="Arial" w:cs="Arial"/>
          <w:sz w:val="24"/>
          <w:szCs w:val="24"/>
          <w:lang w:val="ro-RO" w:eastAsia="ro-RO"/>
        </w:rPr>
        <w:t>aprobată cu modificări și completări prin Legea nr. 265/2006, cu modificările și completările și ulterioare;</w:t>
      </w:r>
    </w:p>
    <w:p w14:paraId="78DE263C" w14:textId="77777777" w:rsidR="009A62DB" w:rsidRPr="0095539C" w:rsidRDefault="009A62DB" w:rsidP="009A62DB">
      <w:pPr>
        <w:pStyle w:val="ListParagraph"/>
        <w:numPr>
          <w:ilvl w:val="0"/>
          <w:numId w:val="1"/>
        </w:numPr>
        <w:autoSpaceDE w:val="0"/>
        <w:spacing w:after="0" w:line="240" w:lineRule="auto"/>
        <w:jc w:val="both"/>
        <w:rPr>
          <w:rFonts w:ascii="Arial" w:hAnsi="Arial" w:cs="Arial"/>
          <w:sz w:val="24"/>
          <w:szCs w:val="24"/>
          <w:lang w:val="ro-RO" w:eastAsia="ro-RO"/>
        </w:rPr>
      </w:pPr>
      <w:r w:rsidRPr="0095539C">
        <w:rPr>
          <w:rFonts w:ascii="Arial" w:hAnsi="Arial" w:cs="Arial"/>
          <w:b/>
          <w:sz w:val="24"/>
          <w:szCs w:val="24"/>
        </w:rPr>
        <w:t>Legii nr. 292/2018</w:t>
      </w:r>
      <w:r w:rsidRPr="0095539C">
        <w:rPr>
          <w:rFonts w:ascii="Arial" w:hAnsi="Arial" w:cs="Arial"/>
          <w:sz w:val="24"/>
          <w:szCs w:val="24"/>
        </w:rPr>
        <w:t xml:space="preserve"> privind evaluarea impactului anumitor proiecte publice şi private asupra mediului</w:t>
      </w:r>
      <w:r w:rsidRPr="0095539C">
        <w:rPr>
          <w:rFonts w:ascii="Arial" w:hAnsi="Arial" w:cs="Arial"/>
          <w:sz w:val="24"/>
          <w:szCs w:val="24"/>
          <w:lang w:val="ro-RO" w:eastAsia="ro-RO"/>
        </w:rPr>
        <w:t>;</w:t>
      </w:r>
    </w:p>
    <w:p w14:paraId="7D6DCCD2" w14:textId="77777777" w:rsidR="009A62DB" w:rsidRPr="0095539C" w:rsidRDefault="009A62DB" w:rsidP="009A62DB">
      <w:pPr>
        <w:pStyle w:val="ListParagraph"/>
        <w:numPr>
          <w:ilvl w:val="0"/>
          <w:numId w:val="1"/>
        </w:numPr>
        <w:autoSpaceDE w:val="0"/>
        <w:spacing w:after="0" w:line="240" w:lineRule="auto"/>
        <w:jc w:val="both"/>
        <w:rPr>
          <w:rFonts w:ascii="Arial" w:hAnsi="Arial" w:cs="Arial"/>
          <w:sz w:val="24"/>
          <w:szCs w:val="24"/>
          <w:lang w:val="ro-RO"/>
        </w:rPr>
      </w:pPr>
      <w:r w:rsidRPr="0095539C">
        <w:rPr>
          <w:rFonts w:ascii="Arial" w:hAnsi="Arial" w:cs="Arial"/>
          <w:b/>
          <w:sz w:val="24"/>
          <w:szCs w:val="24"/>
          <w:lang w:val="ro-RO"/>
        </w:rPr>
        <w:t>Ordonanţei de Urgenţă a Guvernului nr. 57/2007</w:t>
      </w:r>
      <w:r w:rsidRPr="0095539C">
        <w:rPr>
          <w:rFonts w:ascii="Arial" w:hAnsi="Arial" w:cs="Arial"/>
          <w:sz w:val="24"/>
          <w:szCs w:val="24"/>
          <w:lang w:val="ro-RO"/>
        </w:rPr>
        <w:t xml:space="preserve"> privind regimul ariilor naturale protejate, conservarea habitatelor naturale, a florei şi faunei sǎlbatice, aprobată cu modificări şi completări prin Legea nr. 49/2011, cu modificările şi completările ulterioare,</w:t>
      </w:r>
    </w:p>
    <w:p w14:paraId="78578C65" w14:textId="77777777" w:rsidR="001137C1" w:rsidRPr="0095539C" w:rsidRDefault="009A62DB" w:rsidP="009A62DB">
      <w:pPr>
        <w:numPr>
          <w:ilvl w:val="0"/>
          <w:numId w:val="1"/>
        </w:numPr>
        <w:autoSpaceDE w:val="0"/>
        <w:spacing w:after="0" w:line="240" w:lineRule="auto"/>
        <w:jc w:val="both"/>
        <w:rPr>
          <w:rFonts w:ascii="Arial" w:hAnsi="Arial" w:cs="Arial"/>
          <w:sz w:val="24"/>
          <w:szCs w:val="24"/>
          <w:lang w:val="ro-RO" w:eastAsia="ro-RO"/>
        </w:rPr>
      </w:pPr>
      <w:r w:rsidRPr="0095539C">
        <w:rPr>
          <w:rFonts w:ascii="Arial" w:hAnsi="Arial" w:cs="Arial"/>
          <w:b/>
          <w:sz w:val="24"/>
          <w:szCs w:val="24"/>
        </w:rPr>
        <w:t>Legii apelor nr. 107/1996</w:t>
      </w:r>
      <w:r w:rsidRPr="0095539C">
        <w:rPr>
          <w:rFonts w:ascii="Arial" w:hAnsi="Arial" w:cs="Arial"/>
          <w:sz w:val="24"/>
          <w:szCs w:val="24"/>
        </w:rPr>
        <w:t>, cu modificările şi completările ulterioare</w:t>
      </w:r>
      <w:r w:rsidR="00BA7F5D" w:rsidRPr="0095539C">
        <w:rPr>
          <w:rFonts w:ascii="Arial" w:hAnsi="Arial" w:cs="Arial"/>
          <w:sz w:val="24"/>
          <w:szCs w:val="24"/>
        </w:rPr>
        <w:t>.</w:t>
      </w:r>
    </w:p>
    <w:p w14:paraId="35895D8F" w14:textId="28203FB3" w:rsidR="00FF468D" w:rsidRPr="0095539C" w:rsidRDefault="00FF468D" w:rsidP="003F2AF0">
      <w:pPr>
        <w:autoSpaceDE w:val="0"/>
        <w:spacing w:after="0" w:line="240" w:lineRule="auto"/>
        <w:jc w:val="both"/>
        <w:rPr>
          <w:rFonts w:ascii="Arial" w:hAnsi="Arial" w:cs="Arial"/>
          <w:sz w:val="24"/>
          <w:szCs w:val="24"/>
          <w:lang w:val="ro-RO"/>
        </w:rPr>
      </w:pPr>
    </w:p>
    <w:p w14:paraId="71D705EC" w14:textId="77777777" w:rsidR="001137C1" w:rsidRPr="0095539C" w:rsidRDefault="001137C1" w:rsidP="003F2AF0">
      <w:pPr>
        <w:spacing w:after="0" w:line="240" w:lineRule="auto"/>
        <w:jc w:val="both"/>
        <w:rPr>
          <w:rFonts w:ascii="Arial" w:hAnsi="Arial" w:cs="Arial"/>
          <w:b/>
          <w:sz w:val="24"/>
          <w:szCs w:val="24"/>
          <w:lang w:val="ro-RO"/>
        </w:rPr>
      </w:pPr>
      <w:r w:rsidRPr="0095539C">
        <w:rPr>
          <w:rFonts w:ascii="Arial" w:hAnsi="Arial" w:cs="Arial"/>
          <w:b/>
          <w:sz w:val="24"/>
          <w:szCs w:val="24"/>
          <w:lang w:val="ro-RO"/>
        </w:rPr>
        <w:t>se emite:</w:t>
      </w:r>
    </w:p>
    <w:p w14:paraId="610B19CE" w14:textId="77777777" w:rsidR="00FF468D" w:rsidRPr="0095539C" w:rsidRDefault="00FF468D" w:rsidP="003F2AF0">
      <w:pPr>
        <w:spacing w:after="0" w:line="240" w:lineRule="auto"/>
        <w:jc w:val="both"/>
        <w:rPr>
          <w:rFonts w:ascii="Arial" w:hAnsi="Arial" w:cs="Arial"/>
          <w:lang w:val="ro-RO"/>
        </w:rPr>
      </w:pPr>
    </w:p>
    <w:p w14:paraId="01E9E369" w14:textId="77777777" w:rsidR="001137C1" w:rsidRPr="0095539C" w:rsidRDefault="001137C1" w:rsidP="00FF468D">
      <w:pPr>
        <w:spacing w:after="0" w:line="240" w:lineRule="auto"/>
        <w:jc w:val="center"/>
        <w:rPr>
          <w:rFonts w:ascii="Arial" w:hAnsi="Arial" w:cs="Arial"/>
          <w:b/>
          <w:i/>
          <w:sz w:val="24"/>
          <w:szCs w:val="24"/>
          <w:lang w:val="ro-RO"/>
        </w:rPr>
      </w:pPr>
      <w:r w:rsidRPr="0095539C">
        <w:rPr>
          <w:rFonts w:ascii="Arial" w:hAnsi="Arial" w:cs="Arial"/>
          <w:b/>
          <w:sz w:val="24"/>
          <w:szCs w:val="24"/>
          <w:lang w:val="ro-RO"/>
        </w:rPr>
        <w:t>ACORD DE MEDIU</w:t>
      </w:r>
    </w:p>
    <w:p w14:paraId="04C5D205" w14:textId="77777777" w:rsidR="001137C1" w:rsidRPr="0095539C" w:rsidRDefault="001137C1" w:rsidP="00FF468D">
      <w:pPr>
        <w:pStyle w:val="NormalWeb"/>
        <w:spacing w:before="0" w:beforeAutospacing="0" w:after="0" w:afterAutospacing="0"/>
        <w:ind w:left="1440" w:hanging="1440"/>
        <w:jc w:val="center"/>
        <w:rPr>
          <w:rFonts w:ascii="Arial" w:hAnsi="Arial" w:cs="Arial"/>
          <w:b/>
          <w:lang w:val="ro-RO"/>
        </w:rPr>
      </w:pPr>
      <w:r w:rsidRPr="0095539C">
        <w:rPr>
          <w:rFonts w:ascii="Arial" w:hAnsi="Arial" w:cs="Arial"/>
          <w:b/>
          <w:lang w:val="ro-RO"/>
        </w:rPr>
        <w:t>pentru proiectul</w:t>
      </w:r>
    </w:p>
    <w:p w14:paraId="3416B700" w14:textId="77777777" w:rsidR="00FF468D" w:rsidRPr="0095539C" w:rsidRDefault="00FF468D" w:rsidP="003F2AF0">
      <w:pPr>
        <w:pStyle w:val="NormalWeb"/>
        <w:spacing w:before="0" w:beforeAutospacing="0" w:after="0" w:afterAutospacing="0"/>
        <w:ind w:left="1440" w:hanging="1440"/>
        <w:jc w:val="center"/>
        <w:rPr>
          <w:rFonts w:ascii="Arial" w:hAnsi="Arial" w:cs="Arial"/>
          <w:iCs/>
          <w:sz w:val="32"/>
          <w:lang w:val="ro-RO"/>
        </w:rPr>
      </w:pPr>
    </w:p>
    <w:p w14:paraId="22AF7EB0" w14:textId="77777777" w:rsidR="00BC69D9" w:rsidRPr="00BC69D9" w:rsidRDefault="00BC69D9" w:rsidP="00BC69D9">
      <w:pPr>
        <w:pStyle w:val="NormalWeb"/>
        <w:numPr>
          <w:ilvl w:val="0"/>
          <w:numId w:val="28"/>
        </w:numPr>
        <w:jc w:val="both"/>
        <w:rPr>
          <w:rFonts w:ascii="Arial" w:hAnsi="Arial" w:cs="Arial"/>
          <w:i/>
          <w:lang w:val="ro-RO"/>
        </w:rPr>
      </w:pPr>
      <w:r w:rsidRPr="00BC69D9">
        <w:rPr>
          <w:rFonts w:ascii="Arial" w:hAnsi="Arial" w:cs="Arial"/>
          <w:i/>
          <w:lang w:val="ro-RO"/>
        </w:rPr>
        <w:t>„desființare construcție existentă hală producție”;</w:t>
      </w:r>
    </w:p>
    <w:p w14:paraId="419BF40B" w14:textId="77777777" w:rsidR="00BC69D9" w:rsidRPr="00BC69D9" w:rsidRDefault="00BC69D9" w:rsidP="00BC69D9">
      <w:pPr>
        <w:pStyle w:val="NormalWeb"/>
        <w:numPr>
          <w:ilvl w:val="0"/>
          <w:numId w:val="28"/>
        </w:numPr>
        <w:rPr>
          <w:rFonts w:ascii="Arial" w:hAnsi="Arial" w:cs="Arial"/>
          <w:i/>
          <w:lang w:val="ro-RO"/>
        </w:rPr>
      </w:pPr>
      <w:r w:rsidRPr="00BC69D9">
        <w:rPr>
          <w:rFonts w:ascii="Arial" w:hAnsi="Arial" w:cs="Arial"/>
          <w:i/>
          <w:lang w:val="ro-RO"/>
        </w:rPr>
        <w:t>„desființarea construcțiilor existente pe teren și organizare de șantier”;</w:t>
      </w:r>
    </w:p>
    <w:p w14:paraId="16EE0F3C" w14:textId="77777777" w:rsidR="00BC69D9" w:rsidRPr="00BC69D9" w:rsidRDefault="00BC69D9" w:rsidP="00BC69D9">
      <w:pPr>
        <w:pStyle w:val="NormalWeb"/>
        <w:numPr>
          <w:ilvl w:val="0"/>
          <w:numId w:val="28"/>
        </w:numPr>
        <w:rPr>
          <w:rFonts w:ascii="Arial" w:hAnsi="Arial" w:cs="Arial"/>
          <w:i/>
          <w:lang w:val="ro-RO"/>
        </w:rPr>
      </w:pPr>
      <w:r w:rsidRPr="00BC69D9">
        <w:rPr>
          <w:rFonts w:ascii="Arial" w:hAnsi="Arial" w:cs="Arial"/>
          <w:i/>
          <w:lang w:val="ro-RO"/>
        </w:rPr>
        <w:t>„desființare construcții existente 205887-C1, 205887-C2, 205887-C3, 205887-C4, 205888-C1, 233745-C1, platforme betonate, organizare de șantier, alipire terenuri, operațiuni cadastrale și notariale”;</w:t>
      </w:r>
    </w:p>
    <w:p w14:paraId="45CB1DFB" w14:textId="77777777" w:rsidR="00BC69D9" w:rsidRPr="00BC69D9" w:rsidRDefault="00BC69D9" w:rsidP="00BC69D9">
      <w:pPr>
        <w:pStyle w:val="NormalWeb"/>
        <w:numPr>
          <w:ilvl w:val="0"/>
          <w:numId w:val="28"/>
        </w:numPr>
        <w:rPr>
          <w:rFonts w:ascii="Arial" w:hAnsi="Arial" w:cs="Arial"/>
          <w:i/>
          <w:lang w:val="ro-RO"/>
        </w:rPr>
      </w:pPr>
      <w:r w:rsidRPr="00BC69D9">
        <w:rPr>
          <w:rFonts w:ascii="Arial" w:hAnsi="Arial" w:cs="Arial"/>
          <w:i/>
          <w:lang w:val="ro-RO"/>
        </w:rPr>
        <w:t>„desființare construcții existente 211509-C1, platforme betonate, alei și organizare de șantier”;</w:t>
      </w:r>
    </w:p>
    <w:p w14:paraId="1C49EDF8" w14:textId="77777777" w:rsidR="00BC69D9" w:rsidRPr="00BC69D9" w:rsidRDefault="00BC69D9" w:rsidP="00BC69D9">
      <w:pPr>
        <w:pStyle w:val="NormalWeb"/>
        <w:numPr>
          <w:ilvl w:val="0"/>
          <w:numId w:val="28"/>
        </w:numPr>
        <w:rPr>
          <w:rFonts w:ascii="Arial" w:hAnsi="Arial" w:cs="Arial"/>
          <w:i/>
          <w:lang w:val="ro-RO"/>
        </w:rPr>
      </w:pPr>
      <w:r w:rsidRPr="00BC69D9">
        <w:rPr>
          <w:rFonts w:ascii="Arial" w:hAnsi="Arial" w:cs="Arial"/>
          <w:i/>
          <w:lang w:val="ro-RO"/>
        </w:rPr>
        <w:t>„desființare construcții existente 205884-C1, platforme betonate, alei și organizare de șantier”;</w:t>
      </w:r>
    </w:p>
    <w:p w14:paraId="5B3AF705" w14:textId="77777777" w:rsidR="00BC69D9" w:rsidRPr="00BC69D9" w:rsidRDefault="00BC69D9" w:rsidP="00BC69D9">
      <w:pPr>
        <w:pStyle w:val="NormalWeb"/>
        <w:numPr>
          <w:ilvl w:val="0"/>
          <w:numId w:val="28"/>
        </w:numPr>
        <w:rPr>
          <w:rFonts w:ascii="Arial" w:hAnsi="Arial" w:cs="Arial"/>
          <w:i/>
          <w:lang w:val="ro-RO"/>
        </w:rPr>
      </w:pPr>
      <w:r w:rsidRPr="00BC69D9">
        <w:rPr>
          <w:rFonts w:ascii="Arial" w:hAnsi="Arial" w:cs="Arial"/>
          <w:i/>
          <w:lang w:val="ro-RO"/>
        </w:rPr>
        <w:t>„desființare construcții existente 205878-C1, 211510-C1, 211511-C1, platforme betonate, alei, organizare de șantier, alipire terenuri, operațiuni cadastrale și notariale”;</w:t>
      </w:r>
    </w:p>
    <w:p w14:paraId="00234FF0" w14:textId="77777777" w:rsidR="00BC69D9" w:rsidRPr="00BC69D9" w:rsidRDefault="00BC69D9" w:rsidP="00BC69D9">
      <w:pPr>
        <w:pStyle w:val="NormalWeb"/>
        <w:numPr>
          <w:ilvl w:val="0"/>
          <w:numId w:val="28"/>
        </w:numPr>
        <w:rPr>
          <w:rFonts w:ascii="Arial" w:hAnsi="Arial" w:cs="Arial"/>
          <w:i/>
          <w:lang w:val="ro-RO"/>
        </w:rPr>
      </w:pPr>
      <w:r w:rsidRPr="00BC69D9">
        <w:rPr>
          <w:rFonts w:ascii="Arial" w:hAnsi="Arial" w:cs="Arial"/>
          <w:i/>
          <w:lang w:val="ro-RO"/>
        </w:rPr>
        <w:t>„desființare construcții existente 205877-C1, 205877-C2, platforme betonate, alei și organizare de șantier”;</w:t>
      </w:r>
    </w:p>
    <w:p w14:paraId="65BE6AD9" w14:textId="77777777" w:rsidR="00BC69D9" w:rsidRPr="00BC69D9" w:rsidRDefault="00BC69D9" w:rsidP="00BC69D9">
      <w:pPr>
        <w:pStyle w:val="NormalWeb"/>
        <w:numPr>
          <w:ilvl w:val="0"/>
          <w:numId w:val="28"/>
        </w:numPr>
        <w:rPr>
          <w:rFonts w:ascii="Arial" w:hAnsi="Arial" w:cs="Arial"/>
          <w:i/>
          <w:lang w:val="ro-RO"/>
        </w:rPr>
      </w:pPr>
      <w:r w:rsidRPr="00BC69D9">
        <w:rPr>
          <w:rFonts w:ascii="Arial" w:hAnsi="Arial" w:cs="Arial"/>
          <w:i/>
          <w:lang w:val="ro-RO"/>
        </w:rPr>
        <w:lastRenderedPageBreak/>
        <w:t>„desființare construcții existente 205880-C1, 205880-C2, platforme betonate, alei și organizare de șantier”;</w:t>
      </w:r>
    </w:p>
    <w:p w14:paraId="5515FDAB" w14:textId="77777777" w:rsidR="00BC69D9" w:rsidRPr="00BC69D9" w:rsidRDefault="00BC69D9" w:rsidP="00BC69D9">
      <w:pPr>
        <w:pStyle w:val="NormalWeb"/>
        <w:numPr>
          <w:ilvl w:val="0"/>
          <w:numId w:val="28"/>
        </w:numPr>
        <w:rPr>
          <w:rFonts w:ascii="Arial" w:hAnsi="Arial" w:cs="Arial"/>
          <w:i/>
          <w:lang w:val="ro-RO"/>
        </w:rPr>
      </w:pPr>
      <w:r w:rsidRPr="00BC69D9">
        <w:rPr>
          <w:rFonts w:ascii="Arial" w:hAnsi="Arial" w:cs="Arial"/>
          <w:i/>
          <w:lang w:val="ro-RO"/>
        </w:rPr>
        <w:t>„desființare construcții existente 211512-C1, 211515-C1, 211515-C2, platforme betonate, alei, organizare de șantier, alipire terenuri, operațiuni cadastrale și notariale”;</w:t>
      </w:r>
    </w:p>
    <w:p w14:paraId="47B1747E" w14:textId="77777777" w:rsidR="00BC69D9" w:rsidRPr="00BC69D9" w:rsidRDefault="00BC69D9" w:rsidP="00BC69D9">
      <w:pPr>
        <w:pStyle w:val="NormalWeb"/>
        <w:numPr>
          <w:ilvl w:val="0"/>
          <w:numId w:val="28"/>
        </w:numPr>
        <w:rPr>
          <w:rFonts w:ascii="Arial" w:hAnsi="Arial" w:cs="Arial"/>
          <w:i/>
          <w:lang w:val="ro-RO"/>
        </w:rPr>
      </w:pPr>
      <w:r w:rsidRPr="00BC69D9">
        <w:rPr>
          <w:rFonts w:ascii="Arial" w:hAnsi="Arial" w:cs="Arial"/>
          <w:i/>
          <w:lang w:val="ro-RO"/>
        </w:rPr>
        <w:t>„desființare construcții existente pe teren, platforme betonate, alei și organizare de șantier”;</w:t>
      </w:r>
    </w:p>
    <w:p w14:paraId="7DCEEAC6" w14:textId="77777777" w:rsidR="00BC69D9" w:rsidRPr="00BC69D9" w:rsidRDefault="00BC69D9" w:rsidP="00BC69D9">
      <w:pPr>
        <w:pStyle w:val="NormalWeb"/>
        <w:numPr>
          <w:ilvl w:val="0"/>
          <w:numId w:val="28"/>
        </w:numPr>
        <w:rPr>
          <w:rFonts w:ascii="Arial" w:hAnsi="Arial" w:cs="Arial"/>
          <w:i/>
          <w:lang w:val="ro-RO"/>
        </w:rPr>
      </w:pPr>
      <w:r w:rsidRPr="00BC69D9">
        <w:rPr>
          <w:rFonts w:ascii="Arial" w:hAnsi="Arial" w:cs="Arial"/>
          <w:i/>
          <w:lang w:val="ro-RO"/>
        </w:rPr>
        <w:t>„desființare construcții existente, platforme betonate, alei și organizare de șantier, - alipire terenuri, operațiuni cadastrale și notariale”;</w:t>
      </w:r>
    </w:p>
    <w:p w14:paraId="0611A871" w14:textId="77777777" w:rsidR="00BC69D9" w:rsidRPr="00BC69D9" w:rsidRDefault="00BC69D9" w:rsidP="00BB17AB">
      <w:pPr>
        <w:pStyle w:val="NormalWeb"/>
        <w:numPr>
          <w:ilvl w:val="0"/>
          <w:numId w:val="28"/>
        </w:numPr>
        <w:spacing w:before="0" w:beforeAutospacing="0" w:after="0" w:afterAutospacing="0"/>
        <w:rPr>
          <w:rFonts w:ascii="Arial" w:hAnsi="Arial" w:cs="Arial"/>
          <w:i/>
          <w:lang w:val="ro-RO"/>
        </w:rPr>
      </w:pPr>
      <w:r w:rsidRPr="00BC69D9">
        <w:rPr>
          <w:rFonts w:ascii="Arial" w:hAnsi="Arial" w:cs="Arial"/>
          <w:i/>
          <w:lang w:val="ro-RO"/>
        </w:rPr>
        <w:t>„desființare construcții existente pe teren, platforme betonate, alei și organizare de șantier”</w:t>
      </w:r>
    </w:p>
    <w:p w14:paraId="0BBBE945" w14:textId="6D3C8526" w:rsidR="001137C1" w:rsidRPr="00BC69D9" w:rsidRDefault="00BC69D9" w:rsidP="00BB17AB">
      <w:pPr>
        <w:pStyle w:val="NormalWeb"/>
        <w:spacing w:before="0" w:beforeAutospacing="0" w:after="0" w:afterAutospacing="0"/>
        <w:jc w:val="both"/>
        <w:rPr>
          <w:rFonts w:ascii="Arial" w:hAnsi="Arial" w:cs="Arial"/>
          <w:b/>
          <w:lang w:val="ro-RO"/>
        </w:rPr>
      </w:pPr>
      <w:r w:rsidRPr="00BC69D9">
        <w:rPr>
          <w:rFonts w:ascii="Arial" w:hAnsi="Arial" w:cs="Arial"/>
          <w:i/>
          <w:lang w:val="ro-RO"/>
        </w:rPr>
        <w:t xml:space="preserve">– </w:t>
      </w:r>
      <w:r w:rsidRPr="00BC69D9">
        <w:rPr>
          <w:rFonts w:ascii="Arial" w:hAnsi="Arial" w:cs="Arial"/>
          <w:lang w:val="ro-RO"/>
        </w:rPr>
        <w:t>amplasat in Bucureşti, sector 1, Calea Griviței  nr.355-357</w:t>
      </w:r>
      <w:r w:rsidRPr="00BC69D9">
        <w:rPr>
          <w:rFonts w:ascii="Arial" w:hAnsi="Arial" w:cs="Arial"/>
        </w:rPr>
        <w:t>.</w:t>
      </w:r>
    </w:p>
    <w:p w14:paraId="42F0C040" w14:textId="77777777" w:rsidR="001137C1" w:rsidRPr="0095539C" w:rsidRDefault="001137C1" w:rsidP="003F2AF0">
      <w:pPr>
        <w:pStyle w:val="NormalWeb"/>
        <w:spacing w:before="0" w:beforeAutospacing="0" w:after="0" w:afterAutospacing="0"/>
        <w:jc w:val="both"/>
        <w:rPr>
          <w:rFonts w:ascii="Arial" w:hAnsi="Arial" w:cs="Arial"/>
          <w:b/>
          <w:lang w:val="ro-RO"/>
        </w:rPr>
      </w:pPr>
    </w:p>
    <w:p w14:paraId="290C3C54" w14:textId="2DEE5A64" w:rsidR="001137C1" w:rsidRPr="0095539C" w:rsidRDefault="001137C1" w:rsidP="003F2AF0">
      <w:pPr>
        <w:pStyle w:val="NormalWeb"/>
        <w:spacing w:before="0" w:beforeAutospacing="0" w:after="0" w:afterAutospacing="0"/>
        <w:jc w:val="both"/>
        <w:rPr>
          <w:rFonts w:ascii="Arial" w:hAnsi="Arial" w:cs="Arial"/>
          <w:b/>
          <w:lang w:val="ro-RO"/>
        </w:rPr>
      </w:pPr>
      <w:r w:rsidRPr="0095539C">
        <w:rPr>
          <w:rFonts w:ascii="Arial" w:hAnsi="Arial" w:cs="Arial"/>
          <w:b/>
          <w:lang w:val="ro-RO"/>
        </w:rPr>
        <w:t xml:space="preserve">titular: </w:t>
      </w:r>
      <w:r w:rsidR="00D26B60" w:rsidRPr="0095539C">
        <w:rPr>
          <w:rFonts w:ascii="Arial" w:hAnsi="Arial" w:cs="Arial"/>
          <w:b/>
          <w:lang w:val="ro-RO"/>
        </w:rPr>
        <w:t xml:space="preserve">S.C. </w:t>
      </w:r>
      <w:r w:rsidR="00BC69D9" w:rsidRPr="00BC69D9">
        <w:rPr>
          <w:rFonts w:ascii="Arial" w:hAnsi="Arial" w:cs="Arial"/>
          <w:b/>
          <w:lang w:val="ro-RO"/>
        </w:rPr>
        <w:t xml:space="preserve">GRIRO </w:t>
      </w:r>
      <w:r w:rsidR="00D26B60" w:rsidRPr="0095539C">
        <w:rPr>
          <w:rFonts w:ascii="Arial" w:hAnsi="Arial" w:cs="Arial"/>
          <w:b/>
          <w:lang w:val="ro-RO"/>
        </w:rPr>
        <w:t>S.A.</w:t>
      </w:r>
      <w:r w:rsidRPr="0095539C">
        <w:rPr>
          <w:rFonts w:ascii="Arial" w:hAnsi="Arial" w:cs="Arial"/>
          <w:b/>
          <w:lang w:val="ro-RO"/>
        </w:rPr>
        <w:t xml:space="preserve"> </w:t>
      </w:r>
    </w:p>
    <w:p w14:paraId="55733DA1" w14:textId="77777777" w:rsidR="005F7481" w:rsidRPr="0095539C" w:rsidRDefault="005F7481" w:rsidP="003F2AF0">
      <w:pPr>
        <w:pStyle w:val="NormalWeb"/>
        <w:spacing w:before="0" w:beforeAutospacing="0" w:after="0" w:afterAutospacing="0"/>
        <w:jc w:val="both"/>
        <w:rPr>
          <w:rFonts w:ascii="Arial" w:hAnsi="Arial" w:cs="Arial"/>
          <w:sz w:val="12"/>
          <w:lang w:val="ro-RO"/>
        </w:rPr>
      </w:pPr>
      <w:r w:rsidRPr="0095539C">
        <w:rPr>
          <w:rFonts w:ascii="Arial" w:hAnsi="Arial" w:cs="Arial"/>
          <w:sz w:val="12"/>
          <w:lang w:val="ro-RO"/>
        </w:rPr>
        <w:t>.</w:t>
      </w:r>
    </w:p>
    <w:p w14:paraId="22702777" w14:textId="6C4FAE2C" w:rsidR="00FF468D" w:rsidRPr="0095539C" w:rsidRDefault="001137C1" w:rsidP="003F2AF0">
      <w:pPr>
        <w:pStyle w:val="NormalWeb"/>
        <w:spacing w:before="0" w:beforeAutospacing="0" w:after="0" w:afterAutospacing="0"/>
        <w:jc w:val="both"/>
        <w:rPr>
          <w:rFonts w:ascii="Arial" w:hAnsi="Arial" w:cs="Arial"/>
          <w:sz w:val="12"/>
          <w:lang w:val="ro-RO" w:eastAsia="ro-RO"/>
        </w:rPr>
      </w:pPr>
      <w:r w:rsidRPr="0095539C">
        <w:rPr>
          <w:rFonts w:ascii="Arial" w:hAnsi="Arial" w:cs="Arial"/>
          <w:b/>
          <w:lang w:val="ro-RO" w:eastAsia="ro-RO"/>
        </w:rPr>
        <w:t xml:space="preserve">având amplasamentul: </w:t>
      </w:r>
      <w:r w:rsidR="00D26B60" w:rsidRPr="0095539C">
        <w:rPr>
          <w:rFonts w:ascii="Arial" w:hAnsi="Arial" w:cs="Arial"/>
          <w:lang w:val="ro-RO"/>
        </w:rPr>
        <w:t xml:space="preserve">Bucureşti, sector </w:t>
      </w:r>
      <w:r w:rsidR="00BC69D9">
        <w:rPr>
          <w:rFonts w:ascii="Arial" w:hAnsi="Arial" w:cs="Arial"/>
          <w:lang w:val="ro-RO"/>
        </w:rPr>
        <w:t>1</w:t>
      </w:r>
      <w:r w:rsidR="00D26B60" w:rsidRPr="0095539C">
        <w:rPr>
          <w:rFonts w:ascii="Arial" w:hAnsi="Arial" w:cs="Arial"/>
          <w:lang w:val="ro-RO"/>
        </w:rPr>
        <w:t xml:space="preserve">, </w:t>
      </w:r>
      <w:r w:rsidR="00BC69D9" w:rsidRPr="00BC69D9">
        <w:rPr>
          <w:rFonts w:ascii="Arial" w:hAnsi="Arial" w:cs="Arial"/>
          <w:lang w:val="ro-RO"/>
        </w:rPr>
        <w:t>Calea Griviței  nr.355-357</w:t>
      </w:r>
    </w:p>
    <w:p w14:paraId="43A6D4D3" w14:textId="77777777" w:rsidR="001137C1" w:rsidRPr="0095539C" w:rsidRDefault="001137C1" w:rsidP="003F2AF0">
      <w:pPr>
        <w:pStyle w:val="NormalWeb"/>
        <w:spacing w:before="0" w:beforeAutospacing="0" w:after="0" w:afterAutospacing="0"/>
        <w:jc w:val="both"/>
        <w:rPr>
          <w:rFonts w:ascii="Arial" w:hAnsi="Arial" w:cs="Arial"/>
          <w:lang w:val="ro-RO" w:eastAsia="ro-RO"/>
        </w:rPr>
      </w:pPr>
      <w:r w:rsidRPr="0095539C">
        <w:rPr>
          <w:rFonts w:ascii="Arial" w:hAnsi="Arial" w:cs="Arial"/>
          <w:b/>
          <w:lang w:val="ro-RO" w:eastAsia="ro-RO"/>
        </w:rPr>
        <w:t>în scopul</w:t>
      </w:r>
      <w:r w:rsidRPr="0095539C">
        <w:rPr>
          <w:rFonts w:ascii="Arial" w:hAnsi="Arial" w:cs="Arial"/>
          <w:lang w:val="ro-RO" w:eastAsia="ro-RO"/>
        </w:rPr>
        <w:t xml:space="preserve"> stabilirii condițiilor și a măsurilor pentru protecția mediului care trebuie respectate pentru realizarea proiectului, </w:t>
      </w:r>
    </w:p>
    <w:p w14:paraId="723F7F43" w14:textId="77777777" w:rsidR="00F040B9" w:rsidRPr="0095539C" w:rsidRDefault="00F040B9" w:rsidP="003F2AF0">
      <w:pPr>
        <w:pStyle w:val="NormalWeb"/>
        <w:spacing w:before="0" w:beforeAutospacing="0" w:after="0" w:afterAutospacing="0"/>
        <w:jc w:val="both"/>
        <w:rPr>
          <w:rFonts w:ascii="Arial" w:hAnsi="Arial" w:cs="Arial"/>
          <w:lang w:val="ro-RO" w:eastAsia="ro-RO"/>
        </w:rPr>
      </w:pPr>
    </w:p>
    <w:p w14:paraId="09021AAA" w14:textId="77777777" w:rsidR="001137C1" w:rsidRPr="0095539C" w:rsidRDefault="001137C1" w:rsidP="00BC69D9">
      <w:pPr>
        <w:spacing w:after="0" w:line="240" w:lineRule="auto"/>
        <w:jc w:val="both"/>
        <w:textAlignment w:val="baseline"/>
        <w:rPr>
          <w:rFonts w:ascii="Arial" w:hAnsi="Arial" w:cs="Arial"/>
          <w:b/>
          <w:sz w:val="24"/>
          <w:szCs w:val="24"/>
          <w:lang w:val="ro-RO" w:eastAsia="ro-RO"/>
        </w:rPr>
      </w:pPr>
      <w:r w:rsidRPr="0095539C">
        <w:rPr>
          <w:rFonts w:ascii="Arial" w:hAnsi="Arial" w:cs="Arial"/>
          <w:b/>
          <w:sz w:val="24"/>
          <w:szCs w:val="24"/>
          <w:lang w:val="ro-RO" w:eastAsia="ro-RO"/>
        </w:rPr>
        <w:t>care prevede:</w:t>
      </w:r>
    </w:p>
    <w:p w14:paraId="30C59FD6" w14:textId="77777777" w:rsidR="001137C1" w:rsidRPr="0095539C" w:rsidRDefault="001137C1" w:rsidP="00BC69D9">
      <w:pPr>
        <w:shd w:val="clear" w:color="auto" w:fill="FFFFFF"/>
        <w:adjustRightInd w:val="0"/>
        <w:spacing w:after="0" w:line="240" w:lineRule="auto"/>
        <w:jc w:val="both"/>
        <w:rPr>
          <w:rFonts w:ascii="Arial" w:hAnsi="Arial" w:cs="Arial"/>
          <w:b/>
          <w:sz w:val="24"/>
          <w:szCs w:val="24"/>
          <w:lang w:val="ro-RO" w:eastAsia="ro-RO"/>
        </w:rPr>
      </w:pPr>
    </w:p>
    <w:p w14:paraId="28919170" w14:textId="77777777" w:rsidR="006238B6" w:rsidRPr="0095539C" w:rsidRDefault="00BA7F5D" w:rsidP="00BC69D9">
      <w:pPr>
        <w:spacing w:after="0" w:line="240" w:lineRule="auto"/>
        <w:jc w:val="both"/>
        <w:rPr>
          <w:rFonts w:ascii="Times New Roman" w:eastAsia="Times New Roman" w:hAnsi="Times New Roman"/>
          <w:sz w:val="26"/>
          <w:lang w:val="pl-PL"/>
        </w:rPr>
      </w:pPr>
      <w:r w:rsidRPr="0095539C">
        <w:rPr>
          <w:rFonts w:ascii="Times New Roman" w:eastAsia="Times New Roman" w:hAnsi="Times New Roman"/>
          <w:b/>
          <w:sz w:val="26"/>
          <w:lang w:val="pl-PL"/>
        </w:rPr>
        <w:t>I.</w:t>
      </w:r>
    </w:p>
    <w:p w14:paraId="73852E1B" w14:textId="1517BB7E" w:rsidR="006238B6" w:rsidRPr="0095539C" w:rsidRDefault="006238B6" w:rsidP="00BC69D9">
      <w:pPr>
        <w:spacing w:after="0" w:line="240" w:lineRule="auto"/>
        <w:ind w:left="373" w:hanging="373"/>
        <w:jc w:val="both"/>
        <w:rPr>
          <w:rFonts w:ascii="Arial" w:eastAsia="Times New Roman" w:hAnsi="Arial" w:cs="Arial"/>
          <w:sz w:val="24"/>
          <w:szCs w:val="24"/>
          <w:lang w:val="pl-PL"/>
        </w:rPr>
      </w:pPr>
      <w:r w:rsidRPr="0095539C">
        <w:rPr>
          <w:rFonts w:ascii="Arial" w:eastAsia="Times New Roman" w:hAnsi="Arial" w:cs="Arial"/>
          <w:sz w:val="24"/>
          <w:szCs w:val="24"/>
          <w:lang w:val="pl-PL"/>
        </w:rPr>
        <w:t>1.</w:t>
      </w:r>
      <w:r w:rsidRPr="0095539C">
        <w:rPr>
          <w:rFonts w:ascii="Arial" w:hAnsi="Arial" w:cs="Arial"/>
          <w:sz w:val="24"/>
          <w:szCs w:val="24"/>
          <w:lang w:val="ro-RO"/>
        </w:rPr>
        <w:t xml:space="preserve"> Proiectul se încadrează în </w:t>
      </w:r>
      <w:r w:rsidRPr="0095539C">
        <w:rPr>
          <w:rFonts w:ascii="Arial" w:hAnsi="Arial" w:cs="Arial"/>
          <w:sz w:val="24"/>
          <w:szCs w:val="24"/>
        </w:rPr>
        <w:t>prevederile Legii nr. 292/2018 privind evaluarea impactului anumitor proiecte publice şi private asupra mediului, a</w:t>
      </w:r>
      <w:r w:rsidRPr="0095539C">
        <w:rPr>
          <w:rFonts w:ascii="Arial" w:hAnsi="Arial" w:cs="Arial"/>
          <w:sz w:val="24"/>
          <w:szCs w:val="24"/>
          <w:lang w:val="ro-RO"/>
        </w:rPr>
        <w:t xml:space="preserve">nexa 2, pct. </w:t>
      </w:r>
      <w:r w:rsidRPr="0095539C">
        <w:rPr>
          <w:rFonts w:ascii="Arial" w:hAnsi="Arial" w:cs="Arial"/>
          <w:sz w:val="24"/>
          <w:szCs w:val="24"/>
          <w:lang w:val="pt-BR"/>
        </w:rPr>
        <w:t>13 lit a)</w:t>
      </w:r>
      <w:r w:rsidRPr="0095539C">
        <w:rPr>
          <w:rFonts w:ascii="Arial" w:eastAsia="Times New Roman" w:hAnsi="Arial" w:cs="Arial"/>
          <w:sz w:val="24"/>
          <w:szCs w:val="24"/>
          <w:lang w:val="pl-PL"/>
        </w:rPr>
        <w:t>.</w:t>
      </w:r>
    </w:p>
    <w:p w14:paraId="706DB197" w14:textId="6C129787" w:rsidR="00A72106" w:rsidRPr="0095539C" w:rsidRDefault="00A72106" w:rsidP="00BC69D9">
      <w:pPr>
        <w:spacing w:after="0" w:line="240" w:lineRule="auto"/>
        <w:ind w:left="373"/>
        <w:jc w:val="both"/>
        <w:rPr>
          <w:rFonts w:ascii="Arial" w:eastAsia="Times New Roman" w:hAnsi="Arial" w:cs="Arial"/>
          <w:sz w:val="24"/>
          <w:szCs w:val="24"/>
          <w:lang w:val="pl-PL"/>
        </w:rPr>
      </w:pPr>
      <w:r w:rsidRPr="0095539C">
        <w:rPr>
          <w:rFonts w:ascii="Arial" w:eastAsia="Times New Roman" w:hAnsi="Arial" w:cs="Arial"/>
          <w:sz w:val="24"/>
          <w:szCs w:val="24"/>
          <w:lang w:val="pl-PL"/>
        </w:rPr>
        <w:t xml:space="preserve">- proiectul </w:t>
      </w:r>
      <w:r w:rsidRPr="0095539C">
        <w:rPr>
          <w:rFonts w:ascii="Arial" w:eastAsia="Times New Roman" w:hAnsi="Arial" w:cs="Arial"/>
          <w:b/>
          <w:bCs/>
          <w:sz w:val="24"/>
          <w:szCs w:val="24"/>
          <w:lang w:val="pl-PL"/>
        </w:rPr>
        <w:t>nu intră</w:t>
      </w:r>
      <w:r w:rsidRPr="0095539C">
        <w:rPr>
          <w:rFonts w:ascii="Arial" w:eastAsia="Times New Roman" w:hAnsi="Arial" w:cs="Arial"/>
          <w:sz w:val="24"/>
          <w:szCs w:val="24"/>
          <w:lang w:val="pl-PL"/>
        </w:rPr>
        <w:t xml:space="preserve"> sub incidenţa art. 28 din O.U.G. nr. 57/2007 privind regimul ariilor naturale protejate, conservarea habitatelor naturale, a florei şi faunei sălbatice, cu modificările şi completările ulterioare; </w:t>
      </w:r>
    </w:p>
    <w:p w14:paraId="4A808F1D" w14:textId="40831E7E" w:rsidR="00A72106" w:rsidRPr="0095539C" w:rsidRDefault="00A72106" w:rsidP="00BC69D9">
      <w:pPr>
        <w:spacing w:after="0" w:line="240" w:lineRule="auto"/>
        <w:ind w:left="373"/>
        <w:jc w:val="both"/>
        <w:rPr>
          <w:rFonts w:ascii="Arial" w:eastAsia="Times New Roman" w:hAnsi="Arial" w:cs="Arial"/>
          <w:sz w:val="24"/>
          <w:szCs w:val="24"/>
          <w:lang w:val="pl-PL"/>
        </w:rPr>
      </w:pPr>
      <w:r w:rsidRPr="0095539C">
        <w:rPr>
          <w:rFonts w:ascii="Arial" w:eastAsia="Times New Roman" w:hAnsi="Arial" w:cs="Arial"/>
          <w:sz w:val="24"/>
          <w:szCs w:val="24"/>
          <w:lang w:val="pl-PL"/>
        </w:rPr>
        <w:t xml:space="preserve">- proiectul </w:t>
      </w:r>
      <w:r w:rsidRPr="0095539C">
        <w:rPr>
          <w:rFonts w:ascii="Arial" w:eastAsia="Times New Roman" w:hAnsi="Arial" w:cs="Arial"/>
          <w:b/>
          <w:bCs/>
          <w:sz w:val="24"/>
          <w:szCs w:val="24"/>
          <w:lang w:val="pl-PL"/>
        </w:rPr>
        <w:t>nu intră</w:t>
      </w:r>
      <w:r w:rsidRPr="0095539C">
        <w:rPr>
          <w:rFonts w:ascii="Arial" w:eastAsia="Times New Roman" w:hAnsi="Arial" w:cs="Arial"/>
          <w:sz w:val="24"/>
          <w:szCs w:val="24"/>
          <w:lang w:val="pl-PL"/>
        </w:rPr>
        <w:t xml:space="preserve"> sub incidenţa art. 48 și 54 din Legea apelor nr. 107/1996, cu modificările și completările ulterioare.</w:t>
      </w:r>
    </w:p>
    <w:p w14:paraId="5746B965" w14:textId="77777777" w:rsidR="006238B6" w:rsidRPr="0095539C" w:rsidRDefault="006238B6" w:rsidP="00BC69D9">
      <w:pPr>
        <w:spacing w:after="0" w:line="240" w:lineRule="auto"/>
        <w:ind w:left="373" w:hanging="373"/>
        <w:jc w:val="both"/>
        <w:rPr>
          <w:rFonts w:ascii="Arial" w:eastAsia="Times New Roman" w:hAnsi="Arial" w:cs="Arial"/>
          <w:sz w:val="24"/>
          <w:szCs w:val="24"/>
          <w:lang w:val="pl-PL"/>
        </w:rPr>
      </w:pPr>
      <w:r w:rsidRPr="0095539C">
        <w:rPr>
          <w:rFonts w:ascii="Arial" w:eastAsia="Times New Roman" w:hAnsi="Arial" w:cs="Arial"/>
          <w:sz w:val="24"/>
          <w:szCs w:val="24"/>
          <w:lang w:val="pl-PL"/>
        </w:rPr>
        <w:t>2. Descrierea proiectului şi a tuturor caracteristicilor lucrărilor prevăzute de proiect, inclusiv instalaţiile, echipamentele şi resursele naturale utilizate.</w:t>
      </w:r>
    </w:p>
    <w:p w14:paraId="4F432DA2" w14:textId="77777777" w:rsidR="00165829" w:rsidRPr="0095539C" w:rsidRDefault="00165829" w:rsidP="00BC69D9">
      <w:pPr>
        <w:spacing w:after="0" w:line="240" w:lineRule="auto"/>
        <w:rPr>
          <w:lang w:val="ro-RO" w:eastAsia="ro-RO"/>
        </w:rPr>
      </w:pPr>
    </w:p>
    <w:p w14:paraId="5F3A86CD" w14:textId="7287C018" w:rsidR="00165829" w:rsidRPr="001656C2" w:rsidRDefault="00165829" w:rsidP="00BC69D9">
      <w:pPr>
        <w:pStyle w:val="ListParagraph"/>
        <w:numPr>
          <w:ilvl w:val="0"/>
          <w:numId w:val="4"/>
        </w:numPr>
        <w:spacing w:after="0" w:line="240" w:lineRule="auto"/>
        <w:jc w:val="both"/>
        <w:rPr>
          <w:rFonts w:ascii="Arial" w:hAnsi="Arial" w:cs="Arial"/>
          <w:b/>
          <w:sz w:val="24"/>
          <w:szCs w:val="24"/>
          <w:lang w:val="ro-RO"/>
        </w:rPr>
      </w:pPr>
      <w:r w:rsidRPr="001656C2">
        <w:rPr>
          <w:rFonts w:ascii="Arial" w:hAnsi="Arial" w:cs="Arial"/>
          <w:b/>
          <w:sz w:val="24"/>
          <w:szCs w:val="24"/>
          <w:lang w:val="ro-RO"/>
        </w:rPr>
        <w:t>DESCRIEREA PROIECTULUI</w:t>
      </w:r>
    </w:p>
    <w:p w14:paraId="470CAE54" w14:textId="1352BA39" w:rsidR="003E2921" w:rsidRDefault="003E2921" w:rsidP="00BC69D9">
      <w:pPr>
        <w:spacing w:after="0" w:line="240" w:lineRule="auto"/>
        <w:ind w:firstLine="360"/>
        <w:jc w:val="both"/>
        <w:rPr>
          <w:rFonts w:ascii="Arial" w:eastAsia="Verdana" w:hAnsi="Arial" w:cs="Arial"/>
          <w:sz w:val="24"/>
          <w:szCs w:val="24"/>
          <w:lang w:val="ro-RO"/>
        </w:rPr>
      </w:pPr>
      <w:r>
        <w:rPr>
          <w:rFonts w:ascii="Arial" w:eastAsia="Verdana" w:hAnsi="Arial" w:cs="Arial"/>
          <w:sz w:val="24"/>
          <w:szCs w:val="24"/>
          <w:lang w:val="ro-RO"/>
        </w:rPr>
        <w:t>Proiectul:</w:t>
      </w:r>
    </w:p>
    <w:p w14:paraId="29099C37" w14:textId="77777777" w:rsidR="003E2921" w:rsidRPr="003E2921" w:rsidRDefault="003E2921" w:rsidP="003E2921">
      <w:pPr>
        <w:spacing w:after="0" w:line="240" w:lineRule="auto"/>
        <w:ind w:firstLine="360"/>
        <w:jc w:val="both"/>
        <w:rPr>
          <w:rFonts w:ascii="Arial" w:eastAsia="Verdana" w:hAnsi="Arial" w:cs="Arial"/>
          <w:i/>
          <w:sz w:val="24"/>
          <w:szCs w:val="24"/>
          <w:lang w:val="ro-RO"/>
        </w:rPr>
      </w:pPr>
      <w:r w:rsidRPr="003E2921">
        <w:rPr>
          <w:rFonts w:ascii="Arial" w:eastAsia="Verdana" w:hAnsi="Arial" w:cs="Arial"/>
          <w:sz w:val="24"/>
          <w:szCs w:val="24"/>
          <w:lang w:val="ro-RO"/>
        </w:rPr>
        <w:t>1.</w:t>
      </w:r>
      <w:r w:rsidRPr="003E2921">
        <w:rPr>
          <w:rFonts w:ascii="Arial" w:eastAsia="Verdana" w:hAnsi="Arial" w:cs="Arial"/>
          <w:sz w:val="24"/>
          <w:szCs w:val="24"/>
          <w:lang w:val="ro-RO"/>
        </w:rPr>
        <w:tab/>
      </w:r>
      <w:r w:rsidRPr="003E2921">
        <w:rPr>
          <w:rFonts w:ascii="Arial" w:eastAsia="Verdana" w:hAnsi="Arial" w:cs="Arial"/>
          <w:i/>
          <w:sz w:val="24"/>
          <w:szCs w:val="24"/>
          <w:lang w:val="ro-RO"/>
        </w:rPr>
        <w:t>Desfiinţare construcţie existentă hală producţie;</w:t>
      </w:r>
    </w:p>
    <w:p w14:paraId="70BAC517" w14:textId="77777777" w:rsidR="003E2921" w:rsidRPr="003E2921" w:rsidRDefault="003E2921" w:rsidP="003E2921">
      <w:pPr>
        <w:spacing w:after="0" w:line="240" w:lineRule="auto"/>
        <w:ind w:firstLine="360"/>
        <w:jc w:val="both"/>
        <w:rPr>
          <w:rFonts w:ascii="Arial" w:eastAsia="Verdana" w:hAnsi="Arial" w:cs="Arial"/>
          <w:i/>
          <w:sz w:val="24"/>
          <w:szCs w:val="24"/>
          <w:lang w:val="ro-RO"/>
        </w:rPr>
      </w:pPr>
      <w:r w:rsidRPr="003E2921">
        <w:rPr>
          <w:rFonts w:ascii="Arial" w:eastAsia="Verdana" w:hAnsi="Arial" w:cs="Arial"/>
          <w:i/>
          <w:sz w:val="24"/>
          <w:szCs w:val="24"/>
          <w:lang w:val="ro-RO"/>
        </w:rPr>
        <w:t>2.</w:t>
      </w:r>
      <w:r w:rsidRPr="003E2921">
        <w:rPr>
          <w:rFonts w:ascii="Arial" w:eastAsia="Verdana" w:hAnsi="Arial" w:cs="Arial"/>
          <w:i/>
          <w:sz w:val="24"/>
          <w:szCs w:val="24"/>
          <w:lang w:val="ro-RO"/>
        </w:rPr>
        <w:tab/>
        <w:t>Desfiinţarea construcţiilor existente pe teren şi organizare şantier;</w:t>
      </w:r>
    </w:p>
    <w:p w14:paraId="4827FEC3" w14:textId="77777777" w:rsidR="003E2921" w:rsidRPr="003E2921" w:rsidRDefault="003E2921" w:rsidP="003E2921">
      <w:pPr>
        <w:spacing w:after="0" w:line="240" w:lineRule="auto"/>
        <w:ind w:firstLine="360"/>
        <w:jc w:val="both"/>
        <w:rPr>
          <w:rFonts w:ascii="Arial" w:eastAsia="Verdana" w:hAnsi="Arial" w:cs="Arial"/>
          <w:i/>
          <w:sz w:val="24"/>
          <w:szCs w:val="24"/>
          <w:lang w:val="ro-RO"/>
        </w:rPr>
      </w:pPr>
      <w:r w:rsidRPr="003E2921">
        <w:rPr>
          <w:rFonts w:ascii="Arial" w:eastAsia="Verdana" w:hAnsi="Arial" w:cs="Arial"/>
          <w:i/>
          <w:sz w:val="24"/>
          <w:szCs w:val="24"/>
          <w:lang w:val="ro-RO"/>
        </w:rPr>
        <w:t>3.</w:t>
      </w:r>
      <w:r w:rsidRPr="003E2921">
        <w:rPr>
          <w:rFonts w:ascii="Arial" w:eastAsia="Verdana" w:hAnsi="Arial" w:cs="Arial"/>
          <w:i/>
          <w:sz w:val="24"/>
          <w:szCs w:val="24"/>
          <w:lang w:val="ro-RO"/>
        </w:rPr>
        <w:tab/>
        <w:t>Desfiinţare construcţii existente 205887-C1, 205887-C2, 205887-C3, 205887-C4, 205888-C1, 233745-C1, platforme betonate, alei, organizare de şantier, alipire terenuri, operaţiuni cadastrale şi notariale;</w:t>
      </w:r>
    </w:p>
    <w:p w14:paraId="41655EF9" w14:textId="77777777" w:rsidR="003E2921" w:rsidRPr="003E2921" w:rsidRDefault="003E2921" w:rsidP="003E2921">
      <w:pPr>
        <w:spacing w:after="0" w:line="240" w:lineRule="auto"/>
        <w:ind w:firstLine="360"/>
        <w:jc w:val="both"/>
        <w:rPr>
          <w:rFonts w:ascii="Arial" w:eastAsia="Verdana" w:hAnsi="Arial" w:cs="Arial"/>
          <w:i/>
          <w:sz w:val="24"/>
          <w:szCs w:val="24"/>
          <w:lang w:val="ro-RO"/>
        </w:rPr>
      </w:pPr>
      <w:r w:rsidRPr="003E2921">
        <w:rPr>
          <w:rFonts w:ascii="Arial" w:eastAsia="Verdana" w:hAnsi="Arial" w:cs="Arial"/>
          <w:i/>
          <w:sz w:val="24"/>
          <w:szCs w:val="24"/>
          <w:lang w:val="ro-RO"/>
        </w:rPr>
        <w:t>4.</w:t>
      </w:r>
      <w:r w:rsidRPr="003E2921">
        <w:rPr>
          <w:rFonts w:ascii="Arial" w:eastAsia="Verdana" w:hAnsi="Arial" w:cs="Arial"/>
          <w:i/>
          <w:sz w:val="24"/>
          <w:szCs w:val="24"/>
          <w:lang w:val="ro-RO"/>
        </w:rPr>
        <w:tab/>
        <w:t>Desfiinţare construcţii existente 211509-C1, platforme betonate, alei şi organizări de şantier;</w:t>
      </w:r>
    </w:p>
    <w:p w14:paraId="68F95204" w14:textId="77777777" w:rsidR="003E2921" w:rsidRPr="003E2921" w:rsidRDefault="003E2921" w:rsidP="003E2921">
      <w:pPr>
        <w:spacing w:after="0" w:line="240" w:lineRule="auto"/>
        <w:ind w:firstLine="360"/>
        <w:jc w:val="both"/>
        <w:rPr>
          <w:rFonts w:ascii="Arial" w:eastAsia="Verdana" w:hAnsi="Arial" w:cs="Arial"/>
          <w:i/>
          <w:sz w:val="24"/>
          <w:szCs w:val="24"/>
          <w:lang w:val="ro-RO"/>
        </w:rPr>
      </w:pPr>
      <w:r w:rsidRPr="003E2921">
        <w:rPr>
          <w:rFonts w:ascii="Arial" w:eastAsia="Verdana" w:hAnsi="Arial" w:cs="Arial"/>
          <w:i/>
          <w:sz w:val="24"/>
          <w:szCs w:val="24"/>
          <w:lang w:val="ro-RO"/>
        </w:rPr>
        <w:t>5.</w:t>
      </w:r>
      <w:r w:rsidRPr="003E2921">
        <w:rPr>
          <w:rFonts w:ascii="Arial" w:eastAsia="Verdana" w:hAnsi="Arial" w:cs="Arial"/>
          <w:i/>
          <w:sz w:val="24"/>
          <w:szCs w:val="24"/>
          <w:lang w:val="ro-RO"/>
        </w:rPr>
        <w:tab/>
        <w:t>Desfiinţare construcţii existente 205884 – C1, platforme betonate, alei şi organizare şantier;</w:t>
      </w:r>
    </w:p>
    <w:p w14:paraId="3FCC624F" w14:textId="77777777" w:rsidR="003E2921" w:rsidRPr="003E2921" w:rsidRDefault="003E2921" w:rsidP="003E2921">
      <w:pPr>
        <w:spacing w:after="0" w:line="240" w:lineRule="auto"/>
        <w:ind w:firstLine="360"/>
        <w:jc w:val="both"/>
        <w:rPr>
          <w:rFonts w:ascii="Arial" w:eastAsia="Verdana" w:hAnsi="Arial" w:cs="Arial"/>
          <w:i/>
          <w:sz w:val="24"/>
          <w:szCs w:val="24"/>
          <w:lang w:val="ro-RO"/>
        </w:rPr>
      </w:pPr>
      <w:r w:rsidRPr="003E2921">
        <w:rPr>
          <w:rFonts w:ascii="Arial" w:eastAsia="Verdana" w:hAnsi="Arial" w:cs="Arial"/>
          <w:i/>
          <w:sz w:val="24"/>
          <w:szCs w:val="24"/>
          <w:lang w:val="ro-RO"/>
        </w:rPr>
        <w:t>6.</w:t>
      </w:r>
      <w:r w:rsidRPr="003E2921">
        <w:rPr>
          <w:rFonts w:ascii="Arial" w:eastAsia="Verdana" w:hAnsi="Arial" w:cs="Arial"/>
          <w:i/>
          <w:sz w:val="24"/>
          <w:szCs w:val="24"/>
          <w:lang w:val="ro-RO"/>
        </w:rPr>
        <w:tab/>
        <w:t>Desfiinţare construcţii existente 205878-C1, 211510-C1, 211511-C1, platforme betonate, alei, organizare şantier, alipire terenuri, operaţiuni cadastrale şi notariale;</w:t>
      </w:r>
    </w:p>
    <w:p w14:paraId="1EE43809" w14:textId="77777777" w:rsidR="003E2921" w:rsidRPr="003E2921" w:rsidRDefault="003E2921" w:rsidP="003E2921">
      <w:pPr>
        <w:spacing w:after="0" w:line="240" w:lineRule="auto"/>
        <w:ind w:firstLine="360"/>
        <w:jc w:val="both"/>
        <w:rPr>
          <w:rFonts w:ascii="Arial" w:eastAsia="Verdana" w:hAnsi="Arial" w:cs="Arial"/>
          <w:i/>
          <w:sz w:val="24"/>
          <w:szCs w:val="24"/>
          <w:lang w:val="ro-RO"/>
        </w:rPr>
      </w:pPr>
      <w:r w:rsidRPr="003E2921">
        <w:rPr>
          <w:rFonts w:ascii="Arial" w:eastAsia="Verdana" w:hAnsi="Arial" w:cs="Arial"/>
          <w:i/>
          <w:sz w:val="24"/>
          <w:szCs w:val="24"/>
          <w:lang w:val="ro-RO"/>
        </w:rPr>
        <w:t>7.</w:t>
      </w:r>
      <w:r w:rsidRPr="003E2921">
        <w:rPr>
          <w:rFonts w:ascii="Arial" w:eastAsia="Verdana" w:hAnsi="Arial" w:cs="Arial"/>
          <w:i/>
          <w:sz w:val="24"/>
          <w:szCs w:val="24"/>
          <w:lang w:val="ro-RO"/>
        </w:rPr>
        <w:tab/>
        <w:t>Desfiinţare construcţii existente 205877-C1,205877-C2, platforme betonate, alei şi organizare şantier;</w:t>
      </w:r>
    </w:p>
    <w:p w14:paraId="344661C0" w14:textId="77777777" w:rsidR="003E2921" w:rsidRPr="003E2921" w:rsidRDefault="003E2921" w:rsidP="003E2921">
      <w:pPr>
        <w:spacing w:after="0" w:line="240" w:lineRule="auto"/>
        <w:ind w:firstLine="360"/>
        <w:jc w:val="both"/>
        <w:rPr>
          <w:rFonts w:ascii="Arial" w:eastAsia="Verdana" w:hAnsi="Arial" w:cs="Arial"/>
          <w:i/>
          <w:sz w:val="24"/>
          <w:szCs w:val="24"/>
          <w:lang w:val="ro-RO"/>
        </w:rPr>
      </w:pPr>
      <w:r w:rsidRPr="003E2921">
        <w:rPr>
          <w:rFonts w:ascii="Arial" w:eastAsia="Verdana" w:hAnsi="Arial" w:cs="Arial"/>
          <w:i/>
          <w:sz w:val="24"/>
          <w:szCs w:val="24"/>
          <w:lang w:val="ro-RO"/>
        </w:rPr>
        <w:t>8.</w:t>
      </w:r>
      <w:r w:rsidRPr="003E2921">
        <w:rPr>
          <w:rFonts w:ascii="Arial" w:eastAsia="Verdana" w:hAnsi="Arial" w:cs="Arial"/>
          <w:i/>
          <w:sz w:val="24"/>
          <w:szCs w:val="24"/>
          <w:lang w:val="ro-RO"/>
        </w:rPr>
        <w:tab/>
        <w:t>Desfiinţare construcţii existente 205880-C1, 205880-C2, platforme betonate, alei şi organizare şantier;</w:t>
      </w:r>
    </w:p>
    <w:p w14:paraId="0B20CA3C" w14:textId="77777777" w:rsidR="003E2921" w:rsidRPr="003E2921" w:rsidRDefault="003E2921" w:rsidP="003E2921">
      <w:pPr>
        <w:spacing w:after="0" w:line="240" w:lineRule="auto"/>
        <w:ind w:firstLine="360"/>
        <w:jc w:val="both"/>
        <w:rPr>
          <w:rFonts w:ascii="Arial" w:eastAsia="Verdana" w:hAnsi="Arial" w:cs="Arial"/>
          <w:i/>
          <w:sz w:val="24"/>
          <w:szCs w:val="24"/>
          <w:lang w:val="ro-RO"/>
        </w:rPr>
      </w:pPr>
      <w:r w:rsidRPr="003E2921">
        <w:rPr>
          <w:rFonts w:ascii="Arial" w:eastAsia="Verdana" w:hAnsi="Arial" w:cs="Arial"/>
          <w:i/>
          <w:sz w:val="24"/>
          <w:szCs w:val="24"/>
          <w:lang w:val="ro-RO"/>
        </w:rPr>
        <w:lastRenderedPageBreak/>
        <w:t>9.</w:t>
      </w:r>
      <w:r w:rsidRPr="003E2921">
        <w:rPr>
          <w:rFonts w:ascii="Arial" w:eastAsia="Verdana" w:hAnsi="Arial" w:cs="Arial"/>
          <w:i/>
          <w:sz w:val="24"/>
          <w:szCs w:val="24"/>
          <w:lang w:val="ro-RO"/>
        </w:rPr>
        <w:tab/>
        <w:t>Desfiinţare construcţii existente 211512-C1, 211515-C1, 211515-C2, platforme betonate, alei, organizare şantier, alipire terenuri, operaţiuni cadastrale şi notariale;</w:t>
      </w:r>
    </w:p>
    <w:p w14:paraId="03FB1E37" w14:textId="77777777" w:rsidR="003E2921" w:rsidRPr="003E2921" w:rsidRDefault="003E2921" w:rsidP="003E2921">
      <w:pPr>
        <w:spacing w:after="0" w:line="240" w:lineRule="auto"/>
        <w:ind w:firstLine="360"/>
        <w:jc w:val="both"/>
        <w:rPr>
          <w:rFonts w:ascii="Arial" w:eastAsia="Verdana" w:hAnsi="Arial" w:cs="Arial"/>
          <w:i/>
          <w:sz w:val="24"/>
          <w:szCs w:val="24"/>
          <w:lang w:val="ro-RO"/>
        </w:rPr>
      </w:pPr>
      <w:r w:rsidRPr="003E2921">
        <w:rPr>
          <w:rFonts w:ascii="Arial" w:eastAsia="Verdana" w:hAnsi="Arial" w:cs="Arial"/>
          <w:i/>
          <w:sz w:val="24"/>
          <w:szCs w:val="24"/>
          <w:lang w:val="ro-RO"/>
        </w:rPr>
        <w:t>10.</w:t>
      </w:r>
      <w:r w:rsidRPr="003E2921">
        <w:rPr>
          <w:rFonts w:ascii="Arial" w:eastAsia="Verdana" w:hAnsi="Arial" w:cs="Arial"/>
          <w:i/>
          <w:sz w:val="24"/>
          <w:szCs w:val="24"/>
          <w:lang w:val="ro-RO"/>
        </w:rPr>
        <w:tab/>
        <w:t>Desfiinţarea construcţiilor existente pe teren, platforme betonate, alei şi organizare de şantier;</w:t>
      </w:r>
    </w:p>
    <w:p w14:paraId="53C2E338" w14:textId="77777777" w:rsidR="003E2921" w:rsidRPr="003E2921" w:rsidRDefault="003E2921" w:rsidP="003E2921">
      <w:pPr>
        <w:spacing w:after="0" w:line="240" w:lineRule="auto"/>
        <w:ind w:firstLine="360"/>
        <w:jc w:val="both"/>
        <w:rPr>
          <w:rFonts w:ascii="Arial" w:eastAsia="Verdana" w:hAnsi="Arial" w:cs="Arial"/>
          <w:i/>
          <w:sz w:val="24"/>
          <w:szCs w:val="24"/>
          <w:lang w:val="ro-RO"/>
        </w:rPr>
      </w:pPr>
      <w:r w:rsidRPr="003E2921">
        <w:rPr>
          <w:rFonts w:ascii="Arial" w:eastAsia="Verdana" w:hAnsi="Arial" w:cs="Arial"/>
          <w:i/>
          <w:sz w:val="24"/>
          <w:szCs w:val="24"/>
          <w:lang w:val="ro-RO"/>
        </w:rPr>
        <w:t>11.</w:t>
      </w:r>
      <w:r w:rsidRPr="003E2921">
        <w:rPr>
          <w:rFonts w:ascii="Arial" w:eastAsia="Verdana" w:hAnsi="Arial" w:cs="Arial"/>
          <w:i/>
          <w:sz w:val="24"/>
          <w:szCs w:val="24"/>
          <w:lang w:val="ro-RO"/>
        </w:rPr>
        <w:tab/>
        <w:t>Desfiinţare construcţii existente, platforme betonate, alei, organizare şantier, alipire terenuri, operaţiuni cadastrale şi notariale;</w:t>
      </w:r>
    </w:p>
    <w:p w14:paraId="7693C0DE" w14:textId="77777777" w:rsidR="003E2921" w:rsidRPr="003E2921" w:rsidRDefault="003E2921" w:rsidP="003E2921">
      <w:pPr>
        <w:spacing w:after="0" w:line="240" w:lineRule="auto"/>
        <w:ind w:firstLine="360"/>
        <w:jc w:val="both"/>
        <w:rPr>
          <w:rFonts w:ascii="Arial" w:eastAsia="Verdana" w:hAnsi="Arial" w:cs="Arial"/>
          <w:i/>
          <w:sz w:val="24"/>
          <w:szCs w:val="24"/>
          <w:lang w:val="ro-RO"/>
        </w:rPr>
      </w:pPr>
      <w:r w:rsidRPr="003E2921">
        <w:rPr>
          <w:rFonts w:ascii="Arial" w:eastAsia="Verdana" w:hAnsi="Arial" w:cs="Arial"/>
          <w:i/>
          <w:sz w:val="24"/>
          <w:szCs w:val="24"/>
          <w:lang w:val="ro-RO"/>
        </w:rPr>
        <w:t>12.</w:t>
      </w:r>
      <w:r w:rsidRPr="003E2921">
        <w:rPr>
          <w:rFonts w:ascii="Arial" w:eastAsia="Verdana" w:hAnsi="Arial" w:cs="Arial"/>
          <w:i/>
          <w:sz w:val="24"/>
          <w:szCs w:val="24"/>
          <w:lang w:val="ro-RO"/>
        </w:rPr>
        <w:tab/>
        <w:t>Desfiinţarea construcţiilor existente pe teren, platforme betonate, alei şi organizare de şantier.</w:t>
      </w:r>
    </w:p>
    <w:p w14:paraId="1D5B0993" w14:textId="0018A03D" w:rsidR="003E2921" w:rsidRPr="003E2921" w:rsidRDefault="003E2921" w:rsidP="003E2921">
      <w:pPr>
        <w:spacing w:after="0" w:line="240" w:lineRule="auto"/>
        <w:ind w:firstLine="360"/>
        <w:jc w:val="both"/>
        <w:rPr>
          <w:rFonts w:ascii="Arial" w:eastAsia="Verdana" w:hAnsi="Arial" w:cs="Arial"/>
          <w:sz w:val="24"/>
          <w:szCs w:val="24"/>
          <w:lang w:val="ro-RO"/>
        </w:rPr>
      </w:pPr>
      <w:r w:rsidRPr="003E2921">
        <w:rPr>
          <w:rFonts w:ascii="Arial" w:eastAsia="Verdana" w:hAnsi="Arial" w:cs="Arial"/>
          <w:sz w:val="24"/>
          <w:szCs w:val="24"/>
          <w:lang w:val="ro-RO"/>
        </w:rPr>
        <w:t xml:space="preserve">reprezintă demolarea construcţiilor şi instalaţiilor interioare existente pe amplasament, a reţelelor de alimentare cu apă, canalizare, termoficare, reţele energie electrică, aeriană şi subterană, puncte de transformare, împrejmuiri şi demolare platforme betonate şi alei. </w:t>
      </w:r>
    </w:p>
    <w:p w14:paraId="488B08DF" w14:textId="77777777" w:rsidR="003E2921" w:rsidRPr="003E2921" w:rsidRDefault="003E2921" w:rsidP="003E2921">
      <w:pPr>
        <w:spacing w:after="0" w:line="240" w:lineRule="auto"/>
        <w:ind w:firstLine="360"/>
        <w:jc w:val="both"/>
        <w:rPr>
          <w:rFonts w:ascii="Arial" w:eastAsia="Verdana" w:hAnsi="Arial" w:cs="Arial"/>
          <w:sz w:val="24"/>
          <w:szCs w:val="24"/>
          <w:lang w:val="ro-RO"/>
        </w:rPr>
      </w:pPr>
      <w:r w:rsidRPr="003E2921">
        <w:rPr>
          <w:rFonts w:ascii="Arial" w:eastAsia="Verdana" w:hAnsi="Arial" w:cs="Arial"/>
          <w:sz w:val="24"/>
          <w:szCs w:val="24"/>
          <w:lang w:val="ro-RO"/>
        </w:rPr>
        <w:t>Pe lângă aceste lucrări de demolare se propun şi lucrări de organizări de şantier necesare realizării lucrărilor, alipire terenuri şi operaţiuni cadastrale şi notariale.</w:t>
      </w:r>
    </w:p>
    <w:p w14:paraId="0112435A" w14:textId="70086BE8" w:rsidR="003E2921" w:rsidRDefault="003E2921" w:rsidP="003E2921">
      <w:pPr>
        <w:spacing w:after="0" w:line="240" w:lineRule="auto"/>
        <w:ind w:firstLine="360"/>
        <w:jc w:val="both"/>
        <w:rPr>
          <w:rFonts w:ascii="Arial" w:eastAsia="Verdana" w:hAnsi="Arial" w:cs="Arial"/>
          <w:sz w:val="24"/>
          <w:szCs w:val="24"/>
          <w:lang w:val="ro-RO"/>
        </w:rPr>
      </w:pPr>
      <w:r w:rsidRPr="003E2921">
        <w:rPr>
          <w:rFonts w:ascii="Arial" w:eastAsia="Verdana" w:hAnsi="Arial" w:cs="Arial"/>
          <w:sz w:val="24"/>
          <w:szCs w:val="24"/>
          <w:lang w:val="ro-RO"/>
        </w:rPr>
        <w:t>În procesul de cuantificare a efectelor şi impacturilor a fost avută în vedere contribuţia cumulată a proiectului de demolare a clădirii AD4, ce îi aparţine unui alt titular se regăseşte pe amplasamentul Griro.</w:t>
      </w:r>
    </w:p>
    <w:p w14:paraId="27F53355" w14:textId="77777777" w:rsidR="00266317" w:rsidRPr="00266317" w:rsidRDefault="00266317" w:rsidP="00266317">
      <w:pPr>
        <w:spacing w:after="0" w:line="240" w:lineRule="auto"/>
        <w:ind w:firstLine="360"/>
        <w:jc w:val="both"/>
        <w:rPr>
          <w:rFonts w:ascii="Arial" w:eastAsia="Verdana" w:hAnsi="Arial" w:cs="Arial"/>
          <w:sz w:val="24"/>
          <w:szCs w:val="24"/>
          <w:lang w:val="ro-RO"/>
        </w:rPr>
      </w:pPr>
      <w:r w:rsidRPr="00266317">
        <w:rPr>
          <w:rFonts w:ascii="Arial" w:eastAsia="Verdana" w:hAnsi="Arial" w:cs="Arial"/>
          <w:sz w:val="24"/>
          <w:szCs w:val="24"/>
          <w:lang w:val="ro-RO"/>
        </w:rPr>
        <w:t>Suprafaţă terenului pentru care se propun acţiunile de demolare este de: 91.690 m</w:t>
      </w:r>
      <w:r w:rsidRPr="00266317">
        <w:rPr>
          <w:rFonts w:ascii="Arial" w:eastAsia="Verdana" w:hAnsi="Arial" w:cs="Arial"/>
          <w:sz w:val="24"/>
          <w:szCs w:val="24"/>
          <w:vertAlign w:val="superscript"/>
          <w:lang w:val="ro-RO"/>
        </w:rPr>
        <w:t>2</w:t>
      </w:r>
      <w:r w:rsidRPr="00266317">
        <w:rPr>
          <w:rFonts w:ascii="Arial" w:eastAsia="Verdana" w:hAnsi="Arial" w:cs="Arial"/>
          <w:sz w:val="24"/>
          <w:szCs w:val="24"/>
          <w:lang w:val="ro-RO"/>
        </w:rPr>
        <w:t>, iar suprafaţa terenului construit este de 67.182 m</w:t>
      </w:r>
      <w:r w:rsidRPr="00266317">
        <w:rPr>
          <w:rFonts w:ascii="Arial" w:eastAsia="Verdana" w:hAnsi="Arial" w:cs="Arial"/>
          <w:sz w:val="24"/>
          <w:szCs w:val="24"/>
          <w:vertAlign w:val="superscript"/>
          <w:lang w:val="ro-RO"/>
        </w:rPr>
        <w:t>2</w:t>
      </w:r>
      <w:r w:rsidRPr="00266317">
        <w:rPr>
          <w:rFonts w:ascii="Arial" w:eastAsia="Verdana" w:hAnsi="Arial" w:cs="Arial"/>
          <w:sz w:val="24"/>
          <w:szCs w:val="24"/>
          <w:lang w:val="ro-RO"/>
        </w:rPr>
        <w:t>.</w:t>
      </w:r>
    </w:p>
    <w:p w14:paraId="33CE3369" w14:textId="78C2643C" w:rsidR="008116E8" w:rsidRDefault="008116E8" w:rsidP="008116E8">
      <w:pPr>
        <w:spacing w:after="0" w:line="240" w:lineRule="auto"/>
        <w:ind w:firstLine="360"/>
        <w:jc w:val="both"/>
        <w:rPr>
          <w:rFonts w:ascii="Arial" w:eastAsia="Verdana" w:hAnsi="Arial" w:cs="Arial"/>
          <w:sz w:val="24"/>
          <w:szCs w:val="24"/>
          <w:lang w:val="ro-RO"/>
        </w:rPr>
      </w:pPr>
      <w:r w:rsidRPr="008116E8">
        <w:rPr>
          <w:rFonts w:ascii="Arial" w:eastAsia="Verdana" w:hAnsi="Arial" w:cs="Arial"/>
          <w:sz w:val="24"/>
          <w:szCs w:val="24"/>
          <w:lang w:val="ro-RO"/>
        </w:rPr>
        <w:t>Suprafeţele ocupate temporar de implementarea proiectului sunt reprezentate de cele aferente celor 12 organizări de şantier. Acestea vor ocupa o suprafaţă totală de aproximativ 15</w:t>
      </w:r>
      <w:r w:rsidR="00266317">
        <w:rPr>
          <w:rFonts w:ascii="Arial" w:eastAsia="Verdana" w:hAnsi="Arial" w:cs="Arial"/>
          <w:sz w:val="24"/>
          <w:szCs w:val="24"/>
          <w:lang w:val="ro-RO"/>
        </w:rPr>
        <w:t>.</w:t>
      </w:r>
      <w:r w:rsidRPr="008116E8">
        <w:rPr>
          <w:rFonts w:ascii="Arial" w:eastAsia="Verdana" w:hAnsi="Arial" w:cs="Arial"/>
          <w:sz w:val="24"/>
          <w:szCs w:val="24"/>
          <w:lang w:val="ro-RO"/>
        </w:rPr>
        <w:t>230 m</w:t>
      </w:r>
      <w:r w:rsidRPr="008116E8">
        <w:rPr>
          <w:rFonts w:ascii="Arial" w:eastAsia="Verdana" w:hAnsi="Arial" w:cs="Arial"/>
          <w:sz w:val="24"/>
          <w:szCs w:val="24"/>
          <w:vertAlign w:val="superscript"/>
          <w:lang w:val="ro-RO"/>
        </w:rPr>
        <w:t>2</w:t>
      </w:r>
      <w:r w:rsidRPr="008116E8">
        <w:rPr>
          <w:rFonts w:ascii="Arial" w:eastAsia="Verdana" w:hAnsi="Arial" w:cs="Arial"/>
          <w:sz w:val="24"/>
          <w:szCs w:val="24"/>
          <w:lang w:val="ro-RO"/>
        </w:rPr>
        <w:t xml:space="preserve">. </w:t>
      </w:r>
    </w:p>
    <w:p w14:paraId="0897047C" w14:textId="77777777" w:rsidR="008116E8" w:rsidRPr="008116E8" w:rsidRDefault="008116E8" w:rsidP="008116E8">
      <w:pPr>
        <w:spacing w:after="0" w:line="240" w:lineRule="auto"/>
        <w:ind w:firstLine="360"/>
        <w:jc w:val="both"/>
        <w:rPr>
          <w:rFonts w:ascii="Arial" w:eastAsia="Verdana" w:hAnsi="Arial" w:cs="Arial"/>
          <w:sz w:val="24"/>
          <w:szCs w:val="24"/>
          <w:lang w:val="ro-RO"/>
        </w:rPr>
      </w:pPr>
      <w:r w:rsidRPr="008116E8">
        <w:rPr>
          <w:rFonts w:ascii="Arial" w:eastAsia="Verdana" w:hAnsi="Arial" w:cs="Arial"/>
          <w:sz w:val="24"/>
          <w:szCs w:val="24"/>
          <w:lang w:val="ro-RO"/>
        </w:rPr>
        <w:t>Nu se vor ocupa suprafeţe suplimentare de teren, organizările de şantier vor fi pe amplasamentul proiectului.</w:t>
      </w:r>
    </w:p>
    <w:p w14:paraId="7BBE6F82" w14:textId="5CCF7915" w:rsidR="003E2921" w:rsidRDefault="003E2921" w:rsidP="005A271E">
      <w:pPr>
        <w:spacing w:after="0" w:line="240" w:lineRule="auto"/>
        <w:jc w:val="both"/>
        <w:rPr>
          <w:rFonts w:ascii="Arial" w:eastAsia="Verdana" w:hAnsi="Arial" w:cs="Arial"/>
          <w:sz w:val="20"/>
          <w:szCs w:val="20"/>
          <w:lang w:val="ro-RO"/>
        </w:rPr>
      </w:pPr>
    </w:p>
    <w:p w14:paraId="70F365ED" w14:textId="588AB9AE" w:rsidR="00876712" w:rsidRPr="00876712" w:rsidRDefault="00876712" w:rsidP="00876712">
      <w:pPr>
        <w:keepNext/>
        <w:spacing w:after="0" w:line="288" w:lineRule="auto"/>
        <w:jc w:val="both"/>
        <w:rPr>
          <w:rFonts w:ascii="Arial" w:hAnsi="Arial" w:cs="Arial"/>
          <w:b/>
          <w:bCs/>
          <w:sz w:val="24"/>
          <w:szCs w:val="24"/>
          <w:lang w:val="ro-RO"/>
        </w:rPr>
      </w:pPr>
      <w:bookmarkStart w:id="0" w:name="_Toc109887594"/>
      <w:r>
        <w:rPr>
          <w:rFonts w:ascii="Arial" w:hAnsi="Arial" w:cs="Arial"/>
          <w:b/>
          <w:bCs/>
          <w:sz w:val="24"/>
          <w:szCs w:val="24"/>
          <w:lang w:val="ro-RO"/>
        </w:rPr>
        <w:t xml:space="preserve">    </w:t>
      </w:r>
      <w:r w:rsidRPr="00876712">
        <w:rPr>
          <w:rFonts w:ascii="Arial" w:hAnsi="Arial" w:cs="Arial"/>
          <w:b/>
          <w:bCs/>
          <w:sz w:val="24"/>
          <w:szCs w:val="24"/>
          <w:lang w:val="ro-RO"/>
        </w:rPr>
        <w:t xml:space="preserve"> </w:t>
      </w:r>
      <w:r>
        <w:rPr>
          <w:rFonts w:ascii="Arial" w:hAnsi="Arial" w:cs="Arial"/>
          <w:b/>
          <w:bCs/>
          <w:sz w:val="24"/>
          <w:szCs w:val="24"/>
          <w:lang w:val="ro-RO"/>
        </w:rPr>
        <w:t>C</w:t>
      </w:r>
      <w:r w:rsidRPr="00876712">
        <w:rPr>
          <w:rFonts w:ascii="Arial" w:hAnsi="Arial" w:cs="Arial"/>
          <w:b/>
          <w:bCs/>
          <w:sz w:val="24"/>
          <w:szCs w:val="24"/>
          <w:lang w:val="ro-RO"/>
        </w:rPr>
        <w:t xml:space="preserve">ertificate de </w:t>
      </w:r>
      <w:r>
        <w:rPr>
          <w:rFonts w:ascii="Arial" w:hAnsi="Arial" w:cs="Arial"/>
          <w:b/>
          <w:bCs/>
          <w:sz w:val="24"/>
          <w:szCs w:val="24"/>
          <w:lang w:val="ro-RO"/>
        </w:rPr>
        <w:t>u</w:t>
      </w:r>
      <w:r w:rsidRPr="00876712">
        <w:rPr>
          <w:rFonts w:ascii="Arial" w:hAnsi="Arial" w:cs="Arial"/>
          <w:b/>
          <w:bCs/>
          <w:sz w:val="24"/>
          <w:szCs w:val="24"/>
          <w:lang w:val="ro-RO"/>
        </w:rPr>
        <w:t>rbanism</w:t>
      </w:r>
      <w:bookmarkEnd w:id="0"/>
      <w:r>
        <w:rPr>
          <w:rFonts w:ascii="Arial" w:hAnsi="Arial" w:cs="Arial"/>
          <w:b/>
          <w:bCs/>
          <w:sz w:val="24"/>
          <w:szCs w:val="24"/>
          <w:lang w:val="ro-RO"/>
        </w:rPr>
        <w:t>:</w:t>
      </w:r>
    </w:p>
    <w:tbl>
      <w:tblPr>
        <w:tblStyle w:val="Tablelongdocument2"/>
        <w:tblW w:w="0" w:type="auto"/>
        <w:jc w:val="center"/>
        <w:tblLook w:val="04A0" w:firstRow="1" w:lastRow="0" w:firstColumn="1" w:lastColumn="0" w:noHBand="0" w:noVBand="1"/>
      </w:tblPr>
      <w:tblGrid>
        <w:gridCol w:w="817"/>
        <w:gridCol w:w="8753"/>
      </w:tblGrid>
      <w:tr w:rsidR="00876712" w:rsidRPr="00876712" w14:paraId="4DEA5713" w14:textId="77777777" w:rsidTr="001656C2">
        <w:trPr>
          <w:tblHeader/>
          <w:jc w:val="center"/>
        </w:trPr>
        <w:tc>
          <w:tcPr>
            <w:tcW w:w="817" w:type="dxa"/>
          </w:tcPr>
          <w:p w14:paraId="449A2FE8" w14:textId="77777777" w:rsidR="00876712" w:rsidRPr="00876712" w:rsidRDefault="00876712" w:rsidP="00876712">
            <w:pPr>
              <w:jc w:val="center"/>
              <w:rPr>
                <w:rFonts w:ascii="Arial" w:hAnsi="Arial" w:cs="Arial"/>
                <w:b/>
                <w:bCs/>
                <w:sz w:val="20"/>
                <w:szCs w:val="20"/>
              </w:rPr>
            </w:pPr>
            <w:r w:rsidRPr="00876712">
              <w:rPr>
                <w:rFonts w:ascii="Arial" w:hAnsi="Arial" w:cs="Arial"/>
                <w:b/>
                <w:bCs/>
                <w:sz w:val="20"/>
                <w:szCs w:val="20"/>
              </w:rPr>
              <w:t>Cod</w:t>
            </w:r>
          </w:p>
        </w:tc>
        <w:tc>
          <w:tcPr>
            <w:tcW w:w="8753" w:type="dxa"/>
          </w:tcPr>
          <w:p w14:paraId="6A2CA607" w14:textId="77777777" w:rsidR="00876712" w:rsidRPr="00876712" w:rsidRDefault="00876712" w:rsidP="00876712">
            <w:pPr>
              <w:jc w:val="center"/>
              <w:rPr>
                <w:rFonts w:ascii="Arial" w:hAnsi="Arial" w:cs="Arial"/>
                <w:b/>
                <w:bCs/>
                <w:sz w:val="20"/>
                <w:szCs w:val="20"/>
              </w:rPr>
            </w:pPr>
            <w:r w:rsidRPr="00876712">
              <w:rPr>
                <w:rFonts w:ascii="Arial" w:hAnsi="Arial" w:cs="Arial"/>
                <w:b/>
                <w:bCs/>
                <w:sz w:val="20"/>
                <w:szCs w:val="20"/>
              </w:rPr>
              <w:t>Certificat de urbanism</w:t>
            </w:r>
          </w:p>
        </w:tc>
      </w:tr>
      <w:tr w:rsidR="00876712" w:rsidRPr="00876712" w14:paraId="1077DF66" w14:textId="77777777" w:rsidTr="001656C2">
        <w:trPr>
          <w:jc w:val="center"/>
        </w:trPr>
        <w:tc>
          <w:tcPr>
            <w:tcW w:w="817" w:type="dxa"/>
          </w:tcPr>
          <w:p w14:paraId="321B4966" w14:textId="77777777" w:rsidR="00876712" w:rsidRPr="00876712" w:rsidRDefault="00876712" w:rsidP="00876712">
            <w:pPr>
              <w:jc w:val="center"/>
              <w:rPr>
                <w:rFonts w:ascii="Arial" w:hAnsi="Arial" w:cs="Arial"/>
                <w:sz w:val="20"/>
                <w:szCs w:val="20"/>
              </w:rPr>
            </w:pPr>
            <w:r w:rsidRPr="00876712">
              <w:rPr>
                <w:rFonts w:ascii="Arial" w:hAnsi="Arial" w:cs="Arial"/>
                <w:sz w:val="20"/>
                <w:szCs w:val="20"/>
              </w:rPr>
              <w:t>AD1</w:t>
            </w:r>
          </w:p>
        </w:tc>
        <w:tc>
          <w:tcPr>
            <w:tcW w:w="8753" w:type="dxa"/>
          </w:tcPr>
          <w:p w14:paraId="5BDB8B32" w14:textId="77777777" w:rsidR="00876712" w:rsidRPr="00876712" w:rsidRDefault="00876712" w:rsidP="00876712">
            <w:pPr>
              <w:rPr>
                <w:rFonts w:ascii="Arial" w:hAnsi="Arial" w:cs="Arial"/>
                <w:sz w:val="20"/>
                <w:szCs w:val="20"/>
              </w:rPr>
            </w:pPr>
            <w:r w:rsidRPr="00876712">
              <w:rPr>
                <w:rFonts w:ascii="Arial" w:hAnsi="Arial" w:cs="Arial"/>
                <w:sz w:val="20"/>
                <w:szCs w:val="20"/>
              </w:rPr>
              <w:t>Certificat de urbanism nr. 1566/98/G/45227 din 17.12.2020, emis de Primăria Sector 1 a Municipiul Bucureşti</w:t>
            </w:r>
          </w:p>
        </w:tc>
      </w:tr>
      <w:tr w:rsidR="00876712" w:rsidRPr="00876712" w14:paraId="7BB34D54" w14:textId="77777777" w:rsidTr="001656C2">
        <w:trPr>
          <w:jc w:val="center"/>
        </w:trPr>
        <w:tc>
          <w:tcPr>
            <w:tcW w:w="817" w:type="dxa"/>
          </w:tcPr>
          <w:p w14:paraId="61C2048D" w14:textId="77777777" w:rsidR="00876712" w:rsidRPr="00876712" w:rsidRDefault="00876712" w:rsidP="00876712">
            <w:pPr>
              <w:jc w:val="center"/>
              <w:rPr>
                <w:rFonts w:ascii="Arial" w:hAnsi="Arial" w:cs="Arial"/>
                <w:sz w:val="20"/>
                <w:szCs w:val="20"/>
              </w:rPr>
            </w:pPr>
            <w:r w:rsidRPr="00876712">
              <w:rPr>
                <w:rFonts w:ascii="Arial" w:hAnsi="Arial" w:cs="Arial"/>
                <w:sz w:val="20"/>
                <w:szCs w:val="20"/>
              </w:rPr>
              <w:t>AD2</w:t>
            </w:r>
          </w:p>
        </w:tc>
        <w:tc>
          <w:tcPr>
            <w:tcW w:w="8753" w:type="dxa"/>
          </w:tcPr>
          <w:p w14:paraId="6B356D69" w14:textId="77777777" w:rsidR="00876712" w:rsidRPr="00876712" w:rsidRDefault="00876712" w:rsidP="00876712">
            <w:pPr>
              <w:rPr>
                <w:rFonts w:ascii="Arial" w:hAnsi="Arial" w:cs="Arial"/>
                <w:sz w:val="20"/>
                <w:szCs w:val="20"/>
              </w:rPr>
            </w:pPr>
            <w:r w:rsidRPr="00876712">
              <w:rPr>
                <w:rFonts w:ascii="Arial" w:hAnsi="Arial" w:cs="Arial"/>
                <w:sz w:val="20"/>
                <w:szCs w:val="20"/>
              </w:rPr>
              <w:t>Certificat de urbanism nr. 1587/85/G/52715 din 25.11.2021, emis de Primăria Sector 1 a Municipiul Bucureşti</w:t>
            </w:r>
          </w:p>
        </w:tc>
      </w:tr>
      <w:tr w:rsidR="00876712" w:rsidRPr="00876712" w14:paraId="7ED3C882" w14:textId="77777777" w:rsidTr="001656C2">
        <w:trPr>
          <w:jc w:val="center"/>
        </w:trPr>
        <w:tc>
          <w:tcPr>
            <w:tcW w:w="817" w:type="dxa"/>
          </w:tcPr>
          <w:p w14:paraId="28AA76D8" w14:textId="77777777" w:rsidR="00876712" w:rsidRPr="00876712" w:rsidRDefault="00876712" w:rsidP="00876712">
            <w:pPr>
              <w:jc w:val="center"/>
              <w:rPr>
                <w:rFonts w:ascii="Arial" w:hAnsi="Arial" w:cs="Arial"/>
                <w:sz w:val="20"/>
                <w:szCs w:val="20"/>
              </w:rPr>
            </w:pPr>
            <w:r w:rsidRPr="00876712">
              <w:rPr>
                <w:rFonts w:ascii="Arial" w:hAnsi="Arial" w:cs="Arial"/>
                <w:sz w:val="20"/>
                <w:szCs w:val="20"/>
              </w:rPr>
              <w:t>AD3</w:t>
            </w:r>
          </w:p>
        </w:tc>
        <w:tc>
          <w:tcPr>
            <w:tcW w:w="8753" w:type="dxa"/>
          </w:tcPr>
          <w:p w14:paraId="2E9E0287" w14:textId="77777777" w:rsidR="00876712" w:rsidRPr="00876712" w:rsidRDefault="00876712" w:rsidP="00876712">
            <w:pPr>
              <w:rPr>
                <w:rFonts w:ascii="Arial" w:hAnsi="Arial" w:cs="Arial"/>
                <w:sz w:val="20"/>
                <w:szCs w:val="20"/>
              </w:rPr>
            </w:pPr>
            <w:r w:rsidRPr="00876712">
              <w:rPr>
                <w:rFonts w:ascii="Arial" w:hAnsi="Arial" w:cs="Arial"/>
                <w:sz w:val="20"/>
                <w:szCs w:val="20"/>
              </w:rPr>
              <w:t>Certificat de urbanism nr. 216/17/G/4603 din 17.02.2022, emis de Primăria Sector 1 a Municipiul Bucureşti</w:t>
            </w:r>
          </w:p>
        </w:tc>
      </w:tr>
      <w:tr w:rsidR="00876712" w:rsidRPr="00876712" w14:paraId="4DE314A6" w14:textId="77777777" w:rsidTr="001656C2">
        <w:trPr>
          <w:jc w:val="center"/>
        </w:trPr>
        <w:tc>
          <w:tcPr>
            <w:tcW w:w="817" w:type="dxa"/>
          </w:tcPr>
          <w:p w14:paraId="1DC030C5" w14:textId="77777777" w:rsidR="00876712" w:rsidRPr="00876712" w:rsidRDefault="00876712" w:rsidP="00876712">
            <w:pPr>
              <w:jc w:val="center"/>
              <w:rPr>
                <w:rFonts w:ascii="Arial" w:hAnsi="Arial" w:cs="Arial"/>
                <w:sz w:val="20"/>
                <w:szCs w:val="20"/>
              </w:rPr>
            </w:pPr>
            <w:r w:rsidRPr="00876712">
              <w:rPr>
                <w:rFonts w:ascii="Arial" w:hAnsi="Arial" w:cs="Arial"/>
                <w:sz w:val="20"/>
                <w:szCs w:val="20"/>
              </w:rPr>
              <w:t>AD5</w:t>
            </w:r>
          </w:p>
        </w:tc>
        <w:tc>
          <w:tcPr>
            <w:tcW w:w="8753" w:type="dxa"/>
          </w:tcPr>
          <w:p w14:paraId="711BADAF" w14:textId="77777777" w:rsidR="00876712" w:rsidRPr="00876712" w:rsidRDefault="00876712" w:rsidP="00876712">
            <w:pPr>
              <w:rPr>
                <w:rFonts w:ascii="Arial" w:hAnsi="Arial" w:cs="Arial"/>
                <w:sz w:val="20"/>
                <w:szCs w:val="20"/>
              </w:rPr>
            </w:pPr>
            <w:r w:rsidRPr="00876712">
              <w:rPr>
                <w:rFonts w:ascii="Arial" w:hAnsi="Arial" w:cs="Arial"/>
                <w:sz w:val="20"/>
                <w:szCs w:val="20"/>
              </w:rPr>
              <w:t>Certificat de urbanism nr.  269/20/G/5931 din 08.03.2022, emis de Primăria Sector 1 a Municipiul Bucureşti</w:t>
            </w:r>
          </w:p>
        </w:tc>
      </w:tr>
      <w:tr w:rsidR="00876712" w:rsidRPr="00876712" w14:paraId="62C0E68E" w14:textId="77777777" w:rsidTr="001656C2">
        <w:trPr>
          <w:jc w:val="center"/>
        </w:trPr>
        <w:tc>
          <w:tcPr>
            <w:tcW w:w="817" w:type="dxa"/>
          </w:tcPr>
          <w:p w14:paraId="1B9C0ABC" w14:textId="77777777" w:rsidR="00876712" w:rsidRPr="00876712" w:rsidRDefault="00876712" w:rsidP="00876712">
            <w:pPr>
              <w:jc w:val="center"/>
              <w:rPr>
                <w:rFonts w:ascii="Arial" w:hAnsi="Arial" w:cs="Arial"/>
                <w:sz w:val="20"/>
                <w:szCs w:val="20"/>
              </w:rPr>
            </w:pPr>
            <w:r w:rsidRPr="00876712">
              <w:rPr>
                <w:rFonts w:ascii="Arial" w:hAnsi="Arial" w:cs="Arial"/>
                <w:sz w:val="20"/>
                <w:szCs w:val="20"/>
              </w:rPr>
              <w:t>AD6</w:t>
            </w:r>
          </w:p>
        </w:tc>
        <w:tc>
          <w:tcPr>
            <w:tcW w:w="8753" w:type="dxa"/>
          </w:tcPr>
          <w:p w14:paraId="4C548D63" w14:textId="77777777" w:rsidR="00876712" w:rsidRPr="00876712" w:rsidRDefault="00876712" w:rsidP="00876712">
            <w:pPr>
              <w:rPr>
                <w:rFonts w:ascii="Arial" w:hAnsi="Arial" w:cs="Arial"/>
                <w:sz w:val="20"/>
                <w:szCs w:val="20"/>
              </w:rPr>
            </w:pPr>
            <w:r w:rsidRPr="00876712">
              <w:rPr>
                <w:rFonts w:ascii="Arial" w:hAnsi="Arial" w:cs="Arial"/>
                <w:sz w:val="20"/>
                <w:szCs w:val="20"/>
              </w:rPr>
              <w:t>Certificat de urbanism nr. 270/21/G/5930 din 08.03.2022, emis de Primăria Sector 1 a Municipiul Bucureşti</w:t>
            </w:r>
          </w:p>
        </w:tc>
      </w:tr>
      <w:tr w:rsidR="00876712" w:rsidRPr="00876712" w14:paraId="20AB518B" w14:textId="77777777" w:rsidTr="001656C2">
        <w:trPr>
          <w:jc w:val="center"/>
        </w:trPr>
        <w:tc>
          <w:tcPr>
            <w:tcW w:w="817" w:type="dxa"/>
          </w:tcPr>
          <w:p w14:paraId="1D59BC64" w14:textId="77777777" w:rsidR="00876712" w:rsidRPr="00876712" w:rsidRDefault="00876712" w:rsidP="00876712">
            <w:pPr>
              <w:jc w:val="center"/>
              <w:rPr>
                <w:rFonts w:ascii="Arial" w:hAnsi="Arial" w:cs="Arial"/>
                <w:sz w:val="20"/>
                <w:szCs w:val="20"/>
              </w:rPr>
            </w:pPr>
            <w:r w:rsidRPr="00876712">
              <w:rPr>
                <w:rFonts w:ascii="Arial" w:hAnsi="Arial" w:cs="Arial"/>
                <w:sz w:val="20"/>
                <w:szCs w:val="20"/>
              </w:rPr>
              <w:t>AD7</w:t>
            </w:r>
          </w:p>
        </w:tc>
        <w:tc>
          <w:tcPr>
            <w:tcW w:w="8753" w:type="dxa"/>
          </w:tcPr>
          <w:p w14:paraId="169D03E6" w14:textId="77777777" w:rsidR="00876712" w:rsidRPr="00876712" w:rsidRDefault="00876712" w:rsidP="00876712">
            <w:pPr>
              <w:rPr>
                <w:rFonts w:ascii="Arial" w:hAnsi="Arial" w:cs="Arial"/>
                <w:sz w:val="20"/>
                <w:szCs w:val="20"/>
              </w:rPr>
            </w:pPr>
            <w:r w:rsidRPr="00876712">
              <w:rPr>
                <w:rFonts w:ascii="Arial" w:hAnsi="Arial" w:cs="Arial"/>
                <w:sz w:val="20"/>
                <w:szCs w:val="20"/>
              </w:rPr>
              <w:t>Certificat de urbanism nr. 213/14/G3380 din 17.02.2022, emis de Primăria Sector 1 a Municipiul Bucureşti</w:t>
            </w:r>
          </w:p>
        </w:tc>
      </w:tr>
      <w:tr w:rsidR="00876712" w:rsidRPr="00876712" w14:paraId="3C689FBB" w14:textId="77777777" w:rsidTr="001656C2">
        <w:trPr>
          <w:jc w:val="center"/>
        </w:trPr>
        <w:tc>
          <w:tcPr>
            <w:tcW w:w="817" w:type="dxa"/>
          </w:tcPr>
          <w:p w14:paraId="676403CE" w14:textId="77777777" w:rsidR="00876712" w:rsidRPr="00876712" w:rsidRDefault="00876712" w:rsidP="00876712">
            <w:pPr>
              <w:jc w:val="center"/>
              <w:rPr>
                <w:rFonts w:ascii="Arial" w:hAnsi="Arial" w:cs="Arial"/>
                <w:sz w:val="20"/>
                <w:szCs w:val="20"/>
              </w:rPr>
            </w:pPr>
            <w:r w:rsidRPr="00876712">
              <w:rPr>
                <w:rFonts w:ascii="Arial" w:hAnsi="Arial" w:cs="Arial"/>
                <w:sz w:val="20"/>
                <w:szCs w:val="20"/>
              </w:rPr>
              <w:t>AD8</w:t>
            </w:r>
          </w:p>
        </w:tc>
        <w:tc>
          <w:tcPr>
            <w:tcW w:w="8753" w:type="dxa"/>
          </w:tcPr>
          <w:p w14:paraId="02F2EC87" w14:textId="77777777" w:rsidR="00876712" w:rsidRPr="00876712" w:rsidRDefault="00876712" w:rsidP="00876712">
            <w:pPr>
              <w:rPr>
                <w:rFonts w:ascii="Arial" w:hAnsi="Arial" w:cs="Arial"/>
                <w:sz w:val="20"/>
                <w:szCs w:val="20"/>
              </w:rPr>
            </w:pPr>
            <w:r w:rsidRPr="00876712">
              <w:rPr>
                <w:rFonts w:ascii="Arial" w:hAnsi="Arial" w:cs="Arial"/>
                <w:sz w:val="20"/>
                <w:szCs w:val="20"/>
              </w:rPr>
              <w:t>Certificat de urbanism nr. 215/16/G/3382 din 17.02.2022, emis de Primăria Sector 1 a Municipiul Bucureşti</w:t>
            </w:r>
          </w:p>
        </w:tc>
      </w:tr>
      <w:tr w:rsidR="00876712" w:rsidRPr="00876712" w14:paraId="3994D34C" w14:textId="77777777" w:rsidTr="001656C2">
        <w:trPr>
          <w:jc w:val="center"/>
        </w:trPr>
        <w:tc>
          <w:tcPr>
            <w:tcW w:w="817" w:type="dxa"/>
          </w:tcPr>
          <w:p w14:paraId="14C4949E" w14:textId="77777777" w:rsidR="00876712" w:rsidRPr="00876712" w:rsidRDefault="00876712" w:rsidP="00876712">
            <w:pPr>
              <w:jc w:val="center"/>
              <w:rPr>
                <w:rFonts w:ascii="Arial" w:hAnsi="Arial" w:cs="Arial"/>
                <w:sz w:val="20"/>
                <w:szCs w:val="20"/>
              </w:rPr>
            </w:pPr>
            <w:r w:rsidRPr="00876712">
              <w:rPr>
                <w:rFonts w:ascii="Arial" w:hAnsi="Arial" w:cs="Arial"/>
                <w:sz w:val="20"/>
                <w:szCs w:val="20"/>
              </w:rPr>
              <w:t>AD9</w:t>
            </w:r>
          </w:p>
        </w:tc>
        <w:tc>
          <w:tcPr>
            <w:tcW w:w="8753" w:type="dxa"/>
          </w:tcPr>
          <w:p w14:paraId="5486270C" w14:textId="77777777" w:rsidR="00876712" w:rsidRPr="00876712" w:rsidRDefault="00876712" w:rsidP="00876712">
            <w:pPr>
              <w:rPr>
                <w:rFonts w:ascii="Arial" w:hAnsi="Arial" w:cs="Arial"/>
                <w:sz w:val="20"/>
                <w:szCs w:val="20"/>
              </w:rPr>
            </w:pPr>
            <w:r w:rsidRPr="00876712">
              <w:rPr>
                <w:rFonts w:ascii="Arial" w:hAnsi="Arial" w:cs="Arial"/>
                <w:sz w:val="20"/>
                <w:szCs w:val="20"/>
              </w:rPr>
              <w:t>Certificat de urbanism nr. 128/09/G/1618 din 03.02.2022, emis de Primăria Sector 1 a Municipiul Bucureşti</w:t>
            </w:r>
          </w:p>
        </w:tc>
      </w:tr>
      <w:tr w:rsidR="00876712" w:rsidRPr="00876712" w14:paraId="66E6EF46" w14:textId="77777777" w:rsidTr="001656C2">
        <w:trPr>
          <w:jc w:val="center"/>
        </w:trPr>
        <w:tc>
          <w:tcPr>
            <w:tcW w:w="817" w:type="dxa"/>
          </w:tcPr>
          <w:p w14:paraId="1D7ADF95" w14:textId="77777777" w:rsidR="00876712" w:rsidRPr="00876712" w:rsidRDefault="00876712" w:rsidP="00876712">
            <w:pPr>
              <w:jc w:val="center"/>
              <w:rPr>
                <w:rFonts w:ascii="Arial" w:hAnsi="Arial" w:cs="Arial"/>
                <w:sz w:val="20"/>
                <w:szCs w:val="20"/>
              </w:rPr>
            </w:pPr>
            <w:r w:rsidRPr="00876712">
              <w:rPr>
                <w:rFonts w:ascii="Arial" w:hAnsi="Arial" w:cs="Arial"/>
                <w:sz w:val="20"/>
                <w:szCs w:val="20"/>
              </w:rPr>
              <w:t>AD10</w:t>
            </w:r>
          </w:p>
        </w:tc>
        <w:tc>
          <w:tcPr>
            <w:tcW w:w="8753" w:type="dxa"/>
          </w:tcPr>
          <w:p w14:paraId="0DE009DC" w14:textId="77777777" w:rsidR="00876712" w:rsidRPr="00876712" w:rsidRDefault="00876712" w:rsidP="00876712">
            <w:pPr>
              <w:rPr>
                <w:rFonts w:ascii="Arial" w:hAnsi="Arial" w:cs="Arial"/>
                <w:sz w:val="20"/>
                <w:szCs w:val="20"/>
              </w:rPr>
            </w:pPr>
            <w:r w:rsidRPr="00876712">
              <w:rPr>
                <w:rFonts w:ascii="Arial" w:hAnsi="Arial" w:cs="Arial"/>
                <w:sz w:val="20"/>
                <w:szCs w:val="20"/>
              </w:rPr>
              <w:t>Certificat de urbanism nr. 129/10/G/1617 din 03.02.2022, emis de Primăria Sector 1 a Municipiul Bucureşti</w:t>
            </w:r>
          </w:p>
        </w:tc>
      </w:tr>
      <w:tr w:rsidR="00876712" w:rsidRPr="00876712" w14:paraId="7F18EA8C" w14:textId="77777777" w:rsidTr="001656C2">
        <w:trPr>
          <w:jc w:val="center"/>
        </w:trPr>
        <w:tc>
          <w:tcPr>
            <w:tcW w:w="817" w:type="dxa"/>
          </w:tcPr>
          <w:p w14:paraId="44762CAB" w14:textId="77777777" w:rsidR="00876712" w:rsidRPr="00876712" w:rsidRDefault="00876712" w:rsidP="00876712">
            <w:pPr>
              <w:jc w:val="center"/>
              <w:rPr>
                <w:rFonts w:ascii="Arial" w:hAnsi="Arial" w:cs="Arial"/>
                <w:sz w:val="20"/>
                <w:szCs w:val="20"/>
              </w:rPr>
            </w:pPr>
            <w:r w:rsidRPr="00876712">
              <w:rPr>
                <w:rFonts w:ascii="Arial" w:hAnsi="Arial" w:cs="Arial"/>
                <w:sz w:val="20"/>
                <w:szCs w:val="20"/>
              </w:rPr>
              <w:t>AD11</w:t>
            </w:r>
          </w:p>
        </w:tc>
        <w:tc>
          <w:tcPr>
            <w:tcW w:w="8753" w:type="dxa"/>
          </w:tcPr>
          <w:p w14:paraId="049C669B" w14:textId="77777777" w:rsidR="00876712" w:rsidRPr="00876712" w:rsidRDefault="00876712" w:rsidP="00876712">
            <w:pPr>
              <w:rPr>
                <w:rFonts w:ascii="Arial" w:hAnsi="Arial" w:cs="Arial"/>
                <w:sz w:val="20"/>
                <w:szCs w:val="20"/>
              </w:rPr>
            </w:pPr>
            <w:r w:rsidRPr="00876712">
              <w:rPr>
                <w:rFonts w:ascii="Arial" w:hAnsi="Arial" w:cs="Arial"/>
                <w:sz w:val="20"/>
                <w:szCs w:val="20"/>
              </w:rPr>
              <w:t>Certificatul de urbanism nr. 304/30/G/7649 din 14.03.2022, emis de Primăria Sector 1 a Municipiul Bucureşti</w:t>
            </w:r>
          </w:p>
        </w:tc>
      </w:tr>
      <w:tr w:rsidR="00876712" w:rsidRPr="00876712" w14:paraId="527A1FF7" w14:textId="77777777" w:rsidTr="001656C2">
        <w:trPr>
          <w:jc w:val="center"/>
        </w:trPr>
        <w:tc>
          <w:tcPr>
            <w:tcW w:w="817" w:type="dxa"/>
          </w:tcPr>
          <w:p w14:paraId="79EAFD6F" w14:textId="77777777" w:rsidR="00876712" w:rsidRPr="00876712" w:rsidRDefault="00876712" w:rsidP="00876712">
            <w:pPr>
              <w:jc w:val="center"/>
              <w:rPr>
                <w:rFonts w:ascii="Arial" w:hAnsi="Arial" w:cs="Arial"/>
                <w:sz w:val="20"/>
                <w:szCs w:val="20"/>
              </w:rPr>
            </w:pPr>
            <w:r w:rsidRPr="00876712">
              <w:rPr>
                <w:rFonts w:ascii="Arial" w:hAnsi="Arial" w:cs="Arial"/>
                <w:sz w:val="20"/>
                <w:szCs w:val="20"/>
              </w:rPr>
              <w:t>AD12</w:t>
            </w:r>
          </w:p>
        </w:tc>
        <w:tc>
          <w:tcPr>
            <w:tcW w:w="8753" w:type="dxa"/>
          </w:tcPr>
          <w:p w14:paraId="47097FD6" w14:textId="77777777" w:rsidR="00876712" w:rsidRPr="00876712" w:rsidRDefault="00876712" w:rsidP="00876712">
            <w:pPr>
              <w:rPr>
                <w:rFonts w:ascii="Arial" w:hAnsi="Arial" w:cs="Arial"/>
                <w:sz w:val="20"/>
                <w:szCs w:val="20"/>
              </w:rPr>
            </w:pPr>
            <w:r w:rsidRPr="00876712">
              <w:rPr>
                <w:rFonts w:ascii="Arial" w:hAnsi="Arial" w:cs="Arial"/>
                <w:sz w:val="20"/>
                <w:szCs w:val="20"/>
              </w:rPr>
              <w:t>Certificat de urbanism nr. 282/23/G/7654 din 14.03.2022, emis de Primăria Sector 1 a Municipiul Bucureşti</w:t>
            </w:r>
          </w:p>
        </w:tc>
      </w:tr>
      <w:tr w:rsidR="00876712" w:rsidRPr="00876712" w14:paraId="4BEB9B8D" w14:textId="77777777" w:rsidTr="001656C2">
        <w:trPr>
          <w:jc w:val="center"/>
        </w:trPr>
        <w:tc>
          <w:tcPr>
            <w:tcW w:w="817" w:type="dxa"/>
          </w:tcPr>
          <w:p w14:paraId="32291DCC" w14:textId="77777777" w:rsidR="00876712" w:rsidRPr="00876712" w:rsidRDefault="00876712" w:rsidP="00876712">
            <w:pPr>
              <w:jc w:val="center"/>
              <w:rPr>
                <w:rFonts w:ascii="Arial" w:hAnsi="Arial" w:cs="Arial"/>
                <w:sz w:val="20"/>
                <w:szCs w:val="20"/>
              </w:rPr>
            </w:pPr>
            <w:r w:rsidRPr="00876712">
              <w:rPr>
                <w:rFonts w:ascii="Arial" w:hAnsi="Arial" w:cs="Arial"/>
                <w:sz w:val="20"/>
                <w:szCs w:val="20"/>
              </w:rPr>
              <w:t>AD13</w:t>
            </w:r>
          </w:p>
        </w:tc>
        <w:tc>
          <w:tcPr>
            <w:tcW w:w="8753" w:type="dxa"/>
          </w:tcPr>
          <w:p w14:paraId="6E68F77E" w14:textId="77777777" w:rsidR="00876712" w:rsidRPr="00876712" w:rsidRDefault="00876712" w:rsidP="00876712">
            <w:pPr>
              <w:rPr>
                <w:rFonts w:ascii="Arial" w:hAnsi="Arial" w:cs="Arial"/>
                <w:sz w:val="20"/>
                <w:szCs w:val="20"/>
              </w:rPr>
            </w:pPr>
            <w:r w:rsidRPr="00876712">
              <w:rPr>
                <w:rFonts w:ascii="Arial" w:hAnsi="Arial" w:cs="Arial"/>
                <w:sz w:val="20"/>
                <w:szCs w:val="20"/>
              </w:rPr>
              <w:t>Certificat de urbanism nr. 283/24/G/7651 din 14.03.2022, emis de Primăria Sector 1 a Municipiul Bucureşti.</w:t>
            </w:r>
          </w:p>
        </w:tc>
      </w:tr>
    </w:tbl>
    <w:p w14:paraId="49ED37A2" w14:textId="77777777" w:rsidR="00876712" w:rsidRDefault="005A271E" w:rsidP="005A271E">
      <w:pPr>
        <w:keepNext/>
        <w:spacing w:after="0" w:line="288" w:lineRule="auto"/>
        <w:rPr>
          <w:rFonts w:ascii="Arial" w:hAnsi="Arial" w:cs="Arial"/>
          <w:b/>
          <w:bCs/>
          <w:sz w:val="20"/>
          <w:szCs w:val="20"/>
          <w:lang w:val="ro-RO"/>
        </w:rPr>
      </w:pPr>
      <w:bookmarkStart w:id="1" w:name="_Ref107386597"/>
      <w:bookmarkStart w:id="2" w:name="_Toc109887590"/>
      <w:bookmarkStart w:id="3" w:name="_Toc124838212"/>
      <w:r>
        <w:rPr>
          <w:rFonts w:ascii="Arial" w:hAnsi="Arial" w:cs="Arial"/>
          <w:b/>
          <w:bCs/>
          <w:sz w:val="20"/>
          <w:szCs w:val="20"/>
          <w:lang w:val="ro-RO"/>
        </w:rPr>
        <w:lastRenderedPageBreak/>
        <w:t xml:space="preserve">  </w:t>
      </w:r>
    </w:p>
    <w:p w14:paraId="3544EE08" w14:textId="7BE1436D" w:rsidR="005A271E" w:rsidRPr="005A271E" w:rsidRDefault="00876712" w:rsidP="005A271E">
      <w:pPr>
        <w:keepNext/>
        <w:spacing w:after="0" w:line="288" w:lineRule="auto"/>
        <w:rPr>
          <w:rFonts w:ascii="Arial" w:hAnsi="Arial" w:cs="Arial"/>
          <w:b/>
          <w:bCs/>
          <w:sz w:val="24"/>
          <w:szCs w:val="24"/>
          <w:lang w:val="ro-RO"/>
        </w:rPr>
      </w:pPr>
      <w:r>
        <w:rPr>
          <w:rFonts w:ascii="Arial" w:hAnsi="Arial" w:cs="Arial"/>
          <w:b/>
          <w:bCs/>
          <w:sz w:val="20"/>
          <w:szCs w:val="20"/>
          <w:lang w:val="ro-RO"/>
        </w:rPr>
        <w:t xml:space="preserve">  </w:t>
      </w:r>
      <w:r w:rsidR="005A271E" w:rsidRPr="005A271E">
        <w:rPr>
          <w:rFonts w:ascii="Arial" w:hAnsi="Arial" w:cs="Arial"/>
          <w:b/>
          <w:bCs/>
          <w:sz w:val="24"/>
          <w:szCs w:val="24"/>
          <w:lang w:val="ro-RO"/>
        </w:rPr>
        <w:t>Corpuri şi suprafeţe supuse demolării</w:t>
      </w:r>
      <w:bookmarkEnd w:id="1"/>
      <w:bookmarkEnd w:id="2"/>
      <w:bookmarkEnd w:id="3"/>
      <w:r>
        <w:rPr>
          <w:rFonts w:ascii="Arial" w:hAnsi="Arial" w:cs="Arial"/>
          <w:b/>
          <w:bCs/>
          <w:sz w:val="24"/>
          <w:szCs w:val="24"/>
          <w:lang w:val="ro-RO"/>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472"/>
        <w:gridCol w:w="1450"/>
        <w:gridCol w:w="1327"/>
        <w:gridCol w:w="1339"/>
        <w:gridCol w:w="3321"/>
      </w:tblGrid>
      <w:tr w:rsidR="005A271E" w:rsidRPr="005A271E" w14:paraId="447BD41F" w14:textId="77777777" w:rsidTr="001656C2">
        <w:trPr>
          <w:trHeight w:val="20"/>
          <w:tblHeader/>
        </w:trPr>
        <w:tc>
          <w:tcPr>
            <w:tcW w:w="1005" w:type="dxa"/>
            <w:shd w:val="clear" w:color="auto" w:fill="auto"/>
            <w:vAlign w:val="center"/>
            <w:hideMark/>
          </w:tcPr>
          <w:p w14:paraId="306C6EF7" w14:textId="77777777" w:rsidR="005A271E" w:rsidRPr="005A271E" w:rsidRDefault="005A271E" w:rsidP="005A271E">
            <w:pPr>
              <w:spacing w:after="0" w:line="240" w:lineRule="auto"/>
              <w:rPr>
                <w:rFonts w:ascii="Arial" w:eastAsia="Times New Roman" w:hAnsi="Arial" w:cs="Arial"/>
                <w:b/>
                <w:bCs/>
                <w:color w:val="000000"/>
                <w:sz w:val="20"/>
                <w:szCs w:val="20"/>
                <w:lang w:val="ro-RO" w:eastAsia="ro-RO"/>
              </w:rPr>
            </w:pPr>
            <w:r w:rsidRPr="005A271E">
              <w:rPr>
                <w:rFonts w:ascii="Arial" w:eastAsia="Times New Roman" w:hAnsi="Arial" w:cs="Arial"/>
                <w:b/>
                <w:bCs/>
                <w:color w:val="000000"/>
                <w:sz w:val="20"/>
                <w:szCs w:val="20"/>
                <w:lang w:val="ro-RO" w:eastAsia="ro-RO"/>
              </w:rPr>
              <w:t>Cod CI</w:t>
            </w:r>
          </w:p>
        </w:tc>
        <w:tc>
          <w:tcPr>
            <w:tcW w:w="1472" w:type="dxa"/>
            <w:shd w:val="clear" w:color="auto" w:fill="auto"/>
            <w:vAlign w:val="center"/>
            <w:hideMark/>
          </w:tcPr>
          <w:p w14:paraId="4AE9CD33" w14:textId="77777777" w:rsidR="005A271E" w:rsidRPr="005A271E" w:rsidRDefault="005A271E" w:rsidP="005A271E">
            <w:pPr>
              <w:spacing w:after="0" w:line="240" w:lineRule="auto"/>
              <w:jc w:val="center"/>
              <w:rPr>
                <w:rFonts w:ascii="Arial" w:eastAsia="Times New Roman" w:hAnsi="Arial" w:cs="Arial"/>
                <w:b/>
                <w:bCs/>
                <w:color w:val="000000"/>
                <w:sz w:val="20"/>
                <w:szCs w:val="20"/>
                <w:lang w:val="ro-RO" w:eastAsia="ro-RO"/>
              </w:rPr>
            </w:pPr>
            <w:r w:rsidRPr="005A271E">
              <w:rPr>
                <w:rFonts w:ascii="Arial" w:eastAsia="Times New Roman" w:hAnsi="Arial" w:cs="Arial"/>
                <w:b/>
                <w:bCs/>
                <w:color w:val="000000"/>
                <w:sz w:val="20"/>
                <w:szCs w:val="20"/>
                <w:lang w:val="ro-RO" w:eastAsia="ro-RO"/>
              </w:rPr>
              <w:t>Suprafaţă teren (mp)</w:t>
            </w:r>
          </w:p>
        </w:tc>
        <w:tc>
          <w:tcPr>
            <w:tcW w:w="1300" w:type="dxa"/>
            <w:shd w:val="clear" w:color="auto" w:fill="auto"/>
            <w:vAlign w:val="center"/>
            <w:hideMark/>
          </w:tcPr>
          <w:p w14:paraId="067204B5" w14:textId="77777777" w:rsidR="005A271E" w:rsidRPr="005A271E" w:rsidRDefault="005A271E" w:rsidP="005A271E">
            <w:pPr>
              <w:spacing w:after="0" w:line="240" w:lineRule="auto"/>
              <w:jc w:val="center"/>
              <w:rPr>
                <w:rFonts w:ascii="Arial" w:eastAsia="Times New Roman" w:hAnsi="Arial" w:cs="Arial"/>
                <w:b/>
                <w:bCs/>
                <w:color w:val="000000"/>
                <w:sz w:val="20"/>
                <w:szCs w:val="20"/>
                <w:lang w:val="ro-RO" w:eastAsia="ro-RO"/>
              </w:rPr>
            </w:pPr>
            <w:r w:rsidRPr="005A271E">
              <w:rPr>
                <w:rFonts w:ascii="Arial" w:eastAsia="Times New Roman" w:hAnsi="Arial" w:cs="Arial"/>
                <w:b/>
                <w:bCs/>
                <w:color w:val="000000"/>
                <w:sz w:val="20"/>
                <w:szCs w:val="20"/>
                <w:lang w:val="ro-RO" w:eastAsia="ro-RO"/>
              </w:rPr>
              <w:t>Corp</w:t>
            </w:r>
          </w:p>
        </w:tc>
        <w:tc>
          <w:tcPr>
            <w:tcW w:w="1327" w:type="dxa"/>
            <w:shd w:val="clear" w:color="auto" w:fill="auto"/>
            <w:vAlign w:val="center"/>
            <w:hideMark/>
          </w:tcPr>
          <w:p w14:paraId="5F2B4BCC" w14:textId="77777777" w:rsidR="005A271E" w:rsidRPr="005A271E" w:rsidRDefault="005A271E" w:rsidP="005A271E">
            <w:pPr>
              <w:spacing w:after="0" w:line="240" w:lineRule="auto"/>
              <w:jc w:val="center"/>
              <w:rPr>
                <w:rFonts w:ascii="Arial" w:eastAsia="Times New Roman" w:hAnsi="Arial" w:cs="Arial"/>
                <w:b/>
                <w:bCs/>
                <w:color w:val="000000"/>
                <w:sz w:val="20"/>
                <w:szCs w:val="20"/>
                <w:lang w:val="ro-RO" w:eastAsia="ro-RO"/>
              </w:rPr>
            </w:pPr>
            <w:r w:rsidRPr="005A271E">
              <w:rPr>
                <w:rFonts w:ascii="Arial" w:eastAsia="Times New Roman" w:hAnsi="Arial" w:cs="Arial"/>
                <w:b/>
                <w:bCs/>
                <w:color w:val="000000"/>
                <w:sz w:val="20"/>
                <w:szCs w:val="20"/>
                <w:lang w:val="ro-RO" w:eastAsia="ro-RO"/>
              </w:rPr>
              <w:t>Suprafaţa construită (mp)</w:t>
            </w:r>
          </w:p>
        </w:tc>
        <w:tc>
          <w:tcPr>
            <w:tcW w:w="1214" w:type="dxa"/>
            <w:shd w:val="clear" w:color="auto" w:fill="auto"/>
            <w:vAlign w:val="center"/>
            <w:hideMark/>
          </w:tcPr>
          <w:p w14:paraId="1B07CC38" w14:textId="77777777" w:rsidR="005A271E" w:rsidRPr="005A271E" w:rsidRDefault="005A271E" w:rsidP="005A271E">
            <w:pPr>
              <w:spacing w:after="0" w:line="240" w:lineRule="auto"/>
              <w:jc w:val="center"/>
              <w:rPr>
                <w:rFonts w:ascii="Arial" w:eastAsia="Times New Roman" w:hAnsi="Arial" w:cs="Arial"/>
                <w:b/>
                <w:bCs/>
                <w:color w:val="000000"/>
                <w:sz w:val="20"/>
                <w:szCs w:val="20"/>
                <w:lang w:val="ro-RO" w:eastAsia="ro-RO"/>
              </w:rPr>
            </w:pPr>
            <w:r w:rsidRPr="005A271E">
              <w:rPr>
                <w:rFonts w:ascii="Arial" w:eastAsia="Times New Roman" w:hAnsi="Arial" w:cs="Arial"/>
                <w:b/>
                <w:bCs/>
                <w:color w:val="000000"/>
                <w:sz w:val="20"/>
                <w:szCs w:val="20"/>
                <w:lang w:val="ro-RO" w:eastAsia="ro-RO"/>
              </w:rPr>
              <w:t>Suprafaţa desfăşurată (mp)</w:t>
            </w:r>
          </w:p>
        </w:tc>
        <w:tc>
          <w:tcPr>
            <w:tcW w:w="3321" w:type="dxa"/>
            <w:shd w:val="clear" w:color="auto" w:fill="auto"/>
            <w:vAlign w:val="center"/>
            <w:hideMark/>
          </w:tcPr>
          <w:p w14:paraId="15324488" w14:textId="77777777" w:rsidR="005A271E" w:rsidRPr="005A271E" w:rsidRDefault="005A271E" w:rsidP="005A271E">
            <w:pPr>
              <w:spacing w:after="0" w:line="240" w:lineRule="auto"/>
              <w:jc w:val="center"/>
              <w:rPr>
                <w:rFonts w:ascii="Arial" w:eastAsia="Times New Roman" w:hAnsi="Arial" w:cs="Arial"/>
                <w:b/>
                <w:bCs/>
                <w:color w:val="000000"/>
                <w:sz w:val="20"/>
                <w:szCs w:val="20"/>
                <w:lang w:val="ro-RO" w:eastAsia="ro-RO"/>
              </w:rPr>
            </w:pPr>
            <w:r w:rsidRPr="005A271E">
              <w:rPr>
                <w:rFonts w:ascii="Arial" w:eastAsia="Times New Roman" w:hAnsi="Arial" w:cs="Arial"/>
                <w:b/>
                <w:bCs/>
                <w:color w:val="000000"/>
                <w:sz w:val="20"/>
                <w:szCs w:val="20"/>
                <w:lang w:val="ro-RO" w:eastAsia="ro-RO"/>
              </w:rPr>
              <w:t>Funcţiunea</w:t>
            </w:r>
          </w:p>
        </w:tc>
      </w:tr>
      <w:tr w:rsidR="005A271E" w:rsidRPr="005A271E" w14:paraId="378E022D" w14:textId="77777777" w:rsidTr="001656C2">
        <w:trPr>
          <w:trHeight w:val="460"/>
        </w:trPr>
        <w:tc>
          <w:tcPr>
            <w:tcW w:w="1005" w:type="dxa"/>
            <w:vMerge w:val="restart"/>
            <w:shd w:val="clear" w:color="auto" w:fill="auto"/>
            <w:vAlign w:val="center"/>
            <w:hideMark/>
          </w:tcPr>
          <w:p w14:paraId="5D85845F"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AD1</w:t>
            </w:r>
          </w:p>
        </w:tc>
        <w:tc>
          <w:tcPr>
            <w:tcW w:w="1472" w:type="dxa"/>
            <w:vMerge w:val="restart"/>
            <w:shd w:val="clear" w:color="auto" w:fill="auto"/>
            <w:vAlign w:val="center"/>
            <w:hideMark/>
          </w:tcPr>
          <w:p w14:paraId="66342BEB"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11 723</w:t>
            </w:r>
          </w:p>
        </w:tc>
        <w:tc>
          <w:tcPr>
            <w:tcW w:w="1300" w:type="dxa"/>
            <w:shd w:val="clear" w:color="auto" w:fill="auto"/>
            <w:vAlign w:val="center"/>
            <w:hideMark/>
          </w:tcPr>
          <w:p w14:paraId="7A85B66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C1</w:t>
            </w:r>
          </w:p>
        </w:tc>
        <w:tc>
          <w:tcPr>
            <w:tcW w:w="1327" w:type="dxa"/>
            <w:shd w:val="clear" w:color="auto" w:fill="auto"/>
            <w:vAlign w:val="center"/>
            <w:hideMark/>
          </w:tcPr>
          <w:p w14:paraId="76B46E8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7.421</w:t>
            </w:r>
          </w:p>
        </w:tc>
        <w:tc>
          <w:tcPr>
            <w:tcW w:w="1214" w:type="dxa"/>
            <w:vMerge w:val="restart"/>
            <w:shd w:val="clear" w:color="auto" w:fill="auto"/>
            <w:vAlign w:val="center"/>
            <w:hideMark/>
          </w:tcPr>
          <w:p w14:paraId="03021A47"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Regim de înălţime parter</w:t>
            </w:r>
          </w:p>
        </w:tc>
        <w:tc>
          <w:tcPr>
            <w:tcW w:w="3321" w:type="dxa"/>
            <w:shd w:val="clear" w:color="auto" w:fill="auto"/>
            <w:vAlign w:val="center"/>
            <w:hideMark/>
          </w:tcPr>
          <w:p w14:paraId="02B6BD6F"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parter cu funcţiunea de hala mecanica montaj</w:t>
            </w:r>
          </w:p>
        </w:tc>
      </w:tr>
      <w:tr w:rsidR="005A271E" w:rsidRPr="005A271E" w14:paraId="1C16B3A1" w14:textId="77777777" w:rsidTr="001656C2">
        <w:trPr>
          <w:trHeight w:val="20"/>
        </w:trPr>
        <w:tc>
          <w:tcPr>
            <w:tcW w:w="1005" w:type="dxa"/>
            <w:vMerge/>
            <w:vAlign w:val="center"/>
            <w:hideMark/>
          </w:tcPr>
          <w:p w14:paraId="5DF64152"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4B34DC34"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vAlign w:val="center"/>
            <w:hideMark/>
          </w:tcPr>
          <w:p w14:paraId="45F08291"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C2</w:t>
            </w:r>
          </w:p>
        </w:tc>
        <w:tc>
          <w:tcPr>
            <w:tcW w:w="1327" w:type="dxa"/>
            <w:shd w:val="clear" w:color="auto" w:fill="auto"/>
            <w:vAlign w:val="center"/>
            <w:hideMark/>
          </w:tcPr>
          <w:p w14:paraId="36CDE00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34</w:t>
            </w:r>
          </w:p>
        </w:tc>
        <w:tc>
          <w:tcPr>
            <w:tcW w:w="1214" w:type="dxa"/>
            <w:vMerge/>
            <w:vAlign w:val="center"/>
            <w:hideMark/>
          </w:tcPr>
          <w:p w14:paraId="1319115E"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3321" w:type="dxa"/>
            <w:shd w:val="clear" w:color="auto" w:fill="auto"/>
            <w:vAlign w:val="center"/>
            <w:hideMark/>
          </w:tcPr>
          <w:p w14:paraId="43BBF0EE"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parter cu funcţiunea de magazie</w:t>
            </w:r>
          </w:p>
        </w:tc>
      </w:tr>
      <w:tr w:rsidR="005A271E" w:rsidRPr="005A271E" w14:paraId="0163A66B" w14:textId="77777777" w:rsidTr="001656C2">
        <w:trPr>
          <w:trHeight w:val="20"/>
        </w:trPr>
        <w:tc>
          <w:tcPr>
            <w:tcW w:w="1005" w:type="dxa"/>
            <w:vMerge/>
            <w:vAlign w:val="center"/>
            <w:hideMark/>
          </w:tcPr>
          <w:p w14:paraId="2DF5E0CF"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4CBE3D50"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vAlign w:val="center"/>
            <w:hideMark/>
          </w:tcPr>
          <w:p w14:paraId="39431748"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C3</w:t>
            </w:r>
          </w:p>
        </w:tc>
        <w:tc>
          <w:tcPr>
            <w:tcW w:w="1327" w:type="dxa"/>
            <w:shd w:val="clear" w:color="auto" w:fill="auto"/>
            <w:vAlign w:val="center"/>
            <w:hideMark/>
          </w:tcPr>
          <w:p w14:paraId="5DE0EA3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13</w:t>
            </w:r>
          </w:p>
        </w:tc>
        <w:tc>
          <w:tcPr>
            <w:tcW w:w="1214" w:type="dxa"/>
            <w:vMerge/>
            <w:vAlign w:val="center"/>
            <w:hideMark/>
          </w:tcPr>
          <w:p w14:paraId="18871222"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3321" w:type="dxa"/>
            <w:shd w:val="clear" w:color="auto" w:fill="auto"/>
            <w:vAlign w:val="center"/>
            <w:hideMark/>
          </w:tcPr>
          <w:p w14:paraId="10CF7261"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parter cu funcţiunea de statie pompare</w:t>
            </w:r>
          </w:p>
        </w:tc>
      </w:tr>
      <w:tr w:rsidR="005A271E" w:rsidRPr="005A271E" w14:paraId="64AA6B02" w14:textId="77777777" w:rsidTr="001656C2">
        <w:trPr>
          <w:trHeight w:val="460"/>
        </w:trPr>
        <w:tc>
          <w:tcPr>
            <w:tcW w:w="1005" w:type="dxa"/>
            <w:vMerge/>
            <w:vAlign w:val="center"/>
            <w:hideMark/>
          </w:tcPr>
          <w:p w14:paraId="66F40CAB"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3B96E5FF"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vAlign w:val="center"/>
            <w:hideMark/>
          </w:tcPr>
          <w:p w14:paraId="27023FD4"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C4</w:t>
            </w:r>
          </w:p>
        </w:tc>
        <w:tc>
          <w:tcPr>
            <w:tcW w:w="1327" w:type="dxa"/>
            <w:shd w:val="clear" w:color="auto" w:fill="auto"/>
            <w:vAlign w:val="center"/>
            <w:hideMark/>
          </w:tcPr>
          <w:p w14:paraId="1C5779D7"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369</w:t>
            </w:r>
          </w:p>
        </w:tc>
        <w:tc>
          <w:tcPr>
            <w:tcW w:w="1214" w:type="dxa"/>
            <w:vMerge/>
            <w:vAlign w:val="center"/>
            <w:hideMark/>
          </w:tcPr>
          <w:p w14:paraId="62E9EE11"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3321" w:type="dxa"/>
            <w:shd w:val="clear" w:color="auto" w:fill="auto"/>
            <w:vAlign w:val="center"/>
            <w:hideMark/>
          </w:tcPr>
          <w:p w14:paraId="435EEE86"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parter cu funcţiunea</w:t>
            </w:r>
          </w:p>
          <w:p w14:paraId="2BF1572F"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de magazie</w:t>
            </w:r>
          </w:p>
        </w:tc>
      </w:tr>
      <w:tr w:rsidR="005A271E" w:rsidRPr="005A271E" w14:paraId="67921ACB" w14:textId="77777777" w:rsidTr="001656C2">
        <w:trPr>
          <w:trHeight w:val="20"/>
        </w:trPr>
        <w:tc>
          <w:tcPr>
            <w:tcW w:w="1005" w:type="dxa"/>
            <w:vMerge/>
            <w:vAlign w:val="center"/>
            <w:hideMark/>
          </w:tcPr>
          <w:p w14:paraId="78D809C2"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12FB561C"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vAlign w:val="center"/>
            <w:hideMark/>
          </w:tcPr>
          <w:p w14:paraId="4F2322BF"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C5</w:t>
            </w:r>
          </w:p>
        </w:tc>
        <w:tc>
          <w:tcPr>
            <w:tcW w:w="1327" w:type="dxa"/>
            <w:shd w:val="clear" w:color="auto" w:fill="auto"/>
            <w:vAlign w:val="center"/>
            <w:hideMark/>
          </w:tcPr>
          <w:p w14:paraId="11F8EA88"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7</w:t>
            </w:r>
          </w:p>
        </w:tc>
        <w:tc>
          <w:tcPr>
            <w:tcW w:w="1214" w:type="dxa"/>
            <w:vMerge/>
            <w:vAlign w:val="center"/>
            <w:hideMark/>
          </w:tcPr>
          <w:p w14:paraId="154A2186"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3321" w:type="dxa"/>
            <w:shd w:val="clear" w:color="auto" w:fill="auto"/>
            <w:vAlign w:val="center"/>
            <w:hideMark/>
          </w:tcPr>
          <w:p w14:paraId="57F4DB68"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parter cu funcţiunea de statie pompare</w:t>
            </w:r>
          </w:p>
        </w:tc>
      </w:tr>
      <w:tr w:rsidR="005A271E" w:rsidRPr="005A271E" w14:paraId="75F0441B" w14:textId="77777777" w:rsidTr="001656C2">
        <w:trPr>
          <w:trHeight w:val="20"/>
        </w:trPr>
        <w:tc>
          <w:tcPr>
            <w:tcW w:w="1005" w:type="dxa"/>
            <w:vMerge/>
            <w:vAlign w:val="center"/>
            <w:hideMark/>
          </w:tcPr>
          <w:p w14:paraId="6B1ABACE"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7B7D619A"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vAlign w:val="center"/>
            <w:hideMark/>
          </w:tcPr>
          <w:p w14:paraId="14163906"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C6</w:t>
            </w:r>
          </w:p>
        </w:tc>
        <w:tc>
          <w:tcPr>
            <w:tcW w:w="1327" w:type="dxa"/>
            <w:shd w:val="clear" w:color="auto" w:fill="auto"/>
            <w:vAlign w:val="center"/>
            <w:hideMark/>
          </w:tcPr>
          <w:p w14:paraId="33965A32"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13</w:t>
            </w:r>
          </w:p>
        </w:tc>
        <w:tc>
          <w:tcPr>
            <w:tcW w:w="1214" w:type="dxa"/>
            <w:vMerge/>
            <w:vAlign w:val="center"/>
            <w:hideMark/>
          </w:tcPr>
          <w:p w14:paraId="2A0F00CA"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3321" w:type="dxa"/>
            <w:shd w:val="clear" w:color="auto" w:fill="auto"/>
            <w:vAlign w:val="center"/>
            <w:hideMark/>
          </w:tcPr>
          <w:p w14:paraId="1C9E09F2"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parter cu funcţiunea de statie pompare</w:t>
            </w:r>
          </w:p>
        </w:tc>
      </w:tr>
      <w:tr w:rsidR="005A271E" w:rsidRPr="005A271E" w14:paraId="304E54A6" w14:textId="77777777" w:rsidTr="001656C2">
        <w:trPr>
          <w:trHeight w:val="460"/>
        </w:trPr>
        <w:tc>
          <w:tcPr>
            <w:tcW w:w="1005" w:type="dxa"/>
            <w:vMerge/>
            <w:vAlign w:val="center"/>
            <w:hideMark/>
          </w:tcPr>
          <w:p w14:paraId="1D71ACAF"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2CFA6634"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vAlign w:val="center"/>
            <w:hideMark/>
          </w:tcPr>
          <w:p w14:paraId="1D2FAE50"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C7</w:t>
            </w:r>
          </w:p>
        </w:tc>
        <w:tc>
          <w:tcPr>
            <w:tcW w:w="1327" w:type="dxa"/>
            <w:shd w:val="clear" w:color="auto" w:fill="auto"/>
            <w:vAlign w:val="center"/>
            <w:hideMark/>
          </w:tcPr>
          <w:p w14:paraId="493EE93C"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31</w:t>
            </w:r>
          </w:p>
        </w:tc>
        <w:tc>
          <w:tcPr>
            <w:tcW w:w="1214" w:type="dxa"/>
            <w:vMerge/>
            <w:vAlign w:val="center"/>
            <w:hideMark/>
          </w:tcPr>
          <w:p w14:paraId="0D868927"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3321" w:type="dxa"/>
            <w:shd w:val="clear" w:color="auto" w:fill="auto"/>
            <w:vAlign w:val="center"/>
            <w:hideMark/>
          </w:tcPr>
          <w:p w14:paraId="7D485549"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parter cu funcţiunea</w:t>
            </w:r>
          </w:p>
          <w:p w14:paraId="5AFCD398"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de magazie</w:t>
            </w:r>
          </w:p>
        </w:tc>
      </w:tr>
      <w:tr w:rsidR="005A271E" w:rsidRPr="005A271E" w14:paraId="296232B8" w14:textId="77777777" w:rsidTr="001656C2">
        <w:trPr>
          <w:trHeight w:val="20"/>
        </w:trPr>
        <w:tc>
          <w:tcPr>
            <w:tcW w:w="1005" w:type="dxa"/>
            <w:vMerge/>
            <w:vAlign w:val="center"/>
            <w:hideMark/>
          </w:tcPr>
          <w:p w14:paraId="48122365"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7AE4B148"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vAlign w:val="center"/>
            <w:hideMark/>
          </w:tcPr>
          <w:p w14:paraId="3271FDF6"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C8</w:t>
            </w:r>
          </w:p>
        </w:tc>
        <w:tc>
          <w:tcPr>
            <w:tcW w:w="1327" w:type="dxa"/>
            <w:shd w:val="clear" w:color="auto" w:fill="auto"/>
            <w:noWrap/>
            <w:vAlign w:val="center"/>
            <w:hideMark/>
          </w:tcPr>
          <w:p w14:paraId="5A2881EF"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76</w:t>
            </w:r>
          </w:p>
        </w:tc>
        <w:tc>
          <w:tcPr>
            <w:tcW w:w="1214" w:type="dxa"/>
            <w:vMerge/>
            <w:vAlign w:val="center"/>
            <w:hideMark/>
          </w:tcPr>
          <w:p w14:paraId="5F0D972C"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3321" w:type="dxa"/>
            <w:shd w:val="clear" w:color="auto" w:fill="auto"/>
            <w:vAlign w:val="center"/>
            <w:hideMark/>
          </w:tcPr>
          <w:p w14:paraId="276D5BA9"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parter cu funcţiunea de staţie acetilenă</w:t>
            </w:r>
          </w:p>
        </w:tc>
      </w:tr>
      <w:tr w:rsidR="005A271E" w:rsidRPr="005A271E" w14:paraId="0CD1B8F8" w14:textId="77777777" w:rsidTr="001656C2">
        <w:trPr>
          <w:trHeight w:val="20"/>
        </w:trPr>
        <w:tc>
          <w:tcPr>
            <w:tcW w:w="1005" w:type="dxa"/>
            <w:vMerge w:val="restart"/>
            <w:shd w:val="clear" w:color="auto" w:fill="auto"/>
            <w:noWrap/>
            <w:vAlign w:val="center"/>
            <w:hideMark/>
          </w:tcPr>
          <w:p w14:paraId="37408BE5"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AD2</w:t>
            </w:r>
          </w:p>
        </w:tc>
        <w:tc>
          <w:tcPr>
            <w:tcW w:w="1472" w:type="dxa"/>
            <w:vMerge w:val="restart"/>
            <w:shd w:val="clear" w:color="auto" w:fill="auto"/>
            <w:noWrap/>
            <w:vAlign w:val="center"/>
            <w:hideMark/>
          </w:tcPr>
          <w:p w14:paraId="42439BDF"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16 519</w:t>
            </w:r>
          </w:p>
        </w:tc>
        <w:tc>
          <w:tcPr>
            <w:tcW w:w="1300" w:type="dxa"/>
            <w:shd w:val="clear" w:color="auto" w:fill="auto"/>
            <w:noWrap/>
            <w:vAlign w:val="center"/>
            <w:hideMark/>
          </w:tcPr>
          <w:p w14:paraId="36BF7F06"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C1</w:t>
            </w:r>
          </w:p>
        </w:tc>
        <w:tc>
          <w:tcPr>
            <w:tcW w:w="1327" w:type="dxa"/>
            <w:shd w:val="clear" w:color="auto" w:fill="auto"/>
            <w:noWrap/>
            <w:vAlign w:val="center"/>
            <w:hideMark/>
          </w:tcPr>
          <w:p w14:paraId="6B78C7D1"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8.162</w:t>
            </w:r>
          </w:p>
        </w:tc>
        <w:tc>
          <w:tcPr>
            <w:tcW w:w="1214" w:type="dxa"/>
            <w:shd w:val="clear" w:color="auto" w:fill="auto"/>
            <w:noWrap/>
            <w:vAlign w:val="center"/>
            <w:hideMark/>
          </w:tcPr>
          <w:p w14:paraId="13969770"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10.927</w:t>
            </w:r>
          </w:p>
        </w:tc>
        <w:tc>
          <w:tcPr>
            <w:tcW w:w="3321" w:type="dxa"/>
            <w:shd w:val="clear" w:color="auto" w:fill="auto"/>
            <w:vAlign w:val="center"/>
            <w:hideMark/>
          </w:tcPr>
          <w:p w14:paraId="133C5691"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Hală  pregătire  pereţi  subţiri  –  construcţie  P+1Ep+2Ep+3Ep</w:t>
            </w:r>
          </w:p>
        </w:tc>
      </w:tr>
      <w:tr w:rsidR="005A271E" w:rsidRPr="005A271E" w14:paraId="113BD775" w14:textId="77777777" w:rsidTr="001656C2">
        <w:trPr>
          <w:trHeight w:val="20"/>
        </w:trPr>
        <w:tc>
          <w:tcPr>
            <w:tcW w:w="1005" w:type="dxa"/>
            <w:vMerge/>
            <w:vAlign w:val="center"/>
            <w:hideMark/>
          </w:tcPr>
          <w:p w14:paraId="64B1AFB9"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0FAF3DCD"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50E2A309"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C2</w:t>
            </w:r>
          </w:p>
        </w:tc>
        <w:tc>
          <w:tcPr>
            <w:tcW w:w="1327" w:type="dxa"/>
            <w:shd w:val="clear" w:color="auto" w:fill="auto"/>
            <w:noWrap/>
            <w:vAlign w:val="center"/>
            <w:hideMark/>
          </w:tcPr>
          <w:p w14:paraId="219567A3"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6.671</w:t>
            </w:r>
          </w:p>
        </w:tc>
        <w:tc>
          <w:tcPr>
            <w:tcW w:w="1214" w:type="dxa"/>
            <w:shd w:val="clear" w:color="auto" w:fill="auto"/>
            <w:noWrap/>
            <w:vAlign w:val="center"/>
            <w:hideMark/>
          </w:tcPr>
          <w:p w14:paraId="7BB5AA1C"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6.671</w:t>
            </w:r>
          </w:p>
        </w:tc>
        <w:tc>
          <w:tcPr>
            <w:tcW w:w="3321" w:type="dxa"/>
            <w:shd w:val="clear" w:color="auto" w:fill="auto"/>
            <w:vAlign w:val="center"/>
            <w:hideMark/>
          </w:tcPr>
          <w:p w14:paraId="034BE278"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Hală  pregătire  pereţi  subţiri  –  construcţie  parter  cu  suprafata</w:t>
            </w:r>
          </w:p>
        </w:tc>
      </w:tr>
      <w:tr w:rsidR="005A271E" w:rsidRPr="005A271E" w14:paraId="7EDA6EAE" w14:textId="77777777" w:rsidTr="001656C2">
        <w:trPr>
          <w:trHeight w:val="20"/>
        </w:trPr>
        <w:tc>
          <w:tcPr>
            <w:tcW w:w="1005" w:type="dxa"/>
            <w:vMerge/>
            <w:vAlign w:val="center"/>
            <w:hideMark/>
          </w:tcPr>
          <w:p w14:paraId="3FC57062"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14753805"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6FF2D82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C3</w:t>
            </w:r>
          </w:p>
        </w:tc>
        <w:tc>
          <w:tcPr>
            <w:tcW w:w="2541" w:type="dxa"/>
            <w:gridSpan w:val="2"/>
            <w:shd w:val="clear" w:color="auto" w:fill="auto"/>
            <w:vAlign w:val="center"/>
            <w:hideMark/>
          </w:tcPr>
          <w:p w14:paraId="525C37AC"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demolată, în curs de obtinere a actelor administrative pentru radiere</w:t>
            </w:r>
          </w:p>
        </w:tc>
        <w:tc>
          <w:tcPr>
            <w:tcW w:w="3321" w:type="dxa"/>
            <w:shd w:val="clear" w:color="auto" w:fill="auto"/>
            <w:vAlign w:val="center"/>
            <w:hideMark/>
          </w:tcPr>
          <w:p w14:paraId="36D0AF1B"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Depozit  oxigen  –  Construcţie  parter</w:t>
            </w:r>
          </w:p>
        </w:tc>
      </w:tr>
      <w:tr w:rsidR="005A271E" w:rsidRPr="005A271E" w14:paraId="6111F557" w14:textId="77777777" w:rsidTr="001656C2">
        <w:trPr>
          <w:trHeight w:val="20"/>
        </w:trPr>
        <w:tc>
          <w:tcPr>
            <w:tcW w:w="1005" w:type="dxa"/>
            <w:vMerge/>
            <w:vAlign w:val="center"/>
            <w:hideMark/>
          </w:tcPr>
          <w:p w14:paraId="1CD4FB2E"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31B4D1D4"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00E27BC0"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C4</w:t>
            </w:r>
          </w:p>
        </w:tc>
        <w:tc>
          <w:tcPr>
            <w:tcW w:w="1327" w:type="dxa"/>
            <w:shd w:val="clear" w:color="auto" w:fill="auto"/>
            <w:noWrap/>
            <w:vAlign w:val="center"/>
            <w:hideMark/>
          </w:tcPr>
          <w:p w14:paraId="0BB21E0A"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3</w:t>
            </w:r>
          </w:p>
        </w:tc>
        <w:tc>
          <w:tcPr>
            <w:tcW w:w="1214" w:type="dxa"/>
            <w:shd w:val="clear" w:color="auto" w:fill="auto"/>
            <w:noWrap/>
            <w:vAlign w:val="center"/>
            <w:hideMark/>
          </w:tcPr>
          <w:p w14:paraId="4B371C55"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3</w:t>
            </w:r>
          </w:p>
        </w:tc>
        <w:tc>
          <w:tcPr>
            <w:tcW w:w="3321" w:type="dxa"/>
            <w:shd w:val="clear" w:color="auto" w:fill="auto"/>
            <w:vAlign w:val="center"/>
            <w:hideMark/>
          </w:tcPr>
          <w:p w14:paraId="1C46BEC9"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Cabină poarta – construcţie parter</w:t>
            </w:r>
          </w:p>
        </w:tc>
      </w:tr>
      <w:tr w:rsidR="005A271E" w:rsidRPr="005A271E" w14:paraId="4B493038" w14:textId="77777777" w:rsidTr="001656C2">
        <w:trPr>
          <w:trHeight w:val="20"/>
        </w:trPr>
        <w:tc>
          <w:tcPr>
            <w:tcW w:w="1005" w:type="dxa"/>
            <w:vMerge w:val="restart"/>
            <w:shd w:val="clear" w:color="auto" w:fill="auto"/>
            <w:noWrap/>
            <w:vAlign w:val="center"/>
            <w:hideMark/>
          </w:tcPr>
          <w:p w14:paraId="08FE0006"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AD3</w:t>
            </w:r>
          </w:p>
        </w:tc>
        <w:tc>
          <w:tcPr>
            <w:tcW w:w="1472" w:type="dxa"/>
            <w:vMerge w:val="restart"/>
            <w:shd w:val="clear" w:color="auto" w:fill="auto"/>
            <w:noWrap/>
            <w:vAlign w:val="center"/>
            <w:hideMark/>
          </w:tcPr>
          <w:p w14:paraId="13538B7F"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3 191</w:t>
            </w:r>
          </w:p>
        </w:tc>
        <w:tc>
          <w:tcPr>
            <w:tcW w:w="1300" w:type="dxa"/>
            <w:shd w:val="clear" w:color="auto" w:fill="auto"/>
            <w:noWrap/>
            <w:vAlign w:val="center"/>
            <w:hideMark/>
          </w:tcPr>
          <w:p w14:paraId="071B4C26"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205887-C1</w:t>
            </w:r>
          </w:p>
        </w:tc>
        <w:tc>
          <w:tcPr>
            <w:tcW w:w="1327" w:type="dxa"/>
            <w:shd w:val="clear" w:color="auto" w:fill="auto"/>
            <w:noWrap/>
            <w:vAlign w:val="center"/>
            <w:hideMark/>
          </w:tcPr>
          <w:p w14:paraId="3D450C72"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905</w:t>
            </w:r>
          </w:p>
        </w:tc>
        <w:tc>
          <w:tcPr>
            <w:tcW w:w="1214" w:type="dxa"/>
            <w:shd w:val="clear" w:color="auto" w:fill="auto"/>
            <w:noWrap/>
            <w:vAlign w:val="center"/>
            <w:hideMark/>
          </w:tcPr>
          <w:p w14:paraId="1CFB4590"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3.209</w:t>
            </w:r>
          </w:p>
        </w:tc>
        <w:tc>
          <w:tcPr>
            <w:tcW w:w="3321" w:type="dxa"/>
            <w:shd w:val="clear" w:color="auto" w:fill="auto"/>
            <w:vAlign w:val="center"/>
            <w:hideMark/>
          </w:tcPr>
          <w:p w14:paraId="6EA8581D"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Constructii administrative şi social culturale, construită la sol. Construcţie, sp+p+1e+2ep, club.</w:t>
            </w:r>
          </w:p>
        </w:tc>
      </w:tr>
      <w:tr w:rsidR="005A271E" w:rsidRPr="005A271E" w14:paraId="44FEFA93" w14:textId="77777777" w:rsidTr="001656C2">
        <w:trPr>
          <w:trHeight w:val="20"/>
        </w:trPr>
        <w:tc>
          <w:tcPr>
            <w:tcW w:w="1005" w:type="dxa"/>
            <w:vMerge/>
            <w:vAlign w:val="center"/>
            <w:hideMark/>
          </w:tcPr>
          <w:p w14:paraId="51CBAC89"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0DA6D598"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545CE92E"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205887-C2</w:t>
            </w:r>
          </w:p>
        </w:tc>
        <w:tc>
          <w:tcPr>
            <w:tcW w:w="2541" w:type="dxa"/>
            <w:gridSpan w:val="2"/>
            <w:shd w:val="clear" w:color="auto" w:fill="auto"/>
            <w:vAlign w:val="center"/>
            <w:hideMark/>
          </w:tcPr>
          <w:p w14:paraId="0B6A7610"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demolata, în curs de obtinere a actelor administrative pentru radiere</w:t>
            </w:r>
          </w:p>
        </w:tc>
        <w:tc>
          <w:tcPr>
            <w:tcW w:w="3321" w:type="dxa"/>
            <w:shd w:val="clear" w:color="auto" w:fill="auto"/>
            <w:vAlign w:val="center"/>
            <w:hideMark/>
          </w:tcPr>
          <w:p w14:paraId="0E3FE9F4"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Anexă - construcţie, parter, magazie materiale</w:t>
            </w:r>
          </w:p>
        </w:tc>
      </w:tr>
      <w:tr w:rsidR="005A271E" w:rsidRPr="005A271E" w14:paraId="5B0DF1F3" w14:textId="77777777" w:rsidTr="001656C2">
        <w:trPr>
          <w:trHeight w:val="20"/>
        </w:trPr>
        <w:tc>
          <w:tcPr>
            <w:tcW w:w="1005" w:type="dxa"/>
            <w:vMerge/>
            <w:vAlign w:val="center"/>
            <w:hideMark/>
          </w:tcPr>
          <w:p w14:paraId="04DFB771"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158D1BF5"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6176386E"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205887-C3</w:t>
            </w:r>
          </w:p>
        </w:tc>
        <w:tc>
          <w:tcPr>
            <w:tcW w:w="1327" w:type="dxa"/>
            <w:shd w:val="clear" w:color="auto" w:fill="auto"/>
            <w:noWrap/>
            <w:vAlign w:val="center"/>
            <w:hideMark/>
          </w:tcPr>
          <w:p w14:paraId="0F5FB72B"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194</w:t>
            </w:r>
          </w:p>
        </w:tc>
        <w:tc>
          <w:tcPr>
            <w:tcW w:w="1214" w:type="dxa"/>
            <w:shd w:val="clear" w:color="auto" w:fill="auto"/>
            <w:noWrap/>
            <w:vAlign w:val="center"/>
            <w:hideMark/>
          </w:tcPr>
          <w:p w14:paraId="6602B2FA"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194</w:t>
            </w:r>
          </w:p>
        </w:tc>
        <w:tc>
          <w:tcPr>
            <w:tcW w:w="3321" w:type="dxa"/>
            <w:shd w:val="clear" w:color="auto" w:fill="auto"/>
            <w:vAlign w:val="center"/>
            <w:hideMark/>
          </w:tcPr>
          <w:p w14:paraId="1099102B"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Parter, Garaj</w:t>
            </w:r>
          </w:p>
        </w:tc>
      </w:tr>
      <w:tr w:rsidR="005A271E" w:rsidRPr="005A271E" w14:paraId="5DA5A0C2" w14:textId="77777777" w:rsidTr="001656C2">
        <w:trPr>
          <w:trHeight w:val="20"/>
        </w:trPr>
        <w:tc>
          <w:tcPr>
            <w:tcW w:w="1005" w:type="dxa"/>
            <w:vMerge/>
            <w:vAlign w:val="center"/>
            <w:hideMark/>
          </w:tcPr>
          <w:p w14:paraId="4107D730"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64D71318"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2A046493"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205887-C4</w:t>
            </w:r>
          </w:p>
        </w:tc>
        <w:tc>
          <w:tcPr>
            <w:tcW w:w="1327" w:type="dxa"/>
            <w:shd w:val="clear" w:color="auto" w:fill="auto"/>
            <w:noWrap/>
            <w:vAlign w:val="center"/>
            <w:hideMark/>
          </w:tcPr>
          <w:p w14:paraId="0593219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360</w:t>
            </w:r>
          </w:p>
        </w:tc>
        <w:tc>
          <w:tcPr>
            <w:tcW w:w="1214" w:type="dxa"/>
            <w:shd w:val="clear" w:color="auto" w:fill="auto"/>
            <w:noWrap/>
            <w:vAlign w:val="center"/>
            <w:hideMark/>
          </w:tcPr>
          <w:p w14:paraId="787D3F13"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2.157</w:t>
            </w:r>
          </w:p>
        </w:tc>
        <w:tc>
          <w:tcPr>
            <w:tcW w:w="3321" w:type="dxa"/>
            <w:shd w:val="clear" w:color="auto" w:fill="auto"/>
            <w:vAlign w:val="center"/>
            <w:hideMark/>
          </w:tcPr>
          <w:p w14:paraId="77E9C132"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Constructii de locuinte. Construcţie, P+3E, cămin.</w:t>
            </w:r>
          </w:p>
        </w:tc>
      </w:tr>
      <w:tr w:rsidR="005A271E" w:rsidRPr="005A271E" w14:paraId="654DE274" w14:textId="77777777" w:rsidTr="001656C2">
        <w:trPr>
          <w:trHeight w:val="20"/>
        </w:trPr>
        <w:tc>
          <w:tcPr>
            <w:tcW w:w="1005" w:type="dxa"/>
            <w:vMerge/>
            <w:vAlign w:val="center"/>
            <w:hideMark/>
          </w:tcPr>
          <w:p w14:paraId="36152D96"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shd w:val="clear" w:color="auto" w:fill="auto"/>
            <w:noWrap/>
            <w:vAlign w:val="center"/>
            <w:hideMark/>
          </w:tcPr>
          <w:p w14:paraId="658297A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781</w:t>
            </w:r>
          </w:p>
        </w:tc>
        <w:tc>
          <w:tcPr>
            <w:tcW w:w="1300" w:type="dxa"/>
            <w:shd w:val="clear" w:color="auto" w:fill="auto"/>
            <w:noWrap/>
            <w:vAlign w:val="center"/>
            <w:hideMark/>
          </w:tcPr>
          <w:p w14:paraId="5E01ACE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205888-C1</w:t>
            </w:r>
          </w:p>
        </w:tc>
        <w:tc>
          <w:tcPr>
            <w:tcW w:w="2541" w:type="dxa"/>
            <w:gridSpan w:val="2"/>
            <w:shd w:val="clear" w:color="auto" w:fill="auto"/>
            <w:vAlign w:val="center"/>
            <w:hideMark/>
          </w:tcPr>
          <w:p w14:paraId="0153DB37" w14:textId="77777777" w:rsidR="005A271E" w:rsidRPr="005A271E" w:rsidRDefault="005A271E" w:rsidP="005A271E">
            <w:pPr>
              <w:spacing w:after="0" w:line="240" w:lineRule="auto"/>
              <w:jc w:val="center"/>
              <w:rPr>
                <w:rFonts w:ascii="Arial" w:eastAsia="Times New Roman" w:hAnsi="Arial" w:cs="Arial"/>
                <w:sz w:val="20"/>
                <w:szCs w:val="20"/>
                <w:lang w:val="ro-RO" w:eastAsia="ro-RO"/>
              </w:rPr>
            </w:pPr>
            <w:r w:rsidRPr="005A271E">
              <w:rPr>
                <w:rFonts w:ascii="Arial" w:eastAsia="Times New Roman" w:hAnsi="Arial" w:cs="Arial"/>
                <w:sz w:val="20"/>
                <w:szCs w:val="20"/>
                <w:lang w:val="ro-RO" w:eastAsia="ro-RO"/>
              </w:rPr>
              <w:t>Construcţie demolata, în curs de obtinere a actelor administrative pentru radiere</w:t>
            </w:r>
          </w:p>
        </w:tc>
        <w:tc>
          <w:tcPr>
            <w:tcW w:w="3321" w:type="dxa"/>
            <w:shd w:val="clear" w:color="auto" w:fill="auto"/>
            <w:vAlign w:val="center"/>
            <w:hideMark/>
          </w:tcPr>
          <w:p w14:paraId="090D7BAA"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Construcţii administrative şi social culturale</w:t>
            </w:r>
          </w:p>
        </w:tc>
      </w:tr>
      <w:tr w:rsidR="005A271E" w:rsidRPr="005A271E" w14:paraId="31832C1C" w14:textId="77777777" w:rsidTr="001656C2">
        <w:trPr>
          <w:trHeight w:val="20"/>
        </w:trPr>
        <w:tc>
          <w:tcPr>
            <w:tcW w:w="1005" w:type="dxa"/>
            <w:vMerge/>
            <w:vAlign w:val="center"/>
            <w:hideMark/>
          </w:tcPr>
          <w:p w14:paraId="77F55C3C"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shd w:val="clear" w:color="auto" w:fill="auto"/>
            <w:noWrap/>
            <w:vAlign w:val="center"/>
            <w:hideMark/>
          </w:tcPr>
          <w:p w14:paraId="1AE05519"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233</w:t>
            </w:r>
          </w:p>
        </w:tc>
        <w:tc>
          <w:tcPr>
            <w:tcW w:w="1300" w:type="dxa"/>
            <w:shd w:val="clear" w:color="auto" w:fill="auto"/>
            <w:noWrap/>
            <w:vAlign w:val="center"/>
            <w:hideMark/>
          </w:tcPr>
          <w:p w14:paraId="2B2D57C1"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233745-C1</w:t>
            </w:r>
          </w:p>
        </w:tc>
        <w:tc>
          <w:tcPr>
            <w:tcW w:w="1327" w:type="dxa"/>
            <w:shd w:val="clear" w:color="auto" w:fill="auto"/>
            <w:noWrap/>
            <w:vAlign w:val="center"/>
            <w:hideMark/>
          </w:tcPr>
          <w:p w14:paraId="058C5F62" w14:textId="77777777" w:rsidR="005A271E" w:rsidRPr="005A271E" w:rsidRDefault="005A271E" w:rsidP="005A271E">
            <w:pPr>
              <w:spacing w:after="0" w:line="240" w:lineRule="auto"/>
              <w:jc w:val="center"/>
              <w:rPr>
                <w:rFonts w:ascii="Arial" w:eastAsia="Times New Roman" w:hAnsi="Arial" w:cs="Arial"/>
                <w:sz w:val="20"/>
                <w:szCs w:val="20"/>
                <w:lang w:val="ro-RO" w:eastAsia="ro-RO"/>
              </w:rPr>
            </w:pPr>
            <w:r w:rsidRPr="005A271E">
              <w:rPr>
                <w:rFonts w:ascii="Arial" w:eastAsia="Times New Roman" w:hAnsi="Arial" w:cs="Arial"/>
                <w:sz w:val="20"/>
                <w:szCs w:val="20"/>
                <w:lang w:val="ro-RO" w:eastAsia="ro-RO"/>
              </w:rPr>
              <w:t>19</w:t>
            </w:r>
          </w:p>
        </w:tc>
        <w:tc>
          <w:tcPr>
            <w:tcW w:w="1214" w:type="dxa"/>
            <w:shd w:val="clear" w:color="auto" w:fill="auto"/>
            <w:noWrap/>
            <w:vAlign w:val="center"/>
            <w:hideMark/>
          </w:tcPr>
          <w:p w14:paraId="7533E506" w14:textId="77777777" w:rsidR="005A271E" w:rsidRPr="005A271E" w:rsidRDefault="005A271E" w:rsidP="005A271E">
            <w:pPr>
              <w:spacing w:after="0" w:line="240" w:lineRule="auto"/>
              <w:jc w:val="center"/>
              <w:rPr>
                <w:rFonts w:ascii="Arial" w:eastAsia="Times New Roman" w:hAnsi="Arial" w:cs="Arial"/>
                <w:sz w:val="20"/>
                <w:szCs w:val="20"/>
                <w:lang w:val="ro-RO" w:eastAsia="ro-RO"/>
              </w:rPr>
            </w:pPr>
            <w:r w:rsidRPr="005A271E">
              <w:rPr>
                <w:rFonts w:ascii="Arial" w:eastAsia="Times New Roman" w:hAnsi="Arial" w:cs="Arial"/>
                <w:sz w:val="20"/>
                <w:szCs w:val="20"/>
                <w:lang w:val="ro-RO" w:eastAsia="ro-RO"/>
              </w:rPr>
              <w:t>19</w:t>
            </w:r>
          </w:p>
        </w:tc>
        <w:tc>
          <w:tcPr>
            <w:tcW w:w="3321" w:type="dxa"/>
            <w:shd w:val="clear" w:color="auto" w:fill="auto"/>
            <w:vAlign w:val="center"/>
            <w:hideMark/>
          </w:tcPr>
          <w:p w14:paraId="62E620BF"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Parter, Cabina Poarta</w:t>
            </w:r>
          </w:p>
        </w:tc>
      </w:tr>
      <w:tr w:rsidR="005A271E" w:rsidRPr="005A271E" w14:paraId="6D8A7AD6" w14:textId="77777777" w:rsidTr="001656C2">
        <w:trPr>
          <w:trHeight w:val="20"/>
        </w:trPr>
        <w:tc>
          <w:tcPr>
            <w:tcW w:w="1005" w:type="dxa"/>
            <w:shd w:val="clear" w:color="auto" w:fill="auto"/>
            <w:noWrap/>
            <w:vAlign w:val="center"/>
            <w:hideMark/>
          </w:tcPr>
          <w:p w14:paraId="103FF728"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AD5</w:t>
            </w:r>
          </w:p>
        </w:tc>
        <w:tc>
          <w:tcPr>
            <w:tcW w:w="1472" w:type="dxa"/>
            <w:shd w:val="clear" w:color="auto" w:fill="auto"/>
            <w:noWrap/>
            <w:vAlign w:val="center"/>
            <w:hideMark/>
          </w:tcPr>
          <w:p w14:paraId="00F969D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2 916</w:t>
            </w:r>
          </w:p>
        </w:tc>
        <w:tc>
          <w:tcPr>
            <w:tcW w:w="1300" w:type="dxa"/>
            <w:shd w:val="clear" w:color="auto" w:fill="auto"/>
            <w:noWrap/>
            <w:vAlign w:val="center"/>
            <w:hideMark/>
          </w:tcPr>
          <w:p w14:paraId="7B5EFCD4"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211509-C1</w:t>
            </w:r>
          </w:p>
        </w:tc>
        <w:tc>
          <w:tcPr>
            <w:tcW w:w="1327" w:type="dxa"/>
            <w:shd w:val="clear" w:color="auto" w:fill="auto"/>
            <w:noWrap/>
            <w:vAlign w:val="center"/>
            <w:hideMark/>
          </w:tcPr>
          <w:p w14:paraId="06163E0B" w14:textId="77777777" w:rsidR="005A271E" w:rsidRPr="005A271E" w:rsidRDefault="005A271E" w:rsidP="005A271E">
            <w:pPr>
              <w:spacing w:after="0" w:line="240" w:lineRule="auto"/>
              <w:jc w:val="center"/>
              <w:rPr>
                <w:rFonts w:ascii="Arial" w:eastAsia="Times New Roman" w:hAnsi="Arial" w:cs="Arial"/>
                <w:sz w:val="20"/>
                <w:szCs w:val="20"/>
                <w:lang w:val="ro-RO" w:eastAsia="ro-RO"/>
              </w:rPr>
            </w:pPr>
            <w:r w:rsidRPr="005A271E">
              <w:rPr>
                <w:rFonts w:ascii="Arial" w:eastAsia="Times New Roman" w:hAnsi="Arial" w:cs="Arial"/>
                <w:sz w:val="20"/>
                <w:szCs w:val="20"/>
                <w:lang w:val="ro-RO" w:eastAsia="ro-RO"/>
              </w:rPr>
              <w:t>9</w:t>
            </w:r>
          </w:p>
        </w:tc>
        <w:tc>
          <w:tcPr>
            <w:tcW w:w="1214" w:type="dxa"/>
            <w:shd w:val="clear" w:color="auto" w:fill="auto"/>
            <w:noWrap/>
            <w:vAlign w:val="center"/>
            <w:hideMark/>
          </w:tcPr>
          <w:p w14:paraId="1E56CFBD" w14:textId="77777777" w:rsidR="005A271E" w:rsidRPr="005A271E" w:rsidRDefault="005A271E" w:rsidP="005A271E">
            <w:pPr>
              <w:spacing w:after="0" w:line="240" w:lineRule="auto"/>
              <w:jc w:val="center"/>
              <w:rPr>
                <w:rFonts w:ascii="Arial" w:eastAsia="Times New Roman" w:hAnsi="Arial" w:cs="Arial"/>
                <w:sz w:val="20"/>
                <w:szCs w:val="20"/>
                <w:lang w:val="ro-RO" w:eastAsia="ro-RO"/>
              </w:rPr>
            </w:pPr>
            <w:r w:rsidRPr="005A271E">
              <w:rPr>
                <w:rFonts w:ascii="Arial" w:eastAsia="Times New Roman" w:hAnsi="Arial" w:cs="Arial"/>
                <w:sz w:val="20"/>
                <w:szCs w:val="20"/>
                <w:lang w:val="ro-RO" w:eastAsia="ro-RO"/>
              </w:rPr>
              <w:t>9</w:t>
            </w:r>
          </w:p>
        </w:tc>
        <w:tc>
          <w:tcPr>
            <w:tcW w:w="3321" w:type="dxa"/>
            <w:shd w:val="clear" w:color="auto" w:fill="auto"/>
            <w:vAlign w:val="center"/>
            <w:hideMark/>
          </w:tcPr>
          <w:p w14:paraId="036C51CB"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Parter, Cabina Poarta</w:t>
            </w:r>
          </w:p>
        </w:tc>
      </w:tr>
      <w:tr w:rsidR="005A271E" w:rsidRPr="005A271E" w14:paraId="57DEA632" w14:textId="77777777" w:rsidTr="001656C2">
        <w:trPr>
          <w:trHeight w:val="20"/>
        </w:trPr>
        <w:tc>
          <w:tcPr>
            <w:tcW w:w="1005" w:type="dxa"/>
            <w:shd w:val="clear" w:color="auto" w:fill="auto"/>
            <w:noWrap/>
            <w:vAlign w:val="center"/>
            <w:hideMark/>
          </w:tcPr>
          <w:p w14:paraId="74975661"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AD6</w:t>
            </w:r>
          </w:p>
        </w:tc>
        <w:tc>
          <w:tcPr>
            <w:tcW w:w="1472" w:type="dxa"/>
            <w:shd w:val="clear" w:color="auto" w:fill="auto"/>
            <w:noWrap/>
            <w:vAlign w:val="center"/>
            <w:hideMark/>
          </w:tcPr>
          <w:p w14:paraId="6CD9C424"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758</w:t>
            </w:r>
          </w:p>
        </w:tc>
        <w:tc>
          <w:tcPr>
            <w:tcW w:w="1300" w:type="dxa"/>
            <w:shd w:val="clear" w:color="auto" w:fill="auto"/>
            <w:noWrap/>
            <w:vAlign w:val="center"/>
            <w:hideMark/>
          </w:tcPr>
          <w:p w14:paraId="7946917C"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205884</w:t>
            </w:r>
            <w:r w:rsidRPr="005A271E">
              <w:rPr>
                <w:rFonts w:ascii="Cambria Math" w:eastAsia="Times New Roman" w:hAnsi="Cambria Math" w:cs="Cambria Math"/>
                <w:color w:val="000000"/>
                <w:sz w:val="20"/>
                <w:szCs w:val="20"/>
                <w:lang w:val="ro-RO" w:eastAsia="ro-RO"/>
              </w:rPr>
              <w:t>‐</w:t>
            </w:r>
            <w:r w:rsidRPr="005A271E">
              <w:rPr>
                <w:rFonts w:ascii="Arial" w:eastAsia="Times New Roman" w:hAnsi="Arial" w:cs="Arial"/>
                <w:color w:val="000000"/>
                <w:sz w:val="20"/>
                <w:szCs w:val="20"/>
                <w:lang w:val="ro-RO" w:eastAsia="ro-RO"/>
              </w:rPr>
              <w:t>C1</w:t>
            </w:r>
          </w:p>
        </w:tc>
        <w:tc>
          <w:tcPr>
            <w:tcW w:w="1327" w:type="dxa"/>
            <w:shd w:val="clear" w:color="auto" w:fill="auto"/>
            <w:noWrap/>
            <w:vAlign w:val="center"/>
            <w:hideMark/>
          </w:tcPr>
          <w:p w14:paraId="23483E5B" w14:textId="77777777" w:rsidR="005A271E" w:rsidRPr="005A271E" w:rsidRDefault="005A271E" w:rsidP="005A271E">
            <w:pPr>
              <w:spacing w:after="0" w:line="240" w:lineRule="auto"/>
              <w:jc w:val="center"/>
              <w:rPr>
                <w:rFonts w:ascii="Arial" w:eastAsia="Times New Roman" w:hAnsi="Arial" w:cs="Arial"/>
                <w:sz w:val="20"/>
                <w:szCs w:val="20"/>
                <w:lang w:val="ro-RO" w:eastAsia="ro-RO"/>
              </w:rPr>
            </w:pPr>
            <w:r w:rsidRPr="005A271E">
              <w:rPr>
                <w:rFonts w:ascii="Arial" w:eastAsia="Times New Roman" w:hAnsi="Arial" w:cs="Arial"/>
                <w:sz w:val="20"/>
                <w:szCs w:val="20"/>
                <w:lang w:val="ro-RO" w:eastAsia="ro-RO"/>
              </w:rPr>
              <w:t>538</w:t>
            </w:r>
          </w:p>
        </w:tc>
        <w:tc>
          <w:tcPr>
            <w:tcW w:w="1214" w:type="dxa"/>
            <w:shd w:val="clear" w:color="auto" w:fill="auto"/>
            <w:noWrap/>
            <w:vAlign w:val="center"/>
            <w:hideMark/>
          </w:tcPr>
          <w:p w14:paraId="258CE9B9" w14:textId="77777777" w:rsidR="005A271E" w:rsidRPr="005A271E" w:rsidRDefault="005A271E" w:rsidP="005A271E">
            <w:pPr>
              <w:spacing w:after="0" w:line="240" w:lineRule="auto"/>
              <w:jc w:val="center"/>
              <w:rPr>
                <w:rFonts w:ascii="Arial" w:eastAsia="Times New Roman" w:hAnsi="Arial" w:cs="Arial"/>
                <w:sz w:val="20"/>
                <w:szCs w:val="20"/>
                <w:lang w:val="ro-RO" w:eastAsia="ro-RO"/>
              </w:rPr>
            </w:pPr>
            <w:r w:rsidRPr="005A271E">
              <w:rPr>
                <w:rFonts w:ascii="Arial" w:eastAsia="Times New Roman" w:hAnsi="Arial" w:cs="Arial"/>
                <w:sz w:val="20"/>
                <w:szCs w:val="20"/>
                <w:lang w:val="ro-RO" w:eastAsia="ro-RO"/>
              </w:rPr>
              <w:t>-</w:t>
            </w:r>
          </w:p>
        </w:tc>
        <w:tc>
          <w:tcPr>
            <w:tcW w:w="3321" w:type="dxa"/>
            <w:shd w:val="clear" w:color="auto" w:fill="auto"/>
            <w:vAlign w:val="center"/>
            <w:hideMark/>
          </w:tcPr>
          <w:p w14:paraId="29EF2EAF"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Constructii  industriale  si  edilitare. Construcţie, S+P+2E, laboratoare.</w:t>
            </w:r>
          </w:p>
        </w:tc>
      </w:tr>
      <w:tr w:rsidR="005A271E" w:rsidRPr="005A271E" w14:paraId="2F96EF3E" w14:textId="77777777" w:rsidTr="001656C2">
        <w:trPr>
          <w:trHeight w:val="20"/>
        </w:trPr>
        <w:tc>
          <w:tcPr>
            <w:tcW w:w="1005" w:type="dxa"/>
            <w:vMerge w:val="restart"/>
            <w:shd w:val="clear" w:color="auto" w:fill="auto"/>
            <w:noWrap/>
            <w:vAlign w:val="center"/>
            <w:hideMark/>
          </w:tcPr>
          <w:p w14:paraId="139AB5F7"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AD7</w:t>
            </w:r>
          </w:p>
        </w:tc>
        <w:tc>
          <w:tcPr>
            <w:tcW w:w="1472" w:type="dxa"/>
            <w:shd w:val="clear" w:color="auto" w:fill="auto"/>
            <w:noWrap/>
            <w:vAlign w:val="center"/>
            <w:hideMark/>
          </w:tcPr>
          <w:p w14:paraId="31438A7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2 308</w:t>
            </w:r>
          </w:p>
        </w:tc>
        <w:tc>
          <w:tcPr>
            <w:tcW w:w="1300" w:type="dxa"/>
            <w:shd w:val="clear" w:color="auto" w:fill="auto"/>
            <w:noWrap/>
            <w:vAlign w:val="center"/>
            <w:hideMark/>
          </w:tcPr>
          <w:p w14:paraId="0724BB60"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205878-C1</w:t>
            </w:r>
          </w:p>
        </w:tc>
        <w:tc>
          <w:tcPr>
            <w:tcW w:w="1327" w:type="dxa"/>
            <w:shd w:val="clear" w:color="auto" w:fill="auto"/>
            <w:noWrap/>
            <w:vAlign w:val="center"/>
            <w:hideMark/>
          </w:tcPr>
          <w:p w14:paraId="2734FCD0" w14:textId="77777777" w:rsidR="005A271E" w:rsidRPr="005A271E" w:rsidRDefault="005A271E" w:rsidP="005A271E">
            <w:pPr>
              <w:spacing w:after="0" w:line="240" w:lineRule="auto"/>
              <w:jc w:val="center"/>
              <w:rPr>
                <w:rFonts w:ascii="Arial" w:eastAsia="Times New Roman" w:hAnsi="Arial" w:cs="Arial"/>
                <w:sz w:val="20"/>
                <w:szCs w:val="20"/>
                <w:lang w:val="ro-RO" w:eastAsia="ro-RO"/>
              </w:rPr>
            </w:pPr>
            <w:r w:rsidRPr="005A271E">
              <w:rPr>
                <w:rFonts w:ascii="Arial" w:eastAsia="Times New Roman" w:hAnsi="Arial" w:cs="Arial"/>
                <w:sz w:val="20"/>
                <w:szCs w:val="20"/>
                <w:lang w:val="ro-RO" w:eastAsia="ro-RO"/>
              </w:rPr>
              <w:t>2.308</w:t>
            </w:r>
          </w:p>
        </w:tc>
        <w:tc>
          <w:tcPr>
            <w:tcW w:w="1214" w:type="dxa"/>
            <w:shd w:val="clear" w:color="auto" w:fill="auto"/>
            <w:noWrap/>
            <w:vAlign w:val="center"/>
            <w:hideMark/>
          </w:tcPr>
          <w:p w14:paraId="36D36E1C" w14:textId="77777777" w:rsidR="005A271E" w:rsidRPr="005A271E" w:rsidRDefault="005A271E" w:rsidP="005A271E">
            <w:pPr>
              <w:spacing w:after="0" w:line="240" w:lineRule="auto"/>
              <w:jc w:val="center"/>
              <w:rPr>
                <w:rFonts w:ascii="Arial" w:eastAsia="Times New Roman" w:hAnsi="Arial" w:cs="Arial"/>
                <w:sz w:val="20"/>
                <w:szCs w:val="20"/>
                <w:lang w:val="ro-RO" w:eastAsia="ro-RO"/>
              </w:rPr>
            </w:pPr>
            <w:r w:rsidRPr="005A271E">
              <w:rPr>
                <w:rFonts w:ascii="Arial" w:eastAsia="Times New Roman" w:hAnsi="Arial" w:cs="Arial"/>
                <w:sz w:val="20"/>
                <w:szCs w:val="20"/>
                <w:lang w:val="ro-RO" w:eastAsia="ro-RO"/>
              </w:rPr>
              <w:t>2.308</w:t>
            </w:r>
          </w:p>
        </w:tc>
        <w:tc>
          <w:tcPr>
            <w:tcW w:w="3321" w:type="dxa"/>
            <w:shd w:val="clear" w:color="auto" w:fill="auto"/>
            <w:vAlign w:val="center"/>
            <w:hideMark/>
          </w:tcPr>
          <w:p w14:paraId="68340B00"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Constructii industriale şi edilitare.  Construcţie, parter, hală fabricaţie corpuri pereţi groşi.</w:t>
            </w:r>
          </w:p>
        </w:tc>
      </w:tr>
      <w:tr w:rsidR="005A271E" w:rsidRPr="005A271E" w14:paraId="5409480D" w14:textId="77777777" w:rsidTr="001656C2">
        <w:trPr>
          <w:trHeight w:val="20"/>
        </w:trPr>
        <w:tc>
          <w:tcPr>
            <w:tcW w:w="1005" w:type="dxa"/>
            <w:vMerge/>
            <w:vAlign w:val="center"/>
            <w:hideMark/>
          </w:tcPr>
          <w:p w14:paraId="4C64FB1C"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shd w:val="clear" w:color="auto" w:fill="auto"/>
            <w:noWrap/>
            <w:vAlign w:val="center"/>
            <w:hideMark/>
          </w:tcPr>
          <w:p w14:paraId="590235F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1 087</w:t>
            </w:r>
          </w:p>
        </w:tc>
        <w:tc>
          <w:tcPr>
            <w:tcW w:w="1300" w:type="dxa"/>
            <w:shd w:val="clear" w:color="auto" w:fill="auto"/>
            <w:noWrap/>
            <w:vAlign w:val="center"/>
            <w:hideMark/>
          </w:tcPr>
          <w:p w14:paraId="44DE1C6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211510-C1</w:t>
            </w:r>
          </w:p>
        </w:tc>
        <w:tc>
          <w:tcPr>
            <w:tcW w:w="1327" w:type="dxa"/>
            <w:shd w:val="clear" w:color="auto" w:fill="auto"/>
            <w:noWrap/>
            <w:vAlign w:val="center"/>
            <w:hideMark/>
          </w:tcPr>
          <w:p w14:paraId="17F5628F" w14:textId="77777777" w:rsidR="005A271E" w:rsidRPr="005A271E" w:rsidRDefault="005A271E" w:rsidP="005A271E">
            <w:pPr>
              <w:spacing w:after="0" w:line="240" w:lineRule="auto"/>
              <w:jc w:val="center"/>
              <w:rPr>
                <w:rFonts w:ascii="Arial" w:eastAsia="Times New Roman" w:hAnsi="Arial" w:cs="Arial"/>
                <w:sz w:val="20"/>
                <w:szCs w:val="20"/>
                <w:lang w:val="ro-RO" w:eastAsia="ro-RO"/>
              </w:rPr>
            </w:pPr>
            <w:r w:rsidRPr="005A271E">
              <w:rPr>
                <w:rFonts w:ascii="Arial" w:eastAsia="Times New Roman" w:hAnsi="Arial" w:cs="Arial"/>
                <w:sz w:val="20"/>
                <w:szCs w:val="20"/>
                <w:lang w:val="ro-RO" w:eastAsia="ro-RO"/>
              </w:rPr>
              <w:t>895</w:t>
            </w:r>
          </w:p>
        </w:tc>
        <w:tc>
          <w:tcPr>
            <w:tcW w:w="1214" w:type="dxa"/>
            <w:shd w:val="clear" w:color="auto" w:fill="auto"/>
            <w:noWrap/>
            <w:vAlign w:val="center"/>
            <w:hideMark/>
          </w:tcPr>
          <w:p w14:paraId="3BD2BD13" w14:textId="77777777" w:rsidR="005A271E" w:rsidRPr="005A271E" w:rsidRDefault="005A271E" w:rsidP="005A271E">
            <w:pPr>
              <w:spacing w:after="0" w:line="240" w:lineRule="auto"/>
              <w:jc w:val="center"/>
              <w:rPr>
                <w:rFonts w:ascii="Arial" w:eastAsia="Times New Roman" w:hAnsi="Arial" w:cs="Arial"/>
                <w:sz w:val="20"/>
                <w:szCs w:val="20"/>
                <w:lang w:val="ro-RO" w:eastAsia="ro-RO"/>
              </w:rPr>
            </w:pPr>
            <w:r w:rsidRPr="005A271E">
              <w:rPr>
                <w:rFonts w:ascii="Arial" w:eastAsia="Times New Roman" w:hAnsi="Arial" w:cs="Arial"/>
                <w:sz w:val="20"/>
                <w:szCs w:val="20"/>
                <w:lang w:val="ro-RO" w:eastAsia="ro-RO"/>
              </w:rPr>
              <w:t>895</w:t>
            </w:r>
          </w:p>
        </w:tc>
        <w:tc>
          <w:tcPr>
            <w:tcW w:w="3321" w:type="dxa"/>
            <w:shd w:val="clear" w:color="auto" w:fill="auto"/>
            <w:vAlign w:val="center"/>
            <w:hideMark/>
          </w:tcPr>
          <w:p w14:paraId="1EAC536D"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Construcţii industriale şi edilitare. Construcţie, parter, cuptor şi cabina RX.</w:t>
            </w:r>
          </w:p>
        </w:tc>
      </w:tr>
      <w:tr w:rsidR="005A271E" w:rsidRPr="005A271E" w14:paraId="7123519B" w14:textId="77777777" w:rsidTr="001656C2">
        <w:trPr>
          <w:trHeight w:val="20"/>
        </w:trPr>
        <w:tc>
          <w:tcPr>
            <w:tcW w:w="1005" w:type="dxa"/>
            <w:vMerge/>
            <w:vAlign w:val="center"/>
            <w:hideMark/>
          </w:tcPr>
          <w:p w14:paraId="031DF132"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shd w:val="clear" w:color="auto" w:fill="auto"/>
            <w:noWrap/>
            <w:vAlign w:val="center"/>
            <w:hideMark/>
          </w:tcPr>
          <w:p w14:paraId="2EBAAFCE"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544</w:t>
            </w:r>
          </w:p>
        </w:tc>
        <w:tc>
          <w:tcPr>
            <w:tcW w:w="1300" w:type="dxa"/>
            <w:shd w:val="clear" w:color="auto" w:fill="auto"/>
            <w:noWrap/>
            <w:vAlign w:val="center"/>
            <w:hideMark/>
          </w:tcPr>
          <w:p w14:paraId="4AF744DC"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211511-C1</w:t>
            </w:r>
          </w:p>
        </w:tc>
        <w:tc>
          <w:tcPr>
            <w:tcW w:w="1327" w:type="dxa"/>
            <w:shd w:val="clear" w:color="auto" w:fill="auto"/>
            <w:noWrap/>
            <w:vAlign w:val="center"/>
            <w:hideMark/>
          </w:tcPr>
          <w:p w14:paraId="0B19804B" w14:textId="77777777" w:rsidR="005A271E" w:rsidRPr="005A271E" w:rsidRDefault="005A271E" w:rsidP="005A271E">
            <w:pPr>
              <w:spacing w:after="0" w:line="240" w:lineRule="auto"/>
              <w:jc w:val="center"/>
              <w:rPr>
                <w:rFonts w:ascii="Arial" w:eastAsia="Times New Roman" w:hAnsi="Arial" w:cs="Arial"/>
                <w:sz w:val="20"/>
                <w:szCs w:val="20"/>
                <w:lang w:val="ro-RO" w:eastAsia="ro-RO"/>
              </w:rPr>
            </w:pPr>
            <w:r w:rsidRPr="005A271E">
              <w:rPr>
                <w:rFonts w:ascii="Arial" w:eastAsia="Times New Roman" w:hAnsi="Arial" w:cs="Arial"/>
                <w:sz w:val="20"/>
                <w:szCs w:val="20"/>
                <w:lang w:val="ro-RO" w:eastAsia="ro-RO"/>
              </w:rPr>
              <w:t>321</w:t>
            </w:r>
          </w:p>
        </w:tc>
        <w:tc>
          <w:tcPr>
            <w:tcW w:w="1214" w:type="dxa"/>
            <w:shd w:val="clear" w:color="auto" w:fill="auto"/>
            <w:noWrap/>
            <w:vAlign w:val="center"/>
            <w:hideMark/>
          </w:tcPr>
          <w:p w14:paraId="6C5B84F3" w14:textId="77777777" w:rsidR="005A271E" w:rsidRPr="005A271E" w:rsidRDefault="005A271E" w:rsidP="005A271E">
            <w:pPr>
              <w:spacing w:after="0" w:line="240" w:lineRule="auto"/>
              <w:jc w:val="center"/>
              <w:rPr>
                <w:rFonts w:ascii="Arial" w:eastAsia="Times New Roman" w:hAnsi="Arial" w:cs="Arial"/>
                <w:sz w:val="20"/>
                <w:szCs w:val="20"/>
                <w:lang w:val="ro-RO" w:eastAsia="ro-RO"/>
              </w:rPr>
            </w:pPr>
            <w:r w:rsidRPr="005A271E">
              <w:rPr>
                <w:rFonts w:ascii="Arial" w:eastAsia="Times New Roman" w:hAnsi="Arial" w:cs="Arial"/>
                <w:sz w:val="20"/>
                <w:szCs w:val="20"/>
                <w:lang w:val="ro-RO" w:eastAsia="ro-RO"/>
              </w:rPr>
              <w:t>1.284</w:t>
            </w:r>
          </w:p>
        </w:tc>
        <w:tc>
          <w:tcPr>
            <w:tcW w:w="3321" w:type="dxa"/>
            <w:shd w:val="clear" w:color="auto" w:fill="auto"/>
            <w:vAlign w:val="center"/>
            <w:hideMark/>
          </w:tcPr>
          <w:p w14:paraId="0E0857F7"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Constructii industriale şi edilitare. Construcţie, P+3E, Anexa T.S.</w:t>
            </w:r>
          </w:p>
        </w:tc>
      </w:tr>
      <w:tr w:rsidR="005A271E" w:rsidRPr="005A271E" w14:paraId="5EA43C8D" w14:textId="77777777" w:rsidTr="001656C2">
        <w:trPr>
          <w:trHeight w:val="20"/>
        </w:trPr>
        <w:tc>
          <w:tcPr>
            <w:tcW w:w="1005" w:type="dxa"/>
            <w:vMerge w:val="restart"/>
            <w:shd w:val="clear" w:color="auto" w:fill="auto"/>
            <w:noWrap/>
            <w:vAlign w:val="center"/>
            <w:hideMark/>
          </w:tcPr>
          <w:p w14:paraId="72FE8DF5"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AD8</w:t>
            </w:r>
          </w:p>
        </w:tc>
        <w:tc>
          <w:tcPr>
            <w:tcW w:w="1472" w:type="dxa"/>
            <w:vMerge w:val="restart"/>
            <w:shd w:val="clear" w:color="auto" w:fill="auto"/>
            <w:noWrap/>
            <w:vAlign w:val="center"/>
            <w:hideMark/>
          </w:tcPr>
          <w:p w14:paraId="2A98EA83"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9 405</w:t>
            </w:r>
          </w:p>
        </w:tc>
        <w:tc>
          <w:tcPr>
            <w:tcW w:w="1300" w:type="dxa"/>
            <w:shd w:val="clear" w:color="auto" w:fill="auto"/>
            <w:noWrap/>
            <w:vAlign w:val="center"/>
            <w:hideMark/>
          </w:tcPr>
          <w:p w14:paraId="47697CD4"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205877</w:t>
            </w:r>
            <w:r w:rsidRPr="005A271E">
              <w:rPr>
                <w:rFonts w:ascii="Cambria Math" w:eastAsia="Times New Roman" w:hAnsi="Cambria Math" w:cs="Cambria Math"/>
                <w:color w:val="000000"/>
                <w:sz w:val="20"/>
                <w:szCs w:val="20"/>
                <w:lang w:val="ro-RO" w:eastAsia="ro-RO"/>
              </w:rPr>
              <w:t>‐</w:t>
            </w:r>
            <w:r w:rsidRPr="005A271E">
              <w:rPr>
                <w:rFonts w:ascii="Arial" w:eastAsia="Times New Roman" w:hAnsi="Arial" w:cs="Arial"/>
                <w:color w:val="000000"/>
                <w:sz w:val="20"/>
                <w:szCs w:val="20"/>
                <w:lang w:val="ro-RO" w:eastAsia="ro-RO"/>
              </w:rPr>
              <w:t>C1</w:t>
            </w:r>
          </w:p>
        </w:tc>
        <w:tc>
          <w:tcPr>
            <w:tcW w:w="1327" w:type="dxa"/>
            <w:shd w:val="clear" w:color="auto" w:fill="auto"/>
            <w:noWrap/>
            <w:vAlign w:val="center"/>
            <w:hideMark/>
          </w:tcPr>
          <w:p w14:paraId="34E6B7AB"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2.932</w:t>
            </w:r>
          </w:p>
        </w:tc>
        <w:tc>
          <w:tcPr>
            <w:tcW w:w="1214" w:type="dxa"/>
            <w:shd w:val="clear" w:color="auto" w:fill="auto"/>
            <w:noWrap/>
            <w:vAlign w:val="center"/>
            <w:hideMark/>
          </w:tcPr>
          <w:p w14:paraId="1220EF1E"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2.932</w:t>
            </w:r>
          </w:p>
        </w:tc>
        <w:tc>
          <w:tcPr>
            <w:tcW w:w="3321" w:type="dxa"/>
            <w:shd w:val="clear" w:color="auto" w:fill="auto"/>
            <w:vAlign w:val="center"/>
            <w:hideMark/>
          </w:tcPr>
          <w:p w14:paraId="14821D21"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Constructii  industriale  şi edilitare. Construcţie,  parter,  hală  pregătire,  debitare,  depozite.</w:t>
            </w:r>
          </w:p>
        </w:tc>
      </w:tr>
      <w:tr w:rsidR="005A271E" w:rsidRPr="005A271E" w14:paraId="31C1B3B6" w14:textId="77777777" w:rsidTr="001656C2">
        <w:trPr>
          <w:trHeight w:val="20"/>
        </w:trPr>
        <w:tc>
          <w:tcPr>
            <w:tcW w:w="1005" w:type="dxa"/>
            <w:vMerge/>
            <w:vAlign w:val="center"/>
            <w:hideMark/>
          </w:tcPr>
          <w:p w14:paraId="5DB3C496"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5489A6C0"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3FCF020B"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205877</w:t>
            </w:r>
            <w:r w:rsidRPr="005A271E">
              <w:rPr>
                <w:rFonts w:ascii="Cambria Math" w:eastAsia="Times New Roman" w:hAnsi="Cambria Math" w:cs="Cambria Math"/>
                <w:color w:val="000000"/>
                <w:sz w:val="20"/>
                <w:szCs w:val="20"/>
                <w:lang w:val="ro-RO" w:eastAsia="ro-RO"/>
              </w:rPr>
              <w:t>‐</w:t>
            </w:r>
            <w:r w:rsidRPr="005A271E">
              <w:rPr>
                <w:rFonts w:ascii="Arial" w:eastAsia="Times New Roman" w:hAnsi="Arial" w:cs="Arial"/>
                <w:color w:val="000000"/>
                <w:sz w:val="20"/>
                <w:szCs w:val="20"/>
                <w:lang w:val="ro-RO" w:eastAsia="ro-RO"/>
              </w:rPr>
              <w:t>C2</w:t>
            </w:r>
          </w:p>
        </w:tc>
        <w:tc>
          <w:tcPr>
            <w:tcW w:w="1327" w:type="dxa"/>
            <w:shd w:val="clear" w:color="auto" w:fill="auto"/>
            <w:noWrap/>
            <w:vAlign w:val="center"/>
            <w:hideMark/>
          </w:tcPr>
          <w:p w14:paraId="038E483A"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44</w:t>
            </w:r>
          </w:p>
        </w:tc>
        <w:tc>
          <w:tcPr>
            <w:tcW w:w="1214" w:type="dxa"/>
            <w:shd w:val="clear" w:color="auto" w:fill="auto"/>
            <w:noWrap/>
            <w:vAlign w:val="center"/>
            <w:hideMark/>
          </w:tcPr>
          <w:p w14:paraId="04757F96"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44</w:t>
            </w:r>
          </w:p>
        </w:tc>
        <w:tc>
          <w:tcPr>
            <w:tcW w:w="3321" w:type="dxa"/>
            <w:shd w:val="clear" w:color="auto" w:fill="auto"/>
            <w:vAlign w:val="center"/>
            <w:hideMark/>
          </w:tcPr>
          <w:p w14:paraId="2AAC5EE8"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Construcţii  administrative  şi  social  culturale. Construcţie,  parter,  birou  mişcare.</w:t>
            </w:r>
          </w:p>
        </w:tc>
      </w:tr>
      <w:tr w:rsidR="005A271E" w:rsidRPr="005A271E" w14:paraId="4B115D98" w14:textId="77777777" w:rsidTr="001656C2">
        <w:trPr>
          <w:trHeight w:val="20"/>
        </w:trPr>
        <w:tc>
          <w:tcPr>
            <w:tcW w:w="1005" w:type="dxa"/>
            <w:vMerge/>
            <w:vAlign w:val="center"/>
            <w:hideMark/>
          </w:tcPr>
          <w:p w14:paraId="6F182741"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0CA6D629"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7772ABF2"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205877</w:t>
            </w:r>
            <w:r w:rsidRPr="005A271E">
              <w:rPr>
                <w:rFonts w:ascii="Cambria Math" w:eastAsia="Times New Roman" w:hAnsi="Cambria Math" w:cs="Cambria Math"/>
                <w:color w:val="000000"/>
                <w:sz w:val="20"/>
                <w:szCs w:val="20"/>
                <w:lang w:val="ro-RO" w:eastAsia="ro-RO"/>
              </w:rPr>
              <w:t>‐</w:t>
            </w:r>
            <w:r w:rsidRPr="005A271E">
              <w:rPr>
                <w:rFonts w:ascii="Arial" w:eastAsia="Times New Roman" w:hAnsi="Arial" w:cs="Arial"/>
                <w:color w:val="000000"/>
                <w:sz w:val="20"/>
                <w:szCs w:val="20"/>
                <w:lang w:val="ro-RO" w:eastAsia="ro-RO"/>
              </w:rPr>
              <w:t>C3</w:t>
            </w:r>
          </w:p>
        </w:tc>
        <w:tc>
          <w:tcPr>
            <w:tcW w:w="2541" w:type="dxa"/>
            <w:gridSpan w:val="2"/>
            <w:shd w:val="clear" w:color="auto" w:fill="auto"/>
            <w:vAlign w:val="center"/>
            <w:hideMark/>
          </w:tcPr>
          <w:p w14:paraId="053B66F1"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demolata, in curs de obtinere a actelor administrative pentru radiere</w:t>
            </w:r>
          </w:p>
        </w:tc>
        <w:tc>
          <w:tcPr>
            <w:tcW w:w="3321" w:type="dxa"/>
            <w:shd w:val="clear" w:color="auto" w:fill="auto"/>
            <w:vAlign w:val="center"/>
            <w:hideMark/>
          </w:tcPr>
          <w:p w14:paraId="52E8E120"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Constructii anexă - Construcţie,  parter,  magazie  metalica.</w:t>
            </w:r>
          </w:p>
        </w:tc>
      </w:tr>
      <w:tr w:rsidR="005A271E" w:rsidRPr="005A271E" w14:paraId="5C148BE7" w14:textId="77777777" w:rsidTr="001656C2">
        <w:trPr>
          <w:trHeight w:val="20"/>
        </w:trPr>
        <w:tc>
          <w:tcPr>
            <w:tcW w:w="1005" w:type="dxa"/>
            <w:vMerge/>
            <w:vAlign w:val="center"/>
            <w:hideMark/>
          </w:tcPr>
          <w:p w14:paraId="7440694E"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6614D46A"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4825C2BF"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205877</w:t>
            </w:r>
            <w:r w:rsidRPr="005A271E">
              <w:rPr>
                <w:rFonts w:ascii="Cambria Math" w:eastAsia="Times New Roman" w:hAnsi="Cambria Math" w:cs="Cambria Math"/>
                <w:color w:val="000000"/>
                <w:sz w:val="20"/>
                <w:szCs w:val="20"/>
                <w:lang w:val="ro-RO" w:eastAsia="ro-RO"/>
              </w:rPr>
              <w:t>‐</w:t>
            </w:r>
            <w:r w:rsidRPr="005A271E">
              <w:rPr>
                <w:rFonts w:ascii="Arial" w:eastAsia="Times New Roman" w:hAnsi="Arial" w:cs="Arial"/>
                <w:color w:val="000000"/>
                <w:sz w:val="20"/>
                <w:szCs w:val="20"/>
                <w:lang w:val="ro-RO" w:eastAsia="ro-RO"/>
              </w:rPr>
              <w:t>C4</w:t>
            </w:r>
          </w:p>
        </w:tc>
        <w:tc>
          <w:tcPr>
            <w:tcW w:w="2541" w:type="dxa"/>
            <w:gridSpan w:val="2"/>
            <w:shd w:val="clear" w:color="auto" w:fill="auto"/>
            <w:vAlign w:val="center"/>
            <w:hideMark/>
          </w:tcPr>
          <w:p w14:paraId="6BACE3D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demolata, in curs de obtinere a actelor administrative pentru radiere</w:t>
            </w:r>
          </w:p>
        </w:tc>
        <w:tc>
          <w:tcPr>
            <w:tcW w:w="3321" w:type="dxa"/>
            <w:shd w:val="clear" w:color="auto" w:fill="auto"/>
            <w:vAlign w:val="center"/>
            <w:hideMark/>
          </w:tcPr>
          <w:p w14:paraId="62AE8441"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Constructii anexă - Construcţie,  parter,  magazie.</w:t>
            </w:r>
          </w:p>
        </w:tc>
      </w:tr>
      <w:tr w:rsidR="005A271E" w:rsidRPr="005A271E" w14:paraId="4F067776" w14:textId="77777777" w:rsidTr="001656C2">
        <w:trPr>
          <w:trHeight w:val="20"/>
        </w:trPr>
        <w:tc>
          <w:tcPr>
            <w:tcW w:w="1005" w:type="dxa"/>
            <w:vMerge w:val="restart"/>
            <w:shd w:val="clear" w:color="auto" w:fill="auto"/>
            <w:vAlign w:val="center"/>
            <w:hideMark/>
          </w:tcPr>
          <w:p w14:paraId="1B47F20A"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AD9</w:t>
            </w:r>
          </w:p>
        </w:tc>
        <w:tc>
          <w:tcPr>
            <w:tcW w:w="1472" w:type="dxa"/>
            <w:vMerge w:val="restart"/>
            <w:shd w:val="clear" w:color="auto" w:fill="auto"/>
            <w:vAlign w:val="center"/>
            <w:hideMark/>
          </w:tcPr>
          <w:p w14:paraId="321D2A4C"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11 815</w:t>
            </w:r>
          </w:p>
        </w:tc>
        <w:tc>
          <w:tcPr>
            <w:tcW w:w="1300" w:type="dxa"/>
            <w:shd w:val="clear" w:color="auto" w:fill="auto"/>
            <w:noWrap/>
            <w:vAlign w:val="center"/>
            <w:hideMark/>
          </w:tcPr>
          <w:p w14:paraId="23EC7616"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C1</w:t>
            </w:r>
          </w:p>
        </w:tc>
        <w:tc>
          <w:tcPr>
            <w:tcW w:w="1327" w:type="dxa"/>
            <w:shd w:val="clear" w:color="auto" w:fill="auto"/>
            <w:noWrap/>
            <w:vAlign w:val="center"/>
            <w:hideMark/>
          </w:tcPr>
          <w:p w14:paraId="417AE09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4.425</w:t>
            </w:r>
          </w:p>
        </w:tc>
        <w:tc>
          <w:tcPr>
            <w:tcW w:w="1214" w:type="dxa"/>
            <w:shd w:val="clear" w:color="auto" w:fill="auto"/>
            <w:noWrap/>
            <w:vAlign w:val="center"/>
            <w:hideMark/>
          </w:tcPr>
          <w:p w14:paraId="2207D0D6"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4.425</w:t>
            </w:r>
          </w:p>
        </w:tc>
        <w:tc>
          <w:tcPr>
            <w:tcW w:w="3321" w:type="dxa"/>
            <w:shd w:val="clear" w:color="auto" w:fill="auto"/>
            <w:vAlign w:val="center"/>
            <w:hideMark/>
          </w:tcPr>
          <w:p w14:paraId="20E36781"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Hală  montaj  utilaj  tehnologic  –  Construcţie  parter</w:t>
            </w:r>
          </w:p>
        </w:tc>
      </w:tr>
      <w:tr w:rsidR="005A271E" w:rsidRPr="005A271E" w14:paraId="0DEDA351" w14:textId="77777777" w:rsidTr="001656C2">
        <w:trPr>
          <w:trHeight w:val="20"/>
        </w:trPr>
        <w:tc>
          <w:tcPr>
            <w:tcW w:w="1005" w:type="dxa"/>
            <w:vMerge/>
            <w:vAlign w:val="center"/>
            <w:hideMark/>
          </w:tcPr>
          <w:p w14:paraId="4621BB2A"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1716172C"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4583AF74"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C2</w:t>
            </w:r>
          </w:p>
        </w:tc>
        <w:tc>
          <w:tcPr>
            <w:tcW w:w="1327" w:type="dxa"/>
            <w:shd w:val="clear" w:color="auto" w:fill="auto"/>
            <w:noWrap/>
            <w:vAlign w:val="center"/>
            <w:hideMark/>
          </w:tcPr>
          <w:p w14:paraId="67EEBF05"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7.390</w:t>
            </w:r>
          </w:p>
        </w:tc>
        <w:tc>
          <w:tcPr>
            <w:tcW w:w="1214" w:type="dxa"/>
            <w:shd w:val="clear" w:color="auto" w:fill="auto"/>
            <w:noWrap/>
            <w:vAlign w:val="center"/>
            <w:hideMark/>
          </w:tcPr>
          <w:p w14:paraId="4D230067"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7.390</w:t>
            </w:r>
          </w:p>
        </w:tc>
        <w:tc>
          <w:tcPr>
            <w:tcW w:w="3321" w:type="dxa"/>
            <w:shd w:val="clear" w:color="auto" w:fill="auto"/>
            <w:vAlign w:val="center"/>
            <w:hideMark/>
          </w:tcPr>
          <w:p w14:paraId="52D3443C"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Hală  montaj  utilaj  tehnologic  –  Construcţie  parter</w:t>
            </w:r>
          </w:p>
        </w:tc>
      </w:tr>
      <w:tr w:rsidR="005A271E" w:rsidRPr="005A271E" w14:paraId="66FE39D8" w14:textId="77777777" w:rsidTr="001656C2">
        <w:trPr>
          <w:trHeight w:val="20"/>
        </w:trPr>
        <w:tc>
          <w:tcPr>
            <w:tcW w:w="1005" w:type="dxa"/>
            <w:vMerge w:val="restart"/>
            <w:shd w:val="clear" w:color="auto" w:fill="auto"/>
            <w:noWrap/>
            <w:vAlign w:val="center"/>
            <w:hideMark/>
          </w:tcPr>
          <w:p w14:paraId="709F1504"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AD10</w:t>
            </w:r>
          </w:p>
        </w:tc>
        <w:tc>
          <w:tcPr>
            <w:tcW w:w="1472" w:type="dxa"/>
            <w:shd w:val="clear" w:color="auto" w:fill="auto"/>
            <w:noWrap/>
            <w:vAlign w:val="center"/>
            <w:hideMark/>
          </w:tcPr>
          <w:p w14:paraId="21F63C4E"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5 679</w:t>
            </w:r>
          </w:p>
        </w:tc>
        <w:tc>
          <w:tcPr>
            <w:tcW w:w="1300" w:type="dxa"/>
            <w:shd w:val="clear" w:color="auto" w:fill="auto"/>
            <w:noWrap/>
            <w:vAlign w:val="center"/>
            <w:hideMark/>
          </w:tcPr>
          <w:p w14:paraId="7E744DEE"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 xml:space="preserve">211512 </w:t>
            </w:r>
            <w:r w:rsidRPr="005A271E">
              <w:rPr>
                <w:rFonts w:ascii="Cambria Math" w:eastAsia="Times New Roman" w:hAnsi="Cambria Math" w:cs="Cambria Math"/>
                <w:color w:val="000000"/>
                <w:sz w:val="20"/>
                <w:szCs w:val="20"/>
                <w:lang w:val="ro-RO" w:eastAsia="ro-RO"/>
              </w:rPr>
              <w:t>‐</w:t>
            </w:r>
            <w:r w:rsidRPr="005A271E">
              <w:rPr>
                <w:rFonts w:ascii="Arial" w:eastAsia="Times New Roman" w:hAnsi="Arial" w:cs="Arial"/>
                <w:color w:val="000000"/>
                <w:sz w:val="20"/>
                <w:szCs w:val="20"/>
                <w:lang w:val="ro-RO" w:eastAsia="ro-RO"/>
              </w:rPr>
              <w:t xml:space="preserve"> corp C1</w:t>
            </w:r>
          </w:p>
        </w:tc>
        <w:tc>
          <w:tcPr>
            <w:tcW w:w="1327" w:type="dxa"/>
            <w:shd w:val="clear" w:color="auto" w:fill="auto"/>
            <w:noWrap/>
            <w:vAlign w:val="center"/>
            <w:hideMark/>
          </w:tcPr>
          <w:p w14:paraId="4EDE9C3F"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5.012</w:t>
            </w:r>
          </w:p>
        </w:tc>
        <w:tc>
          <w:tcPr>
            <w:tcW w:w="1214" w:type="dxa"/>
            <w:shd w:val="clear" w:color="auto" w:fill="auto"/>
            <w:noWrap/>
            <w:vAlign w:val="center"/>
            <w:hideMark/>
          </w:tcPr>
          <w:p w14:paraId="4D1CEF3C"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5.012</w:t>
            </w:r>
          </w:p>
        </w:tc>
        <w:tc>
          <w:tcPr>
            <w:tcW w:w="3321" w:type="dxa"/>
            <w:shd w:val="clear" w:color="auto" w:fill="auto"/>
            <w:vAlign w:val="center"/>
            <w:hideMark/>
          </w:tcPr>
          <w:p w14:paraId="6A129C2C"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Hală prese – Construcţie parter</w:t>
            </w:r>
          </w:p>
        </w:tc>
      </w:tr>
      <w:tr w:rsidR="005A271E" w:rsidRPr="005A271E" w14:paraId="15635E08" w14:textId="77777777" w:rsidTr="001656C2">
        <w:trPr>
          <w:trHeight w:val="20"/>
        </w:trPr>
        <w:tc>
          <w:tcPr>
            <w:tcW w:w="1005" w:type="dxa"/>
            <w:vMerge/>
            <w:vAlign w:val="center"/>
            <w:hideMark/>
          </w:tcPr>
          <w:p w14:paraId="41FE08F5"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restart"/>
            <w:shd w:val="clear" w:color="auto" w:fill="auto"/>
            <w:noWrap/>
            <w:vAlign w:val="center"/>
            <w:hideMark/>
          </w:tcPr>
          <w:p w14:paraId="49AA71A6"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4 268</w:t>
            </w:r>
          </w:p>
        </w:tc>
        <w:tc>
          <w:tcPr>
            <w:tcW w:w="1300" w:type="dxa"/>
            <w:shd w:val="clear" w:color="auto" w:fill="auto"/>
            <w:noWrap/>
            <w:vAlign w:val="center"/>
            <w:hideMark/>
          </w:tcPr>
          <w:p w14:paraId="2AD6D48F"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211515 </w:t>
            </w:r>
            <w:r w:rsidRPr="005A271E">
              <w:rPr>
                <w:rFonts w:ascii="Cambria Math" w:eastAsia="Times New Roman" w:hAnsi="Cambria Math" w:cs="Cambria Math"/>
                <w:color w:val="000000"/>
                <w:sz w:val="20"/>
                <w:szCs w:val="20"/>
                <w:lang w:val="ro-RO" w:eastAsia="ro-RO"/>
              </w:rPr>
              <w:t>‐</w:t>
            </w:r>
            <w:r w:rsidRPr="005A271E">
              <w:rPr>
                <w:rFonts w:ascii="Arial" w:eastAsia="Times New Roman" w:hAnsi="Arial" w:cs="Arial"/>
                <w:color w:val="000000"/>
                <w:sz w:val="20"/>
                <w:szCs w:val="20"/>
                <w:lang w:val="ro-RO" w:eastAsia="ro-RO"/>
              </w:rPr>
              <w:t> corp C1</w:t>
            </w:r>
          </w:p>
        </w:tc>
        <w:tc>
          <w:tcPr>
            <w:tcW w:w="1327" w:type="dxa"/>
            <w:shd w:val="clear" w:color="auto" w:fill="auto"/>
            <w:noWrap/>
            <w:vAlign w:val="center"/>
            <w:hideMark/>
          </w:tcPr>
          <w:p w14:paraId="0EA530F8"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1.296</w:t>
            </w:r>
          </w:p>
        </w:tc>
        <w:tc>
          <w:tcPr>
            <w:tcW w:w="1214" w:type="dxa"/>
            <w:shd w:val="clear" w:color="auto" w:fill="auto"/>
            <w:noWrap/>
            <w:vAlign w:val="center"/>
            <w:hideMark/>
          </w:tcPr>
          <w:p w14:paraId="7254445A"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1.296</w:t>
            </w:r>
          </w:p>
        </w:tc>
        <w:tc>
          <w:tcPr>
            <w:tcW w:w="3321" w:type="dxa"/>
            <w:shd w:val="clear" w:color="auto" w:fill="auto"/>
            <w:vAlign w:val="center"/>
            <w:hideMark/>
          </w:tcPr>
          <w:p w14:paraId="25CF1B9F"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Hală  prelucrari  mecanice  –  Construcţie  parter</w:t>
            </w:r>
          </w:p>
        </w:tc>
      </w:tr>
      <w:tr w:rsidR="005A271E" w:rsidRPr="005A271E" w14:paraId="2491536A" w14:textId="77777777" w:rsidTr="001656C2">
        <w:trPr>
          <w:trHeight w:val="20"/>
        </w:trPr>
        <w:tc>
          <w:tcPr>
            <w:tcW w:w="1005" w:type="dxa"/>
            <w:vMerge/>
            <w:vAlign w:val="center"/>
            <w:hideMark/>
          </w:tcPr>
          <w:p w14:paraId="201B2662"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4C9C5066"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23C527E2"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 xml:space="preserve">211515 </w:t>
            </w:r>
            <w:r w:rsidRPr="005A271E">
              <w:rPr>
                <w:rFonts w:ascii="Cambria Math" w:eastAsia="Times New Roman" w:hAnsi="Cambria Math" w:cs="Cambria Math"/>
                <w:color w:val="000000"/>
                <w:sz w:val="20"/>
                <w:szCs w:val="20"/>
                <w:lang w:val="ro-RO" w:eastAsia="ro-RO"/>
              </w:rPr>
              <w:t>‐</w:t>
            </w:r>
            <w:r w:rsidRPr="005A271E">
              <w:rPr>
                <w:rFonts w:ascii="Arial" w:eastAsia="Times New Roman" w:hAnsi="Arial" w:cs="Arial"/>
                <w:color w:val="000000"/>
                <w:sz w:val="20"/>
                <w:szCs w:val="20"/>
                <w:lang w:val="ro-RO" w:eastAsia="ro-RO"/>
              </w:rPr>
              <w:t xml:space="preserve"> corp C2</w:t>
            </w:r>
          </w:p>
        </w:tc>
        <w:tc>
          <w:tcPr>
            <w:tcW w:w="1327" w:type="dxa"/>
            <w:shd w:val="clear" w:color="auto" w:fill="auto"/>
            <w:noWrap/>
            <w:vAlign w:val="center"/>
            <w:hideMark/>
          </w:tcPr>
          <w:p w14:paraId="5D97BFDF"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3.811</w:t>
            </w:r>
          </w:p>
        </w:tc>
        <w:tc>
          <w:tcPr>
            <w:tcW w:w="1214" w:type="dxa"/>
            <w:shd w:val="clear" w:color="auto" w:fill="auto"/>
            <w:noWrap/>
            <w:vAlign w:val="center"/>
            <w:hideMark/>
          </w:tcPr>
          <w:p w14:paraId="21A8C5C0"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2.841</w:t>
            </w:r>
          </w:p>
        </w:tc>
        <w:tc>
          <w:tcPr>
            <w:tcW w:w="3321" w:type="dxa"/>
            <w:shd w:val="clear" w:color="auto" w:fill="auto"/>
            <w:vAlign w:val="center"/>
            <w:hideMark/>
          </w:tcPr>
          <w:p w14:paraId="62B71444"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Hală  prelucrari  mecanice  –  Construcţie  parter+1E  partial  +  2Epartial</w:t>
            </w:r>
          </w:p>
        </w:tc>
      </w:tr>
      <w:tr w:rsidR="005A271E" w:rsidRPr="005A271E" w14:paraId="55D51A8C" w14:textId="77777777" w:rsidTr="001656C2">
        <w:trPr>
          <w:trHeight w:val="20"/>
        </w:trPr>
        <w:tc>
          <w:tcPr>
            <w:tcW w:w="1005" w:type="dxa"/>
            <w:vMerge w:val="restart"/>
            <w:shd w:val="clear" w:color="auto" w:fill="auto"/>
            <w:noWrap/>
            <w:vAlign w:val="center"/>
            <w:hideMark/>
          </w:tcPr>
          <w:p w14:paraId="7639D3C2"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AD11</w:t>
            </w:r>
          </w:p>
        </w:tc>
        <w:tc>
          <w:tcPr>
            <w:tcW w:w="1472" w:type="dxa"/>
            <w:vMerge w:val="restart"/>
            <w:shd w:val="clear" w:color="auto" w:fill="auto"/>
            <w:noWrap/>
            <w:vAlign w:val="center"/>
            <w:hideMark/>
          </w:tcPr>
          <w:p w14:paraId="237DB9E8"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5978</w:t>
            </w:r>
          </w:p>
        </w:tc>
        <w:tc>
          <w:tcPr>
            <w:tcW w:w="1300" w:type="dxa"/>
            <w:shd w:val="clear" w:color="auto" w:fill="auto"/>
            <w:noWrap/>
            <w:vAlign w:val="center"/>
            <w:hideMark/>
          </w:tcPr>
          <w:p w14:paraId="2951B9A5"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Corp  C1</w:t>
            </w:r>
          </w:p>
        </w:tc>
        <w:tc>
          <w:tcPr>
            <w:tcW w:w="1327" w:type="dxa"/>
            <w:shd w:val="clear" w:color="auto" w:fill="auto"/>
            <w:noWrap/>
            <w:vAlign w:val="center"/>
            <w:hideMark/>
          </w:tcPr>
          <w:p w14:paraId="3F4BC9E8"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3.312</w:t>
            </w:r>
          </w:p>
        </w:tc>
        <w:tc>
          <w:tcPr>
            <w:tcW w:w="1214" w:type="dxa"/>
            <w:shd w:val="clear" w:color="auto" w:fill="auto"/>
            <w:noWrap/>
            <w:vAlign w:val="center"/>
            <w:hideMark/>
          </w:tcPr>
          <w:p w14:paraId="598D9063"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5.115</w:t>
            </w:r>
          </w:p>
        </w:tc>
        <w:tc>
          <w:tcPr>
            <w:tcW w:w="3321" w:type="dxa"/>
            <w:shd w:val="clear" w:color="auto" w:fill="auto"/>
            <w:vAlign w:val="center"/>
            <w:hideMark/>
          </w:tcPr>
          <w:p w14:paraId="26E90E44"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Hală  intretinere  mecanica  –  Construcţie  P+1Ep+2Ep</w:t>
            </w:r>
          </w:p>
        </w:tc>
      </w:tr>
      <w:tr w:rsidR="005A271E" w:rsidRPr="005A271E" w14:paraId="43B18B54" w14:textId="77777777" w:rsidTr="001656C2">
        <w:trPr>
          <w:trHeight w:val="20"/>
        </w:trPr>
        <w:tc>
          <w:tcPr>
            <w:tcW w:w="1005" w:type="dxa"/>
            <w:vMerge/>
            <w:vAlign w:val="center"/>
            <w:hideMark/>
          </w:tcPr>
          <w:p w14:paraId="6B685083"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1BE5A1C3"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537B662B"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Corp  C2</w:t>
            </w:r>
          </w:p>
        </w:tc>
        <w:tc>
          <w:tcPr>
            <w:tcW w:w="1327" w:type="dxa"/>
            <w:shd w:val="clear" w:color="auto" w:fill="auto"/>
            <w:noWrap/>
            <w:vAlign w:val="center"/>
            <w:hideMark/>
          </w:tcPr>
          <w:p w14:paraId="400B5F88"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243</w:t>
            </w:r>
          </w:p>
        </w:tc>
        <w:tc>
          <w:tcPr>
            <w:tcW w:w="1214" w:type="dxa"/>
            <w:shd w:val="clear" w:color="auto" w:fill="auto"/>
            <w:noWrap/>
            <w:vAlign w:val="center"/>
            <w:hideMark/>
          </w:tcPr>
          <w:p w14:paraId="0F5CAB11"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243</w:t>
            </w:r>
          </w:p>
        </w:tc>
        <w:tc>
          <w:tcPr>
            <w:tcW w:w="3321" w:type="dxa"/>
            <w:shd w:val="clear" w:color="auto" w:fill="auto"/>
            <w:vAlign w:val="center"/>
            <w:hideMark/>
          </w:tcPr>
          <w:p w14:paraId="711B69AA"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Staţie compresoare – Construcţie parter</w:t>
            </w:r>
          </w:p>
        </w:tc>
      </w:tr>
      <w:tr w:rsidR="005A271E" w:rsidRPr="005A271E" w14:paraId="419CC7C2" w14:textId="77777777" w:rsidTr="001656C2">
        <w:trPr>
          <w:trHeight w:val="20"/>
        </w:trPr>
        <w:tc>
          <w:tcPr>
            <w:tcW w:w="1005" w:type="dxa"/>
            <w:vMerge/>
            <w:vAlign w:val="center"/>
            <w:hideMark/>
          </w:tcPr>
          <w:p w14:paraId="0D3AF700"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2A227A8A"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07C3DB2D"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Corp C 3</w:t>
            </w:r>
          </w:p>
        </w:tc>
        <w:tc>
          <w:tcPr>
            <w:tcW w:w="1327" w:type="dxa"/>
            <w:shd w:val="clear" w:color="auto" w:fill="auto"/>
            <w:noWrap/>
            <w:vAlign w:val="center"/>
            <w:hideMark/>
          </w:tcPr>
          <w:p w14:paraId="7FBBF50E"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1.359</w:t>
            </w:r>
          </w:p>
        </w:tc>
        <w:tc>
          <w:tcPr>
            <w:tcW w:w="1214" w:type="dxa"/>
            <w:shd w:val="clear" w:color="auto" w:fill="auto"/>
            <w:noWrap/>
            <w:vAlign w:val="center"/>
            <w:hideMark/>
          </w:tcPr>
          <w:p w14:paraId="68B524A0"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2.579</w:t>
            </w:r>
          </w:p>
        </w:tc>
        <w:tc>
          <w:tcPr>
            <w:tcW w:w="3321" w:type="dxa"/>
            <w:shd w:val="clear" w:color="auto" w:fill="auto"/>
            <w:vAlign w:val="center"/>
            <w:hideMark/>
          </w:tcPr>
          <w:p w14:paraId="084B08C9"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Atelier întreţinere electrocare şi încarcare acumulatori. Regim înalţime Sp+P+1Ep+2Ep;</w:t>
            </w:r>
          </w:p>
        </w:tc>
      </w:tr>
      <w:tr w:rsidR="005A271E" w:rsidRPr="005A271E" w14:paraId="1C6E02B7" w14:textId="77777777" w:rsidTr="001656C2">
        <w:trPr>
          <w:trHeight w:val="20"/>
        </w:trPr>
        <w:tc>
          <w:tcPr>
            <w:tcW w:w="1005" w:type="dxa"/>
            <w:vMerge w:val="restart"/>
            <w:shd w:val="clear" w:color="auto" w:fill="auto"/>
            <w:noWrap/>
            <w:vAlign w:val="center"/>
            <w:hideMark/>
          </w:tcPr>
          <w:p w14:paraId="36A834EB"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AD12</w:t>
            </w:r>
          </w:p>
        </w:tc>
        <w:tc>
          <w:tcPr>
            <w:tcW w:w="1472" w:type="dxa"/>
            <w:shd w:val="clear" w:color="auto" w:fill="auto"/>
            <w:noWrap/>
            <w:vAlign w:val="center"/>
            <w:hideMark/>
          </w:tcPr>
          <w:p w14:paraId="6E02F43C"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2 541</w:t>
            </w:r>
          </w:p>
        </w:tc>
        <w:tc>
          <w:tcPr>
            <w:tcW w:w="1300" w:type="dxa"/>
            <w:shd w:val="clear" w:color="auto" w:fill="auto"/>
            <w:noWrap/>
            <w:vAlign w:val="center"/>
            <w:hideMark/>
          </w:tcPr>
          <w:p w14:paraId="02608BF9"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Corp 20588</w:t>
            </w:r>
            <w:r w:rsidRPr="005A271E">
              <w:rPr>
                <w:rFonts w:ascii="Cambria Math" w:eastAsia="Times New Roman" w:hAnsi="Cambria Math" w:cs="Cambria Math"/>
                <w:color w:val="000000"/>
                <w:sz w:val="20"/>
                <w:szCs w:val="20"/>
                <w:lang w:val="ro-RO" w:eastAsia="ro-RO"/>
              </w:rPr>
              <w:t>‐</w:t>
            </w:r>
            <w:r w:rsidRPr="005A271E">
              <w:rPr>
                <w:rFonts w:ascii="Arial" w:eastAsia="Times New Roman" w:hAnsi="Arial" w:cs="Arial"/>
                <w:color w:val="000000"/>
                <w:sz w:val="20"/>
                <w:szCs w:val="20"/>
                <w:lang w:val="ro-RO" w:eastAsia="ro-RO"/>
              </w:rPr>
              <w:t xml:space="preserve"> C1</w:t>
            </w:r>
          </w:p>
        </w:tc>
        <w:tc>
          <w:tcPr>
            <w:tcW w:w="1327" w:type="dxa"/>
            <w:shd w:val="clear" w:color="auto" w:fill="auto"/>
            <w:noWrap/>
            <w:vAlign w:val="center"/>
            <w:hideMark/>
          </w:tcPr>
          <w:p w14:paraId="4CE691C5"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1.859</w:t>
            </w:r>
          </w:p>
        </w:tc>
        <w:tc>
          <w:tcPr>
            <w:tcW w:w="1214" w:type="dxa"/>
            <w:shd w:val="clear" w:color="auto" w:fill="auto"/>
            <w:noWrap/>
            <w:vAlign w:val="center"/>
            <w:hideMark/>
          </w:tcPr>
          <w:p w14:paraId="447302E4"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2.272</w:t>
            </w:r>
          </w:p>
        </w:tc>
        <w:tc>
          <w:tcPr>
            <w:tcW w:w="3321" w:type="dxa"/>
            <w:shd w:val="clear" w:color="auto" w:fill="auto"/>
            <w:vAlign w:val="center"/>
            <w:hideMark/>
          </w:tcPr>
          <w:p w14:paraId="0B42CAE2"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Magazie centrală – Construcţie P+1Ep</w:t>
            </w:r>
          </w:p>
        </w:tc>
      </w:tr>
      <w:tr w:rsidR="005A271E" w:rsidRPr="005A271E" w14:paraId="5C16E76B" w14:textId="77777777" w:rsidTr="001656C2">
        <w:trPr>
          <w:trHeight w:val="20"/>
        </w:trPr>
        <w:tc>
          <w:tcPr>
            <w:tcW w:w="1005" w:type="dxa"/>
            <w:vMerge/>
            <w:vAlign w:val="center"/>
            <w:hideMark/>
          </w:tcPr>
          <w:p w14:paraId="436AEC50"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restart"/>
            <w:shd w:val="clear" w:color="auto" w:fill="auto"/>
            <w:noWrap/>
            <w:vAlign w:val="center"/>
            <w:hideMark/>
          </w:tcPr>
          <w:p w14:paraId="77F89DF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10 060</w:t>
            </w:r>
          </w:p>
        </w:tc>
        <w:tc>
          <w:tcPr>
            <w:tcW w:w="1300" w:type="dxa"/>
            <w:shd w:val="clear" w:color="auto" w:fill="auto"/>
            <w:noWrap/>
            <w:vAlign w:val="center"/>
            <w:hideMark/>
          </w:tcPr>
          <w:p w14:paraId="17D1E674"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 xml:space="preserve">Corp 211514 </w:t>
            </w:r>
            <w:r w:rsidRPr="005A271E">
              <w:rPr>
                <w:rFonts w:ascii="Cambria Math" w:eastAsia="Times New Roman" w:hAnsi="Cambria Math" w:cs="Cambria Math"/>
                <w:color w:val="000000"/>
                <w:sz w:val="20"/>
                <w:szCs w:val="20"/>
                <w:lang w:val="ro-RO" w:eastAsia="ro-RO"/>
              </w:rPr>
              <w:t>‐</w:t>
            </w:r>
            <w:r w:rsidRPr="005A271E">
              <w:rPr>
                <w:rFonts w:ascii="Arial" w:eastAsia="Times New Roman" w:hAnsi="Arial" w:cs="Arial"/>
                <w:color w:val="000000"/>
                <w:sz w:val="20"/>
                <w:szCs w:val="20"/>
                <w:lang w:val="ro-RO" w:eastAsia="ro-RO"/>
              </w:rPr>
              <w:t xml:space="preserve"> C1</w:t>
            </w:r>
          </w:p>
        </w:tc>
        <w:tc>
          <w:tcPr>
            <w:tcW w:w="1327" w:type="dxa"/>
            <w:shd w:val="clear" w:color="auto" w:fill="auto"/>
            <w:noWrap/>
            <w:vAlign w:val="center"/>
            <w:hideMark/>
          </w:tcPr>
          <w:p w14:paraId="6A82A736"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188</w:t>
            </w:r>
          </w:p>
        </w:tc>
        <w:tc>
          <w:tcPr>
            <w:tcW w:w="1214" w:type="dxa"/>
            <w:shd w:val="clear" w:color="auto" w:fill="auto"/>
            <w:noWrap/>
            <w:vAlign w:val="center"/>
            <w:hideMark/>
          </w:tcPr>
          <w:p w14:paraId="3155AFD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188</w:t>
            </w:r>
          </w:p>
        </w:tc>
        <w:tc>
          <w:tcPr>
            <w:tcW w:w="3321" w:type="dxa"/>
            <w:shd w:val="clear" w:color="auto" w:fill="auto"/>
            <w:noWrap/>
            <w:vAlign w:val="center"/>
            <w:hideMark/>
          </w:tcPr>
          <w:p w14:paraId="3F4884AE"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Remiză  locomotive  –  Construcţie  parter</w:t>
            </w:r>
          </w:p>
        </w:tc>
      </w:tr>
      <w:tr w:rsidR="005A271E" w:rsidRPr="005A271E" w14:paraId="6D27000C" w14:textId="77777777" w:rsidTr="001656C2">
        <w:trPr>
          <w:trHeight w:val="517"/>
        </w:trPr>
        <w:tc>
          <w:tcPr>
            <w:tcW w:w="1005" w:type="dxa"/>
            <w:vMerge/>
            <w:vAlign w:val="center"/>
            <w:hideMark/>
          </w:tcPr>
          <w:p w14:paraId="75B8D666"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4F0601C9"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vMerge w:val="restart"/>
            <w:shd w:val="clear" w:color="auto" w:fill="auto"/>
            <w:noWrap/>
            <w:vAlign w:val="center"/>
            <w:hideMark/>
          </w:tcPr>
          <w:p w14:paraId="347F6A3D"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 xml:space="preserve">Corp 211514 </w:t>
            </w:r>
            <w:r w:rsidRPr="005A271E">
              <w:rPr>
                <w:rFonts w:ascii="Cambria Math" w:eastAsia="Times New Roman" w:hAnsi="Cambria Math" w:cs="Cambria Math"/>
                <w:color w:val="000000"/>
                <w:sz w:val="20"/>
                <w:szCs w:val="20"/>
                <w:lang w:val="ro-RO" w:eastAsia="ro-RO"/>
              </w:rPr>
              <w:t>‐</w:t>
            </w:r>
            <w:r w:rsidRPr="005A271E">
              <w:rPr>
                <w:rFonts w:ascii="Arial" w:eastAsia="Times New Roman" w:hAnsi="Arial" w:cs="Arial"/>
                <w:color w:val="000000"/>
                <w:sz w:val="20"/>
                <w:szCs w:val="20"/>
                <w:lang w:val="ro-RO" w:eastAsia="ro-RO"/>
              </w:rPr>
              <w:t xml:space="preserve"> C2</w:t>
            </w:r>
          </w:p>
        </w:tc>
        <w:tc>
          <w:tcPr>
            <w:tcW w:w="2541" w:type="dxa"/>
            <w:gridSpan w:val="2"/>
            <w:vMerge w:val="restart"/>
            <w:shd w:val="clear" w:color="auto" w:fill="auto"/>
            <w:vAlign w:val="center"/>
            <w:hideMark/>
          </w:tcPr>
          <w:p w14:paraId="171B876B"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demolata, in curs de obtinere a actelor administrative pentru radiere</w:t>
            </w:r>
          </w:p>
        </w:tc>
        <w:tc>
          <w:tcPr>
            <w:tcW w:w="3321" w:type="dxa"/>
            <w:vMerge w:val="restart"/>
            <w:shd w:val="clear" w:color="auto" w:fill="auto"/>
            <w:vAlign w:val="center"/>
            <w:hideMark/>
          </w:tcPr>
          <w:p w14:paraId="1626E4DF"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Staţie pompare combustibili – Construcţie P+1E</w:t>
            </w:r>
          </w:p>
        </w:tc>
      </w:tr>
      <w:tr w:rsidR="005A271E" w:rsidRPr="005A271E" w14:paraId="1CE6D9A7" w14:textId="77777777" w:rsidTr="001656C2">
        <w:trPr>
          <w:trHeight w:val="517"/>
        </w:trPr>
        <w:tc>
          <w:tcPr>
            <w:tcW w:w="1005" w:type="dxa"/>
            <w:vMerge/>
            <w:vAlign w:val="center"/>
            <w:hideMark/>
          </w:tcPr>
          <w:p w14:paraId="0C39BFAD"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1E7B184E"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vMerge/>
            <w:vAlign w:val="center"/>
            <w:hideMark/>
          </w:tcPr>
          <w:p w14:paraId="7360349C"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2541" w:type="dxa"/>
            <w:gridSpan w:val="2"/>
            <w:vMerge/>
            <w:vAlign w:val="center"/>
            <w:hideMark/>
          </w:tcPr>
          <w:p w14:paraId="4CCF416D"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3321" w:type="dxa"/>
            <w:vMerge/>
            <w:vAlign w:val="center"/>
            <w:hideMark/>
          </w:tcPr>
          <w:p w14:paraId="460DDD12"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r>
      <w:tr w:rsidR="005A271E" w:rsidRPr="005A271E" w14:paraId="64B61E21" w14:textId="77777777" w:rsidTr="001656C2">
        <w:trPr>
          <w:trHeight w:val="20"/>
        </w:trPr>
        <w:tc>
          <w:tcPr>
            <w:tcW w:w="1005" w:type="dxa"/>
            <w:vMerge/>
            <w:vAlign w:val="center"/>
            <w:hideMark/>
          </w:tcPr>
          <w:p w14:paraId="5F389489"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18A746CE"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64540A0D"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 xml:space="preserve">Corp 211514 </w:t>
            </w:r>
            <w:r w:rsidRPr="005A271E">
              <w:rPr>
                <w:rFonts w:ascii="Cambria Math" w:eastAsia="Times New Roman" w:hAnsi="Cambria Math" w:cs="Cambria Math"/>
                <w:color w:val="000000"/>
                <w:sz w:val="20"/>
                <w:szCs w:val="20"/>
                <w:lang w:val="ro-RO" w:eastAsia="ro-RO"/>
              </w:rPr>
              <w:t>‐</w:t>
            </w:r>
            <w:r w:rsidRPr="005A271E">
              <w:rPr>
                <w:rFonts w:ascii="Arial" w:eastAsia="Times New Roman" w:hAnsi="Arial" w:cs="Arial"/>
                <w:color w:val="000000"/>
                <w:sz w:val="20"/>
                <w:szCs w:val="20"/>
                <w:lang w:val="ro-RO" w:eastAsia="ro-RO"/>
              </w:rPr>
              <w:t xml:space="preserve"> C3</w:t>
            </w:r>
          </w:p>
        </w:tc>
        <w:tc>
          <w:tcPr>
            <w:tcW w:w="1327" w:type="dxa"/>
            <w:shd w:val="clear" w:color="auto" w:fill="auto"/>
            <w:noWrap/>
            <w:vAlign w:val="center"/>
            <w:hideMark/>
          </w:tcPr>
          <w:p w14:paraId="07127DE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68</w:t>
            </w:r>
          </w:p>
        </w:tc>
        <w:tc>
          <w:tcPr>
            <w:tcW w:w="1214" w:type="dxa"/>
            <w:shd w:val="clear" w:color="auto" w:fill="auto"/>
            <w:noWrap/>
            <w:vAlign w:val="center"/>
            <w:hideMark/>
          </w:tcPr>
          <w:p w14:paraId="6B75A178"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68</w:t>
            </w:r>
          </w:p>
        </w:tc>
        <w:tc>
          <w:tcPr>
            <w:tcW w:w="3321" w:type="dxa"/>
            <w:shd w:val="clear" w:color="auto" w:fill="auto"/>
            <w:vAlign w:val="center"/>
            <w:hideMark/>
          </w:tcPr>
          <w:p w14:paraId="1AC07786"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Debitare  mecanică  –  Construcţie  parter</w:t>
            </w:r>
          </w:p>
        </w:tc>
      </w:tr>
      <w:tr w:rsidR="005A271E" w:rsidRPr="005A271E" w14:paraId="51E2F401" w14:textId="77777777" w:rsidTr="001656C2">
        <w:trPr>
          <w:trHeight w:val="20"/>
        </w:trPr>
        <w:tc>
          <w:tcPr>
            <w:tcW w:w="1005" w:type="dxa"/>
            <w:vMerge/>
            <w:vAlign w:val="center"/>
            <w:hideMark/>
          </w:tcPr>
          <w:p w14:paraId="39AEB8A6"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7EEE77EA"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1D7B5461"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 xml:space="preserve">Corp 211514 </w:t>
            </w:r>
            <w:r w:rsidRPr="005A271E">
              <w:rPr>
                <w:rFonts w:ascii="Cambria Math" w:eastAsia="Times New Roman" w:hAnsi="Cambria Math" w:cs="Cambria Math"/>
                <w:color w:val="000000"/>
                <w:sz w:val="20"/>
                <w:szCs w:val="20"/>
                <w:lang w:val="ro-RO" w:eastAsia="ro-RO"/>
              </w:rPr>
              <w:t>‐</w:t>
            </w:r>
            <w:r w:rsidRPr="005A271E">
              <w:rPr>
                <w:rFonts w:ascii="Arial" w:eastAsia="Times New Roman" w:hAnsi="Arial" w:cs="Arial"/>
                <w:color w:val="000000"/>
                <w:sz w:val="20"/>
                <w:szCs w:val="20"/>
                <w:lang w:val="ro-RO" w:eastAsia="ro-RO"/>
              </w:rPr>
              <w:t> C4</w:t>
            </w:r>
          </w:p>
        </w:tc>
        <w:tc>
          <w:tcPr>
            <w:tcW w:w="1327" w:type="dxa"/>
            <w:shd w:val="clear" w:color="auto" w:fill="auto"/>
            <w:noWrap/>
            <w:vAlign w:val="center"/>
            <w:hideMark/>
          </w:tcPr>
          <w:p w14:paraId="1F60D732"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5.545</w:t>
            </w:r>
          </w:p>
        </w:tc>
        <w:tc>
          <w:tcPr>
            <w:tcW w:w="1214" w:type="dxa"/>
            <w:shd w:val="clear" w:color="auto" w:fill="auto"/>
            <w:noWrap/>
            <w:vAlign w:val="center"/>
            <w:hideMark/>
          </w:tcPr>
          <w:p w14:paraId="612C575A"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6.703</w:t>
            </w:r>
          </w:p>
        </w:tc>
        <w:tc>
          <w:tcPr>
            <w:tcW w:w="3321" w:type="dxa"/>
            <w:shd w:val="clear" w:color="auto" w:fill="auto"/>
            <w:vAlign w:val="center"/>
            <w:hideMark/>
          </w:tcPr>
          <w:p w14:paraId="7D200EC1"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Hală  ambutisare  funduri  +  atelier  forjă  +  anexă  tehnică  – Construcţie  P+1Ep+2Ep+3Ep</w:t>
            </w:r>
          </w:p>
        </w:tc>
      </w:tr>
      <w:tr w:rsidR="005A271E" w:rsidRPr="005A271E" w14:paraId="401458BE" w14:textId="77777777" w:rsidTr="001656C2">
        <w:trPr>
          <w:trHeight w:val="20"/>
        </w:trPr>
        <w:tc>
          <w:tcPr>
            <w:tcW w:w="1005" w:type="dxa"/>
            <w:vMerge/>
            <w:vAlign w:val="center"/>
            <w:hideMark/>
          </w:tcPr>
          <w:p w14:paraId="0AB7A7CD"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42AD2A5B"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083EB875"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 xml:space="preserve">Corp 211514 </w:t>
            </w:r>
            <w:r w:rsidRPr="005A271E">
              <w:rPr>
                <w:rFonts w:ascii="Cambria Math" w:eastAsia="Times New Roman" w:hAnsi="Cambria Math" w:cs="Cambria Math"/>
                <w:color w:val="000000"/>
                <w:sz w:val="20"/>
                <w:szCs w:val="20"/>
                <w:lang w:val="ro-RO" w:eastAsia="ro-RO"/>
              </w:rPr>
              <w:t>‐</w:t>
            </w:r>
            <w:r w:rsidRPr="005A271E">
              <w:rPr>
                <w:rFonts w:ascii="Arial" w:eastAsia="Times New Roman" w:hAnsi="Arial" w:cs="Arial"/>
                <w:color w:val="000000"/>
                <w:sz w:val="20"/>
                <w:szCs w:val="20"/>
                <w:lang w:val="ro-RO" w:eastAsia="ro-RO"/>
              </w:rPr>
              <w:t xml:space="preserve"> C5</w:t>
            </w:r>
          </w:p>
        </w:tc>
        <w:tc>
          <w:tcPr>
            <w:tcW w:w="1327" w:type="dxa"/>
            <w:shd w:val="clear" w:color="auto" w:fill="auto"/>
            <w:noWrap/>
            <w:vAlign w:val="center"/>
            <w:hideMark/>
          </w:tcPr>
          <w:p w14:paraId="69371A59"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461</w:t>
            </w:r>
          </w:p>
        </w:tc>
        <w:tc>
          <w:tcPr>
            <w:tcW w:w="1214" w:type="dxa"/>
            <w:shd w:val="clear" w:color="auto" w:fill="auto"/>
            <w:noWrap/>
            <w:vAlign w:val="center"/>
            <w:hideMark/>
          </w:tcPr>
          <w:p w14:paraId="01FAAADE"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1.547</w:t>
            </w:r>
          </w:p>
        </w:tc>
        <w:tc>
          <w:tcPr>
            <w:tcW w:w="3321" w:type="dxa"/>
            <w:shd w:val="clear" w:color="auto" w:fill="auto"/>
            <w:vAlign w:val="center"/>
            <w:hideMark/>
          </w:tcPr>
          <w:p w14:paraId="0879B4A8"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Atelier alicare ansamble  sudate –  Construcţie Sp+P+1Ep+2Ep</w:t>
            </w:r>
          </w:p>
        </w:tc>
      </w:tr>
      <w:tr w:rsidR="005A271E" w:rsidRPr="005A271E" w14:paraId="699FC99D" w14:textId="77777777" w:rsidTr="001656C2">
        <w:trPr>
          <w:trHeight w:val="20"/>
        </w:trPr>
        <w:tc>
          <w:tcPr>
            <w:tcW w:w="1005" w:type="dxa"/>
            <w:vMerge/>
            <w:vAlign w:val="center"/>
            <w:hideMark/>
          </w:tcPr>
          <w:p w14:paraId="679D34F9"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15061BB6"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2661D422"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 xml:space="preserve">Corp 211514 </w:t>
            </w:r>
            <w:r w:rsidRPr="005A271E">
              <w:rPr>
                <w:rFonts w:ascii="Cambria Math" w:eastAsia="Times New Roman" w:hAnsi="Cambria Math" w:cs="Cambria Math"/>
                <w:color w:val="000000"/>
                <w:sz w:val="20"/>
                <w:szCs w:val="20"/>
                <w:lang w:val="ro-RO" w:eastAsia="ro-RO"/>
              </w:rPr>
              <w:t>‐</w:t>
            </w:r>
            <w:r w:rsidRPr="005A271E">
              <w:rPr>
                <w:rFonts w:ascii="Arial" w:eastAsia="Times New Roman" w:hAnsi="Arial" w:cs="Arial"/>
                <w:color w:val="000000"/>
                <w:sz w:val="20"/>
                <w:szCs w:val="20"/>
                <w:lang w:val="ro-RO" w:eastAsia="ro-RO"/>
              </w:rPr>
              <w:t xml:space="preserve"> C6</w:t>
            </w:r>
          </w:p>
        </w:tc>
        <w:tc>
          <w:tcPr>
            <w:tcW w:w="1327" w:type="dxa"/>
            <w:shd w:val="clear" w:color="auto" w:fill="auto"/>
            <w:noWrap/>
            <w:vAlign w:val="center"/>
            <w:hideMark/>
          </w:tcPr>
          <w:p w14:paraId="1213ECFA"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34</w:t>
            </w:r>
          </w:p>
        </w:tc>
        <w:tc>
          <w:tcPr>
            <w:tcW w:w="1214" w:type="dxa"/>
            <w:shd w:val="clear" w:color="auto" w:fill="auto"/>
            <w:noWrap/>
            <w:vAlign w:val="center"/>
            <w:hideMark/>
          </w:tcPr>
          <w:p w14:paraId="2176F762"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34</w:t>
            </w:r>
          </w:p>
        </w:tc>
        <w:tc>
          <w:tcPr>
            <w:tcW w:w="3321" w:type="dxa"/>
            <w:shd w:val="clear" w:color="auto" w:fill="auto"/>
            <w:vAlign w:val="center"/>
            <w:hideMark/>
          </w:tcPr>
          <w:p w14:paraId="6BFD25CB"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Instalaţie  fixă de  stingere  cu  spumă –  Construcţie  parter</w:t>
            </w:r>
          </w:p>
        </w:tc>
      </w:tr>
      <w:tr w:rsidR="005A271E" w:rsidRPr="005A271E" w14:paraId="1304C456" w14:textId="77777777" w:rsidTr="001656C2">
        <w:trPr>
          <w:trHeight w:val="20"/>
        </w:trPr>
        <w:tc>
          <w:tcPr>
            <w:tcW w:w="1005" w:type="dxa"/>
            <w:vMerge/>
            <w:vAlign w:val="center"/>
            <w:hideMark/>
          </w:tcPr>
          <w:p w14:paraId="32068964"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3FD196BF"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6690F9EC"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 xml:space="preserve">Corp 211514 </w:t>
            </w:r>
            <w:r w:rsidRPr="005A271E">
              <w:rPr>
                <w:rFonts w:ascii="Cambria Math" w:eastAsia="Times New Roman" w:hAnsi="Cambria Math" w:cs="Cambria Math"/>
                <w:color w:val="000000"/>
                <w:sz w:val="20"/>
                <w:szCs w:val="20"/>
                <w:lang w:val="ro-RO" w:eastAsia="ro-RO"/>
              </w:rPr>
              <w:t>‐</w:t>
            </w:r>
            <w:r w:rsidRPr="005A271E">
              <w:rPr>
                <w:rFonts w:ascii="Arial" w:eastAsia="Times New Roman" w:hAnsi="Arial" w:cs="Arial"/>
                <w:color w:val="000000"/>
                <w:sz w:val="20"/>
                <w:szCs w:val="20"/>
                <w:lang w:val="ro-RO" w:eastAsia="ro-RO"/>
              </w:rPr>
              <w:t xml:space="preserve"> C7</w:t>
            </w:r>
          </w:p>
        </w:tc>
        <w:tc>
          <w:tcPr>
            <w:tcW w:w="1327" w:type="dxa"/>
            <w:shd w:val="clear" w:color="auto" w:fill="auto"/>
            <w:noWrap/>
            <w:vAlign w:val="center"/>
            <w:hideMark/>
          </w:tcPr>
          <w:p w14:paraId="62D0B916"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107</w:t>
            </w:r>
          </w:p>
        </w:tc>
        <w:tc>
          <w:tcPr>
            <w:tcW w:w="1214" w:type="dxa"/>
            <w:shd w:val="clear" w:color="auto" w:fill="auto"/>
            <w:noWrap/>
            <w:vAlign w:val="center"/>
            <w:hideMark/>
          </w:tcPr>
          <w:p w14:paraId="7C595F79"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107</w:t>
            </w:r>
          </w:p>
        </w:tc>
        <w:tc>
          <w:tcPr>
            <w:tcW w:w="3321" w:type="dxa"/>
            <w:shd w:val="clear" w:color="auto" w:fill="auto"/>
            <w:vAlign w:val="center"/>
            <w:hideMark/>
          </w:tcPr>
          <w:p w14:paraId="0BB0A709"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Debitare forjă – Construcţie parter</w:t>
            </w:r>
          </w:p>
        </w:tc>
      </w:tr>
      <w:tr w:rsidR="005A271E" w:rsidRPr="005A271E" w14:paraId="0517160D" w14:textId="77777777" w:rsidTr="001656C2">
        <w:trPr>
          <w:trHeight w:val="20"/>
        </w:trPr>
        <w:tc>
          <w:tcPr>
            <w:tcW w:w="1005" w:type="dxa"/>
            <w:vMerge/>
            <w:vAlign w:val="center"/>
            <w:hideMark/>
          </w:tcPr>
          <w:p w14:paraId="38ECD655"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70E75278"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shd w:val="clear" w:color="auto" w:fill="auto"/>
            <w:noWrap/>
            <w:vAlign w:val="center"/>
            <w:hideMark/>
          </w:tcPr>
          <w:p w14:paraId="7553AC64"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 xml:space="preserve">Corp 211514 </w:t>
            </w:r>
            <w:r w:rsidRPr="005A271E">
              <w:rPr>
                <w:rFonts w:ascii="Cambria Math" w:eastAsia="Times New Roman" w:hAnsi="Cambria Math" w:cs="Cambria Math"/>
                <w:color w:val="000000"/>
                <w:sz w:val="20"/>
                <w:szCs w:val="20"/>
                <w:lang w:val="ro-RO" w:eastAsia="ro-RO"/>
              </w:rPr>
              <w:t>‐</w:t>
            </w:r>
            <w:r w:rsidRPr="005A271E">
              <w:rPr>
                <w:rFonts w:ascii="Arial" w:eastAsia="Times New Roman" w:hAnsi="Arial" w:cs="Arial"/>
                <w:color w:val="000000"/>
                <w:sz w:val="20"/>
                <w:szCs w:val="20"/>
                <w:lang w:val="ro-RO" w:eastAsia="ro-RO"/>
              </w:rPr>
              <w:t xml:space="preserve"> C8</w:t>
            </w:r>
          </w:p>
        </w:tc>
        <w:tc>
          <w:tcPr>
            <w:tcW w:w="1327" w:type="dxa"/>
            <w:shd w:val="clear" w:color="auto" w:fill="auto"/>
            <w:noWrap/>
            <w:vAlign w:val="center"/>
            <w:hideMark/>
          </w:tcPr>
          <w:p w14:paraId="260980A0"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79</w:t>
            </w:r>
          </w:p>
        </w:tc>
        <w:tc>
          <w:tcPr>
            <w:tcW w:w="1214" w:type="dxa"/>
            <w:shd w:val="clear" w:color="auto" w:fill="auto"/>
            <w:noWrap/>
            <w:vAlign w:val="center"/>
            <w:hideMark/>
          </w:tcPr>
          <w:p w14:paraId="55983D2F"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137</w:t>
            </w:r>
          </w:p>
        </w:tc>
        <w:tc>
          <w:tcPr>
            <w:tcW w:w="3321" w:type="dxa"/>
            <w:shd w:val="clear" w:color="auto" w:fill="auto"/>
            <w:vAlign w:val="center"/>
            <w:hideMark/>
          </w:tcPr>
          <w:p w14:paraId="4C7023B8"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Staţie  dedurizare  apă  –  Construcţie  S+P</w:t>
            </w:r>
          </w:p>
        </w:tc>
      </w:tr>
      <w:tr w:rsidR="005A271E" w:rsidRPr="005A271E" w14:paraId="6A342BC1" w14:textId="77777777" w:rsidTr="001656C2">
        <w:trPr>
          <w:trHeight w:val="20"/>
        </w:trPr>
        <w:tc>
          <w:tcPr>
            <w:tcW w:w="1005" w:type="dxa"/>
            <w:vMerge w:val="restart"/>
            <w:shd w:val="clear" w:color="auto" w:fill="auto"/>
            <w:noWrap/>
            <w:vAlign w:val="center"/>
            <w:hideMark/>
          </w:tcPr>
          <w:p w14:paraId="61B599C8"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AD13</w:t>
            </w:r>
          </w:p>
        </w:tc>
        <w:tc>
          <w:tcPr>
            <w:tcW w:w="1472" w:type="dxa"/>
            <w:vMerge w:val="restart"/>
            <w:shd w:val="clear" w:color="auto" w:fill="auto"/>
            <w:noWrap/>
            <w:vAlign w:val="center"/>
            <w:hideMark/>
          </w:tcPr>
          <w:p w14:paraId="0ED97C2E"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1 884</w:t>
            </w:r>
          </w:p>
        </w:tc>
        <w:tc>
          <w:tcPr>
            <w:tcW w:w="1300" w:type="dxa"/>
            <w:vMerge w:val="restart"/>
            <w:shd w:val="clear" w:color="auto" w:fill="auto"/>
            <w:noWrap/>
            <w:vAlign w:val="center"/>
            <w:hideMark/>
          </w:tcPr>
          <w:p w14:paraId="487DA11D"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Corp C2</w:t>
            </w:r>
          </w:p>
        </w:tc>
        <w:tc>
          <w:tcPr>
            <w:tcW w:w="1327" w:type="dxa"/>
            <w:vMerge w:val="restart"/>
            <w:shd w:val="clear" w:color="auto" w:fill="auto"/>
            <w:noWrap/>
            <w:vAlign w:val="center"/>
            <w:hideMark/>
          </w:tcPr>
          <w:p w14:paraId="169ABC6A"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149</w:t>
            </w:r>
          </w:p>
        </w:tc>
        <w:tc>
          <w:tcPr>
            <w:tcW w:w="1214" w:type="dxa"/>
            <w:vMerge w:val="restart"/>
            <w:shd w:val="clear" w:color="auto" w:fill="auto"/>
            <w:noWrap/>
            <w:vAlign w:val="center"/>
            <w:hideMark/>
          </w:tcPr>
          <w:p w14:paraId="493AF10B"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w:t>
            </w:r>
          </w:p>
        </w:tc>
        <w:tc>
          <w:tcPr>
            <w:tcW w:w="3321" w:type="dxa"/>
            <w:shd w:val="clear" w:color="auto" w:fill="auto"/>
            <w:vAlign w:val="center"/>
            <w:hideMark/>
          </w:tcPr>
          <w:p w14:paraId="753E1839"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P cu funcţiunea</w:t>
            </w:r>
          </w:p>
        </w:tc>
      </w:tr>
      <w:tr w:rsidR="005A271E" w:rsidRPr="005A271E" w14:paraId="5FDF0753" w14:textId="77777777" w:rsidTr="001656C2">
        <w:trPr>
          <w:trHeight w:val="20"/>
        </w:trPr>
        <w:tc>
          <w:tcPr>
            <w:tcW w:w="1005" w:type="dxa"/>
            <w:vMerge/>
            <w:vAlign w:val="center"/>
            <w:hideMark/>
          </w:tcPr>
          <w:p w14:paraId="6E7F7E6D"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2C220A58"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vMerge/>
            <w:vAlign w:val="center"/>
            <w:hideMark/>
          </w:tcPr>
          <w:p w14:paraId="30F3976E"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27" w:type="dxa"/>
            <w:vMerge/>
            <w:vAlign w:val="center"/>
            <w:hideMark/>
          </w:tcPr>
          <w:p w14:paraId="0C05190D"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214" w:type="dxa"/>
            <w:vMerge/>
            <w:vAlign w:val="center"/>
            <w:hideMark/>
          </w:tcPr>
          <w:p w14:paraId="3A9EC324"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3321" w:type="dxa"/>
            <w:shd w:val="clear" w:color="auto" w:fill="auto"/>
            <w:vAlign w:val="center"/>
            <w:hideMark/>
          </w:tcPr>
          <w:p w14:paraId="77B1177D"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de cabină control</w:t>
            </w:r>
          </w:p>
        </w:tc>
      </w:tr>
      <w:tr w:rsidR="005A271E" w:rsidRPr="005A271E" w14:paraId="2D4E6F21" w14:textId="77777777" w:rsidTr="001656C2">
        <w:trPr>
          <w:trHeight w:val="20"/>
        </w:trPr>
        <w:tc>
          <w:tcPr>
            <w:tcW w:w="1005" w:type="dxa"/>
            <w:vMerge/>
            <w:vAlign w:val="center"/>
            <w:hideMark/>
          </w:tcPr>
          <w:p w14:paraId="0A28F12B"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5FB8B551"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vMerge w:val="restart"/>
            <w:shd w:val="clear" w:color="auto" w:fill="auto"/>
            <w:noWrap/>
            <w:vAlign w:val="center"/>
            <w:hideMark/>
          </w:tcPr>
          <w:p w14:paraId="4C10D531"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Corp C2</w:t>
            </w:r>
          </w:p>
        </w:tc>
        <w:tc>
          <w:tcPr>
            <w:tcW w:w="1327" w:type="dxa"/>
            <w:vMerge w:val="restart"/>
            <w:shd w:val="clear" w:color="auto" w:fill="auto"/>
            <w:noWrap/>
            <w:vAlign w:val="center"/>
            <w:hideMark/>
          </w:tcPr>
          <w:p w14:paraId="3CCFA0CD"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519</w:t>
            </w:r>
          </w:p>
        </w:tc>
        <w:tc>
          <w:tcPr>
            <w:tcW w:w="1214" w:type="dxa"/>
            <w:vMerge w:val="restart"/>
            <w:shd w:val="clear" w:color="auto" w:fill="auto"/>
            <w:noWrap/>
            <w:vAlign w:val="center"/>
            <w:hideMark/>
          </w:tcPr>
          <w:p w14:paraId="0458B6D0" w14:textId="77777777" w:rsidR="005A271E" w:rsidRPr="005A271E" w:rsidRDefault="005A271E" w:rsidP="005A271E">
            <w:pPr>
              <w:spacing w:after="0" w:line="240" w:lineRule="auto"/>
              <w:jc w:val="center"/>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w:t>
            </w:r>
          </w:p>
        </w:tc>
        <w:tc>
          <w:tcPr>
            <w:tcW w:w="3321" w:type="dxa"/>
            <w:shd w:val="clear" w:color="auto" w:fill="auto"/>
            <w:vAlign w:val="center"/>
            <w:hideMark/>
          </w:tcPr>
          <w:p w14:paraId="5A69F0F9"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Construcţie P cu funcţiunea</w:t>
            </w:r>
          </w:p>
        </w:tc>
      </w:tr>
      <w:tr w:rsidR="005A271E" w:rsidRPr="005A271E" w14:paraId="15F89E7B" w14:textId="77777777" w:rsidTr="001656C2">
        <w:trPr>
          <w:trHeight w:val="20"/>
        </w:trPr>
        <w:tc>
          <w:tcPr>
            <w:tcW w:w="1005" w:type="dxa"/>
            <w:vMerge/>
            <w:vAlign w:val="center"/>
            <w:hideMark/>
          </w:tcPr>
          <w:p w14:paraId="350A0354"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472" w:type="dxa"/>
            <w:vMerge/>
            <w:vAlign w:val="center"/>
            <w:hideMark/>
          </w:tcPr>
          <w:p w14:paraId="5C2E8C26"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00" w:type="dxa"/>
            <w:vMerge/>
            <w:vAlign w:val="center"/>
            <w:hideMark/>
          </w:tcPr>
          <w:p w14:paraId="00C37775"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327" w:type="dxa"/>
            <w:vMerge/>
            <w:vAlign w:val="center"/>
            <w:hideMark/>
          </w:tcPr>
          <w:p w14:paraId="65CA7B53"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1214" w:type="dxa"/>
            <w:vMerge/>
            <w:vAlign w:val="center"/>
            <w:hideMark/>
          </w:tcPr>
          <w:p w14:paraId="23EA055C" w14:textId="77777777" w:rsidR="005A271E" w:rsidRPr="005A271E" w:rsidRDefault="005A271E" w:rsidP="005A271E">
            <w:pPr>
              <w:spacing w:after="0" w:line="240" w:lineRule="auto"/>
              <w:rPr>
                <w:rFonts w:ascii="Arial" w:eastAsia="Times New Roman" w:hAnsi="Arial" w:cs="Arial"/>
                <w:color w:val="000000"/>
                <w:sz w:val="20"/>
                <w:szCs w:val="20"/>
                <w:lang w:val="ro-RO" w:eastAsia="ro-RO"/>
              </w:rPr>
            </w:pPr>
          </w:p>
        </w:tc>
        <w:tc>
          <w:tcPr>
            <w:tcW w:w="3321" w:type="dxa"/>
            <w:shd w:val="clear" w:color="auto" w:fill="auto"/>
            <w:vAlign w:val="center"/>
            <w:hideMark/>
          </w:tcPr>
          <w:p w14:paraId="63DC5012" w14:textId="77777777" w:rsidR="005A271E" w:rsidRPr="005A271E" w:rsidRDefault="005A271E" w:rsidP="005A271E">
            <w:pPr>
              <w:spacing w:after="0" w:line="240" w:lineRule="auto"/>
              <w:jc w:val="both"/>
              <w:rPr>
                <w:rFonts w:ascii="Arial" w:eastAsia="Times New Roman" w:hAnsi="Arial" w:cs="Arial"/>
                <w:color w:val="000000"/>
                <w:sz w:val="20"/>
                <w:szCs w:val="20"/>
                <w:lang w:val="ro-RO" w:eastAsia="ro-RO"/>
              </w:rPr>
            </w:pPr>
            <w:r w:rsidRPr="005A271E">
              <w:rPr>
                <w:rFonts w:ascii="Arial" w:eastAsia="Times New Roman" w:hAnsi="Arial" w:cs="Arial"/>
                <w:color w:val="000000"/>
                <w:sz w:val="20"/>
                <w:szCs w:val="20"/>
                <w:lang w:val="ro-RO" w:eastAsia="ro-RO"/>
              </w:rPr>
              <w:t>de anexă tehnologică</w:t>
            </w:r>
          </w:p>
        </w:tc>
      </w:tr>
      <w:tr w:rsidR="005A271E" w:rsidRPr="005A271E" w14:paraId="25716F18" w14:textId="77777777" w:rsidTr="001656C2">
        <w:trPr>
          <w:trHeight w:val="20"/>
        </w:trPr>
        <w:tc>
          <w:tcPr>
            <w:tcW w:w="2477" w:type="dxa"/>
            <w:gridSpan w:val="2"/>
            <w:shd w:val="clear" w:color="auto" w:fill="auto"/>
            <w:vAlign w:val="bottom"/>
            <w:hideMark/>
          </w:tcPr>
          <w:p w14:paraId="7DE48349" w14:textId="77777777" w:rsidR="005A271E" w:rsidRPr="005A271E" w:rsidRDefault="005A271E" w:rsidP="005A271E">
            <w:pPr>
              <w:spacing w:after="0" w:line="240" w:lineRule="auto"/>
              <w:jc w:val="center"/>
              <w:rPr>
                <w:rFonts w:ascii="Arial" w:eastAsia="Times New Roman" w:hAnsi="Arial" w:cs="Arial"/>
                <w:b/>
                <w:bCs/>
                <w:color w:val="000000"/>
                <w:sz w:val="20"/>
                <w:szCs w:val="20"/>
                <w:lang w:val="ro-RO" w:eastAsia="ro-RO"/>
              </w:rPr>
            </w:pPr>
            <w:r w:rsidRPr="005A271E">
              <w:rPr>
                <w:rFonts w:ascii="Arial" w:eastAsia="Times New Roman" w:hAnsi="Arial" w:cs="Arial"/>
                <w:b/>
                <w:bCs/>
                <w:color w:val="000000"/>
                <w:sz w:val="20"/>
                <w:szCs w:val="20"/>
                <w:lang w:val="ro-RO" w:eastAsia="ro-RO"/>
              </w:rPr>
              <w:t>Suprafaţă teren</w:t>
            </w:r>
          </w:p>
          <w:p w14:paraId="428D86F9" w14:textId="77777777" w:rsidR="005A271E" w:rsidRPr="005A271E" w:rsidRDefault="005A271E" w:rsidP="005A271E">
            <w:pPr>
              <w:spacing w:after="0" w:line="240" w:lineRule="auto"/>
              <w:jc w:val="center"/>
              <w:rPr>
                <w:rFonts w:ascii="Arial" w:eastAsia="Times New Roman" w:hAnsi="Arial" w:cs="Arial"/>
                <w:b/>
                <w:bCs/>
                <w:color w:val="000000"/>
                <w:sz w:val="20"/>
                <w:szCs w:val="20"/>
                <w:lang w:val="ro-RO" w:eastAsia="ro-RO"/>
              </w:rPr>
            </w:pPr>
            <w:r w:rsidRPr="005A271E">
              <w:rPr>
                <w:rFonts w:ascii="Arial" w:eastAsia="Times New Roman" w:hAnsi="Arial" w:cs="Arial"/>
                <w:b/>
                <w:bCs/>
                <w:color w:val="000000"/>
                <w:sz w:val="20"/>
                <w:szCs w:val="20"/>
                <w:lang w:val="ro-RO" w:eastAsia="ro-RO"/>
              </w:rPr>
              <w:t>91.690 m</w:t>
            </w:r>
            <w:r w:rsidRPr="005A271E">
              <w:rPr>
                <w:rFonts w:ascii="Arial" w:eastAsia="Times New Roman" w:hAnsi="Arial" w:cs="Arial"/>
                <w:b/>
                <w:bCs/>
                <w:color w:val="000000"/>
                <w:sz w:val="20"/>
                <w:szCs w:val="20"/>
                <w:vertAlign w:val="superscript"/>
                <w:lang w:val="ro-RO" w:eastAsia="ro-RO"/>
              </w:rPr>
              <w:t>2</w:t>
            </w:r>
          </w:p>
        </w:tc>
        <w:tc>
          <w:tcPr>
            <w:tcW w:w="7162" w:type="dxa"/>
            <w:gridSpan w:val="4"/>
            <w:shd w:val="clear" w:color="auto" w:fill="auto"/>
            <w:noWrap/>
            <w:vAlign w:val="center"/>
            <w:hideMark/>
          </w:tcPr>
          <w:p w14:paraId="4A7FD73F" w14:textId="77777777" w:rsidR="005A271E" w:rsidRPr="005A271E" w:rsidRDefault="005A271E" w:rsidP="005A271E">
            <w:pPr>
              <w:spacing w:after="0" w:line="240" w:lineRule="auto"/>
              <w:jc w:val="center"/>
              <w:rPr>
                <w:rFonts w:ascii="Arial" w:eastAsia="Times New Roman" w:hAnsi="Arial" w:cs="Arial"/>
                <w:b/>
                <w:bCs/>
                <w:color w:val="000000"/>
                <w:sz w:val="20"/>
                <w:szCs w:val="20"/>
                <w:lang w:val="ro-RO" w:eastAsia="ro-RO"/>
              </w:rPr>
            </w:pPr>
            <w:r w:rsidRPr="005A271E">
              <w:rPr>
                <w:rFonts w:ascii="Arial" w:eastAsia="Times New Roman" w:hAnsi="Arial" w:cs="Arial"/>
                <w:b/>
                <w:bCs/>
                <w:color w:val="000000"/>
                <w:sz w:val="20"/>
                <w:szCs w:val="20"/>
                <w:lang w:val="ro-RO" w:eastAsia="ro-RO"/>
              </w:rPr>
              <w:t>Suprafaţă teren construit 67.182 m</w:t>
            </w:r>
            <w:r w:rsidRPr="005A271E">
              <w:rPr>
                <w:rFonts w:ascii="Arial" w:eastAsia="Times New Roman" w:hAnsi="Arial" w:cs="Arial"/>
                <w:b/>
                <w:bCs/>
                <w:color w:val="000000"/>
                <w:sz w:val="20"/>
                <w:szCs w:val="20"/>
                <w:vertAlign w:val="superscript"/>
                <w:lang w:val="ro-RO" w:eastAsia="ro-RO"/>
              </w:rPr>
              <w:t>2</w:t>
            </w:r>
          </w:p>
        </w:tc>
      </w:tr>
    </w:tbl>
    <w:p w14:paraId="0BBFB214" w14:textId="77777777" w:rsidR="005A271E" w:rsidRPr="005A271E" w:rsidRDefault="005A271E" w:rsidP="005A271E">
      <w:pPr>
        <w:spacing w:before="120" w:after="120" w:line="288" w:lineRule="auto"/>
        <w:jc w:val="both"/>
        <w:rPr>
          <w:rFonts w:ascii="Arial" w:hAnsi="Arial" w:cs="Arial"/>
          <w:sz w:val="20"/>
          <w:szCs w:val="20"/>
          <w:lang w:val="ro-RO"/>
        </w:rPr>
      </w:pPr>
    </w:p>
    <w:p w14:paraId="541F723F" w14:textId="77777777" w:rsidR="005A271E" w:rsidRPr="005A271E" w:rsidRDefault="005A271E" w:rsidP="005A271E">
      <w:pPr>
        <w:spacing w:before="120" w:after="120" w:line="288" w:lineRule="auto"/>
        <w:ind w:firstLine="720"/>
        <w:jc w:val="both"/>
        <w:rPr>
          <w:rFonts w:ascii="Arial" w:hAnsi="Arial" w:cs="Arial"/>
          <w:sz w:val="24"/>
          <w:szCs w:val="24"/>
          <w:lang w:val="ro-RO"/>
        </w:rPr>
      </w:pPr>
      <w:r w:rsidRPr="005A271E">
        <w:rPr>
          <w:rFonts w:ascii="Arial" w:hAnsi="Arial" w:cs="Arial"/>
          <w:sz w:val="24"/>
          <w:szCs w:val="24"/>
          <w:lang w:val="ro-RO"/>
        </w:rPr>
        <w:t xml:space="preserve">Pe amplasamentul proiectului se află 9 puncte de transformare.  Dintre acestea, 6 puncte de transformare se vor desfiinţa, iar 3 puncte de transformare se vor menţine, pentru a deservi în continuare construcţiile ce nu fac obiectul propunerii de demolare. Punctele de transformare sunt prezentate în tabelul următor. </w:t>
      </w:r>
    </w:p>
    <w:p w14:paraId="556EB194" w14:textId="0CB68BB3" w:rsidR="005A271E" w:rsidRPr="005A271E" w:rsidRDefault="005A271E" w:rsidP="005A271E">
      <w:pPr>
        <w:keepNext/>
        <w:spacing w:after="0" w:line="288" w:lineRule="auto"/>
        <w:rPr>
          <w:rFonts w:ascii="Arial" w:hAnsi="Arial" w:cs="Arial"/>
          <w:b/>
          <w:bCs/>
          <w:sz w:val="24"/>
          <w:szCs w:val="24"/>
          <w:lang w:val="ro-RO"/>
        </w:rPr>
      </w:pPr>
      <w:bookmarkStart w:id="4" w:name="_Toc109887591"/>
      <w:bookmarkStart w:id="5" w:name="_Toc124838213"/>
      <w:r w:rsidRPr="005A271E">
        <w:rPr>
          <w:rFonts w:ascii="Arial" w:hAnsi="Arial" w:cs="Arial"/>
          <w:b/>
          <w:bCs/>
          <w:sz w:val="24"/>
          <w:szCs w:val="24"/>
          <w:lang w:val="ro-RO"/>
        </w:rPr>
        <w:t>Puncte de transformare</w:t>
      </w:r>
      <w:bookmarkEnd w:id="4"/>
      <w:bookmarkEnd w:id="5"/>
      <w:r w:rsidRPr="005A271E">
        <w:rPr>
          <w:rFonts w:ascii="Arial" w:hAnsi="Arial" w:cs="Arial"/>
          <w:b/>
          <w:bCs/>
          <w:sz w:val="24"/>
          <w:szCs w:val="24"/>
          <w:lang w:val="ro-RO"/>
        </w:rPr>
        <w:t xml:space="preserve"> </w:t>
      </w:r>
    </w:p>
    <w:tbl>
      <w:tblPr>
        <w:tblStyle w:val="Tablelongdocument1"/>
        <w:tblW w:w="0" w:type="auto"/>
        <w:tblLook w:val="04A0" w:firstRow="1" w:lastRow="0" w:firstColumn="1" w:lastColumn="0" w:noHBand="0" w:noVBand="1"/>
      </w:tblPr>
      <w:tblGrid>
        <w:gridCol w:w="4675"/>
        <w:gridCol w:w="4669"/>
      </w:tblGrid>
      <w:tr w:rsidR="005A271E" w:rsidRPr="005A271E" w14:paraId="2150EAB8" w14:textId="77777777" w:rsidTr="005A271E">
        <w:trPr>
          <w:tblHeader/>
        </w:trPr>
        <w:tc>
          <w:tcPr>
            <w:tcW w:w="4675" w:type="dxa"/>
            <w:shd w:val="clear" w:color="auto" w:fill="F2F2F2"/>
            <w:vAlign w:val="center"/>
          </w:tcPr>
          <w:p w14:paraId="129F5AAD" w14:textId="77777777" w:rsidR="005A271E" w:rsidRPr="005A271E" w:rsidRDefault="005A271E" w:rsidP="005A271E">
            <w:pPr>
              <w:jc w:val="center"/>
              <w:rPr>
                <w:rFonts w:ascii="Arial" w:hAnsi="Arial" w:cs="Arial"/>
                <w:b/>
                <w:sz w:val="20"/>
                <w:szCs w:val="20"/>
              </w:rPr>
            </w:pPr>
            <w:r w:rsidRPr="005A271E">
              <w:rPr>
                <w:rFonts w:ascii="Arial" w:hAnsi="Arial" w:cs="Arial"/>
                <w:b/>
                <w:sz w:val="20"/>
                <w:szCs w:val="20"/>
              </w:rPr>
              <w:t>Puncte de transformare care de desfiinţează</w:t>
            </w:r>
          </w:p>
        </w:tc>
        <w:tc>
          <w:tcPr>
            <w:tcW w:w="4669" w:type="dxa"/>
            <w:shd w:val="clear" w:color="auto" w:fill="F2F2F2"/>
            <w:vAlign w:val="center"/>
          </w:tcPr>
          <w:p w14:paraId="06666582" w14:textId="77777777" w:rsidR="005A271E" w:rsidRPr="005A271E" w:rsidRDefault="005A271E" w:rsidP="005A271E">
            <w:pPr>
              <w:jc w:val="center"/>
              <w:rPr>
                <w:rFonts w:ascii="Arial" w:hAnsi="Arial" w:cs="Arial"/>
                <w:b/>
                <w:sz w:val="20"/>
                <w:szCs w:val="20"/>
              </w:rPr>
            </w:pPr>
            <w:r w:rsidRPr="005A271E">
              <w:rPr>
                <w:rFonts w:ascii="Arial" w:hAnsi="Arial" w:cs="Arial"/>
                <w:b/>
                <w:sz w:val="20"/>
                <w:szCs w:val="20"/>
              </w:rPr>
              <w:t xml:space="preserve">Puncte de transformare care se menţin </w:t>
            </w:r>
          </w:p>
        </w:tc>
      </w:tr>
      <w:tr w:rsidR="005A271E" w:rsidRPr="005A271E" w14:paraId="61B447EC" w14:textId="77777777" w:rsidTr="001656C2">
        <w:tc>
          <w:tcPr>
            <w:tcW w:w="4675" w:type="dxa"/>
          </w:tcPr>
          <w:p w14:paraId="38495B0D" w14:textId="77777777" w:rsidR="005A271E" w:rsidRPr="005A271E" w:rsidRDefault="005A271E" w:rsidP="005A271E">
            <w:pPr>
              <w:jc w:val="both"/>
              <w:rPr>
                <w:rFonts w:ascii="Arial" w:hAnsi="Arial" w:cs="Arial"/>
                <w:bCs/>
                <w:sz w:val="20"/>
                <w:szCs w:val="20"/>
              </w:rPr>
            </w:pPr>
            <w:r w:rsidRPr="005A271E">
              <w:rPr>
                <w:rFonts w:ascii="Arial" w:hAnsi="Arial" w:cs="Arial"/>
                <w:bCs/>
                <w:sz w:val="20"/>
                <w:szCs w:val="20"/>
              </w:rPr>
              <w:t>PT2 cu 2 transformatoare de 1000 kVA</w:t>
            </w:r>
          </w:p>
        </w:tc>
        <w:tc>
          <w:tcPr>
            <w:tcW w:w="4669" w:type="dxa"/>
          </w:tcPr>
          <w:p w14:paraId="7136E320" w14:textId="77777777" w:rsidR="005A271E" w:rsidRPr="005A271E" w:rsidRDefault="005A271E" w:rsidP="005A271E">
            <w:pPr>
              <w:jc w:val="both"/>
              <w:rPr>
                <w:rFonts w:ascii="Arial" w:hAnsi="Arial" w:cs="Arial"/>
                <w:bCs/>
                <w:sz w:val="20"/>
                <w:szCs w:val="20"/>
              </w:rPr>
            </w:pPr>
            <w:r w:rsidRPr="005A271E">
              <w:rPr>
                <w:rFonts w:ascii="Arial" w:hAnsi="Arial" w:cs="Arial"/>
                <w:bCs/>
                <w:sz w:val="20"/>
                <w:szCs w:val="20"/>
              </w:rPr>
              <w:t>PT8 cu un transformator de 900 kVA</w:t>
            </w:r>
          </w:p>
        </w:tc>
      </w:tr>
      <w:tr w:rsidR="005A271E" w:rsidRPr="005A271E" w14:paraId="662FE16B" w14:textId="77777777" w:rsidTr="001656C2">
        <w:tc>
          <w:tcPr>
            <w:tcW w:w="4675" w:type="dxa"/>
          </w:tcPr>
          <w:p w14:paraId="5C3807F8" w14:textId="77777777" w:rsidR="005A271E" w:rsidRPr="005A271E" w:rsidRDefault="005A271E" w:rsidP="005A271E">
            <w:pPr>
              <w:jc w:val="both"/>
              <w:rPr>
                <w:rFonts w:ascii="Arial" w:hAnsi="Arial" w:cs="Arial"/>
                <w:bCs/>
                <w:sz w:val="20"/>
                <w:szCs w:val="20"/>
              </w:rPr>
            </w:pPr>
            <w:r w:rsidRPr="005A271E">
              <w:rPr>
                <w:rFonts w:ascii="Arial" w:hAnsi="Arial" w:cs="Arial"/>
                <w:bCs/>
                <w:sz w:val="20"/>
                <w:szCs w:val="20"/>
              </w:rPr>
              <w:t>PT3 cu 2 transformatoare de 1000 kVA</w:t>
            </w:r>
          </w:p>
        </w:tc>
        <w:tc>
          <w:tcPr>
            <w:tcW w:w="4669" w:type="dxa"/>
          </w:tcPr>
          <w:p w14:paraId="6C9689C3" w14:textId="77777777" w:rsidR="005A271E" w:rsidRPr="005A271E" w:rsidRDefault="005A271E" w:rsidP="005A271E">
            <w:pPr>
              <w:jc w:val="both"/>
              <w:rPr>
                <w:rFonts w:ascii="Arial" w:hAnsi="Arial" w:cs="Arial"/>
                <w:bCs/>
                <w:sz w:val="20"/>
                <w:szCs w:val="20"/>
              </w:rPr>
            </w:pPr>
            <w:r w:rsidRPr="005A271E">
              <w:rPr>
                <w:rFonts w:ascii="Arial" w:hAnsi="Arial" w:cs="Arial"/>
                <w:bCs/>
                <w:sz w:val="20"/>
                <w:szCs w:val="20"/>
              </w:rPr>
              <w:t>PT11 cu un transformator de 1000 kVA</w:t>
            </w:r>
          </w:p>
        </w:tc>
      </w:tr>
      <w:tr w:rsidR="005A271E" w:rsidRPr="005A271E" w14:paraId="3D0D8640" w14:textId="77777777" w:rsidTr="001656C2">
        <w:tc>
          <w:tcPr>
            <w:tcW w:w="4675" w:type="dxa"/>
          </w:tcPr>
          <w:p w14:paraId="55E7AF25" w14:textId="77777777" w:rsidR="005A271E" w:rsidRPr="005A271E" w:rsidRDefault="005A271E" w:rsidP="005A271E">
            <w:pPr>
              <w:jc w:val="both"/>
              <w:rPr>
                <w:rFonts w:ascii="Arial" w:hAnsi="Arial" w:cs="Arial"/>
                <w:bCs/>
                <w:sz w:val="20"/>
                <w:szCs w:val="20"/>
              </w:rPr>
            </w:pPr>
            <w:r w:rsidRPr="005A271E">
              <w:rPr>
                <w:rFonts w:ascii="Arial" w:hAnsi="Arial" w:cs="Arial"/>
                <w:bCs/>
                <w:sz w:val="20"/>
                <w:szCs w:val="20"/>
              </w:rPr>
              <w:t>PT4 cu un transformator de 1000 kVA</w:t>
            </w:r>
          </w:p>
        </w:tc>
        <w:tc>
          <w:tcPr>
            <w:tcW w:w="4669" w:type="dxa"/>
          </w:tcPr>
          <w:p w14:paraId="34370026" w14:textId="77777777" w:rsidR="005A271E" w:rsidRPr="005A271E" w:rsidRDefault="005A271E" w:rsidP="005A271E">
            <w:pPr>
              <w:jc w:val="both"/>
              <w:rPr>
                <w:rFonts w:ascii="Arial" w:hAnsi="Arial" w:cs="Arial"/>
                <w:bCs/>
                <w:sz w:val="20"/>
                <w:szCs w:val="20"/>
              </w:rPr>
            </w:pPr>
            <w:r w:rsidRPr="005A271E">
              <w:rPr>
                <w:rFonts w:ascii="Arial" w:hAnsi="Arial" w:cs="Arial"/>
                <w:bCs/>
                <w:sz w:val="20"/>
                <w:szCs w:val="20"/>
              </w:rPr>
              <w:t>PT12 cu un transformator de 1000 kVA</w:t>
            </w:r>
          </w:p>
        </w:tc>
      </w:tr>
      <w:tr w:rsidR="005A271E" w:rsidRPr="005A271E" w14:paraId="04124F3A" w14:textId="77777777" w:rsidTr="001656C2">
        <w:tc>
          <w:tcPr>
            <w:tcW w:w="4675" w:type="dxa"/>
          </w:tcPr>
          <w:p w14:paraId="4AE413ED" w14:textId="77777777" w:rsidR="005A271E" w:rsidRPr="005A271E" w:rsidRDefault="005A271E" w:rsidP="005A271E">
            <w:pPr>
              <w:jc w:val="both"/>
              <w:rPr>
                <w:rFonts w:ascii="Arial" w:hAnsi="Arial" w:cs="Arial"/>
                <w:bCs/>
                <w:sz w:val="20"/>
                <w:szCs w:val="20"/>
              </w:rPr>
            </w:pPr>
            <w:r w:rsidRPr="005A271E">
              <w:rPr>
                <w:rFonts w:ascii="Arial" w:hAnsi="Arial" w:cs="Arial"/>
                <w:bCs/>
                <w:sz w:val="20"/>
                <w:szCs w:val="20"/>
              </w:rPr>
              <w:t>PT5 cu un transformator de 1000 kVA</w:t>
            </w:r>
          </w:p>
        </w:tc>
        <w:tc>
          <w:tcPr>
            <w:tcW w:w="4669" w:type="dxa"/>
          </w:tcPr>
          <w:p w14:paraId="2ADD3A4C" w14:textId="77777777" w:rsidR="005A271E" w:rsidRPr="005A271E" w:rsidRDefault="005A271E" w:rsidP="005A271E">
            <w:pPr>
              <w:jc w:val="both"/>
              <w:rPr>
                <w:rFonts w:ascii="Arial" w:hAnsi="Arial" w:cs="Arial"/>
                <w:bCs/>
                <w:sz w:val="20"/>
                <w:szCs w:val="20"/>
              </w:rPr>
            </w:pPr>
          </w:p>
        </w:tc>
      </w:tr>
      <w:tr w:rsidR="005A271E" w:rsidRPr="005A271E" w14:paraId="0E7EB03E" w14:textId="77777777" w:rsidTr="001656C2">
        <w:tc>
          <w:tcPr>
            <w:tcW w:w="4675" w:type="dxa"/>
          </w:tcPr>
          <w:p w14:paraId="4D7620D6" w14:textId="77777777" w:rsidR="005A271E" w:rsidRPr="005A271E" w:rsidRDefault="005A271E" w:rsidP="005A271E">
            <w:pPr>
              <w:jc w:val="both"/>
              <w:rPr>
                <w:rFonts w:ascii="Arial" w:hAnsi="Arial" w:cs="Arial"/>
                <w:bCs/>
                <w:sz w:val="20"/>
                <w:szCs w:val="20"/>
              </w:rPr>
            </w:pPr>
            <w:r w:rsidRPr="005A271E">
              <w:rPr>
                <w:rFonts w:ascii="Arial" w:hAnsi="Arial" w:cs="Arial"/>
                <w:bCs/>
                <w:sz w:val="20"/>
                <w:szCs w:val="20"/>
              </w:rPr>
              <w:t>PT6 cu 2 transformatoare de 1000 kVA</w:t>
            </w:r>
          </w:p>
        </w:tc>
        <w:tc>
          <w:tcPr>
            <w:tcW w:w="4669" w:type="dxa"/>
          </w:tcPr>
          <w:p w14:paraId="47D6977F" w14:textId="77777777" w:rsidR="005A271E" w:rsidRPr="005A271E" w:rsidRDefault="005A271E" w:rsidP="005A271E">
            <w:pPr>
              <w:jc w:val="both"/>
              <w:rPr>
                <w:rFonts w:ascii="Arial" w:hAnsi="Arial" w:cs="Arial"/>
                <w:bCs/>
                <w:sz w:val="20"/>
                <w:szCs w:val="20"/>
              </w:rPr>
            </w:pPr>
          </w:p>
        </w:tc>
      </w:tr>
      <w:tr w:rsidR="005A271E" w:rsidRPr="005A271E" w14:paraId="6BAAFA03" w14:textId="77777777" w:rsidTr="001656C2">
        <w:tc>
          <w:tcPr>
            <w:tcW w:w="4675" w:type="dxa"/>
          </w:tcPr>
          <w:p w14:paraId="2D3BEA7B" w14:textId="77777777" w:rsidR="005A271E" w:rsidRPr="005A271E" w:rsidRDefault="005A271E" w:rsidP="005A271E">
            <w:pPr>
              <w:jc w:val="both"/>
              <w:rPr>
                <w:rFonts w:ascii="Arial" w:hAnsi="Arial" w:cs="Arial"/>
                <w:bCs/>
                <w:sz w:val="20"/>
                <w:szCs w:val="20"/>
              </w:rPr>
            </w:pPr>
            <w:r w:rsidRPr="005A271E">
              <w:rPr>
                <w:rFonts w:ascii="Arial" w:hAnsi="Arial" w:cs="Arial"/>
                <w:bCs/>
                <w:sz w:val="20"/>
                <w:szCs w:val="20"/>
              </w:rPr>
              <w:t>PT7 cu 2 transformatoare de 1000 kVA, respectiv de 630 KVA</w:t>
            </w:r>
          </w:p>
        </w:tc>
        <w:tc>
          <w:tcPr>
            <w:tcW w:w="4669" w:type="dxa"/>
          </w:tcPr>
          <w:p w14:paraId="6E9F2DBF" w14:textId="77777777" w:rsidR="005A271E" w:rsidRPr="005A271E" w:rsidRDefault="005A271E" w:rsidP="005A271E">
            <w:pPr>
              <w:jc w:val="both"/>
              <w:rPr>
                <w:rFonts w:ascii="Arial" w:hAnsi="Arial" w:cs="Arial"/>
                <w:bCs/>
                <w:sz w:val="20"/>
                <w:szCs w:val="20"/>
              </w:rPr>
            </w:pPr>
          </w:p>
        </w:tc>
      </w:tr>
    </w:tbl>
    <w:p w14:paraId="275CD681" w14:textId="77777777" w:rsidR="005A271E" w:rsidRPr="005A271E" w:rsidRDefault="005A271E" w:rsidP="005A271E">
      <w:pPr>
        <w:spacing w:after="0" w:line="240" w:lineRule="auto"/>
        <w:jc w:val="both"/>
        <w:rPr>
          <w:rFonts w:ascii="Arial" w:eastAsia="Verdana" w:hAnsi="Arial" w:cs="Arial"/>
          <w:sz w:val="20"/>
          <w:szCs w:val="20"/>
          <w:lang w:val="ro-RO"/>
        </w:rPr>
      </w:pPr>
    </w:p>
    <w:p w14:paraId="089A30D5" w14:textId="77777777" w:rsidR="009A68DE" w:rsidRPr="009A68DE" w:rsidRDefault="009A68DE" w:rsidP="00DA41FF">
      <w:pPr>
        <w:spacing w:after="0" w:line="240" w:lineRule="auto"/>
        <w:ind w:left="720"/>
        <w:jc w:val="both"/>
        <w:rPr>
          <w:rFonts w:ascii="Arial" w:hAnsi="Arial" w:cs="Arial"/>
          <w:b/>
          <w:bCs/>
          <w:sz w:val="24"/>
          <w:szCs w:val="24"/>
          <w:lang w:val="pt-BR"/>
        </w:rPr>
      </w:pPr>
      <w:r w:rsidRPr="009A68DE">
        <w:rPr>
          <w:rFonts w:ascii="Arial" w:hAnsi="Arial" w:cs="Arial"/>
          <w:b/>
          <w:bCs/>
          <w:sz w:val="24"/>
          <w:szCs w:val="24"/>
          <w:lang w:val="pt-BR"/>
        </w:rPr>
        <w:t>Prezentul proiectul nu prevede defrisarea arborilor / vegetatiei de pe amplasament.</w:t>
      </w:r>
    </w:p>
    <w:p w14:paraId="20E462E3" w14:textId="77777777" w:rsidR="00251CB1" w:rsidRDefault="00251CB1" w:rsidP="00DA41FF">
      <w:pPr>
        <w:spacing w:after="0" w:line="240" w:lineRule="auto"/>
        <w:ind w:left="720"/>
        <w:jc w:val="both"/>
        <w:rPr>
          <w:rFonts w:ascii="Arial" w:hAnsi="Arial" w:cs="Arial"/>
        </w:rPr>
      </w:pPr>
    </w:p>
    <w:p w14:paraId="3CAC6012" w14:textId="7C3F3BC1" w:rsidR="00530929" w:rsidRPr="00251CB1" w:rsidRDefault="00530929" w:rsidP="00DA41FF">
      <w:pPr>
        <w:spacing w:after="0" w:line="240" w:lineRule="auto"/>
        <w:ind w:left="720"/>
        <w:jc w:val="both"/>
        <w:rPr>
          <w:rFonts w:ascii="Arial" w:hAnsi="Arial" w:cs="Arial"/>
          <w:sz w:val="24"/>
          <w:szCs w:val="24"/>
        </w:rPr>
      </w:pPr>
      <w:r w:rsidRPr="00251CB1">
        <w:rPr>
          <w:rFonts w:ascii="Arial" w:hAnsi="Arial" w:cs="Arial"/>
          <w:sz w:val="24"/>
          <w:szCs w:val="24"/>
        </w:rPr>
        <w:t>Echipamentele folosite vor fi:</w:t>
      </w:r>
    </w:p>
    <w:p w14:paraId="44667C21" w14:textId="6CA36541" w:rsidR="00251CB1" w:rsidRPr="00251CB1" w:rsidRDefault="00251CB1" w:rsidP="00DA41FF">
      <w:pPr>
        <w:numPr>
          <w:ilvl w:val="0"/>
          <w:numId w:val="29"/>
        </w:numPr>
        <w:spacing w:after="0" w:line="240" w:lineRule="auto"/>
        <w:rPr>
          <w:rFonts w:ascii="Arial" w:hAnsi="Arial" w:cs="Arial"/>
          <w:sz w:val="24"/>
          <w:szCs w:val="24"/>
          <w:lang w:val="ro-RO"/>
        </w:rPr>
      </w:pPr>
      <w:r w:rsidRPr="00251CB1">
        <w:rPr>
          <w:rFonts w:ascii="Arial" w:hAnsi="Arial" w:cs="Arial"/>
          <w:sz w:val="24"/>
          <w:szCs w:val="24"/>
          <w:lang w:val="ro-RO"/>
        </w:rPr>
        <w:t>10 excavatoare (din care 2 cu braţ lung de 20 m);</w:t>
      </w:r>
    </w:p>
    <w:p w14:paraId="2AB4DE1F" w14:textId="77777777" w:rsidR="00251CB1" w:rsidRPr="00251CB1" w:rsidRDefault="00251CB1" w:rsidP="00DA41FF">
      <w:pPr>
        <w:numPr>
          <w:ilvl w:val="0"/>
          <w:numId w:val="29"/>
        </w:numPr>
        <w:spacing w:after="0" w:line="240" w:lineRule="auto"/>
        <w:jc w:val="both"/>
        <w:rPr>
          <w:rFonts w:ascii="Arial" w:hAnsi="Arial" w:cs="Arial"/>
          <w:sz w:val="24"/>
          <w:szCs w:val="24"/>
          <w:lang w:val="ro-RO"/>
        </w:rPr>
      </w:pPr>
      <w:r w:rsidRPr="00251CB1">
        <w:rPr>
          <w:rFonts w:ascii="Arial" w:hAnsi="Arial" w:cs="Arial"/>
          <w:sz w:val="24"/>
          <w:szCs w:val="24"/>
          <w:lang w:val="ro-RO"/>
        </w:rPr>
        <w:t>15 autobasculante;</w:t>
      </w:r>
    </w:p>
    <w:p w14:paraId="77BA26D2" w14:textId="77777777" w:rsidR="00251CB1" w:rsidRPr="00251CB1" w:rsidRDefault="00251CB1" w:rsidP="00DA41FF">
      <w:pPr>
        <w:numPr>
          <w:ilvl w:val="0"/>
          <w:numId w:val="29"/>
        </w:numPr>
        <w:spacing w:after="0" w:line="240" w:lineRule="auto"/>
        <w:jc w:val="both"/>
        <w:rPr>
          <w:rFonts w:ascii="Arial" w:hAnsi="Arial" w:cs="Arial"/>
          <w:sz w:val="24"/>
          <w:szCs w:val="24"/>
          <w:lang w:val="ro-RO"/>
        </w:rPr>
      </w:pPr>
      <w:r w:rsidRPr="00251CB1">
        <w:rPr>
          <w:rFonts w:ascii="Arial" w:hAnsi="Arial" w:cs="Arial"/>
          <w:sz w:val="24"/>
          <w:szCs w:val="24"/>
          <w:lang w:val="ro-RO"/>
        </w:rPr>
        <w:t>2 concasoare;</w:t>
      </w:r>
    </w:p>
    <w:p w14:paraId="3B704525" w14:textId="77777777" w:rsidR="00251CB1" w:rsidRPr="00251CB1" w:rsidRDefault="00251CB1" w:rsidP="00DA41FF">
      <w:pPr>
        <w:numPr>
          <w:ilvl w:val="0"/>
          <w:numId w:val="29"/>
        </w:numPr>
        <w:spacing w:after="0" w:line="240" w:lineRule="auto"/>
        <w:jc w:val="both"/>
        <w:rPr>
          <w:rFonts w:ascii="Arial" w:hAnsi="Arial" w:cs="Arial"/>
          <w:sz w:val="24"/>
          <w:szCs w:val="24"/>
          <w:lang w:val="ro-RO"/>
        </w:rPr>
      </w:pPr>
      <w:r w:rsidRPr="00251CB1">
        <w:rPr>
          <w:rFonts w:ascii="Arial" w:hAnsi="Arial" w:cs="Arial"/>
          <w:sz w:val="24"/>
          <w:szCs w:val="24"/>
          <w:lang w:val="ro-RO"/>
        </w:rPr>
        <w:t>2 încărcătoare frontale;</w:t>
      </w:r>
    </w:p>
    <w:p w14:paraId="5D1963D9" w14:textId="77777777" w:rsidR="00251CB1" w:rsidRPr="00251CB1" w:rsidRDefault="00251CB1" w:rsidP="00DA41FF">
      <w:pPr>
        <w:numPr>
          <w:ilvl w:val="0"/>
          <w:numId w:val="29"/>
        </w:numPr>
        <w:spacing w:after="0" w:line="240" w:lineRule="auto"/>
        <w:jc w:val="both"/>
        <w:rPr>
          <w:rFonts w:ascii="Arial" w:hAnsi="Arial" w:cs="Arial"/>
          <w:sz w:val="24"/>
          <w:szCs w:val="24"/>
          <w:lang w:val="ro-RO"/>
        </w:rPr>
      </w:pPr>
      <w:r w:rsidRPr="00251CB1">
        <w:rPr>
          <w:rFonts w:ascii="Arial" w:hAnsi="Arial" w:cs="Arial"/>
          <w:sz w:val="24"/>
          <w:szCs w:val="24"/>
          <w:lang w:val="ro-RO"/>
        </w:rPr>
        <w:t>2 buldozere la locul de descărcare;</w:t>
      </w:r>
    </w:p>
    <w:p w14:paraId="321859A5" w14:textId="77777777" w:rsidR="00251CB1" w:rsidRPr="00251CB1" w:rsidRDefault="00251CB1" w:rsidP="00DA41FF">
      <w:pPr>
        <w:numPr>
          <w:ilvl w:val="0"/>
          <w:numId w:val="29"/>
        </w:numPr>
        <w:spacing w:after="0" w:line="240" w:lineRule="auto"/>
        <w:jc w:val="both"/>
        <w:rPr>
          <w:rFonts w:ascii="Arial" w:hAnsi="Arial" w:cs="Arial"/>
          <w:sz w:val="24"/>
          <w:szCs w:val="24"/>
          <w:lang w:val="ro-RO"/>
        </w:rPr>
      </w:pPr>
      <w:r w:rsidRPr="00251CB1">
        <w:rPr>
          <w:rFonts w:ascii="Arial" w:hAnsi="Arial" w:cs="Arial"/>
          <w:sz w:val="24"/>
          <w:szCs w:val="24"/>
          <w:lang w:val="ro-RO"/>
        </w:rPr>
        <w:t>Macara.</w:t>
      </w:r>
    </w:p>
    <w:p w14:paraId="4130AD6C" w14:textId="178AD6FE" w:rsidR="00530929" w:rsidRPr="0095539C" w:rsidRDefault="00530929" w:rsidP="00DA41FF">
      <w:pPr>
        <w:spacing w:after="0" w:line="240" w:lineRule="auto"/>
        <w:ind w:left="720"/>
        <w:jc w:val="both"/>
        <w:rPr>
          <w:rFonts w:ascii="Arial" w:hAnsi="Arial" w:cs="Arial"/>
        </w:rPr>
      </w:pPr>
    </w:p>
    <w:p w14:paraId="56271368" w14:textId="77777777" w:rsidR="00DA41FF" w:rsidRPr="00DA41FF" w:rsidRDefault="00DA41FF" w:rsidP="00DA41FF">
      <w:pPr>
        <w:widowControl w:val="0"/>
        <w:spacing w:after="0" w:line="240" w:lineRule="auto"/>
        <w:ind w:firstLine="360"/>
        <w:contextualSpacing/>
        <w:jc w:val="both"/>
        <w:rPr>
          <w:rFonts w:ascii="Arial" w:hAnsi="Arial" w:cs="Arial"/>
          <w:sz w:val="24"/>
          <w:szCs w:val="24"/>
          <w:lang w:val="ro-RO"/>
        </w:rPr>
      </w:pPr>
      <w:r w:rsidRPr="00DA41FF">
        <w:rPr>
          <w:rFonts w:ascii="Arial" w:hAnsi="Arial" w:cs="Arial"/>
          <w:sz w:val="24"/>
          <w:szCs w:val="24"/>
          <w:lang w:val="ro-RO"/>
        </w:rPr>
        <w:t>Lucrările de demolare vor începe după ce au fost întrerupte legăturile la reţelele exterioare de alimentare cu apă, gaze, energie electrică, termoficare, telefonie, canalizare. Operaţiunile de întrerupere a legăturilor vor fi executate de către companiile specializate în sarcina cărora sunt aceste instalaţii, utilităţi etc, şi vor fi parcurse următoarele etape:</w:t>
      </w:r>
    </w:p>
    <w:p w14:paraId="34207258" w14:textId="77777777" w:rsidR="00DA41FF" w:rsidRPr="00DA41FF" w:rsidRDefault="00DA41FF" w:rsidP="00DA41FF">
      <w:pPr>
        <w:widowControl w:val="0"/>
        <w:numPr>
          <w:ilvl w:val="0"/>
          <w:numId w:val="30"/>
        </w:numPr>
        <w:spacing w:after="0" w:line="240" w:lineRule="auto"/>
        <w:contextualSpacing/>
        <w:jc w:val="both"/>
        <w:rPr>
          <w:rFonts w:ascii="Arial" w:hAnsi="Arial" w:cs="Arial"/>
          <w:sz w:val="24"/>
          <w:szCs w:val="24"/>
          <w:lang w:val="ro-RO"/>
        </w:rPr>
      </w:pPr>
      <w:r w:rsidRPr="00DA41FF">
        <w:rPr>
          <w:rFonts w:ascii="Arial" w:hAnsi="Arial" w:cs="Arial"/>
          <w:sz w:val="24"/>
          <w:szCs w:val="24"/>
          <w:lang w:val="ro-RO"/>
        </w:rPr>
        <w:t>Golirea reţelelor interioare de apă, gaze, termoficare, depozitele de combustibil interioare etc.;</w:t>
      </w:r>
    </w:p>
    <w:p w14:paraId="5BCF7395" w14:textId="77777777" w:rsidR="00DA41FF" w:rsidRPr="00DA41FF" w:rsidRDefault="00DA41FF" w:rsidP="00DA41FF">
      <w:pPr>
        <w:widowControl w:val="0"/>
        <w:numPr>
          <w:ilvl w:val="0"/>
          <w:numId w:val="30"/>
        </w:numPr>
        <w:spacing w:after="0" w:line="240" w:lineRule="auto"/>
        <w:contextualSpacing/>
        <w:jc w:val="both"/>
        <w:rPr>
          <w:rFonts w:ascii="Arial" w:hAnsi="Arial" w:cs="Arial"/>
          <w:sz w:val="24"/>
          <w:szCs w:val="24"/>
          <w:lang w:val="ro-RO"/>
        </w:rPr>
      </w:pPr>
      <w:r w:rsidRPr="00DA41FF">
        <w:rPr>
          <w:rFonts w:ascii="Arial" w:hAnsi="Arial" w:cs="Arial"/>
          <w:sz w:val="24"/>
          <w:szCs w:val="24"/>
          <w:lang w:val="ro-RO"/>
        </w:rPr>
        <w:t>Dezasamblarea şi evacuarea utilajelor, instalaţiilor şi echipamentelor tehnologice din interiorul clădirilor respective.</w:t>
      </w:r>
    </w:p>
    <w:p w14:paraId="3BD40FBB" w14:textId="77777777" w:rsidR="00DA41FF" w:rsidRPr="00DA41FF" w:rsidRDefault="00DA41FF" w:rsidP="00DA41FF">
      <w:pPr>
        <w:widowControl w:val="0"/>
        <w:spacing w:after="0" w:line="240" w:lineRule="auto"/>
        <w:contextualSpacing/>
        <w:jc w:val="both"/>
        <w:rPr>
          <w:rFonts w:ascii="Arial" w:hAnsi="Arial" w:cs="Arial"/>
          <w:sz w:val="24"/>
          <w:szCs w:val="24"/>
          <w:lang w:val="ro-RO"/>
        </w:rPr>
      </w:pPr>
      <w:r w:rsidRPr="00DA41FF">
        <w:rPr>
          <w:rFonts w:ascii="Arial" w:hAnsi="Arial" w:cs="Arial"/>
          <w:sz w:val="24"/>
          <w:szCs w:val="24"/>
          <w:lang w:val="ro-RO"/>
        </w:rPr>
        <w:t xml:space="preserve">Demolarea fiecărei construcţii se va face în două etape succesive: </w:t>
      </w:r>
    </w:p>
    <w:p w14:paraId="516C4609" w14:textId="77777777" w:rsidR="00DA41FF" w:rsidRPr="00DA41FF" w:rsidRDefault="00DA41FF" w:rsidP="00DA41FF">
      <w:pPr>
        <w:widowControl w:val="0"/>
        <w:numPr>
          <w:ilvl w:val="0"/>
          <w:numId w:val="31"/>
        </w:numPr>
        <w:spacing w:after="0" w:line="240" w:lineRule="auto"/>
        <w:contextualSpacing/>
        <w:jc w:val="both"/>
        <w:rPr>
          <w:rFonts w:ascii="Arial" w:hAnsi="Arial" w:cs="Arial"/>
          <w:sz w:val="24"/>
          <w:szCs w:val="24"/>
          <w:lang w:val="ro-RO"/>
        </w:rPr>
      </w:pPr>
      <w:r w:rsidRPr="00DA41FF">
        <w:rPr>
          <w:rFonts w:ascii="Arial" w:hAnsi="Arial" w:cs="Arial"/>
          <w:sz w:val="24"/>
          <w:szCs w:val="24"/>
          <w:lang w:val="ro-RO"/>
        </w:rPr>
        <w:lastRenderedPageBreak/>
        <w:t xml:space="preserve">dezechiparea construcţiei; </w:t>
      </w:r>
    </w:p>
    <w:p w14:paraId="41C79D96" w14:textId="77777777" w:rsidR="00DA41FF" w:rsidRPr="00DA41FF" w:rsidRDefault="00DA41FF" w:rsidP="00DA41FF">
      <w:pPr>
        <w:widowControl w:val="0"/>
        <w:numPr>
          <w:ilvl w:val="0"/>
          <w:numId w:val="31"/>
        </w:numPr>
        <w:spacing w:after="0" w:line="240" w:lineRule="auto"/>
        <w:contextualSpacing/>
        <w:jc w:val="both"/>
        <w:rPr>
          <w:rFonts w:ascii="Arial" w:hAnsi="Arial" w:cs="Arial"/>
          <w:sz w:val="24"/>
          <w:szCs w:val="24"/>
          <w:lang w:val="ro-RO"/>
        </w:rPr>
      </w:pPr>
      <w:r w:rsidRPr="00DA41FF">
        <w:rPr>
          <w:rFonts w:ascii="Arial" w:hAnsi="Arial" w:cs="Arial"/>
          <w:sz w:val="24"/>
          <w:szCs w:val="24"/>
          <w:lang w:val="ro-RO"/>
        </w:rPr>
        <w:t>demolarea propriu-zisă a acesteia.</w:t>
      </w:r>
    </w:p>
    <w:p w14:paraId="3555C34F" w14:textId="2DB4F25F" w:rsidR="005C5609" w:rsidRPr="00DA41FF" w:rsidRDefault="005C5609" w:rsidP="00DA41FF">
      <w:pPr>
        <w:widowControl w:val="0"/>
        <w:spacing w:after="0" w:line="240" w:lineRule="auto"/>
        <w:contextualSpacing/>
        <w:jc w:val="both"/>
        <w:rPr>
          <w:rFonts w:ascii="Arial" w:hAnsi="Arial" w:cs="Arial"/>
          <w:b/>
          <w:bCs/>
          <w:sz w:val="24"/>
          <w:szCs w:val="24"/>
          <w:lang w:val="pt-BR"/>
        </w:rPr>
      </w:pPr>
    </w:p>
    <w:p w14:paraId="2B12E69A" w14:textId="205A7838" w:rsidR="00CC7038" w:rsidRPr="00C74A06" w:rsidRDefault="002013B6" w:rsidP="00DA41FF">
      <w:pPr>
        <w:pStyle w:val="ListParagraph"/>
        <w:numPr>
          <w:ilvl w:val="0"/>
          <w:numId w:val="4"/>
        </w:numPr>
        <w:spacing w:after="0" w:line="240" w:lineRule="auto"/>
        <w:jc w:val="both"/>
        <w:rPr>
          <w:rFonts w:ascii="Arial" w:hAnsi="Arial" w:cs="Arial"/>
          <w:b/>
          <w:sz w:val="24"/>
          <w:szCs w:val="24"/>
          <w:lang w:val="ro-RO"/>
        </w:rPr>
      </w:pPr>
      <w:r w:rsidRPr="00C74A06">
        <w:rPr>
          <w:rFonts w:ascii="Arial" w:hAnsi="Arial" w:cs="Arial"/>
          <w:b/>
          <w:sz w:val="24"/>
          <w:szCs w:val="24"/>
          <w:lang w:val="ro-RO"/>
        </w:rPr>
        <w:t>Echiparea edilitară</w:t>
      </w:r>
    </w:p>
    <w:p w14:paraId="36F013D2" w14:textId="77777777" w:rsidR="001656C2" w:rsidRPr="001656C2" w:rsidRDefault="001656C2" w:rsidP="001656C2">
      <w:pPr>
        <w:pStyle w:val="ListParagraph"/>
        <w:numPr>
          <w:ilvl w:val="0"/>
          <w:numId w:val="15"/>
        </w:numPr>
        <w:spacing w:after="0" w:line="240" w:lineRule="auto"/>
        <w:jc w:val="both"/>
        <w:rPr>
          <w:rFonts w:ascii="Arial" w:hAnsi="Arial" w:cs="Arial"/>
          <w:sz w:val="24"/>
          <w:szCs w:val="24"/>
        </w:rPr>
      </w:pPr>
      <w:r w:rsidRPr="001656C2">
        <w:rPr>
          <w:rFonts w:ascii="Arial" w:hAnsi="Arial" w:cs="Arial"/>
          <w:sz w:val="24"/>
          <w:szCs w:val="24"/>
        </w:rPr>
        <w:t xml:space="preserve">Amplasamentul </w:t>
      </w:r>
      <w:proofErr w:type="gramStart"/>
      <w:r w:rsidRPr="001656C2">
        <w:rPr>
          <w:rFonts w:ascii="Arial" w:hAnsi="Arial" w:cs="Arial"/>
          <w:sz w:val="24"/>
          <w:szCs w:val="24"/>
        </w:rPr>
        <w:t>este</w:t>
      </w:r>
      <w:proofErr w:type="gramEnd"/>
      <w:r w:rsidRPr="001656C2">
        <w:rPr>
          <w:rFonts w:ascii="Arial" w:hAnsi="Arial" w:cs="Arial"/>
          <w:sz w:val="24"/>
          <w:szCs w:val="24"/>
        </w:rPr>
        <w:t xml:space="preserve"> racordat la serviciile publice de alimentare cu apă şi canalizare ale municipiului Bucureşti. Necesarul de </w:t>
      </w:r>
      <w:proofErr w:type="gramStart"/>
      <w:r w:rsidRPr="001656C2">
        <w:rPr>
          <w:rFonts w:ascii="Arial" w:hAnsi="Arial" w:cs="Arial"/>
          <w:sz w:val="24"/>
          <w:szCs w:val="24"/>
        </w:rPr>
        <w:t>apă</w:t>
      </w:r>
      <w:proofErr w:type="gramEnd"/>
      <w:r w:rsidRPr="001656C2">
        <w:rPr>
          <w:rFonts w:ascii="Arial" w:hAnsi="Arial" w:cs="Arial"/>
          <w:sz w:val="24"/>
          <w:szCs w:val="24"/>
        </w:rPr>
        <w:t xml:space="preserve"> în scop igienico-sanitar va fi asigurat din reţeaua municipală de alimentare cu apă, precum şi din forajul activ existent pe amplasament. </w:t>
      </w:r>
      <w:proofErr w:type="gramStart"/>
      <w:r w:rsidRPr="001656C2">
        <w:rPr>
          <w:rFonts w:ascii="Arial" w:hAnsi="Arial" w:cs="Arial"/>
          <w:sz w:val="24"/>
          <w:szCs w:val="24"/>
        </w:rPr>
        <w:t>Apa</w:t>
      </w:r>
      <w:proofErr w:type="gramEnd"/>
      <w:r w:rsidRPr="001656C2">
        <w:rPr>
          <w:rFonts w:ascii="Arial" w:hAnsi="Arial" w:cs="Arial"/>
          <w:sz w:val="24"/>
          <w:szCs w:val="24"/>
        </w:rPr>
        <w:t xml:space="preserve"> necesară în scopuri tehnologice (umectări, spălare roţi şi curătarea acceselor) va fi asigurată din reţeaua municipală de alimentare cu apă.</w:t>
      </w:r>
    </w:p>
    <w:p w14:paraId="333533BC" w14:textId="77777777" w:rsidR="001656C2" w:rsidRPr="001656C2" w:rsidRDefault="001656C2" w:rsidP="001656C2">
      <w:pPr>
        <w:pStyle w:val="ListParagraph"/>
        <w:numPr>
          <w:ilvl w:val="0"/>
          <w:numId w:val="15"/>
        </w:numPr>
        <w:spacing w:after="0" w:line="240" w:lineRule="auto"/>
        <w:jc w:val="both"/>
        <w:rPr>
          <w:rFonts w:ascii="Arial" w:hAnsi="Arial" w:cs="Arial"/>
          <w:sz w:val="24"/>
          <w:szCs w:val="24"/>
        </w:rPr>
      </w:pPr>
      <w:r w:rsidRPr="001656C2">
        <w:rPr>
          <w:rFonts w:ascii="Arial" w:hAnsi="Arial" w:cs="Arial"/>
          <w:sz w:val="24"/>
          <w:szCs w:val="24"/>
        </w:rPr>
        <w:t xml:space="preserve">În etapa de demolare a construcţiilor existente vor rezulta ape uzate menajere în organizările de şantier prin grupurile sanitare, precum şi ape uzate de la platformele de spălare a roţilor. Fiecare platformă de spălare </w:t>
      </w:r>
      <w:proofErr w:type="gramStart"/>
      <w:r w:rsidRPr="001656C2">
        <w:rPr>
          <w:rFonts w:ascii="Arial" w:hAnsi="Arial" w:cs="Arial"/>
          <w:sz w:val="24"/>
          <w:szCs w:val="24"/>
        </w:rPr>
        <w:t>va</w:t>
      </w:r>
      <w:proofErr w:type="gramEnd"/>
      <w:r w:rsidRPr="001656C2">
        <w:rPr>
          <w:rFonts w:ascii="Arial" w:hAnsi="Arial" w:cs="Arial"/>
          <w:sz w:val="24"/>
          <w:szCs w:val="24"/>
        </w:rPr>
        <w:t xml:space="preserve"> fi dotată cu decantor pentru pre-epurarea apelor uzate. Acestea vor fi racordate la reţeaua de canalizare existentă. Înaintea de începerea lucrărilor de demolare se vor deconecta/dezafecta instalaţiile interioare ale clădirilor, şi se vor utiliza instalaţiile exterioare de alimentare cu </w:t>
      </w:r>
      <w:proofErr w:type="gramStart"/>
      <w:r w:rsidRPr="001656C2">
        <w:rPr>
          <w:rFonts w:ascii="Arial" w:hAnsi="Arial" w:cs="Arial"/>
          <w:sz w:val="24"/>
          <w:szCs w:val="24"/>
        </w:rPr>
        <w:t>apă</w:t>
      </w:r>
      <w:proofErr w:type="gramEnd"/>
      <w:r w:rsidRPr="001656C2">
        <w:rPr>
          <w:rFonts w:ascii="Arial" w:hAnsi="Arial" w:cs="Arial"/>
          <w:sz w:val="24"/>
          <w:szCs w:val="24"/>
        </w:rPr>
        <w:t xml:space="preserve"> şi canalizare ce se vor dezafecta la sfârşitul lucrărilor de demolare.</w:t>
      </w:r>
    </w:p>
    <w:p w14:paraId="1B0E81F9" w14:textId="77777777" w:rsidR="001656C2" w:rsidRPr="001656C2" w:rsidRDefault="001656C2" w:rsidP="001656C2">
      <w:pPr>
        <w:pStyle w:val="ListParagraph"/>
        <w:numPr>
          <w:ilvl w:val="0"/>
          <w:numId w:val="15"/>
        </w:numPr>
        <w:spacing w:after="0" w:line="240" w:lineRule="auto"/>
        <w:jc w:val="both"/>
        <w:rPr>
          <w:rFonts w:ascii="Arial" w:hAnsi="Arial" w:cs="Arial"/>
          <w:sz w:val="24"/>
          <w:szCs w:val="24"/>
        </w:rPr>
      </w:pPr>
      <w:r w:rsidRPr="001656C2">
        <w:rPr>
          <w:rFonts w:ascii="Arial" w:hAnsi="Arial" w:cs="Arial"/>
          <w:sz w:val="24"/>
          <w:szCs w:val="24"/>
        </w:rPr>
        <w:t xml:space="preserve">În cazul în care nu </w:t>
      </w:r>
      <w:proofErr w:type="gramStart"/>
      <w:r w:rsidRPr="001656C2">
        <w:rPr>
          <w:rFonts w:ascii="Arial" w:hAnsi="Arial" w:cs="Arial"/>
          <w:sz w:val="24"/>
          <w:szCs w:val="24"/>
        </w:rPr>
        <w:t>va</w:t>
      </w:r>
      <w:proofErr w:type="gramEnd"/>
      <w:r w:rsidRPr="001656C2">
        <w:rPr>
          <w:rFonts w:ascii="Arial" w:hAnsi="Arial" w:cs="Arial"/>
          <w:sz w:val="24"/>
          <w:szCs w:val="24"/>
        </w:rPr>
        <w:t xml:space="preserve"> fi posibilă utilizarea reţelelor existente, colectarea apelor uzate în perioada de derulare a activităţilor de demolare se va asigura local, prin realizarea unui bazin etanş vidanjabil. În cadrul organizărilor de şantier se vor amplasa toalete ecologice.</w:t>
      </w:r>
    </w:p>
    <w:p w14:paraId="4D9A347A" w14:textId="0DFEE4E3" w:rsidR="001656C2" w:rsidRDefault="001656C2" w:rsidP="00C74A06">
      <w:pPr>
        <w:pStyle w:val="ListParagraph"/>
        <w:numPr>
          <w:ilvl w:val="0"/>
          <w:numId w:val="15"/>
        </w:numPr>
        <w:spacing w:after="0" w:line="240" w:lineRule="auto"/>
        <w:jc w:val="both"/>
        <w:rPr>
          <w:rFonts w:ascii="Arial" w:hAnsi="Arial" w:cs="Arial"/>
          <w:sz w:val="24"/>
          <w:szCs w:val="24"/>
        </w:rPr>
      </w:pPr>
      <w:r w:rsidRPr="001656C2">
        <w:rPr>
          <w:rFonts w:ascii="Arial" w:hAnsi="Arial" w:cs="Arial"/>
          <w:sz w:val="24"/>
          <w:szCs w:val="24"/>
        </w:rPr>
        <w:t xml:space="preserve">Cu privire la alimentarea cu energie electrică şi gaze naturale, amplasamentul </w:t>
      </w:r>
      <w:proofErr w:type="gramStart"/>
      <w:r w:rsidRPr="001656C2">
        <w:rPr>
          <w:rFonts w:ascii="Arial" w:hAnsi="Arial" w:cs="Arial"/>
          <w:sz w:val="24"/>
          <w:szCs w:val="24"/>
        </w:rPr>
        <w:t>este</w:t>
      </w:r>
      <w:proofErr w:type="gramEnd"/>
      <w:r w:rsidRPr="001656C2">
        <w:rPr>
          <w:rFonts w:ascii="Arial" w:hAnsi="Arial" w:cs="Arial"/>
          <w:sz w:val="24"/>
          <w:szCs w:val="24"/>
        </w:rPr>
        <w:t xml:space="preserve"> de asemenea racordat la reţelele publice existente. </w:t>
      </w:r>
      <w:r w:rsidR="00C74A06">
        <w:rPr>
          <w:rFonts w:ascii="Arial" w:hAnsi="Arial" w:cs="Arial"/>
          <w:sz w:val="24"/>
          <w:szCs w:val="24"/>
        </w:rPr>
        <w:t>P</w:t>
      </w:r>
      <w:r w:rsidRPr="001656C2">
        <w:rPr>
          <w:rFonts w:ascii="Arial" w:hAnsi="Arial" w:cs="Arial"/>
          <w:sz w:val="24"/>
          <w:szCs w:val="24"/>
        </w:rPr>
        <w:t xml:space="preserve">entru implementarea proiectului nu </w:t>
      </w:r>
      <w:proofErr w:type="gramStart"/>
      <w:r w:rsidRPr="001656C2">
        <w:rPr>
          <w:rFonts w:ascii="Arial" w:hAnsi="Arial" w:cs="Arial"/>
          <w:sz w:val="24"/>
          <w:szCs w:val="24"/>
        </w:rPr>
        <w:t>este</w:t>
      </w:r>
      <w:proofErr w:type="gramEnd"/>
      <w:r w:rsidRPr="001656C2">
        <w:rPr>
          <w:rFonts w:ascii="Arial" w:hAnsi="Arial" w:cs="Arial"/>
          <w:sz w:val="24"/>
          <w:szCs w:val="24"/>
        </w:rPr>
        <w:t xml:space="preserve"> necesar să se utilizeze gaze naturale.</w:t>
      </w:r>
    </w:p>
    <w:p w14:paraId="069F8281" w14:textId="77777777" w:rsidR="00C74A06" w:rsidRPr="00C74A06" w:rsidRDefault="00C74A06" w:rsidP="00C74A06">
      <w:pPr>
        <w:pStyle w:val="ListParagraph"/>
        <w:spacing w:after="0" w:line="240" w:lineRule="auto"/>
        <w:jc w:val="both"/>
        <w:rPr>
          <w:rFonts w:ascii="Arial" w:hAnsi="Arial" w:cs="Arial"/>
          <w:sz w:val="24"/>
          <w:szCs w:val="24"/>
        </w:rPr>
      </w:pPr>
    </w:p>
    <w:p w14:paraId="122180BC" w14:textId="6E176095" w:rsidR="002726AA" w:rsidRPr="0095539C" w:rsidRDefault="002726AA" w:rsidP="00A86DF9">
      <w:pPr>
        <w:pStyle w:val="ListParagraph"/>
        <w:numPr>
          <w:ilvl w:val="0"/>
          <w:numId w:val="4"/>
        </w:numPr>
        <w:spacing w:after="0" w:line="240" w:lineRule="auto"/>
        <w:jc w:val="both"/>
        <w:rPr>
          <w:rFonts w:ascii="Arial" w:hAnsi="Arial" w:cs="Arial"/>
          <w:b/>
          <w:sz w:val="24"/>
          <w:szCs w:val="24"/>
          <w:lang w:val="ro-RO"/>
        </w:rPr>
      </w:pPr>
      <w:r w:rsidRPr="0095539C">
        <w:rPr>
          <w:rFonts w:ascii="Arial" w:hAnsi="Arial" w:cs="Arial"/>
          <w:b/>
          <w:sz w:val="24"/>
          <w:szCs w:val="24"/>
          <w:lang w:val="ro-RO"/>
        </w:rPr>
        <w:t xml:space="preserve">Organizarea de santier </w:t>
      </w:r>
    </w:p>
    <w:p w14:paraId="5FC3C7CB" w14:textId="77777777" w:rsidR="00883FE4" w:rsidRPr="002726AA" w:rsidRDefault="00883FE4" w:rsidP="00883FE4">
      <w:pPr>
        <w:shd w:val="clear" w:color="auto" w:fill="FFFFFF"/>
        <w:adjustRightInd w:val="0"/>
        <w:spacing w:after="0" w:line="240" w:lineRule="auto"/>
        <w:ind w:firstLine="720"/>
        <w:jc w:val="both"/>
        <w:rPr>
          <w:rFonts w:ascii="Arial" w:hAnsi="Arial" w:cs="Arial"/>
          <w:sz w:val="24"/>
          <w:szCs w:val="24"/>
          <w:lang w:val="ro-RO" w:eastAsia="ro-RO"/>
        </w:rPr>
      </w:pPr>
      <w:r w:rsidRPr="002726AA">
        <w:rPr>
          <w:rFonts w:ascii="Arial" w:hAnsi="Arial" w:cs="Arial"/>
          <w:sz w:val="24"/>
          <w:szCs w:val="24"/>
          <w:lang w:val="ro-RO" w:eastAsia="ro-RO"/>
        </w:rPr>
        <w:t xml:space="preserve">In scopul realizarii lucrarilor de demolare se va amenaja organizarea de santier in cadrul </w:t>
      </w:r>
      <w:r>
        <w:rPr>
          <w:rFonts w:ascii="Arial" w:hAnsi="Arial" w:cs="Arial"/>
          <w:sz w:val="24"/>
          <w:szCs w:val="24"/>
          <w:lang w:val="ro-RO" w:eastAsia="ro-RO"/>
        </w:rPr>
        <w:t>terenului</w:t>
      </w:r>
      <w:r w:rsidRPr="002726AA">
        <w:rPr>
          <w:rFonts w:ascii="Arial" w:hAnsi="Arial" w:cs="Arial"/>
          <w:sz w:val="24"/>
          <w:szCs w:val="24"/>
          <w:lang w:val="ro-RO" w:eastAsia="ro-RO"/>
        </w:rPr>
        <w:t xml:space="preserve"> detinut de beneficiar.  Zona organizarii de santier va fi imprejmuita temporar cu panouri. </w:t>
      </w:r>
    </w:p>
    <w:p w14:paraId="7A4A8761" w14:textId="60B704E6" w:rsidR="00883FE4" w:rsidRDefault="00883FE4" w:rsidP="00883FE4">
      <w:pPr>
        <w:shd w:val="clear" w:color="auto" w:fill="FFFFFF"/>
        <w:adjustRightInd w:val="0"/>
        <w:spacing w:after="0" w:line="240" w:lineRule="auto"/>
        <w:ind w:firstLine="720"/>
        <w:jc w:val="both"/>
        <w:rPr>
          <w:rFonts w:ascii="Arial" w:hAnsi="Arial" w:cs="Arial"/>
          <w:sz w:val="24"/>
          <w:szCs w:val="24"/>
          <w:lang w:val="ro-RO" w:eastAsia="ro-RO"/>
        </w:rPr>
      </w:pPr>
      <w:r w:rsidRPr="002726AA">
        <w:rPr>
          <w:rFonts w:ascii="Arial" w:hAnsi="Arial" w:cs="Arial"/>
          <w:sz w:val="24"/>
          <w:szCs w:val="24"/>
          <w:lang w:val="ro-RO" w:eastAsia="ro-RO"/>
        </w:rPr>
        <w:t>In cadrul organizarii de santier se vor amplasa</w:t>
      </w:r>
      <w:r w:rsidRPr="00883FE4">
        <w:rPr>
          <w:rFonts w:ascii="Garamond" w:hAnsi="Garamond"/>
          <w:sz w:val="24"/>
          <w:szCs w:val="24"/>
          <w:lang w:val="ro-RO"/>
        </w:rPr>
        <w:t xml:space="preserve"> </w:t>
      </w:r>
      <w:r w:rsidRPr="00883FE4">
        <w:rPr>
          <w:rFonts w:ascii="Arial" w:hAnsi="Arial" w:cs="Arial"/>
          <w:sz w:val="24"/>
          <w:szCs w:val="24"/>
          <w:lang w:val="ro-RO" w:eastAsia="ro-RO"/>
        </w:rPr>
        <w:t>cabină poartă, punct de prim ajutor, platformă deşeuri, containere, magazii, birouri şi grupuri sanitare, platforme spălare roţi cu decantor</w:t>
      </w:r>
      <w:r>
        <w:rPr>
          <w:rFonts w:ascii="Arial" w:hAnsi="Arial" w:cs="Arial"/>
          <w:sz w:val="24"/>
          <w:szCs w:val="24"/>
          <w:lang w:val="ro-RO" w:eastAsia="ro-RO"/>
        </w:rPr>
        <w:t>.</w:t>
      </w:r>
      <w:r w:rsidRPr="002726AA">
        <w:rPr>
          <w:rFonts w:ascii="Arial" w:hAnsi="Arial" w:cs="Arial"/>
          <w:sz w:val="24"/>
          <w:szCs w:val="24"/>
          <w:lang w:val="ro-RO" w:eastAsia="ro-RO"/>
        </w:rPr>
        <w:t xml:space="preserve"> </w:t>
      </w:r>
    </w:p>
    <w:p w14:paraId="74D4ABB5" w14:textId="2C4C587E" w:rsidR="00883FE4" w:rsidRPr="002726AA" w:rsidRDefault="00883FE4" w:rsidP="00883FE4">
      <w:pPr>
        <w:shd w:val="clear" w:color="auto" w:fill="FFFFFF"/>
        <w:adjustRightInd w:val="0"/>
        <w:spacing w:after="0" w:line="240" w:lineRule="auto"/>
        <w:ind w:firstLine="720"/>
        <w:jc w:val="both"/>
        <w:rPr>
          <w:rFonts w:ascii="Arial" w:hAnsi="Arial" w:cs="Arial"/>
          <w:sz w:val="24"/>
          <w:szCs w:val="24"/>
          <w:lang w:val="ro-RO" w:eastAsia="ro-RO"/>
        </w:rPr>
      </w:pPr>
      <w:r w:rsidRPr="002726AA">
        <w:rPr>
          <w:rFonts w:ascii="Arial" w:hAnsi="Arial" w:cs="Arial"/>
          <w:sz w:val="24"/>
          <w:szCs w:val="24"/>
          <w:lang w:val="ro-RO" w:eastAsia="ro-RO"/>
        </w:rPr>
        <w:t>Se va amenaja o zona pentru depozitarea temporara a deseurilor menajere. In incinta organizarii de santier vor fi amenajate locuri pentru parcarea utilajelor specifice si a autovehiculelor, atunci cand acestea nu vor fi utilizate. Se vor asigura masuri de interventie in cazul poluarilor accidentale. Utilajele nu vor fi alimentate cu combustibil pe amplasament.</w:t>
      </w:r>
    </w:p>
    <w:p w14:paraId="1DCC2D5A" w14:textId="77777777" w:rsidR="00883FE4" w:rsidRPr="002726AA" w:rsidRDefault="00883FE4" w:rsidP="00883FE4">
      <w:pPr>
        <w:shd w:val="clear" w:color="auto" w:fill="FFFFFF"/>
        <w:adjustRightInd w:val="0"/>
        <w:spacing w:after="0" w:line="240" w:lineRule="auto"/>
        <w:ind w:firstLine="720"/>
        <w:jc w:val="both"/>
        <w:rPr>
          <w:rFonts w:ascii="Arial" w:hAnsi="Arial" w:cs="Arial"/>
          <w:sz w:val="24"/>
          <w:szCs w:val="24"/>
          <w:lang w:val="ro-RO" w:eastAsia="ro-RO"/>
        </w:rPr>
      </w:pPr>
      <w:r w:rsidRPr="002726AA">
        <w:rPr>
          <w:rFonts w:ascii="Arial" w:hAnsi="Arial" w:cs="Arial"/>
          <w:sz w:val="24"/>
          <w:szCs w:val="24"/>
          <w:lang w:val="ro-RO" w:eastAsia="ro-RO"/>
        </w:rPr>
        <w:t>Va fi amenajata o rampa de curatare a echipamentelor si utilajelor mobile cu apa, iar apa uzata va fi descarcata in reteaua de canalizare existenta pe amplasament.</w:t>
      </w:r>
    </w:p>
    <w:p w14:paraId="3CF48D11" w14:textId="297BBE5E" w:rsidR="00883FE4" w:rsidRDefault="00883FE4" w:rsidP="00883FE4">
      <w:pPr>
        <w:shd w:val="clear" w:color="auto" w:fill="FFFFFF"/>
        <w:adjustRightInd w:val="0"/>
        <w:spacing w:after="0" w:line="240" w:lineRule="auto"/>
        <w:ind w:firstLine="720"/>
        <w:jc w:val="both"/>
        <w:rPr>
          <w:rFonts w:ascii="Arial" w:hAnsi="Arial" w:cs="Arial"/>
          <w:sz w:val="24"/>
          <w:szCs w:val="24"/>
          <w:lang w:val="ro-RO" w:eastAsia="ro-RO"/>
        </w:rPr>
      </w:pPr>
      <w:r w:rsidRPr="002726AA">
        <w:rPr>
          <w:rFonts w:ascii="Arial" w:hAnsi="Arial" w:cs="Arial"/>
          <w:sz w:val="24"/>
          <w:szCs w:val="24"/>
          <w:lang w:val="ro-RO" w:eastAsia="ro-RO"/>
        </w:rPr>
        <w:t xml:space="preserve">Se estimeaza ca suprafata </w:t>
      </w:r>
      <w:r>
        <w:rPr>
          <w:rFonts w:ascii="Arial" w:hAnsi="Arial" w:cs="Arial"/>
          <w:sz w:val="24"/>
          <w:szCs w:val="24"/>
          <w:lang w:val="ro-RO" w:eastAsia="ro-RO"/>
        </w:rPr>
        <w:t xml:space="preserve">totala </w:t>
      </w:r>
      <w:r w:rsidRPr="002726AA">
        <w:rPr>
          <w:rFonts w:ascii="Arial" w:hAnsi="Arial" w:cs="Arial"/>
          <w:sz w:val="24"/>
          <w:szCs w:val="24"/>
          <w:lang w:val="ro-RO" w:eastAsia="ro-RO"/>
        </w:rPr>
        <w:t xml:space="preserve">ocupata de amenajarea organizarii de santier este de </w:t>
      </w:r>
      <w:r>
        <w:rPr>
          <w:rFonts w:ascii="Arial" w:hAnsi="Arial" w:cs="Arial"/>
          <w:sz w:val="24"/>
          <w:szCs w:val="24"/>
          <w:lang w:val="ro-RO" w:eastAsia="ro-RO"/>
        </w:rPr>
        <w:t>15230</w:t>
      </w:r>
      <w:r w:rsidRPr="002726AA">
        <w:rPr>
          <w:rFonts w:ascii="Arial" w:hAnsi="Arial" w:cs="Arial"/>
          <w:sz w:val="24"/>
          <w:szCs w:val="24"/>
          <w:lang w:val="ro-RO" w:eastAsia="ro-RO"/>
        </w:rPr>
        <w:t xml:space="preserve"> mp.</w:t>
      </w:r>
    </w:p>
    <w:p w14:paraId="5D470578" w14:textId="73696B8D" w:rsidR="00883FE4" w:rsidRPr="00883FE4" w:rsidRDefault="00883FE4" w:rsidP="00883FE4">
      <w:pPr>
        <w:keepNext/>
        <w:spacing w:after="0" w:line="288" w:lineRule="auto"/>
        <w:ind w:left="720"/>
        <w:rPr>
          <w:rFonts w:ascii="Arial" w:hAnsi="Arial" w:cs="Arial"/>
          <w:b/>
          <w:bCs/>
          <w:sz w:val="24"/>
          <w:szCs w:val="24"/>
          <w:lang w:val="ro-RO"/>
        </w:rPr>
      </w:pPr>
      <w:r>
        <w:rPr>
          <w:rFonts w:ascii="Arial" w:hAnsi="Arial" w:cs="Arial"/>
          <w:b/>
          <w:bCs/>
          <w:sz w:val="24"/>
          <w:szCs w:val="24"/>
          <w:lang w:val="ro-RO"/>
        </w:rPr>
        <w:t xml:space="preserve">    </w:t>
      </w:r>
      <w:r w:rsidRPr="00883FE4">
        <w:rPr>
          <w:rFonts w:ascii="Arial" w:hAnsi="Arial" w:cs="Arial"/>
          <w:b/>
          <w:bCs/>
          <w:sz w:val="24"/>
          <w:szCs w:val="24"/>
          <w:lang w:val="ro-RO"/>
        </w:rPr>
        <w:t>Suprafaţa ocupată de organizările de şantier</w:t>
      </w:r>
    </w:p>
    <w:tbl>
      <w:tblPr>
        <w:tblStyle w:val="Tablelongdocument3"/>
        <w:tblW w:w="0" w:type="auto"/>
        <w:jc w:val="center"/>
        <w:tblLook w:val="04A0" w:firstRow="1" w:lastRow="0" w:firstColumn="1" w:lastColumn="0" w:noHBand="0" w:noVBand="1"/>
      </w:tblPr>
      <w:tblGrid>
        <w:gridCol w:w="4173"/>
        <w:gridCol w:w="4167"/>
      </w:tblGrid>
      <w:tr w:rsidR="00883FE4" w:rsidRPr="00883FE4" w14:paraId="2D0B9943" w14:textId="77777777" w:rsidTr="00A3438E">
        <w:trPr>
          <w:trHeight w:val="20"/>
          <w:tblHeader/>
          <w:jc w:val="center"/>
        </w:trPr>
        <w:tc>
          <w:tcPr>
            <w:tcW w:w="4173" w:type="dxa"/>
            <w:vAlign w:val="center"/>
          </w:tcPr>
          <w:p w14:paraId="08A9A22A" w14:textId="77777777" w:rsidR="00883FE4" w:rsidRPr="006C03E2" w:rsidRDefault="00883FE4" w:rsidP="00883FE4">
            <w:pPr>
              <w:spacing w:line="259" w:lineRule="auto"/>
              <w:jc w:val="center"/>
              <w:rPr>
                <w:rFonts w:ascii="Arial" w:hAnsi="Arial" w:cs="Arial"/>
                <w:b/>
                <w:bCs/>
                <w:sz w:val="20"/>
                <w:szCs w:val="20"/>
              </w:rPr>
            </w:pPr>
            <w:r w:rsidRPr="006C03E2">
              <w:rPr>
                <w:rFonts w:ascii="Arial" w:hAnsi="Arial" w:cs="Arial"/>
                <w:b/>
                <w:bCs/>
                <w:sz w:val="20"/>
                <w:szCs w:val="20"/>
              </w:rPr>
              <w:t>Organizare de şantier</w:t>
            </w:r>
          </w:p>
        </w:tc>
        <w:tc>
          <w:tcPr>
            <w:tcW w:w="4167" w:type="dxa"/>
            <w:vAlign w:val="center"/>
          </w:tcPr>
          <w:p w14:paraId="6EBEE95D" w14:textId="77777777" w:rsidR="00883FE4" w:rsidRPr="006C03E2" w:rsidRDefault="00883FE4" w:rsidP="00883FE4">
            <w:pPr>
              <w:spacing w:line="259" w:lineRule="auto"/>
              <w:jc w:val="center"/>
              <w:rPr>
                <w:rFonts w:ascii="Arial" w:hAnsi="Arial" w:cs="Arial"/>
                <w:b/>
                <w:bCs/>
                <w:sz w:val="20"/>
                <w:szCs w:val="20"/>
              </w:rPr>
            </w:pPr>
            <w:r w:rsidRPr="006C03E2">
              <w:rPr>
                <w:rFonts w:ascii="Arial" w:hAnsi="Arial" w:cs="Arial"/>
                <w:b/>
                <w:bCs/>
                <w:sz w:val="20"/>
                <w:szCs w:val="20"/>
              </w:rPr>
              <w:t xml:space="preserve">Suprafaţa ocupată </w:t>
            </w:r>
          </w:p>
        </w:tc>
      </w:tr>
      <w:tr w:rsidR="00883FE4" w:rsidRPr="00883FE4" w14:paraId="2851A81A" w14:textId="77777777" w:rsidTr="00A3438E">
        <w:trPr>
          <w:trHeight w:val="20"/>
          <w:jc w:val="center"/>
        </w:trPr>
        <w:tc>
          <w:tcPr>
            <w:tcW w:w="4173" w:type="dxa"/>
            <w:vAlign w:val="center"/>
          </w:tcPr>
          <w:p w14:paraId="31035836"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Organizare şantier pentru AD1</w:t>
            </w:r>
          </w:p>
        </w:tc>
        <w:tc>
          <w:tcPr>
            <w:tcW w:w="4167" w:type="dxa"/>
            <w:vAlign w:val="center"/>
          </w:tcPr>
          <w:p w14:paraId="685BE449"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2.500 m</w:t>
            </w:r>
            <w:r w:rsidRPr="006C03E2">
              <w:rPr>
                <w:rFonts w:ascii="Arial" w:hAnsi="Arial" w:cs="Arial"/>
                <w:sz w:val="20"/>
                <w:szCs w:val="20"/>
                <w:vertAlign w:val="superscript"/>
              </w:rPr>
              <w:t>2</w:t>
            </w:r>
          </w:p>
        </w:tc>
      </w:tr>
      <w:tr w:rsidR="00883FE4" w:rsidRPr="00883FE4" w14:paraId="6611EDC1" w14:textId="77777777" w:rsidTr="00A3438E">
        <w:trPr>
          <w:trHeight w:val="20"/>
          <w:jc w:val="center"/>
        </w:trPr>
        <w:tc>
          <w:tcPr>
            <w:tcW w:w="4173" w:type="dxa"/>
            <w:vAlign w:val="center"/>
          </w:tcPr>
          <w:p w14:paraId="5FAAB048"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Organizare şantier pentru AD2</w:t>
            </w:r>
          </w:p>
        </w:tc>
        <w:tc>
          <w:tcPr>
            <w:tcW w:w="4167" w:type="dxa"/>
            <w:vAlign w:val="center"/>
          </w:tcPr>
          <w:p w14:paraId="323994E5"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1.160 m</w:t>
            </w:r>
            <w:r w:rsidRPr="006C03E2">
              <w:rPr>
                <w:rFonts w:ascii="Arial" w:hAnsi="Arial" w:cs="Arial"/>
                <w:sz w:val="20"/>
                <w:szCs w:val="20"/>
                <w:vertAlign w:val="superscript"/>
              </w:rPr>
              <w:t>2</w:t>
            </w:r>
          </w:p>
        </w:tc>
      </w:tr>
      <w:tr w:rsidR="00883FE4" w:rsidRPr="00883FE4" w14:paraId="02CBD350" w14:textId="77777777" w:rsidTr="00A3438E">
        <w:trPr>
          <w:trHeight w:val="20"/>
          <w:jc w:val="center"/>
        </w:trPr>
        <w:tc>
          <w:tcPr>
            <w:tcW w:w="4173" w:type="dxa"/>
            <w:vAlign w:val="center"/>
          </w:tcPr>
          <w:p w14:paraId="58DAF9C7"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Organizare şantier pentru AD3</w:t>
            </w:r>
          </w:p>
        </w:tc>
        <w:tc>
          <w:tcPr>
            <w:tcW w:w="4167" w:type="dxa"/>
            <w:vAlign w:val="center"/>
          </w:tcPr>
          <w:p w14:paraId="63AD1A03"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1.500 m</w:t>
            </w:r>
            <w:r w:rsidRPr="006C03E2">
              <w:rPr>
                <w:rFonts w:ascii="Arial" w:hAnsi="Arial" w:cs="Arial"/>
                <w:sz w:val="20"/>
                <w:szCs w:val="20"/>
                <w:vertAlign w:val="superscript"/>
              </w:rPr>
              <w:t>2</w:t>
            </w:r>
          </w:p>
        </w:tc>
      </w:tr>
      <w:tr w:rsidR="00883FE4" w:rsidRPr="00883FE4" w14:paraId="18913468" w14:textId="77777777" w:rsidTr="00A3438E">
        <w:trPr>
          <w:trHeight w:val="20"/>
          <w:jc w:val="center"/>
        </w:trPr>
        <w:tc>
          <w:tcPr>
            <w:tcW w:w="4173" w:type="dxa"/>
            <w:vAlign w:val="center"/>
          </w:tcPr>
          <w:p w14:paraId="60765EF4"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Organizare şantier pentru AD5</w:t>
            </w:r>
          </w:p>
        </w:tc>
        <w:tc>
          <w:tcPr>
            <w:tcW w:w="4167" w:type="dxa"/>
            <w:vAlign w:val="center"/>
          </w:tcPr>
          <w:p w14:paraId="3825AE01"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1.000 m</w:t>
            </w:r>
            <w:r w:rsidRPr="006C03E2">
              <w:rPr>
                <w:rFonts w:ascii="Arial" w:hAnsi="Arial" w:cs="Arial"/>
                <w:sz w:val="20"/>
                <w:szCs w:val="20"/>
                <w:vertAlign w:val="superscript"/>
              </w:rPr>
              <w:t>2</w:t>
            </w:r>
          </w:p>
        </w:tc>
      </w:tr>
      <w:tr w:rsidR="00883FE4" w:rsidRPr="00883FE4" w14:paraId="111065C1" w14:textId="77777777" w:rsidTr="00A3438E">
        <w:trPr>
          <w:trHeight w:val="20"/>
          <w:jc w:val="center"/>
        </w:trPr>
        <w:tc>
          <w:tcPr>
            <w:tcW w:w="4173" w:type="dxa"/>
            <w:vAlign w:val="center"/>
          </w:tcPr>
          <w:p w14:paraId="15943DAB"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Organizare şantier pentru AD6</w:t>
            </w:r>
          </w:p>
        </w:tc>
        <w:tc>
          <w:tcPr>
            <w:tcW w:w="4167" w:type="dxa"/>
            <w:vAlign w:val="center"/>
          </w:tcPr>
          <w:p w14:paraId="730E9253"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140 m</w:t>
            </w:r>
            <w:r w:rsidRPr="006C03E2">
              <w:rPr>
                <w:rFonts w:ascii="Arial" w:hAnsi="Arial" w:cs="Arial"/>
                <w:sz w:val="20"/>
                <w:szCs w:val="20"/>
                <w:vertAlign w:val="superscript"/>
              </w:rPr>
              <w:t>2</w:t>
            </w:r>
          </w:p>
        </w:tc>
      </w:tr>
      <w:tr w:rsidR="00883FE4" w:rsidRPr="00883FE4" w14:paraId="1D1D8F9F" w14:textId="77777777" w:rsidTr="00A3438E">
        <w:trPr>
          <w:trHeight w:val="20"/>
          <w:jc w:val="center"/>
        </w:trPr>
        <w:tc>
          <w:tcPr>
            <w:tcW w:w="4173" w:type="dxa"/>
            <w:vAlign w:val="center"/>
          </w:tcPr>
          <w:p w14:paraId="3D1C4A4C"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Organizare şantier pentru AD7</w:t>
            </w:r>
          </w:p>
        </w:tc>
        <w:tc>
          <w:tcPr>
            <w:tcW w:w="4167" w:type="dxa"/>
            <w:vAlign w:val="center"/>
          </w:tcPr>
          <w:p w14:paraId="015B0D65"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3.800 m</w:t>
            </w:r>
            <w:r w:rsidRPr="006C03E2">
              <w:rPr>
                <w:rFonts w:ascii="Arial" w:hAnsi="Arial" w:cs="Arial"/>
                <w:sz w:val="20"/>
                <w:szCs w:val="20"/>
                <w:vertAlign w:val="superscript"/>
              </w:rPr>
              <w:t>2</w:t>
            </w:r>
          </w:p>
        </w:tc>
      </w:tr>
      <w:tr w:rsidR="00883FE4" w:rsidRPr="00883FE4" w14:paraId="198EBCCF" w14:textId="77777777" w:rsidTr="00A3438E">
        <w:trPr>
          <w:trHeight w:val="20"/>
          <w:jc w:val="center"/>
        </w:trPr>
        <w:tc>
          <w:tcPr>
            <w:tcW w:w="4173" w:type="dxa"/>
            <w:vAlign w:val="center"/>
          </w:tcPr>
          <w:p w14:paraId="121B7585"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Organizare şantier pentru AD8</w:t>
            </w:r>
          </w:p>
        </w:tc>
        <w:tc>
          <w:tcPr>
            <w:tcW w:w="4167" w:type="dxa"/>
            <w:vAlign w:val="center"/>
          </w:tcPr>
          <w:p w14:paraId="42783B7B"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1.500 m</w:t>
            </w:r>
            <w:r w:rsidRPr="006C03E2">
              <w:rPr>
                <w:rFonts w:ascii="Arial" w:hAnsi="Arial" w:cs="Arial"/>
                <w:sz w:val="20"/>
                <w:szCs w:val="20"/>
                <w:vertAlign w:val="superscript"/>
              </w:rPr>
              <w:t>2</w:t>
            </w:r>
          </w:p>
        </w:tc>
      </w:tr>
      <w:tr w:rsidR="00883FE4" w:rsidRPr="00883FE4" w14:paraId="522A6291" w14:textId="77777777" w:rsidTr="00A3438E">
        <w:trPr>
          <w:trHeight w:val="20"/>
          <w:jc w:val="center"/>
        </w:trPr>
        <w:tc>
          <w:tcPr>
            <w:tcW w:w="4173" w:type="dxa"/>
            <w:vAlign w:val="center"/>
          </w:tcPr>
          <w:p w14:paraId="13EE0833"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Organizare şantier pentru AD9</w:t>
            </w:r>
          </w:p>
        </w:tc>
        <w:tc>
          <w:tcPr>
            <w:tcW w:w="4167" w:type="dxa"/>
            <w:vAlign w:val="center"/>
          </w:tcPr>
          <w:p w14:paraId="2DBD4C71"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350 m</w:t>
            </w:r>
            <w:r w:rsidRPr="006C03E2">
              <w:rPr>
                <w:rFonts w:ascii="Arial" w:hAnsi="Arial" w:cs="Arial"/>
                <w:sz w:val="20"/>
                <w:szCs w:val="20"/>
                <w:vertAlign w:val="superscript"/>
              </w:rPr>
              <w:t>2</w:t>
            </w:r>
          </w:p>
        </w:tc>
      </w:tr>
      <w:tr w:rsidR="00883FE4" w:rsidRPr="00883FE4" w14:paraId="01819DC6" w14:textId="77777777" w:rsidTr="00A3438E">
        <w:trPr>
          <w:trHeight w:val="20"/>
          <w:jc w:val="center"/>
        </w:trPr>
        <w:tc>
          <w:tcPr>
            <w:tcW w:w="4173" w:type="dxa"/>
            <w:vAlign w:val="center"/>
          </w:tcPr>
          <w:p w14:paraId="3F143482"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Organizare şantier pentru AD10</w:t>
            </w:r>
          </w:p>
        </w:tc>
        <w:tc>
          <w:tcPr>
            <w:tcW w:w="4167" w:type="dxa"/>
            <w:vAlign w:val="center"/>
          </w:tcPr>
          <w:p w14:paraId="052F4548"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570 m</w:t>
            </w:r>
            <w:r w:rsidRPr="006C03E2">
              <w:rPr>
                <w:rFonts w:ascii="Arial" w:hAnsi="Arial" w:cs="Arial"/>
                <w:sz w:val="20"/>
                <w:szCs w:val="20"/>
                <w:vertAlign w:val="superscript"/>
              </w:rPr>
              <w:t>2</w:t>
            </w:r>
          </w:p>
        </w:tc>
      </w:tr>
      <w:tr w:rsidR="00883FE4" w:rsidRPr="00883FE4" w14:paraId="56E0E930" w14:textId="77777777" w:rsidTr="00A3438E">
        <w:trPr>
          <w:trHeight w:val="20"/>
          <w:jc w:val="center"/>
        </w:trPr>
        <w:tc>
          <w:tcPr>
            <w:tcW w:w="4173" w:type="dxa"/>
            <w:vAlign w:val="center"/>
          </w:tcPr>
          <w:p w14:paraId="648E5466"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lastRenderedPageBreak/>
              <w:t>Organizare şantier pentru AD11</w:t>
            </w:r>
          </w:p>
        </w:tc>
        <w:tc>
          <w:tcPr>
            <w:tcW w:w="4167" w:type="dxa"/>
            <w:vAlign w:val="center"/>
          </w:tcPr>
          <w:p w14:paraId="4348B1FC"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1.600 m</w:t>
            </w:r>
            <w:r w:rsidRPr="006C03E2">
              <w:rPr>
                <w:rFonts w:ascii="Arial" w:hAnsi="Arial" w:cs="Arial"/>
                <w:sz w:val="20"/>
                <w:szCs w:val="20"/>
                <w:vertAlign w:val="superscript"/>
              </w:rPr>
              <w:t>2</w:t>
            </w:r>
          </w:p>
        </w:tc>
      </w:tr>
      <w:tr w:rsidR="00883FE4" w:rsidRPr="00883FE4" w14:paraId="5E83244A" w14:textId="77777777" w:rsidTr="00A3438E">
        <w:trPr>
          <w:trHeight w:val="20"/>
          <w:jc w:val="center"/>
        </w:trPr>
        <w:tc>
          <w:tcPr>
            <w:tcW w:w="4173" w:type="dxa"/>
            <w:vAlign w:val="center"/>
          </w:tcPr>
          <w:p w14:paraId="0D5EABB6"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Organizare şantier pentru AD12</w:t>
            </w:r>
          </w:p>
        </w:tc>
        <w:tc>
          <w:tcPr>
            <w:tcW w:w="4167" w:type="dxa"/>
            <w:vAlign w:val="center"/>
          </w:tcPr>
          <w:p w14:paraId="03EE0D5C" w14:textId="77777777" w:rsidR="00883FE4" w:rsidRPr="006C03E2" w:rsidRDefault="00883FE4" w:rsidP="00883FE4">
            <w:pPr>
              <w:spacing w:line="259" w:lineRule="auto"/>
              <w:jc w:val="center"/>
              <w:rPr>
                <w:rFonts w:ascii="Arial" w:hAnsi="Arial" w:cs="Arial"/>
                <w:sz w:val="20"/>
                <w:szCs w:val="20"/>
              </w:rPr>
            </w:pPr>
            <w:r w:rsidRPr="006C03E2">
              <w:rPr>
                <w:rFonts w:ascii="Arial" w:hAnsi="Arial" w:cs="Arial"/>
                <w:sz w:val="20"/>
                <w:szCs w:val="20"/>
              </w:rPr>
              <w:t>880 m</w:t>
            </w:r>
            <w:r w:rsidRPr="006C03E2">
              <w:rPr>
                <w:rFonts w:ascii="Arial" w:hAnsi="Arial" w:cs="Arial"/>
                <w:sz w:val="20"/>
                <w:szCs w:val="20"/>
                <w:vertAlign w:val="superscript"/>
              </w:rPr>
              <w:t>2</w:t>
            </w:r>
          </w:p>
        </w:tc>
      </w:tr>
    </w:tbl>
    <w:p w14:paraId="0B42DF4A" w14:textId="77777777" w:rsidR="00883FE4" w:rsidRPr="002726AA" w:rsidRDefault="00883FE4" w:rsidP="00883FE4">
      <w:pPr>
        <w:shd w:val="clear" w:color="auto" w:fill="FFFFFF"/>
        <w:adjustRightInd w:val="0"/>
        <w:spacing w:after="0" w:line="240" w:lineRule="auto"/>
        <w:ind w:firstLine="720"/>
        <w:jc w:val="both"/>
        <w:rPr>
          <w:rFonts w:ascii="Arial" w:hAnsi="Arial" w:cs="Arial"/>
          <w:sz w:val="24"/>
          <w:szCs w:val="24"/>
          <w:lang w:val="ro-RO" w:eastAsia="ro-RO"/>
        </w:rPr>
      </w:pPr>
    </w:p>
    <w:p w14:paraId="0CD4A7EF" w14:textId="77777777" w:rsidR="00883FE4" w:rsidRDefault="00883FE4" w:rsidP="00883FE4">
      <w:pPr>
        <w:shd w:val="clear" w:color="auto" w:fill="FFFFFF"/>
        <w:adjustRightInd w:val="0"/>
        <w:spacing w:after="0" w:line="240" w:lineRule="auto"/>
        <w:ind w:firstLine="720"/>
        <w:jc w:val="both"/>
        <w:rPr>
          <w:rFonts w:ascii="Arial" w:hAnsi="Arial" w:cs="Arial"/>
          <w:sz w:val="24"/>
          <w:szCs w:val="24"/>
          <w:lang w:val="ro-RO" w:eastAsia="ro-RO"/>
        </w:rPr>
      </w:pPr>
      <w:r w:rsidRPr="002726AA">
        <w:rPr>
          <w:rFonts w:ascii="Arial" w:hAnsi="Arial" w:cs="Arial"/>
          <w:sz w:val="24"/>
          <w:szCs w:val="24"/>
          <w:lang w:val="ro-RO" w:eastAsia="ro-RO"/>
        </w:rPr>
        <w:t xml:space="preserve">La terminarea lucrarilor </w:t>
      </w:r>
      <w:r>
        <w:rPr>
          <w:rFonts w:ascii="Arial" w:hAnsi="Arial" w:cs="Arial"/>
          <w:sz w:val="24"/>
          <w:szCs w:val="24"/>
          <w:lang w:val="ro-RO" w:eastAsia="ro-RO"/>
        </w:rPr>
        <w:t>se</w:t>
      </w:r>
      <w:r w:rsidRPr="002726AA">
        <w:rPr>
          <w:rFonts w:ascii="Arial" w:hAnsi="Arial" w:cs="Arial"/>
          <w:sz w:val="24"/>
          <w:szCs w:val="24"/>
          <w:lang w:val="ro-RO" w:eastAsia="ro-RO"/>
        </w:rPr>
        <w:t xml:space="preserve"> v</w:t>
      </w:r>
      <w:r>
        <w:rPr>
          <w:rFonts w:ascii="Arial" w:hAnsi="Arial" w:cs="Arial"/>
          <w:sz w:val="24"/>
          <w:szCs w:val="24"/>
          <w:lang w:val="ro-RO" w:eastAsia="ro-RO"/>
        </w:rPr>
        <w:t>or</w:t>
      </w:r>
      <w:r w:rsidRPr="002726AA">
        <w:rPr>
          <w:rFonts w:ascii="Arial" w:hAnsi="Arial" w:cs="Arial"/>
          <w:sz w:val="24"/>
          <w:szCs w:val="24"/>
          <w:lang w:val="ro-RO" w:eastAsia="ro-RO"/>
        </w:rPr>
        <w:t xml:space="preserve"> evacua de pe santier toate utilajele de constructii, surplusul de materiale, ambalaje, deseurile si lucrarile provizorii.</w:t>
      </w:r>
    </w:p>
    <w:p w14:paraId="6BF90685" w14:textId="05979F5E" w:rsidR="00A04F87" w:rsidRPr="00E24361" w:rsidRDefault="00A04F87" w:rsidP="003F2AF0">
      <w:pPr>
        <w:shd w:val="clear" w:color="auto" w:fill="FFFFFF"/>
        <w:adjustRightInd w:val="0"/>
        <w:spacing w:after="0" w:line="240" w:lineRule="auto"/>
        <w:jc w:val="both"/>
        <w:rPr>
          <w:rFonts w:ascii="Arial" w:hAnsi="Arial" w:cs="Arial"/>
          <w:sz w:val="24"/>
          <w:szCs w:val="24"/>
          <w:lang w:val="ro-RO" w:eastAsia="ro-RO"/>
        </w:rPr>
      </w:pPr>
    </w:p>
    <w:p w14:paraId="4B7C1780" w14:textId="77777777" w:rsidR="001137C1" w:rsidRPr="00E24361" w:rsidRDefault="001137C1" w:rsidP="003F2AF0">
      <w:pPr>
        <w:pStyle w:val="Heading1"/>
        <w:ind w:firstLine="0"/>
        <w:rPr>
          <w:rFonts w:ascii="Arial" w:hAnsi="Arial" w:cs="Arial"/>
          <w:b/>
          <w:caps/>
          <w:sz w:val="24"/>
          <w:szCs w:val="24"/>
        </w:rPr>
      </w:pPr>
      <w:r w:rsidRPr="00E24361">
        <w:rPr>
          <w:rFonts w:ascii="Arial" w:hAnsi="Arial" w:cs="Arial"/>
          <w:b/>
          <w:caps/>
          <w:sz w:val="24"/>
          <w:szCs w:val="24"/>
        </w:rPr>
        <w:t>II. Motivele și considerentele care au stat la baza emiterii acordului de mediu</w:t>
      </w:r>
    </w:p>
    <w:p w14:paraId="729E54A6" w14:textId="77777777" w:rsidR="00A04F87" w:rsidRPr="00E24361" w:rsidRDefault="00A04F87" w:rsidP="00A04F87">
      <w:pPr>
        <w:rPr>
          <w:rFonts w:ascii="Arial" w:hAnsi="Arial" w:cs="Arial"/>
          <w:sz w:val="6"/>
          <w:lang w:val="ro-RO" w:eastAsia="ro-RO"/>
        </w:rPr>
      </w:pPr>
    </w:p>
    <w:p w14:paraId="3F226BA0" w14:textId="77777777" w:rsidR="001137C1" w:rsidRPr="00E24361" w:rsidRDefault="001137C1" w:rsidP="00A86DF9">
      <w:pPr>
        <w:pStyle w:val="ListParagraph"/>
        <w:numPr>
          <w:ilvl w:val="0"/>
          <w:numId w:val="3"/>
        </w:numPr>
        <w:spacing w:after="160" w:line="259" w:lineRule="auto"/>
        <w:contextualSpacing/>
        <w:rPr>
          <w:rFonts w:ascii="Arial" w:hAnsi="Arial" w:cs="Arial"/>
          <w:b/>
          <w:sz w:val="24"/>
          <w:szCs w:val="24"/>
          <w:lang w:val="ro-RO"/>
        </w:rPr>
      </w:pPr>
      <w:r w:rsidRPr="00E24361">
        <w:rPr>
          <w:rFonts w:ascii="Arial" w:hAnsi="Arial" w:cs="Arial"/>
          <w:b/>
          <w:sz w:val="24"/>
          <w:szCs w:val="24"/>
          <w:lang w:val="ro-RO"/>
        </w:rPr>
        <w:t>Modul de încadrare în planul de urbanism și amenajare a teritoriului:</w:t>
      </w:r>
    </w:p>
    <w:p w14:paraId="2687B4C4" w14:textId="071DE7EC" w:rsidR="009577BD" w:rsidRPr="00E24361" w:rsidRDefault="007F7DCC" w:rsidP="009577BD">
      <w:pPr>
        <w:spacing w:after="0" w:line="240" w:lineRule="auto"/>
        <w:ind w:firstLine="720"/>
        <w:jc w:val="both"/>
        <w:rPr>
          <w:rFonts w:ascii="Arial" w:hAnsi="Arial" w:cs="Arial"/>
          <w:sz w:val="24"/>
          <w:szCs w:val="24"/>
        </w:rPr>
      </w:pPr>
      <w:r w:rsidRPr="00E24361">
        <w:rPr>
          <w:rFonts w:ascii="Arial" w:hAnsi="Arial" w:cs="Arial"/>
          <w:sz w:val="24"/>
          <w:szCs w:val="24"/>
        </w:rPr>
        <w:t xml:space="preserve">Conform </w:t>
      </w:r>
      <w:r w:rsidR="00B90848" w:rsidRPr="00E24361">
        <w:rPr>
          <w:rFonts w:ascii="Arial" w:hAnsi="Arial" w:cs="Arial"/>
          <w:sz w:val="24"/>
          <w:szCs w:val="24"/>
        </w:rPr>
        <w:t xml:space="preserve">Certificatelor de Urbanism </w:t>
      </w:r>
      <w:r w:rsidR="00E24361" w:rsidRPr="00322E83">
        <w:rPr>
          <w:rFonts w:ascii="Arial" w:hAnsi="Arial" w:cs="Arial"/>
          <w:sz w:val="24"/>
          <w:szCs w:val="24"/>
        </w:rPr>
        <w:t xml:space="preserve">nr. 1566/98/G/45227 din 17.12.2020, nr. 1587/85/G/52715 din 25.11.2021, nr. </w:t>
      </w:r>
      <w:proofErr w:type="gramStart"/>
      <w:r w:rsidR="00E24361" w:rsidRPr="00322E83">
        <w:rPr>
          <w:rFonts w:ascii="Arial" w:hAnsi="Arial" w:cs="Arial"/>
          <w:sz w:val="24"/>
          <w:szCs w:val="24"/>
        </w:rPr>
        <w:t>216/17/G/4603</w:t>
      </w:r>
      <w:proofErr w:type="gramEnd"/>
      <w:r w:rsidR="00E24361" w:rsidRPr="00322E83">
        <w:rPr>
          <w:rFonts w:ascii="Arial" w:hAnsi="Arial" w:cs="Arial"/>
          <w:sz w:val="24"/>
          <w:szCs w:val="24"/>
        </w:rPr>
        <w:t xml:space="preserve"> din 17.02.2022, nr.  </w:t>
      </w:r>
      <w:proofErr w:type="gramStart"/>
      <w:r w:rsidR="00E24361" w:rsidRPr="00322E83">
        <w:rPr>
          <w:rFonts w:ascii="Arial" w:hAnsi="Arial" w:cs="Arial"/>
          <w:sz w:val="24"/>
          <w:szCs w:val="24"/>
        </w:rPr>
        <w:t>269/20/G/5931</w:t>
      </w:r>
      <w:proofErr w:type="gramEnd"/>
      <w:r w:rsidR="00E24361" w:rsidRPr="00322E83">
        <w:rPr>
          <w:rFonts w:ascii="Arial" w:hAnsi="Arial" w:cs="Arial"/>
          <w:sz w:val="24"/>
          <w:szCs w:val="24"/>
        </w:rPr>
        <w:t xml:space="preserve"> din 08.03.2022, nr. </w:t>
      </w:r>
      <w:proofErr w:type="gramStart"/>
      <w:r w:rsidR="00E24361" w:rsidRPr="00322E83">
        <w:rPr>
          <w:rFonts w:ascii="Arial" w:hAnsi="Arial" w:cs="Arial"/>
          <w:sz w:val="24"/>
          <w:szCs w:val="24"/>
        </w:rPr>
        <w:t>270/21/G/5930</w:t>
      </w:r>
      <w:proofErr w:type="gramEnd"/>
      <w:r w:rsidR="00E24361" w:rsidRPr="00322E83">
        <w:rPr>
          <w:rFonts w:ascii="Arial" w:hAnsi="Arial" w:cs="Arial"/>
          <w:sz w:val="24"/>
          <w:szCs w:val="24"/>
        </w:rPr>
        <w:t xml:space="preserve"> din 08.03.2022, nr. 213/14/G3380 din 17.02.2022, nr. </w:t>
      </w:r>
      <w:proofErr w:type="gramStart"/>
      <w:r w:rsidR="00E24361" w:rsidRPr="00322E83">
        <w:rPr>
          <w:rFonts w:ascii="Arial" w:hAnsi="Arial" w:cs="Arial"/>
          <w:sz w:val="24"/>
          <w:szCs w:val="24"/>
        </w:rPr>
        <w:t>215/16/G/3382</w:t>
      </w:r>
      <w:proofErr w:type="gramEnd"/>
      <w:r w:rsidR="00E24361" w:rsidRPr="00322E83">
        <w:rPr>
          <w:rFonts w:ascii="Arial" w:hAnsi="Arial" w:cs="Arial"/>
          <w:sz w:val="24"/>
          <w:szCs w:val="24"/>
        </w:rPr>
        <w:t xml:space="preserve"> din 17.02.2022, nr. </w:t>
      </w:r>
      <w:proofErr w:type="gramStart"/>
      <w:r w:rsidR="00E24361" w:rsidRPr="00322E83">
        <w:rPr>
          <w:rFonts w:ascii="Arial" w:hAnsi="Arial" w:cs="Arial"/>
          <w:sz w:val="24"/>
          <w:szCs w:val="24"/>
        </w:rPr>
        <w:t>128/09/G/1618</w:t>
      </w:r>
      <w:proofErr w:type="gramEnd"/>
      <w:r w:rsidR="00E24361" w:rsidRPr="00322E83">
        <w:rPr>
          <w:rFonts w:ascii="Arial" w:hAnsi="Arial" w:cs="Arial"/>
          <w:sz w:val="24"/>
          <w:szCs w:val="24"/>
        </w:rPr>
        <w:t xml:space="preserve"> din 03.02.2022, nr. </w:t>
      </w:r>
      <w:proofErr w:type="gramStart"/>
      <w:r w:rsidR="00E24361" w:rsidRPr="00322E83">
        <w:rPr>
          <w:rFonts w:ascii="Arial" w:hAnsi="Arial" w:cs="Arial"/>
          <w:sz w:val="24"/>
          <w:szCs w:val="24"/>
        </w:rPr>
        <w:t>129/10/G/1617</w:t>
      </w:r>
      <w:proofErr w:type="gramEnd"/>
      <w:r w:rsidR="00E24361" w:rsidRPr="00322E83">
        <w:rPr>
          <w:rFonts w:ascii="Arial" w:hAnsi="Arial" w:cs="Arial"/>
          <w:sz w:val="24"/>
          <w:szCs w:val="24"/>
        </w:rPr>
        <w:t xml:space="preserve"> din 03.02.2022, nr. </w:t>
      </w:r>
      <w:proofErr w:type="gramStart"/>
      <w:r w:rsidR="00E24361" w:rsidRPr="00322E83">
        <w:rPr>
          <w:rFonts w:ascii="Arial" w:hAnsi="Arial" w:cs="Arial"/>
          <w:sz w:val="24"/>
          <w:szCs w:val="24"/>
        </w:rPr>
        <w:t>304/30/G/7649</w:t>
      </w:r>
      <w:proofErr w:type="gramEnd"/>
      <w:r w:rsidR="00E24361" w:rsidRPr="00322E83">
        <w:rPr>
          <w:rFonts w:ascii="Arial" w:hAnsi="Arial" w:cs="Arial"/>
          <w:sz w:val="24"/>
          <w:szCs w:val="24"/>
        </w:rPr>
        <w:t xml:space="preserve"> din 14.03.2022, nr. </w:t>
      </w:r>
      <w:proofErr w:type="gramStart"/>
      <w:r w:rsidR="00E24361" w:rsidRPr="00322E83">
        <w:rPr>
          <w:rFonts w:ascii="Arial" w:hAnsi="Arial" w:cs="Arial"/>
          <w:sz w:val="24"/>
          <w:szCs w:val="24"/>
        </w:rPr>
        <w:t>282/23/G/7654</w:t>
      </w:r>
      <w:proofErr w:type="gramEnd"/>
      <w:r w:rsidR="00E24361" w:rsidRPr="00322E83">
        <w:rPr>
          <w:rFonts w:ascii="Arial" w:hAnsi="Arial" w:cs="Arial"/>
          <w:sz w:val="24"/>
          <w:szCs w:val="24"/>
        </w:rPr>
        <w:t xml:space="preserve"> din 14.03.2022, nr. 283/24/G/7651 din 14.03.2022 </w:t>
      </w:r>
      <w:r w:rsidR="00B90848" w:rsidRPr="00322E83">
        <w:rPr>
          <w:rFonts w:ascii="Arial" w:hAnsi="Arial" w:cs="Arial"/>
          <w:sz w:val="24"/>
          <w:szCs w:val="24"/>
        </w:rPr>
        <w:t xml:space="preserve">- eliberate de Primaria </w:t>
      </w:r>
      <w:r w:rsidR="008340E0" w:rsidRPr="00E24361">
        <w:rPr>
          <w:rFonts w:ascii="Arial" w:hAnsi="Arial" w:cs="Arial"/>
          <w:sz w:val="24"/>
          <w:szCs w:val="24"/>
        </w:rPr>
        <w:t>S</w:t>
      </w:r>
      <w:r w:rsidR="00B90848" w:rsidRPr="00E24361">
        <w:rPr>
          <w:rFonts w:ascii="Arial" w:hAnsi="Arial" w:cs="Arial"/>
          <w:sz w:val="24"/>
          <w:szCs w:val="24"/>
        </w:rPr>
        <w:t xml:space="preserve">ector </w:t>
      </w:r>
      <w:r w:rsidR="00E24361">
        <w:rPr>
          <w:rFonts w:ascii="Arial" w:hAnsi="Arial" w:cs="Arial"/>
          <w:sz w:val="24"/>
          <w:szCs w:val="24"/>
        </w:rPr>
        <w:t>1</w:t>
      </w:r>
      <w:r w:rsidR="008340E0" w:rsidRPr="00E24361">
        <w:rPr>
          <w:rFonts w:ascii="Arial" w:hAnsi="Arial" w:cs="Arial"/>
          <w:sz w:val="24"/>
          <w:szCs w:val="24"/>
        </w:rPr>
        <w:t>,</w:t>
      </w:r>
      <w:r w:rsidR="00B90848" w:rsidRPr="00E24361">
        <w:rPr>
          <w:rFonts w:ascii="Arial" w:hAnsi="Arial" w:cs="Arial"/>
          <w:sz w:val="24"/>
          <w:szCs w:val="24"/>
        </w:rPr>
        <w:t xml:space="preserve"> </w:t>
      </w:r>
      <w:r w:rsidR="00CA7AE8" w:rsidRPr="00E24361">
        <w:rPr>
          <w:rFonts w:ascii="Arial" w:hAnsi="Arial" w:cs="Arial"/>
          <w:sz w:val="24"/>
          <w:szCs w:val="24"/>
        </w:rPr>
        <w:t>amplasamentul</w:t>
      </w:r>
      <w:r w:rsidR="009577BD" w:rsidRPr="00E24361">
        <w:rPr>
          <w:rFonts w:ascii="Arial" w:hAnsi="Arial" w:cs="Arial"/>
          <w:sz w:val="24"/>
          <w:szCs w:val="24"/>
        </w:rPr>
        <w:t xml:space="preserve"> </w:t>
      </w:r>
      <w:r w:rsidRPr="00E24361">
        <w:rPr>
          <w:rFonts w:ascii="Arial" w:hAnsi="Arial" w:cs="Arial"/>
          <w:sz w:val="24"/>
          <w:szCs w:val="24"/>
        </w:rPr>
        <w:t>se încadrează în reglementările urbanistice din PU</w:t>
      </w:r>
      <w:r w:rsidR="00E92443">
        <w:rPr>
          <w:rFonts w:ascii="Arial" w:hAnsi="Arial" w:cs="Arial"/>
          <w:sz w:val="24"/>
          <w:szCs w:val="24"/>
        </w:rPr>
        <w:t>G MB</w:t>
      </w:r>
      <w:r w:rsidR="00B90848" w:rsidRPr="00E24361">
        <w:rPr>
          <w:rFonts w:ascii="Arial" w:hAnsi="Arial" w:cs="Arial"/>
          <w:sz w:val="24"/>
          <w:szCs w:val="24"/>
        </w:rPr>
        <w:t xml:space="preserve"> </w:t>
      </w:r>
      <w:r w:rsidR="00322E83">
        <w:rPr>
          <w:rFonts w:ascii="Arial" w:hAnsi="Arial" w:cs="Arial"/>
          <w:sz w:val="24"/>
          <w:szCs w:val="24"/>
        </w:rPr>
        <w:t xml:space="preserve">este inclus preponderant </w:t>
      </w:r>
      <w:r w:rsidR="00B90848" w:rsidRPr="00E24361">
        <w:rPr>
          <w:rFonts w:ascii="Arial" w:hAnsi="Arial" w:cs="Arial"/>
          <w:sz w:val="24"/>
          <w:szCs w:val="24"/>
        </w:rPr>
        <w:t>in subzona A2b - subzona activitatilor industriale si de servicii</w:t>
      </w:r>
      <w:r w:rsidR="00322E83">
        <w:rPr>
          <w:rFonts w:ascii="Arial" w:hAnsi="Arial" w:cs="Arial"/>
          <w:sz w:val="24"/>
          <w:szCs w:val="24"/>
        </w:rPr>
        <w:t xml:space="preserve"> și, în mica măsura, in T2 – subzone transporturilor feroviare</w:t>
      </w:r>
      <w:r w:rsidR="00B90848" w:rsidRPr="00E24361">
        <w:rPr>
          <w:rFonts w:ascii="Arial" w:hAnsi="Arial" w:cs="Arial"/>
          <w:sz w:val="24"/>
          <w:szCs w:val="24"/>
        </w:rPr>
        <w:t xml:space="preserve">. </w:t>
      </w:r>
    </w:p>
    <w:p w14:paraId="3F2E7C4D" w14:textId="77777777" w:rsidR="007F7DCC" w:rsidRPr="00E24361" w:rsidRDefault="007F7DCC" w:rsidP="009577BD">
      <w:pPr>
        <w:spacing w:after="0" w:line="240" w:lineRule="auto"/>
        <w:ind w:firstLine="720"/>
        <w:jc w:val="both"/>
        <w:rPr>
          <w:rFonts w:ascii="Arial" w:hAnsi="Arial" w:cs="Arial"/>
          <w:sz w:val="14"/>
          <w:szCs w:val="24"/>
        </w:rPr>
      </w:pPr>
      <w:r w:rsidRPr="00E24361">
        <w:rPr>
          <w:rFonts w:ascii="Arial" w:hAnsi="Arial" w:cs="Arial"/>
          <w:sz w:val="24"/>
          <w:szCs w:val="24"/>
        </w:rPr>
        <w:t xml:space="preserve"> </w:t>
      </w:r>
    </w:p>
    <w:p w14:paraId="7563592E" w14:textId="77777777" w:rsidR="007F7DCC" w:rsidRPr="0095539C" w:rsidRDefault="009577BD" w:rsidP="009577BD">
      <w:pPr>
        <w:spacing w:after="0" w:line="240" w:lineRule="auto"/>
        <w:ind w:firstLine="720"/>
        <w:jc w:val="both"/>
        <w:rPr>
          <w:rFonts w:ascii="Arial" w:hAnsi="Arial" w:cs="Arial"/>
          <w:b/>
          <w:sz w:val="24"/>
          <w:szCs w:val="24"/>
          <w:lang w:val="ro-RO"/>
        </w:rPr>
      </w:pPr>
      <w:r w:rsidRPr="0095539C">
        <w:rPr>
          <w:rFonts w:ascii="Arial" w:hAnsi="Arial" w:cs="Arial"/>
          <w:sz w:val="24"/>
          <w:szCs w:val="24"/>
        </w:rPr>
        <w:t>Terenul are următoarele vecinătăţi:</w:t>
      </w:r>
    </w:p>
    <w:p w14:paraId="76C812F3" w14:textId="77777777" w:rsidR="00322E83" w:rsidRPr="00322E83" w:rsidRDefault="00322E83" w:rsidP="006649A6">
      <w:pPr>
        <w:pStyle w:val="ListParagraph"/>
        <w:numPr>
          <w:ilvl w:val="0"/>
          <w:numId w:val="33"/>
        </w:numPr>
        <w:spacing w:after="160" w:line="259" w:lineRule="auto"/>
        <w:contextualSpacing/>
        <w:jc w:val="both"/>
        <w:rPr>
          <w:rFonts w:ascii="Arial" w:hAnsi="Arial" w:cs="Arial"/>
          <w:b/>
          <w:sz w:val="24"/>
          <w:szCs w:val="24"/>
          <w:lang w:val="ro-RO"/>
        </w:rPr>
      </w:pPr>
      <w:r w:rsidRPr="00322E83">
        <w:rPr>
          <w:rFonts w:ascii="Arial" w:hAnsi="Arial" w:cs="Arial"/>
          <w:b/>
          <w:sz w:val="24"/>
          <w:szCs w:val="24"/>
          <w:lang w:val="ro-RO"/>
        </w:rPr>
        <w:t>Nord</w:t>
      </w:r>
    </w:p>
    <w:p w14:paraId="748BF168" w14:textId="77777777" w:rsidR="00322E83" w:rsidRPr="00322E83" w:rsidRDefault="00322E83" w:rsidP="006649A6">
      <w:pPr>
        <w:pStyle w:val="ListParagraph"/>
        <w:spacing w:after="160" w:line="259" w:lineRule="auto"/>
        <w:contextualSpacing/>
        <w:jc w:val="both"/>
        <w:rPr>
          <w:rFonts w:ascii="Arial" w:hAnsi="Arial" w:cs="Arial"/>
          <w:sz w:val="24"/>
          <w:szCs w:val="24"/>
          <w:lang w:val="ro-RO"/>
        </w:rPr>
      </w:pPr>
      <w:r w:rsidRPr="00322E83">
        <w:rPr>
          <w:rFonts w:ascii="Arial" w:hAnsi="Arial" w:cs="Arial"/>
          <w:sz w:val="24"/>
          <w:szCs w:val="24"/>
          <w:lang w:val="ro-RO"/>
        </w:rPr>
        <w:t>CET Griviţa</w:t>
      </w:r>
    </w:p>
    <w:p w14:paraId="37B909CF" w14:textId="77777777" w:rsidR="00322E83" w:rsidRPr="00322E83" w:rsidRDefault="00322E83" w:rsidP="006649A6">
      <w:pPr>
        <w:pStyle w:val="ListParagraph"/>
        <w:spacing w:after="160" w:line="259" w:lineRule="auto"/>
        <w:contextualSpacing/>
        <w:jc w:val="both"/>
        <w:rPr>
          <w:rFonts w:ascii="Arial" w:hAnsi="Arial" w:cs="Arial"/>
          <w:sz w:val="24"/>
          <w:szCs w:val="24"/>
          <w:lang w:val="ro-RO"/>
        </w:rPr>
      </w:pPr>
      <w:r w:rsidRPr="00322E83">
        <w:rPr>
          <w:rFonts w:ascii="Arial" w:hAnsi="Arial" w:cs="Arial"/>
          <w:sz w:val="24"/>
          <w:szCs w:val="24"/>
          <w:lang w:val="ro-RO"/>
        </w:rPr>
        <w:t>Spital privat – Life Memorial Hospital</w:t>
      </w:r>
    </w:p>
    <w:p w14:paraId="50BA1ABF" w14:textId="77777777" w:rsidR="00322E83" w:rsidRPr="00322E83" w:rsidRDefault="00322E83" w:rsidP="006649A6">
      <w:pPr>
        <w:pStyle w:val="ListParagraph"/>
        <w:spacing w:after="160" w:line="259" w:lineRule="auto"/>
        <w:contextualSpacing/>
        <w:jc w:val="both"/>
        <w:rPr>
          <w:rFonts w:ascii="Arial" w:hAnsi="Arial" w:cs="Arial"/>
          <w:sz w:val="24"/>
          <w:szCs w:val="24"/>
          <w:lang w:val="ro-RO"/>
        </w:rPr>
      </w:pPr>
      <w:r w:rsidRPr="00322E83">
        <w:rPr>
          <w:rFonts w:ascii="Arial" w:hAnsi="Arial" w:cs="Arial"/>
          <w:sz w:val="24"/>
          <w:szCs w:val="24"/>
          <w:lang w:val="ro-RO"/>
        </w:rPr>
        <w:t>Atelierele CFR Griviţa</w:t>
      </w:r>
    </w:p>
    <w:p w14:paraId="0EA0F558" w14:textId="0E0BFA75" w:rsidR="00322E83" w:rsidRPr="00322E83" w:rsidRDefault="00322E83" w:rsidP="006649A6">
      <w:pPr>
        <w:pStyle w:val="ListParagraph"/>
        <w:spacing w:after="160" w:line="259" w:lineRule="auto"/>
        <w:contextualSpacing/>
        <w:jc w:val="both"/>
        <w:rPr>
          <w:rFonts w:ascii="Arial" w:hAnsi="Arial" w:cs="Arial"/>
          <w:sz w:val="24"/>
          <w:szCs w:val="24"/>
          <w:lang w:val="ro-RO"/>
        </w:rPr>
      </w:pPr>
      <w:r w:rsidRPr="00322E83">
        <w:rPr>
          <w:rFonts w:ascii="Arial" w:hAnsi="Arial" w:cs="Arial"/>
          <w:sz w:val="24"/>
          <w:szCs w:val="24"/>
          <w:lang w:val="ro-RO"/>
        </w:rPr>
        <w:t>Zone locuite (case, blocuri, unităţi comerciale</w:t>
      </w:r>
      <w:r w:rsidR="006649A6">
        <w:rPr>
          <w:rFonts w:ascii="Arial" w:hAnsi="Arial" w:cs="Arial"/>
          <w:sz w:val="24"/>
          <w:szCs w:val="24"/>
          <w:lang w:val="ro-RO"/>
        </w:rPr>
        <w:t>)</w:t>
      </w:r>
    </w:p>
    <w:p w14:paraId="4FF0F048" w14:textId="77777777" w:rsidR="00322E83" w:rsidRPr="00322E83" w:rsidRDefault="00322E83" w:rsidP="006649A6">
      <w:pPr>
        <w:pStyle w:val="ListParagraph"/>
        <w:numPr>
          <w:ilvl w:val="0"/>
          <w:numId w:val="33"/>
        </w:numPr>
        <w:spacing w:after="160" w:line="259" w:lineRule="auto"/>
        <w:contextualSpacing/>
        <w:jc w:val="both"/>
        <w:rPr>
          <w:rFonts w:ascii="Arial" w:hAnsi="Arial" w:cs="Arial"/>
          <w:b/>
          <w:sz w:val="24"/>
          <w:szCs w:val="24"/>
          <w:lang w:val="ro-RO"/>
        </w:rPr>
      </w:pPr>
      <w:r w:rsidRPr="00322E83">
        <w:rPr>
          <w:rFonts w:ascii="Arial" w:hAnsi="Arial" w:cs="Arial"/>
          <w:b/>
          <w:sz w:val="24"/>
          <w:szCs w:val="24"/>
          <w:lang w:val="ro-RO"/>
        </w:rPr>
        <w:t>Est</w:t>
      </w:r>
    </w:p>
    <w:p w14:paraId="693EE6A6" w14:textId="77777777" w:rsidR="00322E83" w:rsidRPr="00322E83" w:rsidRDefault="00322E83" w:rsidP="006649A6">
      <w:pPr>
        <w:pStyle w:val="ListParagraph"/>
        <w:spacing w:after="160" w:line="259" w:lineRule="auto"/>
        <w:contextualSpacing/>
        <w:jc w:val="both"/>
        <w:rPr>
          <w:rFonts w:ascii="Arial" w:hAnsi="Arial" w:cs="Arial"/>
          <w:sz w:val="24"/>
          <w:szCs w:val="24"/>
          <w:lang w:val="ro-RO"/>
        </w:rPr>
      </w:pPr>
      <w:r w:rsidRPr="00322E83">
        <w:rPr>
          <w:rFonts w:ascii="Arial" w:hAnsi="Arial" w:cs="Arial"/>
          <w:sz w:val="24"/>
          <w:szCs w:val="24"/>
          <w:lang w:val="ro-RO"/>
        </w:rPr>
        <w:t>Spitalul Clinic de Urgenţă Chirurgie Plastică, Reparatorie şi Arsuri</w:t>
      </w:r>
    </w:p>
    <w:p w14:paraId="2D236F1C" w14:textId="77777777" w:rsidR="00322E83" w:rsidRPr="00322E83" w:rsidRDefault="00322E83" w:rsidP="006649A6">
      <w:pPr>
        <w:pStyle w:val="ListParagraph"/>
        <w:spacing w:after="160" w:line="259" w:lineRule="auto"/>
        <w:contextualSpacing/>
        <w:jc w:val="both"/>
        <w:rPr>
          <w:rFonts w:ascii="Arial" w:hAnsi="Arial" w:cs="Arial"/>
          <w:sz w:val="24"/>
          <w:szCs w:val="24"/>
          <w:lang w:val="ro-RO"/>
        </w:rPr>
      </w:pPr>
      <w:r w:rsidRPr="00322E83">
        <w:rPr>
          <w:rFonts w:ascii="Arial" w:hAnsi="Arial" w:cs="Arial"/>
          <w:sz w:val="24"/>
          <w:szCs w:val="24"/>
          <w:lang w:val="ro-RO"/>
        </w:rPr>
        <w:t>Grădiniţa nr. 43</w:t>
      </w:r>
    </w:p>
    <w:p w14:paraId="436A41DD" w14:textId="77777777" w:rsidR="00322E83" w:rsidRPr="00322E83" w:rsidRDefault="00322E83" w:rsidP="006649A6">
      <w:pPr>
        <w:pStyle w:val="ListParagraph"/>
        <w:spacing w:after="160" w:line="259" w:lineRule="auto"/>
        <w:contextualSpacing/>
        <w:jc w:val="both"/>
        <w:rPr>
          <w:rFonts w:ascii="Arial" w:hAnsi="Arial" w:cs="Arial"/>
          <w:sz w:val="24"/>
          <w:szCs w:val="24"/>
          <w:lang w:val="ro-RO"/>
        </w:rPr>
      </w:pPr>
      <w:r w:rsidRPr="00322E83">
        <w:rPr>
          <w:rFonts w:ascii="Arial" w:hAnsi="Arial" w:cs="Arial"/>
          <w:sz w:val="24"/>
          <w:szCs w:val="24"/>
          <w:lang w:val="ro-RO"/>
        </w:rPr>
        <w:t>Zone locuite (case, blocuri, unităţi comerciale)</w:t>
      </w:r>
    </w:p>
    <w:p w14:paraId="5E6D9A11" w14:textId="77777777" w:rsidR="00322E83" w:rsidRPr="00322E83" w:rsidRDefault="00322E83" w:rsidP="006649A6">
      <w:pPr>
        <w:pStyle w:val="ListParagraph"/>
        <w:spacing w:after="160" w:line="259" w:lineRule="auto"/>
        <w:contextualSpacing/>
        <w:jc w:val="both"/>
        <w:rPr>
          <w:rFonts w:ascii="Arial" w:hAnsi="Arial" w:cs="Arial"/>
          <w:sz w:val="24"/>
          <w:szCs w:val="24"/>
          <w:lang w:val="ro-RO"/>
        </w:rPr>
      </w:pPr>
      <w:r w:rsidRPr="00322E83">
        <w:rPr>
          <w:rFonts w:ascii="Arial" w:hAnsi="Arial" w:cs="Arial"/>
          <w:sz w:val="24"/>
          <w:szCs w:val="24"/>
          <w:lang w:val="ro-RO"/>
        </w:rPr>
        <w:t>Biserica „Sf. Gheorghe – Griviţa”.</w:t>
      </w:r>
    </w:p>
    <w:p w14:paraId="2DBC75C3" w14:textId="77777777" w:rsidR="00322E83" w:rsidRPr="00322E83" w:rsidRDefault="00322E83" w:rsidP="006649A6">
      <w:pPr>
        <w:pStyle w:val="ListParagraph"/>
        <w:numPr>
          <w:ilvl w:val="0"/>
          <w:numId w:val="33"/>
        </w:numPr>
        <w:spacing w:after="160" w:line="259" w:lineRule="auto"/>
        <w:contextualSpacing/>
        <w:jc w:val="both"/>
        <w:rPr>
          <w:rFonts w:ascii="Arial" w:hAnsi="Arial" w:cs="Arial"/>
          <w:b/>
          <w:sz w:val="24"/>
          <w:szCs w:val="24"/>
          <w:lang w:val="ro-RO"/>
        </w:rPr>
      </w:pPr>
      <w:r w:rsidRPr="00322E83">
        <w:rPr>
          <w:rFonts w:ascii="Arial" w:hAnsi="Arial" w:cs="Arial"/>
          <w:b/>
          <w:sz w:val="24"/>
          <w:szCs w:val="24"/>
          <w:lang w:val="ro-RO"/>
        </w:rPr>
        <w:t>Sud</w:t>
      </w:r>
    </w:p>
    <w:p w14:paraId="31FE8FC9" w14:textId="77777777" w:rsidR="00322E83" w:rsidRPr="00322E83" w:rsidRDefault="00322E83" w:rsidP="006649A6">
      <w:pPr>
        <w:pStyle w:val="ListParagraph"/>
        <w:spacing w:after="160" w:line="259" w:lineRule="auto"/>
        <w:contextualSpacing/>
        <w:jc w:val="both"/>
        <w:rPr>
          <w:rFonts w:ascii="Arial" w:hAnsi="Arial" w:cs="Arial"/>
          <w:sz w:val="24"/>
          <w:szCs w:val="24"/>
          <w:lang w:val="ro-RO"/>
        </w:rPr>
      </w:pPr>
      <w:r w:rsidRPr="00322E83">
        <w:rPr>
          <w:rFonts w:ascii="Arial" w:hAnsi="Arial" w:cs="Arial"/>
          <w:sz w:val="24"/>
          <w:szCs w:val="24"/>
          <w:lang w:val="ro-RO"/>
        </w:rPr>
        <w:t>Depoul Bucureşti Călători – CFR</w:t>
      </w:r>
    </w:p>
    <w:p w14:paraId="0DDED29C" w14:textId="77777777" w:rsidR="00322E83" w:rsidRPr="00322E83" w:rsidRDefault="00322E83" w:rsidP="006649A6">
      <w:pPr>
        <w:pStyle w:val="ListParagraph"/>
        <w:spacing w:after="160" w:line="259" w:lineRule="auto"/>
        <w:contextualSpacing/>
        <w:jc w:val="both"/>
        <w:rPr>
          <w:rFonts w:ascii="Arial" w:hAnsi="Arial" w:cs="Arial"/>
          <w:sz w:val="24"/>
          <w:szCs w:val="24"/>
          <w:lang w:val="ro-RO"/>
        </w:rPr>
      </w:pPr>
      <w:r w:rsidRPr="00322E83">
        <w:rPr>
          <w:rFonts w:ascii="Arial" w:hAnsi="Arial" w:cs="Arial"/>
          <w:sz w:val="24"/>
          <w:szCs w:val="24"/>
          <w:lang w:val="ro-RO"/>
        </w:rPr>
        <w:t>Clădiri administrative (Banca Transilvania, Centrul Naţional de Calificare şi Instruire Feroviară – CENAFER, etc).</w:t>
      </w:r>
    </w:p>
    <w:p w14:paraId="3842742D" w14:textId="77777777" w:rsidR="00322E83" w:rsidRPr="00322E83" w:rsidRDefault="00322E83" w:rsidP="006649A6">
      <w:pPr>
        <w:pStyle w:val="ListParagraph"/>
        <w:numPr>
          <w:ilvl w:val="0"/>
          <w:numId w:val="33"/>
        </w:numPr>
        <w:spacing w:after="160" w:line="259" w:lineRule="auto"/>
        <w:contextualSpacing/>
        <w:jc w:val="both"/>
        <w:rPr>
          <w:rFonts w:ascii="Arial" w:hAnsi="Arial" w:cs="Arial"/>
          <w:b/>
          <w:sz w:val="24"/>
          <w:szCs w:val="24"/>
          <w:lang w:val="ro-RO"/>
        </w:rPr>
      </w:pPr>
      <w:r w:rsidRPr="00322E83">
        <w:rPr>
          <w:rFonts w:ascii="Arial" w:hAnsi="Arial" w:cs="Arial"/>
          <w:b/>
          <w:sz w:val="24"/>
          <w:szCs w:val="24"/>
          <w:lang w:val="ro-RO"/>
        </w:rPr>
        <w:t>Vest</w:t>
      </w:r>
    </w:p>
    <w:p w14:paraId="686FC374" w14:textId="77777777" w:rsidR="00322E83" w:rsidRPr="00322E83" w:rsidRDefault="00322E83" w:rsidP="006649A6">
      <w:pPr>
        <w:pStyle w:val="ListParagraph"/>
        <w:spacing w:after="160" w:line="259" w:lineRule="auto"/>
        <w:contextualSpacing/>
        <w:jc w:val="both"/>
        <w:rPr>
          <w:rFonts w:ascii="Arial" w:hAnsi="Arial" w:cs="Arial"/>
          <w:sz w:val="24"/>
          <w:szCs w:val="24"/>
          <w:lang w:val="ro-RO"/>
        </w:rPr>
      </w:pPr>
      <w:r w:rsidRPr="00322E83">
        <w:rPr>
          <w:rFonts w:ascii="Arial" w:hAnsi="Arial" w:cs="Arial"/>
          <w:sz w:val="24"/>
          <w:szCs w:val="24"/>
          <w:lang w:val="ro-RO"/>
        </w:rPr>
        <w:t>Cale ferată</w:t>
      </w:r>
    </w:p>
    <w:p w14:paraId="1543951E" w14:textId="1C5B7318" w:rsidR="007F7DCC" w:rsidRDefault="00322E83" w:rsidP="006649A6">
      <w:pPr>
        <w:pStyle w:val="ListParagraph"/>
        <w:spacing w:after="160" w:line="259" w:lineRule="auto"/>
        <w:contextualSpacing/>
        <w:jc w:val="both"/>
        <w:rPr>
          <w:rFonts w:ascii="Arial" w:hAnsi="Arial" w:cs="Arial"/>
          <w:sz w:val="24"/>
          <w:szCs w:val="24"/>
          <w:lang w:val="ro-RO"/>
        </w:rPr>
      </w:pPr>
      <w:r w:rsidRPr="00322E83">
        <w:rPr>
          <w:rFonts w:ascii="Arial" w:hAnsi="Arial" w:cs="Arial"/>
          <w:sz w:val="24"/>
          <w:szCs w:val="24"/>
          <w:lang w:val="ro-RO"/>
        </w:rPr>
        <w:t>Zone locuite (case, blocuri, unităţi comerciale)</w:t>
      </w:r>
      <w:r w:rsidR="006649A6">
        <w:rPr>
          <w:rFonts w:ascii="Arial" w:hAnsi="Arial" w:cs="Arial"/>
          <w:sz w:val="24"/>
          <w:szCs w:val="24"/>
          <w:lang w:val="ro-RO"/>
        </w:rPr>
        <w:t>.</w:t>
      </w:r>
    </w:p>
    <w:p w14:paraId="483AFDAB" w14:textId="77777777" w:rsidR="00322E83" w:rsidRPr="00322E83" w:rsidRDefault="00322E83" w:rsidP="00322E83">
      <w:pPr>
        <w:pStyle w:val="ListParagraph"/>
        <w:spacing w:after="160" w:line="259" w:lineRule="auto"/>
        <w:contextualSpacing/>
        <w:rPr>
          <w:rFonts w:ascii="Arial" w:hAnsi="Arial" w:cs="Arial"/>
          <w:sz w:val="24"/>
          <w:szCs w:val="24"/>
          <w:lang w:val="ro-RO"/>
        </w:rPr>
      </w:pPr>
    </w:p>
    <w:p w14:paraId="5CBC620F" w14:textId="77777777" w:rsidR="001137C1" w:rsidRPr="0095539C" w:rsidRDefault="001137C1" w:rsidP="00A86DF9">
      <w:pPr>
        <w:pStyle w:val="ListParagraph"/>
        <w:numPr>
          <w:ilvl w:val="0"/>
          <w:numId w:val="3"/>
        </w:numPr>
        <w:spacing w:after="160" w:line="259" w:lineRule="auto"/>
        <w:contextualSpacing/>
        <w:jc w:val="both"/>
        <w:rPr>
          <w:rFonts w:ascii="Arial" w:hAnsi="Arial" w:cs="Arial"/>
          <w:b/>
          <w:sz w:val="24"/>
          <w:szCs w:val="24"/>
          <w:lang w:val="ro-RO" w:eastAsia="ro-RO"/>
        </w:rPr>
      </w:pPr>
      <w:r w:rsidRPr="0095539C">
        <w:rPr>
          <w:rFonts w:ascii="Arial" w:hAnsi="Arial" w:cs="Arial"/>
          <w:b/>
          <w:sz w:val="24"/>
          <w:szCs w:val="24"/>
          <w:lang w:val="ro-RO" w:eastAsia="ro-RO"/>
        </w:rPr>
        <w:t>Motivele/</w:t>
      </w:r>
      <w:r w:rsidRPr="0095539C">
        <w:rPr>
          <w:rFonts w:ascii="Arial" w:hAnsi="Arial" w:cs="Arial"/>
          <w:b/>
          <w:sz w:val="24"/>
          <w:szCs w:val="24"/>
        </w:rPr>
        <w:t>criteriile</w:t>
      </w:r>
      <w:r w:rsidRPr="0095539C">
        <w:rPr>
          <w:rFonts w:ascii="Arial" w:hAnsi="Arial" w:cs="Arial"/>
          <w:b/>
          <w:sz w:val="24"/>
          <w:szCs w:val="24"/>
          <w:lang w:val="ro-RO" w:eastAsia="ro-RO"/>
        </w:rPr>
        <w:t xml:space="preserve"> pe baza cărora s-a ales alternativa de realizare a proiectului, inclusiv tehnologică și de amplasament:</w:t>
      </w:r>
    </w:p>
    <w:p w14:paraId="420AC233" w14:textId="77777777" w:rsidR="007F7DCC" w:rsidRPr="0095539C" w:rsidRDefault="007F7DCC" w:rsidP="00B562B0">
      <w:pPr>
        <w:pStyle w:val="BodyTextIndent"/>
        <w:spacing w:after="0" w:line="240" w:lineRule="auto"/>
        <w:ind w:left="0" w:firstLine="720"/>
        <w:jc w:val="both"/>
        <w:rPr>
          <w:rFonts w:ascii="Arial" w:hAnsi="Arial" w:cs="Arial"/>
          <w:sz w:val="24"/>
          <w:szCs w:val="24"/>
          <w:lang w:val="ro-RO"/>
        </w:rPr>
      </w:pPr>
      <w:r w:rsidRPr="0095539C">
        <w:rPr>
          <w:rFonts w:ascii="Arial" w:hAnsi="Arial" w:cs="Arial"/>
          <w:sz w:val="24"/>
          <w:szCs w:val="24"/>
          <w:lang w:val="ro-RO"/>
        </w:rPr>
        <w:t xml:space="preserve">Proiectul </w:t>
      </w:r>
      <w:r w:rsidR="00B562B0" w:rsidRPr="0095539C">
        <w:rPr>
          <w:rFonts w:ascii="Arial" w:hAnsi="Arial" w:cs="Arial"/>
          <w:sz w:val="24"/>
          <w:szCs w:val="24"/>
          <w:lang w:val="ro-RO"/>
        </w:rPr>
        <w:t>intră</w:t>
      </w:r>
      <w:r w:rsidRPr="0095539C">
        <w:rPr>
          <w:rFonts w:ascii="Arial" w:hAnsi="Arial" w:cs="Arial"/>
          <w:sz w:val="24"/>
          <w:szCs w:val="24"/>
          <w:lang w:val="ro-RO"/>
        </w:rPr>
        <w:t xml:space="preserve"> sub incidența prevederilor </w:t>
      </w:r>
      <w:r w:rsidR="006E14F0" w:rsidRPr="0095539C">
        <w:rPr>
          <w:rFonts w:ascii="Arial" w:hAnsi="Arial" w:cs="Arial"/>
          <w:sz w:val="24"/>
          <w:szCs w:val="24"/>
          <w:lang w:val="ro-RO"/>
        </w:rPr>
        <w:t>Legii nr. 292/2018 privind evaluarea impactului anumitor proiecte publice şi private asupra mediului</w:t>
      </w:r>
      <w:r w:rsidRPr="0095539C">
        <w:rPr>
          <w:rFonts w:ascii="Arial" w:hAnsi="Arial" w:cs="Arial"/>
          <w:sz w:val="24"/>
          <w:szCs w:val="24"/>
          <w:lang w:val="ro-RO"/>
        </w:rPr>
        <w:t xml:space="preserve">, Anexa nr. 2 - Lista proiectelor pentru care trebuie stabilită necesitatea efectuării evaluării impactului asupra mediului, </w:t>
      </w:r>
      <w:r w:rsidR="00340C3B" w:rsidRPr="0095539C">
        <w:rPr>
          <w:rFonts w:ascii="Arial" w:hAnsi="Arial" w:cs="Arial"/>
          <w:sz w:val="24"/>
          <w:szCs w:val="24"/>
          <w:lang w:val="pt-BR"/>
        </w:rPr>
        <w:t>pct. 13 lit a)</w:t>
      </w:r>
      <w:r w:rsidRPr="0095539C">
        <w:rPr>
          <w:rFonts w:ascii="Arial" w:hAnsi="Arial" w:cs="Arial"/>
          <w:sz w:val="24"/>
          <w:szCs w:val="24"/>
          <w:lang w:val="ro-RO"/>
        </w:rPr>
        <w:t>.</w:t>
      </w:r>
    </w:p>
    <w:p w14:paraId="31C8F5D2" w14:textId="77777777" w:rsidR="00A04F87" w:rsidRPr="0095539C" w:rsidRDefault="00A04F87" w:rsidP="00A04F87">
      <w:pPr>
        <w:pStyle w:val="BodyTextIndent"/>
        <w:spacing w:after="0" w:line="240" w:lineRule="auto"/>
        <w:ind w:left="0" w:firstLine="720"/>
        <w:jc w:val="both"/>
        <w:rPr>
          <w:rFonts w:ascii="Arial" w:hAnsi="Arial" w:cs="Arial"/>
          <w:sz w:val="24"/>
          <w:szCs w:val="24"/>
          <w:lang w:val="ro-RO"/>
        </w:rPr>
      </w:pPr>
      <w:r w:rsidRPr="0095539C">
        <w:rPr>
          <w:rFonts w:ascii="Arial" w:hAnsi="Arial" w:cs="Arial"/>
          <w:sz w:val="24"/>
          <w:szCs w:val="24"/>
          <w:lang w:val="ro-RO"/>
        </w:rPr>
        <w:lastRenderedPageBreak/>
        <w:t xml:space="preserve">Decizia de emitere a acordului de mediu a fost luată în urma analizei documentaţiei depuse, a verificării amplasamentului, în urma consultărilor din cadrul </w:t>
      </w:r>
      <w:r w:rsidR="00340C3B" w:rsidRPr="0095539C">
        <w:rPr>
          <w:rFonts w:ascii="Arial" w:hAnsi="Arial" w:cs="Arial"/>
          <w:sz w:val="24"/>
          <w:szCs w:val="24"/>
          <w:lang w:val="ro-RO"/>
        </w:rPr>
        <w:t>Comitetului</w:t>
      </w:r>
      <w:r w:rsidRPr="0095539C">
        <w:rPr>
          <w:rFonts w:ascii="Arial" w:hAnsi="Arial" w:cs="Arial"/>
          <w:sz w:val="24"/>
          <w:szCs w:val="24"/>
          <w:lang w:val="ro-RO"/>
        </w:rPr>
        <w:t xml:space="preserve"> de Analiză Tehnică, pe baza recomandărilor şi concluziilor raportului privind impactul asupra mediului şi a consultări</w:t>
      </w:r>
      <w:r w:rsidR="007E6AA2" w:rsidRPr="0095539C">
        <w:rPr>
          <w:rFonts w:ascii="Arial" w:hAnsi="Arial" w:cs="Arial"/>
          <w:sz w:val="24"/>
          <w:szCs w:val="24"/>
          <w:lang w:val="ro-RO"/>
        </w:rPr>
        <w:t>i</w:t>
      </w:r>
      <w:r w:rsidRPr="0095539C">
        <w:rPr>
          <w:rFonts w:ascii="Arial" w:hAnsi="Arial" w:cs="Arial"/>
          <w:sz w:val="24"/>
          <w:szCs w:val="24"/>
          <w:lang w:val="ro-RO"/>
        </w:rPr>
        <w:t xml:space="preserve"> public</w:t>
      </w:r>
      <w:r w:rsidR="007E6AA2" w:rsidRPr="0095539C">
        <w:rPr>
          <w:rFonts w:ascii="Arial" w:hAnsi="Arial" w:cs="Arial"/>
          <w:sz w:val="24"/>
          <w:szCs w:val="24"/>
          <w:lang w:val="ro-RO"/>
        </w:rPr>
        <w:t>ului</w:t>
      </w:r>
      <w:r w:rsidRPr="0095539C">
        <w:rPr>
          <w:rFonts w:ascii="Arial" w:hAnsi="Arial" w:cs="Arial"/>
          <w:sz w:val="24"/>
          <w:szCs w:val="24"/>
          <w:lang w:val="ro-RO"/>
        </w:rPr>
        <w:t xml:space="preserve"> ca urmare a </w:t>
      </w:r>
      <w:r w:rsidR="007E6AA2" w:rsidRPr="0095539C">
        <w:rPr>
          <w:rFonts w:ascii="Arial" w:hAnsi="Arial" w:cs="Arial"/>
          <w:sz w:val="24"/>
          <w:szCs w:val="24"/>
          <w:lang w:val="ro-RO"/>
        </w:rPr>
        <w:t>anunţurilor publice şi a dezbaterii publice</w:t>
      </w:r>
      <w:r w:rsidRPr="0095539C">
        <w:rPr>
          <w:rFonts w:ascii="Arial" w:hAnsi="Arial" w:cs="Arial"/>
          <w:sz w:val="24"/>
          <w:szCs w:val="24"/>
          <w:lang w:val="ro-RO"/>
        </w:rPr>
        <w:t>.</w:t>
      </w:r>
    </w:p>
    <w:p w14:paraId="058B4439" w14:textId="77777777" w:rsidR="00A04F87" w:rsidRPr="0095539C" w:rsidRDefault="00A04F87" w:rsidP="00A04F87">
      <w:pPr>
        <w:pStyle w:val="BodyTextIndent"/>
        <w:spacing w:after="0" w:line="240" w:lineRule="auto"/>
        <w:ind w:left="0" w:firstLine="720"/>
        <w:jc w:val="both"/>
        <w:rPr>
          <w:rFonts w:ascii="Arial" w:hAnsi="Arial" w:cs="Arial"/>
          <w:sz w:val="24"/>
          <w:szCs w:val="24"/>
          <w:lang w:val="ro-RO"/>
        </w:rPr>
      </w:pPr>
      <w:r w:rsidRPr="0095539C">
        <w:rPr>
          <w:rFonts w:ascii="Arial" w:hAnsi="Arial" w:cs="Arial"/>
          <w:sz w:val="24"/>
          <w:szCs w:val="24"/>
          <w:lang w:val="ro-RO"/>
        </w:rPr>
        <w:t>Decizia de emitere a acordului de mediu se bazează pe respectarea prevederilor legale privind:</w:t>
      </w:r>
    </w:p>
    <w:p w14:paraId="4AC4E465" w14:textId="77777777" w:rsidR="00A04F87" w:rsidRPr="0095539C" w:rsidRDefault="00A04F87" w:rsidP="00A04F87">
      <w:pPr>
        <w:pStyle w:val="BodyTextIndent"/>
        <w:spacing w:after="0" w:line="240" w:lineRule="auto"/>
        <w:ind w:left="0"/>
        <w:jc w:val="both"/>
        <w:rPr>
          <w:rFonts w:ascii="Arial" w:hAnsi="Arial" w:cs="Arial"/>
          <w:sz w:val="24"/>
          <w:szCs w:val="24"/>
          <w:lang w:val="ro-RO"/>
        </w:rPr>
      </w:pPr>
      <w:r w:rsidRPr="0095539C">
        <w:rPr>
          <w:rFonts w:ascii="Arial" w:hAnsi="Arial" w:cs="Arial"/>
          <w:sz w:val="24"/>
          <w:szCs w:val="24"/>
          <w:lang w:val="ro-RO"/>
        </w:rPr>
        <w:t>- măsuri ce se impun pentru protecţia apei, atmosferei, solului şi subsolului, gestiunea deşeurilor;</w:t>
      </w:r>
    </w:p>
    <w:p w14:paraId="7E7ADE8A" w14:textId="77777777" w:rsidR="00A04F87" w:rsidRPr="0095539C" w:rsidRDefault="00A04F87" w:rsidP="00A04F87">
      <w:pPr>
        <w:pStyle w:val="BodyTextIndent"/>
        <w:spacing w:after="0" w:line="240" w:lineRule="auto"/>
        <w:ind w:left="0"/>
        <w:jc w:val="both"/>
        <w:rPr>
          <w:rFonts w:ascii="Arial" w:hAnsi="Arial" w:cs="Arial"/>
          <w:sz w:val="24"/>
          <w:szCs w:val="24"/>
          <w:lang w:val="ro-RO"/>
        </w:rPr>
      </w:pPr>
      <w:r w:rsidRPr="0095539C">
        <w:rPr>
          <w:rFonts w:ascii="Arial" w:hAnsi="Arial" w:cs="Arial"/>
          <w:sz w:val="24"/>
          <w:szCs w:val="24"/>
          <w:lang w:val="ro-RO"/>
        </w:rPr>
        <w:t>- măsuri adecvate de supraveghere a emisiilor;</w:t>
      </w:r>
    </w:p>
    <w:p w14:paraId="4AB84AE5" w14:textId="77777777" w:rsidR="00A04F87" w:rsidRPr="0095539C" w:rsidRDefault="00A04F87" w:rsidP="00A04F87">
      <w:pPr>
        <w:pStyle w:val="BodyTextIndent"/>
        <w:spacing w:after="0" w:line="240" w:lineRule="auto"/>
        <w:ind w:left="0"/>
        <w:jc w:val="both"/>
        <w:rPr>
          <w:rFonts w:ascii="Arial" w:hAnsi="Arial" w:cs="Arial"/>
          <w:sz w:val="24"/>
          <w:szCs w:val="24"/>
          <w:lang w:val="ro-RO"/>
        </w:rPr>
      </w:pPr>
      <w:r w:rsidRPr="0095539C">
        <w:rPr>
          <w:rFonts w:ascii="Arial" w:hAnsi="Arial" w:cs="Arial"/>
          <w:sz w:val="24"/>
          <w:szCs w:val="24"/>
          <w:lang w:val="ro-RO"/>
        </w:rPr>
        <w:t>- măsuri speciale cu scopul de a preveni şi/sau reduce poluarea.</w:t>
      </w:r>
    </w:p>
    <w:p w14:paraId="1B1E0949" w14:textId="77777777" w:rsidR="007F7DCC" w:rsidRPr="0095539C" w:rsidRDefault="00A04F87" w:rsidP="00A82DE2">
      <w:pPr>
        <w:pStyle w:val="ListParagraph"/>
        <w:spacing w:after="160" w:line="259" w:lineRule="auto"/>
        <w:ind w:left="0" w:firstLine="720"/>
        <w:contextualSpacing/>
        <w:jc w:val="both"/>
        <w:rPr>
          <w:rFonts w:ascii="Arial" w:hAnsi="Arial" w:cs="Arial"/>
          <w:b/>
          <w:sz w:val="24"/>
          <w:szCs w:val="24"/>
          <w:lang w:val="ro-RO" w:eastAsia="ro-RO"/>
        </w:rPr>
      </w:pPr>
      <w:r w:rsidRPr="0095539C">
        <w:rPr>
          <w:rFonts w:ascii="Arial" w:hAnsi="Arial" w:cs="Arial"/>
          <w:sz w:val="24"/>
          <w:szCs w:val="24"/>
          <w:lang w:val="ro-RO"/>
        </w:rPr>
        <w:t>Realizarea proiectului nu va genera un impact negativ asupra ariilor naturale protejate sau a siturilor de interes naţional şi comunitar</w:t>
      </w:r>
      <w:r w:rsidR="00A633FE" w:rsidRPr="0095539C">
        <w:rPr>
          <w:rFonts w:ascii="Arial" w:hAnsi="Arial" w:cs="Arial"/>
          <w:sz w:val="24"/>
          <w:szCs w:val="24"/>
          <w:lang w:val="ro-RO"/>
        </w:rPr>
        <w:t xml:space="preserve">, deoarece </w:t>
      </w:r>
      <w:r w:rsidR="00A82DE2" w:rsidRPr="0095539C">
        <w:rPr>
          <w:rFonts w:ascii="Arial" w:hAnsi="Arial" w:cs="Arial"/>
          <w:sz w:val="24"/>
          <w:szCs w:val="24"/>
          <w:lang w:val="ro-RO"/>
        </w:rPr>
        <w:t xml:space="preserve">acesta </w:t>
      </w:r>
      <w:r w:rsidR="00A633FE" w:rsidRPr="0095539C">
        <w:rPr>
          <w:rFonts w:ascii="Arial" w:hAnsi="Arial" w:cs="Arial"/>
          <w:sz w:val="24"/>
          <w:szCs w:val="24"/>
          <w:lang w:val="ro-RO"/>
        </w:rPr>
        <w:t>nu se va implementa în astfel de zone</w:t>
      </w:r>
      <w:r w:rsidR="007E6AA2" w:rsidRPr="0095539C">
        <w:rPr>
          <w:rFonts w:ascii="Arial" w:hAnsi="Arial" w:cs="Arial"/>
          <w:sz w:val="24"/>
          <w:szCs w:val="24"/>
          <w:lang w:val="ro-RO"/>
        </w:rPr>
        <w:t>.</w:t>
      </w:r>
    </w:p>
    <w:p w14:paraId="4A6C2C33" w14:textId="77777777" w:rsidR="00012254" w:rsidRPr="00012254" w:rsidRDefault="00012254" w:rsidP="00A04F87">
      <w:pPr>
        <w:pStyle w:val="ListParagraph"/>
        <w:spacing w:after="160" w:line="259" w:lineRule="auto"/>
        <w:contextualSpacing/>
        <w:rPr>
          <w:rFonts w:ascii="Arial" w:hAnsi="Arial" w:cs="Arial"/>
          <w:b/>
          <w:sz w:val="24"/>
          <w:szCs w:val="24"/>
          <w:lang w:val="ro-RO" w:eastAsia="ro-RO"/>
        </w:rPr>
      </w:pPr>
    </w:p>
    <w:p w14:paraId="274301A0" w14:textId="77777777" w:rsidR="007E6AA2" w:rsidRPr="0095539C" w:rsidRDefault="001137C1" w:rsidP="00A86DF9">
      <w:pPr>
        <w:pStyle w:val="ListParagraph"/>
        <w:numPr>
          <w:ilvl w:val="0"/>
          <w:numId w:val="3"/>
        </w:numPr>
        <w:spacing w:after="160" w:line="259" w:lineRule="auto"/>
        <w:contextualSpacing/>
        <w:rPr>
          <w:rFonts w:ascii="Arial" w:hAnsi="Arial" w:cs="Arial"/>
          <w:b/>
          <w:sz w:val="24"/>
          <w:szCs w:val="24"/>
          <w:lang w:val="ro-RO" w:eastAsia="ro-RO"/>
        </w:rPr>
      </w:pPr>
      <w:r w:rsidRPr="0095539C">
        <w:rPr>
          <w:rFonts w:ascii="Arial" w:hAnsi="Arial" w:cs="Arial"/>
          <w:b/>
          <w:sz w:val="24"/>
          <w:szCs w:val="24"/>
          <w:lang w:val="ro-RO" w:eastAsia="ro-RO"/>
        </w:rPr>
        <w:t>Încadrarea în BAT, BREF, după caz:</w:t>
      </w:r>
      <w:r w:rsidR="007E6AA2" w:rsidRPr="0095539C">
        <w:rPr>
          <w:rFonts w:ascii="Arial" w:hAnsi="Arial" w:cs="Arial"/>
          <w:b/>
          <w:sz w:val="24"/>
          <w:szCs w:val="24"/>
          <w:lang w:val="ro-RO" w:eastAsia="ro-RO"/>
        </w:rPr>
        <w:t xml:space="preserve"> </w:t>
      </w:r>
    </w:p>
    <w:p w14:paraId="50A2129E" w14:textId="77777777" w:rsidR="001137C1" w:rsidRPr="0095539C" w:rsidRDefault="007E6AA2" w:rsidP="007E6AA2">
      <w:pPr>
        <w:pStyle w:val="ListParagraph"/>
        <w:spacing w:after="160" w:line="259" w:lineRule="auto"/>
        <w:contextualSpacing/>
        <w:rPr>
          <w:rFonts w:ascii="Arial" w:hAnsi="Arial" w:cs="Arial"/>
          <w:sz w:val="24"/>
          <w:szCs w:val="24"/>
          <w:lang w:val="ro-RO" w:eastAsia="ro-RO"/>
        </w:rPr>
      </w:pPr>
      <w:r w:rsidRPr="0095539C">
        <w:rPr>
          <w:rFonts w:ascii="Arial" w:hAnsi="Arial" w:cs="Arial"/>
          <w:sz w:val="24"/>
          <w:szCs w:val="24"/>
          <w:lang w:val="ro-RO" w:eastAsia="ro-RO"/>
        </w:rPr>
        <w:t>Nu este cazul.</w:t>
      </w:r>
    </w:p>
    <w:p w14:paraId="74B119C7" w14:textId="77777777" w:rsidR="00BE2674" w:rsidRPr="00584B86" w:rsidRDefault="00BE2674" w:rsidP="007E6AA2">
      <w:pPr>
        <w:pStyle w:val="ListParagraph"/>
        <w:spacing w:after="160" w:line="259" w:lineRule="auto"/>
        <w:contextualSpacing/>
        <w:rPr>
          <w:rFonts w:ascii="Arial" w:hAnsi="Arial" w:cs="Arial"/>
          <w:sz w:val="24"/>
          <w:szCs w:val="24"/>
          <w:lang w:val="ro-RO" w:eastAsia="ro-RO"/>
        </w:rPr>
      </w:pPr>
    </w:p>
    <w:p w14:paraId="4936D417" w14:textId="77777777" w:rsidR="007E6AA2" w:rsidRPr="0095539C" w:rsidRDefault="001137C1" w:rsidP="00A86DF9">
      <w:pPr>
        <w:pStyle w:val="ListParagraph"/>
        <w:numPr>
          <w:ilvl w:val="0"/>
          <w:numId w:val="3"/>
        </w:numPr>
        <w:spacing w:after="160" w:line="259" w:lineRule="auto"/>
        <w:contextualSpacing/>
        <w:rPr>
          <w:rFonts w:ascii="Arial" w:hAnsi="Arial" w:cs="Arial"/>
          <w:b/>
          <w:sz w:val="24"/>
          <w:szCs w:val="24"/>
          <w:lang w:val="ro-RO" w:eastAsia="ro-RO"/>
        </w:rPr>
      </w:pPr>
      <w:r w:rsidRPr="0095539C">
        <w:rPr>
          <w:rFonts w:ascii="Arial" w:hAnsi="Arial" w:cs="Arial"/>
          <w:b/>
          <w:sz w:val="24"/>
          <w:szCs w:val="24"/>
          <w:lang w:val="ro-RO" w:eastAsia="ro-RO"/>
        </w:rPr>
        <w:t xml:space="preserve">Respectarea </w:t>
      </w:r>
      <w:r w:rsidRPr="0095539C">
        <w:rPr>
          <w:rFonts w:ascii="Arial" w:hAnsi="Arial" w:cs="Arial"/>
          <w:b/>
          <w:sz w:val="24"/>
          <w:szCs w:val="24"/>
        </w:rPr>
        <w:t>cerințelor</w:t>
      </w:r>
      <w:r w:rsidRPr="0095539C">
        <w:rPr>
          <w:rFonts w:ascii="Arial" w:hAnsi="Arial" w:cs="Arial"/>
          <w:b/>
          <w:sz w:val="24"/>
          <w:szCs w:val="24"/>
          <w:lang w:val="ro-RO" w:eastAsia="ro-RO"/>
        </w:rPr>
        <w:t xml:space="preserve"> comunitare transpuse în legislația națională:</w:t>
      </w:r>
      <w:r w:rsidR="007E6AA2" w:rsidRPr="0095539C">
        <w:rPr>
          <w:rFonts w:ascii="Arial" w:hAnsi="Arial" w:cs="Arial"/>
          <w:b/>
          <w:sz w:val="24"/>
          <w:szCs w:val="24"/>
          <w:lang w:val="ro-RO" w:eastAsia="ro-RO"/>
        </w:rPr>
        <w:t xml:space="preserve"> </w:t>
      </w:r>
    </w:p>
    <w:p w14:paraId="35075CE3" w14:textId="1F7B3394" w:rsidR="00CB3475" w:rsidRPr="0095539C" w:rsidRDefault="00CB3475" w:rsidP="00CB3475">
      <w:pPr>
        <w:pStyle w:val="ListParagraph"/>
        <w:spacing w:after="160" w:line="259" w:lineRule="auto"/>
        <w:ind w:left="0" w:firstLine="720"/>
        <w:contextualSpacing/>
        <w:jc w:val="both"/>
        <w:rPr>
          <w:rFonts w:ascii="Arial" w:hAnsi="Arial" w:cs="Arial"/>
          <w:sz w:val="24"/>
          <w:szCs w:val="24"/>
        </w:rPr>
      </w:pPr>
      <w:r w:rsidRPr="0095539C">
        <w:rPr>
          <w:rFonts w:ascii="Arial" w:hAnsi="Arial" w:cs="Arial"/>
          <w:sz w:val="24"/>
          <w:szCs w:val="24"/>
        </w:rPr>
        <w:t>Procedura de evaluare a impactului asupra mediului s-a derulat cu respectarea prevederilor următoarelor acte normative</w:t>
      </w:r>
      <w:r w:rsidR="00773025" w:rsidRPr="0095539C">
        <w:rPr>
          <w:rFonts w:ascii="Arial" w:hAnsi="Arial" w:cs="Arial"/>
          <w:sz w:val="24"/>
          <w:szCs w:val="24"/>
        </w:rPr>
        <w:t>:</w:t>
      </w:r>
    </w:p>
    <w:p w14:paraId="26619D07" w14:textId="02FE3612" w:rsidR="00CB3475" w:rsidRPr="0095539C" w:rsidRDefault="00CB3475" w:rsidP="00CB3475">
      <w:pPr>
        <w:pStyle w:val="ListParagraph"/>
        <w:spacing w:after="160" w:line="259" w:lineRule="auto"/>
        <w:ind w:left="0" w:firstLine="709"/>
        <w:contextualSpacing/>
        <w:jc w:val="both"/>
        <w:rPr>
          <w:rFonts w:ascii="Arial" w:hAnsi="Arial" w:cs="Arial"/>
          <w:sz w:val="24"/>
          <w:szCs w:val="24"/>
        </w:rPr>
      </w:pPr>
      <w:r w:rsidRPr="0095539C">
        <w:rPr>
          <w:rFonts w:ascii="Arial" w:hAnsi="Arial" w:cs="Arial"/>
          <w:sz w:val="24"/>
          <w:szCs w:val="24"/>
        </w:rPr>
        <w:t xml:space="preserve">- OUG nr. 195/2005 privind protectia mediului, aprobata cu modificari prin Legea nr. 265/2006, cu modificarile si completarile ulterioare; </w:t>
      </w:r>
    </w:p>
    <w:p w14:paraId="512D8A12" w14:textId="6D6D0583" w:rsidR="00CB3475" w:rsidRPr="0095539C" w:rsidRDefault="00CB3475" w:rsidP="00CB3475">
      <w:pPr>
        <w:pStyle w:val="ListParagraph"/>
        <w:spacing w:after="160" w:line="259" w:lineRule="auto"/>
        <w:ind w:left="0" w:firstLine="709"/>
        <w:contextualSpacing/>
        <w:jc w:val="both"/>
        <w:rPr>
          <w:rFonts w:ascii="Arial" w:hAnsi="Arial" w:cs="Arial"/>
          <w:sz w:val="24"/>
          <w:szCs w:val="24"/>
        </w:rPr>
      </w:pPr>
      <w:r w:rsidRPr="0095539C">
        <w:rPr>
          <w:rFonts w:ascii="Arial" w:hAnsi="Arial" w:cs="Arial"/>
          <w:sz w:val="24"/>
          <w:szCs w:val="24"/>
        </w:rPr>
        <w:t xml:space="preserve">- Legea nr. 292/2018 privind evaluarea impactului anumitor proiecte publice și private asupra mediului; </w:t>
      </w:r>
    </w:p>
    <w:p w14:paraId="23EB3235" w14:textId="6CE004E7" w:rsidR="00CB3475" w:rsidRPr="0095539C" w:rsidRDefault="00CB3475" w:rsidP="00CB3475">
      <w:pPr>
        <w:pStyle w:val="ListParagraph"/>
        <w:spacing w:after="160" w:line="259" w:lineRule="auto"/>
        <w:ind w:left="0" w:firstLine="709"/>
        <w:contextualSpacing/>
        <w:jc w:val="both"/>
        <w:rPr>
          <w:rFonts w:ascii="Arial" w:hAnsi="Arial" w:cs="Arial"/>
          <w:sz w:val="24"/>
          <w:szCs w:val="24"/>
        </w:rPr>
      </w:pPr>
      <w:r w:rsidRPr="0095539C">
        <w:rPr>
          <w:rFonts w:ascii="Arial" w:hAnsi="Arial" w:cs="Arial"/>
          <w:sz w:val="24"/>
          <w:szCs w:val="24"/>
        </w:rPr>
        <w:t>- Directiva 2014/52/UE a Parlamentului European şi a Consiliului din 16 aprilie 2014 de modificare a Directivei 2011/92/UE privind evaluarea efectelor anumitor proiecte publice şi private asupra mediului;</w:t>
      </w:r>
    </w:p>
    <w:p w14:paraId="7F4C21C1" w14:textId="4BF1CD60" w:rsidR="00CB3475" w:rsidRPr="0095539C" w:rsidRDefault="00CB3475" w:rsidP="00CB3475">
      <w:pPr>
        <w:pStyle w:val="ListParagraph"/>
        <w:spacing w:after="160" w:line="259" w:lineRule="auto"/>
        <w:ind w:left="0" w:firstLine="709"/>
        <w:contextualSpacing/>
        <w:jc w:val="both"/>
        <w:rPr>
          <w:rFonts w:ascii="Arial" w:hAnsi="Arial" w:cs="Arial"/>
          <w:sz w:val="24"/>
          <w:szCs w:val="24"/>
        </w:rPr>
      </w:pPr>
      <w:r w:rsidRPr="0095539C">
        <w:rPr>
          <w:rFonts w:ascii="Arial" w:hAnsi="Arial" w:cs="Arial"/>
          <w:sz w:val="24"/>
          <w:szCs w:val="24"/>
        </w:rPr>
        <w:t>- Ordin nr. 269/2020 privind aprobarea ghidului general aplicabil etapelor procedurii de evaluare a impactului asupra mediului, a ghidului pentru evaluarea impactului asupra mediului în context transfrontieră şi a altor ghiduri specifice pentru diferite domenii şi categorii de proiecte;</w:t>
      </w:r>
    </w:p>
    <w:p w14:paraId="26B7DD7B" w14:textId="77777777" w:rsidR="00CB3475" w:rsidRPr="0095539C" w:rsidRDefault="00CB3475" w:rsidP="00CB3475">
      <w:pPr>
        <w:pStyle w:val="ListParagraph"/>
        <w:spacing w:after="160" w:line="259" w:lineRule="auto"/>
        <w:ind w:left="0" w:firstLine="709"/>
        <w:contextualSpacing/>
        <w:jc w:val="both"/>
        <w:rPr>
          <w:rFonts w:ascii="Arial" w:hAnsi="Arial" w:cs="Arial"/>
          <w:sz w:val="24"/>
          <w:szCs w:val="24"/>
        </w:rPr>
      </w:pPr>
      <w:r w:rsidRPr="0095539C">
        <w:rPr>
          <w:rFonts w:ascii="Arial" w:hAnsi="Arial" w:cs="Arial"/>
          <w:sz w:val="24"/>
          <w:szCs w:val="24"/>
        </w:rPr>
        <w:t xml:space="preserve">- Legea apelor nr. 107/1996, cu modificările și completările ulterioare; </w:t>
      </w:r>
    </w:p>
    <w:p w14:paraId="728C0189" w14:textId="77777777" w:rsidR="00174706" w:rsidRDefault="00CB3475" w:rsidP="00174706">
      <w:pPr>
        <w:pStyle w:val="ListParagraph"/>
        <w:spacing w:after="160" w:line="259" w:lineRule="auto"/>
        <w:ind w:left="0" w:firstLine="709"/>
        <w:contextualSpacing/>
        <w:jc w:val="both"/>
        <w:rPr>
          <w:rFonts w:ascii="Arial" w:hAnsi="Arial" w:cs="Arial"/>
          <w:sz w:val="24"/>
          <w:szCs w:val="24"/>
        </w:rPr>
      </w:pPr>
      <w:r w:rsidRPr="0095539C">
        <w:rPr>
          <w:rFonts w:ascii="Arial" w:hAnsi="Arial" w:cs="Arial"/>
          <w:sz w:val="24"/>
          <w:szCs w:val="24"/>
        </w:rPr>
        <w:t xml:space="preserve">- Ordonanța de urgență a Guvernului nr. 57/2007 privind regimul ariilor naturale protejate, conservarea habitatelor naturale, a florei și faunei sălbatice, aprobată cu modificări și completări prin Legea nr. 49/2011, cu modificările și completările ulterioare; </w:t>
      </w:r>
    </w:p>
    <w:p w14:paraId="07D1CE1E" w14:textId="3DE68A78" w:rsidR="00174706" w:rsidRPr="00174706" w:rsidRDefault="00174706" w:rsidP="00174706">
      <w:pPr>
        <w:pStyle w:val="ListParagraph"/>
        <w:spacing w:after="160" w:line="259" w:lineRule="auto"/>
        <w:ind w:left="0" w:firstLine="709"/>
        <w:contextualSpacing/>
        <w:jc w:val="both"/>
        <w:rPr>
          <w:rFonts w:ascii="Arial" w:hAnsi="Arial" w:cs="Arial"/>
          <w:sz w:val="24"/>
          <w:szCs w:val="24"/>
        </w:rPr>
      </w:pPr>
      <w:r>
        <w:rPr>
          <w:rFonts w:ascii="Arial" w:hAnsi="Arial" w:cs="Arial"/>
          <w:sz w:val="24"/>
          <w:szCs w:val="24"/>
        </w:rPr>
        <w:t xml:space="preserve">- </w:t>
      </w:r>
      <w:r w:rsidR="00CB3475" w:rsidRPr="00174706">
        <w:rPr>
          <w:rFonts w:ascii="Arial" w:hAnsi="Arial" w:cs="Arial"/>
          <w:sz w:val="24"/>
          <w:szCs w:val="24"/>
        </w:rPr>
        <w:t xml:space="preserve">OUG nr. </w:t>
      </w:r>
      <w:proofErr w:type="gramStart"/>
      <w:r w:rsidR="00CB3475" w:rsidRPr="00174706">
        <w:rPr>
          <w:rFonts w:ascii="Arial" w:hAnsi="Arial" w:cs="Arial"/>
          <w:sz w:val="24"/>
          <w:szCs w:val="24"/>
        </w:rPr>
        <w:t>92/2021</w:t>
      </w:r>
      <w:proofErr w:type="gramEnd"/>
      <w:r w:rsidR="00CB3475" w:rsidRPr="00174706">
        <w:rPr>
          <w:rFonts w:ascii="Arial" w:hAnsi="Arial" w:cs="Arial"/>
          <w:sz w:val="24"/>
          <w:szCs w:val="24"/>
        </w:rPr>
        <w:t xml:space="preserve"> privind regimul deșeurilor</w:t>
      </w:r>
      <w:r w:rsidRPr="00174706">
        <w:rPr>
          <w:rFonts w:ascii="Arial" w:hAnsi="Arial" w:cs="Arial"/>
          <w:sz w:val="24"/>
          <w:szCs w:val="24"/>
        </w:rPr>
        <w:t>,</w:t>
      </w:r>
      <w:r w:rsidRPr="00174706">
        <w:rPr>
          <w:rFonts w:ascii="Arial" w:eastAsiaTheme="minorHAnsi" w:hAnsi="Arial" w:cs="Arial"/>
          <w:sz w:val="24"/>
          <w:szCs w:val="24"/>
          <w:lang w:val="ro-RO"/>
        </w:rPr>
        <w:t xml:space="preserve"> </w:t>
      </w:r>
      <w:r w:rsidRPr="00174706">
        <w:rPr>
          <w:rFonts w:ascii="Arial" w:hAnsi="Arial" w:cs="Arial"/>
          <w:sz w:val="24"/>
          <w:szCs w:val="24"/>
          <w:lang w:val="ro-RO"/>
        </w:rPr>
        <w:t>aprobata prin Legea nr. 17/2023.</w:t>
      </w:r>
    </w:p>
    <w:p w14:paraId="7D16C9F8" w14:textId="77777777" w:rsidR="00CB3475" w:rsidRPr="00174706" w:rsidRDefault="00CB3475" w:rsidP="00BE2674">
      <w:pPr>
        <w:pStyle w:val="ListParagraph"/>
        <w:spacing w:after="160" w:line="259" w:lineRule="auto"/>
        <w:ind w:left="0" w:firstLine="720"/>
        <w:contextualSpacing/>
        <w:jc w:val="both"/>
        <w:rPr>
          <w:rFonts w:ascii="Arial" w:hAnsi="Arial" w:cs="Arial"/>
          <w:sz w:val="24"/>
          <w:szCs w:val="24"/>
        </w:rPr>
      </w:pPr>
    </w:p>
    <w:p w14:paraId="5773464E" w14:textId="2F7D82FC" w:rsidR="001137C1" w:rsidRPr="0095539C" w:rsidRDefault="007E6AA2" w:rsidP="00BE2674">
      <w:pPr>
        <w:pStyle w:val="ListParagraph"/>
        <w:spacing w:after="160" w:line="259" w:lineRule="auto"/>
        <w:ind w:left="0" w:firstLine="720"/>
        <w:contextualSpacing/>
        <w:jc w:val="both"/>
        <w:rPr>
          <w:rFonts w:ascii="Arial" w:hAnsi="Arial" w:cs="Arial"/>
          <w:b/>
          <w:sz w:val="24"/>
          <w:szCs w:val="24"/>
          <w:lang w:val="ro-RO" w:eastAsia="ro-RO"/>
        </w:rPr>
      </w:pPr>
      <w:r w:rsidRPr="0095539C">
        <w:rPr>
          <w:rFonts w:ascii="Arial" w:hAnsi="Arial" w:cs="Arial"/>
          <w:sz w:val="24"/>
          <w:szCs w:val="24"/>
        </w:rPr>
        <w:t xml:space="preserve">Proiectul nu se </w:t>
      </w:r>
      <w:r w:rsidR="00A82DE2" w:rsidRPr="0095539C">
        <w:rPr>
          <w:rFonts w:ascii="Arial" w:hAnsi="Arial" w:cs="Arial"/>
          <w:sz w:val="24"/>
          <w:szCs w:val="24"/>
        </w:rPr>
        <w:t>supune prevederilor mentionate î</w:t>
      </w:r>
      <w:r w:rsidRPr="0095539C">
        <w:rPr>
          <w:rFonts w:ascii="Arial" w:hAnsi="Arial" w:cs="Arial"/>
          <w:sz w:val="24"/>
          <w:szCs w:val="24"/>
        </w:rPr>
        <w:t>n Conven</w:t>
      </w:r>
      <w:r w:rsidR="00A82DE2" w:rsidRPr="0095539C">
        <w:rPr>
          <w:rFonts w:ascii="Arial" w:hAnsi="Arial" w:cs="Arial"/>
          <w:sz w:val="24"/>
          <w:szCs w:val="24"/>
        </w:rPr>
        <w:t>ţ</w:t>
      </w:r>
      <w:r w:rsidRPr="0095539C">
        <w:rPr>
          <w:rFonts w:ascii="Arial" w:hAnsi="Arial" w:cs="Arial"/>
          <w:sz w:val="24"/>
          <w:szCs w:val="24"/>
        </w:rPr>
        <w:t xml:space="preserve">ia privind evaluarea impactului asupra mediului </w:t>
      </w:r>
      <w:r w:rsidR="00A82DE2" w:rsidRPr="0095539C">
        <w:rPr>
          <w:rFonts w:ascii="Arial" w:hAnsi="Arial" w:cs="Arial"/>
          <w:sz w:val="24"/>
          <w:szCs w:val="24"/>
        </w:rPr>
        <w:t>î</w:t>
      </w:r>
      <w:r w:rsidRPr="0095539C">
        <w:rPr>
          <w:rFonts w:ascii="Arial" w:hAnsi="Arial" w:cs="Arial"/>
          <w:sz w:val="24"/>
          <w:szCs w:val="24"/>
        </w:rPr>
        <w:t>n context transfrontier, adoptat</w:t>
      </w:r>
      <w:r w:rsidR="00A82DE2" w:rsidRPr="0095539C">
        <w:rPr>
          <w:rFonts w:ascii="Arial" w:hAnsi="Arial" w:cs="Arial"/>
          <w:sz w:val="24"/>
          <w:szCs w:val="24"/>
        </w:rPr>
        <w:t>ă</w:t>
      </w:r>
      <w:r w:rsidRPr="0095539C">
        <w:rPr>
          <w:rFonts w:ascii="Arial" w:hAnsi="Arial" w:cs="Arial"/>
          <w:sz w:val="24"/>
          <w:szCs w:val="24"/>
        </w:rPr>
        <w:t xml:space="preserve"> la ESPOO la 25 februarie 1991, ratificat</w:t>
      </w:r>
      <w:r w:rsidR="00A82DE2" w:rsidRPr="0095539C">
        <w:rPr>
          <w:rFonts w:ascii="Arial" w:hAnsi="Arial" w:cs="Arial"/>
          <w:sz w:val="24"/>
          <w:szCs w:val="24"/>
        </w:rPr>
        <w:t>ă</w:t>
      </w:r>
      <w:r w:rsidRPr="0095539C">
        <w:rPr>
          <w:rFonts w:ascii="Arial" w:hAnsi="Arial" w:cs="Arial"/>
          <w:sz w:val="24"/>
          <w:szCs w:val="24"/>
        </w:rPr>
        <w:t xml:space="preserve"> prin Legea 22/2001.</w:t>
      </w:r>
      <w:r w:rsidRPr="0095539C">
        <w:rPr>
          <w:rFonts w:ascii="Arial" w:hAnsi="Arial" w:cs="Arial"/>
          <w:lang w:val="ro-RO"/>
        </w:rPr>
        <w:t xml:space="preserve"> </w:t>
      </w:r>
      <w:r w:rsidRPr="0095539C">
        <w:rPr>
          <w:rFonts w:ascii="Arial" w:hAnsi="Arial" w:cs="Arial"/>
          <w:sz w:val="24"/>
          <w:szCs w:val="24"/>
          <w:lang w:val="ro-RO"/>
        </w:rPr>
        <w:t xml:space="preserve">Proiectul nu se </w:t>
      </w:r>
      <w:r w:rsidR="00A82DE2" w:rsidRPr="0095539C">
        <w:rPr>
          <w:rFonts w:ascii="Arial" w:hAnsi="Arial" w:cs="Arial"/>
          <w:sz w:val="24"/>
          <w:szCs w:val="24"/>
          <w:lang w:val="ro-RO"/>
        </w:rPr>
        <w:t>î</w:t>
      </w:r>
      <w:r w:rsidRPr="0095539C">
        <w:rPr>
          <w:rFonts w:ascii="Arial" w:hAnsi="Arial" w:cs="Arial"/>
          <w:sz w:val="24"/>
          <w:szCs w:val="24"/>
          <w:lang w:val="ro-RO"/>
        </w:rPr>
        <w:t>ncadreaz</w:t>
      </w:r>
      <w:r w:rsidR="00A82DE2" w:rsidRPr="0095539C">
        <w:rPr>
          <w:rFonts w:ascii="Arial" w:hAnsi="Arial" w:cs="Arial"/>
          <w:sz w:val="24"/>
          <w:szCs w:val="24"/>
          <w:lang w:val="ro-RO"/>
        </w:rPr>
        <w:t>ă</w:t>
      </w:r>
      <w:r w:rsidRPr="0095539C">
        <w:rPr>
          <w:rFonts w:ascii="Arial" w:hAnsi="Arial" w:cs="Arial"/>
          <w:sz w:val="24"/>
          <w:szCs w:val="24"/>
          <w:lang w:val="ro-RO"/>
        </w:rPr>
        <w:t xml:space="preserve"> </w:t>
      </w:r>
      <w:r w:rsidR="00A82DE2" w:rsidRPr="0095539C">
        <w:rPr>
          <w:rFonts w:ascii="Arial" w:hAnsi="Arial" w:cs="Arial"/>
          <w:sz w:val="24"/>
          <w:szCs w:val="24"/>
          <w:lang w:val="ro-RO"/>
        </w:rPr>
        <w:t>î</w:t>
      </w:r>
      <w:r w:rsidRPr="0095539C">
        <w:rPr>
          <w:rFonts w:ascii="Arial" w:hAnsi="Arial" w:cs="Arial"/>
          <w:sz w:val="24"/>
          <w:szCs w:val="24"/>
          <w:lang w:val="ro-RO"/>
        </w:rPr>
        <w:t xml:space="preserve">n </w:t>
      </w:r>
      <w:r w:rsidRPr="0095539C">
        <w:rPr>
          <w:rFonts w:ascii="Arial" w:hAnsi="Arial" w:cs="Arial"/>
          <w:sz w:val="24"/>
          <w:szCs w:val="24"/>
        </w:rPr>
        <w:t>prevederile altor acte normative na</w:t>
      </w:r>
      <w:r w:rsidR="00A82DE2" w:rsidRPr="0095539C">
        <w:rPr>
          <w:rFonts w:ascii="Arial" w:hAnsi="Arial" w:cs="Arial"/>
          <w:sz w:val="24"/>
          <w:szCs w:val="24"/>
        </w:rPr>
        <w:t>ţ</w:t>
      </w:r>
      <w:r w:rsidRPr="0095539C">
        <w:rPr>
          <w:rFonts w:ascii="Arial" w:hAnsi="Arial" w:cs="Arial"/>
          <w:sz w:val="24"/>
          <w:szCs w:val="24"/>
        </w:rPr>
        <w:t>ionale care transpun legisla</w:t>
      </w:r>
      <w:r w:rsidR="00A82DE2" w:rsidRPr="0095539C">
        <w:rPr>
          <w:rFonts w:ascii="Arial" w:hAnsi="Arial" w:cs="Arial"/>
          <w:sz w:val="24"/>
          <w:szCs w:val="24"/>
        </w:rPr>
        <w:t>ţ</w:t>
      </w:r>
      <w:r w:rsidRPr="0095539C">
        <w:rPr>
          <w:rFonts w:ascii="Arial" w:hAnsi="Arial" w:cs="Arial"/>
          <w:sz w:val="24"/>
          <w:szCs w:val="24"/>
        </w:rPr>
        <w:t>ia comunitar</w:t>
      </w:r>
      <w:r w:rsidR="00A82DE2" w:rsidRPr="0095539C">
        <w:rPr>
          <w:rFonts w:ascii="Arial" w:hAnsi="Arial" w:cs="Arial"/>
          <w:sz w:val="24"/>
          <w:szCs w:val="24"/>
        </w:rPr>
        <w:t>ă</w:t>
      </w:r>
      <w:r w:rsidRPr="0095539C">
        <w:rPr>
          <w:rFonts w:ascii="Arial" w:hAnsi="Arial" w:cs="Arial"/>
          <w:sz w:val="24"/>
          <w:szCs w:val="24"/>
        </w:rPr>
        <w:t xml:space="preserve"> (IPPC, SEVESO, COV, LCP, Directiva Cadru Ap</w:t>
      </w:r>
      <w:r w:rsidR="00A82DE2" w:rsidRPr="0095539C">
        <w:rPr>
          <w:rFonts w:ascii="Arial" w:hAnsi="Arial" w:cs="Arial"/>
          <w:sz w:val="24"/>
          <w:szCs w:val="24"/>
        </w:rPr>
        <w:t>ă</w:t>
      </w:r>
      <w:r w:rsidRPr="0095539C">
        <w:rPr>
          <w:rFonts w:ascii="Arial" w:hAnsi="Arial" w:cs="Arial"/>
          <w:sz w:val="24"/>
          <w:szCs w:val="24"/>
        </w:rPr>
        <w:t>, Directiva Cadru Aer, Directiva Cadru a De</w:t>
      </w:r>
      <w:r w:rsidR="00A82DE2" w:rsidRPr="0095539C">
        <w:rPr>
          <w:rFonts w:ascii="Arial" w:hAnsi="Arial" w:cs="Arial"/>
          <w:sz w:val="24"/>
          <w:szCs w:val="24"/>
        </w:rPr>
        <w:t>ş</w:t>
      </w:r>
      <w:r w:rsidRPr="0095539C">
        <w:rPr>
          <w:rFonts w:ascii="Arial" w:hAnsi="Arial" w:cs="Arial"/>
          <w:sz w:val="24"/>
          <w:szCs w:val="24"/>
        </w:rPr>
        <w:t>eurilor etc.).</w:t>
      </w:r>
    </w:p>
    <w:p w14:paraId="31702C19" w14:textId="340E98C3" w:rsidR="00174706" w:rsidRDefault="00174706" w:rsidP="007E6AA2">
      <w:pPr>
        <w:pStyle w:val="ListParagraph"/>
        <w:spacing w:after="160" w:line="259" w:lineRule="auto"/>
        <w:ind w:left="0" w:firstLine="720"/>
        <w:contextualSpacing/>
        <w:rPr>
          <w:rFonts w:ascii="Arial" w:hAnsi="Arial" w:cs="Arial"/>
          <w:b/>
          <w:sz w:val="24"/>
          <w:szCs w:val="24"/>
          <w:lang w:val="ro-RO" w:eastAsia="ro-RO"/>
        </w:rPr>
      </w:pPr>
    </w:p>
    <w:p w14:paraId="361C9B36" w14:textId="77777777" w:rsidR="00A52232" w:rsidRPr="0095539C" w:rsidRDefault="001137C1" w:rsidP="00A86DF9">
      <w:pPr>
        <w:pStyle w:val="ListParagraph"/>
        <w:numPr>
          <w:ilvl w:val="0"/>
          <w:numId w:val="3"/>
        </w:numPr>
        <w:spacing w:after="160" w:line="259" w:lineRule="auto"/>
        <w:contextualSpacing/>
        <w:rPr>
          <w:rFonts w:ascii="Arial" w:hAnsi="Arial" w:cs="Arial"/>
          <w:b/>
          <w:sz w:val="24"/>
          <w:szCs w:val="24"/>
          <w:u w:val="single"/>
          <w:lang w:val="ro-RO" w:eastAsia="ro-RO"/>
        </w:rPr>
      </w:pPr>
      <w:r w:rsidRPr="0095539C">
        <w:rPr>
          <w:rFonts w:ascii="Arial" w:hAnsi="Arial" w:cs="Arial"/>
          <w:b/>
          <w:sz w:val="24"/>
          <w:szCs w:val="24"/>
          <w:lang w:val="ro-RO" w:eastAsia="ro-RO"/>
        </w:rPr>
        <w:t xml:space="preserve">Modul cum </w:t>
      </w:r>
      <w:r w:rsidRPr="0095539C">
        <w:rPr>
          <w:rFonts w:ascii="Arial" w:hAnsi="Arial" w:cs="Arial"/>
          <w:b/>
          <w:sz w:val="24"/>
          <w:szCs w:val="24"/>
        </w:rPr>
        <w:t>răspunde</w:t>
      </w:r>
      <w:r w:rsidRPr="0095539C">
        <w:rPr>
          <w:rFonts w:ascii="Arial" w:hAnsi="Arial" w:cs="Arial"/>
          <w:b/>
          <w:sz w:val="24"/>
          <w:szCs w:val="24"/>
          <w:lang w:val="ro-RO" w:eastAsia="ro-RO"/>
        </w:rPr>
        <w:t xml:space="preserve">/respectă </w:t>
      </w:r>
      <w:r w:rsidR="009D1106" w:rsidRPr="0095539C">
        <w:rPr>
          <w:rFonts w:ascii="Arial" w:hAnsi="Arial" w:cs="Arial"/>
          <w:b/>
          <w:sz w:val="24"/>
          <w:szCs w:val="24"/>
          <w:lang w:val="ro-RO" w:eastAsia="ro-RO"/>
        </w:rPr>
        <w:t xml:space="preserve">zonele de protecţie sanitară, </w:t>
      </w:r>
      <w:r w:rsidRPr="0095539C">
        <w:rPr>
          <w:rFonts w:ascii="Arial" w:hAnsi="Arial" w:cs="Arial"/>
          <w:b/>
          <w:sz w:val="24"/>
          <w:szCs w:val="24"/>
          <w:lang w:val="ro-RO" w:eastAsia="ro-RO"/>
        </w:rPr>
        <w:t xml:space="preserve">obiectivele de protecția mediului din zonă pe aer, apă, sol etc.: </w:t>
      </w:r>
    </w:p>
    <w:p w14:paraId="1492D491" w14:textId="609B0506" w:rsidR="001137C1" w:rsidRPr="0095539C" w:rsidRDefault="00EF5501" w:rsidP="00A52232">
      <w:pPr>
        <w:pStyle w:val="ListParagraph"/>
        <w:spacing w:after="160" w:line="259" w:lineRule="auto"/>
        <w:ind w:left="0" w:firstLine="720"/>
        <w:contextualSpacing/>
        <w:rPr>
          <w:rFonts w:ascii="Arial" w:hAnsi="Arial" w:cs="Arial"/>
          <w:b/>
          <w:sz w:val="24"/>
          <w:szCs w:val="24"/>
          <w:u w:val="single"/>
          <w:lang w:val="ro-RO" w:eastAsia="ro-RO"/>
        </w:rPr>
      </w:pPr>
      <w:r w:rsidRPr="0095539C">
        <w:rPr>
          <w:rFonts w:ascii="Arial" w:hAnsi="Arial" w:cs="Arial"/>
          <w:sz w:val="24"/>
          <w:szCs w:val="24"/>
          <w:lang w:val="ro-RO" w:eastAsia="ro-RO"/>
        </w:rPr>
        <w:t>Nu este cazul.</w:t>
      </w:r>
      <w:r w:rsidR="002726AA" w:rsidRPr="0095539C">
        <w:t xml:space="preserve"> </w:t>
      </w:r>
      <w:r w:rsidR="002726AA" w:rsidRPr="0095539C">
        <w:rPr>
          <w:rFonts w:ascii="Arial" w:hAnsi="Arial" w:cs="Arial"/>
          <w:sz w:val="24"/>
          <w:szCs w:val="24"/>
          <w:lang w:val="ro-RO" w:eastAsia="ro-RO"/>
        </w:rPr>
        <w:t>Amplasamentul se afla in afara zonei de protectie sanitara si a perimetrelor de protectie hidrogeologica ale surselor de alimentare cu apa.</w:t>
      </w:r>
    </w:p>
    <w:p w14:paraId="5FF181E3" w14:textId="77777777" w:rsidR="00BE2674" w:rsidRPr="00360EF2" w:rsidRDefault="00BE2674" w:rsidP="00BE2674">
      <w:pPr>
        <w:pStyle w:val="ListParagraph"/>
        <w:spacing w:after="160" w:line="259" w:lineRule="auto"/>
        <w:contextualSpacing/>
        <w:rPr>
          <w:rFonts w:ascii="Arial" w:hAnsi="Arial" w:cs="Arial"/>
          <w:b/>
          <w:sz w:val="24"/>
          <w:szCs w:val="24"/>
          <w:u w:val="single"/>
          <w:lang w:val="ro-RO" w:eastAsia="ro-RO"/>
        </w:rPr>
      </w:pPr>
    </w:p>
    <w:p w14:paraId="4F10B8AE" w14:textId="77777777" w:rsidR="001137C1" w:rsidRPr="007F16D7" w:rsidRDefault="001137C1" w:rsidP="00A86DF9">
      <w:pPr>
        <w:pStyle w:val="ListParagraph"/>
        <w:numPr>
          <w:ilvl w:val="0"/>
          <w:numId w:val="3"/>
        </w:numPr>
        <w:spacing w:after="0" w:line="240" w:lineRule="auto"/>
        <w:contextualSpacing/>
        <w:rPr>
          <w:rFonts w:ascii="Arial" w:hAnsi="Arial" w:cs="Arial"/>
          <w:b/>
          <w:sz w:val="24"/>
          <w:szCs w:val="24"/>
          <w:lang w:val="ro-RO"/>
        </w:rPr>
      </w:pPr>
      <w:r w:rsidRPr="007F16D7">
        <w:rPr>
          <w:rFonts w:ascii="Arial" w:hAnsi="Arial" w:cs="Arial"/>
          <w:b/>
          <w:sz w:val="24"/>
          <w:szCs w:val="24"/>
          <w:lang w:val="ro-RO"/>
        </w:rPr>
        <w:t>Compatibilitatea cu obiectivele de protecție a sitului Natura 2000, după caz:</w:t>
      </w:r>
    </w:p>
    <w:p w14:paraId="4F89D589" w14:textId="77777777" w:rsidR="00BE2674" w:rsidRPr="007F16D7" w:rsidRDefault="00BE2674" w:rsidP="00BE2674">
      <w:pPr>
        <w:spacing w:after="0" w:line="240" w:lineRule="auto"/>
        <w:ind w:left="720"/>
        <w:rPr>
          <w:rFonts w:ascii="Arial" w:hAnsi="Arial" w:cs="Arial"/>
          <w:b/>
          <w:sz w:val="24"/>
          <w:szCs w:val="24"/>
          <w:lang w:val="ro-RO"/>
        </w:rPr>
      </w:pPr>
      <w:r w:rsidRPr="007F16D7">
        <w:rPr>
          <w:rFonts w:ascii="Arial" w:hAnsi="Arial" w:cs="Arial"/>
          <w:sz w:val="24"/>
          <w:szCs w:val="24"/>
          <w:lang w:val="ro-RO" w:eastAsia="ro-RO"/>
        </w:rPr>
        <w:t>Nu este cazul.</w:t>
      </w:r>
    </w:p>
    <w:p w14:paraId="75D1B8F1" w14:textId="77777777" w:rsidR="00BE2674" w:rsidRPr="007F16D7" w:rsidRDefault="00BE2674" w:rsidP="00673B11">
      <w:pPr>
        <w:pStyle w:val="ListParagraph"/>
        <w:spacing w:after="0" w:line="240" w:lineRule="auto"/>
        <w:contextualSpacing/>
        <w:rPr>
          <w:rFonts w:ascii="Arial" w:hAnsi="Arial" w:cs="Arial"/>
          <w:b/>
          <w:sz w:val="24"/>
          <w:szCs w:val="24"/>
          <w:lang w:val="ro-RO"/>
        </w:rPr>
      </w:pPr>
    </w:p>
    <w:p w14:paraId="09B0DD08" w14:textId="77777777" w:rsidR="001137C1" w:rsidRPr="007F16D7" w:rsidRDefault="001137C1" w:rsidP="00673B11">
      <w:pPr>
        <w:pStyle w:val="ListParagraph"/>
        <w:numPr>
          <w:ilvl w:val="0"/>
          <w:numId w:val="3"/>
        </w:numPr>
        <w:spacing w:after="0" w:line="240" w:lineRule="auto"/>
        <w:rPr>
          <w:rFonts w:ascii="Arial" w:hAnsi="Arial" w:cs="Arial"/>
          <w:lang w:val="ro-RO" w:eastAsia="ro-RO"/>
        </w:rPr>
      </w:pPr>
      <w:r w:rsidRPr="007F16D7">
        <w:rPr>
          <w:rFonts w:ascii="Arial" w:hAnsi="Arial" w:cs="Arial"/>
          <w:b/>
          <w:sz w:val="24"/>
          <w:szCs w:val="24"/>
          <w:lang w:val="ro-RO" w:eastAsia="ro-RO"/>
        </w:rPr>
        <w:t>Luarea în considerare a impactului direct, indirect și cumulat cu al celorlalte activități existente în zonă etc:</w:t>
      </w:r>
    </w:p>
    <w:p w14:paraId="1E3CD453" w14:textId="4C516C08" w:rsidR="00A52232" w:rsidRPr="007F16D7" w:rsidRDefault="00A52232" w:rsidP="00673B11">
      <w:pPr>
        <w:pStyle w:val="ListParagraph"/>
        <w:spacing w:after="0" w:line="240" w:lineRule="auto"/>
        <w:ind w:left="0" w:firstLine="851"/>
        <w:jc w:val="both"/>
        <w:rPr>
          <w:rFonts w:ascii="Arial" w:hAnsi="Arial" w:cs="Arial"/>
          <w:sz w:val="24"/>
          <w:szCs w:val="24"/>
          <w:lang w:val="pt-BR"/>
        </w:rPr>
      </w:pPr>
      <w:r w:rsidRPr="007F16D7">
        <w:rPr>
          <w:rFonts w:ascii="Arial" w:hAnsi="Arial" w:cs="Arial"/>
          <w:sz w:val="24"/>
          <w:szCs w:val="24"/>
          <w:lang w:val="pt-BR"/>
        </w:rPr>
        <w:t xml:space="preserve">Amplasamentul este situat intr-o zona cu intensa activitate industriala si economica. Desi in apropiere exista in curs de implementare proiecte de dezvoltare industriala si dezvoltare rezidentiala in diferite stadii de santier, </w:t>
      </w:r>
      <w:r w:rsidR="00411981" w:rsidRPr="007F16D7">
        <w:rPr>
          <w:rFonts w:ascii="Arial" w:hAnsi="Arial" w:cs="Arial"/>
          <w:sz w:val="24"/>
          <w:szCs w:val="24"/>
          <w:lang w:val="pt-BR"/>
        </w:rPr>
        <w:t>se considera</w:t>
      </w:r>
      <w:r w:rsidRPr="007F16D7">
        <w:rPr>
          <w:rFonts w:ascii="Arial" w:hAnsi="Arial" w:cs="Arial"/>
          <w:sz w:val="24"/>
          <w:szCs w:val="24"/>
          <w:lang w:val="pt-BR"/>
        </w:rPr>
        <w:t xml:space="preserve"> ca durata de implementare nu constituie un factor de marire a efectelor cumulate cu aceste proiecte.</w:t>
      </w:r>
    </w:p>
    <w:p w14:paraId="4AD310EB" w14:textId="77777777" w:rsidR="00A52232" w:rsidRPr="007F16D7" w:rsidRDefault="00A52232" w:rsidP="00673B11">
      <w:pPr>
        <w:spacing w:after="0" w:line="240" w:lineRule="auto"/>
        <w:ind w:firstLine="360"/>
        <w:rPr>
          <w:rFonts w:ascii="Arial" w:hAnsi="Arial" w:cs="Arial"/>
        </w:rPr>
      </w:pPr>
    </w:p>
    <w:p w14:paraId="0B4C6135" w14:textId="0707DB29" w:rsidR="00FC41A4" w:rsidRPr="007F16D7" w:rsidRDefault="00FC41A4" w:rsidP="00673B11">
      <w:pPr>
        <w:pStyle w:val="Heading1"/>
        <w:ind w:firstLine="0"/>
        <w:rPr>
          <w:rFonts w:ascii="Arial" w:hAnsi="Arial" w:cs="Arial"/>
          <w:b/>
          <w:caps/>
          <w:sz w:val="24"/>
          <w:szCs w:val="24"/>
        </w:rPr>
      </w:pPr>
      <w:r w:rsidRPr="007F16D7">
        <w:rPr>
          <w:rFonts w:ascii="Arial" w:hAnsi="Arial" w:cs="Arial"/>
          <w:b/>
          <w:caps/>
          <w:sz w:val="24"/>
          <w:szCs w:val="24"/>
        </w:rPr>
        <w:t>III. Concluziile Raportului privind impactul asupra mediului (inclusiv ale studiului de evaluare adecvată, studiului de evaluare a impactului asupra corpurilor de apă şi a politicii de prevenire a accidentelor majore sau raportului de securitate, după caz) şi măsurile pentru prevenirea, reducerea şi, unde este posibil, compensarea efectelor negative semnificative asupra mediului:</w:t>
      </w:r>
    </w:p>
    <w:p w14:paraId="1059A4B9" w14:textId="77777777" w:rsidR="00327E41" w:rsidRPr="007F16D7" w:rsidRDefault="00327E41" w:rsidP="00673B11">
      <w:pPr>
        <w:pStyle w:val="NormalWeb"/>
        <w:spacing w:before="0" w:beforeAutospacing="0" w:after="0" w:afterAutospacing="0"/>
        <w:ind w:firstLine="714"/>
        <w:jc w:val="both"/>
        <w:rPr>
          <w:rFonts w:ascii="Arial" w:hAnsi="Arial" w:cs="Arial"/>
          <w:bCs/>
          <w:lang w:val="pt-BR"/>
        </w:rPr>
      </w:pPr>
    </w:p>
    <w:p w14:paraId="0F46BA89" w14:textId="77777777" w:rsidR="00654F78" w:rsidRPr="00DD000E" w:rsidRDefault="009334DA" w:rsidP="00673B11">
      <w:pPr>
        <w:pStyle w:val="NormalWeb"/>
        <w:spacing w:before="0" w:beforeAutospacing="0" w:after="0" w:afterAutospacing="0"/>
        <w:ind w:firstLine="714"/>
        <w:jc w:val="both"/>
        <w:rPr>
          <w:rFonts w:ascii="Arial" w:hAnsi="Arial" w:cs="Arial"/>
          <w:lang w:val="pt-BR"/>
        </w:rPr>
      </w:pPr>
      <w:r w:rsidRPr="00DD000E">
        <w:rPr>
          <w:rFonts w:ascii="Arial" w:hAnsi="Arial" w:cs="Arial"/>
          <w:bCs/>
          <w:lang w:val="pt-BR"/>
        </w:rPr>
        <w:t>Impactul asupra mediului</w:t>
      </w:r>
      <w:r w:rsidRPr="00DD000E">
        <w:rPr>
          <w:rFonts w:ascii="Arial" w:hAnsi="Arial" w:cs="Arial"/>
          <w:lang w:val="pt-BR"/>
        </w:rPr>
        <w:t xml:space="preserve"> </w:t>
      </w:r>
      <w:r w:rsidR="003209A6" w:rsidRPr="00DD000E">
        <w:rPr>
          <w:rFonts w:ascii="Arial" w:hAnsi="Arial" w:cs="Arial"/>
          <w:lang w:val="pt-BR"/>
        </w:rPr>
        <w:t xml:space="preserve">asociat implementarii proiectului </w:t>
      </w:r>
    </w:p>
    <w:p w14:paraId="72EBB534" w14:textId="77777777" w:rsidR="00654F78" w:rsidRPr="00DD000E" w:rsidRDefault="00654F78" w:rsidP="00673B11">
      <w:pPr>
        <w:pStyle w:val="NormalWeb"/>
        <w:spacing w:before="0" w:beforeAutospacing="0" w:after="0" w:afterAutospacing="0"/>
        <w:ind w:left="720"/>
        <w:rPr>
          <w:rFonts w:ascii="Arial" w:hAnsi="Arial" w:cs="Arial"/>
          <w:i/>
          <w:lang w:val="ro-RO"/>
        </w:rPr>
      </w:pPr>
      <w:r w:rsidRPr="00DD000E">
        <w:rPr>
          <w:rFonts w:ascii="Arial" w:hAnsi="Arial" w:cs="Arial"/>
          <w:i/>
          <w:lang w:val="ro-RO"/>
        </w:rPr>
        <w:t>„desființare construcție existentă hală producție”;</w:t>
      </w:r>
    </w:p>
    <w:p w14:paraId="57937AC9" w14:textId="77777777" w:rsidR="00654F78" w:rsidRPr="00DD000E" w:rsidRDefault="00654F78" w:rsidP="00673B11">
      <w:pPr>
        <w:pStyle w:val="NormalWeb"/>
        <w:spacing w:before="0" w:beforeAutospacing="0" w:after="0" w:afterAutospacing="0"/>
        <w:ind w:left="720"/>
        <w:jc w:val="both"/>
        <w:rPr>
          <w:rFonts w:ascii="Arial" w:hAnsi="Arial" w:cs="Arial"/>
          <w:i/>
          <w:lang w:val="ro-RO"/>
        </w:rPr>
      </w:pPr>
      <w:r w:rsidRPr="00DD000E">
        <w:rPr>
          <w:rFonts w:ascii="Arial" w:hAnsi="Arial" w:cs="Arial"/>
          <w:i/>
          <w:lang w:val="ro-RO"/>
        </w:rPr>
        <w:t>„desființarea construcțiilor existente pe teren și organizare de șantier”;</w:t>
      </w:r>
    </w:p>
    <w:p w14:paraId="4FDA4FCE" w14:textId="77777777" w:rsidR="00654F78" w:rsidRPr="00DD000E" w:rsidRDefault="00654F78" w:rsidP="00654F78">
      <w:pPr>
        <w:pStyle w:val="NormalWeb"/>
        <w:spacing w:before="0" w:beforeAutospacing="0" w:after="0" w:afterAutospacing="0"/>
        <w:ind w:left="720"/>
        <w:jc w:val="both"/>
        <w:rPr>
          <w:rFonts w:ascii="Arial" w:hAnsi="Arial" w:cs="Arial"/>
          <w:i/>
          <w:lang w:val="ro-RO"/>
        </w:rPr>
      </w:pPr>
      <w:r w:rsidRPr="00DD000E">
        <w:rPr>
          <w:rFonts w:ascii="Arial" w:hAnsi="Arial" w:cs="Arial"/>
          <w:i/>
          <w:lang w:val="ro-RO"/>
        </w:rPr>
        <w:t>„desființare construcții existente 205887-C1, 205887-C2, 205887-C3, 205887-C4, 205888-C1, 233745-C1, platforme betonate, organizare de șantier, alipire terenuri, operațiuni cadastrale și notariale”;</w:t>
      </w:r>
    </w:p>
    <w:p w14:paraId="05346310" w14:textId="77777777" w:rsidR="00654F78" w:rsidRPr="00DD000E" w:rsidRDefault="00654F78" w:rsidP="00654F78">
      <w:pPr>
        <w:pStyle w:val="NormalWeb"/>
        <w:spacing w:before="0" w:beforeAutospacing="0" w:after="0" w:afterAutospacing="0"/>
        <w:ind w:left="720"/>
        <w:jc w:val="both"/>
        <w:rPr>
          <w:rFonts w:ascii="Arial" w:hAnsi="Arial" w:cs="Arial"/>
          <w:i/>
          <w:lang w:val="ro-RO"/>
        </w:rPr>
      </w:pPr>
      <w:r w:rsidRPr="00DD000E">
        <w:rPr>
          <w:rFonts w:ascii="Arial" w:hAnsi="Arial" w:cs="Arial"/>
          <w:i/>
          <w:lang w:val="ro-RO"/>
        </w:rPr>
        <w:t>„desființare construcții existente 211509-C1, platforme betonate, alei și organizare de șantier”;</w:t>
      </w:r>
    </w:p>
    <w:p w14:paraId="45C90C64" w14:textId="77777777" w:rsidR="00654F78" w:rsidRPr="00DD000E" w:rsidRDefault="00654F78" w:rsidP="00654F78">
      <w:pPr>
        <w:pStyle w:val="NormalWeb"/>
        <w:spacing w:before="0" w:beforeAutospacing="0" w:after="0" w:afterAutospacing="0"/>
        <w:ind w:left="720"/>
        <w:jc w:val="both"/>
        <w:rPr>
          <w:rFonts w:ascii="Arial" w:hAnsi="Arial" w:cs="Arial"/>
          <w:i/>
          <w:lang w:val="ro-RO"/>
        </w:rPr>
      </w:pPr>
      <w:r w:rsidRPr="00DD000E">
        <w:rPr>
          <w:rFonts w:ascii="Arial" w:hAnsi="Arial" w:cs="Arial"/>
          <w:i/>
          <w:lang w:val="ro-RO"/>
        </w:rPr>
        <w:t>„desființare construcții existente 205884-C1, platforme betonate, alei și organizare de șantier”;</w:t>
      </w:r>
    </w:p>
    <w:p w14:paraId="4CED3F47" w14:textId="77777777" w:rsidR="00654F78" w:rsidRPr="00DD000E" w:rsidRDefault="00654F78" w:rsidP="00654F78">
      <w:pPr>
        <w:pStyle w:val="NormalWeb"/>
        <w:spacing w:before="0" w:beforeAutospacing="0" w:after="0" w:afterAutospacing="0"/>
        <w:ind w:left="720"/>
        <w:jc w:val="both"/>
        <w:rPr>
          <w:rFonts w:ascii="Arial" w:hAnsi="Arial" w:cs="Arial"/>
          <w:i/>
          <w:lang w:val="ro-RO"/>
        </w:rPr>
      </w:pPr>
      <w:r w:rsidRPr="00DD000E">
        <w:rPr>
          <w:rFonts w:ascii="Arial" w:hAnsi="Arial" w:cs="Arial"/>
          <w:i/>
          <w:lang w:val="ro-RO"/>
        </w:rPr>
        <w:t>„desființare construcții existente 205878-C1, 211510-C1, 211511-C1, platforme betonate, alei, organizare de șantier, alipire terenuri, operațiuni cadastrale și notariale”;</w:t>
      </w:r>
    </w:p>
    <w:p w14:paraId="44A176A9" w14:textId="77777777" w:rsidR="00654F78" w:rsidRPr="00DD000E" w:rsidRDefault="00654F78" w:rsidP="00654F78">
      <w:pPr>
        <w:pStyle w:val="NormalWeb"/>
        <w:spacing w:before="0" w:beforeAutospacing="0" w:after="0" w:afterAutospacing="0"/>
        <w:ind w:left="720"/>
        <w:jc w:val="both"/>
        <w:rPr>
          <w:rFonts w:ascii="Arial" w:hAnsi="Arial" w:cs="Arial"/>
          <w:i/>
          <w:lang w:val="ro-RO"/>
        </w:rPr>
      </w:pPr>
      <w:r w:rsidRPr="00DD000E">
        <w:rPr>
          <w:rFonts w:ascii="Arial" w:hAnsi="Arial" w:cs="Arial"/>
          <w:i/>
          <w:lang w:val="ro-RO"/>
        </w:rPr>
        <w:t>„desființare construcții existente 205877-C1, 205877-C2, platforme betonate, alei și organizare de șantier”;</w:t>
      </w:r>
    </w:p>
    <w:p w14:paraId="01521281" w14:textId="77777777" w:rsidR="00654F78" w:rsidRPr="00DD000E" w:rsidRDefault="00654F78" w:rsidP="00654F78">
      <w:pPr>
        <w:pStyle w:val="NormalWeb"/>
        <w:spacing w:before="0" w:beforeAutospacing="0" w:after="0" w:afterAutospacing="0"/>
        <w:ind w:left="720"/>
        <w:jc w:val="both"/>
        <w:rPr>
          <w:rFonts w:ascii="Arial" w:hAnsi="Arial" w:cs="Arial"/>
          <w:i/>
          <w:lang w:val="ro-RO"/>
        </w:rPr>
      </w:pPr>
      <w:r w:rsidRPr="00DD000E">
        <w:rPr>
          <w:rFonts w:ascii="Arial" w:hAnsi="Arial" w:cs="Arial"/>
          <w:i/>
          <w:lang w:val="ro-RO"/>
        </w:rPr>
        <w:t>„desființare construcții existente 205880-C1, 205880-C2, platforme betonate, alei și organizare de șantier”;</w:t>
      </w:r>
    </w:p>
    <w:p w14:paraId="449CA1ED" w14:textId="77777777" w:rsidR="00654F78" w:rsidRPr="00DD000E" w:rsidRDefault="00654F78" w:rsidP="00654F78">
      <w:pPr>
        <w:pStyle w:val="NormalWeb"/>
        <w:spacing w:before="0" w:beforeAutospacing="0" w:after="0" w:afterAutospacing="0"/>
        <w:ind w:left="720"/>
        <w:jc w:val="both"/>
        <w:rPr>
          <w:rFonts w:ascii="Arial" w:hAnsi="Arial" w:cs="Arial"/>
          <w:i/>
          <w:lang w:val="ro-RO"/>
        </w:rPr>
      </w:pPr>
      <w:r w:rsidRPr="00DD000E">
        <w:rPr>
          <w:rFonts w:ascii="Arial" w:hAnsi="Arial" w:cs="Arial"/>
          <w:i/>
          <w:lang w:val="ro-RO"/>
        </w:rPr>
        <w:t>„desființare construcții existente 211512-C1, 211515-C1, 211515-C2, platforme betonate, alei, organizare de șantier, alipire terenuri, operațiuni cadastrale și notariale”;</w:t>
      </w:r>
    </w:p>
    <w:p w14:paraId="47FCCA61" w14:textId="77777777" w:rsidR="00654F78" w:rsidRPr="00DD000E" w:rsidRDefault="00654F78" w:rsidP="00654F78">
      <w:pPr>
        <w:pStyle w:val="NormalWeb"/>
        <w:spacing w:before="0" w:beforeAutospacing="0" w:after="0" w:afterAutospacing="0"/>
        <w:ind w:left="720"/>
        <w:jc w:val="both"/>
        <w:rPr>
          <w:rFonts w:ascii="Arial" w:hAnsi="Arial" w:cs="Arial"/>
          <w:i/>
          <w:lang w:val="ro-RO"/>
        </w:rPr>
      </w:pPr>
      <w:r w:rsidRPr="00DD000E">
        <w:rPr>
          <w:rFonts w:ascii="Arial" w:hAnsi="Arial" w:cs="Arial"/>
          <w:i/>
          <w:lang w:val="ro-RO"/>
        </w:rPr>
        <w:t>„desființare construcții existente pe teren, platforme betonate, alei și organizare de șantier”;</w:t>
      </w:r>
    </w:p>
    <w:p w14:paraId="47ECC2E7" w14:textId="77777777" w:rsidR="00654F78" w:rsidRPr="00DD000E" w:rsidRDefault="00654F78" w:rsidP="00654F78">
      <w:pPr>
        <w:pStyle w:val="NormalWeb"/>
        <w:spacing w:before="0" w:beforeAutospacing="0" w:after="0" w:afterAutospacing="0"/>
        <w:ind w:left="720"/>
        <w:jc w:val="both"/>
        <w:rPr>
          <w:rFonts w:ascii="Arial" w:hAnsi="Arial" w:cs="Arial"/>
          <w:i/>
          <w:lang w:val="ro-RO"/>
        </w:rPr>
      </w:pPr>
      <w:r w:rsidRPr="00DD000E">
        <w:rPr>
          <w:rFonts w:ascii="Arial" w:hAnsi="Arial" w:cs="Arial"/>
          <w:i/>
          <w:lang w:val="ro-RO"/>
        </w:rPr>
        <w:t>„desființare construcții existente, platforme betonate, alei și organizare de șantier, - alipire terenuri, operațiuni cadastrale și notariale”;</w:t>
      </w:r>
    </w:p>
    <w:p w14:paraId="60FE05B0" w14:textId="77777777" w:rsidR="00654F78" w:rsidRPr="00DD000E" w:rsidRDefault="00654F78" w:rsidP="00654F78">
      <w:pPr>
        <w:pStyle w:val="NormalWeb"/>
        <w:spacing w:before="0" w:beforeAutospacing="0" w:after="0" w:afterAutospacing="0"/>
        <w:ind w:left="720"/>
        <w:jc w:val="both"/>
        <w:rPr>
          <w:rFonts w:ascii="Arial" w:hAnsi="Arial" w:cs="Arial"/>
          <w:i/>
          <w:lang w:val="ro-RO"/>
        </w:rPr>
      </w:pPr>
      <w:r w:rsidRPr="00DD000E">
        <w:rPr>
          <w:rFonts w:ascii="Arial" w:hAnsi="Arial" w:cs="Arial"/>
          <w:i/>
          <w:lang w:val="ro-RO"/>
        </w:rPr>
        <w:t>„desființare construcții existente pe teren, platforme betonate, alei și organizare de șantier”</w:t>
      </w:r>
    </w:p>
    <w:p w14:paraId="38891997" w14:textId="524BB5A8" w:rsidR="003209A6" w:rsidRPr="00DD000E" w:rsidRDefault="00654F78" w:rsidP="00DD000E">
      <w:pPr>
        <w:pStyle w:val="NormalWeb"/>
        <w:spacing w:before="0" w:beforeAutospacing="0" w:after="0" w:afterAutospacing="0"/>
        <w:jc w:val="both"/>
        <w:rPr>
          <w:rFonts w:ascii="Arial" w:hAnsi="Arial" w:cs="Arial"/>
          <w:b/>
          <w:lang w:val="ro-RO"/>
        </w:rPr>
      </w:pPr>
      <w:r w:rsidRPr="00DD000E">
        <w:rPr>
          <w:rFonts w:ascii="Arial" w:hAnsi="Arial" w:cs="Arial"/>
          <w:i/>
          <w:lang w:val="ro-RO"/>
        </w:rPr>
        <w:t xml:space="preserve">– </w:t>
      </w:r>
      <w:r w:rsidRPr="00DD000E">
        <w:rPr>
          <w:rFonts w:ascii="Arial" w:hAnsi="Arial" w:cs="Arial"/>
          <w:lang w:val="ro-RO"/>
        </w:rPr>
        <w:t>amplasat in Bucureşti, sector 1, Calea Griviței  nr.355-357</w:t>
      </w:r>
      <w:r w:rsidR="00327E41" w:rsidRPr="00DD000E">
        <w:rPr>
          <w:rFonts w:ascii="Arial" w:hAnsi="Arial" w:cs="Arial"/>
        </w:rPr>
        <w:t xml:space="preserve">, </w:t>
      </w:r>
      <w:r w:rsidR="003209A6" w:rsidRPr="00DD000E">
        <w:rPr>
          <w:rFonts w:ascii="Arial" w:hAnsi="Arial" w:cs="Arial"/>
          <w:lang w:val="pt-BR"/>
        </w:rPr>
        <w:t xml:space="preserve">este </w:t>
      </w:r>
      <w:r w:rsidR="00327E41" w:rsidRPr="00DD000E">
        <w:rPr>
          <w:rFonts w:ascii="Arial" w:hAnsi="Arial" w:cs="Arial"/>
          <w:lang w:val="pt-BR"/>
        </w:rPr>
        <w:t>i</w:t>
      </w:r>
      <w:r w:rsidR="003209A6" w:rsidRPr="00DD000E">
        <w:rPr>
          <w:rFonts w:ascii="Arial" w:hAnsi="Arial" w:cs="Arial"/>
          <w:lang w:val="pt-BR"/>
        </w:rPr>
        <w:t xml:space="preserve">dentificat ca fiind unul </w:t>
      </w:r>
      <w:r w:rsidR="00DD000E" w:rsidRPr="00DD000E">
        <w:rPr>
          <w:rFonts w:ascii="Arial" w:hAnsi="Arial" w:cs="Arial"/>
          <w:lang w:val="pt-BR"/>
        </w:rPr>
        <w:t xml:space="preserve">nesemnificativ, </w:t>
      </w:r>
      <w:r w:rsidR="003209A6" w:rsidRPr="00DD000E">
        <w:rPr>
          <w:rFonts w:ascii="Arial" w:hAnsi="Arial" w:cs="Arial"/>
          <w:lang w:val="pt-BR"/>
        </w:rPr>
        <w:t>pentru factorii de mediu susceptibili analizati.</w:t>
      </w:r>
    </w:p>
    <w:p w14:paraId="4C2E3C3C" w14:textId="77777777" w:rsidR="001137C1" w:rsidRPr="0095539C" w:rsidRDefault="001137C1" w:rsidP="003F2AF0">
      <w:pPr>
        <w:pStyle w:val="ListParagraph"/>
        <w:shd w:val="clear" w:color="auto" w:fill="FFFFFF"/>
        <w:adjustRightInd w:val="0"/>
        <w:spacing w:after="0" w:line="240" w:lineRule="auto"/>
        <w:ind w:left="714"/>
        <w:jc w:val="both"/>
        <w:rPr>
          <w:rFonts w:ascii="Arial" w:hAnsi="Arial" w:cs="Arial"/>
          <w:b/>
          <w:sz w:val="24"/>
          <w:szCs w:val="24"/>
          <w:lang w:val="ro-RO" w:eastAsia="ro-RO"/>
        </w:rPr>
      </w:pPr>
    </w:p>
    <w:p w14:paraId="24C9B04D" w14:textId="7EFDD40A" w:rsidR="001137C1" w:rsidRPr="0095539C" w:rsidRDefault="009334DA" w:rsidP="00A65F24">
      <w:pPr>
        <w:pStyle w:val="ListParagraph"/>
        <w:numPr>
          <w:ilvl w:val="0"/>
          <w:numId w:val="2"/>
        </w:numPr>
        <w:shd w:val="clear" w:color="auto" w:fill="FFFFFF"/>
        <w:adjustRightInd w:val="0"/>
        <w:spacing w:after="0" w:line="240" w:lineRule="auto"/>
        <w:ind w:left="0" w:firstLine="357"/>
        <w:jc w:val="both"/>
        <w:rPr>
          <w:rFonts w:ascii="Arial" w:hAnsi="Arial" w:cs="Arial"/>
          <w:bCs/>
          <w:sz w:val="24"/>
          <w:szCs w:val="24"/>
          <w:lang w:val="ro-RO" w:eastAsia="ro-RO"/>
        </w:rPr>
      </w:pPr>
      <w:r w:rsidRPr="0095539C">
        <w:rPr>
          <w:rFonts w:ascii="Arial" w:hAnsi="Arial" w:cs="Arial"/>
          <w:b/>
          <w:sz w:val="24"/>
          <w:szCs w:val="24"/>
          <w:lang w:val="ro-RO" w:eastAsia="ro-RO"/>
        </w:rPr>
        <w:t xml:space="preserve">Măsuri în timpul realizării proiectului </w:t>
      </w:r>
      <w:r w:rsidRPr="0095539C">
        <w:rPr>
          <w:rFonts w:ascii="Arial" w:hAnsi="Arial" w:cs="Arial"/>
          <w:bCs/>
          <w:sz w:val="24"/>
          <w:szCs w:val="24"/>
          <w:lang w:val="ro-RO" w:eastAsia="ro-RO"/>
        </w:rPr>
        <w:t>(se vor preciza pentru: apă, aer, sol, subsol, biodiversitate/arii naturale, zgomot, vibraţii, radiaţii, deşeuri, risc pentru sănătate, peisaj, patrimoniu cultural şi istoric, resurse naturale etc.) şi efectul implementării acestora</w:t>
      </w:r>
      <w:r w:rsidR="001137C1" w:rsidRPr="0095539C">
        <w:rPr>
          <w:rFonts w:ascii="Arial" w:hAnsi="Arial" w:cs="Arial"/>
          <w:bCs/>
          <w:sz w:val="24"/>
          <w:szCs w:val="24"/>
          <w:lang w:val="ro-RO"/>
        </w:rPr>
        <w:t>:</w:t>
      </w:r>
      <w:r w:rsidR="001137C1" w:rsidRPr="0095539C">
        <w:rPr>
          <w:rFonts w:ascii="Arial" w:hAnsi="Arial" w:cs="Arial"/>
          <w:bCs/>
          <w:sz w:val="24"/>
          <w:szCs w:val="24"/>
          <w:lang w:val="ro-RO" w:eastAsia="ro-RO"/>
        </w:rPr>
        <w:t xml:space="preserve"> </w:t>
      </w:r>
    </w:p>
    <w:p w14:paraId="687D4007" w14:textId="77777777" w:rsidR="00F96BDB" w:rsidRPr="0095539C" w:rsidRDefault="00F96BDB" w:rsidP="00F96BDB">
      <w:pPr>
        <w:shd w:val="clear" w:color="auto" w:fill="FFFFFF"/>
        <w:adjustRightInd w:val="0"/>
        <w:spacing w:after="0" w:line="240" w:lineRule="auto"/>
        <w:jc w:val="both"/>
        <w:rPr>
          <w:rFonts w:ascii="Arial" w:hAnsi="Arial" w:cs="Arial"/>
          <w:b/>
          <w:sz w:val="24"/>
          <w:szCs w:val="24"/>
          <w:lang w:val="ro-RO" w:eastAsia="ro-RO"/>
        </w:rPr>
      </w:pPr>
    </w:p>
    <w:p w14:paraId="280E4661" w14:textId="135EA5EB" w:rsidR="00F96BDB" w:rsidRPr="0095539C" w:rsidRDefault="00F96BDB" w:rsidP="00F96BDB">
      <w:pPr>
        <w:spacing w:after="0" w:line="240" w:lineRule="auto"/>
        <w:ind w:firstLine="357"/>
        <w:jc w:val="both"/>
        <w:rPr>
          <w:rFonts w:ascii="Arial" w:hAnsi="Arial" w:cs="Arial"/>
          <w:b/>
          <w:i/>
          <w:sz w:val="24"/>
          <w:szCs w:val="24"/>
          <w:lang w:val="pt-BR"/>
        </w:rPr>
      </w:pPr>
      <w:r w:rsidRPr="0095539C">
        <w:rPr>
          <w:rFonts w:ascii="Arial" w:hAnsi="Arial" w:cs="Arial"/>
          <w:b/>
          <w:i/>
          <w:sz w:val="24"/>
          <w:szCs w:val="24"/>
          <w:lang w:val="pt-BR"/>
        </w:rPr>
        <w:t xml:space="preserve">Măsuri pentru </w:t>
      </w:r>
      <w:r w:rsidR="00A65F24" w:rsidRPr="0095539C">
        <w:rPr>
          <w:rFonts w:ascii="Arial" w:hAnsi="Arial" w:cs="Arial"/>
          <w:b/>
          <w:i/>
          <w:sz w:val="24"/>
          <w:szCs w:val="24"/>
          <w:lang w:val="pt-BR"/>
        </w:rPr>
        <w:t>factorul de mediu “apa”</w:t>
      </w:r>
    </w:p>
    <w:p w14:paraId="209A9BE1" w14:textId="77777777" w:rsidR="00DF5B83" w:rsidRDefault="00AE3508" w:rsidP="00DF5B83">
      <w:pPr>
        <w:pStyle w:val="ListParagraph"/>
        <w:numPr>
          <w:ilvl w:val="0"/>
          <w:numId w:val="24"/>
        </w:numPr>
        <w:autoSpaceDE w:val="0"/>
        <w:autoSpaceDN w:val="0"/>
        <w:adjustRightInd w:val="0"/>
        <w:spacing w:after="0" w:line="240" w:lineRule="auto"/>
        <w:contextualSpacing/>
        <w:jc w:val="both"/>
        <w:rPr>
          <w:rFonts w:ascii="Arial" w:hAnsi="Arial" w:cs="Arial"/>
          <w:sz w:val="24"/>
          <w:szCs w:val="24"/>
          <w:lang w:val="ro-RO" w:eastAsia="ro-RO"/>
        </w:rPr>
      </w:pPr>
      <w:r w:rsidRPr="009603D8">
        <w:rPr>
          <w:rFonts w:ascii="Arial" w:hAnsi="Arial" w:cs="Arial"/>
          <w:sz w:val="24"/>
          <w:szCs w:val="24"/>
          <w:lang w:val="pt-BR" w:eastAsia="ro-RO"/>
        </w:rPr>
        <w:t xml:space="preserve">Apa va fi utilizata pentru umectarea zonelor de lucru si a curatirii autovehiculelor; apa uzata rezultata, precum si </w:t>
      </w:r>
      <w:bookmarkStart w:id="6" w:name="_Hlk85194717"/>
      <w:r w:rsidRPr="009603D8">
        <w:rPr>
          <w:rFonts w:ascii="Arial" w:hAnsi="Arial" w:cs="Arial"/>
          <w:sz w:val="24"/>
          <w:szCs w:val="24"/>
          <w:lang w:val="pt-BR" w:eastAsia="ro-RO"/>
        </w:rPr>
        <w:t>apele pluvile din incinta vor fi colectate si descarcate</w:t>
      </w:r>
      <w:r w:rsidR="009603D8" w:rsidRPr="009603D8">
        <w:rPr>
          <w:rFonts w:ascii="Arial" w:hAnsi="Arial" w:cs="Arial"/>
          <w:sz w:val="24"/>
          <w:szCs w:val="24"/>
          <w:lang w:val="pt-BR" w:eastAsia="ro-RO"/>
        </w:rPr>
        <w:t xml:space="preserve"> in reteaua de canalizare</w:t>
      </w:r>
      <w:r w:rsidRPr="009603D8">
        <w:rPr>
          <w:rFonts w:ascii="Arial" w:hAnsi="Arial" w:cs="Arial"/>
          <w:sz w:val="24"/>
          <w:szCs w:val="24"/>
          <w:lang w:val="ro-RO" w:eastAsia="ro-RO"/>
        </w:rPr>
        <w:t xml:space="preserve">. </w:t>
      </w:r>
    </w:p>
    <w:p w14:paraId="1D7E3723" w14:textId="5A7CA584" w:rsidR="00DF5B83" w:rsidRDefault="00DF5B83" w:rsidP="00DF5B83">
      <w:pPr>
        <w:pStyle w:val="ListParagraph"/>
        <w:numPr>
          <w:ilvl w:val="0"/>
          <w:numId w:val="24"/>
        </w:numPr>
        <w:autoSpaceDE w:val="0"/>
        <w:autoSpaceDN w:val="0"/>
        <w:adjustRightInd w:val="0"/>
        <w:spacing w:after="0" w:line="240" w:lineRule="auto"/>
        <w:contextualSpacing/>
        <w:jc w:val="both"/>
        <w:rPr>
          <w:rFonts w:ascii="Arial" w:hAnsi="Arial" w:cs="Arial"/>
          <w:sz w:val="24"/>
          <w:szCs w:val="24"/>
          <w:lang w:val="ro-RO" w:eastAsia="ro-RO"/>
        </w:rPr>
      </w:pPr>
      <w:r w:rsidRPr="00DF5B83">
        <w:rPr>
          <w:rFonts w:ascii="Arial" w:hAnsi="Arial" w:cs="Arial"/>
          <w:sz w:val="24"/>
          <w:szCs w:val="24"/>
          <w:lang w:val="ro-RO" w:eastAsia="ro-RO"/>
        </w:rPr>
        <w:t>Apele uzate tehnologice rezultate în urma spălării roţilor camioanelor la ieşirea din şantier vor fi pre-epurate înainte de evacuarea acestora în reţeaua publică de canalizare.</w:t>
      </w:r>
    </w:p>
    <w:p w14:paraId="16DB4391" w14:textId="2D0F6AA7" w:rsidR="0035297C" w:rsidRPr="0035297C" w:rsidRDefault="0035297C" w:rsidP="0035297C">
      <w:pPr>
        <w:pStyle w:val="ListParagraph"/>
        <w:numPr>
          <w:ilvl w:val="0"/>
          <w:numId w:val="24"/>
        </w:numPr>
        <w:spacing w:after="0" w:line="240" w:lineRule="auto"/>
        <w:ind w:left="806"/>
        <w:jc w:val="both"/>
        <w:rPr>
          <w:rFonts w:ascii="Arial" w:hAnsi="Arial" w:cs="Arial"/>
          <w:sz w:val="24"/>
          <w:szCs w:val="24"/>
          <w:lang w:val="ro-RO" w:eastAsia="ro-RO"/>
        </w:rPr>
      </w:pPr>
      <w:r w:rsidRPr="0035297C">
        <w:rPr>
          <w:rFonts w:ascii="Arial" w:hAnsi="Arial" w:cs="Arial"/>
          <w:sz w:val="24"/>
          <w:szCs w:val="24"/>
          <w:lang w:val="ro-RO" w:eastAsia="ro-RO"/>
        </w:rPr>
        <w:t>Realizarea unor bariere (silt fence) care să împiedice apele de şiroire colectate de pe suprafeţele betonate să ajungă în zonele din cadrul amplasamentului în care nu există platforme betonate, în special în zonele de protecţie hidrogeologică aferente celor 2 foraje de alimentare cu apă existente (aflat</w:t>
      </w:r>
      <w:r w:rsidR="00FB672C">
        <w:rPr>
          <w:rFonts w:ascii="Arial" w:hAnsi="Arial" w:cs="Arial"/>
          <w:sz w:val="24"/>
          <w:szCs w:val="24"/>
          <w:lang w:val="ro-RO" w:eastAsia="ro-RO"/>
        </w:rPr>
        <w:t>e</w:t>
      </w:r>
      <w:r w:rsidRPr="0035297C">
        <w:rPr>
          <w:rFonts w:ascii="Arial" w:hAnsi="Arial" w:cs="Arial"/>
          <w:sz w:val="24"/>
          <w:szCs w:val="24"/>
          <w:lang w:val="ro-RO" w:eastAsia="ro-RO"/>
        </w:rPr>
        <w:t xml:space="preserve"> în conservare);</w:t>
      </w:r>
    </w:p>
    <w:p w14:paraId="16E62B25" w14:textId="7B137FD8" w:rsidR="00AE3508" w:rsidRPr="009603D8" w:rsidRDefault="00AE3508" w:rsidP="0035297C">
      <w:pPr>
        <w:pStyle w:val="ListParagraph"/>
        <w:numPr>
          <w:ilvl w:val="0"/>
          <w:numId w:val="24"/>
        </w:numPr>
        <w:autoSpaceDE w:val="0"/>
        <w:autoSpaceDN w:val="0"/>
        <w:adjustRightInd w:val="0"/>
        <w:spacing w:after="0" w:line="240" w:lineRule="auto"/>
        <w:ind w:left="806"/>
        <w:contextualSpacing/>
        <w:jc w:val="both"/>
        <w:rPr>
          <w:rFonts w:ascii="Arial" w:hAnsi="Arial" w:cs="Arial"/>
          <w:sz w:val="24"/>
          <w:szCs w:val="24"/>
        </w:rPr>
      </w:pPr>
      <w:r w:rsidRPr="009603D8">
        <w:rPr>
          <w:rFonts w:ascii="Arial" w:hAnsi="Arial" w:cs="Arial"/>
          <w:sz w:val="24"/>
          <w:szCs w:val="24"/>
          <w:lang w:val="ro-RO" w:eastAsia="ro-RO"/>
        </w:rPr>
        <w:t>Se va monitoriza periodic calitatea apelor uzate evacuate</w:t>
      </w:r>
      <w:bookmarkEnd w:id="6"/>
      <w:r w:rsidRPr="009603D8">
        <w:rPr>
          <w:rFonts w:ascii="Arial" w:hAnsi="Arial" w:cs="Arial"/>
          <w:sz w:val="24"/>
          <w:szCs w:val="24"/>
          <w:lang w:val="ro-RO" w:eastAsia="ro-RO"/>
        </w:rPr>
        <w:t>.</w:t>
      </w:r>
    </w:p>
    <w:p w14:paraId="67805218" w14:textId="77777777" w:rsidR="00F96BDB" w:rsidRPr="0095539C" w:rsidRDefault="00F96BDB" w:rsidP="009603D8">
      <w:pPr>
        <w:spacing w:after="0" w:line="240" w:lineRule="auto"/>
        <w:ind w:left="720"/>
        <w:jc w:val="both"/>
        <w:rPr>
          <w:rFonts w:ascii="Arial" w:hAnsi="Arial" w:cs="Arial"/>
          <w:b/>
          <w:sz w:val="24"/>
          <w:szCs w:val="24"/>
          <w:lang w:val="ro-RO" w:eastAsia="ro-RO"/>
        </w:rPr>
      </w:pPr>
    </w:p>
    <w:p w14:paraId="40DA4D44" w14:textId="059754B7" w:rsidR="00F96BDB" w:rsidRPr="00A3438E" w:rsidRDefault="00F96BDB" w:rsidP="009603D8">
      <w:pPr>
        <w:spacing w:after="0" w:line="240" w:lineRule="auto"/>
        <w:ind w:firstLine="357"/>
        <w:jc w:val="both"/>
        <w:rPr>
          <w:rFonts w:ascii="Arial" w:hAnsi="Arial" w:cs="Arial"/>
          <w:b/>
          <w:i/>
          <w:sz w:val="24"/>
          <w:szCs w:val="24"/>
          <w:lang w:val="pt-BR"/>
        </w:rPr>
      </w:pPr>
      <w:r w:rsidRPr="00A3438E">
        <w:rPr>
          <w:rFonts w:ascii="Arial" w:hAnsi="Arial" w:cs="Arial"/>
          <w:b/>
          <w:i/>
          <w:sz w:val="24"/>
          <w:szCs w:val="24"/>
          <w:lang w:val="pt-BR"/>
        </w:rPr>
        <w:t xml:space="preserve">Măsuri pentru </w:t>
      </w:r>
      <w:r w:rsidR="00A65F24" w:rsidRPr="00A3438E">
        <w:rPr>
          <w:rFonts w:ascii="Arial" w:hAnsi="Arial" w:cs="Arial"/>
          <w:b/>
          <w:i/>
          <w:sz w:val="24"/>
          <w:szCs w:val="24"/>
          <w:lang w:val="pt-BR"/>
        </w:rPr>
        <w:t>factorul de mediu “aer”</w:t>
      </w:r>
    </w:p>
    <w:p w14:paraId="5A8D60CC" w14:textId="22D1F58A" w:rsidR="00946217" w:rsidRPr="0095539C" w:rsidRDefault="00946217" w:rsidP="009603D8">
      <w:pPr>
        <w:pStyle w:val="ListParagraph"/>
        <w:numPr>
          <w:ilvl w:val="1"/>
          <w:numId w:val="8"/>
        </w:numPr>
        <w:shd w:val="clear" w:color="auto" w:fill="FFFFFF"/>
        <w:adjustRightInd w:val="0"/>
        <w:spacing w:after="0" w:line="240" w:lineRule="auto"/>
        <w:ind w:left="720"/>
        <w:jc w:val="both"/>
        <w:rPr>
          <w:rFonts w:ascii="Arial" w:hAnsi="Arial" w:cs="Arial"/>
          <w:sz w:val="24"/>
          <w:szCs w:val="24"/>
          <w:lang w:val="pt-BR"/>
        </w:rPr>
      </w:pPr>
      <w:r w:rsidRPr="0095539C">
        <w:rPr>
          <w:rFonts w:ascii="Arial" w:hAnsi="Arial" w:cs="Arial"/>
          <w:sz w:val="24"/>
          <w:szCs w:val="24"/>
          <w:lang w:val="pt-BR"/>
        </w:rPr>
        <w:t xml:space="preserve">Demolarea constructiilor se va face controlat, </w:t>
      </w:r>
      <w:r w:rsidR="00773025" w:rsidRPr="0095539C">
        <w:rPr>
          <w:rFonts w:ascii="Arial" w:hAnsi="Arial" w:cs="Arial"/>
          <w:sz w:val="24"/>
          <w:szCs w:val="24"/>
          <w:lang w:val="pt-BR"/>
        </w:rPr>
        <w:t>urmarind</w:t>
      </w:r>
      <w:r w:rsidRPr="0095539C">
        <w:rPr>
          <w:rFonts w:ascii="Arial" w:hAnsi="Arial" w:cs="Arial"/>
          <w:sz w:val="24"/>
          <w:szCs w:val="24"/>
          <w:lang w:val="pt-BR"/>
        </w:rPr>
        <w:t xml:space="preserve"> etape prestabilite care presupun demolari bucata cu bucata, element cu element, de sus in jos</w:t>
      </w:r>
      <w:r w:rsidR="00773025" w:rsidRPr="0095539C">
        <w:rPr>
          <w:rFonts w:ascii="Arial" w:hAnsi="Arial" w:cs="Arial"/>
          <w:sz w:val="24"/>
          <w:szCs w:val="24"/>
          <w:lang w:val="pt-BR"/>
        </w:rPr>
        <w:t>,</w:t>
      </w:r>
      <w:r w:rsidRPr="0095539C">
        <w:rPr>
          <w:rFonts w:ascii="Arial" w:hAnsi="Arial" w:cs="Arial"/>
          <w:sz w:val="24"/>
          <w:szCs w:val="24"/>
          <w:lang w:val="pt-BR"/>
        </w:rPr>
        <w:t xml:space="preserve"> </w:t>
      </w:r>
      <w:r w:rsidR="00773025" w:rsidRPr="0095539C">
        <w:rPr>
          <w:rFonts w:ascii="Arial" w:hAnsi="Arial" w:cs="Arial"/>
          <w:sz w:val="24"/>
          <w:szCs w:val="24"/>
          <w:lang w:val="pt-BR"/>
        </w:rPr>
        <w:t xml:space="preserve">nivel cu nivel, </w:t>
      </w:r>
      <w:r w:rsidRPr="0095539C">
        <w:rPr>
          <w:rFonts w:ascii="Arial" w:hAnsi="Arial" w:cs="Arial"/>
          <w:sz w:val="24"/>
          <w:szCs w:val="24"/>
          <w:lang w:val="pt-BR"/>
        </w:rPr>
        <w:t>fiind cu totul interzisa demolarea mecanica concomitenta pe doua sau mai multe niveluri de pe aceeasi verticala sau inceperea demolarii de la baza constructiei</w:t>
      </w:r>
      <w:r w:rsidR="00773025" w:rsidRPr="0095539C">
        <w:rPr>
          <w:rFonts w:ascii="Arial" w:hAnsi="Arial" w:cs="Arial"/>
          <w:sz w:val="24"/>
          <w:szCs w:val="24"/>
          <w:lang w:val="pt-BR"/>
        </w:rPr>
        <w:t>.</w:t>
      </w:r>
    </w:p>
    <w:p w14:paraId="6B5F1D94" w14:textId="6BC584B3" w:rsidR="00946217" w:rsidRPr="0095539C" w:rsidRDefault="00946217"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pt-BR"/>
        </w:rPr>
      </w:pPr>
      <w:r w:rsidRPr="0095539C">
        <w:rPr>
          <w:rFonts w:ascii="Arial" w:hAnsi="Arial" w:cs="Arial"/>
          <w:sz w:val="24"/>
          <w:szCs w:val="24"/>
          <w:lang w:val="pt-BR"/>
        </w:rPr>
        <w:t>Se vor utiliza perdele de apa pentru reducerea emisiilor fugitive</w:t>
      </w:r>
      <w:r w:rsidR="00773025" w:rsidRPr="0095539C">
        <w:rPr>
          <w:rFonts w:ascii="Arial" w:hAnsi="Arial" w:cs="Arial"/>
          <w:sz w:val="24"/>
          <w:szCs w:val="24"/>
          <w:lang w:val="pt-BR"/>
        </w:rPr>
        <w:t>;</w:t>
      </w:r>
    </w:p>
    <w:p w14:paraId="3AFEA955" w14:textId="1F6D3C56" w:rsidR="00946217" w:rsidRPr="0095539C" w:rsidRDefault="00946217"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pt-BR"/>
        </w:rPr>
      </w:pPr>
      <w:r w:rsidRPr="0095539C">
        <w:rPr>
          <w:rFonts w:ascii="Arial" w:hAnsi="Arial" w:cs="Arial"/>
          <w:sz w:val="24"/>
          <w:szCs w:val="24"/>
          <w:lang w:val="pt-BR"/>
        </w:rPr>
        <w:t>Se vor utiliza un numar redus de echipamente grele pentru aceeasi operatie de demolare, in vederea reduceri poluantilor</w:t>
      </w:r>
    </w:p>
    <w:p w14:paraId="56B2FFC3" w14:textId="77777777" w:rsidR="00946217" w:rsidRPr="0095539C" w:rsidRDefault="00946217"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pt-BR"/>
        </w:rPr>
      </w:pPr>
      <w:r w:rsidRPr="0095539C">
        <w:rPr>
          <w:rFonts w:ascii="Arial" w:hAnsi="Arial" w:cs="Arial"/>
          <w:sz w:val="24"/>
          <w:szCs w:val="24"/>
          <w:lang w:val="pt-BR"/>
        </w:rPr>
        <w:t>Tencuielile si zidariile vor fi udate permanent pentru eliminarea ori reducerea cantitatii de praf generate de operatiunile de demolare.</w:t>
      </w:r>
    </w:p>
    <w:p w14:paraId="34AF07C2" w14:textId="2C0ACC89" w:rsidR="00946217" w:rsidRPr="0095539C" w:rsidRDefault="00946217"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pt-BR"/>
        </w:rPr>
      </w:pPr>
      <w:r w:rsidRPr="0095539C">
        <w:rPr>
          <w:rFonts w:ascii="Arial" w:hAnsi="Arial" w:cs="Arial"/>
          <w:sz w:val="24"/>
          <w:szCs w:val="24"/>
          <w:lang w:val="pt-BR"/>
        </w:rPr>
        <w:t>Materialele si deseurile rezultate din dezechipari si demolari vor fi coborate la exteriorul cladirilor prin utilizarea scripetilor, macaralelor sau tuburilor inchise.</w:t>
      </w:r>
    </w:p>
    <w:p w14:paraId="43AB9BA1" w14:textId="77777777" w:rsidR="00C47C0C" w:rsidRDefault="00946217" w:rsidP="00C47C0C">
      <w:pPr>
        <w:pStyle w:val="ListParagraph"/>
        <w:numPr>
          <w:ilvl w:val="1"/>
          <w:numId w:val="8"/>
        </w:numPr>
        <w:shd w:val="clear" w:color="auto" w:fill="FFFFFF"/>
        <w:adjustRightInd w:val="0"/>
        <w:spacing w:after="0" w:line="240" w:lineRule="auto"/>
        <w:ind w:left="720"/>
        <w:jc w:val="both"/>
        <w:rPr>
          <w:rFonts w:ascii="Arial" w:hAnsi="Arial" w:cs="Arial"/>
          <w:sz w:val="24"/>
          <w:szCs w:val="24"/>
          <w:lang w:val="pt-BR"/>
        </w:rPr>
      </w:pPr>
      <w:r w:rsidRPr="0095539C">
        <w:rPr>
          <w:rFonts w:ascii="Arial" w:hAnsi="Arial" w:cs="Arial"/>
          <w:sz w:val="24"/>
          <w:szCs w:val="24"/>
          <w:lang w:val="pt-BR"/>
        </w:rPr>
        <w:t>Se va diminua la minimum înălțimea de descărcare a materialelor care pot genera emisii de particule</w:t>
      </w:r>
      <w:r w:rsidR="00773025" w:rsidRPr="0095539C">
        <w:rPr>
          <w:rFonts w:ascii="Arial" w:hAnsi="Arial" w:cs="Arial"/>
          <w:sz w:val="24"/>
          <w:szCs w:val="24"/>
          <w:lang w:val="pt-BR"/>
        </w:rPr>
        <w:t>.</w:t>
      </w:r>
    </w:p>
    <w:p w14:paraId="7883AAFB" w14:textId="02B14408" w:rsidR="00C47C0C" w:rsidRPr="00C47C0C" w:rsidRDefault="00C47C0C" w:rsidP="00C47C0C">
      <w:pPr>
        <w:pStyle w:val="ListParagraph"/>
        <w:numPr>
          <w:ilvl w:val="1"/>
          <w:numId w:val="8"/>
        </w:numPr>
        <w:shd w:val="clear" w:color="auto" w:fill="FFFFFF"/>
        <w:adjustRightInd w:val="0"/>
        <w:spacing w:after="0" w:line="240" w:lineRule="auto"/>
        <w:ind w:left="720"/>
        <w:jc w:val="both"/>
        <w:rPr>
          <w:rFonts w:ascii="Arial" w:hAnsi="Arial" w:cs="Arial"/>
          <w:sz w:val="24"/>
          <w:szCs w:val="24"/>
          <w:lang w:val="pt-BR"/>
        </w:rPr>
      </w:pPr>
      <w:r w:rsidRPr="00C47C0C">
        <w:rPr>
          <w:rFonts w:ascii="Arial" w:hAnsi="Arial" w:cs="Arial"/>
          <w:sz w:val="24"/>
          <w:szCs w:val="24"/>
        </w:rPr>
        <w:t>Clădir</w:t>
      </w:r>
      <w:r w:rsidR="00FD6E58">
        <w:rPr>
          <w:rFonts w:ascii="Arial" w:hAnsi="Arial" w:cs="Arial"/>
          <w:sz w:val="24"/>
          <w:szCs w:val="24"/>
        </w:rPr>
        <w:t xml:space="preserve">ile </w:t>
      </w:r>
      <w:proofErr w:type="gramStart"/>
      <w:r w:rsidR="00FD6E58">
        <w:rPr>
          <w:rFonts w:ascii="Arial" w:hAnsi="Arial" w:cs="Arial"/>
          <w:sz w:val="24"/>
          <w:szCs w:val="24"/>
        </w:rPr>
        <w:t>ce</w:t>
      </w:r>
      <w:proofErr w:type="gramEnd"/>
      <w:r w:rsidR="00FD6E58">
        <w:rPr>
          <w:rFonts w:ascii="Arial" w:hAnsi="Arial" w:cs="Arial"/>
          <w:sz w:val="24"/>
          <w:szCs w:val="24"/>
        </w:rPr>
        <w:t xml:space="preserve"> includ</w:t>
      </w:r>
      <w:r w:rsidRPr="00C47C0C">
        <w:rPr>
          <w:rFonts w:ascii="Arial" w:hAnsi="Arial" w:cs="Arial"/>
          <w:sz w:val="24"/>
          <w:szCs w:val="24"/>
        </w:rPr>
        <w:t xml:space="preserve"> materiale de construcţie cu conţinut de azbest, necesită aplicarea unor metode de demolare care să asigure recuperarea azbestului şi gestionarea lui adecvată cu evitarea contaminării aerului şi a solului. </w:t>
      </w:r>
      <w:r w:rsidR="00FD6E58">
        <w:rPr>
          <w:rFonts w:ascii="Arial" w:hAnsi="Arial" w:cs="Arial"/>
          <w:sz w:val="24"/>
          <w:szCs w:val="24"/>
        </w:rPr>
        <w:t>D</w:t>
      </w:r>
      <w:r w:rsidRPr="00C47C0C">
        <w:rPr>
          <w:rFonts w:ascii="Arial" w:hAnsi="Arial" w:cs="Arial"/>
          <w:sz w:val="24"/>
          <w:szCs w:val="24"/>
        </w:rPr>
        <w:t xml:space="preserve">emolarea </w:t>
      </w:r>
      <w:r w:rsidR="00FD6E58">
        <w:rPr>
          <w:rFonts w:ascii="Arial" w:hAnsi="Arial" w:cs="Arial"/>
          <w:sz w:val="24"/>
          <w:szCs w:val="24"/>
        </w:rPr>
        <w:t xml:space="preserve">acestor </w:t>
      </w:r>
      <w:r w:rsidRPr="00C47C0C">
        <w:rPr>
          <w:rFonts w:ascii="Arial" w:hAnsi="Arial" w:cs="Arial"/>
          <w:sz w:val="24"/>
          <w:szCs w:val="24"/>
        </w:rPr>
        <w:t xml:space="preserve">clădirii se </w:t>
      </w:r>
      <w:proofErr w:type="gramStart"/>
      <w:r w:rsidRPr="00C47C0C">
        <w:rPr>
          <w:rFonts w:ascii="Arial" w:hAnsi="Arial" w:cs="Arial"/>
          <w:sz w:val="24"/>
          <w:szCs w:val="24"/>
        </w:rPr>
        <w:t>va</w:t>
      </w:r>
      <w:proofErr w:type="gramEnd"/>
      <w:r w:rsidRPr="00C47C0C">
        <w:rPr>
          <w:rFonts w:ascii="Arial" w:hAnsi="Arial" w:cs="Arial"/>
          <w:sz w:val="24"/>
          <w:szCs w:val="24"/>
        </w:rPr>
        <w:t xml:space="preserve"> face prin demontarea în prealabil a fiecărui panou, evitând spargerea plăcilor de azbest şi generarea de praf</w:t>
      </w:r>
      <w:r>
        <w:rPr>
          <w:rFonts w:ascii="Arial" w:hAnsi="Arial" w:cs="Arial"/>
          <w:sz w:val="24"/>
          <w:szCs w:val="24"/>
        </w:rPr>
        <w:t>.</w:t>
      </w:r>
    </w:p>
    <w:p w14:paraId="6E22EDD1" w14:textId="215B3E28" w:rsidR="00773025" w:rsidRPr="0095539C" w:rsidRDefault="00946217"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ro-RO" w:eastAsia="ro-RO"/>
        </w:rPr>
        <w:t xml:space="preserve">Se vor </w:t>
      </w:r>
      <w:r w:rsidR="00F96BDB" w:rsidRPr="0095539C">
        <w:rPr>
          <w:rFonts w:ascii="Arial" w:hAnsi="Arial" w:cs="Arial"/>
          <w:sz w:val="24"/>
          <w:szCs w:val="24"/>
          <w:lang w:val="ro-RO" w:eastAsia="ro-RO"/>
        </w:rPr>
        <w:t>folosi utilaje de construcție moderne, dotate cu motoare ale căror emisii să respecte legislația în vigoare</w:t>
      </w:r>
      <w:r w:rsidR="00773025" w:rsidRPr="0095539C">
        <w:rPr>
          <w:rFonts w:ascii="Arial" w:hAnsi="Arial" w:cs="Arial"/>
          <w:sz w:val="24"/>
          <w:szCs w:val="24"/>
          <w:lang w:val="ro-RO" w:eastAsia="ro-RO"/>
        </w:rPr>
        <w:t>.</w:t>
      </w:r>
    </w:p>
    <w:p w14:paraId="68EAE9C4" w14:textId="5E1BDE10" w:rsidR="00A60C29" w:rsidRPr="0095539C" w:rsidRDefault="00946217"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pt-BR"/>
        </w:rPr>
        <w:t xml:space="preserve">Se va face </w:t>
      </w:r>
      <w:r w:rsidR="00A60C29" w:rsidRPr="0095539C">
        <w:rPr>
          <w:rFonts w:ascii="Arial" w:hAnsi="Arial" w:cs="Arial"/>
          <w:sz w:val="24"/>
          <w:szCs w:val="24"/>
          <w:lang w:val="pt-BR"/>
        </w:rPr>
        <w:t xml:space="preserve">verificarea periodică şi </w:t>
      </w:r>
      <w:r w:rsidR="00A60C29" w:rsidRPr="0095539C">
        <w:rPr>
          <w:rFonts w:ascii="Arial" w:hAnsi="Arial" w:cs="Arial"/>
          <w:sz w:val="24"/>
          <w:szCs w:val="24"/>
          <w:lang w:val="ro-RO" w:eastAsia="ro-RO"/>
        </w:rPr>
        <w:t>întreținerea corespunzătoare a utilajelor</w:t>
      </w:r>
      <w:r w:rsidR="00A60C29" w:rsidRPr="0095539C">
        <w:rPr>
          <w:rFonts w:ascii="Arial" w:hAnsi="Arial" w:cs="Arial"/>
          <w:sz w:val="24"/>
          <w:szCs w:val="24"/>
          <w:lang w:val="pt-BR"/>
        </w:rPr>
        <w:t xml:space="preserve"> şi mijloacelor de transport, în ceea ce priveşte nivelul de monoxid de carbon şi concentraţiile de emisii în gazele de eşapament; punerea în funcţiune a acestora se va face numai după remedierea eventualelor defecţiuni</w:t>
      </w:r>
      <w:r w:rsidR="00936531" w:rsidRPr="0095539C">
        <w:rPr>
          <w:rFonts w:ascii="Arial" w:hAnsi="Arial" w:cs="Arial"/>
          <w:sz w:val="24"/>
          <w:szCs w:val="24"/>
          <w:lang w:val="pt-BR"/>
        </w:rPr>
        <w:t>;</w:t>
      </w:r>
    </w:p>
    <w:p w14:paraId="1716FF9D" w14:textId="29318799" w:rsidR="00F96BDB" w:rsidRPr="0095539C" w:rsidRDefault="00946217"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it-IT"/>
        </w:rPr>
        <w:t xml:space="preserve">Pentru </w:t>
      </w:r>
      <w:r w:rsidR="00F96BDB" w:rsidRPr="0095539C">
        <w:rPr>
          <w:rFonts w:ascii="Arial" w:hAnsi="Arial" w:cs="Arial"/>
          <w:sz w:val="24"/>
          <w:szCs w:val="24"/>
          <w:lang w:val="it-IT"/>
        </w:rPr>
        <w:t>limitarea disconfortului, se vor alege trasee optime pentru vehiculele care deservesc şantierul, iar transportul materialelor de construcţie se va face pe cât posibil acoperit;</w:t>
      </w:r>
    </w:p>
    <w:p w14:paraId="6858E3BA" w14:textId="3957B314" w:rsidR="00F96BDB" w:rsidRDefault="00D24085"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ro-RO" w:eastAsia="ro-RO"/>
        </w:rPr>
        <w:t>R</w:t>
      </w:r>
      <w:r w:rsidR="00F96BDB" w:rsidRPr="0095539C">
        <w:rPr>
          <w:rFonts w:ascii="Arial" w:hAnsi="Arial" w:cs="Arial"/>
          <w:sz w:val="24"/>
          <w:szCs w:val="24"/>
          <w:lang w:val="ro-RO" w:eastAsia="ro-RO"/>
        </w:rPr>
        <w:t>educerea vitezei de circulație pe drumurile publice și a drumurilor interne de acces a vehiculelor grele pentru transportul echipamentelor/materialelor/deșeurilor;</w:t>
      </w:r>
    </w:p>
    <w:p w14:paraId="14FFCA5E" w14:textId="773441A8" w:rsidR="00C47C0C" w:rsidRDefault="00C47C0C" w:rsidP="00C47C0C">
      <w:pPr>
        <w:pStyle w:val="ListParagraph"/>
        <w:shd w:val="clear" w:color="auto" w:fill="FFFFFF"/>
        <w:adjustRightInd w:val="0"/>
        <w:spacing w:after="0" w:line="240" w:lineRule="auto"/>
        <w:jc w:val="both"/>
        <w:rPr>
          <w:rFonts w:ascii="Arial" w:hAnsi="Arial" w:cs="Arial"/>
          <w:sz w:val="24"/>
          <w:szCs w:val="24"/>
          <w:lang w:val="ro-RO" w:eastAsia="ro-RO"/>
        </w:rPr>
      </w:pPr>
    </w:p>
    <w:p w14:paraId="31ABC82F" w14:textId="4A6E7090" w:rsidR="00BA2566" w:rsidRPr="0095539C" w:rsidRDefault="00BA2566" w:rsidP="00BA2566">
      <w:pPr>
        <w:spacing w:after="0" w:line="240" w:lineRule="auto"/>
        <w:ind w:firstLine="357"/>
        <w:jc w:val="both"/>
        <w:rPr>
          <w:rFonts w:ascii="Arial" w:hAnsi="Arial" w:cs="Arial"/>
          <w:b/>
          <w:i/>
          <w:sz w:val="24"/>
          <w:szCs w:val="24"/>
          <w:lang w:val="pt-BR"/>
        </w:rPr>
      </w:pPr>
      <w:r w:rsidRPr="0095539C">
        <w:rPr>
          <w:rFonts w:ascii="Arial" w:hAnsi="Arial" w:cs="Arial"/>
          <w:b/>
          <w:i/>
          <w:sz w:val="24"/>
          <w:szCs w:val="24"/>
          <w:lang w:val="pt-BR"/>
        </w:rPr>
        <w:t xml:space="preserve">Măsuri pentru </w:t>
      </w:r>
      <w:r w:rsidR="00A65F24" w:rsidRPr="0095539C">
        <w:rPr>
          <w:rFonts w:ascii="Arial" w:hAnsi="Arial" w:cs="Arial"/>
          <w:b/>
          <w:i/>
          <w:sz w:val="24"/>
          <w:szCs w:val="24"/>
          <w:lang w:val="pt-BR"/>
        </w:rPr>
        <w:t>factorul de mediu “</w:t>
      </w:r>
      <w:r w:rsidRPr="0095539C">
        <w:rPr>
          <w:rFonts w:ascii="Arial" w:hAnsi="Arial" w:cs="Arial"/>
          <w:b/>
          <w:i/>
          <w:sz w:val="24"/>
          <w:szCs w:val="24"/>
          <w:lang w:val="pt-BR"/>
        </w:rPr>
        <w:t>sol</w:t>
      </w:r>
      <w:r w:rsidR="00A65F24" w:rsidRPr="0095539C">
        <w:rPr>
          <w:rFonts w:ascii="Arial" w:hAnsi="Arial" w:cs="Arial"/>
          <w:b/>
          <w:i/>
          <w:sz w:val="24"/>
          <w:szCs w:val="24"/>
          <w:lang w:val="pt-BR"/>
        </w:rPr>
        <w:t xml:space="preserve"> /</w:t>
      </w:r>
      <w:r w:rsidRPr="0095539C">
        <w:rPr>
          <w:rFonts w:ascii="Arial" w:hAnsi="Arial" w:cs="Arial"/>
          <w:b/>
          <w:i/>
          <w:sz w:val="24"/>
          <w:szCs w:val="24"/>
          <w:lang w:val="pt-BR"/>
        </w:rPr>
        <w:t xml:space="preserve"> subsol</w:t>
      </w:r>
      <w:r w:rsidR="00A65F24" w:rsidRPr="0095539C">
        <w:rPr>
          <w:rFonts w:ascii="Arial" w:hAnsi="Arial" w:cs="Arial"/>
          <w:b/>
          <w:i/>
          <w:sz w:val="24"/>
          <w:szCs w:val="24"/>
          <w:lang w:val="pt-BR"/>
        </w:rPr>
        <w:t>”</w:t>
      </w:r>
    </w:p>
    <w:p w14:paraId="67734C7D" w14:textId="77777777" w:rsidR="00921FFC" w:rsidRPr="0095539C" w:rsidRDefault="00921FFC"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pt-BR"/>
        </w:rPr>
      </w:pPr>
      <w:r w:rsidRPr="0095539C">
        <w:rPr>
          <w:rFonts w:ascii="Arial" w:hAnsi="Arial" w:cs="Arial"/>
          <w:sz w:val="24"/>
          <w:szCs w:val="24"/>
          <w:lang w:val="pt-BR"/>
        </w:rPr>
        <w:lastRenderedPageBreak/>
        <w:t>Se interzice efectuarea de interventii la mijloacele de transport si echipamente la locul lucrarii pentru a evita scapari accidentale de produs petrolier si se va achizitiona material absorbant. Se va interveni prompt in cazul scurgerilor de produse petroliere, pentru a evita migrarea lor spre alte zone.</w:t>
      </w:r>
    </w:p>
    <w:p w14:paraId="4D4A331F" w14:textId="07965C0A" w:rsidR="00921FFC" w:rsidRPr="0095539C" w:rsidRDefault="00921FFC"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pt-BR"/>
        </w:rPr>
      </w:pPr>
      <w:r w:rsidRPr="0095539C">
        <w:rPr>
          <w:rFonts w:ascii="Arial" w:hAnsi="Arial" w:cs="Arial"/>
          <w:sz w:val="24"/>
          <w:szCs w:val="24"/>
          <w:lang w:val="pt-BR"/>
        </w:rPr>
        <w:t>Se vor lua masuri de curatare a echipamentelor si utilajelor mobile inainte de mutarea acestora pe diferite zone ale amplasamentului</w:t>
      </w:r>
      <w:r w:rsidR="003D0E73" w:rsidRPr="0095539C">
        <w:rPr>
          <w:rFonts w:ascii="Arial" w:hAnsi="Arial" w:cs="Arial"/>
          <w:sz w:val="24"/>
          <w:szCs w:val="24"/>
          <w:lang w:val="pt-BR"/>
        </w:rPr>
        <w:t>.</w:t>
      </w:r>
    </w:p>
    <w:p w14:paraId="215C023F" w14:textId="329812B1" w:rsidR="00921FFC" w:rsidRPr="0095539C" w:rsidRDefault="00921FFC"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pt-BR"/>
        </w:rPr>
      </w:pPr>
      <w:r w:rsidRPr="0095539C">
        <w:rPr>
          <w:rFonts w:ascii="Arial" w:hAnsi="Arial" w:cs="Arial"/>
          <w:sz w:val="24"/>
          <w:szCs w:val="24"/>
          <w:lang w:val="pt-BR"/>
        </w:rPr>
        <w:t>Nu se vor folosi substante chimice periculoase sau explozibile.</w:t>
      </w:r>
    </w:p>
    <w:p w14:paraId="5C687716" w14:textId="2877BE59" w:rsidR="00921FFC" w:rsidRPr="0095539C" w:rsidRDefault="00921FFC"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pt-BR"/>
        </w:rPr>
      </w:pPr>
      <w:r w:rsidRPr="0095539C">
        <w:rPr>
          <w:rFonts w:ascii="Arial" w:hAnsi="Arial" w:cs="Arial"/>
          <w:sz w:val="24"/>
          <w:szCs w:val="24"/>
          <w:lang w:val="pt-BR"/>
        </w:rPr>
        <w:t>Alimentarea cu carburanți a mijloacelor de transport se va face în stații de distribuție şi nu pe amplasament</w:t>
      </w:r>
      <w:r w:rsidR="003D0E73" w:rsidRPr="0095539C">
        <w:rPr>
          <w:rFonts w:ascii="Arial" w:hAnsi="Arial" w:cs="Arial"/>
          <w:sz w:val="24"/>
          <w:szCs w:val="24"/>
          <w:lang w:val="pt-BR"/>
        </w:rPr>
        <w:t>.</w:t>
      </w:r>
    </w:p>
    <w:p w14:paraId="3BFA1A3F" w14:textId="3E8DEE71" w:rsidR="00BA2566" w:rsidRPr="0095539C" w:rsidRDefault="00921FFC"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pt-BR"/>
        </w:rPr>
      </w:pPr>
      <w:r w:rsidRPr="0095539C">
        <w:rPr>
          <w:rFonts w:ascii="Arial" w:hAnsi="Arial" w:cs="Arial"/>
          <w:sz w:val="24"/>
          <w:szCs w:val="24"/>
          <w:lang w:val="pt-BR"/>
        </w:rPr>
        <w:t xml:space="preserve">Schimbarea </w:t>
      </w:r>
      <w:r w:rsidR="00BA2566" w:rsidRPr="0095539C">
        <w:rPr>
          <w:rFonts w:ascii="Arial" w:hAnsi="Arial" w:cs="Arial"/>
          <w:sz w:val="24"/>
          <w:szCs w:val="24"/>
          <w:lang w:val="pt-BR"/>
        </w:rPr>
        <w:t xml:space="preserve">uleiului mijloacelor de transport </w:t>
      </w:r>
      <w:r w:rsidRPr="0095539C">
        <w:rPr>
          <w:rFonts w:ascii="Arial" w:hAnsi="Arial" w:cs="Arial"/>
          <w:sz w:val="24"/>
          <w:szCs w:val="24"/>
          <w:lang w:val="pt-BR"/>
        </w:rPr>
        <w:t xml:space="preserve">se va face </w:t>
      </w:r>
      <w:r w:rsidR="00BA2566" w:rsidRPr="0095539C">
        <w:rPr>
          <w:rFonts w:ascii="Arial" w:hAnsi="Arial" w:cs="Arial"/>
          <w:sz w:val="24"/>
          <w:szCs w:val="24"/>
          <w:lang w:val="pt-BR"/>
        </w:rPr>
        <w:t>în unităţi specializate şi nu pe amplasament</w:t>
      </w:r>
      <w:r w:rsidR="003D0E73" w:rsidRPr="0095539C">
        <w:rPr>
          <w:rFonts w:ascii="Arial" w:hAnsi="Arial" w:cs="Arial"/>
          <w:sz w:val="24"/>
          <w:szCs w:val="24"/>
          <w:lang w:val="pt-BR"/>
        </w:rPr>
        <w:t>.</w:t>
      </w:r>
    </w:p>
    <w:p w14:paraId="2626CF98" w14:textId="4546E8AB" w:rsidR="00921FFC" w:rsidRDefault="003D0E73" w:rsidP="005D17CA">
      <w:pPr>
        <w:pStyle w:val="ListParagraph"/>
        <w:numPr>
          <w:ilvl w:val="1"/>
          <w:numId w:val="8"/>
        </w:numPr>
        <w:shd w:val="clear" w:color="auto" w:fill="FFFFFF"/>
        <w:adjustRightInd w:val="0"/>
        <w:spacing w:after="0" w:line="240" w:lineRule="auto"/>
        <w:ind w:left="720"/>
        <w:jc w:val="both"/>
        <w:rPr>
          <w:rFonts w:ascii="Arial" w:hAnsi="Arial" w:cs="Arial"/>
          <w:sz w:val="24"/>
          <w:szCs w:val="24"/>
          <w:lang w:val="pt-BR"/>
        </w:rPr>
      </w:pPr>
      <w:r w:rsidRPr="0095539C">
        <w:rPr>
          <w:rFonts w:ascii="Arial" w:hAnsi="Arial" w:cs="Arial"/>
          <w:sz w:val="24"/>
          <w:szCs w:val="24"/>
          <w:lang w:val="pt-BR"/>
        </w:rPr>
        <w:t xml:space="preserve">Se vor </w:t>
      </w:r>
      <w:r w:rsidR="00921FFC" w:rsidRPr="0095539C">
        <w:rPr>
          <w:rFonts w:ascii="Arial" w:hAnsi="Arial" w:cs="Arial"/>
          <w:sz w:val="24"/>
          <w:szCs w:val="24"/>
          <w:lang w:val="pt-BR"/>
        </w:rPr>
        <w:t>lua t</w:t>
      </w:r>
      <w:r w:rsidRPr="0095539C">
        <w:rPr>
          <w:rFonts w:ascii="Arial" w:hAnsi="Arial" w:cs="Arial"/>
          <w:sz w:val="24"/>
          <w:szCs w:val="24"/>
          <w:lang w:val="pt-BR"/>
        </w:rPr>
        <w:t>oate</w:t>
      </w:r>
      <w:r w:rsidR="00921FFC" w:rsidRPr="0095539C">
        <w:rPr>
          <w:rFonts w:ascii="Arial" w:hAnsi="Arial" w:cs="Arial"/>
          <w:sz w:val="24"/>
          <w:szCs w:val="24"/>
          <w:lang w:val="pt-BR"/>
        </w:rPr>
        <w:t xml:space="preserve"> masuril</w:t>
      </w:r>
      <w:r w:rsidRPr="0095539C">
        <w:rPr>
          <w:rFonts w:ascii="Arial" w:hAnsi="Arial" w:cs="Arial"/>
          <w:sz w:val="24"/>
          <w:szCs w:val="24"/>
          <w:lang w:val="pt-BR"/>
        </w:rPr>
        <w:t>e</w:t>
      </w:r>
      <w:r w:rsidR="00921FFC" w:rsidRPr="0095539C">
        <w:rPr>
          <w:rFonts w:ascii="Arial" w:hAnsi="Arial" w:cs="Arial"/>
          <w:sz w:val="24"/>
          <w:szCs w:val="24"/>
          <w:lang w:val="pt-BR"/>
        </w:rPr>
        <w:t xml:space="preserve"> pentru evitarea poluarii accidentale a solului cu produse petroliere provenite de la utilajele şi mijloacele de transport utilizate;</w:t>
      </w:r>
    </w:p>
    <w:p w14:paraId="3ED43D19" w14:textId="77777777" w:rsidR="005D17CA" w:rsidRPr="005D17CA" w:rsidRDefault="005D17CA" w:rsidP="005D17CA">
      <w:pPr>
        <w:pStyle w:val="ListParagraph"/>
        <w:numPr>
          <w:ilvl w:val="0"/>
          <w:numId w:val="8"/>
        </w:numPr>
        <w:spacing w:after="0" w:line="240" w:lineRule="auto"/>
        <w:jc w:val="both"/>
        <w:rPr>
          <w:rFonts w:ascii="Arial" w:hAnsi="Arial" w:cs="Arial"/>
          <w:sz w:val="24"/>
          <w:szCs w:val="24"/>
        </w:rPr>
      </w:pPr>
      <w:r w:rsidRPr="005D17CA">
        <w:rPr>
          <w:rFonts w:ascii="Arial" w:hAnsi="Arial" w:cs="Arial"/>
          <w:sz w:val="24"/>
          <w:szCs w:val="24"/>
        </w:rPr>
        <w:t>Dat fiind istoricul industrial şi identificarea anterioară pe amplasament a unor zone contaminate, eventualele cantităţile de sol excavat în timpul lucrărilor de demolare (pământ de sub fundaţii sau din imediata vecinătate a acestora) vor fi investigate din punct de vedere al încărcării cu metale grele şi THP (total hidrocarburi petroliere). În cazul depăşirii pragurilor de intervenţie pentru folosinţe mai puţin sensibile, cantităţile de sol contaminat vor fi eliminate de pe amplasament în condiţiile prevăzute de legislaţia în vigoare. Cantităţile de sol contaminat vor fi tratate corespunzător de o firmă specializată;</w:t>
      </w:r>
    </w:p>
    <w:p w14:paraId="6F38CE48" w14:textId="77777777" w:rsidR="005D17CA" w:rsidRPr="005D17CA" w:rsidRDefault="005D17CA" w:rsidP="005D17CA">
      <w:pPr>
        <w:numPr>
          <w:ilvl w:val="0"/>
          <w:numId w:val="8"/>
        </w:numPr>
        <w:spacing w:after="0" w:line="240" w:lineRule="auto"/>
        <w:jc w:val="both"/>
        <w:rPr>
          <w:rFonts w:ascii="Arial" w:hAnsi="Arial" w:cs="Arial"/>
          <w:sz w:val="24"/>
          <w:szCs w:val="24"/>
        </w:rPr>
      </w:pPr>
      <w:r w:rsidRPr="005D17CA">
        <w:rPr>
          <w:rFonts w:ascii="Arial" w:hAnsi="Arial" w:cs="Arial"/>
          <w:sz w:val="24"/>
          <w:szCs w:val="24"/>
        </w:rPr>
        <w:t>Se va evita depozitarea eventualelor cantităţi de sol contaminat pe amplasamentul proiectului, aceste cantităţi urmând a fi preluate de către firme specializate autorizate pentru aceste activităţi;</w:t>
      </w:r>
    </w:p>
    <w:p w14:paraId="04CDAA26" w14:textId="65E797EB" w:rsidR="00BA2566" w:rsidRPr="0095539C" w:rsidRDefault="005D17CA" w:rsidP="005D17CA">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Pr>
          <w:rFonts w:ascii="Arial" w:hAnsi="Arial" w:cs="Arial"/>
          <w:sz w:val="24"/>
          <w:szCs w:val="24"/>
          <w:lang w:val="pt-BR"/>
        </w:rPr>
        <w:t>I</w:t>
      </w:r>
      <w:r w:rsidR="00BA2566" w:rsidRPr="0095539C">
        <w:rPr>
          <w:rFonts w:ascii="Arial" w:hAnsi="Arial" w:cs="Arial"/>
          <w:sz w:val="24"/>
          <w:szCs w:val="24"/>
          <w:lang w:val="pt-BR"/>
        </w:rPr>
        <w:t>mpunerea către furnizorii de materiale de construcție a utilizării de vehicule</w:t>
      </w:r>
      <w:r w:rsidR="00BA2566" w:rsidRPr="0095539C">
        <w:rPr>
          <w:rFonts w:ascii="Arial" w:hAnsi="Arial" w:cs="Arial"/>
          <w:sz w:val="24"/>
          <w:szCs w:val="24"/>
          <w:lang w:val="ro-RO" w:eastAsia="ro-RO"/>
        </w:rPr>
        <w:t xml:space="preserve"> corespunzătoare din punct de vedere tehnic;</w:t>
      </w:r>
    </w:p>
    <w:p w14:paraId="61051D50" w14:textId="493887F8" w:rsidR="00BA2566" w:rsidRPr="0095539C" w:rsidRDefault="00921FFC"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ro-RO" w:eastAsia="ro-RO"/>
        </w:rPr>
        <w:t xml:space="preserve">Antreprenorii vor </w:t>
      </w:r>
      <w:r w:rsidR="00BA2566" w:rsidRPr="0095539C">
        <w:rPr>
          <w:rFonts w:ascii="Arial" w:hAnsi="Arial" w:cs="Arial"/>
          <w:sz w:val="24"/>
          <w:szCs w:val="24"/>
          <w:lang w:val="ro-RO" w:eastAsia="ro-RO"/>
        </w:rPr>
        <w:t>respecta instrucțiunil</w:t>
      </w:r>
      <w:r w:rsidRPr="0095539C">
        <w:rPr>
          <w:rFonts w:ascii="Arial" w:hAnsi="Arial" w:cs="Arial"/>
          <w:sz w:val="24"/>
          <w:szCs w:val="24"/>
          <w:lang w:val="ro-RO" w:eastAsia="ro-RO"/>
        </w:rPr>
        <w:t>e</w:t>
      </w:r>
      <w:r w:rsidR="00BA2566" w:rsidRPr="0095539C">
        <w:rPr>
          <w:rFonts w:ascii="Arial" w:hAnsi="Arial" w:cs="Arial"/>
          <w:sz w:val="24"/>
          <w:szCs w:val="24"/>
          <w:lang w:val="ro-RO" w:eastAsia="ro-RO"/>
        </w:rPr>
        <w:t xml:space="preserve"> şi proceduril</w:t>
      </w:r>
      <w:r w:rsidRPr="0095539C">
        <w:rPr>
          <w:rFonts w:ascii="Arial" w:hAnsi="Arial" w:cs="Arial"/>
          <w:sz w:val="24"/>
          <w:szCs w:val="24"/>
          <w:lang w:val="ro-RO" w:eastAsia="ro-RO"/>
        </w:rPr>
        <w:t>e</w:t>
      </w:r>
      <w:r w:rsidR="00BA2566" w:rsidRPr="0095539C">
        <w:rPr>
          <w:rFonts w:ascii="Arial" w:hAnsi="Arial" w:cs="Arial"/>
          <w:sz w:val="24"/>
          <w:szCs w:val="24"/>
          <w:lang w:val="ro-RO" w:eastAsia="ro-RO"/>
        </w:rPr>
        <w:t xml:space="preserve"> privind managementul substanțelor periculoase, deșeurilor şi intervenției în caz de scurgeri sau deversări accidentale şi instruirea personalului cu privire la aceste aspecte</w:t>
      </w:r>
      <w:r w:rsidR="003D0E73" w:rsidRPr="0095539C">
        <w:rPr>
          <w:rFonts w:ascii="Arial" w:hAnsi="Arial" w:cs="Arial"/>
          <w:sz w:val="24"/>
          <w:szCs w:val="24"/>
          <w:lang w:val="ro-RO" w:eastAsia="ro-RO"/>
        </w:rPr>
        <w:t>.</w:t>
      </w:r>
    </w:p>
    <w:p w14:paraId="1C427808" w14:textId="5BEEAC14" w:rsidR="00BA2566" w:rsidRPr="0095539C" w:rsidRDefault="00220342"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ro-RO" w:eastAsia="ro-RO"/>
        </w:rPr>
        <w:t xml:space="preserve">Depozitarea </w:t>
      </w:r>
      <w:r w:rsidR="00BA2566" w:rsidRPr="0095539C">
        <w:rPr>
          <w:rFonts w:ascii="Arial" w:hAnsi="Arial" w:cs="Arial"/>
          <w:sz w:val="24"/>
          <w:szCs w:val="24"/>
          <w:lang w:val="ro-RO" w:eastAsia="ro-RO"/>
        </w:rPr>
        <w:t>materialelor</w:t>
      </w:r>
      <w:r w:rsidR="00921FFC" w:rsidRPr="0095539C">
        <w:rPr>
          <w:rFonts w:ascii="Arial" w:hAnsi="Arial" w:cs="Arial"/>
          <w:sz w:val="24"/>
          <w:szCs w:val="24"/>
          <w:lang w:val="ro-RO" w:eastAsia="ro-RO"/>
        </w:rPr>
        <w:t xml:space="preserve"> se va face controlat, numai</w:t>
      </w:r>
      <w:r w:rsidR="00BA2566" w:rsidRPr="0095539C">
        <w:rPr>
          <w:rFonts w:ascii="Arial" w:hAnsi="Arial" w:cs="Arial"/>
          <w:sz w:val="24"/>
          <w:szCs w:val="24"/>
          <w:lang w:val="ro-RO" w:eastAsia="ro-RO"/>
        </w:rPr>
        <w:t xml:space="preserve"> în spatii special amenajate în vecinătatea fronturilor de lucru</w:t>
      </w:r>
      <w:r w:rsidR="003D0E73" w:rsidRPr="0095539C">
        <w:rPr>
          <w:rFonts w:ascii="Arial" w:hAnsi="Arial" w:cs="Arial"/>
          <w:sz w:val="24"/>
          <w:szCs w:val="24"/>
          <w:lang w:val="ro-RO" w:eastAsia="ro-RO"/>
        </w:rPr>
        <w:t>.</w:t>
      </w:r>
    </w:p>
    <w:p w14:paraId="3D0388F3" w14:textId="57524E7E" w:rsidR="00BA2566" w:rsidRPr="0095539C" w:rsidRDefault="00220342"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ro-RO" w:eastAsia="ro-RO"/>
        </w:rPr>
        <w:t xml:space="preserve">Depozitarea </w:t>
      </w:r>
      <w:r w:rsidR="00BA2566" w:rsidRPr="0095539C">
        <w:rPr>
          <w:rFonts w:ascii="Arial" w:hAnsi="Arial" w:cs="Arial"/>
          <w:sz w:val="24"/>
          <w:szCs w:val="24"/>
          <w:lang w:val="ro-RO" w:eastAsia="ro-RO"/>
        </w:rPr>
        <w:t xml:space="preserve">temporară a deșeurilor </w:t>
      </w:r>
      <w:r w:rsidR="00921FFC" w:rsidRPr="0095539C">
        <w:rPr>
          <w:rFonts w:ascii="Arial" w:hAnsi="Arial" w:cs="Arial"/>
          <w:sz w:val="24"/>
          <w:szCs w:val="24"/>
          <w:lang w:val="ro-RO" w:eastAsia="ro-RO"/>
        </w:rPr>
        <w:t xml:space="preserve">se va face numai </w:t>
      </w:r>
      <w:r w:rsidR="00BA2566" w:rsidRPr="0095539C">
        <w:rPr>
          <w:rFonts w:ascii="Arial" w:hAnsi="Arial" w:cs="Arial"/>
          <w:sz w:val="24"/>
          <w:szCs w:val="24"/>
          <w:lang w:val="ro-RO" w:eastAsia="ro-RO"/>
        </w:rPr>
        <w:t>pe platforme special amenajate</w:t>
      </w:r>
      <w:r w:rsidR="003D0E73" w:rsidRPr="0095539C">
        <w:rPr>
          <w:rFonts w:ascii="Arial" w:hAnsi="Arial" w:cs="Arial"/>
          <w:sz w:val="24"/>
          <w:szCs w:val="24"/>
          <w:lang w:val="ro-RO" w:eastAsia="ro-RO"/>
        </w:rPr>
        <w:t>;</w:t>
      </w:r>
      <w:r w:rsidR="003D0E73" w:rsidRPr="0095539C">
        <w:rPr>
          <w:rFonts w:cs="Arial"/>
          <w:sz w:val="24"/>
          <w:szCs w:val="24"/>
        </w:rPr>
        <w:t xml:space="preserve"> </w:t>
      </w:r>
      <w:r w:rsidR="003D0E73" w:rsidRPr="0095539C">
        <w:rPr>
          <w:rFonts w:ascii="Arial" w:hAnsi="Arial" w:cs="Arial"/>
          <w:sz w:val="24"/>
          <w:szCs w:val="24"/>
        </w:rPr>
        <w:t>se interzice depozitarea deşeurilor de orice fel în mod neorganizat pe sol</w:t>
      </w:r>
      <w:r w:rsidR="003D0E73" w:rsidRPr="0095539C">
        <w:rPr>
          <w:rFonts w:ascii="Arial" w:hAnsi="Arial" w:cs="Arial"/>
          <w:sz w:val="24"/>
          <w:szCs w:val="24"/>
          <w:lang w:val="ro-RO" w:eastAsia="ro-RO"/>
        </w:rPr>
        <w:t>.</w:t>
      </w:r>
    </w:p>
    <w:p w14:paraId="2BDE89BC" w14:textId="77777777" w:rsidR="00BA2566" w:rsidRPr="0095539C" w:rsidRDefault="00BA2566" w:rsidP="00BA2566">
      <w:pPr>
        <w:spacing w:after="0" w:line="240" w:lineRule="auto"/>
        <w:ind w:firstLine="357"/>
        <w:jc w:val="both"/>
        <w:rPr>
          <w:rFonts w:ascii="Arial" w:hAnsi="Arial" w:cs="Arial"/>
          <w:i/>
          <w:sz w:val="24"/>
          <w:szCs w:val="24"/>
          <w:lang w:val="pt-BR"/>
        </w:rPr>
      </w:pPr>
    </w:p>
    <w:p w14:paraId="1356C78B" w14:textId="5E199E9F" w:rsidR="00BA2566" w:rsidRPr="00716546" w:rsidRDefault="00BA2566" w:rsidP="00BA2566">
      <w:pPr>
        <w:spacing w:after="0" w:line="240" w:lineRule="auto"/>
        <w:ind w:firstLine="360"/>
        <w:jc w:val="both"/>
        <w:rPr>
          <w:rFonts w:ascii="Arial" w:hAnsi="Arial" w:cs="Arial"/>
          <w:b/>
          <w:i/>
          <w:sz w:val="24"/>
          <w:szCs w:val="24"/>
          <w:lang w:val="pt-BR"/>
        </w:rPr>
      </w:pPr>
      <w:r w:rsidRPr="00716546">
        <w:rPr>
          <w:rFonts w:ascii="Arial" w:hAnsi="Arial" w:cs="Arial"/>
          <w:b/>
          <w:i/>
          <w:sz w:val="24"/>
          <w:szCs w:val="24"/>
          <w:lang w:val="pt-BR"/>
        </w:rPr>
        <w:t>Măsuri pentru protecţia împotriva zgomotului</w:t>
      </w:r>
      <w:r w:rsidR="00FD4C8D" w:rsidRPr="00716546">
        <w:rPr>
          <w:rFonts w:ascii="Arial" w:hAnsi="Arial" w:cs="Arial"/>
          <w:b/>
          <w:i/>
          <w:sz w:val="24"/>
          <w:szCs w:val="24"/>
          <w:lang w:val="pt-BR"/>
        </w:rPr>
        <w:t xml:space="preserve"> si vibratiilor</w:t>
      </w:r>
      <w:r w:rsidRPr="00716546">
        <w:rPr>
          <w:rFonts w:ascii="Arial" w:hAnsi="Arial" w:cs="Arial"/>
          <w:b/>
          <w:i/>
          <w:sz w:val="24"/>
          <w:szCs w:val="24"/>
          <w:lang w:val="pt-BR"/>
        </w:rPr>
        <w:t xml:space="preserve"> </w:t>
      </w:r>
    </w:p>
    <w:p w14:paraId="6EB3DCC7" w14:textId="24341725" w:rsidR="004B7849" w:rsidRPr="0095539C" w:rsidRDefault="008F35B4"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ro-RO" w:eastAsia="ro-RO"/>
        </w:rPr>
        <w:t>M</w:t>
      </w:r>
      <w:r w:rsidR="004B7849" w:rsidRPr="0095539C">
        <w:rPr>
          <w:rFonts w:ascii="Arial" w:hAnsi="Arial" w:cs="Arial"/>
          <w:sz w:val="24"/>
          <w:szCs w:val="24"/>
          <w:lang w:val="ro-RO" w:eastAsia="ro-RO"/>
        </w:rPr>
        <w:t>enţinerea caracteristicilor tuturor utilajelor la parametrii cât mai apropiaţi de cei recomandaţi de societăţile constructoare;</w:t>
      </w:r>
    </w:p>
    <w:p w14:paraId="2D94DEDA" w14:textId="0F4FA7E6" w:rsidR="004B7849" w:rsidRPr="0095539C" w:rsidRDefault="008F35B4"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ro-RO" w:eastAsia="ro-RO"/>
        </w:rPr>
        <w:t>C</w:t>
      </w:r>
      <w:r w:rsidR="004B7849" w:rsidRPr="0095539C">
        <w:rPr>
          <w:rFonts w:ascii="Arial" w:hAnsi="Arial" w:cs="Arial"/>
          <w:sz w:val="24"/>
          <w:szCs w:val="24"/>
          <w:lang w:val="ro-RO" w:eastAsia="ro-RO"/>
        </w:rPr>
        <w:t>ontrolul periodic al nivelului de zgomot şi folosirea de utilaje şi mijloace de transport cu motoare performante dotate cu atenuatoare de zgomot;</w:t>
      </w:r>
    </w:p>
    <w:p w14:paraId="1238265E" w14:textId="5EDDE67F" w:rsidR="004B7849" w:rsidRPr="0095539C" w:rsidRDefault="008F35B4"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ro-RO" w:eastAsia="ro-RO"/>
        </w:rPr>
        <w:t>R</w:t>
      </w:r>
      <w:r w:rsidR="004B7849" w:rsidRPr="0095539C">
        <w:rPr>
          <w:rFonts w:ascii="Arial" w:hAnsi="Arial" w:cs="Arial"/>
          <w:sz w:val="24"/>
          <w:szCs w:val="24"/>
          <w:lang w:val="ro-RO" w:eastAsia="ro-RO"/>
        </w:rPr>
        <w:t>educerea la minimum a timpilor de funcţionare al utilajelor;</w:t>
      </w:r>
    </w:p>
    <w:p w14:paraId="0F24959B" w14:textId="552B9D68" w:rsidR="004B7849" w:rsidRPr="0095539C" w:rsidRDefault="008F35B4"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ro-RO" w:eastAsia="ro-RO"/>
        </w:rPr>
        <w:t>D</w:t>
      </w:r>
      <w:r w:rsidR="004B7849" w:rsidRPr="0095539C">
        <w:rPr>
          <w:rFonts w:ascii="Arial" w:hAnsi="Arial" w:cs="Arial"/>
          <w:sz w:val="24"/>
          <w:szCs w:val="24"/>
          <w:lang w:val="ro-RO" w:eastAsia="ro-RO"/>
        </w:rPr>
        <w:t>esfăşurarea activităţilor numai în perioada de zi;</w:t>
      </w:r>
    </w:p>
    <w:p w14:paraId="098C0A4B" w14:textId="49969F94" w:rsidR="004B7849" w:rsidRPr="0095539C" w:rsidRDefault="008F35B4"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ro-RO" w:eastAsia="ro-RO"/>
        </w:rPr>
        <w:t>M</w:t>
      </w:r>
      <w:r w:rsidR="004B7849" w:rsidRPr="0095539C">
        <w:rPr>
          <w:rFonts w:ascii="Arial" w:hAnsi="Arial" w:cs="Arial"/>
          <w:sz w:val="24"/>
          <w:szCs w:val="24"/>
          <w:lang w:val="ro-RO" w:eastAsia="ro-RO"/>
        </w:rPr>
        <w:t>enţinerea în stare bună a drumurilor de acces;</w:t>
      </w:r>
    </w:p>
    <w:p w14:paraId="5C738E73" w14:textId="6CAD0024" w:rsidR="004B7849" w:rsidRPr="0095539C" w:rsidRDefault="008F35B4"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ro-RO" w:eastAsia="ro-RO"/>
        </w:rPr>
        <w:t>R</w:t>
      </w:r>
      <w:r w:rsidR="004B7849" w:rsidRPr="0095539C">
        <w:rPr>
          <w:rFonts w:ascii="Arial" w:hAnsi="Arial" w:cs="Arial"/>
          <w:sz w:val="24"/>
          <w:szCs w:val="24"/>
          <w:lang w:val="ro-RO" w:eastAsia="ro-RO"/>
        </w:rPr>
        <w:t>educerea vitezei de circulaţie şi a capacităţii de transport pe drumurile publice.</w:t>
      </w:r>
    </w:p>
    <w:p w14:paraId="1740DDD5" w14:textId="7F575E98" w:rsidR="007A2FBC" w:rsidRPr="0095539C" w:rsidRDefault="008F35B4"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ro-RO" w:eastAsia="ro-RO"/>
        </w:rPr>
        <w:t>D</w:t>
      </w:r>
      <w:r w:rsidR="007A2FBC" w:rsidRPr="0095539C">
        <w:rPr>
          <w:rFonts w:ascii="Arial" w:hAnsi="Arial" w:cs="Arial"/>
          <w:sz w:val="24"/>
          <w:szCs w:val="24"/>
          <w:lang w:val="ro-RO" w:eastAsia="ro-RO"/>
        </w:rPr>
        <w:t>iminuarea la minimum a înălţimii de descărcare a materialelor;</w:t>
      </w:r>
    </w:p>
    <w:p w14:paraId="2E8AE0F6" w14:textId="4C0A1A7C" w:rsidR="007A2FBC" w:rsidRPr="0095539C" w:rsidRDefault="008F35B4"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ro-RO" w:eastAsia="ro-RO"/>
        </w:rPr>
        <w:t>O</w:t>
      </w:r>
      <w:r w:rsidR="007A2FBC" w:rsidRPr="0095539C">
        <w:rPr>
          <w:rFonts w:ascii="Arial" w:hAnsi="Arial" w:cs="Arial"/>
          <w:sz w:val="24"/>
          <w:szCs w:val="24"/>
          <w:lang w:val="ro-RO" w:eastAsia="ro-RO"/>
        </w:rPr>
        <w:t>prirea motoarelor utilajelor în perioadele în care nu sunt implicate în activitate;</w:t>
      </w:r>
    </w:p>
    <w:p w14:paraId="56158C39" w14:textId="77777777" w:rsidR="00716546" w:rsidRDefault="008F35B4" w:rsidP="00716546">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ro-RO" w:eastAsia="ro-RO"/>
        </w:rPr>
        <w:lastRenderedPageBreak/>
        <w:t>O</w:t>
      </w:r>
      <w:r w:rsidR="007A2FBC" w:rsidRPr="0095539C">
        <w:rPr>
          <w:rFonts w:ascii="Arial" w:hAnsi="Arial" w:cs="Arial"/>
          <w:sz w:val="24"/>
          <w:szCs w:val="24"/>
          <w:lang w:val="ro-RO" w:eastAsia="ro-RO"/>
        </w:rPr>
        <w:t>prirea motoarelor vehiculelor în intervalele de timp în care se realizează descărcarea materialelor;</w:t>
      </w:r>
    </w:p>
    <w:p w14:paraId="45B602E1" w14:textId="10E60DCE" w:rsidR="00716546" w:rsidRPr="00716546" w:rsidRDefault="00716546" w:rsidP="00716546">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Pr>
          <w:rFonts w:ascii="Arial" w:hAnsi="Arial" w:cs="Arial"/>
          <w:sz w:val="24"/>
          <w:szCs w:val="24"/>
          <w:lang w:val="ro-RO" w:eastAsia="ro-RO"/>
        </w:rPr>
        <w:t>S</w:t>
      </w:r>
      <w:r w:rsidRPr="00716546">
        <w:rPr>
          <w:rFonts w:ascii="Arial" w:hAnsi="Arial" w:cs="Arial"/>
          <w:sz w:val="24"/>
          <w:szCs w:val="24"/>
          <w:lang w:val="ro-RO" w:eastAsia="ro-RO"/>
        </w:rPr>
        <w:t>e vor monta panouri fonoasorbante pe zone susceptibile generatoare de zgomot;</w:t>
      </w:r>
    </w:p>
    <w:p w14:paraId="102838E3" w14:textId="63B987F1" w:rsidR="007A2FBC" w:rsidRPr="0095539C" w:rsidRDefault="008F35B4"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ro-RO" w:eastAsia="ro-RO"/>
        </w:rPr>
        <w:t>P</w:t>
      </w:r>
      <w:r w:rsidR="007A2FBC" w:rsidRPr="0095539C">
        <w:rPr>
          <w:rFonts w:ascii="Arial" w:hAnsi="Arial" w:cs="Arial"/>
          <w:sz w:val="24"/>
          <w:szCs w:val="24"/>
          <w:lang w:val="ro-RO" w:eastAsia="ro-RO"/>
        </w:rPr>
        <w:t>rogramarea activităţilor astfel încât să se evite creşterea nivelurilor de zgomot prin utilizarea simultană a mai multor echipamente care au asociate emisii sonore importante;</w:t>
      </w:r>
    </w:p>
    <w:p w14:paraId="721B0838" w14:textId="5163A568" w:rsidR="007A2FBC" w:rsidRPr="0095539C" w:rsidRDefault="008F35B4"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ro-RO" w:eastAsia="ro-RO"/>
        </w:rPr>
        <w:t>V</w:t>
      </w:r>
      <w:r w:rsidR="007A2FBC" w:rsidRPr="0095539C">
        <w:rPr>
          <w:rFonts w:ascii="Arial" w:hAnsi="Arial" w:cs="Arial"/>
          <w:sz w:val="24"/>
          <w:szCs w:val="24"/>
          <w:lang w:val="ro-RO" w:eastAsia="ro-RO"/>
        </w:rPr>
        <w:t>erificarea periodică şi întreţinerea corespunzătoare a utilajelor de construcţie, repararea imediată a defecţiunilor;</w:t>
      </w:r>
    </w:p>
    <w:p w14:paraId="12174F8C" w14:textId="36D81475" w:rsidR="007A2FBC" w:rsidRPr="0095539C" w:rsidRDefault="008F35B4" w:rsidP="00A86DF9">
      <w:pPr>
        <w:pStyle w:val="ListParagraph"/>
        <w:numPr>
          <w:ilvl w:val="1"/>
          <w:numId w:val="8"/>
        </w:numPr>
        <w:shd w:val="clear" w:color="auto" w:fill="FFFFFF"/>
        <w:adjustRightInd w:val="0"/>
        <w:spacing w:after="0" w:line="240" w:lineRule="auto"/>
        <w:ind w:left="720"/>
        <w:jc w:val="both"/>
        <w:rPr>
          <w:rFonts w:ascii="Arial" w:hAnsi="Arial" w:cs="Arial"/>
          <w:sz w:val="24"/>
          <w:szCs w:val="24"/>
          <w:lang w:val="ro-RO" w:eastAsia="ro-RO"/>
        </w:rPr>
      </w:pPr>
      <w:r w:rsidRPr="0095539C">
        <w:rPr>
          <w:rFonts w:ascii="Arial" w:hAnsi="Arial" w:cs="Arial"/>
          <w:sz w:val="24"/>
          <w:szCs w:val="24"/>
          <w:lang w:val="ro-RO" w:eastAsia="ro-RO"/>
        </w:rPr>
        <w:t>R</w:t>
      </w:r>
      <w:r w:rsidR="007A2FBC" w:rsidRPr="0095539C">
        <w:rPr>
          <w:rFonts w:ascii="Arial" w:hAnsi="Arial" w:cs="Arial"/>
          <w:sz w:val="24"/>
          <w:szCs w:val="24"/>
          <w:lang w:val="ro-RO" w:eastAsia="ro-RO"/>
        </w:rPr>
        <w:t>eevaluarea şi îmbunătăţirea planului de management al zgomotului atunci când sunt semnalate situaţii persistente de disconfort auditiv.</w:t>
      </w:r>
    </w:p>
    <w:p w14:paraId="2353636F" w14:textId="77777777" w:rsidR="0081234A" w:rsidRPr="0095539C" w:rsidRDefault="0081234A" w:rsidP="00BA2566">
      <w:pPr>
        <w:spacing w:after="0" w:line="240" w:lineRule="auto"/>
        <w:ind w:firstLine="360"/>
        <w:jc w:val="both"/>
        <w:rPr>
          <w:rFonts w:ascii="Arial" w:hAnsi="Arial" w:cs="Arial"/>
          <w:i/>
          <w:sz w:val="24"/>
          <w:szCs w:val="24"/>
          <w:lang w:val="pt-BR"/>
        </w:rPr>
      </w:pPr>
    </w:p>
    <w:p w14:paraId="511A6E4B" w14:textId="77777777" w:rsidR="00F96BDB" w:rsidRPr="005E4C3D" w:rsidRDefault="00BA2566" w:rsidP="00D31857">
      <w:pPr>
        <w:shd w:val="clear" w:color="auto" w:fill="FFFFFF"/>
        <w:adjustRightInd w:val="0"/>
        <w:spacing w:after="0" w:line="240" w:lineRule="auto"/>
        <w:ind w:firstLine="357"/>
        <w:jc w:val="both"/>
        <w:rPr>
          <w:rFonts w:ascii="Arial" w:hAnsi="Arial" w:cs="Arial"/>
          <w:b/>
          <w:i/>
          <w:sz w:val="24"/>
          <w:szCs w:val="24"/>
          <w:lang w:val="pt-BR"/>
        </w:rPr>
      </w:pPr>
      <w:r w:rsidRPr="005E4C3D">
        <w:rPr>
          <w:rFonts w:ascii="Arial" w:hAnsi="Arial" w:cs="Arial"/>
          <w:b/>
          <w:i/>
          <w:sz w:val="24"/>
          <w:szCs w:val="24"/>
          <w:lang w:val="pt-BR"/>
        </w:rPr>
        <w:t>Gospod</w:t>
      </w:r>
      <w:r w:rsidR="005C75AE" w:rsidRPr="005E4C3D">
        <w:rPr>
          <w:rFonts w:ascii="Arial" w:hAnsi="Arial" w:cs="Arial"/>
          <w:b/>
          <w:i/>
          <w:sz w:val="24"/>
          <w:szCs w:val="24"/>
          <w:lang w:val="pt-BR"/>
        </w:rPr>
        <w:t>ă</w:t>
      </w:r>
      <w:r w:rsidRPr="005E4C3D">
        <w:rPr>
          <w:rFonts w:ascii="Arial" w:hAnsi="Arial" w:cs="Arial"/>
          <w:b/>
          <w:i/>
          <w:sz w:val="24"/>
          <w:szCs w:val="24"/>
          <w:lang w:val="pt-BR"/>
        </w:rPr>
        <w:t>rirea de</w:t>
      </w:r>
      <w:r w:rsidR="005C75AE" w:rsidRPr="005E4C3D">
        <w:rPr>
          <w:rFonts w:ascii="Arial" w:hAnsi="Arial" w:cs="Arial"/>
          <w:b/>
          <w:i/>
          <w:sz w:val="24"/>
          <w:szCs w:val="24"/>
          <w:lang w:val="pt-BR"/>
        </w:rPr>
        <w:t>ş</w:t>
      </w:r>
      <w:r w:rsidRPr="005E4C3D">
        <w:rPr>
          <w:rFonts w:ascii="Arial" w:hAnsi="Arial" w:cs="Arial"/>
          <w:b/>
          <w:i/>
          <w:sz w:val="24"/>
          <w:szCs w:val="24"/>
          <w:lang w:val="pt-BR"/>
        </w:rPr>
        <w:t>eurilor</w:t>
      </w:r>
    </w:p>
    <w:p w14:paraId="7E060C55" w14:textId="6701C7A1" w:rsidR="003F62C5" w:rsidRPr="0095539C" w:rsidRDefault="004C76BB" w:rsidP="003F62C5">
      <w:pPr>
        <w:pStyle w:val="ListBullet1"/>
        <w:rPr>
          <w:rFonts w:cs="Arial"/>
          <w:sz w:val="24"/>
          <w:szCs w:val="24"/>
        </w:rPr>
      </w:pPr>
      <w:r>
        <w:rPr>
          <w:rFonts w:cs="Arial"/>
          <w:sz w:val="24"/>
          <w:szCs w:val="24"/>
        </w:rPr>
        <w:t>D</w:t>
      </w:r>
      <w:r w:rsidR="003F62C5" w:rsidRPr="0095539C">
        <w:rPr>
          <w:rFonts w:cs="Arial"/>
          <w:sz w:val="24"/>
          <w:szCs w:val="24"/>
        </w:rPr>
        <w:t xml:space="preserve">eşeurile se vor depozita numai în spaţii special amenajate; </w:t>
      </w:r>
    </w:p>
    <w:p w14:paraId="6F129E0B" w14:textId="3FA9E8B6" w:rsidR="00EB72FA" w:rsidRPr="0095539C" w:rsidRDefault="00EB72FA" w:rsidP="00BF6CCB">
      <w:pPr>
        <w:pStyle w:val="ListBullet1"/>
        <w:rPr>
          <w:rFonts w:cs="Arial"/>
          <w:sz w:val="24"/>
          <w:szCs w:val="24"/>
        </w:rPr>
      </w:pPr>
      <w:r w:rsidRPr="0095539C">
        <w:rPr>
          <w:rFonts w:cs="Arial"/>
          <w:sz w:val="24"/>
          <w:szCs w:val="24"/>
        </w:rPr>
        <w:t>Nu se</w:t>
      </w:r>
      <w:r w:rsidR="00BF6CCB" w:rsidRPr="0095539C">
        <w:rPr>
          <w:rFonts w:cs="Arial"/>
          <w:sz w:val="24"/>
          <w:szCs w:val="24"/>
        </w:rPr>
        <w:t xml:space="preserve"> vor</w:t>
      </w:r>
      <w:r w:rsidRPr="0095539C">
        <w:rPr>
          <w:rFonts w:cs="Arial"/>
          <w:sz w:val="24"/>
          <w:szCs w:val="24"/>
        </w:rPr>
        <w:t xml:space="preserve"> amesteca diferitele categorii de deseuri periculoase cu cele nepericuloase;</w:t>
      </w:r>
    </w:p>
    <w:p w14:paraId="38460874" w14:textId="127CD424" w:rsidR="00EB72FA" w:rsidRPr="0095539C" w:rsidRDefault="00EB72FA" w:rsidP="00BF6CCB">
      <w:pPr>
        <w:pStyle w:val="ListBullet1"/>
        <w:rPr>
          <w:rFonts w:cs="Arial"/>
          <w:sz w:val="24"/>
          <w:szCs w:val="24"/>
        </w:rPr>
      </w:pPr>
      <w:r w:rsidRPr="0095539C">
        <w:rPr>
          <w:rFonts w:cs="Arial"/>
          <w:sz w:val="24"/>
          <w:szCs w:val="24"/>
        </w:rPr>
        <w:t xml:space="preserve">Asigurarea echipamentelor de protectie si de lucru adecvate gestionarii deseurilor in conditii de </w:t>
      </w:r>
      <w:r w:rsidR="00BF6CCB" w:rsidRPr="0095539C">
        <w:rPr>
          <w:rFonts w:cs="Arial"/>
          <w:sz w:val="24"/>
          <w:szCs w:val="24"/>
        </w:rPr>
        <w:t>siguranta</w:t>
      </w:r>
      <w:r w:rsidRPr="0095539C">
        <w:rPr>
          <w:rFonts w:cs="Arial"/>
          <w:sz w:val="24"/>
          <w:szCs w:val="24"/>
        </w:rPr>
        <w:t>;</w:t>
      </w:r>
    </w:p>
    <w:p w14:paraId="71BF18BD" w14:textId="77777777" w:rsidR="00EB72FA" w:rsidRPr="0095539C" w:rsidRDefault="00EB72FA" w:rsidP="00BF6CCB">
      <w:pPr>
        <w:pStyle w:val="ListBullet1"/>
        <w:rPr>
          <w:rFonts w:cs="Arial"/>
          <w:sz w:val="24"/>
          <w:szCs w:val="24"/>
        </w:rPr>
      </w:pPr>
      <w:r w:rsidRPr="0095539C">
        <w:rPr>
          <w:rFonts w:cs="Arial"/>
          <w:sz w:val="24"/>
          <w:szCs w:val="24"/>
        </w:rPr>
        <w:t>Colectarea selectiva a deseurilor, in scopul reciclarii/valorificarii/eliminarii lor;</w:t>
      </w:r>
    </w:p>
    <w:p w14:paraId="4B24F941" w14:textId="77777777" w:rsidR="00EB72FA" w:rsidRPr="0095539C" w:rsidRDefault="00EB72FA" w:rsidP="00BF6CCB">
      <w:pPr>
        <w:pStyle w:val="ListBullet1"/>
        <w:rPr>
          <w:rFonts w:cs="Arial"/>
          <w:sz w:val="24"/>
          <w:szCs w:val="24"/>
        </w:rPr>
      </w:pPr>
      <w:r w:rsidRPr="0095539C">
        <w:rPr>
          <w:rFonts w:cs="Arial"/>
          <w:sz w:val="24"/>
          <w:szCs w:val="24"/>
        </w:rPr>
        <w:t>Luarea de masuri pentru ca eliminarea deseurilor sa decurga conform prevederilor legale prin predarea catre firme autorizate;</w:t>
      </w:r>
    </w:p>
    <w:p w14:paraId="647B1059" w14:textId="77777777" w:rsidR="00EB72FA" w:rsidRPr="0095539C" w:rsidRDefault="00EB72FA" w:rsidP="00BF6CCB">
      <w:pPr>
        <w:pStyle w:val="ListBullet1"/>
        <w:rPr>
          <w:rFonts w:cs="Arial"/>
          <w:sz w:val="24"/>
          <w:szCs w:val="24"/>
        </w:rPr>
      </w:pPr>
      <w:r w:rsidRPr="0095539C">
        <w:rPr>
          <w:rFonts w:cs="Arial"/>
          <w:sz w:val="24"/>
          <w:szCs w:val="24"/>
        </w:rPr>
        <w:t>Raportarea tipurilor si cantitatilor de deseuri si a traseului urmat de acestea, conform prevederilor legale;</w:t>
      </w:r>
    </w:p>
    <w:p w14:paraId="602F0916" w14:textId="0CC9B2B0" w:rsidR="00EB72FA" w:rsidRPr="0095539C" w:rsidRDefault="00EB72FA" w:rsidP="00BF6CCB">
      <w:pPr>
        <w:pStyle w:val="ListBullet1"/>
        <w:rPr>
          <w:rFonts w:cs="Arial"/>
          <w:sz w:val="24"/>
          <w:szCs w:val="24"/>
        </w:rPr>
      </w:pPr>
      <w:r w:rsidRPr="0095539C">
        <w:rPr>
          <w:rFonts w:cs="Arial"/>
          <w:sz w:val="24"/>
          <w:szCs w:val="24"/>
        </w:rPr>
        <w:t xml:space="preserve">Deseurile generate pe santiere sunt sortate pe tipuri si colectate in containere/cutii pentru deseuri, </w:t>
      </w:r>
      <w:r w:rsidR="00BF6CCB" w:rsidRPr="0095539C">
        <w:rPr>
          <w:rFonts w:cs="Arial"/>
          <w:sz w:val="24"/>
          <w:szCs w:val="24"/>
        </w:rPr>
        <w:t xml:space="preserve">marcate </w:t>
      </w:r>
      <w:r w:rsidRPr="0095539C">
        <w:rPr>
          <w:rFonts w:cs="Arial"/>
          <w:sz w:val="24"/>
          <w:szCs w:val="24"/>
        </w:rPr>
        <w:t xml:space="preserve">corespunzator si </w:t>
      </w:r>
      <w:r w:rsidR="00BF6CCB" w:rsidRPr="0095539C">
        <w:rPr>
          <w:rFonts w:cs="Arial"/>
          <w:sz w:val="24"/>
          <w:szCs w:val="24"/>
        </w:rPr>
        <w:t>amplasate</w:t>
      </w:r>
      <w:r w:rsidRPr="0095539C">
        <w:rPr>
          <w:rFonts w:cs="Arial"/>
          <w:sz w:val="24"/>
          <w:szCs w:val="24"/>
        </w:rPr>
        <w:t xml:space="preserve"> in locuri special amenajate </w:t>
      </w:r>
    </w:p>
    <w:p w14:paraId="077C7A45" w14:textId="2EA3626B" w:rsidR="00EB72FA" w:rsidRPr="0095539C" w:rsidRDefault="00EB72FA" w:rsidP="00BF6CCB">
      <w:pPr>
        <w:pStyle w:val="ListBullet1"/>
        <w:rPr>
          <w:rFonts w:cs="Arial"/>
          <w:sz w:val="24"/>
          <w:szCs w:val="24"/>
        </w:rPr>
      </w:pPr>
      <w:r w:rsidRPr="0095539C">
        <w:rPr>
          <w:rFonts w:cs="Arial"/>
          <w:sz w:val="24"/>
          <w:szCs w:val="24"/>
        </w:rPr>
        <w:t>Depozitarea temporara sau definitiv</w:t>
      </w:r>
      <w:r w:rsidR="005A2B98">
        <w:rPr>
          <w:rFonts w:cs="Arial"/>
          <w:sz w:val="24"/>
          <w:szCs w:val="24"/>
        </w:rPr>
        <w:t>a</w:t>
      </w:r>
      <w:r w:rsidRPr="0095539C">
        <w:rPr>
          <w:rFonts w:cs="Arial"/>
          <w:sz w:val="24"/>
          <w:szCs w:val="24"/>
        </w:rPr>
        <w:t xml:space="preserve"> a deseurilor si ambalajelor goale in magazii se realizeaza in ambalaje corepunzatoare si spatii special amenajate, bine delimitate si marcate corespunzator pentru a preveni aparitia unui impact semnificativ de mediu.</w:t>
      </w:r>
    </w:p>
    <w:p w14:paraId="4D6B6469" w14:textId="77777777" w:rsidR="00EB72FA" w:rsidRPr="0095539C" w:rsidRDefault="00EB72FA" w:rsidP="00BF6CCB">
      <w:pPr>
        <w:pStyle w:val="ListBullet1"/>
        <w:rPr>
          <w:rFonts w:cs="Arial"/>
          <w:sz w:val="24"/>
          <w:szCs w:val="24"/>
        </w:rPr>
      </w:pPr>
      <w:r w:rsidRPr="0095539C">
        <w:rPr>
          <w:rFonts w:cs="Arial"/>
          <w:sz w:val="24"/>
          <w:szCs w:val="24"/>
        </w:rPr>
        <w:t xml:space="preserve">Deseurile rezultate din activitate vor fi predate catre agenti economici </w:t>
      </w:r>
      <w:proofErr w:type="gramStart"/>
      <w:r w:rsidRPr="0095539C">
        <w:rPr>
          <w:rFonts w:cs="Arial"/>
          <w:sz w:val="24"/>
          <w:szCs w:val="24"/>
        </w:rPr>
        <w:t>autorizati .</w:t>
      </w:r>
      <w:proofErr w:type="gramEnd"/>
    </w:p>
    <w:p w14:paraId="36B764BE" w14:textId="64328579" w:rsidR="00BF6CCB" w:rsidRPr="0095539C" w:rsidRDefault="00BF6CCB" w:rsidP="00BF6CCB">
      <w:pPr>
        <w:pStyle w:val="ListBullet1"/>
        <w:rPr>
          <w:rFonts w:cs="Arial"/>
          <w:sz w:val="24"/>
          <w:szCs w:val="24"/>
        </w:rPr>
      </w:pPr>
      <w:r w:rsidRPr="0095539C">
        <w:rPr>
          <w:rFonts w:cs="Arial"/>
          <w:sz w:val="24"/>
          <w:szCs w:val="24"/>
        </w:rPr>
        <w:t>Se interzice deversarea/aruncarea oricaror tipuri de deseuri pe sol sau in sistemele de canalizare.</w:t>
      </w:r>
    </w:p>
    <w:p w14:paraId="4C259292" w14:textId="77777777" w:rsidR="00BF6CCB" w:rsidRPr="0095539C" w:rsidRDefault="00BF6CCB" w:rsidP="00BF6CCB">
      <w:pPr>
        <w:pStyle w:val="ListBullet1"/>
        <w:rPr>
          <w:rFonts w:cs="Arial"/>
          <w:sz w:val="24"/>
          <w:szCs w:val="24"/>
        </w:rPr>
      </w:pPr>
      <w:r w:rsidRPr="0095539C">
        <w:rPr>
          <w:rFonts w:cs="Arial"/>
          <w:sz w:val="24"/>
          <w:szCs w:val="24"/>
        </w:rPr>
        <w:t>Deseurile sau materialele periculoase vor fi colectate selectiv pe santier si vor fi predate catre operatori autorizati. Nu se vor incinera deseurile pe santier. Containerele de deseuri periculoase vor fi indepartate sau transferate doar de personal calificat cu echipamentele si vehiculele adecvate.</w:t>
      </w:r>
    </w:p>
    <w:p w14:paraId="5874BA76" w14:textId="77777777" w:rsidR="00BF6CCB" w:rsidRPr="0095539C" w:rsidRDefault="00BF6CCB" w:rsidP="00BF6CCB">
      <w:pPr>
        <w:pStyle w:val="ListBullet1"/>
        <w:rPr>
          <w:rFonts w:cs="Arial"/>
          <w:sz w:val="24"/>
          <w:szCs w:val="24"/>
        </w:rPr>
      </w:pPr>
      <w:r w:rsidRPr="0095539C">
        <w:rPr>
          <w:rFonts w:cs="Arial"/>
          <w:sz w:val="24"/>
          <w:szCs w:val="24"/>
        </w:rPr>
        <w:t>Recipientele de stocare si transport sunt verificate periodic pentru a preintampina eventualele fisuri sau neentanseitati.</w:t>
      </w:r>
    </w:p>
    <w:p w14:paraId="6E006DF7" w14:textId="41D42F31" w:rsidR="00D31857" w:rsidRPr="0095539C" w:rsidRDefault="005A2B98" w:rsidP="00BF6CCB">
      <w:pPr>
        <w:pStyle w:val="ListBullet1"/>
        <w:rPr>
          <w:rFonts w:cs="Arial"/>
          <w:sz w:val="24"/>
          <w:szCs w:val="24"/>
        </w:rPr>
      </w:pPr>
      <w:r>
        <w:rPr>
          <w:rFonts w:cs="Arial"/>
          <w:sz w:val="24"/>
          <w:szCs w:val="24"/>
        </w:rPr>
        <w:t>D</w:t>
      </w:r>
      <w:r w:rsidR="00D31857" w:rsidRPr="0095539C">
        <w:rPr>
          <w:rFonts w:cs="Arial"/>
          <w:sz w:val="24"/>
          <w:szCs w:val="24"/>
        </w:rPr>
        <w:t>eșeurile menajere și asimilabil</w:t>
      </w:r>
      <w:r w:rsidR="005C75AE" w:rsidRPr="0095539C">
        <w:rPr>
          <w:rFonts w:cs="Arial"/>
          <w:sz w:val="24"/>
          <w:szCs w:val="24"/>
        </w:rPr>
        <w:t>e celor</w:t>
      </w:r>
      <w:r w:rsidR="00D31857" w:rsidRPr="0095539C">
        <w:rPr>
          <w:rFonts w:cs="Arial"/>
          <w:sz w:val="24"/>
          <w:szCs w:val="24"/>
        </w:rPr>
        <w:t xml:space="preserve"> menajere vor fi colectate în containere metalice, amplasate pe suprafețe special amenajate, fiind preluate în vederea eliminării prin depozitare de către operatori autorizați. </w:t>
      </w:r>
    </w:p>
    <w:p w14:paraId="1B18A843" w14:textId="09ABB7AB" w:rsidR="00E11FDE" w:rsidRPr="0095539C" w:rsidRDefault="00E11FDE" w:rsidP="00E11FDE">
      <w:pPr>
        <w:pStyle w:val="ListBullet1"/>
        <w:rPr>
          <w:rFonts w:cs="Arial"/>
          <w:sz w:val="24"/>
          <w:szCs w:val="24"/>
        </w:rPr>
      </w:pPr>
      <w:r w:rsidRPr="0095539C">
        <w:rPr>
          <w:rFonts w:cs="Arial"/>
          <w:sz w:val="24"/>
          <w:szCs w:val="24"/>
        </w:rPr>
        <w:t>Se va asigura ca toate activitatile se deruleaza in acord cu cerintele din Planul de Managemet al Deseurilor;</w:t>
      </w:r>
    </w:p>
    <w:p w14:paraId="1BFBC957" w14:textId="16D3DB1A" w:rsidR="00E11FDE" w:rsidRPr="0095539C" w:rsidRDefault="00E11FDE" w:rsidP="00E11FDE">
      <w:pPr>
        <w:pStyle w:val="ListBullet1"/>
        <w:rPr>
          <w:rFonts w:cs="Arial"/>
          <w:sz w:val="24"/>
          <w:szCs w:val="24"/>
        </w:rPr>
      </w:pPr>
      <w:r w:rsidRPr="0095539C">
        <w:rPr>
          <w:rFonts w:cs="Arial"/>
          <w:sz w:val="24"/>
          <w:szCs w:val="24"/>
        </w:rPr>
        <w:t>T</w:t>
      </w:r>
      <w:r w:rsidR="002F4668" w:rsidRPr="0095539C">
        <w:rPr>
          <w:rFonts w:cs="Arial"/>
          <w:sz w:val="24"/>
          <w:szCs w:val="24"/>
        </w:rPr>
        <w:t>i</w:t>
      </w:r>
      <w:r w:rsidRPr="0095539C">
        <w:rPr>
          <w:rFonts w:cs="Arial"/>
          <w:sz w:val="24"/>
          <w:szCs w:val="24"/>
        </w:rPr>
        <w:t>t</w:t>
      </w:r>
      <w:r w:rsidR="002F4668" w:rsidRPr="0095539C">
        <w:rPr>
          <w:rFonts w:cs="Arial"/>
          <w:sz w:val="24"/>
          <w:szCs w:val="24"/>
        </w:rPr>
        <w:t>u</w:t>
      </w:r>
      <w:r w:rsidRPr="0095539C">
        <w:rPr>
          <w:rFonts w:cs="Arial"/>
          <w:sz w:val="24"/>
          <w:szCs w:val="24"/>
        </w:rPr>
        <w:t>larul va desemna persoane responsabile cu gestiunea deseurilor.</w:t>
      </w:r>
    </w:p>
    <w:p w14:paraId="2865C9EE" w14:textId="77777777" w:rsidR="00276BEF" w:rsidRPr="0095539C" w:rsidRDefault="00276BEF" w:rsidP="00E11FDE">
      <w:pPr>
        <w:pStyle w:val="ListBullet1"/>
        <w:numPr>
          <w:ilvl w:val="0"/>
          <w:numId w:val="0"/>
        </w:numPr>
        <w:ind w:left="720" w:hanging="360"/>
        <w:rPr>
          <w:rFonts w:cs="Arial"/>
          <w:sz w:val="24"/>
          <w:szCs w:val="24"/>
        </w:rPr>
      </w:pPr>
    </w:p>
    <w:p w14:paraId="1F6F1200" w14:textId="12BC51FF" w:rsidR="00A65F24" w:rsidRPr="005A2B98" w:rsidRDefault="00A65F24" w:rsidP="00276BEF">
      <w:pPr>
        <w:shd w:val="clear" w:color="auto" w:fill="FFFFFF"/>
        <w:adjustRightInd w:val="0"/>
        <w:spacing w:after="0" w:line="240" w:lineRule="auto"/>
        <w:ind w:firstLine="357"/>
        <w:jc w:val="both"/>
        <w:rPr>
          <w:rFonts w:ascii="Arial" w:hAnsi="Arial" w:cs="Arial"/>
          <w:b/>
          <w:i/>
          <w:sz w:val="24"/>
          <w:szCs w:val="24"/>
          <w:lang w:val="pt-BR"/>
        </w:rPr>
      </w:pPr>
      <w:r w:rsidRPr="005A2B98">
        <w:rPr>
          <w:rFonts w:ascii="Arial" w:hAnsi="Arial" w:cs="Arial"/>
          <w:b/>
          <w:i/>
          <w:sz w:val="24"/>
          <w:szCs w:val="24"/>
          <w:lang w:val="pt-BR"/>
        </w:rPr>
        <w:t>Pentru reducerea riscului pentru sănătate</w:t>
      </w:r>
    </w:p>
    <w:p w14:paraId="618A8D6F" w14:textId="7B29DF36" w:rsidR="00FD4C8D" w:rsidRPr="0095539C" w:rsidRDefault="00FD4C8D" w:rsidP="00FD4C8D">
      <w:pPr>
        <w:pStyle w:val="ListParagraph"/>
        <w:numPr>
          <w:ilvl w:val="0"/>
          <w:numId w:val="26"/>
        </w:numPr>
        <w:spacing w:after="0" w:line="240" w:lineRule="auto"/>
        <w:jc w:val="both"/>
        <w:rPr>
          <w:rFonts w:ascii="Arial" w:hAnsi="Arial" w:cs="Arial"/>
          <w:sz w:val="24"/>
          <w:szCs w:val="24"/>
        </w:rPr>
      </w:pPr>
      <w:r w:rsidRPr="0095539C">
        <w:rPr>
          <w:rFonts w:ascii="Arial" w:hAnsi="Arial" w:cs="Arial"/>
          <w:sz w:val="24"/>
          <w:szCs w:val="24"/>
        </w:rPr>
        <w:t>Organizarea de santier va fi amplasata in interiorul amplasamentului;</w:t>
      </w:r>
    </w:p>
    <w:p w14:paraId="1B60D2FD" w14:textId="69B8D594" w:rsidR="00FD4C8D" w:rsidRPr="0095539C" w:rsidRDefault="00FD4C8D" w:rsidP="00FD4C8D">
      <w:pPr>
        <w:numPr>
          <w:ilvl w:val="0"/>
          <w:numId w:val="25"/>
        </w:numPr>
        <w:spacing w:after="0" w:line="240" w:lineRule="auto"/>
        <w:jc w:val="both"/>
        <w:rPr>
          <w:rFonts w:ascii="Arial" w:hAnsi="Arial" w:cs="Arial"/>
          <w:sz w:val="24"/>
          <w:szCs w:val="24"/>
          <w:lang w:val="fr-CA"/>
        </w:rPr>
      </w:pPr>
      <w:r w:rsidRPr="0095539C">
        <w:rPr>
          <w:rFonts w:ascii="Arial" w:hAnsi="Arial" w:cs="Arial"/>
          <w:sz w:val="24"/>
          <w:szCs w:val="24"/>
          <w:lang w:val="fr-CA"/>
        </w:rPr>
        <w:t>Vor fi utilizate echipamente moderne care sa genereze un nivel de zgomot cat mai mic;</w:t>
      </w:r>
    </w:p>
    <w:p w14:paraId="6C8AEA75" w14:textId="0DE814FE" w:rsidR="00FD4C8D" w:rsidRPr="0095539C" w:rsidRDefault="00FD4C8D" w:rsidP="00FD4C8D">
      <w:pPr>
        <w:numPr>
          <w:ilvl w:val="0"/>
          <w:numId w:val="25"/>
        </w:numPr>
        <w:spacing w:after="0" w:line="240" w:lineRule="auto"/>
        <w:jc w:val="both"/>
        <w:rPr>
          <w:rFonts w:ascii="Arial" w:hAnsi="Arial" w:cs="Arial"/>
          <w:sz w:val="24"/>
          <w:szCs w:val="24"/>
          <w:lang w:val="fr-CA"/>
        </w:rPr>
      </w:pPr>
      <w:r w:rsidRPr="0095539C">
        <w:rPr>
          <w:rFonts w:ascii="Arial" w:hAnsi="Arial" w:cs="Arial"/>
          <w:sz w:val="24"/>
          <w:szCs w:val="24"/>
          <w:lang w:val="fr-CA"/>
        </w:rPr>
        <w:t>Vor fi respectate orele legale de odihna si nu se va lucra noaptea;</w:t>
      </w:r>
    </w:p>
    <w:p w14:paraId="28516D56" w14:textId="71034B1E" w:rsidR="00FD4C8D" w:rsidRPr="0095539C" w:rsidRDefault="00FD4C8D" w:rsidP="00FD4C8D">
      <w:pPr>
        <w:numPr>
          <w:ilvl w:val="0"/>
          <w:numId w:val="25"/>
        </w:numPr>
        <w:spacing w:after="0" w:line="240" w:lineRule="auto"/>
        <w:jc w:val="both"/>
        <w:rPr>
          <w:rFonts w:ascii="Arial" w:hAnsi="Arial" w:cs="Arial"/>
          <w:sz w:val="24"/>
          <w:szCs w:val="24"/>
          <w:lang w:val="fr-CA"/>
        </w:rPr>
      </w:pPr>
      <w:r w:rsidRPr="0095539C">
        <w:rPr>
          <w:rFonts w:ascii="Arial" w:hAnsi="Arial" w:cs="Arial"/>
          <w:sz w:val="24"/>
          <w:szCs w:val="24"/>
          <w:lang w:val="fr-CA"/>
        </w:rPr>
        <w:lastRenderedPageBreak/>
        <w:t>Santierul va fi semnalizat cu panouri de avertizare si va fi imprejmuit pentru a limita emisiile de poluanti atmosferici si de zgomot;</w:t>
      </w:r>
    </w:p>
    <w:p w14:paraId="56DC4632" w14:textId="42E43D94" w:rsidR="00FD4C8D" w:rsidRPr="0095539C" w:rsidRDefault="00FD4C8D" w:rsidP="00FD4C8D">
      <w:pPr>
        <w:numPr>
          <w:ilvl w:val="0"/>
          <w:numId w:val="25"/>
        </w:numPr>
        <w:spacing w:after="0" w:line="240" w:lineRule="auto"/>
        <w:jc w:val="both"/>
        <w:rPr>
          <w:rFonts w:ascii="Arial" w:hAnsi="Arial" w:cs="Arial"/>
          <w:sz w:val="24"/>
          <w:szCs w:val="24"/>
          <w:lang w:val="fr-CA"/>
        </w:rPr>
      </w:pPr>
      <w:r w:rsidRPr="0095539C">
        <w:rPr>
          <w:rFonts w:ascii="Arial" w:hAnsi="Arial" w:cs="Arial"/>
          <w:sz w:val="24"/>
          <w:szCs w:val="24"/>
          <w:lang w:val="fr-CA"/>
        </w:rPr>
        <w:t>Drumurile de acces vor fi permanent mentinute curate si se va asigura accesul echipelor de interventie;</w:t>
      </w:r>
    </w:p>
    <w:p w14:paraId="5B7DD0B7" w14:textId="269E1D47" w:rsidR="00FD4C8D" w:rsidRPr="0095539C" w:rsidRDefault="00FD4C8D" w:rsidP="00FD4C8D">
      <w:pPr>
        <w:numPr>
          <w:ilvl w:val="0"/>
          <w:numId w:val="25"/>
        </w:numPr>
        <w:spacing w:after="0" w:line="240" w:lineRule="auto"/>
        <w:jc w:val="both"/>
        <w:rPr>
          <w:rFonts w:ascii="Arial" w:hAnsi="Arial" w:cs="Arial"/>
          <w:sz w:val="24"/>
          <w:szCs w:val="24"/>
          <w:lang w:val="fr-CA"/>
        </w:rPr>
      </w:pPr>
      <w:r w:rsidRPr="0095539C">
        <w:rPr>
          <w:rFonts w:ascii="Arial" w:hAnsi="Arial" w:cs="Arial"/>
          <w:sz w:val="24"/>
          <w:szCs w:val="24"/>
          <w:lang w:val="fr-CA"/>
        </w:rPr>
        <w:t>Itinerariul vehiculelor care vor transporta deseurile rezultate din demolare va fi ales astfel incat sa nu afecteze populatia locala, pe cat posibil sa fie alese rutele din afara localitatilor;</w:t>
      </w:r>
    </w:p>
    <w:p w14:paraId="04BCF38C" w14:textId="5FA4360A" w:rsidR="00FD4C8D" w:rsidRPr="0095539C" w:rsidRDefault="00FD4C8D" w:rsidP="00FD4C8D">
      <w:pPr>
        <w:numPr>
          <w:ilvl w:val="0"/>
          <w:numId w:val="25"/>
        </w:numPr>
        <w:spacing w:after="0" w:line="240" w:lineRule="auto"/>
        <w:jc w:val="both"/>
        <w:rPr>
          <w:rFonts w:ascii="Arial" w:hAnsi="Arial" w:cs="Arial"/>
          <w:sz w:val="24"/>
          <w:szCs w:val="24"/>
          <w:lang w:val="fr-CA"/>
        </w:rPr>
      </w:pPr>
      <w:r w:rsidRPr="0095539C">
        <w:rPr>
          <w:rFonts w:ascii="Arial" w:hAnsi="Arial" w:cs="Arial"/>
          <w:sz w:val="24"/>
          <w:szCs w:val="24"/>
          <w:lang w:val="fr-CA"/>
        </w:rPr>
        <w:t>Viteza de deplasare a vehiculelor care transporta deseurile rezultate din constructii nu poate fi mai mare de 40 km/h in interiorul localitatilor;</w:t>
      </w:r>
    </w:p>
    <w:p w14:paraId="5FD7E706" w14:textId="1A4E10C6" w:rsidR="00FD4C8D" w:rsidRPr="0095539C" w:rsidRDefault="00FD4C8D" w:rsidP="00FD4C8D">
      <w:pPr>
        <w:numPr>
          <w:ilvl w:val="0"/>
          <w:numId w:val="25"/>
        </w:numPr>
        <w:spacing w:after="0" w:line="240" w:lineRule="auto"/>
        <w:jc w:val="both"/>
        <w:rPr>
          <w:rFonts w:ascii="Arial" w:hAnsi="Arial" w:cs="Arial"/>
          <w:sz w:val="24"/>
          <w:szCs w:val="24"/>
          <w:lang w:val="fr-CA"/>
        </w:rPr>
      </w:pPr>
      <w:r w:rsidRPr="0095539C">
        <w:rPr>
          <w:rFonts w:ascii="Arial" w:hAnsi="Arial" w:cs="Arial"/>
          <w:sz w:val="24"/>
          <w:szCs w:val="24"/>
          <w:lang w:val="fr-CA"/>
        </w:rPr>
        <w:t>Depozitele de deseuri rezultate din demolare in vrac vor fi imprejmuite pentru a limita antrenarea de particule de catre precipitatii sau vant;</w:t>
      </w:r>
    </w:p>
    <w:p w14:paraId="78C6AE9D" w14:textId="2AE974F2" w:rsidR="00FD4C8D" w:rsidRPr="0095539C" w:rsidRDefault="00FD4C8D" w:rsidP="00FD4C8D">
      <w:pPr>
        <w:numPr>
          <w:ilvl w:val="0"/>
          <w:numId w:val="25"/>
        </w:numPr>
        <w:spacing w:after="0" w:line="240" w:lineRule="auto"/>
        <w:jc w:val="both"/>
        <w:rPr>
          <w:rFonts w:ascii="Arial" w:hAnsi="Arial" w:cs="Arial"/>
          <w:sz w:val="24"/>
          <w:szCs w:val="24"/>
          <w:lang w:val="fr-CA"/>
        </w:rPr>
      </w:pPr>
      <w:r w:rsidRPr="0095539C">
        <w:rPr>
          <w:rFonts w:ascii="Arial" w:hAnsi="Arial" w:cs="Arial"/>
          <w:sz w:val="24"/>
          <w:szCs w:val="24"/>
          <w:lang w:val="fr-CA"/>
        </w:rPr>
        <w:t>Utilajele vor fi verificate si reparate periodic, pentru a limita emisiile de noxe si de zgomot;</w:t>
      </w:r>
    </w:p>
    <w:p w14:paraId="7925AA47" w14:textId="32E68E2C" w:rsidR="00FD4C8D" w:rsidRPr="0095539C" w:rsidRDefault="00FD4C8D" w:rsidP="00FD4C8D">
      <w:pPr>
        <w:numPr>
          <w:ilvl w:val="0"/>
          <w:numId w:val="25"/>
        </w:numPr>
        <w:spacing w:after="0" w:line="240" w:lineRule="auto"/>
        <w:jc w:val="both"/>
        <w:rPr>
          <w:rFonts w:ascii="Arial" w:hAnsi="Arial" w:cs="Arial"/>
          <w:sz w:val="24"/>
          <w:szCs w:val="24"/>
          <w:lang w:val="fr-CA"/>
        </w:rPr>
      </w:pPr>
      <w:r w:rsidRPr="0095539C">
        <w:rPr>
          <w:rFonts w:ascii="Arial" w:hAnsi="Arial" w:cs="Arial"/>
          <w:sz w:val="24"/>
          <w:szCs w:val="24"/>
          <w:lang w:val="fr-CA"/>
        </w:rPr>
        <w:t>Nivelul zgomotului in amplasamentul organizarii de santier si la limita zonelor rezidentiale va fi verificat periodic;</w:t>
      </w:r>
    </w:p>
    <w:p w14:paraId="35025FB4" w14:textId="2058E3B8" w:rsidR="00FD4C8D" w:rsidRPr="0095539C" w:rsidRDefault="00FD4C8D" w:rsidP="00FD4C8D">
      <w:pPr>
        <w:numPr>
          <w:ilvl w:val="0"/>
          <w:numId w:val="25"/>
        </w:numPr>
        <w:spacing w:after="0" w:line="240" w:lineRule="auto"/>
        <w:jc w:val="both"/>
        <w:rPr>
          <w:rFonts w:ascii="Arial" w:hAnsi="Arial" w:cs="Arial"/>
          <w:sz w:val="24"/>
          <w:szCs w:val="24"/>
          <w:lang w:val="fr-CA"/>
        </w:rPr>
      </w:pPr>
      <w:r w:rsidRPr="0095539C">
        <w:rPr>
          <w:rFonts w:ascii="Arial" w:hAnsi="Arial" w:cs="Arial"/>
          <w:sz w:val="24"/>
          <w:szCs w:val="24"/>
          <w:lang w:val="fr-CA"/>
        </w:rPr>
        <w:t>Calitatea aerului ambiental in amplasamentul organizarii de santier si la limita zonelor rezidentiale va fi verificat periodic</w:t>
      </w:r>
    </w:p>
    <w:p w14:paraId="371E443F" w14:textId="35B6A9FD" w:rsidR="00FD4C8D" w:rsidRPr="0095539C" w:rsidRDefault="00FD4C8D" w:rsidP="00FD4C8D">
      <w:pPr>
        <w:numPr>
          <w:ilvl w:val="0"/>
          <w:numId w:val="25"/>
        </w:numPr>
        <w:spacing w:after="0" w:line="240" w:lineRule="auto"/>
        <w:jc w:val="both"/>
        <w:rPr>
          <w:rFonts w:ascii="Arial" w:hAnsi="Arial" w:cs="Arial"/>
          <w:sz w:val="24"/>
          <w:szCs w:val="24"/>
          <w:lang w:val="fr-CA"/>
        </w:rPr>
      </w:pPr>
      <w:r w:rsidRPr="0095539C">
        <w:rPr>
          <w:rFonts w:ascii="Arial" w:hAnsi="Arial" w:cs="Arial"/>
          <w:sz w:val="24"/>
          <w:szCs w:val="24"/>
          <w:lang w:val="fr-CA"/>
        </w:rPr>
        <w:t>Iluminarea lucrarilor de demolare se va face astfel incat sa nu afecteze locuitori din zona analizata.</w:t>
      </w:r>
    </w:p>
    <w:p w14:paraId="675C2A22" w14:textId="77777777" w:rsidR="005024BD" w:rsidRPr="0095539C" w:rsidRDefault="005024BD" w:rsidP="00276BEF">
      <w:pPr>
        <w:shd w:val="clear" w:color="auto" w:fill="FFFFFF"/>
        <w:adjustRightInd w:val="0"/>
        <w:spacing w:after="0" w:line="240" w:lineRule="auto"/>
        <w:ind w:firstLine="357"/>
        <w:jc w:val="both"/>
        <w:rPr>
          <w:rFonts w:ascii="Arial" w:hAnsi="Arial" w:cs="Arial"/>
          <w:b/>
          <w:i/>
          <w:sz w:val="24"/>
          <w:szCs w:val="24"/>
          <w:lang w:val="pt-BR"/>
        </w:rPr>
      </w:pPr>
    </w:p>
    <w:p w14:paraId="5444C6D3" w14:textId="0FB329ED" w:rsidR="00A65F24" w:rsidRPr="0095539C" w:rsidRDefault="00A65F24" w:rsidP="00276BEF">
      <w:pPr>
        <w:shd w:val="clear" w:color="auto" w:fill="FFFFFF"/>
        <w:adjustRightInd w:val="0"/>
        <w:spacing w:after="0" w:line="240" w:lineRule="auto"/>
        <w:ind w:firstLine="357"/>
        <w:jc w:val="both"/>
        <w:rPr>
          <w:rFonts w:ascii="Arial" w:hAnsi="Arial" w:cs="Arial"/>
          <w:b/>
          <w:i/>
          <w:sz w:val="24"/>
          <w:szCs w:val="24"/>
          <w:lang w:val="pt-BR"/>
        </w:rPr>
      </w:pPr>
      <w:r w:rsidRPr="0095539C">
        <w:rPr>
          <w:rFonts w:ascii="Arial" w:hAnsi="Arial" w:cs="Arial"/>
          <w:b/>
          <w:i/>
          <w:sz w:val="24"/>
          <w:szCs w:val="24"/>
          <w:lang w:val="pt-BR"/>
        </w:rPr>
        <w:t>Pentru patrimoniu cultural şi istoric</w:t>
      </w:r>
    </w:p>
    <w:p w14:paraId="5DC4B4F1" w14:textId="4F0E9B69" w:rsidR="00F17CDA" w:rsidRPr="00F17CDA" w:rsidRDefault="00F17CDA" w:rsidP="00F17CDA">
      <w:pPr>
        <w:pStyle w:val="ListBullet1"/>
        <w:rPr>
          <w:rFonts w:cs="Arial"/>
          <w:sz w:val="24"/>
          <w:szCs w:val="24"/>
          <w:lang w:val="ro-RO"/>
        </w:rPr>
      </w:pPr>
      <w:r w:rsidRPr="00F17CDA">
        <w:rPr>
          <w:rFonts w:cs="Arial"/>
          <w:sz w:val="24"/>
          <w:szCs w:val="24"/>
          <w:lang w:val="ro-RO"/>
        </w:rPr>
        <w:t>Titularul proiectului va menţine unele elemente constructive ale clădirilor (ex: porţiuni de faţade) ce vor putea fi integrate ulterior în noile proiecte ce vor fi dezvoltate pe amplasament. Este în principal cazul unor clădiri  din AD11 şi AD12. Pentru elementele constructive ce nu vor fi demolate se vor lua măsurile necesare pentru asigurarea stabilităţii şi evitarea riscului de prăbuşire şi producere de accidente.</w:t>
      </w:r>
    </w:p>
    <w:p w14:paraId="6968FE38" w14:textId="77777777" w:rsidR="00276BEF" w:rsidRPr="0095539C" w:rsidRDefault="00276BEF" w:rsidP="00276BEF">
      <w:pPr>
        <w:pStyle w:val="ListBullet1"/>
        <w:numPr>
          <w:ilvl w:val="0"/>
          <w:numId w:val="0"/>
        </w:numPr>
        <w:ind w:left="720"/>
        <w:rPr>
          <w:rFonts w:cs="Arial"/>
          <w:sz w:val="24"/>
          <w:szCs w:val="24"/>
        </w:rPr>
      </w:pPr>
    </w:p>
    <w:p w14:paraId="3991498D" w14:textId="1BFA2C6C" w:rsidR="00A65F24" w:rsidRPr="0095539C" w:rsidRDefault="00A65F24" w:rsidP="00276BEF">
      <w:pPr>
        <w:shd w:val="clear" w:color="auto" w:fill="FFFFFF"/>
        <w:adjustRightInd w:val="0"/>
        <w:spacing w:after="0" w:line="240" w:lineRule="auto"/>
        <w:ind w:firstLine="357"/>
        <w:jc w:val="both"/>
        <w:rPr>
          <w:rFonts w:ascii="Arial" w:hAnsi="Arial" w:cs="Arial"/>
          <w:b/>
          <w:i/>
          <w:sz w:val="24"/>
          <w:szCs w:val="24"/>
          <w:lang w:val="pt-BR"/>
        </w:rPr>
      </w:pPr>
      <w:r w:rsidRPr="0095539C">
        <w:rPr>
          <w:rFonts w:ascii="Arial" w:hAnsi="Arial" w:cs="Arial"/>
          <w:b/>
          <w:i/>
          <w:sz w:val="24"/>
          <w:szCs w:val="24"/>
          <w:lang w:val="pt-BR"/>
        </w:rPr>
        <w:t>Pentru resurse naturale</w:t>
      </w:r>
    </w:p>
    <w:p w14:paraId="64F61692" w14:textId="41450447" w:rsidR="00A65F24" w:rsidRPr="0095539C" w:rsidRDefault="00A65F24" w:rsidP="00A86DF9">
      <w:pPr>
        <w:pStyle w:val="ListBullet1"/>
        <w:rPr>
          <w:rFonts w:cs="Arial"/>
          <w:sz w:val="24"/>
          <w:szCs w:val="24"/>
        </w:rPr>
      </w:pPr>
      <w:r w:rsidRPr="0095539C">
        <w:rPr>
          <w:rFonts w:cs="Arial"/>
          <w:sz w:val="24"/>
          <w:szCs w:val="24"/>
        </w:rPr>
        <w:t>nu este cazul.</w:t>
      </w:r>
    </w:p>
    <w:p w14:paraId="396AA74D" w14:textId="041DD2AD" w:rsidR="00362DAC" w:rsidRPr="0095539C" w:rsidRDefault="00362DAC" w:rsidP="00EB72FA">
      <w:pPr>
        <w:shd w:val="clear" w:color="auto" w:fill="FFFFFF"/>
        <w:adjustRightInd w:val="0"/>
        <w:spacing w:after="0" w:line="240" w:lineRule="auto"/>
        <w:jc w:val="both"/>
        <w:rPr>
          <w:rFonts w:ascii="Arial" w:hAnsi="Arial" w:cs="Arial"/>
          <w:b/>
          <w:sz w:val="24"/>
          <w:szCs w:val="24"/>
          <w:lang w:val="ro-RO" w:eastAsia="ro-RO"/>
        </w:rPr>
      </w:pPr>
    </w:p>
    <w:p w14:paraId="30DC48FB" w14:textId="0DEF3E64" w:rsidR="001137C1" w:rsidRPr="0095539C" w:rsidRDefault="00DA7A2D" w:rsidP="001137C1">
      <w:pPr>
        <w:pStyle w:val="ListParagraph"/>
        <w:numPr>
          <w:ilvl w:val="0"/>
          <w:numId w:val="2"/>
        </w:numPr>
        <w:shd w:val="clear" w:color="auto" w:fill="FFFFFF"/>
        <w:adjustRightInd w:val="0"/>
        <w:spacing w:after="0" w:line="240" w:lineRule="auto"/>
        <w:ind w:left="714" w:hanging="357"/>
        <w:jc w:val="both"/>
        <w:rPr>
          <w:rFonts w:ascii="Arial" w:hAnsi="Arial" w:cs="Arial"/>
          <w:b/>
          <w:bCs/>
          <w:sz w:val="24"/>
          <w:szCs w:val="24"/>
          <w:lang w:val="ro-RO"/>
        </w:rPr>
      </w:pPr>
      <w:r w:rsidRPr="0095539C">
        <w:rPr>
          <w:rFonts w:ascii="Arial" w:hAnsi="Arial" w:cs="Arial"/>
          <w:b/>
          <w:bCs/>
          <w:sz w:val="24"/>
          <w:szCs w:val="24"/>
          <w:lang w:val="ro-RO"/>
        </w:rPr>
        <w:t>M</w:t>
      </w:r>
      <w:r w:rsidR="001137C1" w:rsidRPr="0095539C">
        <w:rPr>
          <w:rFonts w:ascii="Arial" w:hAnsi="Arial" w:cs="Arial"/>
          <w:b/>
          <w:bCs/>
          <w:sz w:val="24"/>
          <w:szCs w:val="24"/>
          <w:lang w:val="ro-RO"/>
        </w:rPr>
        <w:t>ăsuri în timpul exploatării și efectul implemenentării acestora:</w:t>
      </w:r>
    </w:p>
    <w:p w14:paraId="0DE89549" w14:textId="77777777" w:rsidR="006A4293" w:rsidRPr="0095539C" w:rsidRDefault="006A4293" w:rsidP="006A4293">
      <w:pPr>
        <w:pStyle w:val="ListParagraph"/>
        <w:shd w:val="clear" w:color="auto" w:fill="FFFFFF"/>
        <w:adjustRightInd w:val="0"/>
        <w:spacing w:after="0" w:line="240" w:lineRule="auto"/>
        <w:ind w:left="714"/>
        <w:jc w:val="both"/>
        <w:rPr>
          <w:rFonts w:ascii="Arial" w:hAnsi="Arial" w:cs="Arial"/>
          <w:b/>
          <w:bCs/>
          <w:sz w:val="14"/>
          <w:szCs w:val="24"/>
          <w:lang w:val="ro-RO"/>
        </w:rPr>
      </w:pPr>
    </w:p>
    <w:p w14:paraId="771DF82E" w14:textId="77777777" w:rsidR="00DD60A2" w:rsidRPr="0095539C" w:rsidRDefault="00DD60A2" w:rsidP="00DD60A2">
      <w:pPr>
        <w:pStyle w:val="ListParagraph"/>
        <w:shd w:val="clear" w:color="auto" w:fill="FFFFFF"/>
        <w:tabs>
          <w:tab w:val="left" w:pos="426"/>
        </w:tabs>
        <w:adjustRightInd w:val="0"/>
        <w:spacing w:after="0" w:line="240" w:lineRule="auto"/>
        <w:jc w:val="both"/>
        <w:rPr>
          <w:rFonts w:ascii="Arial" w:hAnsi="Arial" w:cs="Arial"/>
          <w:bCs/>
          <w:sz w:val="24"/>
          <w:szCs w:val="24"/>
          <w:lang w:val="ro-RO" w:eastAsia="ro-RO"/>
        </w:rPr>
      </w:pPr>
      <w:r w:rsidRPr="0095539C">
        <w:rPr>
          <w:rFonts w:ascii="Arial" w:hAnsi="Arial" w:cs="Arial"/>
          <w:bCs/>
          <w:sz w:val="24"/>
          <w:szCs w:val="24"/>
          <w:lang w:val="ro-RO" w:eastAsia="ro-RO"/>
        </w:rPr>
        <w:t>Nu este cazul.</w:t>
      </w:r>
    </w:p>
    <w:p w14:paraId="787A1FA4" w14:textId="23101477" w:rsidR="0068760A" w:rsidRDefault="008A6C54" w:rsidP="008A6C54">
      <w:pPr>
        <w:pStyle w:val="ListBullet1"/>
        <w:rPr>
          <w:sz w:val="24"/>
          <w:szCs w:val="24"/>
          <w:lang w:val="ro-RO"/>
        </w:rPr>
      </w:pPr>
      <w:r w:rsidRPr="001B0C85">
        <w:rPr>
          <w:sz w:val="24"/>
          <w:szCs w:val="24"/>
          <w:lang w:val="ro-RO"/>
        </w:rPr>
        <w:t xml:space="preserve">Prezentul proiect </w:t>
      </w:r>
      <w:r w:rsidR="00415B9D" w:rsidRPr="00415B9D">
        <w:rPr>
          <w:sz w:val="24"/>
          <w:szCs w:val="24"/>
          <w:lang w:val="en-US"/>
        </w:rPr>
        <w:t xml:space="preserve">amplasat in Bucureşti, </w:t>
      </w:r>
      <w:r w:rsidR="00415B9D" w:rsidRPr="00415B9D">
        <w:rPr>
          <w:sz w:val="24"/>
          <w:szCs w:val="24"/>
          <w:lang w:val="ro-RO"/>
        </w:rPr>
        <w:t>sector 1, Calea Griviței  nr.355-357</w:t>
      </w:r>
      <w:r w:rsidRPr="001B0C85">
        <w:rPr>
          <w:sz w:val="24"/>
          <w:szCs w:val="24"/>
          <w:lang w:val="ro-RO"/>
        </w:rPr>
        <w:t xml:space="preserve"> </w:t>
      </w:r>
      <w:r w:rsidR="00415B9D" w:rsidRPr="00415B9D">
        <w:rPr>
          <w:sz w:val="24"/>
          <w:szCs w:val="24"/>
          <w:lang w:val="ro-RO"/>
        </w:rPr>
        <w:t>propune demolarea tuturor constructiilor existente pe teren</w:t>
      </w:r>
      <w:r w:rsidR="00415B9D">
        <w:rPr>
          <w:sz w:val="24"/>
          <w:szCs w:val="24"/>
          <w:lang w:val="ro-RO"/>
        </w:rPr>
        <w:t xml:space="preserve"> astfel:</w:t>
      </w:r>
    </w:p>
    <w:tbl>
      <w:tblPr>
        <w:tblW w:w="0" w:type="auto"/>
        <w:tblLook w:val="04A0" w:firstRow="1" w:lastRow="0" w:firstColumn="1" w:lastColumn="0" w:noHBand="0" w:noVBand="1"/>
      </w:tblPr>
      <w:tblGrid>
        <w:gridCol w:w="728"/>
        <w:gridCol w:w="2420"/>
        <w:gridCol w:w="4937"/>
        <w:gridCol w:w="2217"/>
      </w:tblGrid>
      <w:tr w:rsidR="00061CB0" w:rsidRPr="00061CB0" w14:paraId="238B4639" w14:textId="77777777" w:rsidTr="00673B11">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20211" w14:textId="77777777" w:rsidR="00061CB0" w:rsidRPr="00061CB0" w:rsidRDefault="00061CB0" w:rsidP="00061CB0">
            <w:pPr>
              <w:spacing w:after="0" w:line="240" w:lineRule="auto"/>
              <w:jc w:val="center"/>
              <w:rPr>
                <w:rFonts w:ascii="Arial" w:eastAsia="Times New Roman" w:hAnsi="Arial" w:cs="Arial"/>
                <w:b/>
                <w:bCs/>
                <w:color w:val="000000"/>
                <w:sz w:val="20"/>
                <w:szCs w:val="20"/>
                <w:lang w:val="ro-RO" w:eastAsia="ro-RO"/>
              </w:rPr>
            </w:pPr>
            <w:r w:rsidRPr="00061CB0">
              <w:rPr>
                <w:rFonts w:ascii="Arial" w:eastAsia="Times New Roman" w:hAnsi="Arial" w:cs="Arial"/>
                <w:b/>
                <w:bCs/>
                <w:color w:val="000000"/>
                <w:sz w:val="20"/>
                <w:szCs w:val="20"/>
                <w:lang w:val="ro-RO" w:eastAsia="ro-RO"/>
              </w:rPr>
              <w:t>Cod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623E9" w14:textId="77777777" w:rsidR="00061CB0" w:rsidRPr="00061CB0" w:rsidRDefault="00061CB0" w:rsidP="00061CB0">
            <w:pPr>
              <w:spacing w:after="0" w:line="240" w:lineRule="auto"/>
              <w:jc w:val="center"/>
              <w:rPr>
                <w:rFonts w:ascii="Arial" w:eastAsia="Times New Roman" w:hAnsi="Arial" w:cs="Arial"/>
                <w:b/>
                <w:bCs/>
                <w:color w:val="000000"/>
                <w:sz w:val="20"/>
                <w:szCs w:val="20"/>
                <w:lang w:val="ro-RO" w:eastAsia="ro-RO"/>
              </w:rPr>
            </w:pPr>
            <w:r w:rsidRPr="00061CB0">
              <w:rPr>
                <w:rFonts w:ascii="Arial" w:eastAsia="Times New Roman" w:hAnsi="Arial" w:cs="Arial"/>
                <w:b/>
                <w:bCs/>
                <w:color w:val="000000"/>
                <w:sz w:val="20"/>
                <w:szCs w:val="20"/>
                <w:lang w:val="ro-RO" w:eastAsia="ro-RO"/>
              </w:rPr>
              <w:t>Nr. Cadastral</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188C8467" w14:textId="0D101832" w:rsidR="00061CB0" w:rsidRPr="00061CB0" w:rsidRDefault="00061CB0" w:rsidP="0085470B">
            <w:pPr>
              <w:spacing w:after="0" w:line="240" w:lineRule="auto"/>
              <w:jc w:val="center"/>
              <w:rPr>
                <w:rFonts w:ascii="Arial" w:eastAsia="Times New Roman" w:hAnsi="Arial" w:cs="Arial"/>
                <w:b/>
                <w:bCs/>
                <w:color w:val="000000"/>
                <w:sz w:val="20"/>
                <w:szCs w:val="20"/>
                <w:lang w:val="ro-RO" w:eastAsia="ro-RO"/>
              </w:rPr>
            </w:pPr>
            <w:r w:rsidRPr="0085470B">
              <w:rPr>
                <w:rFonts w:ascii="Arial" w:eastAsia="Times New Roman" w:hAnsi="Arial" w:cs="Arial"/>
                <w:b/>
                <w:bCs/>
                <w:color w:val="000000"/>
                <w:sz w:val="20"/>
                <w:szCs w:val="20"/>
                <w:lang w:val="ro-RO" w:eastAsia="ro-RO"/>
              </w:rPr>
              <w:t>Proiect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1C02654" w14:textId="77777777" w:rsidR="00061CB0" w:rsidRPr="00061CB0" w:rsidRDefault="00061CB0" w:rsidP="00061CB0">
            <w:pPr>
              <w:spacing w:after="0" w:line="240" w:lineRule="auto"/>
              <w:jc w:val="center"/>
              <w:rPr>
                <w:rFonts w:ascii="Arial" w:eastAsia="Times New Roman" w:hAnsi="Arial" w:cs="Arial"/>
                <w:b/>
                <w:bCs/>
                <w:color w:val="000000"/>
                <w:sz w:val="20"/>
                <w:szCs w:val="20"/>
                <w:lang w:val="ro-RO" w:eastAsia="ro-RO"/>
              </w:rPr>
            </w:pPr>
            <w:r w:rsidRPr="00061CB0">
              <w:rPr>
                <w:rFonts w:ascii="Arial" w:eastAsia="Times New Roman" w:hAnsi="Arial" w:cs="Arial"/>
                <w:b/>
                <w:bCs/>
                <w:color w:val="000000"/>
                <w:sz w:val="20"/>
                <w:szCs w:val="20"/>
                <w:lang w:val="ro-RO" w:eastAsia="ro-RO"/>
              </w:rPr>
              <w:t>Suprafaţă totală (mp)</w:t>
            </w:r>
          </w:p>
        </w:tc>
      </w:tr>
      <w:tr w:rsidR="00061CB0" w:rsidRPr="00061CB0" w14:paraId="787F61AF" w14:textId="77777777" w:rsidTr="00673B11">
        <w:trPr>
          <w:trHeight w:val="4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884CCC" w14:textId="77777777" w:rsidR="00061CB0" w:rsidRPr="00061CB0" w:rsidRDefault="00061CB0" w:rsidP="00061CB0">
            <w:pPr>
              <w:spacing w:after="0" w:line="240" w:lineRule="auto"/>
              <w:jc w:val="center"/>
              <w:rPr>
                <w:rFonts w:ascii="Arial" w:eastAsia="Times New Roman" w:hAnsi="Arial" w:cs="Arial"/>
                <w:b/>
                <w:bCs/>
                <w:color w:val="000000"/>
                <w:sz w:val="20"/>
                <w:szCs w:val="20"/>
                <w:lang w:val="ro-RO" w:eastAsia="ro-RO"/>
              </w:rPr>
            </w:pPr>
            <w:r w:rsidRPr="00061CB0">
              <w:rPr>
                <w:rFonts w:ascii="Arial" w:eastAsia="Times New Roman" w:hAnsi="Arial" w:cs="Arial"/>
                <w:b/>
                <w:bCs/>
                <w:color w:val="000000"/>
                <w:sz w:val="20"/>
                <w:szCs w:val="20"/>
                <w:lang w:val="ro-RO" w:eastAsia="ro-RO"/>
              </w:rPr>
              <w:t>AD1</w:t>
            </w:r>
          </w:p>
        </w:tc>
        <w:tc>
          <w:tcPr>
            <w:tcW w:w="0" w:type="auto"/>
            <w:tcBorders>
              <w:top w:val="nil"/>
              <w:left w:val="nil"/>
              <w:bottom w:val="single" w:sz="4" w:space="0" w:color="auto"/>
              <w:right w:val="single" w:sz="4" w:space="0" w:color="auto"/>
            </w:tcBorders>
            <w:shd w:val="clear" w:color="auto" w:fill="auto"/>
            <w:vAlign w:val="center"/>
            <w:hideMark/>
          </w:tcPr>
          <w:p w14:paraId="75F7046C"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Symbol" w:hAnsi="Arial" w:cs="Arial"/>
                <w:color w:val="000000"/>
                <w:sz w:val="20"/>
                <w:szCs w:val="20"/>
                <w:lang w:val="ro-RO" w:eastAsia="ro-RO"/>
              </w:rPr>
              <w:t xml:space="preserve"> CF nr. vechi 21053, nr. cadastral 205881 (nr. vechi 3862/18)</w:t>
            </w:r>
          </w:p>
        </w:tc>
        <w:tc>
          <w:tcPr>
            <w:tcW w:w="0" w:type="auto"/>
            <w:tcBorders>
              <w:top w:val="nil"/>
              <w:left w:val="nil"/>
              <w:bottom w:val="single" w:sz="4" w:space="0" w:color="auto"/>
              <w:right w:val="single" w:sz="4" w:space="0" w:color="auto"/>
            </w:tcBorders>
            <w:shd w:val="clear" w:color="auto" w:fill="auto"/>
            <w:vAlign w:val="center"/>
            <w:hideMark/>
          </w:tcPr>
          <w:p w14:paraId="2071AD08" w14:textId="3B1D9FF5" w:rsidR="00061CB0" w:rsidRPr="00061CB0" w:rsidRDefault="0085470B" w:rsidP="00061CB0">
            <w:pPr>
              <w:spacing w:after="0" w:line="240" w:lineRule="auto"/>
              <w:jc w:val="both"/>
              <w:rPr>
                <w:rFonts w:ascii="Arial" w:eastAsia="Times New Roman" w:hAnsi="Arial" w:cs="Arial"/>
                <w:color w:val="000000"/>
                <w:sz w:val="20"/>
                <w:szCs w:val="20"/>
                <w:lang w:val="ro-RO" w:eastAsia="ro-RO"/>
              </w:rPr>
            </w:pPr>
            <w:r w:rsidRPr="00415B9D">
              <w:rPr>
                <w:rFonts w:ascii="Arial" w:eastAsia="Times New Roman" w:hAnsi="Arial" w:cs="Arial"/>
                <w:color w:val="000000"/>
                <w:sz w:val="20"/>
                <w:szCs w:val="20"/>
                <w:lang w:val="ro-RO" w:eastAsia="ro-RO"/>
              </w:rPr>
              <w:t>Desfiinţare construcţie existentă hală producţie</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407C0E1"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11723</w:t>
            </w:r>
          </w:p>
        </w:tc>
      </w:tr>
      <w:tr w:rsidR="00F659C3" w:rsidRPr="00061CB0" w14:paraId="197C7847" w14:textId="77777777" w:rsidTr="00673B11">
        <w:trPr>
          <w:trHeight w:val="51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D370A2" w14:textId="77777777" w:rsidR="00F659C3" w:rsidRPr="00061CB0" w:rsidRDefault="00F659C3" w:rsidP="00061CB0">
            <w:pPr>
              <w:spacing w:after="0" w:line="240" w:lineRule="auto"/>
              <w:jc w:val="center"/>
              <w:rPr>
                <w:rFonts w:ascii="Arial" w:eastAsia="Times New Roman" w:hAnsi="Arial" w:cs="Arial"/>
                <w:b/>
                <w:bCs/>
                <w:color w:val="000000"/>
                <w:sz w:val="20"/>
                <w:szCs w:val="20"/>
                <w:lang w:val="ro-RO" w:eastAsia="ro-RO"/>
              </w:rPr>
            </w:pPr>
            <w:r w:rsidRPr="00061CB0">
              <w:rPr>
                <w:rFonts w:ascii="Arial" w:eastAsia="Times New Roman" w:hAnsi="Arial" w:cs="Arial"/>
                <w:b/>
                <w:bCs/>
                <w:color w:val="000000"/>
                <w:sz w:val="20"/>
                <w:szCs w:val="20"/>
                <w:lang w:val="ro-RO" w:eastAsia="ro-RO"/>
              </w:rPr>
              <w:t>AD2</w:t>
            </w:r>
          </w:p>
        </w:tc>
        <w:tc>
          <w:tcPr>
            <w:tcW w:w="0" w:type="auto"/>
            <w:tcBorders>
              <w:top w:val="nil"/>
              <w:left w:val="nil"/>
              <w:bottom w:val="single" w:sz="4" w:space="0" w:color="auto"/>
              <w:right w:val="single" w:sz="4" w:space="0" w:color="auto"/>
            </w:tcBorders>
            <w:shd w:val="clear" w:color="auto" w:fill="auto"/>
            <w:vAlign w:val="center"/>
            <w:hideMark/>
          </w:tcPr>
          <w:p w14:paraId="4F94CCA5" w14:textId="77777777"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Symbol" w:hAnsi="Arial" w:cs="Arial"/>
                <w:color w:val="000000"/>
                <w:sz w:val="20"/>
                <w:szCs w:val="20"/>
                <w:lang w:val="ro-RO" w:eastAsia="ro-RO"/>
              </w:rPr>
              <w:t xml:space="preserve"> CF nr. 205879 (nr. CF vechi 21044, nr. cadastral vechi 3862/15)</w:t>
            </w:r>
          </w:p>
        </w:tc>
        <w:tc>
          <w:tcPr>
            <w:tcW w:w="0" w:type="auto"/>
            <w:tcBorders>
              <w:top w:val="nil"/>
              <w:left w:val="nil"/>
              <w:bottom w:val="single" w:sz="4" w:space="0" w:color="auto"/>
              <w:right w:val="single" w:sz="4" w:space="0" w:color="auto"/>
            </w:tcBorders>
            <w:shd w:val="clear" w:color="auto" w:fill="auto"/>
            <w:vAlign w:val="center"/>
            <w:hideMark/>
          </w:tcPr>
          <w:p w14:paraId="1A7BAEF5" w14:textId="0F6D120F" w:rsidR="00F659C3" w:rsidRPr="00061CB0" w:rsidRDefault="00F659C3" w:rsidP="00061CB0">
            <w:pPr>
              <w:spacing w:after="0" w:line="240" w:lineRule="auto"/>
              <w:jc w:val="both"/>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 xml:space="preserve"> </w:t>
            </w:r>
            <w:r w:rsidRPr="00415B9D">
              <w:rPr>
                <w:rFonts w:ascii="Arial" w:eastAsia="Times New Roman" w:hAnsi="Arial" w:cs="Arial"/>
                <w:color w:val="000000"/>
                <w:sz w:val="20"/>
                <w:szCs w:val="20"/>
                <w:lang w:val="ro-RO" w:eastAsia="ro-RO"/>
              </w:rPr>
              <w:t>Desfiinţarea construcţiilor existente pe teren şi organizare şantier</w:t>
            </w:r>
          </w:p>
        </w:tc>
        <w:tc>
          <w:tcPr>
            <w:tcW w:w="0" w:type="auto"/>
            <w:tcBorders>
              <w:top w:val="nil"/>
              <w:left w:val="nil"/>
              <w:bottom w:val="single" w:sz="4" w:space="0" w:color="auto"/>
              <w:right w:val="single" w:sz="4" w:space="0" w:color="auto"/>
            </w:tcBorders>
            <w:shd w:val="clear" w:color="auto" w:fill="auto"/>
            <w:noWrap/>
            <w:vAlign w:val="center"/>
            <w:hideMark/>
          </w:tcPr>
          <w:p w14:paraId="16E0FBA6" w14:textId="77777777"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16519</w:t>
            </w:r>
          </w:p>
          <w:p w14:paraId="42E9AC1C" w14:textId="2F69B438"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p>
        </w:tc>
      </w:tr>
      <w:tr w:rsidR="00F659C3" w:rsidRPr="00061CB0" w14:paraId="6E08201A" w14:textId="77777777" w:rsidTr="00673B11">
        <w:trPr>
          <w:trHeight w:val="63"/>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71F07EB" w14:textId="77777777" w:rsidR="00F659C3" w:rsidRPr="00061CB0" w:rsidRDefault="00F659C3" w:rsidP="00061CB0">
            <w:pPr>
              <w:spacing w:after="0" w:line="240" w:lineRule="auto"/>
              <w:jc w:val="center"/>
              <w:rPr>
                <w:rFonts w:ascii="Arial" w:eastAsia="Times New Roman" w:hAnsi="Arial" w:cs="Arial"/>
                <w:b/>
                <w:bCs/>
                <w:color w:val="000000"/>
                <w:sz w:val="20"/>
                <w:szCs w:val="20"/>
                <w:lang w:val="ro-RO" w:eastAsia="ro-RO"/>
              </w:rPr>
            </w:pPr>
            <w:r w:rsidRPr="00061CB0">
              <w:rPr>
                <w:rFonts w:ascii="Arial" w:eastAsia="Times New Roman" w:hAnsi="Arial" w:cs="Arial"/>
                <w:b/>
                <w:bCs/>
                <w:color w:val="000000"/>
                <w:sz w:val="20"/>
                <w:szCs w:val="20"/>
                <w:lang w:val="ro-RO" w:eastAsia="ro-RO"/>
              </w:rPr>
              <w:t>AD3</w:t>
            </w:r>
          </w:p>
        </w:tc>
        <w:tc>
          <w:tcPr>
            <w:tcW w:w="0" w:type="auto"/>
            <w:tcBorders>
              <w:top w:val="nil"/>
              <w:left w:val="nil"/>
              <w:bottom w:val="single" w:sz="4" w:space="0" w:color="auto"/>
              <w:right w:val="single" w:sz="4" w:space="0" w:color="auto"/>
            </w:tcBorders>
            <w:shd w:val="clear" w:color="auto" w:fill="auto"/>
            <w:vAlign w:val="center"/>
            <w:hideMark/>
          </w:tcPr>
          <w:p w14:paraId="5C7FB130" w14:textId="77777777"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Symbol" w:hAnsi="Arial" w:cs="Arial"/>
                <w:color w:val="000000"/>
                <w:sz w:val="20"/>
                <w:szCs w:val="20"/>
                <w:lang w:val="ro-RO" w:eastAsia="ro-RO"/>
              </w:rPr>
              <w:t>Nr. cadastral 205887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9BD7114" w14:textId="12CBB2E6" w:rsidR="00F659C3" w:rsidRPr="00061CB0" w:rsidRDefault="00F659C3" w:rsidP="00061CB0">
            <w:pPr>
              <w:spacing w:after="0" w:line="240" w:lineRule="auto"/>
              <w:jc w:val="both"/>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 xml:space="preserve"> </w:t>
            </w:r>
            <w:r w:rsidRPr="00415B9D">
              <w:rPr>
                <w:rFonts w:ascii="Arial" w:eastAsia="Times New Roman" w:hAnsi="Arial" w:cs="Arial"/>
                <w:color w:val="000000"/>
                <w:sz w:val="20"/>
                <w:szCs w:val="20"/>
                <w:lang w:val="ro-RO" w:eastAsia="ro-RO"/>
              </w:rPr>
              <w:t>Desfiinţare construcţii existente 205887-C1, 205887-C2, 205887-C3, 205887-C4, 205888-C1, 233745-C1, platforme betonate, alei, organizare de şantier, alipire terenuri, operaţiuni cadastrale şi notariale</w:t>
            </w:r>
          </w:p>
        </w:tc>
        <w:tc>
          <w:tcPr>
            <w:tcW w:w="0" w:type="auto"/>
            <w:tcBorders>
              <w:top w:val="nil"/>
              <w:left w:val="nil"/>
              <w:bottom w:val="single" w:sz="4" w:space="0" w:color="auto"/>
              <w:right w:val="single" w:sz="4" w:space="0" w:color="auto"/>
            </w:tcBorders>
            <w:shd w:val="clear" w:color="auto" w:fill="auto"/>
            <w:noWrap/>
            <w:vAlign w:val="center"/>
            <w:hideMark/>
          </w:tcPr>
          <w:p w14:paraId="2E16819D" w14:textId="77777777"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3191</w:t>
            </w:r>
          </w:p>
          <w:p w14:paraId="3AAF316E" w14:textId="199F03A9"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p>
        </w:tc>
      </w:tr>
      <w:tr w:rsidR="00F659C3" w:rsidRPr="00061CB0" w14:paraId="35BCA772" w14:textId="77777777" w:rsidTr="00673B11">
        <w:trPr>
          <w:trHeight w:val="63"/>
        </w:trPr>
        <w:tc>
          <w:tcPr>
            <w:tcW w:w="0" w:type="auto"/>
            <w:vMerge/>
            <w:tcBorders>
              <w:top w:val="nil"/>
              <w:left w:val="single" w:sz="4" w:space="0" w:color="auto"/>
              <w:bottom w:val="single" w:sz="4" w:space="0" w:color="000000"/>
              <w:right w:val="single" w:sz="4" w:space="0" w:color="auto"/>
            </w:tcBorders>
            <w:vAlign w:val="center"/>
            <w:hideMark/>
          </w:tcPr>
          <w:p w14:paraId="48C468CD" w14:textId="77777777" w:rsidR="00F659C3" w:rsidRPr="00061CB0" w:rsidRDefault="00F659C3" w:rsidP="00061CB0">
            <w:pPr>
              <w:spacing w:after="0" w:line="240" w:lineRule="auto"/>
              <w:rPr>
                <w:rFonts w:ascii="Arial" w:eastAsia="Times New Roman" w:hAnsi="Arial" w:cs="Arial"/>
                <w:b/>
                <w:bCs/>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14:paraId="31F554EB" w14:textId="77777777"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Nr. cadastral  205888</w:t>
            </w:r>
          </w:p>
        </w:tc>
        <w:tc>
          <w:tcPr>
            <w:tcW w:w="0" w:type="auto"/>
            <w:vMerge/>
            <w:tcBorders>
              <w:top w:val="nil"/>
              <w:left w:val="single" w:sz="4" w:space="0" w:color="auto"/>
              <w:bottom w:val="single" w:sz="4" w:space="0" w:color="000000"/>
              <w:right w:val="single" w:sz="4" w:space="0" w:color="auto"/>
            </w:tcBorders>
            <w:vAlign w:val="center"/>
            <w:hideMark/>
          </w:tcPr>
          <w:p w14:paraId="2BC78A0C" w14:textId="77777777" w:rsidR="00F659C3" w:rsidRPr="00061CB0" w:rsidRDefault="00F659C3" w:rsidP="00061CB0">
            <w:pPr>
              <w:spacing w:after="0" w:line="240" w:lineRule="auto"/>
              <w:jc w:val="both"/>
              <w:rPr>
                <w:rFonts w:ascii="Arial" w:eastAsia="Times New Roman" w:hAnsi="Arial" w:cs="Arial"/>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noWrap/>
            <w:vAlign w:val="center"/>
            <w:hideMark/>
          </w:tcPr>
          <w:p w14:paraId="4D6F8E88" w14:textId="77777777"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781</w:t>
            </w:r>
          </w:p>
          <w:p w14:paraId="40FFF090" w14:textId="2481B51A"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p>
        </w:tc>
      </w:tr>
      <w:tr w:rsidR="00061CB0" w:rsidRPr="00061CB0" w14:paraId="18296B83" w14:textId="77777777" w:rsidTr="00673B11">
        <w:trPr>
          <w:trHeight w:val="139"/>
        </w:trPr>
        <w:tc>
          <w:tcPr>
            <w:tcW w:w="0" w:type="auto"/>
            <w:vMerge/>
            <w:tcBorders>
              <w:top w:val="nil"/>
              <w:left w:val="single" w:sz="4" w:space="0" w:color="auto"/>
              <w:bottom w:val="single" w:sz="4" w:space="0" w:color="000000"/>
              <w:right w:val="single" w:sz="4" w:space="0" w:color="auto"/>
            </w:tcBorders>
            <w:vAlign w:val="center"/>
            <w:hideMark/>
          </w:tcPr>
          <w:p w14:paraId="21707FCE" w14:textId="77777777" w:rsidR="00061CB0" w:rsidRPr="00061CB0" w:rsidRDefault="00061CB0" w:rsidP="00061CB0">
            <w:pPr>
              <w:spacing w:after="0" w:line="240" w:lineRule="auto"/>
              <w:rPr>
                <w:rFonts w:ascii="Arial" w:eastAsia="Times New Roman" w:hAnsi="Arial" w:cs="Arial"/>
                <w:b/>
                <w:bCs/>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14:paraId="73E3CEEF"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Nr. cadastral 233745</w:t>
            </w:r>
          </w:p>
        </w:tc>
        <w:tc>
          <w:tcPr>
            <w:tcW w:w="0" w:type="auto"/>
            <w:vMerge/>
            <w:tcBorders>
              <w:top w:val="nil"/>
              <w:left w:val="single" w:sz="4" w:space="0" w:color="auto"/>
              <w:bottom w:val="single" w:sz="4" w:space="0" w:color="000000"/>
              <w:right w:val="single" w:sz="4" w:space="0" w:color="auto"/>
            </w:tcBorders>
            <w:vAlign w:val="center"/>
            <w:hideMark/>
          </w:tcPr>
          <w:p w14:paraId="0586A382" w14:textId="77777777" w:rsidR="00061CB0" w:rsidRPr="00061CB0" w:rsidRDefault="00061CB0" w:rsidP="00061CB0">
            <w:pPr>
              <w:spacing w:after="0" w:line="240" w:lineRule="auto"/>
              <w:jc w:val="both"/>
              <w:rPr>
                <w:rFonts w:ascii="Arial" w:eastAsia="Times New Roman" w:hAnsi="Arial" w:cs="Arial"/>
                <w:color w:val="000000"/>
                <w:sz w:val="20"/>
                <w:szCs w:val="20"/>
                <w:lang w:val="ro-RO" w:eastAsia="ro-RO"/>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93B6F4C"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233</w:t>
            </w:r>
          </w:p>
        </w:tc>
      </w:tr>
      <w:tr w:rsidR="00F659C3" w:rsidRPr="00061CB0" w14:paraId="76088753" w14:textId="77777777" w:rsidTr="00673B11">
        <w:trPr>
          <w:trHeight w:val="1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0E3D36" w14:textId="77777777" w:rsidR="00F659C3" w:rsidRPr="00061CB0" w:rsidRDefault="00F659C3" w:rsidP="00061CB0">
            <w:pPr>
              <w:spacing w:after="0" w:line="240" w:lineRule="auto"/>
              <w:jc w:val="center"/>
              <w:rPr>
                <w:rFonts w:ascii="Arial" w:eastAsia="Times New Roman" w:hAnsi="Arial" w:cs="Arial"/>
                <w:b/>
                <w:bCs/>
                <w:color w:val="000000"/>
                <w:sz w:val="20"/>
                <w:szCs w:val="20"/>
                <w:lang w:val="ro-RO" w:eastAsia="ro-RO"/>
              </w:rPr>
            </w:pPr>
            <w:r w:rsidRPr="00061CB0">
              <w:rPr>
                <w:rFonts w:ascii="Arial" w:eastAsia="Times New Roman" w:hAnsi="Arial" w:cs="Arial"/>
                <w:b/>
                <w:bCs/>
                <w:color w:val="000000"/>
                <w:sz w:val="20"/>
                <w:szCs w:val="20"/>
                <w:lang w:val="ro-RO" w:eastAsia="ro-RO"/>
              </w:rPr>
              <w:t>AD5</w:t>
            </w:r>
          </w:p>
        </w:tc>
        <w:tc>
          <w:tcPr>
            <w:tcW w:w="0" w:type="auto"/>
            <w:tcBorders>
              <w:top w:val="nil"/>
              <w:left w:val="nil"/>
              <w:bottom w:val="single" w:sz="4" w:space="0" w:color="auto"/>
              <w:right w:val="single" w:sz="4" w:space="0" w:color="auto"/>
            </w:tcBorders>
            <w:shd w:val="clear" w:color="auto" w:fill="auto"/>
            <w:vAlign w:val="center"/>
            <w:hideMark/>
          </w:tcPr>
          <w:p w14:paraId="254EF212" w14:textId="77777777"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Symbol" w:hAnsi="Arial" w:cs="Arial"/>
                <w:color w:val="000000"/>
                <w:sz w:val="20"/>
                <w:szCs w:val="20"/>
                <w:lang w:val="ro-RO" w:eastAsia="ro-RO"/>
              </w:rPr>
              <w:t xml:space="preserve"> Nr. cadastral 211509</w:t>
            </w:r>
          </w:p>
        </w:tc>
        <w:tc>
          <w:tcPr>
            <w:tcW w:w="0" w:type="auto"/>
            <w:tcBorders>
              <w:top w:val="nil"/>
              <w:left w:val="nil"/>
              <w:bottom w:val="single" w:sz="4" w:space="0" w:color="auto"/>
              <w:right w:val="single" w:sz="4" w:space="0" w:color="auto"/>
            </w:tcBorders>
            <w:shd w:val="clear" w:color="auto" w:fill="auto"/>
            <w:vAlign w:val="center"/>
            <w:hideMark/>
          </w:tcPr>
          <w:p w14:paraId="60A971E1" w14:textId="613FA24C" w:rsidR="00F659C3" w:rsidRPr="00061CB0" w:rsidRDefault="00F659C3" w:rsidP="00061CB0">
            <w:pPr>
              <w:spacing w:after="0" w:line="240" w:lineRule="auto"/>
              <w:jc w:val="both"/>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 xml:space="preserve"> </w:t>
            </w:r>
            <w:r w:rsidRPr="00415B9D">
              <w:rPr>
                <w:rFonts w:ascii="Arial" w:eastAsia="Times New Roman" w:hAnsi="Arial" w:cs="Arial"/>
                <w:color w:val="000000"/>
                <w:sz w:val="20"/>
                <w:szCs w:val="20"/>
                <w:lang w:val="ro-RO" w:eastAsia="ro-RO"/>
              </w:rPr>
              <w:t>Desfiinţare construcţii existente 211509-C1, platforme betonate, alei şi organizări de şantier</w:t>
            </w:r>
          </w:p>
        </w:tc>
        <w:tc>
          <w:tcPr>
            <w:tcW w:w="0" w:type="auto"/>
            <w:tcBorders>
              <w:top w:val="nil"/>
              <w:left w:val="nil"/>
              <w:bottom w:val="single" w:sz="4" w:space="0" w:color="auto"/>
              <w:right w:val="single" w:sz="4" w:space="0" w:color="auto"/>
            </w:tcBorders>
            <w:shd w:val="clear" w:color="auto" w:fill="auto"/>
            <w:noWrap/>
            <w:vAlign w:val="center"/>
            <w:hideMark/>
          </w:tcPr>
          <w:p w14:paraId="36264A98" w14:textId="12785798" w:rsidR="00F659C3" w:rsidRPr="00061CB0" w:rsidRDefault="00F659C3" w:rsidP="00F659C3">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2916</w:t>
            </w:r>
          </w:p>
        </w:tc>
      </w:tr>
      <w:tr w:rsidR="00F659C3" w:rsidRPr="00061CB0" w14:paraId="72BB78A9" w14:textId="77777777" w:rsidTr="00673B11">
        <w:trPr>
          <w:trHeight w:val="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3C80C0" w14:textId="77777777" w:rsidR="00F659C3" w:rsidRPr="00061CB0" w:rsidRDefault="00F659C3" w:rsidP="00061CB0">
            <w:pPr>
              <w:spacing w:after="0" w:line="240" w:lineRule="auto"/>
              <w:jc w:val="center"/>
              <w:rPr>
                <w:rFonts w:ascii="Arial" w:eastAsia="Times New Roman" w:hAnsi="Arial" w:cs="Arial"/>
                <w:b/>
                <w:bCs/>
                <w:color w:val="000000"/>
                <w:sz w:val="20"/>
                <w:szCs w:val="20"/>
                <w:lang w:val="ro-RO" w:eastAsia="ro-RO"/>
              </w:rPr>
            </w:pPr>
            <w:r w:rsidRPr="00061CB0">
              <w:rPr>
                <w:rFonts w:ascii="Arial" w:eastAsia="Times New Roman" w:hAnsi="Arial" w:cs="Arial"/>
                <w:b/>
                <w:bCs/>
                <w:color w:val="000000"/>
                <w:sz w:val="20"/>
                <w:szCs w:val="20"/>
                <w:lang w:val="ro-RO" w:eastAsia="ro-RO"/>
              </w:rPr>
              <w:lastRenderedPageBreak/>
              <w:t>AD6</w:t>
            </w:r>
          </w:p>
        </w:tc>
        <w:tc>
          <w:tcPr>
            <w:tcW w:w="0" w:type="auto"/>
            <w:tcBorders>
              <w:top w:val="nil"/>
              <w:left w:val="nil"/>
              <w:bottom w:val="single" w:sz="4" w:space="0" w:color="auto"/>
              <w:right w:val="single" w:sz="4" w:space="0" w:color="auto"/>
            </w:tcBorders>
            <w:shd w:val="clear" w:color="auto" w:fill="auto"/>
            <w:vAlign w:val="center"/>
            <w:hideMark/>
          </w:tcPr>
          <w:p w14:paraId="6C241A7E" w14:textId="77777777"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Symbol" w:hAnsi="Arial" w:cs="Arial"/>
                <w:color w:val="000000"/>
                <w:sz w:val="20"/>
                <w:szCs w:val="20"/>
                <w:lang w:val="ro-RO" w:eastAsia="ro-RO"/>
              </w:rPr>
              <w:t xml:space="preserve"> Nr. cadastral 205884</w:t>
            </w:r>
          </w:p>
        </w:tc>
        <w:tc>
          <w:tcPr>
            <w:tcW w:w="0" w:type="auto"/>
            <w:tcBorders>
              <w:top w:val="nil"/>
              <w:left w:val="nil"/>
              <w:bottom w:val="single" w:sz="4" w:space="0" w:color="auto"/>
              <w:right w:val="single" w:sz="4" w:space="0" w:color="auto"/>
            </w:tcBorders>
            <w:shd w:val="clear" w:color="auto" w:fill="auto"/>
            <w:vAlign w:val="center"/>
            <w:hideMark/>
          </w:tcPr>
          <w:p w14:paraId="40193E52" w14:textId="681FB926" w:rsidR="00F659C3" w:rsidRPr="00061CB0" w:rsidRDefault="00F659C3" w:rsidP="00061CB0">
            <w:pPr>
              <w:spacing w:after="0" w:line="240" w:lineRule="auto"/>
              <w:jc w:val="both"/>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 xml:space="preserve"> </w:t>
            </w:r>
            <w:r w:rsidRPr="00415B9D">
              <w:rPr>
                <w:rFonts w:ascii="Arial" w:eastAsia="Times New Roman" w:hAnsi="Arial" w:cs="Arial"/>
                <w:color w:val="000000"/>
                <w:sz w:val="20"/>
                <w:szCs w:val="20"/>
                <w:lang w:val="ro-RO" w:eastAsia="ro-RO"/>
              </w:rPr>
              <w:t>Desfiinţare construcţii existente 205884 – C1, platforme betonate, alei şi organizare şantier</w:t>
            </w:r>
          </w:p>
        </w:tc>
        <w:tc>
          <w:tcPr>
            <w:tcW w:w="0" w:type="auto"/>
            <w:tcBorders>
              <w:top w:val="nil"/>
              <w:left w:val="nil"/>
              <w:bottom w:val="single" w:sz="4" w:space="0" w:color="auto"/>
              <w:right w:val="single" w:sz="4" w:space="0" w:color="auto"/>
            </w:tcBorders>
            <w:shd w:val="clear" w:color="auto" w:fill="auto"/>
            <w:noWrap/>
            <w:vAlign w:val="center"/>
            <w:hideMark/>
          </w:tcPr>
          <w:p w14:paraId="68C54380" w14:textId="2E010218"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758</w:t>
            </w:r>
          </w:p>
        </w:tc>
      </w:tr>
      <w:tr w:rsidR="00061CB0" w:rsidRPr="00061CB0" w14:paraId="29FD7300" w14:textId="77777777" w:rsidTr="00673B11">
        <w:trPr>
          <w:trHeight w:val="143"/>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D10F291" w14:textId="77777777" w:rsidR="00061CB0" w:rsidRPr="00061CB0" w:rsidRDefault="00061CB0" w:rsidP="00061CB0">
            <w:pPr>
              <w:spacing w:after="0" w:line="240" w:lineRule="auto"/>
              <w:jc w:val="center"/>
              <w:rPr>
                <w:rFonts w:ascii="Arial" w:eastAsia="Times New Roman" w:hAnsi="Arial" w:cs="Arial"/>
                <w:b/>
                <w:bCs/>
                <w:color w:val="000000"/>
                <w:sz w:val="20"/>
                <w:szCs w:val="20"/>
                <w:lang w:val="ro-RO" w:eastAsia="ro-RO"/>
              </w:rPr>
            </w:pPr>
            <w:r w:rsidRPr="00061CB0">
              <w:rPr>
                <w:rFonts w:ascii="Arial" w:eastAsia="Times New Roman" w:hAnsi="Arial" w:cs="Arial"/>
                <w:b/>
                <w:bCs/>
                <w:color w:val="000000"/>
                <w:sz w:val="20"/>
                <w:szCs w:val="20"/>
                <w:lang w:val="ro-RO" w:eastAsia="ro-RO"/>
              </w:rPr>
              <w:t>AD7</w:t>
            </w:r>
          </w:p>
        </w:tc>
        <w:tc>
          <w:tcPr>
            <w:tcW w:w="0" w:type="auto"/>
            <w:tcBorders>
              <w:top w:val="nil"/>
              <w:left w:val="nil"/>
              <w:bottom w:val="single" w:sz="4" w:space="0" w:color="auto"/>
              <w:right w:val="single" w:sz="4" w:space="0" w:color="auto"/>
            </w:tcBorders>
            <w:shd w:val="clear" w:color="auto" w:fill="auto"/>
            <w:vAlign w:val="center"/>
            <w:hideMark/>
          </w:tcPr>
          <w:p w14:paraId="2E36723A"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Symbol" w:hAnsi="Arial" w:cs="Arial"/>
                <w:color w:val="000000"/>
                <w:sz w:val="20"/>
                <w:szCs w:val="20"/>
                <w:lang w:val="ro-RO" w:eastAsia="ro-RO"/>
              </w:rPr>
              <w:t xml:space="preserve"> Nr. cadastral 205878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9C8F4D5" w14:textId="3E554C10" w:rsidR="00061CB0" w:rsidRPr="00061CB0" w:rsidRDefault="0085470B" w:rsidP="00061CB0">
            <w:pPr>
              <w:spacing w:after="0" w:line="240" w:lineRule="auto"/>
              <w:jc w:val="both"/>
              <w:rPr>
                <w:rFonts w:ascii="Arial" w:eastAsia="Times New Roman" w:hAnsi="Arial" w:cs="Arial"/>
                <w:color w:val="000000"/>
                <w:sz w:val="20"/>
                <w:szCs w:val="20"/>
                <w:lang w:val="ro-RO" w:eastAsia="ro-RO"/>
              </w:rPr>
            </w:pPr>
            <w:r w:rsidRPr="00415B9D">
              <w:rPr>
                <w:rFonts w:ascii="Arial" w:eastAsia="Times New Roman" w:hAnsi="Arial" w:cs="Arial"/>
                <w:color w:val="000000"/>
                <w:sz w:val="20"/>
                <w:szCs w:val="20"/>
                <w:lang w:val="ro-RO" w:eastAsia="ro-RO"/>
              </w:rPr>
              <w:t>Desfiinţare construcţii existente 205878-C1, 211510-C1, 211511-C1, platforme betonate, alei, organizare şantier, alipire terenuri, operaţiuni cadastrale şi notariale</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D658072"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2308</w:t>
            </w:r>
          </w:p>
        </w:tc>
      </w:tr>
      <w:tr w:rsidR="00061CB0" w:rsidRPr="00061CB0" w14:paraId="0C1D2B66" w14:textId="77777777" w:rsidTr="00673B11">
        <w:trPr>
          <w:trHeight w:val="63"/>
        </w:trPr>
        <w:tc>
          <w:tcPr>
            <w:tcW w:w="0" w:type="auto"/>
            <w:vMerge/>
            <w:tcBorders>
              <w:top w:val="nil"/>
              <w:left w:val="single" w:sz="4" w:space="0" w:color="auto"/>
              <w:bottom w:val="single" w:sz="4" w:space="0" w:color="000000"/>
              <w:right w:val="single" w:sz="4" w:space="0" w:color="auto"/>
            </w:tcBorders>
            <w:vAlign w:val="center"/>
            <w:hideMark/>
          </w:tcPr>
          <w:p w14:paraId="7B319BD1" w14:textId="77777777" w:rsidR="00061CB0" w:rsidRPr="00061CB0" w:rsidRDefault="00061CB0" w:rsidP="00061CB0">
            <w:pPr>
              <w:spacing w:after="0" w:line="240" w:lineRule="auto"/>
              <w:rPr>
                <w:rFonts w:ascii="Arial" w:eastAsia="Times New Roman" w:hAnsi="Arial" w:cs="Arial"/>
                <w:b/>
                <w:bCs/>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14:paraId="39339271"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 xml:space="preserve"> Nr. cadastral 211510</w:t>
            </w:r>
          </w:p>
        </w:tc>
        <w:tc>
          <w:tcPr>
            <w:tcW w:w="0" w:type="auto"/>
            <w:vMerge/>
            <w:tcBorders>
              <w:top w:val="nil"/>
              <w:left w:val="single" w:sz="4" w:space="0" w:color="auto"/>
              <w:bottom w:val="single" w:sz="4" w:space="0" w:color="000000"/>
              <w:right w:val="single" w:sz="4" w:space="0" w:color="auto"/>
            </w:tcBorders>
            <w:vAlign w:val="center"/>
            <w:hideMark/>
          </w:tcPr>
          <w:p w14:paraId="0A85DA16" w14:textId="77777777" w:rsidR="00061CB0" w:rsidRPr="00061CB0" w:rsidRDefault="00061CB0" w:rsidP="00061CB0">
            <w:pPr>
              <w:spacing w:after="0" w:line="240" w:lineRule="auto"/>
              <w:jc w:val="both"/>
              <w:rPr>
                <w:rFonts w:ascii="Arial" w:eastAsia="Times New Roman" w:hAnsi="Arial" w:cs="Arial"/>
                <w:color w:val="000000"/>
                <w:sz w:val="20"/>
                <w:szCs w:val="20"/>
                <w:lang w:val="ro-RO" w:eastAsia="ro-RO"/>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C0C3A16"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1087</w:t>
            </w:r>
          </w:p>
        </w:tc>
      </w:tr>
      <w:tr w:rsidR="00F659C3" w:rsidRPr="00061CB0" w14:paraId="063EF269" w14:textId="77777777" w:rsidTr="00673B11">
        <w:trPr>
          <w:trHeight w:val="63"/>
        </w:trPr>
        <w:tc>
          <w:tcPr>
            <w:tcW w:w="0" w:type="auto"/>
            <w:vMerge/>
            <w:tcBorders>
              <w:top w:val="nil"/>
              <w:left w:val="single" w:sz="4" w:space="0" w:color="auto"/>
              <w:bottom w:val="single" w:sz="4" w:space="0" w:color="000000"/>
              <w:right w:val="single" w:sz="4" w:space="0" w:color="auto"/>
            </w:tcBorders>
            <w:vAlign w:val="center"/>
            <w:hideMark/>
          </w:tcPr>
          <w:p w14:paraId="56168D85" w14:textId="77777777" w:rsidR="00F659C3" w:rsidRPr="00061CB0" w:rsidRDefault="00F659C3" w:rsidP="00061CB0">
            <w:pPr>
              <w:spacing w:after="0" w:line="240" w:lineRule="auto"/>
              <w:rPr>
                <w:rFonts w:ascii="Arial" w:eastAsia="Times New Roman" w:hAnsi="Arial" w:cs="Arial"/>
                <w:b/>
                <w:bCs/>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14:paraId="3A3FFA43" w14:textId="77777777"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 xml:space="preserve"> Nr. cadastral 211511</w:t>
            </w:r>
          </w:p>
        </w:tc>
        <w:tc>
          <w:tcPr>
            <w:tcW w:w="0" w:type="auto"/>
            <w:vMerge/>
            <w:tcBorders>
              <w:top w:val="nil"/>
              <w:left w:val="single" w:sz="4" w:space="0" w:color="auto"/>
              <w:bottom w:val="single" w:sz="4" w:space="0" w:color="000000"/>
              <w:right w:val="single" w:sz="4" w:space="0" w:color="auto"/>
            </w:tcBorders>
            <w:vAlign w:val="center"/>
            <w:hideMark/>
          </w:tcPr>
          <w:p w14:paraId="4370B91A" w14:textId="77777777" w:rsidR="00F659C3" w:rsidRPr="00061CB0" w:rsidRDefault="00F659C3" w:rsidP="00061CB0">
            <w:pPr>
              <w:spacing w:after="0" w:line="240" w:lineRule="auto"/>
              <w:jc w:val="both"/>
              <w:rPr>
                <w:rFonts w:ascii="Arial" w:eastAsia="Times New Roman" w:hAnsi="Arial" w:cs="Arial"/>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noWrap/>
            <w:vAlign w:val="center"/>
            <w:hideMark/>
          </w:tcPr>
          <w:p w14:paraId="1EDFAEBB" w14:textId="45093E7B" w:rsidR="00F659C3" w:rsidRPr="00061CB0" w:rsidRDefault="00F659C3" w:rsidP="00F659C3">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544</w:t>
            </w:r>
          </w:p>
        </w:tc>
      </w:tr>
      <w:tr w:rsidR="00F659C3" w:rsidRPr="00061CB0" w14:paraId="3348BFAE" w14:textId="77777777" w:rsidTr="00673B11">
        <w:trPr>
          <w:trHeight w:val="1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E65BA5" w14:textId="77777777" w:rsidR="00F659C3" w:rsidRPr="00061CB0" w:rsidRDefault="00F659C3" w:rsidP="00061CB0">
            <w:pPr>
              <w:spacing w:after="0" w:line="240" w:lineRule="auto"/>
              <w:jc w:val="center"/>
              <w:rPr>
                <w:rFonts w:ascii="Arial" w:eastAsia="Times New Roman" w:hAnsi="Arial" w:cs="Arial"/>
                <w:b/>
                <w:bCs/>
                <w:color w:val="000000"/>
                <w:sz w:val="20"/>
                <w:szCs w:val="20"/>
                <w:lang w:val="ro-RO" w:eastAsia="ro-RO"/>
              </w:rPr>
            </w:pPr>
            <w:r w:rsidRPr="00061CB0">
              <w:rPr>
                <w:rFonts w:ascii="Arial" w:eastAsia="Times New Roman" w:hAnsi="Arial" w:cs="Arial"/>
                <w:b/>
                <w:bCs/>
                <w:color w:val="000000"/>
                <w:sz w:val="20"/>
                <w:szCs w:val="20"/>
                <w:lang w:val="ro-RO" w:eastAsia="ro-RO"/>
              </w:rPr>
              <w:t>AD8</w:t>
            </w:r>
          </w:p>
        </w:tc>
        <w:tc>
          <w:tcPr>
            <w:tcW w:w="0" w:type="auto"/>
            <w:tcBorders>
              <w:top w:val="nil"/>
              <w:left w:val="nil"/>
              <w:bottom w:val="single" w:sz="4" w:space="0" w:color="auto"/>
              <w:right w:val="single" w:sz="4" w:space="0" w:color="auto"/>
            </w:tcBorders>
            <w:shd w:val="clear" w:color="auto" w:fill="auto"/>
            <w:vAlign w:val="center"/>
            <w:hideMark/>
          </w:tcPr>
          <w:p w14:paraId="1B5696F2" w14:textId="77777777"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Symbol" w:hAnsi="Arial" w:cs="Arial"/>
                <w:color w:val="000000"/>
                <w:sz w:val="20"/>
                <w:szCs w:val="20"/>
                <w:lang w:val="ro-RO" w:eastAsia="ro-RO"/>
              </w:rPr>
              <w:t xml:space="preserve"> Nr. cadastral 205877</w:t>
            </w:r>
          </w:p>
        </w:tc>
        <w:tc>
          <w:tcPr>
            <w:tcW w:w="0" w:type="auto"/>
            <w:tcBorders>
              <w:top w:val="nil"/>
              <w:left w:val="nil"/>
              <w:bottom w:val="single" w:sz="4" w:space="0" w:color="auto"/>
              <w:right w:val="single" w:sz="4" w:space="0" w:color="auto"/>
            </w:tcBorders>
            <w:shd w:val="clear" w:color="auto" w:fill="auto"/>
            <w:vAlign w:val="center"/>
            <w:hideMark/>
          </w:tcPr>
          <w:p w14:paraId="63E978C2" w14:textId="6B2EF314" w:rsidR="00F659C3" w:rsidRPr="00061CB0" w:rsidRDefault="00F659C3" w:rsidP="00061CB0">
            <w:pPr>
              <w:spacing w:after="0" w:line="240" w:lineRule="auto"/>
              <w:jc w:val="both"/>
              <w:rPr>
                <w:rFonts w:ascii="Arial" w:eastAsia="Times New Roman" w:hAnsi="Arial" w:cs="Arial"/>
                <w:color w:val="000000"/>
                <w:sz w:val="20"/>
                <w:szCs w:val="20"/>
                <w:lang w:val="ro-RO" w:eastAsia="ro-RO"/>
              </w:rPr>
            </w:pPr>
            <w:r w:rsidRPr="00415B9D">
              <w:rPr>
                <w:rFonts w:ascii="Arial" w:eastAsia="Times New Roman" w:hAnsi="Arial" w:cs="Arial"/>
                <w:color w:val="000000"/>
                <w:sz w:val="20"/>
                <w:szCs w:val="20"/>
                <w:lang w:val="ro-RO" w:eastAsia="ro-RO"/>
              </w:rPr>
              <w:t>Desfiinţare construcţii existente 205877-C1,205877-C2, platforme betonate, alei şi organizare şantier</w:t>
            </w:r>
          </w:p>
        </w:tc>
        <w:tc>
          <w:tcPr>
            <w:tcW w:w="0" w:type="auto"/>
            <w:tcBorders>
              <w:top w:val="nil"/>
              <w:left w:val="nil"/>
              <w:bottom w:val="single" w:sz="4" w:space="0" w:color="auto"/>
              <w:right w:val="single" w:sz="4" w:space="0" w:color="auto"/>
            </w:tcBorders>
            <w:shd w:val="clear" w:color="auto" w:fill="auto"/>
            <w:noWrap/>
            <w:vAlign w:val="center"/>
            <w:hideMark/>
          </w:tcPr>
          <w:p w14:paraId="0FC92979" w14:textId="1FC39C88"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9405</w:t>
            </w:r>
          </w:p>
        </w:tc>
      </w:tr>
      <w:tr w:rsidR="00F659C3" w:rsidRPr="00061CB0" w14:paraId="3CC1D7D8" w14:textId="77777777" w:rsidTr="00673B11">
        <w:trPr>
          <w:trHeight w:val="22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EE3CF2" w14:textId="77777777" w:rsidR="00F659C3" w:rsidRPr="00061CB0" w:rsidRDefault="00F659C3" w:rsidP="00061CB0">
            <w:pPr>
              <w:spacing w:after="0" w:line="240" w:lineRule="auto"/>
              <w:jc w:val="center"/>
              <w:rPr>
                <w:rFonts w:ascii="Arial" w:eastAsia="Times New Roman" w:hAnsi="Arial" w:cs="Arial"/>
                <w:b/>
                <w:bCs/>
                <w:color w:val="000000"/>
                <w:sz w:val="20"/>
                <w:szCs w:val="20"/>
                <w:lang w:val="ro-RO" w:eastAsia="ro-RO"/>
              </w:rPr>
            </w:pPr>
            <w:r w:rsidRPr="00061CB0">
              <w:rPr>
                <w:rFonts w:ascii="Arial" w:eastAsia="Times New Roman" w:hAnsi="Arial" w:cs="Arial"/>
                <w:b/>
                <w:bCs/>
                <w:color w:val="000000"/>
                <w:sz w:val="20"/>
                <w:szCs w:val="20"/>
                <w:lang w:val="ro-RO" w:eastAsia="ro-RO"/>
              </w:rPr>
              <w:t>AD9</w:t>
            </w:r>
          </w:p>
        </w:tc>
        <w:tc>
          <w:tcPr>
            <w:tcW w:w="0" w:type="auto"/>
            <w:tcBorders>
              <w:top w:val="nil"/>
              <w:left w:val="nil"/>
              <w:bottom w:val="single" w:sz="4" w:space="0" w:color="auto"/>
              <w:right w:val="single" w:sz="4" w:space="0" w:color="auto"/>
            </w:tcBorders>
            <w:shd w:val="clear" w:color="auto" w:fill="auto"/>
            <w:vAlign w:val="center"/>
            <w:hideMark/>
          </w:tcPr>
          <w:p w14:paraId="36A4D560" w14:textId="77777777"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Symbol" w:hAnsi="Arial" w:cs="Arial"/>
                <w:color w:val="000000"/>
                <w:sz w:val="20"/>
                <w:szCs w:val="20"/>
                <w:lang w:val="ro-RO" w:eastAsia="ro-RO"/>
              </w:rPr>
              <w:t xml:space="preserve"> Nr. cadastral 205880</w:t>
            </w:r>
          </w:p>
        </w:tc>
        <w:tc>
          <w:tcPr>
            <w:tcW w:w="0" w:type="auto"/>
            <w:tcBorders>
              <w:top w:val="nil"/>
              <w:left w:val="nil"/>
              <w:bottom w:val="single" w:sz="4" w:space="0" w:color="auto"/>
              <w:right w:val="single" w:sz="4" w:space="0" w:color="auto"/>
            </w:tcBorders>
            <w:shd w:val="clear" w:color="auto" w:fill="auto"/>
            <w:vAlign w:val="center"/>
            <w:hideMark/>
          </w:tcPr>
          <w:p w14:paraId="6C9A85F6" w14:textId="216EF628" w:rsidR="00F659C3" w:rsidRPr="00061CB0" w:rsidRDefault="00F659C3" w:rsidP="00061CB0">
            <w:pPr>
              <w:spacing w:after="0" w:line="240" w:lineRule="auto"/>
              <w:jc w:val="both"/>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 xml:space="preserve"> </w:t>
            </w:r>
            <w:r w:rsidRPr="00415B9D">
              <w:rPr>
                <w:rFonts w:ascii="Arial" w:eastAsia="Times New Roman" w:hAnsi="Arial" w:cs="Arial"/>
                <w:color w:val="000000"/>
                <w:sz w:val="20"/>
                <w:szCs w:val="20"/>
                <w:lang w:val="ro-RO" w:eastAsia="ro-RO"/>
              </w:rPr>
              <w:t>Desfiinţare construcţii existente 205880-C1, 205880-C2, platforme betonate, alei şi organizare şantier</w:t>
            </w:r>
          </w:p>
        </w:tc>
        <w:tc>
          <w:tcPr>
            <w:tcW w:w="0" w:type="auto"/>
            <w:tcBorders>
              <w:top w:val="nil"/>
              <w:left w:val="nil"/>
              <w:bottom w:val="single" w:sz="4" w:space="0" w:color="auto"/>
              <w:right w:val="single" w:sz="4" w:space="0" w:color="auto"/>
            </w:tcBorders>
            <w:shd w:val="clear" w:color="auto" w:fill="auto"/>
            <w:noWrap/>
            <w:vAlign w:val="center"/>
            <w:hideMark/>
          </w:tcPr>
          <w:p w14:paraId="73025D4A" w14:textId="50FD9F12"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11815</w:t>
            </w:r>
          </w:p>
        </w:tc>
      </w:tr>
      <w:tr w:rsidR="00061CB0" w:rsidRPr="00061CB0" w14:paraId="4D0CA908" w14:textId="77777777" w:rsidTr="00673B11">
        <w:trPr>
          <w:trHeight w:val="63"/>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3824BF6" w14:textId="77777777" w:rsidR="00061CB0" w:rsidRPr="00061CB0" w:rsidRDefault="00061CB0" w:rsidP="00061CB0">
            <w:pPr>
              <w:spacing w:after="0" w:line="240" w:lineRule="auto"/>
              <w:jc w:val="center"/>
              <w:rPr>
                <w:rFonts w:ascii="Arial" w:eastAsia="Times New Roman" w:hAnsi="Arial" w:cs="Arial"/>
                <w:b/>
                <w:bCs/>
                <w:color w:val="000000"/>
                <w:sz w:val="20"/>
                <w:szCs w:val="20"/>
                <w:lang w:val="ro-RO" w:eastAsia="ro-RO"/>
              </w:rPr>
            </w:pPr>
            <w:r w:rsidRPr="00061CB0">
              <w:rPr>
                <w:rFonts w:ascii="Arial" w:eastAsia="Times New Roman" w:hAnsi="Arial" w:cs="Arial"/>
                <w:b/>
                <w:bCs/>
                <w:color w:val="000000"/>
                <w:sz w:val="20"/>
                <w:szCs w:val="20"/>
                <w:lang w:val="ro-RO" w:eastAsia="ro-RO"/>
              </w:rPr>
              <w:t>AD10</w:t>
            </w:r>
          </w:p>
        </w:tc>
        <w:tc>
          <w:tcPr>
            <w:tcW w:w="0" w:type="auto"/>
            <w:tcBorders>
              <w:top w:val="nil"/>
              <w:left w:val="nil"/>
              <w:bottom w:val="single" w:sz="4" w:space="0" w:color="auto"/>
              <w:right w:val="single" w:sz="4" w:space="0" w:color="auto"/>
            </w:tcBorders>
            <w:shd w:val="clear" w:color="auto" w:fill="auto"/>
            <w:vAlign w:val="center"/>
            <w:hideMark/>
          </w:tcPr>
          <w:p w14:paraId="68A91C0B"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Symbol" w:hAnsi="Arial" w:cs="Arial"/>
                <w:color w:val="000000"/>
                <w:sz w:val="20"/>
                <w:szCs w:val="20"/>
                <w:lang w:val="ro-RO" w:eastAsia="ro-RO"/>
              </w:rPr>
              <w:t xml:space="preserve"> Nr. cadastral 211512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AA5BF9E" w14:textId="2CCAB46F" w:rsidR="00061CB0" w:rsidRPr="00061CB0" w:rsidRDefault="00061CB0" w:rsidP="00061CB0">
            <w:pPr>
              <w:spacing w:after="0" w:line="240" w:lineRule="auto"/>
              <w:jc w:val="both"/>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 xml:space="preserve"> </w:t>
            </w:r>
            <w:r w:rsidR="00415B9D" w:rsidRPr="00415B9D">
              <w:rPr>
                <w:rFonts w:ascii="Arial" w:eastAsia="Times New Roman" w:hAnsi="Arial" w:cs="Arial"/>
                <w:color w:val="000000"/>
                <w:sz w:val="20"/>
                <w:szCs w:val="20"/>
                <w:lang w:val="ro-RO" w:eastAsia="ro-RO"/>
              </w:rPr>
              <w:t>Desfiinţare construcţii existente 211512-C1, 211515-C1, 211515-C2, platforme betonate, alei, organizare şantier, alipire terenuri, operaţiuni cadastrale şi notariale</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3B4E047"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5679</w:t>
            </w:r>
          </w:p>
        </w:tc>
      </w:tr>
      <w:tr w:rsidR="00061CB0" w:rsidRPr="00061CB0" w14:paraId="5101ED6C" w14:textId="77777777" w:rsidTr="00673B11">
        <w:trPr>
          <w:trHeight w:val="684"/>
        </w:trPr>
        <w:tc>
          <w:tcPr>
            <w:tcW w:w="0" w:type="auto"/>
            <w:vMerge/>
            <w:tcBorders>
              <w:top w:val="nil"/>
              <w:left w:val="single" w:sz="4" w:space="0" w:color="auto"/>
              <w:bottom w:val="single" w:sz="4" w:space="0" w:color="000000"/>
              <w:right w:val="single" w:sz="4" w:space="0" w:color="auto"/>
            </w:tcBorders>
            <w:vAlign w:val="center"/>
            <w:hideMark/>
          </w:tcPr>
          <w:p w14:paraId="79BD7C4F" w14:textId="77777777" w:rsidR="00061CB0" w:rsidRPr="00061CB0" w:rsidRDefault="00061CB0" w:rsidP="00061CB0">
            <w:pPr>
              <w:spacing w:after="0" w:line="240" w:lineRule="auto"/>
              <w:rPr>
                <w:rFonts w:ascii="Arial" w:eastAsia="Times New Roman" w:hAnsi="Arial" w:cs="Arial"/>
                <w:b/>
                <w:bCs/>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14:paraId="7556CBD2"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Nr. cadastral 211515</w:t>
            </w:r>
          </w:p>
        </w:tc>
        <w:tc>
          <w:tcPr>
            <w:tcW w:w="0" w:type="auto"/>
            <w:vMerge/>
            <w:tcBorders>
              <w:top w:val="nil"/>
              <w:left w:val="single" w:sz="4" w:space="0" w:color="auto"/>
              <w:bottom w:val="single" w:sz="4" w:space="0" w:color="000000"/>
              <w:right w:val="single" w:sz="4" w:space="0" w:color="auto"/>
            </w:tcBorders>
            <w:vAlign w:val="center"/>
            <w:hideMark/>
          </w:tcPr>
          <w:p w14:paraId="1DD63180" w14:textId="77777777" w:rsidR="00061CB0" w:rsidRPr="00061CB0" w:rsidRDefault="00061CB0" w:rsidP="00061CB0">
            <w:pPr>
              <w:spacing w:after="0" w:line="240" w:lineRule="auto"/>
              <w:jc w:val="both"/>
              <w:rPr>
                <w:rFonts w:ascii="Arial" w:eastAsia="Times New Roman" w:hAnsi="Arial" w:cs="Arial"/>
                <w:color w:val="000000"/>
                <w:sz w:val="20"/>
                <w:szCs w:val="20"/>
                <w:lang w:val="ro-RO" w:eastAsia="ro-RO"/>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D35B8DE"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4268</w:t>
            </w:r>
          </w:p>
        </w:tc>
      </w:tr>
      <w:tr w:rsidR="00061CB0" w:rsidRPr="00061CB0" w14:paraId="5AD1530C" w14:textId="77777777" w:rsidTr="00673B11">
        <w:trPr>
          <w:trHeight w:val="230"/>
        </w:trPr>
        <w:tc>
          <w:tcPr>
            <w:tcW w:w="0" w:type="auto"/>
            <w:vMerge w:val="restart"/>
            <w:tcBorders>
              <w:top w:val="nil"/>
              <w:left w:val="single" w:sz="4" w:space="0" w:color="auto"/>
              <w:right w:val="single" w:sz="4" w:space="0" w:color="auto"/>
            </w:tcBorders>
            <w:vAlign w:val="center"/>
          </w:tcPr>
          <w:p w14:paraId="51FE1ABB" w14:textId="77777777" w:rsidR="00061CB0" w:rsidRPr="00061CB0" w:rsidRDefault="00061CB0" w:rsidP="00061CB0">
            <w:pPr>
              <w:spacing w:after="0" w:line="240" w:lineRule="auto"/>
              <w:rPr>
                <w:rFonts w:ascii="Arial" w:eastAsia="Times New Roman" w:hAnsi="Arial" w:cs="Arial"/>
                <w:b/>
                <w:bCs/>
                <w:color w:val="000000"/>
                <w:sz w:val="20"/>
                <w:szCs w:val="20"/>
                <w:lang w:val="ro-RO" w:eastAsia="ro-RO"/>
              </w:rPr>
            </w:pPr>
            <w:r w:rsidRPr="00061CB0">
              <w:rPr>
                <w:rFonts w:ascii="Arial" w:eastAsia="Times New Roman" w:hAnsi="Arial" w:cs="Arial"/>
                <w:b/>
                <w:bCs/>
                <w:color w:val="000000"/>
                <w:sz w:val="20"/>
                <w:szCs w:val="20"/>
                <w:lang w:val="ro-RO" w:eastAsia="ro-RO"/>
              </w:rPr>
              <w:t>AD11</w:t>
            </w:r>
          </w:p>
        </w:tc>
        <w:tc>
          <w:tcPr>
            <w:tcW w:w="0" w:type="auto"/>
            <w:vMerge w:val="restart"/>
            <w:tcBorders>
              <w:top w:val="nil"/>
              <w:left w:val="nil"/>
              <w:right w:val="single" w:sz="4" w:space="0" w:color="auto"/>
            </w:tcBorders>
            <w:shd w:val="clear" w:color="auto" w:fill="auto"/>
            <w:vAlign w:val="center"/>
          </w:tcPr>
          <w:p w14:paraId="1C545140"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CF nr. 205886 (nr. CF vechi: 21046, nr. cadastral vechi 3862/7)</w:t>
            </w:r>
          </w:p>
        </w:tc>
        <w:tc>
          <w:tcPr>
            <w:tcW w:w="0" w:type="auto"/>
            <w:vMerge w:val="restart"/>
            <w:tcBorders>
              <w:top w:val="nil"/>
              <w:left w:val="single" w:sz="4" w:space="0" w:color="auto"/>
              <w:right w:val="single" w:sz="4" w:space="0" w:color="auto"/>
            </w:tcBorders>
            <w:vAlign w:val="center"/>
          </w:tcPr>
          <w:p w14:paraId="69BDCB81" w14:textId="4735E2AF" w:rsidR="00061CB0" w:rsidRPr="00061CB0" w:rsidRDefault="00415B9D" w:rsidP="00061CB0">
            <w:pPr>
              <w:spacing w:after="0" w:line="240" w:lineRule="auto"/>
              <w:jc w:val="both"/>
              <w:rPr>
                <w:rFonts w:ascii="Arial" w:eastAsia="Times New Roman" w:hAnsi="Arial" w:cs="Arial"/>
                <w:color w:val="000000"/>
                <w:sz w:val="20"/>
                <w:szCs w:val="20"/>
                <w:lang w:val="ro-RO" w:eastAsia="ro-RO"/>
              </w:rPr>
            </w:pPr>
            <w:r w:rsidRPr="00415B9D">
              <w:rPr>
                <w:rFonts w:ascii="Arial" w:eastAsia="Times New Roman" w:hAnsi="Arial" w:cs="Arial"/>
                <w:color w:val="000000"/>
                <w:sz w:val="20"/>
                <w:szCs w:val="20"/>
                <w:lang w:val="ro-RO" w:eastAsia="ro-RO"/>
              </w:rPr>
              <w:t>Desfiinţarea construcţiilor existente pe teren, platforme betonate, alei şi organizare de şantier</w:t>
            </w:r>
          </w:p>
        </w:tc>
        <w:tc>
          <w:tcPr>
            <w:tcW w:w="0" w:type="auto"/>
            <w:vMerge w:val="restart"/>
            <w:tcBorders>
              <w:top w:val="single" w:sz="4" w:space="0" w:color="auto"/>
              <w:left w:val="nil"/>
              <w:right w:val="single" w:sz="4" w:space="0" w:color="000000"/>
            </w:tcBorders>
            <w:shd w:val="clear" w:color="auto" w:fill="auto"/>
            <w:noWrap/>
            <w:vAlign w:val="center"/>
          </w:tcPr>
          <w:p w14:paraId="31350A1A"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5978</w:t>
            </w:r>
          </w:p>
        </w:tc>
      </w:tr>
      <w:tr w:rsidR="00061CB0" w:rsidRPr="00061CB0" w14:paraId="215CF95D" w14:textId="77777777" w:rsidTr="00673B11">
        <w:trPr>
          <w:trHeight w:val="320"/>
        </w:trPr>
        <w:tc>
          <w:tcPr>
            <w:tcW w:w="0" w:type="auto"/>
            <w:vMerge/>
            <w:tcBorders>
              <w:left w:val="single" w:sz="4" w:space="0" w:color="auto"/>
              <w:right w:val="single" w:sz="4" w:space="0" w:color="auto"/>
            </w:tcBorders>
            <w:vAlign w:val="center"/>
          </w:tcPr>
          <w:p w14:paraId="2B6BD7C4" w14:textId="77777777" w:rsidR="00061CB0" w:rsidRPr="00061CB0" w:rsidRDefault="00061CB0" w:rsidP="00061CB0">
            <w:pPr>
              <w:spacing w:after="0" w:line="240" w:lineRule="auto"/>
              <w:rPr>
                <w:rFonts w:ascii="Arial" w:eastAsia="Times New Roman" w:hAnsi="Arial" w:cs="Arial"/>
                <w:b/>
                <w:bCs/>
                <w:color w:val="000000"/>
                <w:sz w:val="20"/>
                <w:szCs w:val="20"/>
                <w:lang w:val="ro-RO" w:eastAsia="ro-RO"/>
              </w:rPr>
            </w:pPr>
          </w:p>
        </w:tc>
        <w:tc>
          <w:tcPr>
            <w:tcW w:w="0" w:type="auto"/>
            <w:vMerge/>
            <w:tcBorders>
              <w:left w:val="nil"/>
              <w:right w:val="single" w:sz="4" w:space="0" w:color="auto"/>
            </w:tcBorders>
            <w:shd w:val="clear" w:color="auto" w:fill="auto"/>
            <w:vAlign w:val="center"/>
          </w:tcPr>
          <w:p w14:paraId="63413CF6"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p>
        </w:tc>
        <w:tc>
          <w:tcPr>
            <w:tcW w:w="0" w:type="auto"/>
            <w:vMerge/>
            <w:tcBorders>
              <w:left w:val="single" w:sz="4" w:space="0" w:color="auto"/>
              <w:right w:val="single" w:sz="4" w:space="0" w:color="auto"/>
            </w:tcBorders>
            <w:vAlign w:val="center"/>
          </w:tcPr>
          <w:p w14:paraId="58CCA380" w14:textId="77777777" w:rsidR="00061CB0" w:rsidRPr="00061CB0" w:rsidRDefault="00061CB0" w:rsidP="00061CB0">
            <w:pPr>
              <w:spacing w:after="0" w:line="240" w:lineRule="auto"/>
              <w:jc w:val="both"/>
              <w:rPr>
                <w:rFonts w:ascii="Arial" w:eastAsia="Times New Roman" w:hAnsi="Arial" w:cs="Arial"/>
                <w:color w:val="000000"/>
                <w:sz w:val="20"/>
                <w:szCs w:val="20"/>
                <w:lang w:val="ro-RO" w:eastAsia="ro-RO"/>
              </w:rPr>
            </w:pPr>
          </w:p>
        </w:tc>
        <w:tc>
          <w:tcPr>
            <w:tcW w:w="0" w:type="auto"/>
            <w:vMerge/>
            <w:tcBorders>
              <w:left w:val="nil"/>
              <w:right w:val="single" w:sz="4" w:space="0" w:color="000000"/>
            </w:tcBorders>
            <w:shd w:val="clear" w:color="auto" w:fill="auto"/>
            <w:noWrap/>
            <w:vAlign w:val="center"/>
          </w:tcPr>
          <w:p w14:paraId="3DA94230"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p>
        </w:tc>
      </w:tr>
      <w:tr w:rsidR="00061CB0" w:rsidRPr="00061CB0" w14:paraId="36186D9D" w14:textId="77777777" w:rsidTr="00673B11">
        <w:trPr>
          <w:trHeight w:val="347"/>
        </w:trPr>
        <w:tc>
          <w:tcPr>
            <w:tcW w:w="0" w:type="auto"/>
            <w:vMerge/>
            <w:tcBorders>
              <w:left w:val="single" w:sz="4" w:space="0" w:color="auto"/>
              <w:bottom w:val="single" w:sz="4" w:space="0" w:color="000000"/>
              <w:right w:val="single" w:sz="4" w:space="0" w:color="auto"/>
            </w:tcBorders>
            <w:vAlign w:val="center"/>
          </w:tcPr>
          <w:p w14:paraId="06D73B08" w14:textId="77777777" w:rsidR="00061CB0" w:rsidRPr="00061CB0" w:rsidRDefault="00061CB0" w:rsidP="00061CB0">
            <w:pPr>
              <w:spacing w:after="0" w:line="240" w:lineRule="auto"/>
              <w:rPr>
                <w:rFonts w:ascii="Arial" w:eastAsia="Times New Roman" w:hAnsi="Arial" w:cs="Arial"/>
                <w:b/>
                <w:bCs/>
                <w:color w:val="000000"/>
                <w:sz w:val="20"/>
                <w:szCs w:val="20"/>
                <w:lang w:val="ro-RO" w:eastAsia="ro-RO"/>
              </w:rPr>
            </w:pPr>
          </w:p>
        </w:tc>
        <w:tc>
          <w:tcPr>
            <w:tcW w:w="0" w:type="auto"/>
            <w:vMerge/>
            <w:tcBorders>
              <w:left w:val="nil"/>
              <w:bottom w:val="single" w:sz="4" w:space="0" w:color="auto"/>
              <w:right w:val="single" w:sz="4" w:space="0" w:color="auto"/>
            </w:tcBorders>
            <w:shd w:val="clear" w:color="auto" w:fill="auto"/>
            <w:vAlign w:val="center"/>
          </w:tcPr>
          <w:p w14:paraId="0A005802"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p>
        </w:tc>
        <w:tc>
          <w:tcPr>
            <w:tcW w:w="0" w:type="auto"/>
            <w:vMerge/>
            <w:tcBorders>
              <w:left w:val="single" w:sz="4" w:space="0" w:color="auto"/>
              <w:bottom w:val="single" w:sz="4" w:space="0" w:color="000000"/>
              <w:right w:val="single" w:sz="4" w:space="0" w:color="auto"/>
            </w:tcBorders>
            <w:vAlign w:val="center"/>
          </w:tcPr>
          <w:p w14:paraId="4A3CFDBF" w14:textId="77777777" w:rsidR="00061CB0" w:rsidRPr="00061CB0" w:rsidRDefault="00061CB0" w:rsidP="00061CB0">
            <w:pPr>
              <w:spacing w:after="0" w:line="240" w:lineRule="auto"/>
              <w:jc w:val="both"/>
              <w:rPr>
                <w:rFonts w:ascii="Arial" w:eastAsia="Times New Roman" w:hAnsi="Arial" w:cs="Arial"/>
                <w:color w:val="000000"/>
                <w:sz w:val="20"/>
                <w:szCs w:val="20"/>
                <w:lang w:val="ro-RO" w:eastAsia="ro-RO"/>
              </w:rPr>
            </w:pPr>
          </w:p>
        </w:tc>
        <w:tc>
          <w:tcPr>
            <w:tcW w:w="0" w:type="auto"/>
            <w:vMerge/>
            <w:tcBorders>
              <w:left w:val="nil"/>
              <w:bottom w:val="single" w:sz="4" w:space="0" w:color="auto"/>
              <w:right w:val="single" w:sz="4" w:space="0" w:color="000000"/>
            </w:tcBorders>
            <w:shd w:val="clear" w:color="auto" w:fill="auto"/>
            <w:noWrap/>
            <w:vAlign w:val="center"/>
          </w:tcPr>
          <w:p w14:paraId="20DF6AFF"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p>
        </w:tc>
      </w:tr>
      <w:tr w:rsidR="00061CB0" w:rsidRPr="00061CB0" w14:paraId="621091FB" w14:textId="77777777" w:rsidTr="00673B11">
        <w:trPr>
          <w:trHeight w:val="15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231E39E" w14:textId="77777777" w:rsidR="00061CB0" w:rsidRPr="00061CB0" w:rsidRDefault="00061CB0" w:rsidP="00061CB0">
            <w:pPr>
              <w:spacing w:after="0" w:line="240" w:lineRule="auto"/>
              <w:jc w:val="center"/>
              <w:rPr>
                <w:rFonts w:ascii="Arial" w:eastAsia="Times New Roman" w:hAnsi="Arial" w:cs="Arial"/>
                <w:b/>
                <w:bCs/>
                <w:color w:val="000000"/>
                <w:sz w:val="20"/>
                <w:szCs w:val="20"/>
                <w:lang w:val="ro-RO" w:eastAsia="ro-RO"/>
              </w:rPr>
            </w:pPr>
            <w:r w:rsidRPr="00061CB0">
              <w:rPr>
                <w:rFonts w:ascii="Arial" w:eastAsia="Times New Roman" w:hAnsi="Arial" w:cs="Arial"/>
                <w:b/>
                <w:bCs/>
                <w:color w:val="000000"/>
                <w:sz w:val="20"/>
                <w:szCs w:val="20"/>
                <w:lang w:val="ro-RO" w:eastAsia="ro-RO"/>
              </w:rPr>
              <w:t>AD12</w:t>
            </w:r>
          </w:p>
        </w:tc>
        <w:tc>
          <w:tcPr>
            <w:tcW w:w="0" w:type="auto"/>
            <w:tcBorders>
              <w:top w:val="nil"/>
              <w:left w:val="nil"/>
              <w:bottom w:val="single" w:sz="4" w:space="0" w:color="auto"/>
              <w:right w:val="single" w:sz="4" w:space="0" w:color="auto"/>
            </w:tcBorders>
            <w:shd w:val="clear" w:color="auto" w:fill="auto"/>
            <w:vAlign w:val="center"/>
            <w:hideMark/>
          </w:tcPr>
          <w:p w14:paraId="2EF61E75"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Symbol" w:hAnsi="Arial" w:cs="Arial"/>
                <w:color w:val="000000"/>
                <w:sz w:val="20"/>
                <w:szCs w:val="20"/>
                <w:lang w:val="ro-RO" w:eastAsia="ro-RO"/>
              </w:rPr>
              <w:t xml:space="preserve"> CF nr. 205885 (nr. CF vechi 21055, nr. cadastral vechi 3862/5)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2FB4439" w14:textId="7DA077EA" w:rsidR="00061CB0" w:rsidRPr="00061CB0" w:rsidRDefault="00061CB0" w:rsidP="00061CB0">
            <w:pPr>
              <w:spacing w:after="0" w:line="240" w:lineRule="auto"/>
              <w:jc w:val="both"/>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 xml:space="preserve"> </w:t>
            </w:r>
            <w:r w:rsidR="00415B9D" w:rsidRPr="00415B9D">
              <w:rPr>
                <w:rFonts w:ascii="Arial" w:eastAsia="Times New Roman" w:hAnsi="Arial" w:cs="Arial"/>
                <w:color w:val="000000"/>
                <w:sz w:val="20"/>
                <w:szCs w:val="20"/>
                <w:lang w:val="ro-RO" w:eastAsia="ro-RO"/>
              </w:rPr>
              <w:t>Desfiinţare construcţii existente, platforme betonate, alei, organizare şantier, alipire terenuri, operaţiuni cadastrale şi notariale</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C7510C0"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2541</w:t>
            </w:r>
          </w:p>
        </w:tc>
      </w:tr>
      <w:tr w:rsidR="00F659C3" w:rsidRPr="00061CB0" w14:paraId="44C3CC98" w14:textId="77777777" w:rsidTr="00673B11">
        <w:trPr>
          <w:trHeight w:val="256"/>
        </w:trPr>
        <w:tc>
          <w:tcPr>
            <w:tcW w:w="0" w:type="auto"/>
            <w:vMerge/>
            <w:tcBorders>
              <w:top w:val="nil"/>
              <w:left w:val="single" w:sz="4" w:space="0" w:color="auto"/>
              <w:bottom w:val="single" w:sz="4" w:space="0" w:color="000000"/>
              <w:right w:val="single" w:sz="4" w:space="0" w:color="auto"/>
            </w:tcBorders>
            <w:vAlign w:val="center"/>
            <w:hideMark/>
          </w:tcPr>
          <w:p w14:paraId="30BD2A51" w14:textId="77777777" w:rsidR="00F659C3" w:rsidRPr="00061CB0" w:rsidRDefault="00F659C3" w:rsidP="00061CB0">
            <w:pPr>
              <w:spacing w:after="0" w:line="240" w:lineRule="auto"/>
              <w:rPr>
                <w:rFonts w:ascii="Arial" w:eastAsia="Times New Roman" w:hAnsi="Arial" w:cs="Arial"/>
                <w:b/>
                <w:bCs/>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14:paraId="640D40FC" w14:textId="77777777"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CF nr. 211514 (nr. CF vechi 21055, nr. cadastral vechi 3862/2)</w:t>
            </w:r>
          </w:p>
        </w:tc>
        <w:tc>
          <w:tcPr>
            <w:tcW w:w="0" w:type="auto"/>
            <w:vMerge/>
            <w:tcBorders>
              <w:top w:val="nil"/>
              <w:left w:val="single" w:sz="4" w:space="0" w:color="auto"/>
              <w:bottom w:val="single" w:sz="4" w:space="0" w:color="000000"/>
              <w:right w:val="single" w:sz="4" w:space="0" w:color="auto"/>
            </w:tcBorders>
            <w:vAlign w:val="center"/>
            <w:hideMark/>
          </w:tcPr>
          <w:p w14:paraId="6B830266" w14:textId="77777777" w:rsidR="00F659C3" w:rsidRPr="00061CB0" w:rsidRDefault="00F659C3" w:rsidP="00061CB0">
            <w:pPr>
              <w:spacing w:after="0" w:line="240" w:lineRule="auto"/>
              <w:jc w:val="both"/>
              <w:rPr>
                <w:rFonts w:ascii="Arial" w:eastAsia="Times New Roman" w:hAnsi="Arial" w:cs="Arial"/>
                <w:color w:val="000000"/>
                <w:sz w:val="20"/>
                <w:szCs w:val="20"/>
                <w:lang w:val="ro-RO" w:eastAsia="ro-RO"/>
              </w:rPr>
            </w:pPr>
          </w:p>
        </w:tc>
        <w:tc>
          <w:tcPr>
            <w:tcW w:w="0" w:type="auto"/>
            <w:vMerge w:val="restart"/>
            <w:tcBorders>
              <w:top w:val="single" w:sz="4" w:space="0" w:color="auto"/>
              <w:left w:val="nil"/>
              <w:right w:val="single" w:sz="4" w:space="0" w:color="000000"/>
            </w:tcBorders>
            <w:shd w:val="clear" w:color="auto" w:fill="auto"/>
            <w:noWrap/>
            <w:vAlign w:val="center"/>
            <w:hideMark/>
          </w:tcPr>
          <w:p w14:paraId="1BFFF0C1" w14:textId="77777777"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10060</w:t>
            </w:r>
          </w:p>
        </w:tc>
      </w:tr>
      <w:tr w:rsidR="00F659C3" w:rsidRPr="00061CB0" w14:paraId="72BD938A" w14:textId="77777777" w:rsidTr="00673B11">
        <w:trPr>
          <w:trHeight w:val="137"/>
        </w:trPr>
        <w:tc>
          <w:tcPr>
            <w:tcW w:w="0" w:type="auto"/>
            <w:vMerge/>
            <w:tcBorders>
              <w:top w:val="nil"/>
              <w:left w:val="single" w:sz="4" w:space="0" w:color="auto"/>
              <w:bottom w:val="single" w:sz="4" w:space="0" w:color="000000"/>
              <w:right w:val="single" w:sz="4" w:space="0" w:color="auto"/>
            </w:tcBorders>
            <w:vAlign w:val="center"/>
            <w:hideMark/>
          </w:tcPr>
          <w:p w14:paraId="268CAAB4" w14:textId="77777777" w:rsidR="00F659C3" w:rsidRPr="00061CB0" w:rsidRDefault="00F659C3" w:rsidP="00061CB0">
            <w:pPr>
              <w:spacing w:after="0" w:line="240" w:lineRule="auto"/>
              <w:rPr>
                <w:rFonts w:ascii="Arial" w:eastAsia="Times New Roman" w:hAnsi="Arial" w:cs="Arial"/>
                <w:b/>
                <w:bCs/>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14:paraId="7D7D79CD" w14:textId="77777777"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CF nr. 260110 (nr. CF vechi 71373, nr. cadastral: 3862/35</w:t>
            </w:r>
          </w:p>
        </w:tc>
        <w:tc>
          <w:tcPr>
            <w:tcW w:w="0" w:type="auto"/>
            <w:vMerge/>
            <w:tcBorders>
              <w:top w:val="nil"/>
              <w:left w:val="single" w:sz="4" w:space="0" w:color="auto"/>
              <w:bottom w:val="single" w:sz="4" w:space="0" w:color="000000"/>
              <w:right w:val="single" w:sz="4" w:space="0" w:color="auto"/>
            </w:tcBorders>
            <w:vAlign w:val="center"/>
            <w:hideMark/>
          </w:tcPr>
          <w:p w14:paraId="51B6B970" w14:textId="77777777" w:rsidR="00F659C3" w:rsidRPr="00061CB0" w:rsidRDefault="00F659C3" w:rsidP="00061CB0">
            <w:pPr>
              <w:spacing w:after="0" w:line="240" w:lineRule="auto"/>
              <w:jc w:val="both"/>
              <w:rPr>
                <w:rFonts w:ascii="Arial" w:eastAsia="Times New Roman" w:hAnsi="Arial" w:cs="Arial"/>
                <w:color w:val="000000"/>
                <w:sz w:val="20"/>
                <w:szCs w:val="20"/>
                <w:lang w:val="ro-RO" w:eastAsia="ro-RO"/>
              </w:rPr>
            </w:pPr>
          </w:p>
        </w:tc>
        <w:tc>
          <w:tcPr>
            <w:tcW w:w="0" w:type="auto"/>
            <w:vMerge/>
            <w:tcBorders>
              <w:left w:val="nil"/>
              <w:bottom w:val="single" w:sz="4" w:space="0" w:color="auto"/>
              <w:right w:val="single" w:sz="4" w:space="0" w:color="000000"/>
            </w:tcBorders>
            <w:shd w:val="clear" w:color="auto" w:fill="auto"/>
            <w:noWrap/>
            <w:vAlign w:val="center"/>
          </w:tcPr>
          <w:p w14:paraId="69F4E337" w14:textId="142F4968" w:rsidR="00F659C3" w:rsidRPr="00061CB0" w:rsidRDefault="00F659C3" w:rsidP="00061CB0">
            <w:pPr>
              <w:spacing w:after="0" w:line="240" w:lineRule="auto"/>
              <w:jc w:val="center"/>
              <w:rPr>
                <w:rFonts w:ascii="Arial" w:eastAsia="Times New Roman" w:hAnsi="Arial" w:cs="Arial"/>
                <w:color w:val="000000"/>
                <w:sz w:val="20"/>
                <w:szCs w:val="20"/>
                <w:lang w:val="ro-RO" w:eastAsia="ro-RO"/>
              </w:rPr>
            </w:pPr>
          </w:p>
        </w:tc>
      </w:tr>
      <w:tr w:rsidR="00061CB0" w:rsidRPr="00061CB0" w14:paraId="7334969D" w14:textId="77777777" w:rsidTr="00673B11">
        <w:trPr>
          <w:trHeight w:val="4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D1F7D0" w14:textId="77777777" w:rsidR="00061CB0" w:rsidRPr="00061CB0" w:rsidRDefault="00061CB0" w:rsidP="00061CB0">
            <w:pPr>
              <w:spacing w:after="0" w:line="240" w:lineRule="auto"/>
              <w:jc w:val="center"/>
              <w:rPr>
                <w:rFonts w:ascii="Arial" w:eastAsia="Times New Roman" w:hAnsi="Arial" w:cs="Arial"/>
                <w:b/>
                <w:bCs/>
                <w:color w:val="000000"/>
                <w:sz w:val="20"/>
                <w:szCs w:val="20"/>
                <w:lang w:val="ro-RO" w:eastAsia="ro-RO"/>
              </w:rPr>
            </w:pPr>
            <w:r w:rsidRPr="00061CB0">
              <w:rPr>
                <w:rFonts w:ascii="Arial" w:eastAsia="Times New Roman" w:hAnsi="Arial" w:cs="Arial"/>
                <w:b/>
                <w:bCs/>
                <w:color w:val="000000"/>
                <w:sz w:val="20"/>
                <w:szCs w:val="20"/>
                <w:lang w:val="ro-RO" w:eastAsia="ro-RO"/>
              </w:rPr>
              <w:t>AD13</w:t>
            </w:r>
          </w:p>
        </w:tc>
        <w:tc>
          <w:tcPr>
            <w:tcW w:w="0" w:type="auto"/>
            <w:tcBorders>
              <w:top w:val="nil"/>
              <w:left w:val="nil"/>
              <w:bottom w:val="single" w:sz="4" w:space="0" w:color="auto"/>
              <w:right w:val="single" w:sz="4" w:space="0" w:color="auto"/>
            </w:tcBorders>
            <w:shd w:val="clear" w:color="auto" w:fill="auto"/>
            <w:vAlign w:val="center"/>
            <w:hideMark/>
          </w:tcPr>
          <w:p w14:paraId="2B1CC8F2"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Symbol" w:hAnsi="Arial" w:cs="Arial"/>
                <w:color w:val="000000"/>
                <w:sz w:val="20"/>
                <w:szCs w:val="20"/>
                <w:lang w:val="ro-RO" w:eastAsia="ro-RO"/>
              </w:rPr>
              <w:t>CF nr. 229155 (nr. CF vechi: 71386, nr. cadastral vechi: 3862/6)</w:t>
            </w:r>
          </w:p>
        </w:tc>
        <w:tc>
          <w:tcPr>
            <w:tcW w:w="0" w:type="auto"/>
            <w:tcBorders>
              <w:top w:val="nil"/>
              <w:left w:val="nil"/>
              <w:bottom w:val="single" w:sz="4" w:space="0" w:color="auto"/>
              <w:right w:val="single" w:sz="4" w:space="0" w:color="auto"/>
            </w:tcBorders>
            <w:shd w:val="clear" w:color="auto" w:fill="auto"/>
            <w:vAlign w:val="center"/>
            <w:hideMark/>
          </w:tcPr>
          <w:p w14:paraId="0A55B26D" w14:textId="33B507CA" w:rsidR="00061CB0" w:rsidRPr="00061CB0" w:rsidRDefault="00415B9D" w:rsidP="00061CB0">
            <w:pPr>
              <w:spacing w:after="0" w:line="240" w:lineRule="auto"/>
              <w:jc w:val="both"/>
              <w:rPr>
                <w:rFonts w:ascii="Arial" w:eastAsia="Times New Roman" w:hAnsi="Arial" w:cs="Arial"/>
                <w:color w:val="000000"/>
                <w:sz w:val="20"/>
                <w:szCs w:val="20"/>
                <w:lang w:val="ro-RO" w:eastAsia="ro-RO"/>
              </w:rPr>
            </w:pPr>
            <w:r w:rsidRPr="00415B9D">
              <w:rPr>
                <w:rFonts w:ascii="Arial" w:eastAsia="Times New Roman" w:hAnsi="Arial" w:cs="Arial"/>
                <w:color w:val="000000"/>
                <w:sz w:val="20"/>
                <w:szCs w:val="20"/>
                <w:lang w:val="ro-RO" w:eastAsia="ro-RO"/>
              </w:rPr>
              <w:t>Desfiinţarea construcţiilor existente pe teren, platforme betonate, alei şi organizare de şantier</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4AAB027" w14:textId="77777777" w:rsidR="00061CB0" w:rsidRPr="00061CB0" w:rsidRDefault="00061CB0" w:rsidP="00061CB0">
            <w:pPr>
              <w:spacing w:after="0" w:line="240" w:lineRule="auto"/>
              <w:jc w:val="center"/>
              <w:rPr>
                <w:rFonts w:ascii="Arial" w:eastAsia="Times New Roman" w:hAnsi="Arial" w:cs="Arial"/>
                <w:color w:val="000000"/>
                <w:sz w:val="20"/>
                <w:szCs w:val="20"/>
                <w:lang w:val="ro-RO" w:eastAsia="ro-RO"/>
              </w:rPr>
            </w:pPr>
            <w:r w:rsidRPr="00061CB0">
              <w:rPr>
                <w:rFonts w:ascii="Arial" w:eastAsia="Times New Roman" w:hAnsi="Arial" w:cs="Arial"/>
                <w:color w:val="000000"/>
                <w:sz w:val="20"/>
                <w:szCs w:val="20"/>
                <w:lang w:val="ro-RO" w:eastAsia="ro-RO"/>
              </w:rPr>
              <w:t>1884</w:t>
            </w:r>
          </w:p>
        </w:tc>
      </w:tr>
      <w:tr w:rsidR="00F659C3" w:rsidRPr="00061CB0" w14:paraId="39C85406" w14:textId="77777777" w:rsidTr="00673B11">
        <w:trPr>
          <w:trHeight w:val="288"/>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30C0E" w14:textId="77777777" w:rsidR="00F659C3" w:rsidRPr="00061CB0" w:rsidRDefault="00F659C3" w:rsidP="00061CB0">
            <w:pPr>
              <w:spacing w:after="0" w:line="240" w:lineRule="auto"/>
              <w:jc w:val="center"/>
              <w:rPr>
                <w:rFonts w:ascii="Arial" w:eastAsia="Times New Roman" w:hAnsi="Arial" w:cs="Arial"/>
                <w:b/>
                <w:bCs/>
                <w:color w:val="000000"/>
                <w:sz w:val="20"/>
                <w:szCs w:val="20"/>
                <w:lang w:val="ro-RO" w:eastAsia="ro-RO"/>
              </w:rPr>
            </w:pPr>
            <w:r w:rsidRPr="00061CB0">
              <w:rPr>
                <w:rFonts w:ascii="Arial" w:eastAsia="Times New Roman" w:hAnsi="Arial" w:cs="Arial"/>
                <w:b/>
                <w:bCs/>
                <w:color w:val="000000"/>
                <w:sz w:val="20"/>
                <w:szCs w:val="20"/>
                <w:lang w:val="ro-RO" w:eastAsia="ro-RO"/>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5F22168F" w14:textId="1FDAB36F" w:rsidR="00F659C3" w:rsidRPr="00061CB0" w:rsidRDefault="00F659C3" w:rsidP="00F659C3">
            <w:pPr>
              <w:spacing w:after="0" w:line="240" w:lineRule="auto"/>
              <w:jc w:val="center"/>
              <w:rPr>
                <w:rFonts w:ascii="Arial" w:eastAsia="Times New Roman" w:hAnsi="Arial" w:cs="Arial"/>
                <w:b/>
                <w:bCs/>
                <w:color w:val="000000"/>
                <w:sz w:val="20"/>
                <w:szCs w:val="20"/>
                <w:lang w:val="ro-RO" w:eastAsia="ro-RO"/>
              </w:rPr>
            </w:pPr>
            <w:r w:rsidRPr="00061CB0">
              <w:rPr>
                <w:rFonts w:ascii="Arial" w:eastAsia="Times New Roman" w:hAnsi="Arial" w:cs="Arial"/>
                <w:b/>
                <w:bCs/>
                <w:color w:val="000000"/>
                <w:sz w:val="20"/>
                <w:szCs w:val="20"/>
                <w:lang w:val="ro-RO" w:eastAsia="ro-RO"/>
              </w:rPr>
              <w:t>9</w:t>
            </w:r>
            <w:r>
              <w:rPr>
                <w:rFonts w:ascii="Arial" w:eastAsia="Times New Roman" w:hAnsi="Arial" w:cs="Arial"/>
                <w:b/>
                <w:bCs/>
                <w:color w:val="000000"/>
                <w:sz w:val="20"/>
                <w:szCs w:val="20"/>
                <w:lang w:val="ro-RO" w:eastAsia="ro-RO"/>
              </w:rPr>
              <w:t>1690</w:t>
            </w:r>
          </w:p>
        </w:tc>
      </w:tr>
    </w:tbl>
    <w:p w14:paraId="1FF49D81" w14:textId="77777777" w:rsidR="006D56FB" w:rsidRDefault="006D56FB" w:rsidP="006D56FB">
      <w:pPr>
        <w:spacing w:after="0" w:line="240" w:lineRule="auto"/>
        <w:ind w:firstLine="720"/>
        <w:jc w:val="both"/>
        <w:rPr>
          <w:rFonts w:ascii="Arial" w:hAnsi="Arial" w:cs="Arial"/>
          <w:sz w:val="24"/>
          <w:szCs w:val="24"/>
          <w:lang w:val="ro-RO"/>
        </w:rPr>
      </w:pPr>
    </w:p>
    <w:p w14:paraId="7FA477AE" w14:textId="1111A5B9" w:rsidR="006D56FB" w:rsidRDefault="006D56FB" w:rsidP="006D56FB">
      <w:pPr>
        <w:spacing w:after="0" w:line="240" w:lineRule="auto"/>
        <w:ind w:firstLine="720"/>
        <w:jc w:val="both"/>
        <w:rPr>
          <w:rFonts w:ascii="Arial" w:hAnsi="Arial" w:cs="Arial"/>
          <w:sz w:val="24"/>
          <w:szCs w:val="24"/>
          <w:lang w:val="ro-RO"/>
        </w:rPr>
      </w:pPr>
      <w:r w:rsidRPr="006D56FB">
        <w:rPr>
          <w:rFonts w:ascii="Arial" w:hAnsi="Arial" w:cs="Arial"/>
          <w:sz w:val="24"/>
          <w:szCs w:val="24"/>
          <w:lang w:val="ro-RO"/>
        </w:rPr>
        <w:t xml:space="preserve">Pe amplasamentul proiectului se află 9 puncte de transformare.  Dintre acestea, 6 puncte de transformare se vor desfiinţa, iar 3 puncte de transformare se vor menţine. </w:t>
      </w:r>
    </w:p>
    <w:p w14:paraId="6D0F66E6" w14:textId="77777777" w:rsidR="006D56FB" w:rsidRPr="006D56FB" w:rsidRDefault="006D56FB" w:rsidP="006D56FB">
      <w:pPr>
        <w:spacing w:after="0" w:line="240" w:lineRule="auto"/>
        <w:ind w:firstLine="720"/>
        <w:jc w:val="both"/>
        <w:rPr>
          <w:rFonts w:ascii="Arial" w:hAnsi="Arial" w:cs="Arial"/>
          <w:sz w:val="24"/>
          <w:szCs w:val="24"/>
          <w:lang w:val="ro-RO"/>
        </w:rPr>
      </w:pPr>
    </w:p>
    <w:p w14:paraId="63905827" w14:textId="1A1D14D1" w:rsidR="006D56FB" w:rsidRPr="006D56FB" w:rsidRDefault="006D56FB" w:rsidP="006D56FB">
      <w:pPr>
        <w:keepNext/>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Pr="006D56FB">
        <w:rPr>
          <w:rFonts w:ascii="Arial" w:hAnsi="Arial" w:cs="Arial"/>
          <w:b/>
          <w:bCs/>
          <w:sz w:val="24"/>
          <w:szCs w:val="24"/>
          <w:lang w:val="ro-RO"/>
        </w:rPr>
        <w:t xml:space="preserve">Puncte de transformare </w:t>
      </w:r>
    </w:p>
    <w:tbl>
      <w:tblPr>
        <w:tblStyle w:val="Tablelongdocument4"/>
        <w:tblW w:w="0" w:type="auto"/>
        <w:tblLook w:val="04A0" w:firstRow="1" w:lastRow="0" w:firstColumn="1" w:lastColumn="0" w:noHBand="0" w:noVBand="1"/>
      </w:tblPr>
      <w:tblGrid>
        <w:gridCol w:w="4675"/>
        <w:gridCol w:w="4669"/>
      </w:tblGrid>
      <w:tr w:rsidR="006D56FB" w:rsidRPr="006D56FB" w14:paraId="39A6B7EC" w14:textId="77777777" w:rsidTr="006D56FB">
        <w:trPr>
          <w:tblHeader/>
        </w:trPr>
        <w:tc>
          <w:tcPr>
            <w:tcW w:w="4675" w:type="dxa"/>
            <w:shd w:val="clear" w:color="auto" w:fill="F2F2F2"/>
            <w:vAlign w:val="center"/>
          </w:tcPr>
          <w:p w14:paraId="3392B971" w14:textId="77777777" w:rsidR="006D56FB" w:rsidRPr="006D56FB" w:rsidRDefault="006D56FB" w:rsidP="006D56FB">
            <w:pPr>
              <w:jc w:val="center"/>
              <w:rPr>
                <w:rFonts w:ascii="Arial" w:hAnsi="Arial" w:cs="Arial"/>
                <w:b/>
                <w:sz w:val="20"/>
                <w:szCs w:val="20"/>
              </w:rPr>
            </w:pPr>
            <w:r w:rsidRPr="006D56FB">
              <w:rPr>
                <w:rFonts w:ascii="Arial" w:hAnsi="Arial" w:cs="Arial"/>
                <w:b/>
                <w:sz w:val="20"/>
                <w:szCs w:val="20"/>
              </w:rPr>
              <w:t>Puncte de transformare care de desfiinţează</w:t>
            </w:r>
          </w:p>
        </w:tc>
        <w:tc>
          <w:tcPr>
            <w:tcW w:w="4669" w:type="dxa"/>
            <w:shd w:val="clear" w:color="auto" w:fill="F2F2F2"/>
            <w:vAlign w:val="center"/>
          </w:tcPr>
          <w:p w14:paraId="1EE105C2" w14:textId="77777777" w:rsidR="006D56FB" w:rsidRPr="006D56FB" w:rsidRDefault="006D56FB" w:rsidP="006D56FB">
            <w:pPr>
              <w:jc w:val="center"/>
              <w:rPr>
                <w:rFonts w:ascii="Arial" w:hAnsi="Arial" w:cs="Arial"/>
                <w:b/>
                <w:sz w:val="20"/>
                <w:szCs w:val="20"/>
              </w:rPr>
            </w:pPr>
            <w:r w:rsidRPr="006D56FB">
              <w:rPr>
                <w:rFonts w:ascii="Arial" w:hAnsi="Arial" w:cs="Arial"/>
                <w:b/>
                <w:sz w:val="20"/>
                <w:szCs w:val="20"/>
              </w:rPr>
              <w:t xml:space="preserve">Puncte de transformare care se menţin </w:t>
            </w:r>
          </w:p>
        </w:tc>
      </w:tr>
      <w:tr w:rsidR="006D56FB" w:rsidRPr="006D56FB" w14:paraId="22A2A796" w14:textId="77777777" w:rsidTr="00673B11">
        <w:tc>
          <w:tcPr>
            <w:tcW w:w="4675" w:type="dxa"/>
          </w:tcPr>
          <w:p w14:paraId="4BEAA769" w14:textId="77777777" w:rsidR="006D56FB" w:rsidRPr="006D56FB" w:rsidRDefault="006D56FB" w:rsidP="006D56FB">
            <w:pPr>
              <w:jc w:val="both"/>
              <w:rPr>
                <w:rFonts w:ascii="Arial" w:hAnsi="Arial" w:cs="Arial"/>
                <w:bCs/>
                <w:sz w:val="20"/>
                <w:szCs w:val="20"/>
              </w:rPr>
            </w:pPr>
            <w:r w:rsidRPr="006D56FB">
              <w:rPr>
                <w:rFonts w:ascii="Arial" w:hAnsi="Arial" w:cs="Arial"/>
                <w:bCs/>
                <w:sz w:val="20"/>
                <w:szCs w:val="20"/>
              </w:rPr>
              <w:t>PT2 cu 2 transformatoare de 1000 kVA</w:t>
            </w:r>
          </w:p>
        </w:tc>
        <w:tc>
          <w:tcPr>
            <w:tcW w:w="4669" w:type="dxa"/>
          </w:tcPr>
          <w:p w14:paraId="04253659" w14:textId="77777777" w:rsidR="006D56FB" w:rsidRPr="006D56FB" w:rsidRDefault="006D56FB" w:rsidP="006D56FB">
            <w:pPr>
              <w:jc w:val="both"/>
              <w:rPr>
                <w:rFonts w:ascii="Arial" w:hAnsi="Arial" w:cs="Arial"/>
                <w:bCs/>
                <w:sz w:val="20"/>
                <w:szCs w:val="20"/>
              </w:rPr>
            </w:pPr>
            <w:r w:rsidRPr="006D56FB">
              <w:rPr>
                <w:rFonts w:ascii="Arial" w:hAnsi="Arial" w:cs="Arial"/>
                <w:bCs/>
                <w:sz w:val="20"/>
                <w:szCs w:val="20"/>
              </w:rPr>
              <w:t>PT8 cu un transformator de 900 kVA</w:t>
            </w:r>
          </w:p>
        </w:tc>
      </w:tr>
      <w:tr w:rsidR="006D56FB" w:rsidRPr="006D56FB" w14:paraId="102C4A0A" w14:textId="77777777" w:rsidTr="00673B11">
        <w:tc>
          <w:tcPr>
            <w:tcW w:w="4675" w:type="dxa"/>
          </w:tcPr>
          <w:p w14:paraId="5503E242" w14:textId="77777777" w:rsidR="006D56FB" w:rsidRPr="006D56FB" w:rsidRDefault="006D56FB" w:rsidP="006D56FB">
            <w:pPr>
              <w:jc w:val="both"/>
              <w:rPr>
                <w:rFonts w:ascii="Arial" w:hAnsi="Arial" w:cs="Arial"/>
                <w:bCs/>
                <w:sz w:val="20"/>
                <w:szCs w:val="20"/>
              </w:rPr>
            </w:pPr>
            <w:r w:rsidRPr="006D56FB">
              <w:rPr>
                <w:rFonts w:ascii="Arial" w:hAnsi="Arial" w:cs="Arial"/>
                <w:bCs/>
                <w:sz w:val="20"/>
                <w:szCs w:val="20"/>
              </w:rPr>
              <w:t>PT3 cu 2 transformatoare de 1000 kVA</w:t>
            </w:r>
          </w:p>
        </w:tc>
        <w:tc>
          <w:tcPr>
            <w:tcW w:w="4669" w:type="dxa"/>
          </w:tcPr>
          <w:p w14:paraId="110BE3BB" w14:textId="77777777" w:rsidR="006D56FB" w:rsidRPr="006D56FB" w:rsidRDefault="006D56FB" w:rsidP="006D56FB">
            <w:pPr>
              <w:jc w:val="both"/>
              <w:rPr>
                <w:rFonts w:ascii="Arial" w:hAnsi="Arial" w:cs="Arial"/>
                <w:bCs/>
                <w:sz w:val="20"/>
                <w:szCs w:val="20"/>
              </w:rPr>
            </w:pPr>
            <w:r w:rsidRPr="006D56FB">
              <w:rPr>
                <w:rFonts w:ascii="Arial" w:hAnsi="Arial" w:cs="Arial"/>
                <w:bCs/>
                <w:sz w:val="20"/>
                <w:szCs w:val="20"/>
              </w:rPr>
              <w:t>PT11 cu un transformator de 1000 kVA</w:t>
            </w:r>
          </w:p>
        </w:tc>
      </w:tr>
      <w:tr w:rsidR="006D56FB" w:rsidRPr="006D56FB" w14:paraId="675A5AFF" w14:textId="77777777" w:rsidTr="00673B11">
        <w:tc>
          <w:tcPr>
            <w:tcW w:w="4675" w:type="dxa"/>
          </w:tcPr>
          <w:p w14:paraId="0E211197" w14:textId="77777777" w:rsidR="006D56FB" w:rsidRPr="006D56FB" w:rsidRDefault="006D56FB" w:rsidP="006D56FB">
            <w:pPr>
              <w:jc w:val="both"/>
              <w:rPr>
                <w:rFonts w:ascii="Arial" w:hAnsi="Arial" w:cs="Arial"/>
                <w:bCs/>
                <w:sz w:val="20"/>
                <w:szCs w:val="20"/>
              </w:rPr>
            </w:pPr>
            <w:r w:rsidRPr="006D56FB">
              <w:rPr>
                <w:rFonts w:ascii="Arial" w:hAnsi="Arial" w:cs="Arial"/>
                <w:bCs/>
                <w:sz w:val="20"/>
                <w:szCs w:val="20"/>
              </w:rPr>
              <w:t>PT4 cu un transformator de 1000 kVA</w:t>
            </w:r>
          </w:p>
        </w:tc>
        <w:tc>
          <w:tcPr>
            <w:tcW w:w="4669" w:type="dxa"/>
          </w:tcPr>
          <w:p w14:paraId="25AC8AED" w14:textId="77777777" w:rsidR="006D56FB" w:rsidRPr="006D56FB" w:rsidRDefault="006D56FB" w:rsidP="006D56FB">
            <w:pPr>
              <w:jc w:val="both"/>
              <w:rPr>
                <w:rFonts w:ascii="Arial" w:hAnsi="Arial" w:cs="Arial"/>
                <w:bCs/>
                <w:sz w:val="20"/>
                <w:szCs w:val="20"/>
              </w:rPr>
            </w:pPr>
            <w:r w:rsidRPr="006D56FB">
              <w:rPr>
                <w:rFonts w:ascii="Arial" w:hAnsi="Arial" w:cs="Arial"/>
                <w:bCs/>
                <w:sz w:val="20"/>
                <w:szCs w:val="20"/>
              </w:rPr>
              <w:t>PT12 cu un transformator de 1000 kVA</w:t>
            </w:r>
          </w:p>
        </w:tc>
      </w:tr>
      <w:tr w:rsidR="006D56FB" w:rsidRPr="006D56FB" w14:paraId="67BEC752" w14:textId="77777777" w:rsidTr="00673B11">
        <w:tc>
          <w:tcPr>
            <w:tcW w:w="4675" w:type="dxa"/>
          </w:tcPr>
          <w:p w14:paraId="1061CB9F" w14:textId="77777777" w:rsidR="006D56FB" w:rsidRPr="006D56FB" w:rsidRDefault="006D56FB" w:rsidP="006D56FB">
            <w:pPr>
              <w:jc w:val="both"/>
              <w:rPr>
                <w:rFonts w:ascii="Arial" w:hAnsi="Arial" w:cs="Arial"/>
                <w:bCs/>
                <w:sz w:val="20"/>
                <w:szCs w:val="20"/>
              </w:rPr>
            </w:pPr>
            <w:r w:rsidRPr="006D56FB">
              <w:rPr>
                <w:rFonts w:ascii="Arial" w:hAnsi="Arial" w:cs="Arial"/>
                <w:bCs/>
                <w:sz w:val="20"/>
                <w:szCs w:val="20"/>
              </w:rPr>
              <w:t>PT5 cu un transformator de 1000 kVA</w:t>
            </w:r>
          </w:p>
        </w:tc>
        <w:tc>
          <w:tcPr>
            <w:tcW w:w="4669" w:type="dxa"/>
          </w:tcPr>
          <w:p w14:paraId="12CD4438" w14:textId="77777777" w:rsidR="006D56FB" w:rsidRPr="006D56FB" w:rsidRDefault="006D56FB" w:rsidP="006D56FB">
            <w:pPr>
              <w:jc w:val="both"/>
              <w:rPr>
                <w:rFonts w:ascii="Arial" w:hAnsi="Arial" w:cs="Arial"/>
                <w:bCs/>
                <w:sz w:val="20"/>
                <w:szCs w:val="20"/>
              </w:rPr>
            </w:pPr>
          </w:p>
        </w:tc>
      </w:tr>
      <w:tr w:rsidR="006D56FB" w:rsidRPr="006D56FB" w14:paraId="7C567A88" w14:textId="77777777" w:rsidTr="00673B11">
        <w:tc>
          <w:tcPr>
            <w:tcW w:w="4675" w:type="dxa"/>
          </w:tcPr>
          <w:p w14:paraId="1CF190B9" w14:textId="77777777" w:rsidR="006D56FB" w:rsidRPr="006D56FB" w:rsidRDefault="006D56FB" w:rsidP="006D56FB">
            <w:pPr>
              <w:jc w:val="both"/>
              <w:rPr>
                <w:rFonts w:ascii="Arial" w:hAnsi="Arial" w:cs="Arial"/>
                <w:bCs/>
                <w:sz w:val="20"/>
                <w:szCs w:val="20"/>
              </w:rPr>
            </w:pPr>
            <w:r w:rsidRPr="006D56FB">
              <w:rPr>
                <w:rFonts w:ascii="Arial" w:hAnsi="Arial" w:cs="Arial"/>
                <w:bCs/>
                <w:sz w:val="20"/>
                <w:szCs w:val="20"/>
              </w:rPr>
              <w:t>PT6 cu 2 transformatoare de 1000 kVA</w:t>
            </w:r>
          </w:p>
        </w:tc>
        <w:tc>
          <w:tcPr>
            <w:tcW w:w="4669" w:type="dxa"/>
          </w:tcPr>
          <w:p w14:paraId="7A49CD50" w14:textId="77777777" w:rsidR="006D56FB" w:rsidRPr="006D56FB" w:rsidRDefault="006D56FB" w:rsidP="006D56FB">
            <w:pPr>
              <w:jc w:val="both"/>
              <w:rPr>
                <w:rFonts w:ascii="Arial" w:hAnsi="Arial" w:cs="Arial"/>
                <w:bCs/>
                <w:sz w:val="20"/>
                <w:szCs w:val="20"/>
              </w:rPr>
            </w:pPr>
          </w:p>
        </w:tc>
      </w:tr>
      <w:tr w:rsidR="006D56FB" w:rsidRPr="006D56FB" w14:paraId="364F665C" w14:textId="77777777" w:rsidTr="00673B11">
        <w:tc>
          <w:tcPr>
            <w:tcW w:w="4675" w:type="dxa"/>
          </w:tcPr>
          <w:p w14:paraId="1CA7B902" w14:textId="77777777" w:rsidR="006D56FB" w:rsidRPr="006D56FB" w:rsidRDefault="006D56FB" w:rsidP="006D56FB">
            <w:pPr>
              <w:jc w:val="both"/>
              <w:rPr>
                <w:rFonts w:ascii="Arial" w:hAnsi="Arial" w:cs="Arial"/>
                <w:bCs/>
                <w:sz w:val="20"/>
                <w:szCs w:val="20"/>
              </w:rPr>
            </w:pPr>
            <w:r w:rsidRPr="006D56FB">
              <w:rPr>
                <w:rFonts w:ascii="Arial" w:hAnsi="Arial" w:cs="Arial"/>
                <w:bCs/>
                <w:sz w:val="20"/>
                <w:szCs w:val="20"/>
              </w:rPr>
              <w:t>PT7 cu 2 transformatoare de 1000 kVA, respectiv de 630 KVA</w:t>
            </w:r>
          </w:p>
        </w:tc>
        <w:tc>
          <w:tcPr>
            <w:tcW w:w="4669" w:type="dxa"/>
          </w:tcPr>
          <w:p w14:paraId="6971301B" w14:textId="77777777" w:rsidR="006D56FB" w:rsidRPr="006D56FB" w:rsidRDefault="006D56FB" w:rsidP="006D56FB">
            <w:pPr>
              <w:jc w:val="both"/>
              <w:rPr>
                <w:rFonts w:ascii="Arial" w:hAnsi="Arial" w:cs="Arial"/>
                <w:bCs/>
                <w:sz w:val="20"/>
                <w:szCs w:val="20"/>
              </w:rPr>
            </w:pPr>
          </w:p>
        </w:tc>
      </w:tr>
    </w:tbl>
    <w:p w14:paraId="53C4C36C" w14:textId="77777777" w:rsidR="00061CB0" w:rsidRPr="006D56FB" w:rsidRDefault="00061CB0" w:rsidP="0068760A">
      <w:pPr>
        <w:spacing w:after="0" w:line="240" w:lineRule="auto"/>
        <w:ind w:firstLine="360"/>
        <w:jc w:val="both"/>
        <w:rPr>
          <w:rFonts w:ascii="Arial" w:hAnsi="Arial" w:cs="Arial"/>
          <w:sz w:val="24"/>
          <w:szCs w:val="24"/>
          <w:lang w:val="ro-RO"/>
        </w:rPr>
      </w:pPr>
    </w:p>
    <w:p w14:paraId="117D2A61" w14:textId="77777777" w:rsidR="00DD60A2" w:rsidRPr="001B0C85" w:rsidRDefault="00DD60A2" w:rsidP="00DD60A2">
      <w:pPr>
        <w:pStyle w:val="ListBullet1"/>
        <w:tabs>
          <w:tab w:val="clear" w:pos="720"/>
        </w:tabs>
        <w:rPr>
          <w:rFonts w:cs="Arial"/>
          <w:sz w:val="24"/>
          <w:szCs w:val="24"/>
          <w:lang w:val="pt-BR"/>
        </w:rPr>
      </w:pPr>
      <w:r w:rsidRPr="0068760A">
        <w:rPr>
          <w:rFonts w:cs="Arial"/>
          <w:sz w:val="24"/>
          <w:szCs w:val="24"/>
          <w:lang w:val="ro-RO"/>
        </w:rPr>
        <w:t>Pentru dezvoltari viitoare pe amplasament se va solicita alt act de regelementare</w:t>
      </w:r>
      <w:r w:rsidRPr="001B0C85">
        <w:rPr>
          <w:rFonts w:cs="Arial"/>
          <w:sz w:val="24"/>
          <w:szCs w:val="24"/>
          <w:lang w:val="pt-BR"/>
        </w:rPr>
        <w:t>.</w:t>
      </w:r>
    </w:p>
    <w:p w14:paraId="5F9C909F" w14:textId="77777777" w:rsidR="00925DED" w:rsidRPr="0095539C" w:rsidRDefault="00925DED" w:rsidP="00C82AB1">
      <w:pPr>
        <w:pStyle w:val="ListParagraph"/>
        <w:shd w:val="clear" w:color="auto" w:fill="FFFFFF"/>
        <w:adjustRightInd w:val="0"/>
        <w:spacing w:after="0" w:line="240" w:lineRule="auto"/>
        <w:jc w:val="both"/>
        <w:rPr>
          <w:rFonts w:ascii="Arial" w:hAnsi="Arial" w:cs="Arial"/>
          <w:b/>
          <w:bCs/>
          <w:sz w:val="24"/>
          <w:szCs w:val="24"/>
          <w:lang w:val="ro-RO"/>
        </w:rPr>
      </w:pPr>
    </w:p>
    <w:p w14:paraId="34F171FE" w14:textId="01847337" w:rsidR="00CA0B5E" w:rsidRPr="0095539C" w:rsidRDefault="0038069C" w:rsidP="00824516">
      <w:pPr>
        <w:pStyle w:val="ListParagraph"/>
        <w:numPr>
          <w:ilvl w:val="0"/>
          <w:numId w:val="2"/>
        </w:numPr>
        <w:shd w:val="clear" w:color="auto" w:fill="FFFFFF"/>
        <w:adjustRightInd w:val="0"/>
        <w:spacing w:after="0" w:line="240" w:lineRule="auto"/>
        <w:jc w:val="both"/>
        <w:rPr>
          <w:rFonts w:ascii="Arial" w:hAnsi="Arial" w:cs="Arial"/>
          <w:b/>
          <w:bCs/>
          <w:sz w:val="24"/>
          <w:szCs w:val="24"/>
          <w:lang w:val="ro-RO"/>
        </w:rPr>
      </w:pPr>
      <w:r w:rsidRPr="0095539C">
        <w:rPr>
          <w:rFonts w:ascii="Arial" w:hAnsi="Arial" w:cs="Arial"/>
          <w:b/>
          <w:bCs/>
          <w:sz w:val="24"/>
          <w:szCs w:val="24"/>
          <w:lang w:val="ro-RO"/>
        </w:rPr>
        <w:t>Măsuri pentru închidere/demolare/dezafectare şi reabilitarea terenului în vederea utilizării ulterioare, precum şi efectul implementării acestora:</w:t>
      </w:r>
    </w:p>
    <w:p w14:paraId="5144BC0D" w14:textId="77777777" w:rsidR="000C0845" w:rsidRPr="0095539C" w:rsidRDefault="000C0845" w:rsidP="00824516">
      <w:pPr>
        <w:pStyle w:val="ListParagraph"/>
        <w:shd w:val="clear" w:color="auto" w:fill="FFFFFF"/>
        <w:adjustRightInd w:val="0"/>
        <w:spacing w:after="0" w:line="240" w:lineRule="auto"/>
        <w:jc w:val="both"/>
        <w:rPr>
          <w:rFonts w:ascii="Arial" w:hAnsi="Arial" w:cs="Arial"/>
          <w:b/>
          <w:bCs/>
          <w:sz w:val="24"/>
          <w:szCs w:val="24"/>
          <w:lang w:val="ro-RO"/>
        </w:rPr>
      </w:pPr>
    </w:p>
    <w:p w14:paraId="36B3F01F" w14:textId="26802F37" w:rsidR="00EC1956" w:rsidRDefault="00EC1956" w:rsidP="00824516">
      <w:pPr>
        <w:pStyle w:val="ListParagraph"/>
        <w:spacing w:after="0" w:line="240" w:lineRule="auto"/>
        <w:ind w:firstLine="720"/>
        <w:jc w:val="both"/>
        <w:rPr>
          <w:rFonts w:ascii="Arial" w:hAnsi="Arial" w:cs="Arial"/>
          <w:bCs/>
          <w:sz w:val="24"/>
          <w:szCs w:val="24"/>
          <w:u w:val="single"/>
        </w:rPr>
      </w:pPr>
      <w:r w:rsidRPr="00EC1956">
        <w:rPr>
          <w:rFonts w:ascii="Arial" w:hAnsi="Arial" w:cs="Arial"/>
          <w:bCs/>
          <w:sz w:val="24"/>
          <w:szCs w:val="24"/>
          <w:u w:val="single"/>
          <w:lang w:val="ro-RO"/>
        </w:rPr>
        <w:lastRenderedPageBreak/>
        <w:t xml:space="preserve">Dupa realizarea lucrarilor de demolare / dezafectare platforme, se vor face investigatii detaliate a solului in vederea determinarii volumului de sol contaminat, precum si a stabilirii solutiilor de remediere a solului identificat ca fiind contaminat, astfel incat sa fie respectare prevederile </w:t>
      </w:r>
      <w:r w:rsidRPr="00EC1956">
        <w:rPr>
          <w:rFonts w:ascii="Arial" w:hAnsi="Arial" w:cs="Arial"/>
          <w:bCs/>
          <w:sz w:val="24"/>
          <w:szCs w:val="24"/>
          <w:u w:val="single"/>
        </w:rPr>
        <w:t xml:space="preserve">OMM nr. 756/1997, in functie </w:t>
      </w:r>
      <w:proofErr w:type="gramStart"/>
      <w:r w:rsidRPr="00EC1956">
        <w:rPr>
          <w:rFonts w:ascii="Arial" w:hAnsi="Arial" w:cs="Arial"/>
          <w:bCs/>
          <w:sz w:val="24"/>
          <w:szCs w:val="24"/>
          <w:u w:val="single"/>
        </w:rPr>
        <w:t>ce</w:t>
      </w:r>
      <w:proofErr w:type="gramEnd"/>
      <w:r w:rsidRPr="00EC1956">
        <w:rPr>
          <w:rFonts w:ascii="Arial" w:hAnsi="Arial" w:cs="Arial"/>
          <w:bCs/>
          <w:sz w:val="24"/>
          <w:szCs w:val="24"/>
          <w:u w:val="single"/>
        </w:rPr>
        <w:t xml:space="preserve"> categoria de folosinta ulterioara a terenului.</w:t>
      </w:r>
    </w:p>
    <w:p w14:paraId="1EA008A8" w14:textId="77777777" w:rsidR="00824516" w:rsidRDefault="00824516" w:rsidP="00824516">
      <w:pPr>
        <w:pStyle w:val="ListParagraph"/>
        <w:spacing w:after="0" w:line="240" w:lineRule="auto"/>
        <w:ind w:firstLine="720"/>
        <w:jc w:val="both"/>
        <w:rPr>
          <w:rFonts w:ascii="Arial" w:hAnsi="Arial" w:cs="Arial"/>
          <w:bCs/>
          <w:sz w:val="24"/>
          <w:szCs w:val="24"/>
          <w:u w:val="single"/>
        </w:rPr>
      </w:pPr>
    </w:p>
    <w:p w14:paraId="73294725" w14:textId="03AB02D0" w:rsidR="0038069C" w:rsidRPr="0095539C" w:rsidRDefault="0038069C" w:rsidP="00824516">
      <w:pPr>
        <w:pStyle w:val="ListParagraph"/>
        <w:numPr>
          <w:ilvl w:val="0"/>
          <w:numId w:val="2"/>
        </w:numPr>
        <w:shd w:val="clear" w:color="auto" w:fill="FFFFFF"/>
        <w:adjustRightInd w:val="0"/>
        <w:spacing w:after="0" w:line="240" w:lineRule="auto"/>
        <w:jc w:val="both"/>
        <w:rPr>
          <w:rFonts w:ascii="Arial" w:hAnsi="Arial" w:cs="Arial"/>
          <w:b/>
          <w:bCs/>
          <w:sz w:val="24"/>
          <w:szCs w:val="24"/>
          <w:lang w:val="ro-RO"/>
        </w:rPr>
      </w:pPr>
      <w:r w:rsidRPr="0095539C">
        <w:rPr>
          <w:rFonts w:ascii="Arial" w:hAnsi="Arial" w:cs="Arial"/>
          <w:b/>
          <w:bCs/>
          <w:sz w:val="24"/>
          <w:szCs w:val="24"/>
          <w:lang w:val="ro-RO"/>
        </w:rPr>
        <w:t xml:space="preserve">Măsuri de reducere a impactului proiectului asupra climei și/sau, după caz, măsurile adaptate privind vulnerabilitatea proiectului la schimbările climatice </w:t>
      </w:r>
    </w:p>
    <w:p w14:paraId="119B3C7F" w14:textId="0294EC1B" w:rsidR="0038069C" w:rsidRPr="0095539C" w:rsidRDefault="0038069C" w:rsidP="00824516">
      <w:pPr>
        <w:pStyle w:val="ListParagraph"/>
        <w:shd w:val="clear" w:color="auto" w:fill="FFFFFF"/>
        <w:adjustRightInd w:val="0"/>
        <w:spacing w:after="0" w:line="240" w:lineRule="auto"/>
        <w:ind w:left="0" w:firstLine="720"/>
        <w:jc w:val="both"/>
        <w:rPr>
          <w:rFonts w:ascii="Arial" w:hAnsi="Arial" w:cs="Arial"/>
          <w:sz w:val="24"/>
          <w:szCs w:val="24"/>
          <w:lang w:val="ro-RO"/>
        </w:rPr>
      </w:pPr>
      <w:r w:rsidRPr="0095539C">
        <w:rPr>
          <w:rFonts w:ascii="Arial" w:hAnsi="Arial" w:cs="Arial"/>
          <w:sz w:val="24"/>
          <w:szCs w:val="24"/>
          <w:lang w:val="ro-RO"/>
        </w:rPr>
        <w:t xml:space="preserve">Nu este cazul. </w:t>
      </w:r>
    </w:p>
    <w:p w14:paraId="26328B3F" w14:textId="77777777" w:rsidR="0038069C" w:rsidRPr="0095539C" w:rsidRDefault="0038069C" w:rsidP="00824516">
      <w:pPr>
        <w:pStyle w:val="ListParagraph"/>
        <w:shd w:val="clear" w:color="auto" w:fill="FFFFFF"/>
        <w:adjustRightInd w:val="0"/>
        <w:spacing w:after="0" w:line="240" w:lineRule="auto"/>
        <w:ind w:left="0" w:firstLine="720"/>
        <w:jc w:val="both"/>
        <w:rPr>
          <w:rFonts w:ascii="Arial" w:hAnsi="Arial" w:cs="Arial"/>
          <w:sz w:val="24"/>
          <w:szCs w:val="24"/>
          <w:lang w:val="ro-RO"/>
        </w:rPr>
      </w:pPr>
    </w:p>
    <w:p w14:paraId="1C757309" w14:textId="2B84BF0E" w:rsidR="0038069C" w:rsidRPr="0095539C" w:rsidRDefault="0038069C" w:rsidP="00824516">
      <w:pPr>
        <w:pStyle w:val="ListParagraph"/>
        <w:numPr>
          <w:ilvl w:val="0"/>
          <w:numId w:val="2"/>
        </w:numPr>
        <w:shd w:val="clear" w:color="auto" w:fill="FFFFFF"/>
        <w:adjustRightInd w:val="0"/>
        <w:spacing w:after="0" w:line="240" w:lineRule="auto"/>
        <w:jc w:val="both"/>
        <w:rPr>
          <w:rFonts w:ascii="Arial" w:hAnsi="Arial" w:cs="Arial"/>
          <w:b/>
          <w:bCs/>
          <w:sz w:val="24"/>
          <w:szCs w:val="24"/>
          <w:lang w:val="ro-RO"/>
        </w:rPr>
      </w:pPr>
      <w:r w:rsidRPr="0095539C">
        <w:rPr>
          <w:rFonts w:ascii="Arial" w:hAnsi="Arial" w:cs="Arial"/>
          <w:b/>
          <w:bCs/>
          <w:sz w:val="24"/>
          <w:szCs w:val="24"/>
          <w:lang w:val="ro-RO"/>
        </w:rPr>
        <w:t>De asemenea, pentru proiectele pentru care studiul de evaluare adecvată a evidenţiat un impact semnificativ asupra integrităţii ariilor naturale protejate de interes comunitar se precizează măsuri corespunzătoare cel puţin uneia dintre următoarele situaţii (în funcţie de stadiul în care s-a finalizat evaluarea adecvată)</w:t>
      </w:r>
    </w:p>
    <w:p w14:paraId="02E9A7FC" w14:textId="58DE25FE" w:rsidR="00CA0B5E" w:rsidRPr="0095539C" w:rsidRDefault="0038069C" w:rsidP="00824516">
      <w:pPr>
        <w:pStyle w:val="ListParagraph"/>
        <w:shd w:val="clear" w:color="auto" w:fill="FFFFFF"/>
        <w:adjustRightInd w:val="0"/>
        <w:spacing w:after="0" w:line="240" w:lineRule="auto"/>
        <w:ind w:left="0"/>
        <w:jc w:val="both"/>
        <w:rPr>
          <w:rFonts w:ascii="Arial" w:hAnsi="Arial" w:cs="Arial"/>
          <w:sz w:val="24"/>
          <w:szCs w:val="24"/>
          <w:lang w:val="ro-RO"/>
        </w:rPr>
      </w:pPr>
      <w:r w:rsidRPr="0095539C">
        <w:rPr>
          <w:rFonts w:ascii="Arial" w:hAnsi="Arial" w:cs="Arial"/>
          <w:b/>
          <w:bCs/>
          <w:sz w:val="24"/>
          <w:szCs w:val="24"/>
          <w:lang w:val="ro-RO"/>
        </w:rPr>
        <w:tab/>
      </w:r>
      <w:r w:rsidRPr="0095539C">
        <w:rPr>
          <w:rFonts w:ascii="Arial" w:hAnsi="Arial" w:cs="Arial"/>
          <w:sz w:val="24"/>
          <w:szCs w:val="24"/>
          <w:lang w:val="ro-RO"/>
        </w:rPr>
        <w:t xml:space="preserve">Nu este cazul. </w:t>
      </w:r>
    </w:p>
    <w:p w14:paraId="79B1E72F" w14:textId="1E74D3AF" w:rsidR="00F96BDB" w:rsidRPr="0095539C" w:rsidRDefault="0038069C" w:rsidP="00CA0B5E">
      <w:pPr>
        <w:pStyle w:val="ListParagraph"/>
        <w:shd w:val="clear" w:color="auto" w:fill="FFFFFF"/>
        <w:adjustRightInd w:val="0"/>
        <w:spacing w:after="0" w:line="240" w:lineRule="auto"/>
        <w:jc w:val="both"/>
        <w:rPr>
          <w:rFonts w:ascii="Arial" w:hAnsi="Arial" w:cs="Arial"/>
          <w:sz w:val="24"/>
          <w:szCs w:val="24"/>
          <w:lang w:val="ro-RO"/>
        </w:rPr>
      </w:pPr>
      <w:r w:rsidRPr="0095539C">
        <w:rPr>
          <w:rFonts w:ascii="Arial" w:hAnsi="Arial" w:cs="Arial"/>
          <w:sz w:val="24"/>
          <w:szCs w:val="24"/>
          <w:lang w:val="ro-RO"/>
        </w:rPr>
        <w:t xml:space="preserve">Proiectul </w:t>
      </w:r>
      <w:r w:rsidRPr="0095539C">
        <w:rPr>
          <w:rFonts w:ascii="Arial" w:hAnsi="Arial" w:cs="Arial"/>
          <w:b/>
          <w:bCs/>
          <w:sz w:val="24"/>
          <w:szCs w:val="24"/>
          <w:lang w:val="ro-RO"/>
        </w:rPr>
        <w:t>nu intră</w:t>
      </w:r>
      <w:r w:rsidRPr="0095539C">
        <w:rPr>
          <w:rFonts w:ascii="Arial" w:hAnsi="Arial" w:cs="Arial"/>
          <w:sz w:val="24"/>
          <w:szCs w:val="24"/>
          <w:lang w:val="ro-RO"/>
        </w:rPr>
        <w:t xml:space="preserve"> sub incidenţa </w:t>
      </w:r>
      <w:r w:rsidRPr="0095539C">
        <w:rPr>
          <w:rFonts w:ascii="Arial" w:hAnsi="Arial" w:cs="Arial"/>
          <w:b/>
          <w:bCs/>
          <w:sz w:val="24"/>
          <w:szCs w:val="24"/>
          <w:lang w:val="ro-RO"/>
        </w:rPr>
        <w:t>art. 28 din O.U.G. nr. 57/2007</w:t>
      </w:r>
      <w:r w:rsidRPr="0095539C">
        <w:rPr>
          <w:rFonts w:ascii="Arial" w:hAnsi="Arial" w:cs="Arial"/>
          <w:sz w:val="24"/>
          <w:szCs w:val="24"/>
          <w:lang w:val="ro-RO"/>
        </w:rPr>
        <w:t xml:space="preserve"> privind regimul ariilor naturale protejate, conservarea habitatelor naturale, a florei şi faunei sălbatice, cu modificările şi completările ulterioare.</w:t>
      </w:r>
    </w:p>
    <w:p w14:paraId="2E1A5C99" w14:textId="77777777" w:rsidR="00C45A71" w:rsidRPr="0095539C" w:rsidRDefault="00C45A71" w:rsidP="00C45A71">
      <w:pPr>
        <w:pStyle w:val="ListParagraph"/>
        <w:tabs>
          <w:tab w:val="left" w:pos="0"/>
          <w:tab w:val="left" w:pos="720"/>
          <w:tab w:val="left" w:pos="1800"/>
        </w:tabs>
        <w:spacing w:after="0" w:line="240" w:lineRule="auto"/>
        <w:ind w:left="714" w:right="6"/>
        <w:jc w:val="both"/>
        <w:rPr>
          <w:rFonts w:ascii="Arial" w:hAnsi="Arial" w:cs="Arial"/>
          <w:b/>
          <w:bCs/>
          <w:sz w:val="24"/>
          <w:szCs w:val="24"/>
          <w:lang w:val="ro-RO"/>
        </w:rPr>
      </w:pPr>
    </w:p>
    <w:p w14:paraId="445F28B5" w14:textId="02E9C908" w:rsidR="001137C1" w:rsidRPr="0095539C" w:rsidRDefault="001137C1" w:rsidP="00173D1B">
      <w:pPr>
        <w:spacing w:after="0" w:line="240" w:lineRule="auto"/>
        <w:ind w:left="709" w:hanging="283"/>
        <w:jc w:val="both"/>
        <w:rPr>
          <w:rFonts w:ascii="Arial" w:hAnsi="Arial" w:cs="Arial"/>
          <w:sz w:val="24"/>
          <w:szCs w:val="24"/>
          <w:lang w:val="ro-RO"/>
        </w:rPr>
      </w:pPr>
      <w:r w:rsidRPr="0095539C">
        <w:rPr>
          <w:rFonts w:ascii="Times New Roman" w:hAnsi="Times New Roman"/>
          <w:sz w:val="28"/>
          <w:szCs w:val="28"/>
        </w:rPr>
        <w:t xml:space="preserve"> </w:t>
      </w:r>
      <w:r w:rsidR="00173D1B" w:rsidRPr="0095539C">
        <w:rPr>
          <w:rFonts w:ascii="Arial" w:hAnsi="Arial" w:cs="Arial"/>
          <w:b/>
          <w:bCs/>
          <w:sz w:val="24"/>
          <w:szCs w:val="24"/>
          <w:lang w:val="ro-RO"/>
        </w:rPr>
        <w:t xml:space="preserve">f) Măsurile prevăzute în avizul de gospodărire a apelor emis - </w:t>
      </w:r>
      <w:r w:rsidR="00173D1B" w:rsidRPr="0095539C">
        <w:rPr>
          <w:rFonts w:ascii="Arial" w:hAnsi="Arial" w:cs="Arial"/>
          <w:sz w:val="24"/>
          <w:szCs w:val="24"/>
          <w:lang w:val="ro-RO"/>
        </w:rPr>
        <w:t xml:space="preserve">nu este cazul. Proiectul </w:t>
      </w:r>
      <w:r w:rsidR="00173D1B" w:rsidRPr="0095539C">
        <w:rPr>
          <w:rFonts w:ascii="Arial" w:hAnsi="Arial" w:cs="Arial"/>
          <w:b/>
          <w:bCs/>
          <w:sz w:val="24"/>
          <w:szCs w:val="24"/>
          <w:lang w:val="ro-RO"/>
        </w:rPr>
        <w:t>nu intră</w:t>
      </w:r>
      <w:r w:rsidR="00173D1B" w:rsidRPr="0095539C">
        <w:rPr>
          <w:rFonts w:ascii="Arial" w:hAnsi="Arial" w:cs="Arial"/>
          <w:sz w:val="24"/>
          <w:szCs w:val="24"/>
          <w:lang w:val="ro-RO"/>
        </w:rPr>
        <w:t xml:space="preserve"> sub incidenţa </w:t>
      </w:r>
      <w:r w:rsidR="00173D1B" w:rsidRPr="0095539C">
        <w:rPr>
          <w:rFonts w:ascii="Arial" w:hAnsi="Arial" w:cs="Arial"/>
          <w:b/>
          <w:bCs/>
          <w:sz w:val="24"/>
          <w:szCs w:val="24"/>
          <w:lang w:val="ro-RO"/>
        </w:rPr>
        <w:t>art. 48 și 54 din Legea apelor nr. 107/1996</w:t>
      </w:r>
      <w:r w:rsidR="00173D1B" w:rsidRPr="0095539C">
        <w:rPr>
          <w:rFonts w:ascii="Arial" w:hAnsi="Arial" w:cs="Arial"/>
          <w:sz w:val="24"/>
          <w:szCs w:val="24"/>
          <w:lang w:val="ro-RO"/>
        </w:rPr>
        <w:t>, cu modificările și completările ulterioare.</w:t>
      </w:r>
    </w:p>
    <w:p w14:paraId="517EECBB" w14:textId="22543810" w:rsidR="00363606" w:rsidRPr="0095539C" w:rsidRDefault="00363606" w:rsidP="00363606">
      <w:pPr>
        <w:spacing w:after="0" w:line="240" w:lineRule="auto"/>
        <w:rPr>
          <w:lang w:val="ro-RO"/>
        </w:rPr>
      </w:pPr>
    </w:p>
    <w:p w14:paraId="2DC9824F" w14:textId="6538717A" w:rsidR="001137C1" w:rsidRPr="0095539C" w:rsidRDefault="002C03F0" w:rsidP="003F2AF0">
      <w:pPr>
        <w:pStyle w:val="Heading1"/>
        <w:ind w:firstLine="0"/>
        <w:rPr>
          <w:rFonts w:ascii="Arial" w:eastAsia="Calibri" w:hAnsi="Arial" w:cs="Arial"/>
          <w:b/>
          <w:bCs/>
          <w:sz w:val="24"/>
          <w:szCs w:val="24"/>
          <w:lang w:eastAsia="en-US"/>
        </w:rPr>
      </w:pPr>
      <w:r w:rsidRPr="0095539C">
        <w:rPr>
          <w:rFonts w:ascii="Arial" w:eastAsia="Calibri" w:hAnsi="Arial" w:cs="Arial"/>
          <w:b/>
          <w:bCs/>
          <w:sz w:val="24"/>
          <w:szCs w:val="24"/>
          <w:lang w:eastAsia="en-US"/>
        </w:rPr>
        <w:t>IV. CONDIȚII CARE TREBUIE RESPECTATE:</w:t>
      </w:r>
    </w:p>
    <w:p w14:paraId="2698CFB7" w14:textId="77777777" w:rsidR="001137C1" w:rsidRPr="0095539C" w:rsidRDefault="001137C1" w:rsidP="003F2AF0">
      <w:pPr>
        <w:shd w:val="clear" w:color="auto" w:fill="FFFFFF"/>
        <w:adjustRightInd w:val="0"/>
        <w:spacing w:after="0" w:line="240" w:lineRule="auto"/>
        <w:jc w:val="both"/>
        <w:rPr>
          <w:rFonts w:ascii="Arial" w:hAnsi="Arial" w:cs="Arial"/>
          <w:b/>
          <w:bCs/>
          <w:sz w:val="24"/>
          <w:szCs w:val="24"/>
          <w:lang w:val="ro-RO"/>
        </w:rPr>
      </w:pPr>
    </w:p>
    <w:p w14:paraId="4F65701A" w14:textId="77777777" w:rsidR="001137C1" w:rsidRPr="0095539C" w:rsidRDefault="001137C1" w:rsidP="003F2AF0">
      <w:pPr>
        <w:shd w:val="clear" w:color="auto" w:fill="FFFFFF"/>
        <w:adjustRightInd w:val="0"/>
        <w:spacing w:after="0" w:line="240" w:lineRule="auto"/>
        <w:ind w:firstLine="284"/>
        <w:jc w:val="both"/>
        <w:rPr>
          <w:rFonts w:ascii="Arial" w:hAnsi="Arial" w:cs="Arial"/>
          <w:b/>
          <w:bCs/>
          <w:sz w:val="24"/>
          <w:szCs w:val="24"/>
          <w:lang w:val="ro-RO"/>
        </w:rPr>
      </w:pPr>
      <w:r w:rsidRPr="0095539C">
        <w:rPr>
          <w:rFonts w:ascii="Arial" w:hAnsi="Arial" w:cs="Arial"/>
          <w:b/>
          <w:bCs/>
          <w:sz w:val="24"/>
          <w:szCs w:val="24"/>
          <w:lang w:val="ro-RO"/>
        </w:rPr>
        <w:t>1. În timpul realizării proiectului:</w:t>
      </w:r>
    </w:p>
    <w:p w14:paraId="018A805F" w14:textId="5A328BEC" w:rsidR="001137C1" w:rsidRPr="0095539C" w:rsidRDefault="001137C1" w:rsidP="003F2AF0">
      <w:pPr>
        <w:pStyle w:val="ListParagraph"/>
        <w:shd w:val="clear" w:color="auto" w:fill="FFFFFF"/>
        <w:adjustRightInd w:val="0"/>
        <w:spacing w:after="0" w:line="240" w:lineRule="auto"/>
        <w:jc w:val="both"/>
        <w:rPr>
          <w:rFonts w:ascii="Arial" w:hAnsi="Arial" w:cs="Arial"/>
          <w:b/>
          <w:sz w:val="24"/>
          <w:szCs w:val="24"/>
          <w:lang w:val="ro-RO" w:eastAsia="ro-RO"/>
        </w:rPr>
      </w:pPr>
    </w:p>
    <w:p w14:paraId="6EE853B4" w14:textId="5EBA9CF6" w:rsidR="00173D1B" w:rsidRPr="0095539C" w:rsidRDefault="00173D1B" w:rsidP="00173D1B">
      <w:pPr>
        <w:shd w:val="clear" w:color="auto" w:fill="FFFFFF"/>
        <w:adjustRightInd w:val="0"/>
        <w:spacing w:after="0" w:line="240" w:lineRule="auto"/>
        <w:jc w:val="both"/>
        <w:rPr>
          <w:rFonts w:ascii="Arial" w:hAnsi="Arial" w:cs="Arial"/>
          <w:b/>
          <w:sz w:val="24"/>
          <w:szCs w:val="24"/>
          <w:lang w:val="ro-RO" w:eastAsia="ro-RO"/>
        </w:rPr>
      </w:pPr>
      <w:r w:rsidRPr="0095539C">
        <w:rPr>
          <w:rFonts w:ascii="Arial" w:hAnsi="Arial" w:cs="Arial"/>
          <w:b/>
          <w:sz w:val="24"/>
          <w:szCs w:val="24"/>
          <w:lang w:val="ro-RO" w:eastAsia="ro-RO"/>
        </w:rPr>
        <w:t xml:space="preserve">a) Condiţii de ordin tehnic cerute prin prevederile actelor normative specifice (româneşti sau comunitare), după caz: </w:t>
      </w:r>
    </w:p>
    <w:p w14:paraId="61E01700" w14:textId="161275B4" w:rsidR="00173D1B" w:rsidRPr="0095539C" w:rsidRDefault="00173D1B" w:rsidP="00A86DF9">
      <w:pPr>
        <w:pStyle w:val="ListParagraph"/>
        <w:numPr>
          <w:ilvl w:val="0"/>
          <w:numId w:val="17"/>
        </w:numPr>
        <w:shd w:val="clear" w:color="auto" w:fill="FFFFFF"/>
        <w:adjustRightInd w:val="0"/>
        <w:spacing w:after="0" w:line="240" w:lineRule="auto"/>
        <w:jc w:val="both"/>
        <w:rPr>
          <w:rFonts w:ascii="Arial" w:hAnsi="Arial" w:cs="Arial"/>
          <w:bCs/>
          <w:sz w:val="24"/>
          <w:szCs w:val="24"/>
          <w:lang w:val="ro-RO" w:eastAsia="ro-RO"/>
        </w:rPr>
      </w:pPr>
      <w:r w:rsidRPr="0095539C">
        <w:rPr>
          <w:rFonts w:ascii="Arial" w:hAnsi="Arial" w:cs="Arial"/>
          <w:bCs/>
          <w:sz w:val="24"/>
          <w:szCs w:val="24"/>
          <w:lang w:val="ro-RO" w:eastAsia="ro-RO"/>
        </w:rPr>
        <w:t>nu se vor efectua alte lucrări, neprevăzute în documentația ce stă la baza prezentului acord de mediu;</w:t>
      </w:r>
    </w:p>
    <w:p w14:paraId="4D144A15" w14:textId="1223E70B" w:rsidR="00173D1B" w:rsidRPr="0095539C" w:rsidRDefault="00173D1B" w:rsidP="00A86DF9">
      <w:pPr>
        <w:pStyle w:val="ListParagraph"/>
        <w:numPr>
          <w:ilvl w:val="0"/>
          <w:numId w:val="17"/>
        </w:numPr>
        <w:shd w:val="clear" w:color="auto" w:fill="FFFFFF"/>
        <w:adjustRightInd w:val="0"/>
        <w:spacing w:after="0" w:line="240" w:lineRule="auto"/>
        <w:jc w:val="both"/>
        <w:rPr>
          <w:rFonts w:ascii="Arial" w:hAnsi="Arial" w:cs="Arial"/>
          <w:bCs/>
          <w:sz w:val="24"/>
          <w:szCs w:val="24"/>
          <w:lang w:val="ro-RO" w:eastAsia="ro-RO"/>
        </w:rPr>
      </w:pPr>
      <w:r w:rsidRPr="0095539C">
        <w:rPr>
          <w:rFonts w:ascii="Arial" w:hAnsi="Arial" w:cs="Arial"/>
          <w:bCs/>
          <w:sz w:val="24"/>
          <w:szCs w:val="24"/>
          <w:lang w:val="ro-RO" w:eastAsia="ro-RO"/>
        </w:rPr>
        <w:t>investiţia se va realiza cu respectarea proiectului elaborat potrivit legii și a legislaţiei de mediu in vigoare;</w:t>
      </w:r>
    </w:p>
    <w:p w14:paraId="1E6AEEA8" w14:textId="47D657D1" w:rsidR="00173D1B" w:rsidRPr="0095539C" w:rsidRDefault="00173D1B" w:rsidP="00A86DF9">
      <w:pPr>
        <w:pStyle w:val="ListParagraph"/>
        <w:numPr>
          <w:ilvl w:val="0"/>
          <w:numId w:val="17"/>
        </w:numPr>
        <w:shd w:val="clear" w:color="auto" w:fill="FFFFFF"/>
        <w:adjustRightInd w:val="0"/>
        <w:spacing w:after="0" w:line="240" w:lineRule="auto"/>
        <w:jc w:val="both"/>
        <w:rPr>
          <w:rFonts w:ascii="Arial" w:hAnsi="Arial" w:cs="Arial"/>
          <w:bCs/>
          <w:sz w:val="24"/>
          <w:szCs w:val="24"/>
          <w:lang w:val="ro-RO" w:eastAsia="ro-RO"/>
        </w:rPr>
      </w:pPr>
      <w:r w:rsidRPr="0095539C">
        <w:rPr>
          <w:rFonts w:ascii="Arial" w:hAnsi="Arial" w:cs="Arial"/>
          <w:bCs/>
          <w:sz w:val="24"/>
          <w:szCs w:val="24"/>
          <w:lang w:val="ro-RO" w:eastAsia="ro-RO"/>
        </w:rPr>
        <w:t xml:space="preserve">toate operațiile se vor realiza numai cu personal calificat și autorizat pentru executarea acestora. </w:t>
      </w:r>
    </w:p>
    <w:p w14:paraId="2FE1BA9D" w14:textId="624762E0" w:rsidR="00173D1B" w:rsidRPr="0095539C" w:rsidRDefault="00173D1B" w:rsidP="00A86DF9">
      <w:pPr>
        <w:pStyle w:val="ListParagraph"/>
        <w:numPr>
          <w:ilvl w:val="0"/>
          <w:numId w:val="17"/>
        </w:numPr>
        <w:shd w:val="clear" w:color="auto" w:fill="FFFFFF"/>
        <w:adjustRightInd w:val="0"/>
        <w:spacing w:after="0" w:line="240" w:lineRule="auto"/>
        <w:jc w:val="both"/>
        <w:rPr>
          <w:rFonts w:ascii="Arial" w:hAnsi="Arial" w:cs="Arial"/>
          <w:bCs/>
          <w:sz w:val="24"/>
          <w:szCs w:val="24"/>
          <w:lang w:val="ro-RO" w:eastAsia="ro-RO"/>
        </w:rPr>
      </w:pPr>
      <w:r w:rsidRPr="0095539C">
        <w:rPr>
          <w:rFonts w:ascii="Arial" w:hAnsi="Arial" w:cs="Arial"/>
          <w:bCs/>
          <w:sz w:val="24"/>
          <w:szCs w:val="24"/>
          <w:lang w:val="ro-RO" w:eastAsia="ro-RO"/>
        </w:rPr>
        <w:t>titularul trebuie să desemneze o persoană responsabilă cu protecţia mediului pe perioada realizării proiectului, care să urmărească respectarea măsurilor, condiţiilor din actele de reglementare, planul de monitorizare, să anunţe autorităţile responsabile în situaţia apariţiei unor evenimente neprevăzute ;</w:t>
      </w:r>
    </w:p>
    <w:p w14:paraId="5EC9E44C" w14:textId="386DCEBD" w:rsidR="00173D1B" w:rsidRPr="0095539C" w:rsidRDefault="00173D1B" w:rsidP="00A86DF9">
      <w:pPr>
        <w:pStyle w:val="ListParagraph"/>
        <w:numPr>
          <w:ilvl w:val="0"/>
          <w:numId w:val="17"/>
        </w:numPr>
        <w:shd w:val="clear" w:color="auto" w:fill="FFFFFF"/>
        <w:adjustRightInd w:val="0"/>
        <w:spacing w:after="0" w:line="240" w:lineRule="auto"/>
        <w:jc w:val="both"/>
        <w:rPr>
          <w:rFonts w:ascii="Arial" w:hAnsi="Arial" w:cs="Arial"/>
          <w:bCs/>
          <w:sz w:val="24"/>
          <w:szCs w:val="24"/>
          <w:lang w:val="ro-RO" w:eastAsia="ro-RO"/>
        </w:rPr>
      </w:pPr>
      <w:r w:rsidRPr="0095539C">
        <w:rPr>
          <w:rFonts w:ascii="Arial" w:hAnsi="Arial" w:cs="Arial"/>
          <w:bCs/>
          <w:sz w:val="24"/>
          <w:szCs w:val="24"/>
          <w:lang w:val="ro-RO" w:eastAsia="ro-RO"/>
        </w:rPr>
        <w:t xml:space="preserve">la executarea lucrărilor se vor respecta normele legale în vigoare: sanitare, de prevenire si stingere a incendiilor, de protecţia muncii si de gospodărire a apelor; </w:t>
      </w:r>
    </w:p>
    <w:p w14:paraId="0F645664" w14:textId="6911D548" w:rsidR="00173D1B" w:rsidRPr="0095539C" w:rsidRDefault="00173D1B" w:rsidP="000A464E">
      <w:pPr>
        <w:pStyle w:val="ListParagraph"/>
        <w:numPr>
          <w:ilvl w:val="0"/>
          <w:numId w:val="17"/>
        </w:numPr>
        <w:shd w:val="clear" w:color="auto" w:fill="FFFFFF"/>
        <w:adjustRightInd w:val="0"/>
        <w:spacing w:after="0" w:line="240" w:lineRule="auto"/>
        <w:jc w:val="both"/>
        <w:rPr>
          <w:rFonts w:ascii="Arial" w:hAnsi="Arial" w:cs="Arial"/>
          <w:bCs/>
          <w:sz w:val="24"/>
          <w:szCs w:val="24"/>
          <w:lang w:val="ro-RO" w:eastAsia="ro-RO"/>
        </w:rPr>
      </w:pPr>
      <w:r w:rsidRPr="0095539C">
        <w:rPr>
          <w:rFonts w:ascii="Arial" w:hAnsi="Arial" w:cs="Arial"/>
          <w:bCs/>
          <w:sz w:val="24"/>
          <w:szCs w:val="24"/>
          <w:lang w:val="ro-RO" w:eastAsia="ro-RO"/>
        </w:rPr>
        <w:t xml:space="preserve">pe parcursul executării lucrărilor </w:t>
      </w:r>
      <w:r w:rsidR="000A464E" w:rsidRPr="0095539C">
        <w:rPr>
          <w:rFonts w:ascii="Arial" w:hAnsi="Arial" w:cs="Arial"/>
          <w:bCs/>
          <w:sz w:val="24"/>
          <w:szCs w:val="24"/>
          <w:lang w:val="ro-RO" w:eastAsia="ro-RO"/>
        </w:rPr>
        <w:t>eventualele toaletări / transplantări / tăieri de arbori / arbuști se vor face numai cu acordul și în condițiile stabilite de DIRECŢIA DE MEDIU din cadrul PRIMĂRIEI MUNICIPIULUI BUCUREŞTI</w:t>
      </w:r>
      <w:r w:rsidRPr="0095539C">
        <w:rPr>
          <w:rFonts w:ascii="Arial" w:hAnsi="Arial" w:cs="Arial"/>
          <w:bCs/>
          <w:sz w:val="24"/>
          <w:szCs w:val="24"/>
          <w:lang w:val="ro-RO" w:eastAsia="ro-RO"/>
        </w:rPr>
        <w:t xml:space="preserve">; </w:t>
      </w:r>
    </w:p>
    <w:p w14:paraId="64B03B8A" w14:textId="4904181E" w:rsidR="00173D1B" w:rsidRPr="0095539C" w:rsidRDefault="00173D1B" w:rsidP="00A86DF9">
      <w:pPr>
        <w:pStyle w:val="ListParagraph"/>
        <w:numPr>
          <w:ilvl w:val="0"/>
          <w:numId w:val="17"/>
        </w:numPr>
        <w:shd w:val="clear" w:color="auto" w:fill="FFFFFF"/>
        <w:adjustRightInd w:val="0"/>
        <w:spacing w:after="0" w:line="240" w:lineRule="auto"/>
        <w:jc w:val="both"/>
        <w:rPr>
          <w:rFonts w:ascii="Arial" w:hAnsi="Arial" w:cs="Arial"/>
          <w:bCs/>
          <w:sz w:val="24"/>
          <w:szCs w:val="24"/>
          <w:lang w:val="ro-RO" w:eastAsia="ro-RO"/>
        </w:rPr>
      </w:pPr>
      <w:r w:rsidRPr="0095539C">
        <w:rPr>
          <w:rFonts w:ascii="Arial" w:hAnsi="Arial" w:cs="Arial"/>
          <w:bCs/>
          <w:sz w:val="24"/>
          <w:szCs w:val="24"/>
          <w:lang w:val="ro-RO" w:eastAsia="ro-RO"/>
        </w:rPr>
        <w:t>se vor lua măsuri pentru evitarea poluării accidentale a factorilor de mediu pe toată durata execuţie</w:t>
      </w:r>
      <w:r w:rsidR="00F30BAB" w:rsidRPr="0095539C">
        <w:rPr>
          <w:rFonts w:ascii="Arial" w:hAnsi="Arial" w:cs="Arial"/>
          <w:bCs/>
          <w:sz w:val="24"/>
          <w:szCs w:val="24"/>
          <w:lang w:val="ro-RO" w:eastAsia="ro-RO"/>
        </w:rPr>
        <w:t xml:space="preserve">i </w:t>
      </w:r>
      <w:r w:rsidRPr="0095539C">
        <w:rPr>
          <w:rFonts w:ascii="Arial" w:hAnsi="Arial" w:cs="Arial"/>
          <w:bCs/>
          <w:sz w:val="24"/>
          <w:szCs w:val="24"/>
          <w:lang w:val="ro-RO" w:eastAsia="ro-RO"/>
        </w:rPr>
        <w:t xml:space="preserve">lucrărilor şi implementării proiectului; </w:t>
      </w:r>
    </w:p>
    <w:p w14:paraId="5D046B1E" w14:textId="1383AB9C" w:rsidR="00F127A2" w:rsidRPr="0095539C" w:rsidRDefault="00173D1B" w:rsidP="00A86DF9">
      <w:pPr>
        <w:pStyle w:val="ListParagraph"/>
        <w:numPr>
          <w:ilvl w:val="0"/>
          <w:numId w:val="17"/>
        </w:numPr>
        <w:shd w:val="clear" w:color="auto" w:fill="FFFFFF"/>
        <w:adjustRightInd w:val="0"/>
        <w:spacing w:after="0" w:line="240" w:lineRule="auto"/>
        <w:jc w:val="both"/>
        <w:rPr>
          <w:rFonts w:ascii="Arial" w:hAnsi="Arial" w:cs="Arial"/>
          <w:bCs/>
          <w:sz w:val="24"/>
          <w:szCs w:val="24"/>
          <w:lang w:val="ro-RO" w:eastAsia="ro-RO"/>
        </w:rPr>
      </w:pPr>
      <w:r w:rsidRPr="0095539C">
        <w:rPr>
          <w:rFonts w:ascii="Arial" w:hAnsi="Arial" w:cs="Arial"/>
          <w:bCs/>
          <w:sz w:val="24"/>
          <w:szCs w:val="24"/>
          <w:lang w:val="ro-RO" w:eastAsia="ro-RO"/>
        </w:rPr>
        <w:lastRenderedPageBreak/>
        <w:t>executarea lucrărilor se face cu respectarea documentaţiei tehnice depuse, Raportului privind impactul asupra mediului, precum şi a normativelor şi prescripţiilor tehnice specifice realizării proiectului;</w:t>
      </w:r>
    </w:p>
    <w:p w14:paraId="1CDA1EA0" w14:textId="1CEA4B5F" w:rsidR="00F127A2" w:rsidRPr="0095539C" w:rsidRDefault="00F127A2" w:rsidP="00F127A2">
      <w:pPr>
        <w:spacing w:after="0" w:line="240" w:lineRule="auto"/>
        <w:ind w:left="360" w:firstLine="360"/>
        <w:jc w:val="both"/>
        <w:rPr>
          <w:rFonts w:ascii="Arial" w:hAnsi="Arial" w:cs="Arial"/>
          <w:sz w:val="24"/>
          <w:szCs w:val="24"/>
          <w:lang w:val="fr-FR"/>
        </w:rPr>
      </w:pPr>
      <w:r w:rsidRPr="0095539C">
        <w:rPr>
          <w:rFonts w:ascii="Arial" w:hAnsi="Arial" w:cs="Arial"/>
          <w:sz w:val="24"/>
          <w:szCs w:val="24"/>
          <w:lang w:val="fr-FR"/>
        </w:rPr>
        <w:t xml:space="preserve">Se va limita impactul asupra factorilor de mediu </w:t>
      </w:r>
      <w:r w:rsidRPr="0095539C">
        <w:rPr>
          <w:rFonts w:ascii="Arial" w:hAnsi="Arial" w:cs="Arial"/>
          <w:i/>
          <w:sz w:val="24"/>
          <w:szCs w:val="24"/>
          <w:lang w:val="fr-FR"/>
        </w:rPr>
        <w:t>pe perioada de demolare</w:t>
      </w:r>
      <w:r w:rsidRPr="0095539C">
        <w:rPr>
          <w:rFonts w:ascii="Arial" w:hAnsi="Arial" w:cs="Arial"/>
          <w:sz w:val="24"/>
          <w:szCs w:val="24"/>
          <w:lang w:val="fr-FR"/>
        </w:rPr>
        <w:t>, prin respectarea măsurilor pentru:</w:t>
      </w:r>
    </w:p>
    <w:p w14:paraId="33866FD2" w14:textId="77777777" w:rsidR="00824516" w:rsidRPr="0095539C" w:rsidRDefault="00824516" w:rsidP="00CF7674">
      <w:pPr>
        <w:spacing w:after="0" w:line="240" w:lineRule="auto"/>
        <w:ind w:left="360" w:firstLine="360"/>
        <w:jc w:val="both"/>
        <w:rPr>
          <w:rFonts w:ascii="Arial" w:hAnsi="Arial" w:cs="Arial"/>
          <w:sz w:val="24"/>
          <w:szCs w:val="24"/>
          <w:lang w:val="fr-FR"/>
        </w:rPr>
      </w:pPr>
    </w:p>
    <w:p w14:paraId="76D5904D" w14:textId="77777777" w:rsidR="00F127A2" w:rsidRPr="0095539C" w:rsidRDefault="00F127A2" w:rsidP="00F127A2">
      <w:pPr>
        <w:spacing w:after="0" w:line="240" w:lineRule="auto"/>
        <w:ind w:firstLine="720"/>
        <w:jc w:val="both"/>
        <w:rPr>
          <w:rFonts w:ascii="Arial" w:hAnsi="Arial" w:cs="Arial"/>
          <w:sz w:val="24"/>
          <w:szCs w:val="24"/>
          <w:lang w:val="fr-FR"/>
        </w:rPr>
      </w:pPr>
      <w:r w:rsidRPr="0095539C">
        <w:rPr>
          <w:rFonts w:ascii="Arial" w:hAnsi="Arial" w:cs="Arial"/>
          <w:b/>
          <w:bCs/>
          <w:sz w:val="24"/>
          <w:szCs w:val="24"/>
          <w:lang w:val="fr-FR"/>
        </w:rPr>
        <w:sym w:font="Wingdings" w:char="F0FC"/>
      </w:r>
      <w:r w:rsidRPr="0095539C">
        <w:rPr>
          <w:rFonts w:ascii="Arial" w:hAnsi="Arial" w:cs="Arial"/>
          <w:b/>
          <w:bCs/>
          <w:sz w:val="24"/>
          <w:szCs w:val="24"/>
          <w:lang w:val="fr-FR"/>
        </w:rPr>
        <w:t xml:space="preserve"> Protecţia calităţii apelor :</w:t>
      </w:r>
    </w:p>
    <w:p w14:paraId="7A0DD24E" w14:textId="229B1A37" w:rsidR="00F127A2" w:rsidRPr="0095539C" w:rsidRDefault="00F127A2" w:rsidP="00F127A2">
      <w:pPr>
        <w:spacing w:after="0" w:line="240" w:lineRule="auto"/>
        <w:ind w:left="360" w:firstLine="360"/>
        <w:jc w:val="both"/>
        <w:rPr>
          <w:rFonts w:ascii="Arial" w:hAnsi="Arial" w:cs="Arial"/>
          <w:sz w:val="24"/>
          <w:szCs w:val="24"/>
          <w:lang w:val="ro-RO" w:eastAsia="ro-RO"/>
        </w:rPr>
      </w:pPr>
      <w:r w:rsidRPr="0095539C">
        <w:rPr>
          <w:rFonts w:ascii="Arial" w:hAnsi="Arial" w:cs="Arial"/>
          <w:sz w:val="24"/>
          <w:szCs w:val="24"/>
          <w:lang w:val="fr-FR"/>
        </w:rPr>
        <w:t xml:space="preserve">- </w:t>
      </w:r>
      <w:r w:rsidRPr="0095539C">
        <w:rPr>
          <w:rFonts w:ascii="Arial" w:hAnsi="Arial" w:cs="Arial"/>
          <w:sz w:val="24"/>
          <w:szCs w:val="24"/>
          <w:lang w:val="pt-BR"/>
        </w:rPr>
        <w:t>apele pluvile din incinta vor fi colectate si descarcate</w:t>
      </w:r>
      <w:r w:rsidR="000A464E" w:rsidRPr="0095539C">
        <w:rPr>
          <w:rFonts w:ascii="Arial" w:hAnsi="Arial" w:cs="Arial"/>
          <w:sz w:val="24"/>
          <w:szCs w:val="24"/>
          <w:lang w:val="pt-BR"/>
        </w:rPr>
        <w:t xml:space="preserve"> in reteaua de canalizare</w:t>
      </w:r>
      <w:r w:rsidRPr="0095539C">
        <w:rPr>
          <w:rFonts w:ascii="Arial" w:hAnsi="Arial" w:cs="Arial"/>
          <w:sz w:val="24"/>
          <w:szCs w:val="24"/>
          <w:lang w:val="ro-RO" w:eastAsia="ro-RO"/>
        </w:rPr>
        <w:t>. Se va monitoriza periodic calitatea apelor uzate evacuate si se va urmari incadrarea in limitele prevazute in normativele in vigoare.</w:t>
      </w:r>
    </w:p>
    <w:p w14:paraId="7F49EFBF" w14:textId="778BE543" w:rsidR="00F127A2" w:rsidRPr="0095539C" w:rsidRDefault="00F127A2" w:rsidP="00F127A2">
      <w:pPr>
        <w:spacing w:after="0" w:line="240" w:lineRule="auto"/>
        <w:ind w:firstLine="720"/>
        <w:jc w:val="both"/>
        <w:rPr>
          <w:rFonts w:ascii="Arial" w:hAnsi="Arial" w:cs="Arial"/>
          <w:sz w:val="24"/>
          <w:szCs w:val="24"/>
          <w:lang w:val="it-IT"/>
        </w:rPr>
      </w:pPr>
      <w:r w:rsidRPr="0095539C">
        <w:rPr>
          <w:rFonts w:ascii="Arial" w:hAnsi="Arial" w:cs="Arial"/>
          <w:sz w:val="24"/>
          <w:szCs w:val="24"/>
          <w:lang w:val="ro-RO" w:eastAsia="ro-RO"/>
        </w:rPr>
        <w:t xml:space="preserve">- </w:t>
      </w:r>
      <w:r w:rsidRPr="0095539C">
        <w:rPr>
          <w:rFonts w:ascii="Arial" w:hAnsi="Arial" w:cs="Arial"/>
          <w:sz w:val="24"/>
          <w:szCs w:val="24"/>
          <w:lang w:val="it-IT"/>
        </w:rPr>
        <w:t xml:space="preserve">Se interzice descărcarea de deşeuri de orice tip sau alte substanţe în canalizare. </w:t>
      </w:r>
    </w:p>
    <w:p w14:paraId="16B77933" w14:textId="77777777" w:rsidR="00B07B7E" w:rsidRPr="0095539C" w:rsidRDefault="00B07B7E" w:rsidP="00F127A2">
      <w:pPr>
        <w:spacing w:after="0" w:line="240" w:lineRule="auto"/>
        <w:ind w:firstLine="720"/>
        <w:jc w:val="both"/>
        <w:rPr>
          <w:rFonts w:ascii="Arial" w:hAnsi="Arial" w:cs="Arial"/>
          <w:b/>
          <w:bCs/>
          <w:sz w:val="24"/>
          <w:szCs w:val="24"/>
          <w:lang w:val="fr-FR"/>
        </w:rPr>
      </w:pPr>
    </w:p>
    <w:p w14:paraId="527F6480" w14:textId="1F3D88D8" w:rsidR="00F127A2" w:rsidRPr="0095539C" w:rsidRDefault="00F127A2" w:rsidP="00F127A2">
      <w:pPr>
        <w:spacing w:after="0" w:line="240" w:lineRule="auto"/>
        <w:ind w:firstLine="720"/>
        <w:jc w:val="both"/>
        <w:rPr>
          <w:rFonts w:ascii="Arial" w:hAnsi="Arial" w:cs="Arial"/>
          <w:b/>
          <w:bCs/>
          <w:sz w:val="24"/>
          <w:szCs w:val="24"/>
          <w:lang w:val="it-IT"/>
        </w:rPr>
      </w:pPr>
      <w:r w:rsidRPr="0095539C">
        <w:rPr>
          <w:rFonts w:ascii="Arial" w:hAnsi="Arial" w:cs="Arial"/>
          <w:b/>
          <w:bCs/>
          <w:sz w:val="24"/>
          <w:szCs w:val="24"/>
          <w:lang w:val="fr-FR"/>
        </w:rPr>
        <w:sym w:font="Wingdings" w:char="F0FC"/>
      </w:r>
      <w:r w:rsidRPr="0095539C">
        <w:rPr>
          <w:rFonts w:ascii="Arial" w:hAnsi="Arial" w:cs="Arial"/>
          <w:b/>
          <w:bCs/>
          <w:sz w:val="24"/>
          <w:szCs w:val="24"/>
          <w:lang w:val="it-IT"/>
        </w:rPr>
        <w:t xml:space="preserve"> Protecţia aerului:</w:t>
      </w:r>
    </w:p>
    <w:p w14:paraId="7C3F74EA"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Se vor folosi utilaje dotate cu sisteme de reţinere a emisiilor de poluanţi în atmosferă; utilajele folosite vor respecta prevederile HG 1209/2004 privind stabilirea procedurilor de aprobare de tip a motoarelor cu ardere internă destinate maşinilor mobile nerutiere şi măsurile de limitare a emisiei de gaze şi particule provenite de la acestea.</w:t>
      </w:r>
    </w:p>
    <w:p w14:paraId="29751CDC"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Se va verifica periodic starea tehnică a utilajelor folosite, pentru evitarea de emisii poluante în atmosferă.</w:t>
      </w:r>
    </w:p>
    <w:p w14:paraId="0CE0F479"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xml:space="preserve">- Se vor lua măsuri care să împiedice producerea de emisii semnificative de pulberi la manipulare, depozitare şi transport a materialelor de construcţie sub formă de praf; </w:t>
      </w:r>
    </w:p>
    <w:p w14:paraId="2D0F838D"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Depozitele de materiale vor fi bine delimitate şi protejate împotriva împrăştierii cauzate de vânt.</w:t>
      </w:r>
    </w:p>
    <w:p w14:paraId="47367789"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Se vor uda periodic solurile, stivele de materiale şi drumurile de acces, mai ales în condiţii de vreme uscată.</w:t>
      </w:r>
    </w:p>
    <w:p w14:paraId="0F94AF45"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14:paraId="56149E24"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xml:space="preserve">- Se va urmări întreţinerea atentă a utilajelor de pe amplasament şi întreruperea funcţionării acestora când nu sunt utlilizate. </w:t>
      </w:r>
    </w:p>
    <w:p w14:paraId="583C2D22"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La ieşirea din şantier, se vor curăţa roţile autovehiculelor, pentru a preveni transferul molozului în afara amplasamentului pe drumurile publice şi pentru a evita generarea prafului.</w:t>
      </w:r>
    </w:p>
    <w:p w14:paraId="179C6904" w14:textId="6FB64BD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Se vor lua măsuri suplimentare astfel încât să se evite murdărirea drumurilor publice şi să se respecte normele de salubrizare urbană</w:t>
      </w:r>
      <w:r w:rsidR="00F130E4">
        <w:rPr>
          <w:rFonts w:ascii="Arial" w:hAnsi="Arial" w:cs="Arial"/>
          <w:sz w:val="24"/>
          <w:szCs w:val="24"/>
          <w:lang w:val="it-IT"/>
        </w:rPr>
        <w:t>.</w:t>
      </w:r>
    </w:p>
    <w:p w14:paraId="69A3BBD5"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Se vor respecta condiţiile de calitate a aerului în zonele protejate prevăzute în STAS 12574/87.</w:t>
      </w:r>
    </w:p>
    <w:p w14:paraId="05647CA7"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14:paraId="12F7F2E7" w14:textId="25BD5D4D" w:rsidR="00F127A2" w:rsidRPr="0095539C" w:rsidRDefault="00F127A2" w:rsidP="00F127A2">
      <w:pPr>
        <w:spacing w:after="0" w:line="240" w:lineRule="auto"/>
        <w:ind w:left="360" w:firstLine="360"/>
        <w:jc w:val="both"/>
        <w:rPr>
          <w:rFonts w:ascii="Arial" w:hAnsi="Arial" w:cs="Arial"/>
          <w:sz w:val="24"/>
          <w:szCs w:val="24"/>
          <w:lang w:val="ro-RO"/>
        </w:rPr>
      </w:pPr>
      <w:r w:rsidRPr="0095539C">
        <w:rPr>
          <w:rFonts w:ascii="Arial" w:hAnsi="Arial" w:cs="Arial"/>
          <w:sz w:val="24"/>
          <w:szCs w:val="24"/>
          <w:lang w:val="it-IT"/>
        </w:rPr>
        <w:t>- Se vor respecta prevederile Legii 104/2011 privind calitatea aerului inconjurator</w:t>
      </w:r>
      <w:r w:rsidRPr="0095539C">
        <w:rPr>
          <w:rFonts w:ascii="Arial" w:hAnsi="Arial" w:cs="Arial"/>
          <w:sz w:val="24"/>
          <w:szCs w:val="24"/>
          <w:lang w:val="ro-RO"/>
        </w:rPr>
        <w:t>.</w:t>
      </w:r>
    </w:p>
    <w:p w14:paraId="1FFF2B70" w14:textId="77777777" w:rsidR="008131E6" w:rsidRPr="0095539C" w:rsidRDefault="008131E6" w:rsidP="00F127A2">
      <w:pPr>
        <w:spacing w:after="0" w:line="240" w:lineRule="auto"/>
        <w:ind w:firstLine="720"/>
        <w:jc w:val="both"/>
        <w:rPr>
          <w:rFonts w:ascii="Arial" w:hAnsi="Arial" w:cs="Arial"/>
          <w:sz w:val="24"/>
          <w:szCs w:val="24"/>
          <w:lang w:val="it-IT"/>
        </w:rPr>
      </w:pPr>
    </w:p>
    <w:p w14:paraId="431663D5" w14:textId="77777777" w:rsidR="00F127A2" w:rsidRPr="0095539C" w:rsidRDefault="00F127A2" w:rsidP="00F127A2">
      <w:pPr>
        <w:spacing w:after="0" w:line="240" w:lineRule="auto"/>
        <w:ind w:firstLine="720"/>
        <w:jc w:val="both"/>
        <w:rPr>
          <w:rFonts w:ascii="Arial" w:hAnsi="Arial" w:cs="Arial"/>
          <w:b/>
          <w:bCs/>
          <w:sz w:val="24"/>
          <w:szCs w:val="24"/>
          <w:lang w:val="it-IT"/>
        </w:rPr>
      </w:pPr>
      <w:r w:rsidRPr="0095539C">
        <w:rPr>
          <w:rFonts w:ascii="Arial" w:hAnsi="Arial" w:cs="Arial"/>
          <w:b/>
          <w:bCs/>
          <w:sz w:val="24"/>
          <w:szCs w:val="24"/>
          <w:lang w:val="fr-FR"/>
        </w:rPr>
        <w:sym w:font="Wingdings" w:char="F0FC"/>
      </w:r>
      <w:r w:rsidRPr="0095539C">
        <w:rPr>
          <w:rFonts w:ascii="Arial" w:hAnsi="Arial" w:cs="Arial"/>
          <w:b/>
          <w:bCs/>
          <w:sz w:val="24"/>
          <w:szCs w:val="24"/>
          <w:lang w:val="it-IT"/>
        </w:rPr>
        <w:t xml:space="preserve"> Protecţia solului şi subsolului</w:t>
      </w:r>
    </w:p>
    <w:p w14:paraId="4D00AC42" w14:textId="77777777" w:rsidR="00F127A2" w:rsidRPr="0095539C" w:rsidRDefault="00F127A2" w:rsidP="00F127A2">
      <w:pPr>
        <w:pStyle w:val="BodyTextIndent3"/>
        <w:tabs>
          <w:tab w:val="num" w:pos="720"/>
        </w:tabs>
        <w:spacing w:after="0"/>
        <w:ind w:left="0" w:firstLine="360"/>
        <w:jc w:val="both"/>
        <w:rPr>
          <w:rFonts w:ascii="Arial" w:hAnsi="Arial" w:cs="Arial"/>
          <w:color w:val="auto"/>
          <w:sz w:val="24"/>
          <w:szCs w:val="24"/>
          <w:lang w:val="it-IT"/>
        </w:rPr>
      </w:pPr>
      <w:r w:rsidRPr="0095539C">
        <w:rPr>
          <w:rFonts w:ascii="Arial" w:hAnsi="Arial" w:cs="Arial"/>
          <w:color w:val="auto"/>
          <w:sz w:val="24"/>
          <w:szCs w:val="24"/>
          <w:lang w:val="it-IT"/>
        </w:rPr>
        <w:tab/>
        <w:t xml:space="preserve">- </w:t>
      </w:r>
      <w:r w:rsidRPr="0095539C">
        <w:rPr>
          <w:rFonts w:ascii="Arial" w:hAnsi="Arial" w:cs="Arial"/>
          <w:color w:val="auto"/>
          <w:sz w:val="24"/>
          <w:szCs w:val="24"/>
          <w:lang w:val="ro-RO"/>
        </w:rPr>
        <w:t>Organizarea de şantier se va amenaja în limita terenului de</w:t>
      </w:r>
      <w:r w:rsidRPr="0095539C">
        <w:rPr>
          <w:rFonts w:ascii="Arial" w:hAnsi="Arial" w:cs="Arial"/>
          <w:color w:val="auto"/>
          <w:sz w:val="24"/>
          <w:szCs w:val="24"/>
          <w:lang w:val="it-IT"/>
        </w:rPr>
        <w:t>ţ</w:t>
      </w:r>
      <w:r w:rsidRPr="0095539C">
        <w:rPr>
          <w:rFonts w:ascii="Arial" w:hAnsi="Arial" w:cs="Arial"/>
          <w:color w:val="auto"/>
          <w:sz w:val="24"/>
          <w:szCs w:val="24"/>
          <w:lang w:val="ro-RO"/>
        </w:rPr>
        <w:t>inut de titular</w:t>
      </w:r>
      <w:r w:rsidRPr="0095539C">
        <w:rPr>
          <w:rFonts w:ascii="Arial" w:hAnsi="Arial" w:cs="Arial"/>
          <w:color w:val="auto"/>
          <w:sz w:val="24"/>
          <w:szCs w:val="24"/>
          <w:lang w:val="it-IT"/>
        </w:rPr>
        <w:t>; spaţiul va fi împrejmuit.</w:t>
      </w:r>
    </w:p>
    <w:p w14:paraId="2DDD3D90" w14:textId="77777777" w:rsidR="00F127A2" w:rsidRPr="0095539C" w:rsidRDefault="00F127A2" w:rsidP="00F127A2">
      <w:pPr>
        <w:pStyle w:val="BodyTextIndent3"/>
        <w:tabs>
          <w:tab w:val="num" w:pos="720"/>
        </w:tabs>
        <w:spacing w:after="0"/>
        <w:ind w:left="0" w:firstLine="360"/>
        <w:jc w:val="both"/>
        <w:rPr>
          <w:rFonts w:ascii="Arial" w:hAnsi="Arial" w:cs="Arial"/>
          <w:color w:val="auto"/>
          <w:sz w:val="24"/>
          <w:szCs w:val="24"/>
          <w:lang w:val="it-IT"/>
        </w:rPr>
      </w:pPr>
      <w:r w:rsidRPr="0095539C">
        <w:rPr>
          <w:rFonts w:ascii="Arial" w:hAnsi="Arial" w:cs="Arial"/>
          <w:color w:val="auto"/>
          <w:sz w:val="24"/>
          <w:szCs w:val="24"/>
          <w:lang w:val="it-IT"/>
        </w:rPr>
        <w:tab/>
        <w:t>- Se va evita amplasarea direct pe sol a materiilor prime şi a materialelor de contrucţie.</w:t>
      </w:r>
    </w:p>
    <w:p w14:paraId="1B8F9222"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lastRenderedPageBreak/>
        <w:t>- Depozitarea temporară în zona fronturilor de lucru a deşeurilor rezultate în urma operaţiunilor de construcţie se va realiza pe suprafeţe betonate/asfaltate.</w:t>
      </w:r>
    </w:p>
    <w:p w14:paraId="6DE5ED81"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14:paraId="28D54ED2"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xml:space="preserve">- În cazul unor poluări accidentale cu produse petroliere sau cu alte materiale dăunatoare solului se vor lua măsuri de remediere.  </w:t>
      </w:r>
    </w:p>
    <w:p w14:paraId="08081745" w14:textId="1AABB60A" w:rsidR="008131E6"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xml:space="preserve"> </w:t>
      </w:r>
    </w:p>
    <w:p w14:paraId="4AACC88E" w14:textId="77777777" w:rsidR="00F127A2" w:rsidRPr="0095539C" w:rsidRDefault="00F127A2" w:rsidP="00F127A2">
      <w:pPr>
        <w:spacing w:after="0" w:line="240" w:lineRule="auto"/>
        <w:ind w:firstLine="720"/>
        <w:jc w:val="both"/>
        <w:rPr>
          <w:rFonts w:ascii="Arial" w:hAnsi="Arial" w:cs="Arial"/>
          <w:b/>
          <w:bCs/>
          <w:sz w:val="24"/>
          <w:szCs w:val="24"/>
          <w:lang w:val="it-IT"/>
        </w:rPr>
      </w:pPr>
      <w:r w:rsidRPr="0095539C">
        <w:rPr>
          <w:rFonts w:ascii="Arial" w:hAnsi="Arial" w:cs="Arial"/>
          <w:b/>
          <w:bCs/>
          <w:sz w:val="24"/>
          <w:szCs w:val="24"/>
          <w:lang w:val="fr-FR"/>
        </w:rPr>
        <w:sym w:font="Wingdings" w:char="F0FC"/>
      </w:r>
      <w:r w:rsidRPr="0095539C">
        <w:rPr>
          <w:rFonts w:ascii="Arial" w:hAnsi="Arial" w:cs="Arial"/>
          <w:b/>
          <w:bCs/>
          <w:sz w:val="24"/>
          <w:szCs w:val="24"/>
          <w:lang w:val="fr-FR"/>
        </w:rPr>
        <w:t xml:space="preserve"> </w:t>
      </w:r>
      <w:r w:rsidRPr="0095539C">
        <w:rPr>
          <w:rFonts w:ascii="Arial" w:hAnsi="Arial" w:cs="Arial"/>
          <w:b/>
          <w:bCs/>
          <w:sz w:val="24"/>
          <w:szCs w:val="24"/>
          <w:lang w:val="it-IT"/>
        </w:rPr>
        <w:t>Protecţia împotriva zgomotului şi vibraţiilor</w:t>
      </w:r>
    </w:p>
    <w:p w14:paraId="6196D928" w14:textId="77777777" w:rsidR="00F127A2" w:rsidRPr="0095539C" w:rsidRDefault="00F127A2" w:rsidP="00F127A2">
      <w:pPr>
        <w:spacing w:after="0" w:line="240" w:lineRule="auto"/>
        <w:ind w:left="360" w:firstLine="360"/>
        <w:jc w:val="both"/>
        <w:rPr>
          <w:rFonts w:ascii="Arial" w:hAnsi="Arial" w:cs="Arial"/>
          <w:b/>
          <w:bCs/>
          <w:sz w:val="24"/>
          <w:szCs w:val="24"/>
          <w:lang w:val="it-IT"/>
        </w:rPr>
      </w:pPr>
      <w:r w:rsidRPr="0095539C">
        <w:rPr>
          <w:rFonts w:ascii="Arial" w:hAnsi="Arial" w:cs="Arial"/>
          <w:bCs/>
          <w:sz w:val="24"/>
          <w:szCs w:val="24"/>
          <w:lang w:val="it-IT"/>
        </w:rPr>
        <w:t>-</w:t>
      </w:r>
      <w:r w:rsidRPr="0095539C">
        <w:rPr>
          <w:rFonts w:ascii="Arial" w:hAnsi="Arial" w:cs="Arial"/>
          <w:b/>
          <w:bCs/>
          <w:sz w:val="24"/>
          <w:szCs w:val="24"/>
          <w:lang w:val="it-IT"/>
        </w:rPr>
        <w:t xml:space="preserve"> </w:t>
      </w:r>
      <w:r w:rsidRPr="0095539C">
        <w:rPr>
          <w:rFonts w:ascii="Arial" w:hAnsi="Arial" w:cs="Arial"/>
          <w:sz w:val="24"/>
          <w:szCs w:val="24"/>
          <w:lang w:val="it-IT"/>
        </w:rPr>
        <w:t>Traficul de şantier va fi dirijat astfel încât să se evite ambuteiaje de autovehicule în zonele de lucrări.</w:t>
      </w:r>
    </w:p>
    <w:p w14:paraId="7315D11C"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14:paraId="2704097F"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14:paraId="60ED1D62" w14:textId="6CB109BE" w:rsidR="00F127A2" w:rsidRPr="0095539C" w:rsidRDefault="00F127A2" w:rsidP="00F127A2">
      <w:pPr>
        <w:spacing w:after="0" w:line="240" w:lineRule="auto"/>
        <w:ind w:firstLine="720"/>
        <w:jc w:val="both"/>
        <w:rPr>
          <w:rFonts w:ascii="Arial" w:hAnsi="Arial" w:cs="Arial"/>
          <w:sz w:val="24"/>
          <w:szCs w:val="24"/>
          <w:lang w:val="it-IT"/>
        </w:rPr>
      </w:pPr>
      <w:r w:rsidRPr="0095539C">
        <w:rPr>
          <w:rFonts w:ascii="Arial" w:hAnsi="Arial" w:cs="Arial"/>
          <w:sz w:val="24"/>
          <w:szCs w:val="24"/>
          <w:lang w:val="it-IT"/>
        </w:rPr>
        <w:t xml:space="preserve">- Se vor lua toate măsurile de protecţie antifonică în zona de lucru a şantierului. </w:t>
      </w:r>
    </w:p>
    <w:p w14:paraId="5ECFB5C2" w14:textId="13B20D00" w:rsidR="00F127A2" w:rsidRPr="0095539C" w:rsidRDefault="00F127A2" w:rsidP="00F127A2">
      <w:pPr>
        <w:spacing w:after="0" w:line="240" w:lineRule="auto"/>
        <w:ind w:firstLine="720"/>
        <w:jc w:val="both"/>
        <w:rPr>
          <w:rFonts w:ascii="Arial" w:hAnsi="Arial" w:cs="Arial"/>
          <w:sz w:val="24"/>
          <w:szCs w:val="24"/>
          <w:lang w:val="it-IT"/>
        </w:rPr>
      </w:pPr>
      <w:r w:rsidRPr="0095539C">
        <w:rPr>
          <w:rFonts w:ascii="Arial" w:hAnsi="Arial" w:cs="Arial"/>
          <w:sz w:val="24"/>
          <w:szCs w:val="24"/>
          <w:lang w:val="it-IT"/>
        </w:rPr>
        <w:t xml:space="preserve">- </w:t>
      </w:r>
      <w:r w:rsidR="00AF13FD">
        <w:rPr>
          <w:rFonts w:ascii="Arial" w:hAnsi="Arial" w:cs="Arial"/>
          <w:sz w:val="24"/>
          <w:szCs w:val="24"/>
          <w:lang w:val="it-IT"/>
        </w:rPr>
        <w:t>S</w:t>
      </w:r>
      <w:r w:rsidRPr="0095539C">
        <w:rPr>
          <w:rFonts w:ascii="Arial" w:hAnsi="Arial" w:cs="Arial"/>
          <w:sz w:val="24"/>
          <w:szCs w:val="24"/>
          <w:lang w:val="it-IT"/>
        </w:rPr>
        <w:t xml:space="preserve">e va urmari mentinerea nivelului de zgomot in </w:t>
      </w:r>
      <w:r w:rsidR="00F71449" w:rsidRPr="0095539C">
        <w:rPr>
          <w:rFonts w:ascii="Arial" w:hAnsi="Arial" w:cs="Arial"/>
          <w:sz w:val="24"/>
          <w:szCs w:val="24"/>
          <w:lang w:val="it-IT"/>
        </w:rPr>
        <w:t>limitele prevăzute în SR 10009/2017 – Acustică. Limite admisibile ale nivelului de zgomot din mediul ambiant.</w:t>
      </w:r>
    </w:p>
    <w:p w14:paraId="0234BC7E" w14:textId="65FD8F39" w:rsidR="00F71449" w:rsidRDefault="00F71449" w:rsidP="00F127A2">
      <w:pPr>
        <w:spacing w:after="0" w:line="240" w:lineRule="auto"/>
        <w:ind w:firstLine="720"/>
        <w:jc w:val="both"/>
        <w:rPr>
          <w:rFonts w:ascii="Arial" w:hAnsi="Arial" w:cs="Arial"/>
          <w:sz w:val="24"/>
          <w:szCs w:val="24"/>
          <w:lang w:val="it-IT"/>
        </w:rPr>
      </w:pPr>
    </w:p>
    <w:p w14:paraId="038D270D" w14:textId="77777777" w:rsidR="00F127A2" w:rsidRPr="0095539C" w:rsidRDefault="00F127A2" w:rsidP="00F127A2">
      <w:pPr>
        <w:spacing w:after="0" w:line="240" w:lineRule="auto"/>
        <w:ind w:firstLine="720"/>
        <w:jc w:val="both"/>
        <w:rPr>
          <w:rFonts w:ascii="Arial" w:hAnsi="Arial" w:cs="Arial"/>
          <w:b/>
          <w:bCs/>
          <w:sz w:val="24"/>
          <w:szCs w:val="24"/>
          <w:lang w:val="it-IT"/>
        </w:rPr>
      </w:pPr>
      <w:r w:rsidRPr="0095539C">
        <w:rPr>
          <w:rFonts w:ascii="Arial" w:hAnsi="Arial" w:cs="Arial"/>
          <w:b/>
          <w:bCs/>
          <w:sz w:val="24"/>
          <w:szCs w:val="24"/>
          <w:lang w:val="fr-FR"/>
        </w:rPr>
        <w:sym w:font="Wingdings" w:char="F0FC"/>
      </w:r>
      <w:r w:rsidRPr="0095539C">
        <w:rPr>
          <w:rFonts w:ascii="Arial" w:hAnsi="Arial" w:cs="Arial"/>
          <w:b/>
          <w:bCs/>
          <w:sz w:val="24"/>
          <w:szCs w:val="24"/>
          <w:lang w:val="fr-FR"/>
        </w:rPr>
        <w:t xml:space="preserve"> </w:t>
      </w:r>
      <w:r w:rsidRPr="0095539C">
        <w:rPr>
          <w:rFonts w:ascii="Arial" w:hAnsi="Arial" w:cs="Arial"/>
          <w:b/>
          <w:bCs/>
          <w:sz w:val="24"/>
          <w:szCs w:val="24"/>
          <w:lang w:val="it-IT"/>
        </w:rPr>
        <w:t xml:space="preserve">Protecţia aşezărilor umane </w:t>
      </w:r>
    </w:p>
    <w:p w14:paraId="591FC728"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Se va stabili un grafic de execuţie a lucrărilor, inclusiv organizarea de şantier care să afecteze cel mai puţin riveranii din zonă.</w:t>
      </w:r>
    </w:p>
    <w:p w14:paraId="33283488" w14:textId="77777777" w:rsidR="00F127A2" w:rsidRPr="0095539C" w:rsidRDefault="00F127A2" w:rsidP="00F127A2">
      <w:pPr>
        <w:tabs>
          <w:tab w:val="num" w:pos="720"/>
        </w:tabs>
        <w:spacing w:after="0" w:line="240" w:lineRule="auto"/>
        <w:ind w:firstLine="360"/>
        <w:jc w:val="both"/>
        <w:rPr>
          <w:rFonts w:ascii="Arial" w:hAnsi="Arial" w:cs="Arial"/>
          <w:sz w:val="24"/>
          <w:szCs w:val="24"/>
          <w:lang w:val="it-IT"/>
        </w:rPr>
      </w:pPr>
      <w:r w:rsidRPr="0095539C">
        <w:rPr>
          <w:rFonts w:ascii="Arial" w:hAnsi="Arial" w:cs="Arial"/>
          <w:sz w:val="24"/>
          <w:szCs w:val="24"/>
          <w:lang w:val="it-IT"/>
        </w:rPr>
        <w:tab/>
        <w:t>- Programul de lucru se va adopta astfel încât sa afecteze cât mai puţin populaţia rezidentă.</w:t>
      </w:r>
    </w:p>
    <w:p w14:paraId="28740792" w14:textId="77777777" w:rsidR="00F127A2" w:rsidRPr="0095539C" w:rsidRDefault="00F127A2" w:rsidP="00F127A2">
      <w:pPr>
        <w:spacing w:after="0" w:line="240" w:lineRule="auto"/>
        <w:ind w:firstLine="720"/>
        <w:jc w:val="both"/>
        <w:rPr>
          <w:rFonts w:ascii="Arial" w:hAnsi="Arial" w:cs="Arial"/>
          <w:sz w:val="24"/>
          <w:szCs w:val="24"/>
          <w:lang w:val="it-IT"/>
        </w:rPr>
      </w:pPr>
      <w:r w:rsidRPr="0095539C">
        <w:rPr>
          <w:rFonts w:ascii="Arial" w:hAnsi="Arial" w:cs="Arial"/>
          <w:sz w:val="24"/>
          <w:szCs w:val="24"/>
          <w:lang w:val="it-IT"/>
        </w:rPr>
        <w:t xml:space="preserve">- Se va acorda o atenţie sporită manevrării utilajelor în apropierea zonelor locuite. </w:t>
      </w:r>
    </w:p>
    <w:p w14:paraId="06532E6E" w14:textId="77777777" w:rsidR="00F127A2" w:rsidRPr="0095539C" w:rsidRDefault="00F127A2" w:rsidP="00F127A2">
      <w:pPr>
        <w:tabs>
          <w:tab w:val="num" w:pos="720"/>
        </w:tabs>
        <w:spacing w:after="0" w:line="240" w:lineRule="auto"/>
        <w:ind w:firstLine="360"/>
        <w:jc w:val="both"/>
        <w:rPr>
          <w:rFonts w:ascii="Arial" w:hAnsi="Arial" w:cs="Arial"/>
          <w:sz w:val="24"/>
          <w:szCs w:val="24"/>
          <w:lang w:val="it-IT"/>
        </w:rPr>
      </w:pPr>
      <w:r w:rsidRPr="0095539C">
        <w:rPr>
          <w:rFonts w:ascii="Arial" w:hAnsi="Arial" w:cs="Arial"/>
          <w:sz w:val="24"/>
          <w:szCs w:val="24"/>
          <w:lang w:val="it-IT"/>
        </w:rPr>
        <w:tab/>
        <w:t>- Se va asigura menţinerea curată a drumurilor de acces.</w:t>
      </w:r>
    </w:p>
    <w:p w14:paraId="4028E2E4"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Se va asigura semnalizarea şantierului cu panouri de avertizare, asigurându-se protecţia circulaţiei pietonale şi auto în zonă.</w:t>
      </w:r>
    </w:p>
    <w:p w14:paraId="25F382EF" w14:textId="1FD37513" w:rsidR="00F71449" w:rsidRPr="0095539C" w:rsidRDefault="00F71449" w:rsidP="00F71449">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Lucrările vor fi executate fara a produce disconfort locuitorilor prin generarea de noxe, praf, zgomot si vibraţii.</w:t>
      </w:r>
    </w:p>
    <w:p w14:paraId="6F3215B1" w14:textId="77777777" w:rsidR="00AF13FD" w:rsidRDefault="00AF13FD" w:rsidP="00AF13FD">
      <w:pPr>
        <w:spacing w:after="0" w:line="240" w:lineRule="auto"/>
        <w:ind w:firstLine="720"/>
        <w:jc w:val="both"/>
        <w:rPr>
          <w:rFonts w:ascii="Arial" w:hAnsi="Arial" w:cs="Arial"/>
          <w:b/>
          <w:bCs/>
          <w:sz w:val="24"/>
          <w:szCs w:val="24"/>
          <w:lang w:val="it-IT"/>
        </w:rPr>
      </w:pPr>
    </w:p>
    <w:p w14:paraId="208A5188" w14:textId="17B14BE2" w:rsidR="00F127A2" w:rsidRPr="0095539C" w:rsidRDefault="00F127A2" w:rsidP="00F127A2">
      <w:pPr>
        <w:spacing w:after="0" w:line="240" w:lineRule="auto"/>
        <w:ind w:firstLine="720"/>
        <w:jc w:val="both"/>
        <w:rPr>
          <w:rFonts w:ascii="Arial" w:hAnsi="Arial" w:cs="Arial"/>
          <w:b/>
          <w:bCs/>
          <w:sz w:val="24"/>
          <w:szCs w:val="24"/>
          <w:lang w:val="it-IT"/>
        </w:rPr>
      </w:pPr>
      <w:r w:rsidRPr="0095539C">
        <w:rPr>
          <w:rFonts w:ascii="Arial" w:hAnsi="Arial" w:cs="Arial"/>
          <w:b/>
          <w:bCs/>
          <w:sz w:val="24"/>
          <w:szCs w:val="24"/>
          <w:lang w:val="fr-FR"/>
        </w:rPr>
        <w:sym w:font="Wingdings" w:char="F0FC"/>
      </w:r>
      <w:r w:rsidRPr="0095539C">
        <w:rPr>
          <w:rFonts w:ascii="Arial" w:hAnsi="Arial" w:cs="Arial"/>
          <w:b/>
          <w:bCs/>
          <w:sz w:val="24"/>
          <w:szCs w:val="24"/>
          <w:lang w:val="it-IT"/>
        </w:rPr>
        <w:t xml:space="preserve"> </w:t>
      </w:r>
      <w:r w:rsidRPr="0095539C">
        <w:rPr>
          <w:rFonts w:ascii="Arial" w:hAnsi="Arial" w:cs="Arial"/>
          <w:b/>
          <w:bCs/>
          <w:sz w:val="24"/>
          <w:szCs w:val="24"/>
          <w:lang w:val="es-ES"/>
        </w:rPr>
        <w:t>Gospodărirea d</w:t>
      </w:r>
      <w:r w:rsidRPr="0095539C">
        <w:rPr>
          <w:rFonts w:ascii="Arial" w:hAnsi="Arial" w:cs="Arial"/>
          <w:b/>
          <w:bCs/>
          <w:sz w:val="24"/>
          <w:szCs w:val="24"/>
          <w:lang w:val="it-IT"/>
        </w:rPr>
        <w:t>eşeurilor</w:t>
      </w:r>
    </w:p>
    <w:p w14:paraId="75668FF7"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Deşeurile se vor depozita numai în spaţii special amenajate ; se interzice depozitarea deşeurilor de orice fel în mod neorganizat pe sol.</w:t>
      </w:r>
    </w:p>
    <w:p w14:paraId="7AADF475" w14:textId="4C2ACEFF"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xml:space="preserve">- Deşeurile menajere rezultate atât pe perioada de </w:t>
      </w:r>
      <w:r w:rsidR="00F71449" w:rsidRPr="0095539C">
        <w:rPr>
          <w:rFonts w:ascii="Arial" w:hAnsi="Arial" w:cs="Arial"/>
          <w:sz w:val="24"/>
          <w:szCs w:val="24"/>
          <w:lang w:val="it-IT"/>
        </w:rPr>
        <w:t>realizare a lucrarilor</w:t>
      </w:r>
      <w:r w:rsidRPr="0095539C">
        <w:rPr>
          <w:rFonts w:ascii="Arial" w:hAnsi="Arial" w:cs="Arial"/>
          <w:sz w:val="24"/>
          <w:szCs w:val="24"/>
          <w:lang w:val="it-IT"/>
        </w:rPr>
        <w:t>, se vor colecta în pubele acoperite, amplasate în locuri special amenajate şi vor fi evacuate prin unităţi prestatoare de servicii de salubrizare.</w:t>
      </w:r>
    </w:p>
    <w:p w14:paraId="7E8824E9" w14:textId="77777777" w:rsidR="00F127A2" w:rsidRPr="0095539C" w:rsidRDefault="00F127A2" w:rsidP="00F127A2">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14:paraId="64AF3FEC" w14:textId="352A0707" w:rsidR="00F71449" w:rsidRPr="0095539C" w:rsidRDefault="00F71449" w:rsidP="00F71449">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Se vor realiza spatii special amenajate pentru colectarea selectiva a tuturor categoriilor de deşeuri produse (deşeuri inerte, deşeuri de ambalaje, deşeuri metalice etc.), in conformitate cu prevederile OUG nr. 92/2021 privind regimul deşeurilor</w:t>
      </w:r>
      <w:r w:rsidR="002A7BB5" w:rsidRPr="002A7BB5">
        <w:rPr>
          <w:rFonts w:ascii="Arial" w:eastAsiaTheme="minorHAnsi" w:hAnsi="Arial" w:cs="Arial"/>
          <w:sz w:val="24"/>
          <w:szCs w:val="24"/>
        </w:rPr>
        <w:t xml:space="preserve"> </w:t>
      </w:r>
      <w:r w:rsidR="002A7BB5" w:rsidRPr="002A7BB5">
        <w:rPr>
          <w:rFonts w:ascii="Arial" w:hAnsi="Arial" w:cs="Arial"/>
          <w:sz w:val="24"/>
          <w:szCs w:val="24"/>
        </w:rPr>
        <w:t>aprobat prin Legea 17/2023</w:t>
      </w:r>
      <w:r w:rsidR="002A7BB5">
        <w:rPr>
          <w:rFonts w:ascii="Arial" w:hAnsi="Arial" w:cs="Arial"/>
          <w:sz w:val="24"/>
          <w:szCs w:val="24"/>
        </w:rPr>
        <w:t>.</w:t>
      </w:r>
    </w:p>
    <w:p w14:paraId="04085767" w14:textId="0455CDAE" w:rsidR="00581F4F" w:rsidRDefault="00F71449" w:rsidP="00137F8D">
      <w:pPr>
        <w:spacing w:after="0" w:line="240" w:lineRule="auto"/>
        <w:ind w:left="360" w:firstLine="360"/>
        <w:jc w:val="both"/>
        <w:rPr>
          <w:rFonts w:ascii="Arial" w:hAnsi="Arial" w:cs="Arial"/>
          <w:sz w:val="24"/>
          <w:szCs w:val="24"/>
          <w:lang w:val="it-IT"/>
        </w:rPr>
      </w:pPr>
      <w:r w:rsidRPr="0095539C">
        <w:rPr>
          <w:rFonts w:ascii="Arial" w:hAnsi="Arial" w:cs="Arial"/>
          <w:sz w:val="24"/>
          <w:szCs w:val="24"/>
          <w:lang w:val="it-IT"/>
        </w:rPr>
        <w:t>- Deseurile nevalorificabile vor fi predate catre unitati specializate autorizate</w:t>
      </w:r>
      <w:r w:rsidR="002A7BB5">
        <w:rPr>
          <w:rFonts w:ascii="Arial" w:hAnsi="Arial" w:cs="Arial"/>
          <w:sz w:val="24"/>
          <w:szCs w:val="24"/>
          <w:lang w:val="it-IT"/>
        </w:rPr>
        <w:t>.</w:t>
      </w:r>
    </w:p>
    <w:p w14:paraId="1F85395E" w14:textId="58DBA7F9" w:rsidR="0003592E" w:rsidRDefault="0003592E" w:rsidP="00137F8D">
      <w:pPr>
        <w:spacing w:after="0" w:line="240" w:lineRule="auto"/>
        <w:ind w:left="360" w:firstLine="360"/>
        <w:jc w:val="both"/>
        <w:rPr>
          <w:rFonts w:ascii="Arial" w:hAnsi="Arial" w:cs="Arial"/>
          <w:sz w:val="24"/>
          <w:szCs w:val="24"/>
          <w:lang w:val="it-IT"/>
        </w:rPr>
      </w:pPr>
    </w:p>
    <w:p w14:paraId="511CBD68" w14:textId="50D42D52" w:rsidR="00F30BAB" w:rsidRPr="006644F3" w:rsidRDefault="00F30BAB" w:rsidP="00F30BAB">
      <w:pPr>
        <w:pStyle w:val="ListBullet1"/>
        <w:numPr>
          <w:ilvl w:val="0"/>
          <w:numId w:val="0"/>
        </w:numPr>
        <w:rPr>
          <w:rFonts w:eastAsia="Calibri" w:cs="Arial"/>
          <w:b/>
          <w:sz w:val="24"/>
          <w:szCs w:val="24"/>
          <w:lang w:val="ro-RO" w:eastAsia="ro-RO"/>
        </w:rPr>
      </w:pPr>
      <w:r w:rsidRPr="006644F3">
        <w:rPr>
          <w:rFonts w:eastAsia="Calibri" w:cs="Arial"/>
          <w:b/>
          <w:sz w:val="24"/>
          <w:szCs w:val="24"/>
          <w:lang w:val="ro-RO" w:eastAsia="ro-RO"/>
        </w:rPr>
        <w:t>b)</w:t>
      </w:r>
      <w:r w:rsidR="00DE1E00" w:rsidRPr="006644F3">
        <w:rPr>
          <w:rFonts w:eastAsia="Calibri" w:cs="Arial"/>
          <w:b/>
          <w:sz w:val="24"/>
          <w:szCs w:val="24"/>
          <w:lang w:val="ro-RO" w:eastAsia="ro-RO"/>
        </w:rPr>
        <w:t xml:space="preserve"> </w:t>
      </w:r>
      <w:r w:rsidRPr="006644F3">
        <w:rPr>
          <w:rFonts w:eastAsia="Calibri" w:cs="Arial"/>
          <w:b/>
          <w:sz w:val="24"/>
          <w:szCs w:val="24"/>
          <w:lang w:val="ro-RO" w:eastAsia="ro-RO"/>
        </w:rPr>
        <w:t>condiţii de ordin tehnic care reies din raportul privind impactul asupra mediului</w:t>
      </w:r>
    </w:p>
    <w:p w14:paraId="3B296458" w14:textId="2F48C56C" w:rsidR="00DE1E00" w:rsidRPr="0095539C" w:rsidRDefault="00DE1E00" w:rsidP="00D3489E">
      <w:pPr>
        <w:pStyle w:val="ListBullet1"/>
        <w:rPr>
          <w:rFonts w:cs="Arial"/>
          <w:sz w:val="24"/>
          <w:szCs w:val="24"/>
          <w:lang w:val="ro-RO"/>
        </w:rPr>
      </w:pPr>
      <w:r w:rsidRPr="0095539C">
        <w:rPr>
          <w:rFonts w:cs="Arial"/>
          <w:sz w:val="24"/>
          <w:szCs w:val="24"/>
          <w:lang w:val="ro-RO"/>
        </w:rPr>
        <w:lastRenderedPageBreak/>
        <w:t>Se vor lua masuri pentru protectia atmosferei (calitatea aerului inconjurator) prin limitarea emisiilor de pulberi provenite din operatiile tehnologice, in vederea incadrarii in VLE din</w:t>
      </w:r>
      <w:r w:rsidR="00F71449" w:rsidRPr="0095539C">
        <w:rPr>
          <w:rFonts w:cs="Arial"/>
          <w:sz w:val="24"/>
          <w:szCs w:val="24"/>
          <w:lang w:val="ro-RO"/>
        </w:rPr>
        <w:t xml:space="preserve"> </w:t>
      </w:r>
      <w:r w:rsidRPr="0095539C">
        <w:rPr>
          <w:rFonts w:cs="Arial"/>
          <w:sz w:val="24"/>
          <w:szCs w:val="24"/>
          <w:lang w:val="ro-RO"/>
        </w:rPr>
        <w:t xml:space="preserve">legislatia in vigoare; </w:t>
      </w:r>
    </w:p>
    <w:p w14:paraId="6F28216C" w14:textId="706D645B" w:rsidR="00DE1E00" w:rsidRPr="0095539C" w:rsidRDefault="00DE1E00" w:rsidP="00D3489E">
      <w:pPr>
        <w:pStyle w:val="ListBullet1"/>
        <w:rPr>
          <w:rFonts w:cs="Arial"/>
          <w:sz w:val="24"/>
          <w:szCs w:val="24"/>
          <w:lang w:val="ro-RO"/>
        </w:rPr>
      </w:pPr>
      <w:r w:rsidRPr="0095539C">
        <w:rPr>
          <w:rFonts w:cs="Arial"/>
          <w:sz w:val="24"/>
          <w:szCs w:val="24"/>
          <w:lang w:val="ro-RO"/>
        </w:rPr>
        <w:t>Lucrările se vor desfăşura cu respectarea condiţiilor tehnice si a regimului juridic prevăzute prin actele de reglementare prealabile, emise de alte autoritati;</w:t>
      </w:r>
    </w:p>
    <w:p w14:paraId="719710B6" w14:textId="0B09E9F9" w:rsidR="00DE1E00" w:rsidRPr="0095539C" w:rsidRDefault="00DE1E00" w:rsidP="00DE1E00">
      <w:pPr>
        <w:pStyle w:val="ListBullet1"/>
        <w:rPr>
          <w:rFonts w:cs="Arial"/>
          <w:sz w:val="24"/>
          <w:szCs w:val="24"/>
          <w:lang w:val="ro-RO"/>
        </w:rPr>
      </w:pPr>
      <w:r w:rsidRPr="0095539C">
        <w:rPr>
          <w:rFonts w:cs="Arial"/>
          <w:sz w:val="24"/>
          <w:szCs w:val="24"/>
          <w:lang w:val="ro-RO"/>
        </w:rPr>
        <w:t>Nu se vor evacua niciun fel de deşeuri în alte locuri, decât în spaţiile special amenajate;</w:t>
      </w:r>
    </w:p>
    <w:p w14:paraId="52BC19B3" w14:textId="09D8452C" w:rsidR="00DE1E00" w:rsidRPr="0095539C" w:rsidRDefault="00DE1E00" w:rsidP="00D3489E">
      <w:pPr>
        <w:pStyle w:val="ListBullet1"/>
        <w:rPr>
          <w:rFonts w:cs="Arial"/>
          <w:sz w:val="24"/>
          <w:szCs w:val="24"/>
          <w:lang w:val="ro-RO"/>
        </w:rPr>
      </w:pPr>
      <w:r w:rsidRPr="0095539C">
        <w:rPr>
          <w:rFonts w:cs="Arial"/>
          <w:sz w:val="24"/>
          <w:szCs w:val="24"/>
          <w:lang w:val="ro-RO"/>
        </w:rPr>
        <w:t>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14:paraId="1532CCE2" w14:textId="2F4129B2" w:rsidR="00DE1E00" w:rsidRPr="0095539C" w:rsidRDefault="00DE1E00" w:rsidP="00DE1E00">
      <w:pPr>
        <w:pStyle w:val="ListBullet1"/>
        <w:rPr>
          <w:rFonts w:cs="Arial"/>
          <w:sz w:val="24"/>
          <w:szCs w:val="24"/>
          <w:lang w:val="ro-RO"/>
        </w:rPr>
      </w:pPr>
      <w:r w:rsidRPr="0095539C">
        <w:rPr>
          <w:rFonts w:cs="Arial"/>
          <w:sz w:val="24"/>
          <w:szCs w:val="24"/>
          <w:lang w:val="ro-RO"/>
        </w:rPr>
        <w:t>Nu se vor deteriora zonele învecinate perimetrului de desfǎşurare a lucrǎrilor;</w:t>
      </w:r>
    </w:p>
    <w:p w14:paraId="40E0781B" w14:textId="7C3AE029" w:rsidR="00DE1E00" w:rsidRPr="0095539C" w:rsidRDefault="00DE1E00" w:rsidP="00D3489E">
      <w:pPr>
        <w:pStyle w:val="ListBullet1"/>
        <w:rPr>
          <w:rFonts w:cs="Arial"/>
          <w:sz w:val="24"/>
          <w:szCs w:val="24"/>
          <w:lang w:val="ro-RO"/>
        </w:rPr>
      </w:pPr>
      <w:r w:rsidRPr="0095539C">
        <w:rPr>
          <w:rFonts w:cs="Arial"/>
          <w:sz w:val="24"/>
          <w:szCs w:val="24"/>
          <w:lang w:val="ro-RO"/>
        </w:rPr>
        <w:t>In perioada de execuţie a lucrărilor vor fi stabilite zone de parcare a autovehiculelor si a utilajelor utilizate;</w:t>
      </w:r>
    </w:p>
    <w:p w14:paraId="23E0922F" w14:textId="0FE44D01" w:rsidR="00DE1E00" w:rsidRPr="0095539C" w:rsidRDefault="00DE1E00" w:rsidP="00D3489E">
      <w:pPr>
        <w:pStyle w:val="ListBullet1"/>
        <w:rPr>
          <w:rFonts w:cs="Arial"/>
          <w:sz w:val="24"/>
          <w:szCs w:val="24"/>
          <w:lang w:val="ro-RO"/>
        </w:rPr>
      </w:pPr>
      <w:r w:rsidRPr="0095539C">
        <w:rPr>
          <w:rFonts w:cs="Arial"/>
          <w:sz w:val="24"/>
          <w:szCs w:val="24"/>
          <w:lang w:val="ro-RO"/>
        </w:rPr>
        <w:t>Se vor lua masuri pentru evitarea poluării accidentale a factorilor de mediu pe toata durata execuţiei lucrărilor şi implementării proiectului;</w:t>
      </w:r>
    </w:p>
    <w:p w14:paraId="48926D5F" w14:textId="0F7EA4C8" w:rsidR="00DE1E00" w:rsidRDefault="00DE1E00" w:rsidP="00D3489E">
      <w:pPr>
        <w:pStyle w:val="ListBullet1"/>
        <w:rPr>
          <w:rFonts w:cs="Arial"/>
          <w:sz w:val="24"/>
          <w:szCs w:val="24"/>
          <w:lang w:val="ro-RO"/>
        </w:rPr>
      </w:pPr>
      <w:r w:rsidRPr="0095539C">
        <w:rPr>
          <w:rFonts w:cs="Arial"/>
          <w:sz w:val="24"/>
          <w:szCs w:val="24"/>
          <w:lang w:val="ro-RO"/>
        </w:rPr>
        <w:t>Se vor lua măsuri de reducere a nivelului încărcării atmosferice cu pulberi la depozitarea pamantului rezultat din săpături;</w:t>
      </w:r>
    </w:p>
    <w:p w14:paraId="62AE5578" w14:textId="4C12D190" w:rsidR="00DE1E00" w:rsidRPr="0095539C" w:rsidRDefault="00DE1E00" w:rsidP="00D3489E">
      <w:pPr>
        <w:pStyle w:val="ListBullet1"/>
        <w:rPr>
          <w:rFonts w:cs="Arial"/>
          <w:sz w:val="24"/>
          <w:szCs w:val="24"/>
          <w:lang w:val="ro-RO"/>
        </w:rPr>
      </w:pPr>
      <w:r w:rsidRPr="0095539C">
        <w:rPr>
          <w:rFonts w:cs="Arial"/>
          <w:sz w:val="24"/>
          <w:szCs w:val="24"/>
          <w:lang w:val="ro-RO"/>
        </w:rPr>
        <w:t>Evitarea pierderilor de materiale si substanţe cu potenţial poluant in vederea eliminării posibilității poluării accidentale a apelor subterane;</w:t>
      </w:r>
    </w:p>
    <w:p w14:paraId="1F7EDF5C" w14:textId="7A44DAD4" w:rsidR="00DE1E00" w:rsidRPr="0095539C" w:rsidRDefault="00DE1E00" w:rsidP="00D3489E">
      <w:pPr>
        <w:pStyle w:val="ListBullet1"/>
        <w:rPr>
          <w:rFonts w:cs="Arial"/>
          <w:sz w:val="24"/>
          <w:szCs w:val="24"/>
          <w:lang w:val="ro-RO"/>
        </w:rPr>
      </w:pPr>
      <w:r w:rsidRPr="0095539C">
        <w:rPr>
          <w:rFonts w:cs="Arial"/>
          <w:sz w:val="24"/>
          <w:szCs w:val="24"/>
          <w:lang w:val="ro-RO"/>
        </w:rPr>
        <w:t>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14:paraId="2D78728C" w14:textId="07DC5C95" w:rsidR="00DE1E00" w:rsidRPr="0095539C" w:rsidRDefault="00DE1E00" w:rsidP="00D3489E">
      <w:pPr>
        <w:pStyle w:val="ListBullet1"/>
        <w:rPr>
          <w:rFonts w:cs="Arial"/>
          <w:sz w:val="24"/>
          <w:szCs w:val="24"/>
          <w:lang w:val="ro-RO"/>
        </w:rPr>
      </w:pPr>
      <w:r w:rsidRPr="0095539C">
        <w:rPr>
          <w:rFonts w:cs="Arial"/>
          <w:sz w:val="24"/>
          <w:szCs w:val="24"/>
          <w:lang w:val="ro-RO"/>
        </w:rPr>
        <w:t>Nu se vor efectua lucrări de întreţinere si reparaţii la utilajele si mijloacele de transport in cadrul obiectivului de investiţii (acestea se vor realiza numai prin unitati specializate autorizate);</w:t>
      </w:r>
    </w:p>
    <w:p w14:paraId="10B50CD5" w14:textId="77777777" w:rsidR="00F71449" w:rsidRPr="0095539C" w:rsidRDefault="00DE1E00" w:rsidP="00D3489E">
      <w:pPr>
        <w:pStyle w:val="ListBullet1"/>
        <w:rPr>
          <w:rFonts w:cs="Arial"/>
          <w:sz w:val="24"/>
          <w:szCs w:val="24"/>
          <w:lang w:val="ro-RO"/>
        </w:rPr>
      </w:pPr>
      <w:r w:rsidRPr="0095539C">
        <w:rPr>
          <w:rFonts w:cs="Arial"/>
          <w:sz w:val="24"/>
          <w:szCs w:val="24"/>
          <w:lang w:val="ro-RO"/>
        </w:rPr>
        <w:t>Nu se va parasi incinta organizării de şantier cu mijloacele de transport cu rotile/ caroseria autovehiculelor incarcate de noroi, in vederea evitarii antrenarii acestuia pe drumurile publice;</w:t>
      </w:r>
    </w:p>
    <w:p w14:paraId="104530D7" w14:textId="2B255C1D" w:rsidR="00DE1E00" w:rsidRPr="0095539C" w:rsidRDefault="00DE1E00" w:rsidP="00D3489E">
      <w:pPr>
        <w:pStyle w:val="ListBullet1"/>
        <w:rPr>
          <w:rFonts w:cs="Arial"/>
          <w:sz w:val="24"/>
          <w:szCs w:val="24"/>
          <w:lang w:val="ro-RO"/>
        </w:rPr>
      </w:pPr>
      <w:r w:rsidRPr="0095539C">
        <w:rPr>
          <w:rFonts w:cs="Arial"/>
          <w:sz w:val="24"/>
          <w:szCs w:val="24"/>
          <w:lang w:val="ro-RO"/>
        </w:rPr>
        <w:t>Materialele fine (pamant, balast, nisip) se vor transporta in autovehicule prevăzute cu prelate pentru împiedicarea imprastierii acestora pe partea carosabila;</w:t>
      </w:r>
    </w:p>
    <w:p w14:paraId="7762CABB" w14:textId="59BCEA74" w:rsidR="00DE1E00" w:rsidRPr="0095539C" w:rsidRDefault="00DE1E00" w:rsidP="00D3489E">
      <w:pPr>
        <w:pStyle w:val="ListBullet1"/>
        <w:rPr>
          <w:rFonts w:cs="Arial"/>
          <w:sz w:val="24"/>
          <w:szCs w:val="24"/>
          <w:lang w:val="ro-RO"/>
        </w:rPr>
      </w:pPr>
      <w:r w:rsidRPr="0095539C">
        <w:rPr>
          <w:rFonts w:cs="Arial"/>
          <w:sz w:val="24"/>
          <w:szCs w:val="24"/>
          <w:lang w:val="ro-RO"/>
        </w:rPr>
        <w:t>Managementul deşeurilor generate de lucrări va fi in conformitate cu legislaţia specifica si va fi in responsabilitatea titularului de proiect, cat si a operatorului care realizează lucrările;</w:t>
      </w:r>
    </w:p>
    <w:p w14:paraId="66073A77" w14:textId="358EE34D" w:rsidR="00DE1E00" w:rsidRPr="0095539C" w:rsidRDefault="00DE1E00" w:rsidP="00D3489E">
      <w:pPr>
        <w:pStyle w:val="ListBullet1"/>
        <w:rPr>
          <w:rFonts w:cs="Arial"/>
          <w:sz w:val="24"/>
          <w:szCs w:val="24"/>
          <w:lang w:val="ro-RO"/>
        </w:rPr>
      </w:pPr>
      <w:bookmarkStart w:id="7" w:name="_Hlk85195528"/>
      <w:r w:rsidRPr="0095539C">
        <w:rPr>
          <w:rFonts w:cs="Arial"/>
          <w:sz w:val="24"/>
          <w:szCs w:val="24"/>
          <w:lang w:val="ro-RO"/>
        </w:rPr>
        <w:t xml:space="preserve">Se vor realiza spatii special amenajate pentru colectarea selectiva a tuturor categoriilor de deşeuri produse (deşeuri inerte, deşeuri de ambalaje, deşeuri metalice etc.), in conformitate cu prevederile </w:t>
      </w:r>
      <w:r w:rsidR="00F71449" w:rsidRPr="0095539C">
        <w:rPr>
          <w:rFonts w:cs="Arial"/>
          <w:sz w:val="24"/>
          <w:szCs w:val="24"/>
          <w:lang w:val="ro-RO"/>
        </w:rPr>
        <w:t>OUG nr. 92/2021</w:t>
      </w:r>
      <w:r w:rsidRPr="0095539C">
        <w:rPr>
          <w:rFonts w:cs="Arial"/>
          <w:sz w:val="24"/>
          <w:szCs w:val="24"/>
          <w:lang w:val="ro-RO"/>
        </w:rPr>
        <w:t xml:space="preserve"> privind regimul deşeurilor</w:t>
      </w:r>
      <w:r w:rsidR="006644F3" w:rsidRPr="006644F3">
        <w:rPr>
          <w:rFonts w:eastAsiaTheme="minorHAnsi" w:cs="Arial"/>
          <w:sz w:val="24"/>
          <w:szCs w:val="24"/>
          <w:lang w:val="en-US"/>
        </w:rPr>
        <w:t xml:space="preserve"> </w:t>
      </w:r>
      <w:r w:rsidR="006644F3" w:rsidRPr="006644F3">
        <w:rPr>
          <w:rFonts w:cs="Arial"/>
          <w:sz w:val="24"/>
          <w:szCs w:val="24"/>
          <w:lang w:val="en-US"/>
        </w:rPr>
        <w:t>aprobat prin Legea 17/2023</w:t>
      </w:r>
      <w:r w:rsidRPr="0095539C">
        <w:rPr>
          <w:rFonts w:cs="Arial"/>
          <w:sz w:val="24"/>
          <w:szCs w:val="24"/>
          <w:lang w:val="ro-RO"/>
        </w:rPr>
        <w:t>;</w:t>
      </w:r>
    </w:p>
    <w:bookmarkEnd w:id="7"/>
    <w:p w14:paraId="3C5B00C1" w14:textId="598B6A54" w:rsidR="00DE1E00" w:rsidRPr="0095539C" w:rsidRDefault="00DE1E00" w:rsidP="00D3489E">
      <w:pPr>
        <w:pStyle w:val="ListBullet1"/>
        <w:rPr>
          <w:rFonts w:cs="Arial"/>
          <w:sz w:val="24"/>
          <w:szCs w:val="24"/>
          <w:lang w:val="ro-RO"/>
        </w:rPr>
      </w:pPr>
      <w:r w:rsidRPr="0095539C">
        <w:rPr>
          <w:rFonts w:cs="Arial"/>
          <w:sz w:val="24"/>
          <w:szCs w:val="24"/>
          <w:lang w:val="ro-RO"/>
        </w:rPr>
        <w:t xml:space="preserve">Se vor verifica periodic utilajele si mijloacele de transport in ceea ce priveşte nivelul de emisii de monoxid de carbon si a altor gaze de eşapament, de zgomot, si se vor utiliza numai cele care corespund cerinţelor tehnice; </w:t>
      </w:r>
      <w:r w:rsidR="006644F3">
        <w:rPr>
          <w:rFonts w:cs="Arial"/>
          <w:sz w:val="24"/>
          <w:szCs w:val="24"/>
          <w:lang w:val="ro-RO"/>
        </w:rPr>
        <w:t xml:space="preserve"> </w:t>
      </w:r>
    </w:p>
    <w:p w14:paraId="3F653AE6" w14:textId="62BC1A78" w:rsidR="00DE1E00" w:rsidRPr="0095539C" w:rsidRDefault="00DE1E00" w:rsidP="00D3489E">
      <w:pPr>
        <w:pStyle w:val="ListBullet1"/>
        <w:rPr>
          <w:rFonts w:cs="Arial"/>
          <w:sz w:val="24"/>
          <w:szCs w:val="24"/>
          <w:lang w:val="ro-RO"/>
        </w:rPr>
      </w:pPr>
      <w:r w:rsidRPr="0095539C">
        <w:rPr>
          <w:rFonts w:cs="Arial"/>
          <w:sz w:val="24"/>
          <w:szCs w:val="24"/>
          <w:lang w:val="ro-RO"/>
        </w:rPr>
        <w:t>Alimentarea cu carburanţi, repararea si întreţinerea mijloacelor de transport si a utilajelor folosite pe şantier se va face numai la societati specializate si autorizate;</w:t>
      </w:r>
    </w:p>
    <w:p w14:paraId="20A80EB4" w14:textId="5765D9BA" w:rsidR="00DE1E00" w:rsidRPr="0095539C" w:rsidRDefault="00DE1E00" w:rsidP="00DE1E00">
      <w:pPr>
        <w:pStyle w:val="ListBullet1"/>
        <w:rPr>
          <w:rFonts w:cs="Arial"/>
          <w:sz w:val="24"/>
          <w:szCs w:val="24"/>
          <w:lang w:val="ro-RO"/>
        </w:rPr>
      </w:pPr>
      <w:r w:rsidRPr="0095539C">
        <w:rPr>
          <w:rFonts w:cs="Arial"/>
          <w:sz w:val="24"/>
          <w:szCs w:val="24"/>
          <w:lang w:val="ro-RO"/>
        </w:rPr>
        <w:t>Nu se vor stoca combustibili in organizarea de şantier.</w:t>
      </w:r>
    </w:p>
    <w:p w14:paraId="5B85DF85" w14:textId="6A48C231" w:rsidR="00514684" w:rsidRPr="0095539C" w:rsidRDefault="00514684" w:rsidP="00A86DF9">
      <w:pPr>
        <w:pStyle w:val="ListBullet1"/>
        <w:tabs>
          <w:tab w:val="clear" w:pos="720"/>
        </w:tabs>
        <w:rPr>
          <w:rFonts w:cs="Arial"/>
          <w:sz w:val="24"/>
          <w:szCs w:val="24"/>
          <w:lang w:val="ro-RO"/>
        </w:rPr>
      </w:pPr>
      <w:r w:rsidRPr="0095539C">
        <w:rPr>
          <w:rFonts w:cs="Arial"/>
          <w:sz w:val="24"/>
          <w:szCs w:val="24"/>
          <w:lang w:val="ro-RO"/>
        </w:rPr>
        <w:t>Lucrările de construcţie se vor executa cu respectarea condiţiilor impuse</w:t>
      </w:r>
      <w:r w:rsidR="00DE1E00" w:rsidRPr="0095539C">
        <w:rPr>
          <w:rFonts w:cs="Arial"/>
          <w:bCs/>
          <w:sz w:val="24"/>
          <w:szCs w:val="24"/>
          <w:lang w:val="ro-RO" w:eastAsia="ro-RO"/>
        </w:rPr>
        <w:t xml:space="preserve"> certificatele de urbanism si </w:t>
      </w:r>
      <w:r w:rsidRPr="0095539C">
        <w:rPr>
          <w:rFonts w:cs="Arial"/>
          <w:sz w:val="24"/>
          <w:szCs w:val="24"/>
          <w:lang w:val="ro-RO"/>
        </w:rPr>
        <w:t xml:space="preserve">prin avizele </w:t>
      </w:r>
      <w:r w:rsidR="00DE1E00" w:rsidRPr="0095539C">
        <w:rPr>
          <w:rFonts w:cs="Arial"/>
          <w:sz w:val="24"/>
          <w:szCs w:val="24"/>
          <w:lang w:val="ro-RO"/>
        </w:rPr>
        <w:t>impuse prin acestea</w:t>
      </w:r>
      <w:r w:rsidR="00E00395" w:rsidRPr="0095539C">
        <w:rPr>
          <w:rFonts w:cs="Arial"/>
          <w:sz w:val="24"/>
          <w:szCs w:val="24"/>
          <w:lang w:val="ro-RO"/>
        </w:rPr>
        <w:t>.</w:t>
      </w:r>
      <w:r w:rsidRPr="0095539C">
        <w:rPr>
          <w:rFonts w:cs="Arial"/>
          <w:sz w:val="24"/>
          <w:szCs w:val="24"/>
          <w:lang w:val="ro-RO"/>
        </w:rPr>
        <w:t xml:space="preserve"> </w:t>
      </w:r>
    </w:p>
    <w:p w14:paraId="39DCD74B" w14:textId="203762F1" w:rsidR="00514684" w:rsidRPr="0095539C" w:rsidRDefault="00514684" w:rsidP="00603EFF">
      <w:pPr>
        <w:pStyle w:val="ListBullet1"/>
        <w:tabs>
          <w:tab w:val="clear" w:pos="720"/>
        </w:tabs>
        <w:rPr>
          <w:rFonts w:cs="Arial"/>
          <w:sz w:val="24"/>
          <w:szCs w:val="24"/>
          <w:lang w:val="ro-RO"/>
        </w:rPr>
      </w:pPr>
      <w:r w:rsidRPr="0095539C">
        <w:rPr>
          <w:rFonts w:cs="Arial"/>
          <w:sz w:val="24"/>
          <w:szCs w:val="24"/>
          <w:lang w:val="ro-RO"/>
        </w:rPr>
        <w:lastRenderedPageBreak/>
        <w:t>Titularul este obligat ca în caietul de sarcini la licitaţie să prevadă planul de management de mediu care va cuprinde detalierea modului de realizare şi respectare a condiţiilor impuse prin prezentul act de reglementare şi a măsurilor propuse în raportul de evaluare a impactului, intervalele de raportare, cu responsabili şi termene</w:t>
      </w:r>
      <w:r w:rsidR="00E00395" w:rsidRPr="0095539C">
        <w:rPr>
          <w:rFonts w:cs="Arial"/>
          <w:sz w:val="24"/>
          <w:szCs w:val="24"/>
          <w:lang w:val="ro-RO"/>
        </w:rPr>
        <w:t>.</w:t>
      </w:r>
    </w:p>
    <w:p w14:paraId="683C3A40" w14:textId="77777777" w:rsidR="00581F4F" w:rsidRPr="0095539C" w:rsidRDefault="00581F4F" w:rsidP="00581F4F">
      <w:pPr>
        <w:pStyle w:val="ListBullet1"/>
        <w:numPr>
          <w:ilvl w:val="0"/>
          <w:numId w:val="0"/>
        </w:numPr>
        <w:ind w:left="720"/>
        <w:rPr>
          <w:rFonts w:cs="Arial"/>
          <w:sz w:val="20"/>
          <w:szCs w:val="24"/>
          <w:lang w:val="ro-RO"/>
        </w:rPr>
      </w:pPr>
    </w:p>
    <w:p w14:paraId="62586DE0" w14:textId="733FCE04" w:rsidR="0039027D" w:rsidRPr="0095539C" w:rsidRDefault="0039027D" w:rsidP="0039027D">
      <w:pPr>
        <w:pStyle w:val="ListBullet1"/>
        <w:numPr>
          <w:ilvl w:val="0"/>
          <w:numId w:val="0"/>
        </w:numPr>
        <w:rPr>
          <w:rFonts w:eastAsia="Calibri" w:cs="Arial"/>
          <w:b/>
          <w:sz w:val="24"/>
          <w:szCs w:val="24"/>
          <w:lang w:val="ro-RO" w:eastAsia="ro-RO"/>
        </w:rPr>
      </w:pPr>
      <w:r w:rsidRPr="0095539C">
        <w:rPr>
          <w:rFonts w:eastAsia="Calibri" w:cs="Arial"/>
          <w:b/>
          <w:sz w:val="24"/>
          <w:szCs w:val="24"/>
          <w:lang w:val="ro-RO" w:eastAsia="ro-RO"/>
        </w:rPr>
        <w:t>c) condiţiile necesare a fi îndeplinite în timpul organizării de şantier</w:t>
      </w:r>
    </w:p>
    <w:p w14:paraId="32FE6F03" w14:textId="1718A49C" w:rsidR="00875F6D" w:rsidRPr="0095539C" w:rsidRDefault="00875F6D" w:rsidP="00875F6D">
      <w:pPr>
        <w:pStyle w:val="ListBullet1"/>
        <w:tabs>
          <w:tab w:val="clear" w:pos="720"/>
        </w:tabs>
        <w:rPr>
          <w:rFonts w:cs="Arial"/>
          <w:sz w:val="24"/>
          <w:szCs w:val="24"/>
          <w:lang w:val="ro-RO"/>
        </w:rPr>
      </w:pPr>
      <w:r w:rsidRPr="0095539C">
        <w:rPr>
          <w:rFonts w:cs="Arial"/>
          <w:sz w:val="24"/>
          <w:szCs w:val="24"/>
          <w:lang w:val="ro-RO"/>
        </w:rPr>
        <w:t>In scopul realizarii lucrarilor de demolare se va amenaja organizarea de santier in cadrul terenului detinut de beneficiar, cu respectarea prevederilor OUG nr. 195/2005 aprobata cu modificari prin Legea nr. 265/2006 privind protectia mediului, cu completarile si modificarile ulterioare.  Zona organizarii de santier va fi imprejmuita temporar cu panouri si va fi dotata cu echipamente PSI necesare intervenţiei operative în caz de incendiu.</w:t>
      </w:r>
    </w:p>
    <w:p w14:paraId="3D40CE3C" w14:textId="69CA0A72" w:rsidR="00875F6D" w:rsidRPr="0095539C" w:rsidRDefault="00875F6D" w:rsidP="00875F6D">
      <w:pPr>
        <w:pStyle w:val="ListBullet1"/>
        <w:tabs>
          <w:tab w:val="clear" w:pos="720"/>
        </w:tabs>
        <w:rPr>
          <w:rFonts w:cs="Arial"/>
          <w:sz w:val="24"/>
          <w:szCs w:val="24"/>
          <w:lang w:val="ro-RO"/>
        </w:rPr>
      </w:pPr>
      <w:r w:rsidRPr="0095539C">
        <w:rPr>
          <w:rFonts w:cs="Arial"/>
          <w:sz w:val="24"/>
          <w:szCs w:val="24"/>
          <w:lang w:val="ro-RO"/>
        </w:rPr>
        <w:t>In cadrul organizarii de santier se vor amplasa containere pentru birouri si vestiare, toalete ecologice si cabine de paza. Se va amenaja o zona pentru depozitarea temporara a deseurilor menajere. In incinta organizarii de santier vor fi amenajate locuri pentru parcarea utilajelor specifice si a autovehiculelor, atunci cand acestea nu vor fi utilizate. Se vor asigura masuri de interventie in cazul poluarilor accidentale. Utilajele nu vor fi alimentate cu combustibil pe amplasament.</w:t>
      </w:r>
    </w:p>
    <w:p w14:paraId="6B91C73D" w14:textId="77777777" w:rsidR="00875F6D" w:rsidRPr="0095539C" w:rsidRDefault="00875F6D" w:rsidP="00A86DF9">
      <w:pPr>
        <w:pStyle w:val="ListBullet1"/>
        <w:tabs>
          <w:tab w:val="clear" w:pos="720"/>
        </w:tabs>
        <w:rPr>
          <w:rFonts w:cs="Arial"/>
          <w:sz w:val="24"/>
          <w:szCs w:val="24"/>
          <w:lang w:val="ro-RO"/>
        </w:rPr>
      </w:pPr>
      <w:r w:rsidRPr="0095539C">
        <w:rPr>
          <w:rFonts w:cs="Arial"/>
          <w:sz w:val="24"/>
          <w:szCs w:val="24"/>
          <w:lang w:val="ro-RO"/>
        </w:rPr>
        <w:t>Va fi amenajata o rampa de curatare a echipamentelor si utilajelor mobile cu apa, iar apa uzata va fi descarcata in reteaua de canalizare existenta pe amplasament.</w:t>
      </w:r>
    </w:p>
    <w:p w14:paraId="7B3E76C3" w14:textId="2B9AD3C8" w:rsidR="0039027D" w:rsidRDefault="00875F6D" w:rsidP="00137F8D">
      <w:pPr>
        <w:pStyle w:val="ListBullet1"/>
        <w:tabs>
          <w:tab w:val="clear" w:pos="720"/>
        </w:tabs>
        <w:rPr>
          <w:rFonts w:cs="Arial"/>
          <w:sz w:val="24"/>
          <w:szCs w:val="24"/>
          <w:lang w:val="ro-RO"/>
        </w:rPr>
      </w:pPr>
      <w:r w:rsidRPr="0095539C">
        <w:rPr>
          <w:rFonts w:cs="Arial"/>
          <w:sz w:val="24"/>
          <w:szCs w:val="24"/>
          <w:lang w:val="ro-RO"/>
        </w:rPr>
        <w:t>La terminarea lucrarilor se vor evacua de pe santier toate utilajele de constructii, surplusul de materiale, ambalaje, deseurile si lucrarile provizorii.</w:t>
      </w:r>
    </w:p>
    <w:p w14:paraId="11D610FD" w14:textId="77777777" w:rsidR="00252E98" w:rsidRPr="00137F8D" w:rsidRDefault="00252E98" w:rsidP="006644F3">
      <w:pPr>
        <w:pStyle w:val="ListBullet1"/>
        <w:numPr>
          <w:ilvl w:val="0"/>
          <w:numId w:val="0"/>
        </w:numPr>
        <w:ind w:left="720"/>
        <w:rPr>
          <w:rFonts w:cs="Arial"/>
          <w:sz w:val="24"/>
          <w:szCs w:val="24"/>
          <w:lang w:val="ro-RO"/>
        </w:rPr>
      </w:pPr>
    </w:p>
    <w:p w14:paraId="4633B710" w14:textId="3412A13F" w:rsidR="00DD3624" w:rsidRPr="0019214D" w:rsidRDefault="00DD3624" w:rsidP="00DD3624">
      <w:pPr>
        <w:pStyle w:val="ListBullet1"/>
        <w:numPr>
          <w:ilvl w:val="0"/>
          <w:numId w:val="0"/>
        </w:numPr>
        <w:rPr>
          <w:rFonts w:eastAsia="Calibri" w:cs="Arial"/>
          <w:b/>
          <w:sz w:val="24"/>
          <w:szCs w:val="24"/>
          <w:lang w:val="ro-RO" w:eastAsia="ro-RO"/>
        </w:rPr>
      </w:pPr>
      <w:r w:rsidRPr="0095539C">
        <w:rPr>
          <w:rFonts w:eastAsia="Calibri" w:cs="Arial"/>
          <w:b/>
          <w:sz w:val="24"/>
          <w:szCs w:val="24"/>
          <w:lang w:val="ro-RO" w:eastAsia="ro-RO"/>
        </w:rPr>
        <w:t xml:space="preserve">d) Condiții prevăzute în </w:t>
      </w:r>
      <w:r w:rsidR="00CD56E6" w:rsidRPr="0019214D">
        <w:rPr>
          <w:rFonts w:eastAsia="Calibri" w:cs="Arial"/>
          <w:b/>
          <w:sz w:val="24"/>
          <w:szCs w:val="24"/>
          <w:lang w:val="ro-RO" w:eastAsia="ro-RO"/>
        </w:rPr>
        <w:t>Autorizatia</w:t>
      </w:r>
      <w:r w:rsidRPr="0019214D">
        <w:rPr>
          <w:rFonts w:eastAsia="Calibri" w:cs="Arial"/>
          <w:b/>
          <w:sz w:val="24"/>
          <w:szCs w:val="24"/>
          <w:lang w:val="ro-RO" w:eastAsia="ro-RO"/>
        </w:rPr>
        <w:t xml:space="preserve"> de gospodărire a apelor</w:t>
      </w:r>
    </w:p>
    <w:p w14:paraId="4122E53A" w14:textId="77777777" w:rsidR="00CD56E6" w:rsidRPr="0095539C" w:rsidRDefault="00CD56E6" w:rsidP="00CD56E6">
      <w:pPr>
        <w:spacing w:after="0"/>
        <w:ind w:firstLine="720"/>
        <w:jc w:val="both"/>
        <w:rPr>
          <w:rFonts w:ascii="Arial" w:eastAsia="Times New Roman" w:hAnsi="Arial" w:cs="Arial"/>
          <w:sz w:val="24"/>
          <w:szCs w:val="24"/>
          <w:lang w:val="pl-PL"/>
        </w:rPr>
      </w:pPr>
      <w:r w:rsidRPr="0095539C">
        <w:rPr>
          <w:rFonts w:ascii="Arial" w:eastAsia="Times New Roman" w:hAnsi="Arial" w:cs="Arial"/>
          <w:sz w:val="24"/>
          <w:szCs w:val="24"/>
          <w:lang w:val="pl-PL"/>
        </w:rPr>
        <w:t>Sa asigure zone de protectie sanitara in jurul forajelor de alimentare cu apa.</w:t>
      </w:r>
    </w:p>
    <w:p w14:paraId="74D04A5F" w14:textId="40556E19" w:rsidR="0063189F" w:rsidRDefault="00CD56E6" w:rsidP="00137F8D">
      <w:pPr>
        <w:spacing w:after="0"/>
        <w:jc w:val="both"/>
        <w:rPr>
          <w:rFonts w:ascii="Arial" w:eastAsia="Times New Roman" w:hAnsi="Arial" w:cs="Arial"/>
          <w:sz w:val="24"/>
          <w:szCs w:val="24"/>
          <w:lang w:val="pl-PL"/>
        </w:rPr>
      </w:pPr>
      <w:r w:rsidRPr="0095539C">
        <w:rPr>
          <w:rFonts w:ascii="Arial" w:eastAsia="Times New Roman" w:hAnsi="Arial" w:cs="Arial"/>
          <w:sz w:val="24"/>
          <w:szCs w:val="24"/>
          <w:lang w:val="pl-PL"/>
        </w:rPr>
        <w:tab/>
        <w:t>Sa exploateze constructiile si instalatiile de captare, aductiune, folosire, epurare si evacuare a apelor uzate, precum si dispozitivele de masurare a debitelor si volumelor de apa, in conformitate cu prevederile regulamentului de exploatare.</w:t>
      </w:r>
    </w:p>
    <w:p w14:paraId="286D7DD7" w14:textId="77777777" w:rsidR="00137F8D" w:rsidRPr="00137F8D" w:rsidRDefault="00137F8D" w:rsidP="00137F8D">
      <w:pPr>
        <w:spacing w:after="0"/>
        <w:jc w:val="both"/>
        <w:rPr>
          <w:rFonts w:ascii="Arial" w:eastAsia="Times New Roman" w:hAnsi="Arial" w:cs="Arial"/>
          <w:sz w:val="24"/>
          <w:szCs w:val="24"/>
          <w:lang w:val="pl-PL"/>
        </w:rPr>
      </w:pPr>
    </w:p>
    <w:p w14:paraId="75C222E8" w14:textId="77777777" w:rsidR="001137C1" w:rsidRPr="006C03E2" w:rsidRDefault="001137C1" w:rsidP="003F2AF0">
      <w:pPr>
        <w:shd w:val="clear" w:color="auto" w:fill="FFFFFF"/>
        <w:adjustRightInd w:val="0"/>
        <w:spacing w:after="0" w:line="240" w:lineRule="auto"/>
        <w:ind w:firstLine="284"/>
        <w:jc w:val="both"/>
        <w:rPr>
          <w:rFonts w:ascii="Arial" w:hAnsi="Arial" w:cs="Arial"/>
          <w:b/>
          <w:sz w:val="24"/>
          <w:szCs w:val="24"/>
          <w:lang w:val="ro-RO" w:eastAsia="ro-RO"/>
        </w:rPr>
      </w:pPr>
      <w:r w:rsidRPr="006C03E2">
        <w:rPr>
          <w:rFonts w:ascii="Arial" w:hAnsi="Arial" w:cs="Arial"/>
          <w:b/>
          <w:sz w:val="24"/>
          <w:szCs w:val="24"/>
          <w:lang w:val="ro-RO" w:eastAsia="ro-RO"/>
        </w:rPr>
        <w:t>2. În timpul exploatării:</w:t>
      </w:r>
    </w:p>
    <w:p w14:paraId="33C21CFC" w14:textId="681A27C9" w:rsidR="001137C1" w:rsidRPr="0095539C" w:rsidRDefault="00B81BC5" w:rsidP="003F2AF0">
      <w:pPr>
        <w:pStyle w:val="ListParagraph"/>
        <w:shd w:val="clear" w:color="auto" w:fill="FFFFFF"/>
        <w:tabs>
          <w:tab w:val="left" w:pos="426"/>
        </w:tabs>
        <w:adjustRightInd w:val="0"/>
        <w:spacing w:after="0" w:line="240" w:lineRule="auto"/>
        <w:jc w:val="both"/>
        <w:rPr>
          <w:rFonts w:ascii="Arial" w:hAnsi="Arial" w:cs="Arial"/>
          <w:bCs/>
          <w:sz w:val="24"/>
          <w:szCs w:val="24"/>
          <w:lang w:val="ro-RO" w:eastAsia="ro-RO"/>
        </w:rPr>
      </w:pPr>
      <w:bookmarkStart w:id="8" w:name="_Hlk85201342"/>
      <w:r w:rsidRPr="0095539C">
        <w:rPr>
          <w:rFonts w:ascii="Arial" w:hAnsi="Arial" w:cs="Arial"/>
          <w:bCs/>
          <w:sz w:val="24"/>
          <w:szCs w:val="24"/>
          <w:lang w:val="ro-RO" w:eastAsia="ro-RO"/>
        </w:rPr>
        <w:t>Nu este cazul.</w:t>
      </w:r>
    </w:p>
    <w:p w14:paraId="5E8A9442" w14:textId="5447A532" w:rsidR="006C03E2" w:rsidRPr="006C03E2" w:rsidRDefault="006C03E2" w:rsidP="006C03E2">
      <w:pPr>
        <w:pStyle w:val="ListBullet1"/>
        <w:tabs>
          <w:tab w:val="clear" w:pos="720"/>
        </w:tabs>
        <w:rPr>
          <w:rFonts w:cs="Arial"/>
          <w:b/>
          <w:sz w:val="24"/>
          <w:szCs w:val="24"/>
          <w:lang w:val="pt-BR"/>
        </w:rPr>
      </w:pPr>
      <w:r w:rsidRPr="006C03E2">
        <w:rPr>
          <w:rFonts w:cs="Arial"/>
          <w:b/>
          <w:sz w:val="24"/>
          <w:szCs w:val="24"/>
        </w:rPr>
        <w:t>Corpuri şi suprafeţe supuse demolării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472"/>
        <w:gridCol w:w="1450"/>
        <w:gridCol w:w="1327"/>
        <w:gridCol w:w="1339"/>
        <w:gridCol w:w="3321"/>
      </w:tblGrid>
      <w:tr w:rsidR="006C03E2" w:rsidRPr="006C03E2" w14:paraId="4CD1E1C7" w14:textId="77777777" w:rsidTr="00673B11">
        <w:trPr>
          <w:trHeight w:val="20"/>
          <w:tblHeader/>
        </w:trPr>
        <w:tc>
          <w:tcPr>
            <w:tcW w:w="1005" w:type="dxa"/>
            <w:shd w:val="clear" w:color="auto" w:fill="auto"/>
            <w:vAlign w:val="center"/>
            <w:hideMark/>
          </w:tcPr>
          <w:p w14:paraId="056685DE" w14:textId="77777777" w:rsidR="006C03E2" w:rsidRPr="006C03E2" w:rsidRDefault="006C03E2" w:rsidP="00673B11">
            <w:pPr>
              <w:spacing w:after="0" w:line="240" w:lineRule="auto"/>
              <w:rPr>
                <w:rFonts w:ascii="Arial" w:eastAsia="Times New Roman" w:hAnsi="Arial" w:cs="Arial"/>
                <w:b/>
                <w:bCs/>
                <w:color w:val="000000"/>
                <w:sz w:val="20"/>
                <w:szCs w:val="20"/>
                <w:lang w:eastAsia="ro-RO"/>
              </w:rPr>
            </w:pPr>
            <w:r w:rsidRPr="006C03E2">
              <w:rPr>
                <w:rFonts w:ascii="Arial" w:eastAsia="Times New Roman" w:hAnsi="Arial" w:cs="Arial"/>
                <w:b/>
                <w:bCs/>
                <w:color w:val="000000"/>
                <w:sz w:val="20"/>
                <w:szCs w:val="20"/>
                <w:lang w:eastAsia="ro-RO"/>
              </w:rPr>
              <w:t>Cod CI</w:t>
            </w:r>
          </w:p>
        </w:tc>
        <w:tc>
          <w:tcPr>
            <w:tcW w:w="1472" w:type="dxa"/>
            <w:shd w:val="clear" w:color="auto" w:fill="auto"/>
            <w:vAlign w:val="center"/>
            <w:hideMark/>
          </w:tcPr>
          <w:p w14:paraId="492A399D" w14:textId="77777777" w:rsidR="006C03E2" w:rsidRPr="006C03E2" w:rsidRDefault="006C03E2" w:rsidP="00673B11">
            <w:pPr>
              <w:spacing w:after="0" w:line="240" w:lineRule="auto"/>
              <w:jc w:val="center"/>
              <w:rPr>
                <w:rFonts w:ascii="Arial" w:eastAsia="Times New Roman" w:hAnsi="Arial" w:cs="Arial"/>
                <w:b/>
                <w:bCs/>
                <w:color w:val="000000"/>
                <w:sz w:val="20"/>
                <w:szCs w:val="20"/>
                <w:lang w:eastAsia="ro-RO"/>
              </w:rPr>
            </w:pPr>
            <w:r w:rsidRPr="006C03E2">
              <w:rPr>
                <w:rFonts w:ascii="Arial" w:eastAsia="Times New Roman" w:hAnsi="Arial" w:cs="Arial"/>
                <w:b/>
                <w:bCs/>
                <w:color w:val="000000"/>
                <w:sz w:val="20"/>
                <w:szCs w:val="20"/>
                <w:lang w:eastAsia="ro-RO"/>
              </w:rPr>
              <w:t>Suprafaţă teren (mp)</w:t>
            </w:r>
          </w:p>
        </w:tc>
        <w:tc>
          <w:tcPr>
            <w:tcW w:w="1300" w:type="dxa"/>
            <w:shd w:val="clear" w:color="auto" w:fill="auto"/>
            <w:vAlign w:val="center"/>
            <w:hideMark/>
          </w:tcPr>
          <w:p w14:paraId="73F11D10" w14:textId="77777777" w:rsidR="006C03E2" w:rsidRPr="006C03E2" w:rsidRDefault="006C03E2" w:rsidP="00673B11">
            <w:pPr>
              <w:spacing w:after="0" w:line="240" w:lineRule="auto"/>
              <w:jc w:val="center"/>
              <w:rPr>
                <w:rFonts w:ascii="Arial" w:eastAsia="Times New Roman" w:hAnsi="Arial" w:cs="Arial"/>
                <w:b/>
                <w:bCs/>
                <w:color w:val="000000"/>
                <w:sz w:val="20"/>
                <w:szCs w:val="20"/>
                <w:lang w:eastAsia="ro-RO"/>
              </w:rPr>
            </w:pPr>
            <w:r w:rsidRPr="006C03E2">
              <w:rPr>
                <w:rFonts w:ascii="Arial" w:eastAsia="Times New Roman" w:hAnsi="Arial" w:cs="Arial"/>
                <w:b/>
                <w:bCs/>
                <w:color w:val="000000"/>
                <w:sz w:val="20"/>
                <w:szCs w:val="20"/>
                <w:lang w:eastAsia="ro-RO"/>
              </w:rPr>
              <w:t>Corp</w:t>
            </w:r>
          </w:p>
        </w:tc>
        <w:tc>
          <w:tcPr>
            <w:tcW w:w="1327" w:type="dxa"/>
            <w:shd w:val="clear" w:color="auto" w:fill="auto"/>
            <w:vAlign w:val="center"/>
            <w:hideMark/>
          </w:tcPr>
          <w:p w14:paraId="03F4F7A3" w14:textId="77777777" w:rsidR="006C03E2" w:rsidRPr="006C03E2" w:rsidRDefault="006C03E2" w:rsidP="00673B11">
            <w:pPr>
              <w:spacing w:after="0" w:line="240" w:lineRule="auto"/>
              <w:jc w:val="center"/>
              <w:rPr>
                <w:rFonts w:ascii="Arial" w:eastAsia="Times New Roman" w:hAnsi="Arial" w:cs="Arial"/>
                <w:b/>
                <w:bCs/>
                <w:color w:val="000000"/>
                <w:sz w:val="20"/>
                <w:szCs w:val="20"/>
                <w:lang w:eastAsia="ro-RO"/>
              </w:rPr>
            </w:pPr>
            <w:r w:rsidRPr="006C03E2">
              <w:rPr>
                <w:rFonts w:ascii="Arial" w:eastAsia="Times New Roman" w:hAnsi="Arial" w:cs="Arial"/>
                <w:b/>
                <w:bCs/>
                <w:color w:val="000000"/>
                <w:sz w:val="20"/>
                <w:szCs w:val="20"/>
                <w:lang w:eastAsia="ro-RO"/>
              </w:rPr>
              <w:t>Suprafaţa construită (mp)</w:t>
            </w:r>
          </w:p>
        </w:tc>
        <w:tc>
          <w:tcPr>
            <w:tcW w:w="1214" w:type="dxa"/>
            <w:shd w:val="clear" w:color="auto" w:fill="auto"/>
            <w:vAlign w:val="center"/>
            <w:hideMark/>
          </w:tcPr>
          <w:p w14:paraId="67CCCF66" w14:textId="77777777" w:rsidR="006C03E2" w:rsidRPr="006C03E2" w:rsidRDefault="006C03E2" w:rsidP="00673B11">
            <w:pPr>
              <w:spacing w:after="0" w:line="240" w:lineRule="auto"/>
              <w:jc w:val="center"/>
              <w:rPr>
                <w:rFonts w:ascii="Arial" w:eastAsia="Times New Roman" w:hAnsi="Arial" w:cs="Arial"/>
                <w:b/>
                <w:bCs/>
                <w:color w:val="000000"/>
                <w:sz w:val="20"/>
                <w:szCs w:val="20"/>
                <w:lang w:eastAsia="ro-RO"/>
              </w:rPr>
            </w:pPr>
            <w:r w:rsidRPr="006C03E2">
              <w:rPr>
                <w:rFonts w:ascii="Arial" w:eastAsia="Times New Roman" w:hAnsi="Arial" w:cs="Arial"/>
                <w:b/>
                <w:bCs/>
                <w:color w:val="000000"/>
                <w:sz w:val="20"/>
                <w:szCs w:val="20"/>
                <w:lang w:eastAsia="ro-RO"/>
              </w:rPr>
              <w:t>Suprafaţa desfăşurată (mp)</w:t>
            </w:r>
          </w:p>
        </w:tc>
        <w:tc>
          <w:tcPr>
            <w:tcW w:w="3321" w:type="dxa"/>
            <w:shd w:val="clear" w:color="auto" w:fill="auto"/>
            <w:vAlign w:val="center"/>
            <w:hideMark/>
          </w:tcPr>
          <w:p w14:paraId="373D7C2F" w14:textId="77777777" w:rsidR="006C03E2" w:rsidRPr="006C03E2" w:rsidRDefault="006C03E2" w:rsidP="00673B11">
            <w:pPr>
              <w:spacing w:after="0" w:line="240" w:lineRule="auto"/>
              <w:jc w:val="center"/>
              <w:rPr>
                <w:rFonts w:ascii="Arial" w:eastAsia="Times New Roman" w:hAnsi="Arial" w:cs="Arial"/>
                <w:b/>
                <w:bCs/>
                <w:color w:val="000000"/>
                <w:sz w:val="20"/>
                <w:szCs w:val="20"/>
                <w:lang w:eastAsia="ro-RO"/>
              </w:rPr>
            </w:pPr>
            <w:r w:rsidRPr="006C03E2">
              <w:rPr>
                <w:rFonts w:ascii="Arial" w:eastAsia="Times New Roman" w:hAnsi="Arial" w:cs="Arial"/>
                <w:b/>
                <w:bCs/>
                <w:color w:val="000000"/>
                <w:sz w:val="20"/>
                <w:szCs w:val="20"/>
                <w:lang w:eastAsia="ro-RO"/>
              </w:rPr>
              <w:t>Funcţiunea</w:t>
            </w:r>
          </w:p>
        </w:tc>
      </w:tr>
      <w:tr w:rsidR="006C03E2" w:rsidRPr="006C03E2" w14:paraId="2BBB548B" w14:textId="77777777" w:rsidTr="00673B11">
        <w:trPr>
          <w:trHeight w:val="460"/>
        </w:trPr>
        <w:tc>
          <w:tcPr>
            <w:tcW w:w="1005" w:type="dxa"/>
            <w:vMerge w:val="restart"/>
            <w:shd w:val="clear" w:color="auto" w:fill="auto"/>
            <w:vAlign w:val="center"/>
            <w:hideMark/>
          </w:tcPr>
          <w:p w14:paraId="2ACF6CCE"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AD1</w:t>
            </w:r>
          </w:p>
        </w:tc>
        <w:tc>
          <w:tcPr>
            <w:tcW w:w="1472" w:type="dxa"/>
            <w:vMerge w:val="restart"/>
            <w:shd w:val="clear" w:color="auto" w:fill="auto"/>
            <w:vAlign w:val="center"/>
            <w:hideMark/>
          </w:tcPr>
          <w:p w14:paraId="728DE8AF"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11 723</w:t>
            </w:r>
          </w:p>
        </w:tc>
        <w:tc>
          <w:tcPr>
            <w:tcW w:w="1300" w:type="dxa"/>
            <w:shd w:val="clear" w:color="auto" w:fill="auto"/>
            <w:vAlign w:val="center"/>
            <w:hideMark/>
          </w:tcPr>
          <w:p w14:paraId="49247736"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C1</w:t>
            </w:r>
          </w:p>
        </w:tc>
        <w:tc>
          <w:tcPr>
            <w:tcW w:w="1327" w:type="dxa"/>
            <w:shd w:val="clear" w:color="auto" w:fill="auto"/>
            <w:vAlign w:val="center"/>
            <w:hideMark/>
          </w:tcPr>
          <w:p w14:paraId="16FE335A"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7.421</w:t>
            </w:r>
          </w:p>
        </w:tc>
        <w:tc>
          <w:tcPr>
            <w:tcW w:w="1214" w:type="dxa"/>
            <w:vMerge w:val="restart"/>
            <w:shd w:val="clear" w:color="auto" w:fill="auto"/>
            <w:vAlign w:val="center"/>
            <w:hideMark/>
          </w:tcPr>
          <w:p w14:paraId="3104CA47"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Regim de înălţime parter</w:t>
            </w:r>
          </w:p>
        </w:tc>
        <w:tc>
          <w:tcPr>
            <w:tcW w:w="3321" w:type="dxa"/>
            <w:shd w:val="clear" w:color="auto" w:fill="auto"/>
            <w:vAlign w:val="center"/>
            <w:hideMark/>
          </w:tcPr>
          <w:p w14:paraId="1FD0E3AE"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parter cu funcţiunea de hala mecanica montaj</w:t>
            </w:r>
          </w:p>
        </w:tc>
      </w:tr>
      <w:tr w:rsidR="006C03E2" w:rsidRPr="006C03E2" w14:paraId="2E029264" w14:textId="77777777" w:rsidTr="00673B11">
        <w:trPr>
          <w:trHeight w:val="20"/>
        </w:trPr>
        <w:tc>
          <w:tcPr>
            <w:tcW w:w="1005" w:type="dxa"/>
            <w:vMerge/>
            <w:vAlign w:val="center"/>
            <w:hideMark/>
          </w:tcPr>
          <w:p w14:paraId="4CA7132A"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409714B7"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vAlign w:val="center"/>
            <w:hideMark/>
          </w:tcPr>
          <w:p w14:paraId="7F027DE1"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C2</w:t>
            </w:r>
          </w:p>
        </w:tc>
        <w:tc>
          <w:tcPr>
            <w:tcW w:w="1327" w:type="dxa"/>
            <w:shd w:val="clear" w:color="auto" w:fill="auto"/>
            <w:vAlign w:val="center"/>
            <w:hideMark/>
          </w:tcPr>
          <w:p w14:paraId="1DA412EE"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34</w:t>
            </w:r>
          </w:p>
        </w:tc>
        <w:tc>
          <w:tcPr>
            <w:tcW w:w="1214" w:type="dxa"/>
            <w:vMerge/>
            <w:vAlign w:val="center"/>
            <w:hideMark/>
          </w:tcPr>
          <w:p w14:paraId="3A770768"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3321" w:type="dxa"/>
            <w:shd w:val="clear" w:color="auto" w:fill="auto"/>
            <w:vAlign w:val="center"/>
            <w:hideMark/>
          </w:tcPr>
          <w:p w14:paraId="0363FD8C"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parter cu funcţiunea de magazie</w:t>
            </w:r>
          </w:p>
        </w:tc>
      </w:tr>
      <w:tr w:rsidR="006C03E2" w:rsidRPr="006C03E2" w14:paraId="03CF8C8A" w14:textId="77777777" w:rsidTr="00673B11">
        <w:trPr>
          <w:trHeight w:val="20"/>
        </w:trPr>
        <w:tc>
          <w:tcPr>
            <w:tcW w:w="1005" w:type="dxa"/>
            <w:vMerge/>
            <w:vAlign w:val="center"/>
            <w:hideMark/>
          </w:tcPr>
          <w:p w14:paraId="33B6D873"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089A909E"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vAlign w:val="center"/>
            <w:hideMark/>
          </w:tcPr>
          <w:p w14:paraId="2CAAB2E6"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C3</w:t>
            </w:r>
          </w:p>
        </w:tc>
        <w:tc>
          <w:tcPr>
            <w:tcW w:w="1327" w:type="dxa"/>
            <w:shd w:val="clear" w:color="auto" w:fill="auto"/>
            <w:vAlign w:val="center"/>
            <w:hideMark/>
          </w:tcPr>
          <w:p w14:paraId="2B9DEF8E"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13</w:t>
            </w:r>
          </w:p>
        </w:tc>
        <w:tc>
          <w:tcPr>
            <w:tcW w:w="1214" w:type="dxa"/>
            <w:vMerge/>
            <w:vAlign w:val="center"/>
            <w:hideMark/>
          </w:tcPr>
          <w:p w14:paraId="64FBF7CB"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3321" w:type="dxa"/>
            <w:shd w:val="clear" w:color="auto" w:fill="auto"/>
            <w:vAlign w:val="center"/>
            <w:hideMark/>
          </w:tcPr>
          <w:p w14:paraId="315E2573"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parter cu funcţiunea de statie pompare</w:t>
            </w:r>
          </w:p>
        </w:tc>
      </w:tr>
      <w:tr w:rsidR="006C03E2" w:rsidRPr="006C03E2" w14:paraId="6755484C" w14:textId="77777777" w:rsidTr="00673B11">
        <w:trPr>
          <w:trHeight w:val="460"/>
        </w:trPr>
        <w:tc>
          <w:tcPr>
            <w:tcW w:w="1005" w:type="dxa"/>
            <w:vMerge/>
            <w:vAlign w:val="center"/>
            <w:hideMark/>
          </w:tcPr>
          <w:p w14:paraId="4C4F42DA"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17C4924B"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vAlign w:val="center"/>
            <w:hideMark/>
          </w:tcPr>
          <w:p w14:paraId="6B2D0CB4"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C4</w:t>
            </w:r>
          </w:p>
        </w:tc>
        <w:tc>
          <w:tcPr>
            <w:tcW w:w="1327" w:type="dxa"/>
            <w:shd w:val="clear" w:color="auto" w:fill="auto"/>
            <w:vAlign w:val="center"/>
            <w:hideMark/>
          </w:tcPr>
          <w:p w14:paraId="3A4D3DD7"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369</w:t>
            </w:r>
          </w:p>
        </w:tc>
        <w:tc>
          <w:tcPr>
            <w:tcW w:w="1214" w:type="dxa"/>
            <w:vMerge/>
            <w:vAlign w:val="center"/>
            <w:hideMark/>
          </w:tcPr>
          <w:p w14:paraId="404A4309"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3321" w:type="dxa"/>
            <w:shd w:val="clear" w:color="auto" w:fill="auto"/>
            <w:vAlign w:val="center"/>
            <w:hideMark/>
          </w:tcPr>
          <w:p w14:paraId="7BFA999E"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parter cu funcţiunea</w:t>
            </w:r>
          </w:p>
          <w:p w14:paraId="57E42B12"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de magazie</w:t>
            </w:r>
          </w:p>
        </w:tc>
      </w:tr>
      <w:tr w:rsidR="006C03E2" w:rsidRPr="006C03E2" w14:paraId="037267AF" w14:textId="77777777" w:rsidTr="00673B11">
        <w:trPr>
          <w:trHeight w:val="20"/>
        </w:trPr>
        <w:tc>
          <w:tcPr>
            <w:tcW w:w="1005" w:type="dxa"/>
            <w:vMerge/>
            <w:vAlign w:val="center"/>
            <w:hideMark/>
          </w:tcPr>
          <w:p w14:paraId="4DC387FD"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6144E2D4"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vAlign w:val="center"/>
            <w:hideMark/>
          </w:tcPr>
          <w:p w14:paraId="2ABECAC4"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C5</w:t>
            </w:r>
          </w:p>
        </w:tc>
        <w:tc>
          <w:tcPr>
            <w:tcW w:w="1327" w:type="dxa"/>
            <w:shd w:val="clear" w:color="auto" w:fill="auto"/>
            <w:vAlign w:val="center"/>
            <w:hideMark/>
          </w:tcPr>
          <w:p w14:paraId="74757C52"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7</w:t>
            </w:r>
          </w:p>
        </w:tc>
        <w:tc>
          <w:tcPr>
            <w:tcW w:w="1214" w:type="dxa"/>
            <w:vMerge/>
            <w:vAlign w:val="center"/>
            <w:hideMark/>
          </w:tcPr>
          <w:p w14:paraId="5A2F3BB1"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3321" w:type="dxa"/>
            <w:shd w:val="clear" w:color="auto" w:fill="auto"/>
            <w:vAlign w:val="center"/>
            <w:hideMark/>
          </w:tcPr>
          <w:p w14:paraId="6111D056"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parter cu funcţiunea de statie pompare</w:t>
            </w:r>
          </w:p>
        </w:tc>
      </w:tr>
      <w:tr w:rsidR="006C03E2" w:rsidRPr="006C03E2" w14:paraId="6656C6D4" w14:textId="77777777" w:rsidTr="00673B11">
        <w:trPr>
          <w:trHeight w:val="20"/>
        </w:trPr>
        <w:tc>
          <w:tcPr>
            <w:tcW w:w="1005" w:type="dxa"/>
            <w:vMerge/>
            <w:vAlign w:val="center"/>
            <w:hideMark/>
          </w:tcPr>
          <w:p w14:paraId="57006264"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44CB6A8C"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vAlign w:val="center"/>
            <w:hideMark/>
          </w:tcPr>
          <w:p w14:paraId="4AC35CFE"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C6</w:t>
            </w:r>
          </w:p>
        </w:tc>
        <w:tc>
          <w:tcPr>
            <w:tcW w:w="1327" w:type="dxa"/>
            <w:shd w:val="clear" w:color="auto" w:fill="auto"/>
            <w:vAlign w:val="center"/>
            <w:hideMark/>
          </w:tcPr>
          <w:p w14:paraId="43D357D6"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13</w:t>
            </w:r>
          </w:p>
        </w:tc>
        <w:tc>
          <w:tcPr>
            <w:tcW w:w="1214" w:type="dxa"/>
            <w:vMerge/>
            <w:vAlign w:val="center"/>
            <w:hideMark/>
          </w:tcPr>
          <w:p w14:paraId="1DDD853C"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3321" w:type="dxa"/>
            <w:shd w:val="clear" w:color="auto" w:fill="auto"/>
            <w:vAlign w:val="center"/>
            <w:hideMark/>
          </w:tcPr>
          <w:p w14:paraId="564D1621"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parter cu funcţiunea de statie pompare</w:t>
            </w:r>
          </w:p>
        </w:tc>
      </w:tr>
      <w:tr w:rsidR="006C03E2" w:rsidRPr="006C03E2" w14:paraId="0D1AAAD8" w14:textId="77777777" w:rsidTr="00673B11">
        <w:trPr>
          <w:trHeight w:val="460"/>
        </w:trPr>
        <w:tc>
          <w:tcPr>
            <w:tcW w:w="1005" w:type="dxa"/>
            <w:vMerge/>
            <w:vAlign w:val="center"/>
            <w:hideMark/>
          </w:tcPr>
          <w:p w14:paraId="2A16A0DD"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4125FCB3"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vAlign w:val="center"/>
            <w:hideMark/>
          </w:tcPr>
          <w:p w14:paraId="695C44A1"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C7</w:t>
            </w:r>
          </w:p>
        </w:tc>
        <w:tc>
          <w:tcPr>
            <w:tcW w:w="1327" w:type="dxa"/>
            <w:shd w:val="clear" w:color="auto" w:fill="auto"/>
            <w:vAlign w:val="center"/>
            <w:hideMark/>
          </w:tcPr>
          <w:p w14:paraId="13C1BA05"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31</w:t>
            </w:r>
          </w:p>
        </w:tc>
        <w:tc>
          <w:tcPr>
            <w:tcW w:w="1214" w:type="dxa"/>
            <w:vMerge/>
            <w:vAlign w:val="center"/>
            <w:hideMark/>
          </w:tcPr>
          <w:p w14:paraId="0A0A0A04"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3321" w:type="dxa"/>
            <w:shd w:val="clear" w:color="auto" w:fill="auto"/>
            <w:vAlign w:val="center"/>
            <w:hideMark/>
          </w:tcPr>
          <w:p w14:paraId="3E2EF7C5"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parter cu funcţiunea</w:t>
            </w:r>
          </w:p>
          <w:p w14:paraId="2AE422E0"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de magazie</w:t>
            </w:r>
          </w:p>
        </w:tc>
      </w:tr>
      <w:tr w:rsidR="006C03E2" w:rsidRPr="006C03E2" w14:paraId="64F08EFC" w14:textId="77777777" w:rsidTr="00673B11">
        <w:trPr>
          <w:trHeight w:val="20"/>
        </w:trPr>
        <w:tc>
          <w:tcPr>
            <w:tcW w:w="1005" w:type="dxa"/>
            <w:vMerge/>
            <w:vAlign w:val="center"/>
            <w:hideMark/>
          </w:tcPr>
          <w:p w14:paraId="5318CE2D"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79AA668A"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vAlign w:val="center"/>
            <w:hideMark/>
          </w:tcPr>
          <w:p w14:paraId="192CC64E"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C8</w:t>
            </w:r>
          </w:p>
        </w:tc>
        <w:tc>
          <w:tcPr>
            <w:tcW w:w="1327" w:type="dxa"/>
            <w:shd w:val="clear" w:color="auto" w:fill="auto"/>
            <w:noWrap/>
            <w:vAlign w:val="center"/>
            <w:hideMark/>
          </w:tcPr>
          <w:p w14:paraId="65C04FB6"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76</w:t>
            </w:r>
          </w:p>
        </w:tc>
        <w:tc>
          <w:tcPr>
            <w:tcW w:w="1214" w:type="dxa"/>
            <w:vMerge/>
            <w:vAlign w:val="center"/>
            <w:hideMark/>
          </w:tcPr>
          <w:p w14:paraId="1DBEEDDC"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3321" w:type="dxa"/>
            <w:shd w:val="clear" w:color="auto" w:fill="auto"/>
            <w:vAlign w:val="center"/>
            <w:hideMark/>
          </w:tcPr>
          <w:p w14:paraId="40B7C43F"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parter cu funcţiunea de staţie acetilenă</w:t>
            </w:r>
          </w:p>
        </w:tc>
      </w:tr>
      <w:tr w:rsidR="006C03E2" w:rsidRPr="006C03E2" w14:paraId="2D513BB7" w14:textId="77777777" w:rsidTr="00673B11">
        <w:trPr>
          <w:trHeight w:val="20"/>
        </w:trPr>
        <w:tc>
          <w:tcPr>
            <w:tcW w:w="1005" w:type="dxa"/>
            <w:vMerge w:val="restart"/>
            <w:shd w:val="clear" w:color="auto" w:fill="auto"/>
            <w:noWrap/>
            <w:vAlign w:val="center"/>
            <w:hideMark/>
          </w:tcPr>
          <w:p w14:paraId="7BAA3B2D"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AD2</w:t>
            </w:r>
          </w:p>
        </w:tc>
        <w:tc>
          <w:tcPr>
            <w:tcW w:w="1472" w:type="dxa"/>
            <w:vMerge w:val="restart"/>
            <w:shd w:val="clear" w:color="auto" w:fill="auto"/>
            <w:noWrap/>
            <w:vAlign w:val="center"/>
            <w:hideMark/>
          </w:tcPr>
          <w:p w14:paraId="4CAD2130"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16 519</w:t>
            </w:r>
          </w:p>
        </w:tc>
        <w:tc>
          <w:tcPr>
            <w:tcW w:w="1300" w:type="dxa"/>
            <w:shd w:val="clear" w:color="auto" w:fill="auto"/>
            <w:noWrap/>
            <w:vAlign w:val="center"/>
            <w:hideMark/>
          </w:tcPr>
          <w:p w14:paraId="28DF0163"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C1</w:t>
            </w:r>
          </w:p>
        </w:tc>
        <w:tc>
          <w:tcPr>
            <w:tcW w:w="1327" w:type="dxa"/>
            <w:shd w:val="clear" w:color="auto" w:fill="auto"/>
            <w:noWrap/>
            <w:vAlign w:val="center"/>
            <w:hideMark/>
          </w:tcPr>
          <w:p w14:paraId="0E44E95E"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8.162</w:t>
            </w:r>
          </w:p>
        </w:tc>
        <w:tc>
          <w:tcPr>
            <w:tcW w:w="1214" w:type="dxa"/>
            <w:shd w:val="clear" w:color="auto" w:fill="auto"/>
            <w:noWrap/>
            <w:vAlign w:val="center"/>
            <w:hideMark/>
          </w:tcPr>
          <w:p w14:paraId="04B969AF"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10.927</w:t>
            </w:r>
          </w:p>
        </w:tc>
        <w:tc>
          <w:tcPr>
            <w:tcW w:w="3321" w:type="dxa"/>
            <w:shd w:val="clear" w:color="auto" w:fill="auto"/>
            <w:vAlign w:val="center"/>
            <w:hideMark/>
          </w:tcPr>
          <w:p w14:paraId="58180A55"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Hală  pregătire  pereţi  subţiri  –  construcţie  P+1Ep+2Ep+3Ep</w:t>
            </w:r>
          </w:p>
        </w:tc>
      </w:tr>
      <w:tr w:rsidR="006C03E2" w:rsidRPr="006C03E2" w14:paraId="308DA16D" w14:textId="77777777" w:rsidTr="00673B11">
        <w:trPr>
          <w:trHeight w:val="20"/>
        </w:trPr>
        <w:tc>
          <w:tcPr>
            <w:tcW w:w="1005" w:type="dxa"/>
            <w:vMerge/>
            <w:vAlign w:val="center"/>
            <w:hideMark/>
          </w:tcPr>
          <w:p w14:paraId="206CB758"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05C278F9"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10A79F4F"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C2</w:t>
            </w:r>
          </w:p>
        </w:tc>
        <w:tc>
          <w:tcPr>
            <w:tcW w:w="1327" w:type="dxa"/>
            <w:shd w:val="clear" w:color="auto" w:fill="auto"/>
            <w:noWrap/>
            <w:vAlign w:val="center"/>
            <w:hideMark/>
          </w:tcPr>
          <w:p w14:paraId="09974BAE"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6.671</w:t>
            </w:r>
          </w:p>
        </w:tc>
        <w:tc>
          <w:tcPr>
            <w:tcW w:w="1214" w:type="dxa"/>
            <w:shd w:val="clear" w:color="auto" w:fill="auto"/>
            <w:noWrap/>
            <w:vAlign w:val="center"/>
            <w:hideMark/>
          </w:tcPr>
          <w:p w14:paraId="0C3F0B9C"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6.671</w:t>
            </w:r>
          </w:p>
        </w:tc>
        <w:tc>
          <w:tcPr>
            <w:tcW w:w="3321" w:type="dxa"/>
            <w:shd w:val="clear" w:color="auto" w:fill="auto"/>
            <w:vAlign w:val="center"/>
            <w:hideMark/>
          </w:tcPr>
          <w:p w14:paraId="69AD1864"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Hală  pregătire  pereţi  subţiri  –  construcţie  parter  cu  suprafata</w:t>
            </w:r>
          </w:p>
        </w:tc>
      </w:tr>
      <w:tr w:rsidR="006C03E2" w:rsidRPr="006C03E2" w14:paraId="1D54C225" w14:textId="77777777" w:rsidTr="00673B11">
        <w:trPr>
          <w:trHeight w:val="20"/>
        </w:trPr>
        <w:tc>
          <w:tcPr>
            <w:tcW w:w="1005" w:type="dxa"/>
            <w:vMerge/>
            <w:vAlign w:val="center"/>
            <w:hideMark/>
          </w:tcPr>
          <w:p w14:paraId="4476980E"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14B4398A"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61101E8D"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C3</w:t>
            </w:r>
          </w:p>
        </w:tc>
        <w:tc>
          <w:tcPr>
            <w:tcW w:w="2541" w:type="dxa"/>
            <w:gridSpan w:val="2"/>
            <w:shd w:val="clear" w:color="auto" w:fill="auto"/>
            <w:vAlign w:val="center"/>
            <w:hideMark/>
          </w:tcPr>
          <w:p w14:paraId="4270E2A3"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demolată, în curs de obtinere a actelor administrative pentru radiere</w:t>
            </w:r>
          </w:p>
        </w:tc>
        <w:tc>
          <w:tcPr>
            <w:tcW w:w="3321" w:type="dxa"/>
            <w:shd w:val="clear" w:color="auto" w:fill="auto"/>
            <w:vAlign w:val="center"/>
            <w:hideMark/>
          </w:tcPr>
          <w:p w14:paraId="7FB351C4"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Depozit  oxigen  –  Construcţie  parter</w:t>
            </w:r>
          </w:p>
        </w:tc>
      </w:tr>
      <w:tr w:rsidR="006C03E2" w:rsidRPr="006C03E2" w14:paraId="170B5010" w14:textId="77777777" w:rsidTr="00673B11">
        <w:trPr>
          <w:trHeight w:val="20"/>
        </w:trPr>
        <w:tc>
          <w:tcPr>
            <w:tcW w:w="1005" w:type="dxa"/>
            <w:vMerge/>
            <w:vAlign w:val="center"/>
            <w:hideMark/>
          </w:tcPr>
          <w:p w14:paraId="57A8B552"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7E40E73F"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1AF461A3"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C4</w:t>
            </w:r>
          </w:p>
        </w:tc>
        <w:tc>
          <w:tcPr>
            <w:tcW w:w="1327" w:type="dxa"/>
            <w:shd w:val="clear" w:color="auto" w:fill="auto"/>
            <w:noWrap/>
            <w:vAlign w:val="center"/>
            <w:hideMark/>
          </w:tcPr>
          <w:p w14:paraId="2C526689"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3</w:t>
            </w:r>
          </w:p>
        </w:tc>
        <w:tc>
          <w:tcPr>
            <w:tcW w:w="1214" w:type="dxa"/>
            <w:shd w:val="clear" w:color="auto" w:fill="auto"/>
            <w:noWrap/>
            <w:vAlign w:val="center"/>
            <w:hideMark/>
          </w:tcPr>
          <w:p w14:paraId="703451B6"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3</w:t>
            </w:r>
          </w:p>
        </w:tc>
        <w:tc>
          <w:tcPr>
            <w:tcW w:w="3321" w:type="dxa"/>
            <w:shd w:val="clear" w:color="auto" w:fill="auto"/>
            <w:vAlign w:val="center"/>
            <w:hideMark/>
          </w:tcPr>
          <w:p w14:paraId="222F98F2"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Cabină poarta – construcţie parter</w:t>
            </w:r>
          </w:p>
        </w:tc>
      </w:tr>
      <w:tr w:rsidR="006C03E2" w:rsidRPr="006C03E2" w14:paraId="3E2D6F15" w14:textId="77777777" w:rsidTr="00673B11">
        <w:trPr>
          <w:trHeight w:val="20"/>
        </w:trPr>
        <w:tc>
          <w:tcPr>
            <w:tcW w:w="1005" w:type="dxa"/>
            <w:vMerge w:val="restart"/>
            <w:shd w:val="clear" w:color="auto" w:fill="auto"/>
            <w:noWrap/>
            <w:vAlign w:val="center"/>
            <w:hideMark/>
          </w:tcPr>
          <w:p w14:paraId="280B289E"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AD3</w:t>
            </w:r>
          </w:p>
        </w:tc>
        <w:tc>
          <w:tcPr>
            <w:tcW w:w="1472" w:type="dxa"/>
            <w:vMerge w:val="restart"/>
            <w:shd w:val="clear" w:color="auto" w:fill="auto"/>
            <w:noWrap/>
            <w:vAlign w:val="center"/>
            <w:hideMark/>
          </w:tcPr>
          <w:p w14:paraId="4F21EEB8"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3 191</w:t>
            </w:r>
          </w:p>
        </w:tc>
        <w:tc>
          <w:tcPr>
            <w:tcW w:w="1300" w:type="dxa"/>
            <w:shd w:val="clear" w:color="auto" w:fill="auto"/>
            <w:noWrap/>
            <w:vAlign w:val="center"/>
            <w:hideMark/>
          </w:tcPr>
          <w:p w14:paraId="63CFE0F5"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205887-C1</w:t>
            </w:r>
          </w:p>
        </w:tc>
        <w:tc>
          <w:tcPr>
            <w:tcW w:w="1327" w:type="dxa"/>
            <w:shd w:val="clear" w:color="auto" w:fill="auto"/>
            <w:noWrap/>
            <w:vAlign w:val="center"/>
            <w:hideMark/>
          </w:tcPr>
          <w:p w14:paraId="38F60839"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905</w:t>
            </w:r>
          </w:p>
        </w:tc>
        <w:tc>
          <w:tcPr>
            <w:tcW w:w="1214" w:type="dxa"/>
            <w:shd w:val="clear" w:color="auto" w:fill="auto"/>
            <w:noWrap/>
            <w:vAlign w:val="center"/>
            <w:hideMark/>
          </w:tcPr>
          <w:p w14:paraId="51A637CA"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3.209</w:t>
            </w:r>
          </w:p>
        </w:tc>
        <w:tc>
          <w:tcPr>
            <w:tcW w:w="3321" w:type="dxa"/>
            <w:shd w:val="clear" w:color="auto" w:fill="auto"/>
            <w:vAlign w:val="center"/>
            <w:hideMark/>
          </w:tcPr>
          <w:p w14:paraId="70B72C5A"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Constructii administrative şi social culturale, construită la sol. Construcţie, sp+p+1e+2ep, club.</w:t>
            </w:r>
          </w:p>
        </w:tc>
      </w:tr>
      <w:tr w:rsidR="006C03E2" w:rsidRPr="006C03E2" w14:paraId="413D6CC5" w14:textId="77777777" w:rsidTr="00673B11">
        <w:trPr>
          <w:trHeight w:val="20"/>
        </w:trPr>
        <w:tc>
          <w:tcPr>
            <w:tcW w:w="1005" w:type="dxa"/>
            <w:vMerge/>
            <w:vAlign w:val="center"/>
            <w:hideMark/>
          </w:tcPr>
          <w:p w14:paraId="700B522A"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7D5C17C8"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51093DAE"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205887-C2</w:t>
            </w:r>
          </w:p>
        </w:tc>
        <w:tc>
          <w:tcPr>
            <w:tcW w:w="2541" w:type="dxa"/>
            <w:gridSpan w:val="2"/>
            <w:shd w:val="clear" w:color="auto" w:fill="auto"/>
            <w:vAlign w:val="center"/>
            <w:hideMark/>
          </w:tcPr>
          <w:p w14:paraId="6A9016F2"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demolata, în curs de obtinere a actelor administrative pentru radiere</w:t>
            </w:r>
          </w:p>
        </w:tc>
        <w:tc>
          <w:tcPr>
            <w:tcW w:w="3321" w:type="dxa"/>
            <w:shd w:val="clear" w:color="auto" w:fill="auto"/>
            <w:vAlign w:val="center"/>
            <w:hideMark/>
          </w:tcPr>
          <w:p w14:paraId="34CD40D8"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Anexă - construcţie, parter, magazie materiale</w:t>
            </w:r>
          </w:p>
        </w:tc>
      </w:tr>
      <w:tr w:rsidR="006C03E2" w:rsidRPr="006C03E2" w14:paraId="59CE3E19" w14:textId="77777777" w:rsidTr="00673B11">
        <w:trPr>
          <w:trHeight w:val="20"/>
        </w:trPr>
        <w:tc>
          <w:tcPr>
            <w:tcW w:w="1005" w:type="dxa"/>
            <w:vMerge/>
            <w:vAlign w:val="center"/>
            <w:hideMark/>
          </w:tcPr>
          <w:p w14:paraId="6C829449"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687FA2BD"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03930DFF"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205887-C3</w:t>
            </w:r>
          </w:p>
        </w:tc>
        <w:tc>
          <w:tcPr>
            <w:tcW w:w="1327" w:type="dxa"/>
            <w:shd w:val="clear" w:color="auto" w:fill="auto"/>
            <w:noWrap/>
            <w:vAlign w:val="center"/>
            <w:hideMark/>
          </w:tcPr>
          <w:p w14:paraId="3B8CA13D"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194</w:t>
            </w:r>
          </w:p>
        </w:tc>
        <w:tc>
          <w:tcPr>
            <w:tcW w:w="1214" w:type="dxa"/>
            <w:shd w:val="clear" w:color="auto" w:fill="auto"/>
            <w:noWrap/>
            <w:vAlign w:val="center"/>
            <w:hideMark/>
          </w:tcPr>
          <w:p w14:paraId="1D128471"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194</w:t>
            </w:r>
          </w:p>
        </w:tc>
        <w:tc>
          <w:tcPr>
            <w:tcW w:w="3321" w:type="dxa"/>
            <w:shd w:val="clear" w:color="auto" w:fill="auto"/>
            <w:vAlign w:val="center"/>
            <w:hideMark/>
          </w:tcPr>
          <w:p w14:paraId="6A6FB060"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Parter, Garaj</w:t>
            </w:r>
          </w:p>
        </w:tc>
      </w:tr>
      <w:tr w:rsidR="006C03E2" w:rsidRPr="006C03E2" w14:paraId="085B1E96" w14:textId="77777777" w:rsidTr="00673B11">
        <w:trPr>
          <w:trHeight w:val="20"/>
        </w:trPr>
        <w:tc>
          <w:tcPr>
            <w:tcW w:w="1005" w:type="dxa"/>
            <w:vMerge/>
            <w:vAlign w:val="center"/>
            <w:hideMark/>
          </w:tcPr>
          <w:p w14:paraId="58311C26"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6F11BA30"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1620C238"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205887-C4</w:t>
            </w:r>
          </w:p>
        </w:tc>
        <w:tc>
          <w:tcPr>
            <w:tcW w:w="1327" w:type="dxa"/>
            <w:shd w:val="clear" w:color="auto" w:fill="auto"/>
            <w:noWrap/>
            <w:vAlign w:val="center"/>
            <w:hideMark/>
          </w:tcPr>
          <w:p w14:paraId="01C79EB6"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360</w:t>
            </w:r>
          </w:p>
        </w:tc>
        <w:tc>
          <w:tcPr>
            <w:tcW w:w="1214" w:type="dxa"/>
            <w:shd w:val="clear" w:color="auto" w:fill="auto"/>
            <w:noWrap/>
            <w:vAlign w:val="center"/>
            <w:hideMark/>
          </w:tcPr>
          <w:p w14:paraId="622060B7"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2.157</w:t>
            </w:r>
          </w:p>
        </w:tc>
        <w:tc>
          <w:tcPr>
            <w:tcW w:w="3321" w:type="dxa"/>
            <w:shd w:val="clear" w:color="auto" w:fill="auto"/>
            <w:vAlign w:val="center"/>
            <w:hideMark/>
          </w:tcPr>
          <w:p w14:paraId="0F2B39F5"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Constructii de locuinte. Construcţie, P+3E, cămin.</w:t>
            </w:r>
          </w:p>
        </w:tc>
      </w:tr>
      <w:tr w:rsidR="006C03E2" w:rsidRPr="006C03E2" w14:paraId="203B0969" w14:textId="77777777" w:rsidTr="00673B11">
        <w:trPr>
          <w:trHeight w:val="20"/>
        </w:trPr>
        <w:tc>
          <w:tcPr>
            <w:tcW w:w="1005" w:type="dxa"/>
            <w:vMerge/>
            <w:vAlign w:val="center"/>
            <w:hideMark/>
          </w:tcPr>
          <w:p w14:paraId="2AB104E9"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shd w:val="clear" w:color="auto" w:fill="auto"/>
            <w:noWrap/>
            <w:vAlign w:val="center"/>
            <w:hideMark/>
          </w:tcPr>
          <w:p w14:paraId="64161CC2"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781</w:t>
            </w:r>
          </w:p>
        </w:tc>
        <w:tc>
          <w:tcPr>
            <w:tcW w:w="1300" w:type="dxa"/>
            <w:shd w:val="clear" w:color="auto" w:fill="auto"/>
            <w:noWrap/>
            <w:vAlign w:val="center"/>
            <w:hideMark/>
          </w:tcPr>
          <w:p w14:paraId="3F5A2E92"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205888-C1</w:t>
            </w:r>
          </w:p>
        </w:tc>
        <w:tc>
          <w:tcPr>
            <w:tcW w:w="2541" w:type="dxa"/>
            <w:gridSpan w:val="2"/>
            <w:shd w:val="clear" w:color="auto" w:fill="auto"/>
            <w:vAlign w:val="center"/>
            <w:hideMark/>
          </w:tcPr>
          <w:p w14:paraId="01B966B1" w14:textId="77777777" w:rsidR="006C03E2" w:rsidRPr="006C03E2" w:rsidRDefault="006C03E2" w:rsidP="00673B11">
            <w:pPr>
              <w:spacing w:after="0" w:line="240" w:lineRule="auto"/>
              <w:jc w:val="center"/>
              <w:rPr>
                <w:rFonts w:ascii="Arial" w:eastAsia="Times New Roman" w:hAnsi="Arial" w:cs="Arial"/>
                <w:sz w:val="20"/>
                <w:szCs w:val="20"/>
                <w:lang w:eastAsia="ro-RO"/>
              </w:rPr>
            </w:pPr>
            <w:r w:rsidRPr="006C03E2">
              <w:rPr>
                <w:rFonts w:ascii="Arial" w:eastAsia="Times New Roman" w:hAnsi="Arial" w:cs="Arial"/>
                <w:sz w:val="20"/>
                <w:szCs w:val="20"/>
                <w:lang w:eastAsia="ro-RO"/>
              </w:rPr>
              <w:t>Construcţie demolata, în curs de obtinere a actelor administrative pentru radiere</w:t>
            </w:r>
          </w:p>
        </w:tc>
        <w:tc>
          <w:tcPr>
            <w:tcW w:w="3321" w:type="dxa"/>
            <w:shd w:val="clear" w:color="auto" w:fill="auto"/>
            <w:vAlign w:val="center"/>
            <w:hideMark/>
          </w:tcPr>
          <w:p w14:paraId="40A54B00"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Construcţii administrative şi social culturale</w:t>
            </w:r>
          </w:p>
        </w:tc>
      </w:tr>
      <w:tr w:rsidR="006C03E2" w:rsidRPr="006C03E2" w14:paraId="4938D94D" w14:textId="77777777" w:rsidTr="00673B11">
        <w:trPr>
          <w:trHeight w:val="20"/>
        </w:trPr>
        <w:tc>
          <w:tcPr>
            <w:tcW w:w="1005" w:type="dxa"/>
            <w:vMerge/>
            <w:vAlign w:val="center"/>
            <w:hideMark/>
          </w:tcPr>
          <w:p w14:paraId="13E4B36D"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shd w:val="clear" w:color="auto" w:fill="auto"/>
            <w:noWrap/>
            <w:vAlign w:val="center"/>
            <w:hideMark/>
          </w:tcPr>
          <w:p w14:paraId="47C40B81"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233</w:t>
            </w:r>
          </w:p>
        </w:tc>
        <w:tc>
          <w:tcPr>
            <w:tcW w:w="1300" w:type="dxa"/>
            <w:shd w:val="clear" w:color="auto" w:fill="auto"/>
            <w:noWrap/>
            <w:vAlign w:val="center"/>
            <w:hideMark/>
          </w:tcPr>
          <w:p w14:paraId="46FA2277"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233745-C1</w:t>
            </w:r>
          </w:p>
        </w:tc>
        <w:tc>
          <w:tcPr>
            <w:tcW w:w="1327" w:type="dxa"/>
            <w:shd w:val="clear" w:color="auto" w:fill="auto"/>
            <w:noWrap/>
            <w:vAlign w:val="center"/>
            <w:hideMark/>
          </w:tcPr>
          <w:p w14:paraId="0508F777" w14:textId="77777777" w:rsidR="006C03E2" w:rsidRPr="006C03E2" w:rsidRDefault="006C03E2" w:rsidP="00673B11">
            <w:pPr>
              <w:spacing w:after="0" w:line="240" w:lineRule="auto"/>
              <w:jc w:val="center"/>
              <w:rPr>
                <w:rFonts w:ascii="Arial" w:eastAsia="Times New Roman" w:hAnsi="Arial" w:cs="Arial"/>
                <w:sz w:val="20"/>
                <w:szCs w:val="20"/>
                <w:lang w:eastAsia="ro-RO"/>
              </w:rPr>
            </w:pPr>
            <w:r w:rsidRPr="006C03E2">
              <w:rPr>
                <w:rFonts w:ascii="Arial" w:eastAsia="Times New Roman" w:hAnsi="Arial" w:cs="Arial"/>
                <w:sz w:val="20"/>
                <w:szCs w:val="20"/>
                <w:lang w:eastAsia="ro-RO"/>
              </w:rPr>
              <w:t>19</w:t>
            </w:r>
          </w:p>
        </w:tc>
        <w:tc>
          <w:tcPr>
            <w:tcW w:w="1214" w:type="dxa"/>
            <w:shd w:val="clear" w:color="auto" w:fill="auto"/>
            <w:noWrap/>
            <w:vAlign w:val="center"/>
            <w:hideMark/>
          </w:tcPr>
          <w:p w14:paraId="440A479A" w14:textId="77777777" w:rsidR="006C03E2" w:rsidRPr="006C03E2" w:rsidRDefault="006C03E2" w:rsidP="00673B11">
            <w:pPr>
              <w:spacing w:after="0" w:line="240" w:lineRule="auto"/>
              <w:jc w:val="center"/>
              <w:rPr>
                <w:rFonts w:ascii="Arial" w:eastAsia="Times New Roman" w:hAnsi="Arial" w:cs="Arial"/>
                <w:sz w:val="20"/>
                <w:szCs w:val="20"/>
                <w:lang w:eastAsia="ro-RO"/>
              </w:rPr>
            </w:pPr>
            <w:r w:rsidRPr="006C03E2">
              <w:rPr>
                <w:rFonts w:ascii="Arial" w:eastAsia="Times New Roman" w:hAnsi="Arial" w:cs="Arial"/>
                <w:sz w:val="20"/>
                <w:szCs w:val="20"/>
                <w:lang w:eastAsia="ro-RO"/>
              </w:rPr>
              <w:t>19</w:t>
            </w:r>
          </w:p>
        </w:tc>
        <w:tc>
          <w:tcPr>
            <w:tcW w:w="3321" w:type="dxa"/>
            <w:shd w:val="clear" w:color="auto" w:fill="auto"/>
            <w:vAlign w:val="center"/>
            <w:hideMark/>
          </w:tcPr>
          <w:p w14:paraId="5969C1B3"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Parter, Cabina Poarta</w:t>
            </w:r>
          </w:p>
        </w:tc>
      </w:tr>
      <w:tr w:rsidR="006C03E2" w:rsidRPr="006C03E2" w14:paraId="4C1A052E" w14:textId="77777777" w:rsidTr="00673B11">
        <w:trPr>
          <w:trHeight w:val="20"/>
        </w:trPr>
        <w:tc>
          <w:tcPr>
            <w:tcW w:w="1005" w:type="dxa"/>
            <w:shd w:val="clear" w:color="auto" w:fill="auto"/>
            <w:noWrap/>
            <w:vAlign w:val="center"/>
            <w:hideMark/>
          </w:tcPr>
          <w:p w14:paraId="24F540AE"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AD5</w:t>
            </w:r>
          </w:p>
        </w:tc>
        <w:tc>
          <w:tcPr>
            <w:tcW w:w="1472" w:type="dxa"/>
            <w:shd w:val="clear" w:color="auto" w:fill="auto"/>
            <w:noWrap/>
            <w:vAlign w:val="center"/>
            <w:hideMark/>
          </w:tcPr>
          <w:p w14:paraId="6FBF27A7"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2 916</w:t>
            </w:r>
          </w:p>
        </w:tc>
        <w:tc>
          <w:tcPr>
            <w:tcW w:w="1300" w:type="dxa"/>
            <w:shd w:val="clear" w:color="auto" w:fill="auto"/>
            <w:noWrap/>
            <w:vAlign w:val="center"/>
            <w:hideMark/>
          </w:tcPr>
          <w:p w14:paraId="136126B6"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211509-C1</w:t>
            </w:r>
          </w:p>
        </w:tc>
        <w:tc>
          <w:tcPr>
            <w:tcW w:w="1327" w:type="dxa"/>
            <w:shd w:val="clear" w:color="auto" w:fill="auto"/>
            <w:noWrap/>
            <w:vAlign w:val="center"/>
            <w:hideMark/>
          </w:tcPr>
          <w:p w14:paraId="1116BD1B" w14:textId="77777777" w:rsidR="006C03E2" w:rsidRPr="006C03E2" w:rsidRDefault="006C03E2" w:rsidP="00673B11">
            <w:pPr>
              <w:spacing w:after="0" w:line="240" w:lineRule="auto"/>
              <w:jc w:val="center"/>
              <w:rPr>
                <w:rFonts w:ascii="Arial" w:eastAsia="Times New Roman" w:hAnsi="Arial" w:cs="Arial"/>
                <w:sz w:val="20"/>
                <w:szCs w:val="20"/>
                <w:lang w:eastAsia="ro-RO"/>
              </w:rPr>
            </w:pPr>
            <w:r w:rsidRPr="006C03E2">
              <w:rPr>
                <w:rFonts w:ascii="Arial" w:eastAsia="Times New Roman" w:hAnsi="Arial" w:cs="Arial"/>
                <w:sz w:val="20"/>
                <w:szCs w:val="20"/>
                <w:lang w:eastAsia="ro-RO"/>
              </w:rPr>
              <w:t>9</w:t>
            </w:r>
          </w:p>
        </w:tc>
        <w:tc>
          <w:tcPr>
            <w:tcW w:w="1214" w:type="dxa"/>
            <w:shd w:val="clear" w:color="auto" w:fill="auto"/>
            <w:noWrap/>
            <w:vAlign w:val="center"/>
            <w:hideMark/>
          </w:tcPr>
          <w:p w14:paraId="306175FF" w14:textId="77777777" w:rsidR="006C03E2" w:rsidRPr="006C03E2" w:rsidRDefault="006C03E2" w:rsidP="00673B11">
            <w:pPr>
              <w:spacing w:after="0" w:line="240" w:lineRule="auto"/>
              <w:jc w:val="center"/>
              <w:rPr>
                <w:rFonts w:ascii="Arial" w:eastAsia="Times New Roman" w:hAnsi="Arial" w:cs="Arial"/>
                <w:sz w:val="20"/>
                <w:szCs w:val="20"/>
                <w:lang w:eastAsia="ro-RO"/>
              </w:rPr>
            </w:pPr>
            <w:r w:rsidRPr="006C03E2">
              <w:rPr>
                <w:rFonts w:ascii="Arial" w:eastAsia="Times New Roman" w:hAnsi="Arial" w:cs="Arial"/>
                <w:sz w:val="20"/>
                <w:szCs w:val="20"/>
                <w:lang w:eastAsia="ro-RO"/>
              </w:rPr>
              <w:t>9</w:t>
            </w:r>
          </w:p>
        </w:tc>
        <w:tc>
          <w:tcPr>
            <w:tcW w:w="3321" w:type="dxa"/>
            <w:shd w:val="clear" w:color="auto" w:fill="auto"/>
            <w:vAlign w:val="center"/>
            <w:hideMark/>
          </w:tcPr>
          <w:p w14:paraId="25F89287"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Parter, Cabina Poarta</w:t>
            </w:r>
          </w:p>
        </w:tc>
      </w:tr>
      <w:tr w:rsidR="006C03E2" w:rsidRPr="006C03E2" w14:paraId="389BC352" w14:textId="77777777" w:rsidTr="00673B11">
        <w:trPr>
          <w:trHeight w:val="20"/>
        </w:trPr>
        <w:tc>
          <w:tcPr>
            <w:tcW w:w="1005" w:type="dxa"/>
            <w:shd w:val="clear" w:color="auto" w:fill="auto"/>
            <w:noWrap/>
            <w:vAlign w:val="center"/>
            <w:hideMark/>
          </w:tcPr>
          <w:p w14:paraId="1D45A222"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AD6</w:t>
            </w:r>
          </w:p>
        </w:tc>
        <w:tc>
          <w:tcPr>
            <w:tcW w:w="1472" w:type="dxa"/>
            <w:shd w:val="clear" w:color="auto" w:fill="auto"/>
            <w:noWrap/>
            <w:vAlign w:val="center"/>
            <w:hideMark/>
          </w:tcPr>
          <w:p w14:paraId="1369C5D3"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758</w:t>
            </w:r>
          </w:p>
        </w:tc>
        <w:tc>
          <w:tcPr>
            <w:tcW w:w="1300" w:type="dxa"/>
            <w:shd w:val="clear" w:color="auto" w:fill="auto"/>
            <w:noWrap/>
            <w:vAlign w:val="center"/>
            <w:hideMark/>
          </w:tcPr>
          <w:p w14:paraId="5BD6F077"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205884</w:t>
            </w:r>
            <w:r w:rsidRPr="006C03E2">
              <w:rPr>
                <w:rFonts w:ascii="Cambria Math" w:eastAsia="Times New Roman" w:hAnsi="Cambria Math" w:cs="Cambria Math"/>
                <w:color w:val="000000"/>
                <w:sz w:val="20"/>
                <w:szCs w:val="20"/>
                <w:lang w:eastAsia="ro-RO"/>
              </w:rPr>
              <w:t>‐</w:t>
            </w:r>
            <w:r w:rsidRPr="006C03E2">
              <w:rPr>
                <w:rFonts w:ascii="Arial" w:eastAsia="Times New Roman" w:hAnsi="Arial" w:cs="Arial"/>
                <w:color w:val="000000"/>
                <w:sz w:val="20"/>
                <w:szCs w:val="20"/>
                <w:lang w:eastAsia="ro-RO"/>
              </w:rPr>
              <w:t>C1</w:t>
            </w:r>
          </w:p>
        </w:tc>
        <w:tc>
          <w:tcPr>
            <w:tcW w:w="1327" w:type="dxa"/>
            <w:shd w:val="clear" w:color="auto" w:fill="auto"/>
            <w:noWrap/>
            <w:vAlign w:val="center"/>
            <w:hideMark/>
          </w:tcPr>
          <w:p w14:paraId="5FD3E3A3" w14:textId="77777777" w:rsidR="006C03E2" w:rsidRPr="006C03E2" w:rsidRDefault="006C03E2" w:rsidP="00673B11">
            <w:pPr>
              <w:spacing w:after="0" w:line="240" w:lineRule="auto"/>
              <w:jc w:val="center"/>
              <w:rPr>
                <w:rFonts w:ascii="Arial" w:eastAsia="Times New Roman" w:hAnsi="Arial" w:cs="Arial"/>
                <w:sz w:val="20"/>
                <w:szCs w:val="20"/>
                <w:lang w:eastAsia="ro-RO"/>
              </w:rPr>
            </w:pPr>
            <w:r w:rsidRPr="006C03E2">
              <w:rPr>
                <w:rFonts w:ascii="Arial" w:eastAsia="Times New Roman" w:hAnsi="Arial" w:cs="Arial"/>
                <w:sz w:val="20"/>
                <w:szCs w:val="20"/>
                <w:lang w:eastAsia="ro-RO"/>
              </w:rPr>
              <w:t>538</w:t>
            </w:r>
          </w:p>
        </w:tc>
        <w:tc>
          <w:tcPr>
            <w:tcW w:w="1214" w:type="dxa"/>
            <w:shd w:val="clear" w:color="auto" w:fill="auto"/>
            <w:noWrap/>
            <w:vAlign w:val="center"/>
            <w:hideMark/>
          </w:tcPr>
          <w:p w14:paraId="5ED0DF52" w14:textId="77777777" w:rsidR="006C03E2" w:rsidRPr="006C03E2" w:rsidRDefault="006C03E2" w:rsidP="00673B11">
            <w:pPr>
              <w:spacing w:after="0" w:line="240" w:lineRule="auto"/>
              <w:jc w:val="center"/>
              <w:rPr>
                <w:rFonts w:ascii="Arial" w:eastAsia="Times New Roman" w:hAnsi="Arial" w:cs="Arial"/>
                <w:sz w:val="20"/>
                <w:szCs w:val="20"/>
                <w:lang w:eastAsia="ro-RO"/>
              </w:rPr>
            </w:pPr>
            <w:r w:rsidRPr="006C03E2">
              <w:rPr>
                <w:rFonts w:ascii="Arial" w:eastAsia="Times New Roman" w:hAnsi="Arial" w:cs="Arial"/>
                <w:sz w:val="20"/>
                <w:szCs w:val="20"/>
                <w:lang w:eastAsia="ro-RO"/>
              </w:rPr>
              <w:t>-</w:t>
            </w:r>
          </w:p>
        </w:tc>
        <w:tc>
          <w:tcPr>
            <w:tcW w:w="3321" w:type="dxa"/>
            <w:shd w:val="clear" w:color="auto" w:fill="auto"/>
            <w:vAlign w:val="center"/>
            <w:hideMark/>
          </w:tcPr>
          <w:p w14:paraId="0E143757" w14:textId="77777777" w:rsidR="006C03E2" w:rsidRPr="006C03E2" w:rsidRDefault="006C03E2" w:rsidP="00673B11">
            <w:pPr>
              <w:spacing w:after="0" w:line="240" w:lineRule="auto"/>
              <w:rPr>
                <w:rFonts w:ascii="Arial" w:eastAsia="Times New Roman" w:hAnsi="Arial" w:cs="Arial"/>
                <w:color w:val="000000"/>
                <w:sz w:val="20"/>
                <w:szCs w:val="20"/>
                <w:lang w:eastAsia="ro-RO"/>
              </w:rPr>
            </w:pPr>
            <w:proofErr w:type="gramStart"/>
            <w:r w:rsidRPr="006C03E2">
              <w:rPr>
                <w:rFonts w:ascii="Arial" w:eastAsia="Times New Roman" w:hAnsi="Arial" w:cs="Arial"/>
                <w:color w:val="000000"/>
                <w:sz w:val="20"/>
                <w:szCs w:val="20"/>
                <w:lang w:eastAsia="ro-RO"/>
              </w:rPr>
              <w:t>Constructii  industriale</w:t>
            </w:r>
            <w:proofErr w:type="gramEnd"/>
            <w:r w:rsidRPr="006C03E2">
              <w:rPr>
                <w:rFonts w:ascii="Arial" w:eastAsia="Times New Roman" w:hAnsi="Arial" w:cs="Arial"/>
                <w:color w:val="000000"/>
                <w:sz w:val="20"/>
                <w:szCs w:val="20"/>
                <w:lang w:eastAsia="ro-RO"/>
              </w:rPr>
              <w:t xml:space="preserve">  si  edilitare. Construcţie, S+P+2E, laboratoare.</w:t>
            </w:r>
          </w:p>
        </w:tc>
      </w:tr>
      <w:tr w:rsidR="006C03E2" w:rsidRPr="006C03E2" w14:paraId="6F3414AB" w14:textId="77777777" w:rsidTr="00673B11">
        <w:trPr>
          <w:trHeight w:val="20"/>
        </w:trPr>
        <w:tc>
          <w:tcPr>
            <w:tcW w:w="1005" w:type="dxa"/>
            <w:vMerge w:val="restart"/>
            <w:shd w:val="clear" w:color="auto" w:fill="auto"/>
            <w:noWrap/>
            <w:vAlign w:val="center"/>
            <w:hideMark/>
          </w:tcPr>
          <w:p w14:paraId="4AA0FBE7"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AD7</w:t>
            </w:r>
          </w:p>
        </w:tc>
        <w:tc>
          <w:tcPr>
            <w:tcW w:w="1472" w:type="dxa"/>
            <w:shd w:val="clear" w:color="auto" w:fill="auto"/>
            <w:noWrap/>
            <w:vAlign w:val="center"/>
            <w:hideMark/>
          </w:tcPr>
          <w:p w14:paraId="1CECA1F7"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2 308</w:t>
            </w:r>
          </w:p>
        </w:tc>
        <w:tc>
          <w:tcPr>
            <w:tcW w:w="1300" w:type="dxa"/>
            <w:shd w:val="clear" w:color="auto" w:fill="auto"/>
            <w:noWrap/>
            <w:vAlign w:val="center"/>
            <w:hideMark/>
          </w:tcPr>
          <w:p w14:paraId="3D0E3A6D"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205878-C1</w:t>
            </w:r>
          </w:p>
        </w:tc>
        <w:tc>
          <w:tcPr>
            <w:tcW w:w="1327" w:type="dxa"/>
            <w:shd w:val="clear" w:color="auto" w:fill="auto"/>
            <w:noWrap/>
            <w:vAlign w:val="center"/>
            <w:hideMark/>
          </w:tcPr>
          <w:p w14:paraId="65E43C31" w14:textId="77777777" w:rsidR="006C03E2" w:rsidRPr="006C03E2" w:rsidRDefault="006C03E2" w:rsidP="00673B11">
            <w:pPr>
              <w:spacing w:after="0" w:line="240" w:lineRule="auto"/>
              <w:jc w:val="center"/>
              <w:rPr>
                <w:rFonts w:ascii="Arial" w:eastAsia="Times New Roman" w:hAnsi="Arial" w:cs="Arial"/>
                <w:sz w:val="20"/>
                <w:szCs w:val="20"/>
                <w:lang w:eastAsia="ro-RO"/>
              </w:rPr>
            </w:pPr>
            <w:r w:rsidRPr="006C03E2">
              <w:rPr>
                <w:rFonts w:ascii="Arial" w:eastAsia="Times New Roman" w:hAnsi="Arial" w:cs="Arial"/>
                <w:sz w:val="20"/>
                <w:szCs w:val="20"/>
                <w:lang w:eastAsia="ro-RO"/>
              </w:rPr>
              <w:t>2.308</w:t>
            </w:r>
          </w:p>
        </w:tc>
        <w:tc>
          <w:tcPr>
            <w:tcW w:w="1214" w:type="dxa"/>
            <w:shd w:val="clear" w:color="auto" w:fill="auto"/>
            <w:noWrap/>
            <w:vAlign w:val="center"/>
            <w:hideMark/>
          </w:tcPr>
          <w:p w14:paraId="7FE60069" w14:textId="77777777" w:rsidR="006C03E2" w:rsidRPr="006C03E2" w:rsidRDefault="006C03E2" w:rsidP="00673B11">
            <w:pPr>
              <w:spacing w:after="0" w:line="240" w:lineRule="auto"/>
              <w:jc w:val="center"/>
              <w:rPr>
                <w:rFonts w:ascii="Arial" w:eastAsia="Times New Roman" w:hAnsi="Arial" w:cs="Arial"/>
                <w:sz w:val="20"/>
                <w:szCs w:val="20"/>
                <w:lang w:eastAsia="ro-RO"/>
              </w:rPr>
            </w:pPr>
            <w:r w:rsidRPr="006C03E2">
              <w:rPr>
                <w:rFonts w:ascii="Arial" w:eastAsia="Times New Roman" w:hAnsi="Arial" w:cs="Arial"/>
                <w:sz w:val="20"/>
                <w:szCs w:val="20"/>
                <w:lang w:eastAsia="ro-RO"/>
              </w:rPr>
              <w:t>2.308</w:t>
            </w:r>
          </w:p>
        </w:tc>
        <w:tc>
          <w:tcPr>
            <w:tcW w:w="3321" w:type="dxa"/>
            <w:shd w:val="clear" w:color="auto" w:fill="auto"/>
            <w:vAlign w:val="center"/>
            <w:hideMark/>
          </w:tcPr>
          <w:p w14:paraId="35AAA977"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Constructii industriale şi edilitare.  Construcţie, parter, hală fabricaţie corpuri pereţi groşi.</w:t>
            </w:r>
          </w:p>
        </w:tc>
      </w:tr>
      <w:tr w:rsidR="006C03E2" w:rsidRPr="006C03E2" w14:paraId="5FB14E14" w14:textId="77777777" w:rsidTr="00673B11">
        <w:trPr>
          <w:trHeight w:val="20"/>
        </w:trPr>
        <w:tc>
          <w:tcPr>
            <w:tcW w:w="1005" w:type="dxa"/>
            <w:vMerge/>
            <w:vAlign w:val="center"/>
            <w:hideMark/>
          </w:tcPr>
          <w:p w14:paraId="3C09C72D"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shd w:val="clear" w:color="auto" w:fill="auto"/>
            <w:noWrap/>
            <w:vAlign w:val="center"/>
            <w:hideMark/>
          </w:tcPr>
          <w:p w14:paraId="5E2AE848"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1 087</w:t>
            </w:r>
          </w:p>
        </w:tc>
        <w:tc>
          <w:tcPr>
            <w:tcW w:w="1300" w:type="dxa"/>
            <w:shd w:val="clear" w:color="auto" w:fill="auto"/>
            <w:noWrap/>
            <w:vAlign w:val="center"/>
            <w:hideMark/>
          </w:tcPr>
          <w:p w14:paraId="2F1DF151"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211510-C1</w:t>
            </w:r>
          </w:p>
        </w:tc>
        <w:tc>
          <w:tcPr>
            <w:tcW w:w="1327" w:type="dxa"/>
            <w:shd w:val="clear" w:color="auto" w:fill="auto"/>
            <w:noWrap/>
            <w:vAlign w:val="center"/>
            <w:hideMark/>
          </w:tcPr>
          <w:p w14:paraId="2ABF7E21" w14:textId="77777777" w:rsidR="006C03E2" w:rsidRPr="006C03E2" w:rsidRDefault="006C03E2" w:rsidP="00673B11">
            <w:pPr>
              <w:spacing w:after="0" w:line="240" w:lineRule="auto"/>
              <w:jc w:val="center"/>
              <w:rPr>
                <w:rFonts w:ascii="Arial" w:eastAsia="Times New Roman" w:hAnsi="Arial" w:cs="Arial"/>
                <w:sz w:val="20"/>
                <w:szCs w:val="20"/>
                <w:lang w:eastAsia="ro-RO"/>
              </w:rPr>
            </w:pPr>
            <w:r w:rsidRPr="006C03E2">
              <w:rPr>
                <w:rFonts w:ascii="Arial" w:eastAsia="Times New Roman" w:hAnsi="Arial" w:cs="Arial"/>
                <w:sz w:val="20"/>
                <w:szCs w:val="20"/>
                <w:lang w:eastAsia="ro-RO"/>
              </w:rPr>
              <w:t>895</w:t>
            </w:r>
          </w:p>
        </w:tc>
        <w:tc>
          <w:tcPr>
            <w:tcW w:w="1214" w:type="dxa"/>
            <w:shd w:val="clear" w:color="auto" w:fill="auto"/>
            <w:noWrap/>
            <w:vAlign w:val="center"/>
            <w:hideMark/>
          </w:tcPr>
          <w:p w14:paraId="0F567954" w14:textId="77777777" w:rsidR="006C03E2" w:rsidRPr="006C03E2" w:rsidRDefault="006C03E2" w:rsidP="00673B11">
            <w:pPr>
              <w:spacing w:after="0" w:line="240" w:lineRule="auto"/>
              <w:jc w:val="center"/>
              <w:rPr>
                <w:rFonts w:ascii="Arial" w:eastAsia="Times New Roman" w:hAnsi="Arial" w:cs="Arial"/>
                <w:sz w:val="20"/>
                <w:szCs w:val="20"/>
                <w:lang w:eastAsia="ro-RO"/>
              </w:rPr>
            </w:pPr>
            <w:r w:rsidRPr="006C03E2">
              <w:rPr>
                <w:rFonts w:ascii="Arial" w:eastAsia="Times New Roman" w:hAnsi="Arial" w:cs="Arial"/>
                <w:sz w:val="20"/>
                <w:szCs w:val="20"/>
                <w:lang w:eastAsia="ro-RO"/>
              </w:rPr>
              <w:t>895</w:t>
            </w:r>
          </w:p>
        </w:tc>
        <w:tc>
          <w:tcPr>
            <w:tcW w:w="3321" w:type="dxa"/>
            <w:shd w:val="clear" w:color="auto" w:fill="auto"/>
            <w:vAlign w:val="center"/>
            <w:hideMark/>
          </w:tcPr>
          <w:p w14:paraId="03794DFB"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Construcţii industriale şi edilitare. Construcţie, parter, cuptor şi cabina RX.</w:t>
            </w:r>
          </w:p>
        </w:tc>
      </w:tr>
      <w:tr w:rsidR="006C03E2" w:rsidRPr="006C03E2" w14:paraId="1B56199B" w14:textId="77777777" w:rsidTr="00673B11">
        <w:trPr>
          <w:trHeight w:val="20"/>
        </w:trPr>
        <w:tc>
          <w:tcPr>
            <w:tcW w:w="1005" w:type="dxa"/>
            <w:vMerge/>
            <w:vAlign w:val="center"/>
            <w:hideMark/>
          </w:tcPr>
          <w:p w14:paraId="300D4270"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shd w:val="clear" w:color="auto" w:fill="auto"/>
            <w:noWrap/>
            <w:vAlign w:val="center"/>
            <w:hideMark/>
          </w:tcPr>
          <w:p w14:paraId="07BA8F1E"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544</w:t>
            </w:r>
          </w:p>
        </w:tc>
        <w:tc>
          <w:tcPr>
            <w:tcW w:w="1300" w:type="dxa"/>
            <w:shd w:val="clear" w:color="auto" w:fill="auto"/>
            <w:noWrap/>
            <w:vAlign w:val="center"/>
            <w:hideMark/>
          </w:tcPr>
          <w:p w14:paraId="1B112FDE"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211511-C1</w:t>
            </w:r>
          </w:p>
        </w:tc>
        <w:tc>
          <w:tcPr>
            <w:tcW w:w="1327" w:type="dxa"/>
            <w:shd w:val="clear" w:color="auto" w:fill="auto"/>
            <w:noWrap/>
            <w:vAlign w:val="center"/>
            <w:hideMark/>
          </w:tcPr>
          <w:p w14:paraId="7D661370" w14:textId="77777777" w:rsidR="006C03E2" w:rsidRPr="006C03E2" w:rsidRDefault="006C03E2" w:rsidP="00673B11">
            <w:pPr>
              <w:spacing w:after="0" w:line="240" w:lineRule="auto"/>
              <w:jc w:val="center"/>
              <w:rPr>
                <w:rFonts w:ascii="Arial" w:eastAsia="Times New Roman" w:hAnsi="Arial" w:cs="Arial"/>
                <w:sz w:val="20"/>
                <w:szCs w:val="20"/>
                <w:lang w:eastAsia="ro-RO"/>
              </w:rPr>
            </w:pPr>
            <w:r w:rsidRPr="006C03E2">
              <w:rPr>
                <w:rFonts w:ascii="Arial" w:eastAsia="Times New Roman" w:hAnsi="Arial" w:cs="Arial"/>
                <w:sz w:val="20"/>
                <w:szCs w:val="20"/>
                <w:lang w:eastAsia="ro-RO"/>
              </w:rPr>
              <w:t>321</w:t>
            </w:r>
          </w:p>
        </w:tc>
        <w:tc>
          <w:tcPr>
            <w:tcW w:w="1214" w:type="dxa"/>
            <w:shd w:val="clear" w:color="auto" w:fill="auto"/>
            <w:noWrap/>
            <w:vAlign w:val="center"/>
            <w:hideMark/>
          </w:tcPr>
          <w:p w14:paraId="5004ADF1" w14:textId="77777777" w:rsidR="006C03E2" w:rsidRPr="006C03E2" w:rsidRDefault="006C03E2" w:rsidP="00673B11">
            <w:pPr>
              <w:spacing w:after="0" w:line="240" w:lineRule="auto"/>
              <w:jc w:val="center"/>
              <w:rPr>
                <w:rFonts w:ascii="Arial" w:eastAsia="Times New Roman" w:hAnsi="Arial" w:cs="Arial"/>
                <w:sz w:val="20"/>
                <w:szCs w:val="20"/>
                <w:lang w:eastAsia="ro-RO"/>
              </w:rPr>
            </w:pPr>
            <w:r w:rsidRPr="006C03E2">
              <w:rPr>
                <w:rFonts w:ascii="Arial" w:eastAsia="Times New Roman" w:hAnsi="Arial" w:cs="Arial"/>
                <w:sz w:val="20"/>
                <w:szCs w:val="20"/>
                <w:lang w:eastAsia="ro-RO"/>
              </w:rPr>
              <w:t>1.284</w:t>
            </w:r>
          </w:p>
        </w:tc>
        <w:tc>
          <w:tcPr>
            <w:tcW w:w="3321" w:type="dxa"/>
            <w:shd w:val="clear" w:color="auto" w:fill="auto"/>
            <w:vAlign w:val="center"/>
            <w:hideMark/>
          </w:tcPr>
          <w:p w14:paraId="5E91D2F0"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Constructii industriale şi edilitare. Construcţie, P+3E, Anexa T.S.</w:t>
            </w:r>
          </w:p>
        </w:tc>
      </w:tr>
      <w:tr w:rsidR="006C03E2" w:rsidRPr="006C03E2" w14:paraId="4005311B" w14:textId="77777777" w:rsidTr="00673B11">
        <w:trPr>
          <w:trHeight w:val="20"/>
        </w:trPr>
        <w:tc>
          <w:tcPr>
            <w:tcW w:w="1005" w:type="dxa"/>
            <w:vMerge w:val="restart"/>
            <w:shd w:val="clear" w:color="auto" w:fill="auto"/>
            <w:noWrap/>
            <w:vAlign w:val="center"/>
            <w:hideMark/>
          </w:tcPr>
          <w:p w14:paraId="51210FAC"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AD8</w:t>
            </w:r>
          </w:p>
        </w:tc>
        <w:tc>
          <w:tcPr>
            <w:tcW w:w="1472" w:type="dxa"/>
            <w:vMerge w:val="restart"/>
            <w:shd w:val="clear" w:color="auto" w:fill="auto"/>
            <w:noWrap/>
            <w:vAlign w:val="center"/>
            <w:hideMark/>
          </w:tcPr>
          <w:p w14:paraId="7C631472"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9 405</w:t>
            </w:r>
          </w:p>
        </w:tc>
        <w:tc>
          <w:tcPr>
            <w:tcW w:w="1300" w:type="dxa"/>
            <w:shd w:val="clear" w:color="auto" w:fill="auto"/>
            <w:noWrap/>
            <w:vAlign w:val="center"/>
            <w:hideMark/>
          </w:tcPr>
          <w:p w14:paraId="001446E3"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205877</w:t>
            </w:r>
            <w:r w:rsidRPr="006C03E2">
              <w:rPr>
                <w:rFonts w:ascii="Cambria Math" w:eastAsia="Times New Roman" w:hAnsi="Cambria Math" w:cs="Cambria Math"/>
                <w:color w:val="000000"/>
                <w:sz w:val="20"/>
                <w:szCs w:val="20"/>
                <w:lang w:eastAsia="ro-RO"/>
              </w:rPr>
              <w:t>‐</w:t>
            </w:r>
            <w:r w:rsidRPr="006C03E2">
              <w:rPr>
                <w:rFonts w:ascii="Arial" w:eastAsia="Times New Roman" w:hAnsi="Arial" w:cs="Arial"/>
                <w:color w:val="000000"/>
                <w:sz w:val="20"/>
                <w:szCs w:val="20"/>
                <w:lang w:eastAsia="ro-RO"/>
              </w:rPr>
              <w:t>C1</w:t>
            </w:r>
          </w:p>
        </w:tc>
        <w:tc>
          <w:tcPr>
            <w:tcW w:w="1327" w:type="dxa"/>
            <w:shd w:val="clear" w:color="auto" w:fill="auto"/>
            <w:noWrap/>
            <w:vAlign w:val="center"/>
            <w:hideMark/>
          </w:tcPr>
          <w:p w14:paraId="24F0347B"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2.932</w:t>
            </w:r>
          </w:p>
        </w:tc>
        <w:tc>
          <w:tcPr>
            <w:tcW w:w="1214" w:type="dxa"/>
            <w:shd w:val="clear" w:color="auto" w:fill="auto"/>
            <w:noWrap/>
            <w:vAlign w:val="center"/>
            <w:hideMark/>
          </w:tcPr>
          <w:p w14:paraId="2E1A0723"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2.932</w:t>
            </w:r>
          </w:p>
        </w:tc>
        <w:tc>
          <w:tcPr>
            <w:tcW w:w="3321" w:type="dxa"/>
            <w:shd w:val="clear" w:color="auto" w:fill="auto"/>
            <w:vAlign w:val="center"/>
            <w:hideMark/>
          </w:tcPr>
          <w:p w14:paraId="37909086" w14:textId="77777777" w:rsidR="006C03E2" w:rsidRPr="006C03E2" w:rsidRDefault="006C03E2" w:rsidP="00673B11">
            <w:pPr>
              <w:spacing w:after="0" w:line="240" w:lineRule="auto"/>
              <w:rPr>
                <w:rFonts w:ascii="Arial" w:eastAsia="Times New Roman" w:hAnsi="Arial" w:cs="Arial"/>
                <w:color w:val="000000"/>
                <w:sz w:val="20"/>
                <w:szCs w:val="20"/>
                <w:lang w:eastAsia="ro-RO"/>
              </w:rPr>
            </w:pPr>
            <w:proofErr w:type="gramStart"/>
            <w:r w:rsidRPr="006C03E2">
              <w:rPr>
                <w:rFonts w:ascii="Arial" w:eastAsia="Times New Roman" w:hAnsi="Arial" w:cs="Arial"/>
                <w:color w:val="000000"/>
                <w:sz w:val="20"/>
                <w:szCs w:val="20"/>
                <w:lang w:eastAsia="ro-RO"/>
              </w:rPr>
              <w:t>Constructii  industriale</w:t>
            </w:r>
            <w:proofErr w:type="gramEnd"/>
            <w:r w:rsidRPr="006C03E2">
              <w:rPr>
                <w:rFonts w:ascii="Arial" w:eastAsia="Times New Roman" w:hAnsi="Arial" w:cs="Arial"/>
                <w:color w:val="000000"/>
                <w:sz w:val="20"/>
                <w:szCs w:val="20"/>
                <w:lang w:eastAsia="ro-RO"/>
              </w:rPr>
              <w:t xml:space="preserve">  şi edilitare. Construcţie</w:t>
            </w:r>
            <w:proofErr w:type="gramStart"/>
            <w:r w:rsidRPr="006C03E2">
              <w:rPr>
                <w:rFonts w:ascii="Arial" w:eastAsia="Times New Roman" w:hAnsi="Arial" w:cs="Arial"/>
                <w:color w:val="000000"/>
                <w:sz w:val="20"/>
                <w:szCs w:val="20"/>
                <w:lang w:eastAsia="ro-RO"/>
              </w:rPr>
              <w:t>,  parter</w:t>
            </w:r>
            <w:proofErr w:type="gramEnd"/>
            <w:r w:rsidRPr="006C03E2">
              <w:rPr>
                <w:rFonts w:ascii="Arial" w:eastAsia="Times New Roman" w:hAnsi="Arial" w:cs="Arial"/>
                <w:color w:val="000000"/>
                <w:sz w:val="20"/>
                <w:szCs w:val="20"/>
                <w:lang w:eastAsia="ro-RO"/>
              </w:rPr>
              <w:t>,  hală  pregătire,  debitare,  depozite.</w:t>
            </w:r>
          </w:p>
        </w:tc>
      </w:tr>
      <w:tr w:rsidR="006C03E2" w:rsidRPr="006C03E2" w14:paraId="4C337014" w14:textId="77777777" w:rsidTr="00673B11">
        <w:trPr>
          <w:trHeight w:val="20"/>
        </w:trPr>
        <w:tc>
          <w:tcPr>
            <w:tcW w:w="1005" w:type="dxa"/>
            <w:vMerge/>
            <w:vAlign w:val="center"/>
            <w:hideMark/>
          </w:tcPr>
          <w:p w14:paraId="2239BD24"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1C19C9E0"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246247E8"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205877</w:t>
            </w:r>
            <w:r w:rsidRPr="006C03E2">
              <w:rPr>
                <w:rFonts w:ascii="Cambria Math" w:eastAsia="Times New Roman" w:hAnsi="Cambria Math" w:cs="Cambria Math"/>
                <w:color w:val="000000"/>
                <w:sz w:val="20"/>
                <w:szCs w:val="20"/>
                <w:lang w:eastAsia="ro-RO"/>
              </w:rPr>
              <w:t>‐</w:t>
            </w:r>
            <w:r w:rsidRPr="006C03E2">
              <w:rPr>
                <w:rFonts w:ascii="Arial" w:eastAsia="Times New Roman" w:hAnsi="Arial" w:cs="Arial"/>
                <w:color w:val="000000"/>
                <w:sz w:val="20"/>
                <w:szCs w:val="20"/>
                <w:lang w:eastAsia="ro-RO"/>
              </w:rPr>
              <w:t>C2</w:t>
            </w:r>
          </w:p>
        </w:tc>
        <w:tc>
          <w:tcPr>
            <w:tcW w:w="1327" w:type="dxa"/>
            <w:shd w:val="clear" w:color="auto" w:fill="auto"/>
            <w:noWrap/>
            <w:vAlign w:val="center"/>
            <w:hideMark/>
          </w:tcPr>
          <w:p w14:paraId="696D453A"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44</w:t>
            </w:r>
          </w:p>
        </w:tc>
        <w:tc>
          <w:tcPr>
            <w:tcW w:w="1214" w:type="dxa"/>
            <w:shd w:val="clear" w:color="auto" w:fill="auto"/>
            <w:noWrap/>
            <w:vAlign w:val="center"/>
            <w:hideMark/>
          </w:tcPr>
          <w:p w14:paraId="2005B9E2"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44</w:t>
            </w:r>
          </w:p>
        </w:tc>
        <w:tc>
          <w:tcPr>
            <w:tcW w:w="3321" w:type="dxa"/>
            <w:shd w:val="clear" w:color="auto" w:fill="auto"/>
            <w:vAlign w:val="center"/>
            <w:hideMark/>
          </w:tcPr>
          <w:p w14:paraId="16B8D797" w14:textId="77777777" w:rsidR="006C03E2" w:rsidRPr="006C03E2" w:rsidRDefault="006C03E2" w:rsidP="00673B11">
            <w:pPr>
              <w:spacing w:after="0" w:line="240" w:lineRule="auto"/>
              <w:rPr>
                <w:rFonts w:ascii="Arial" w:eastAsia="Times New Roman" w:hAnsi="Arial" w:cs="Arial"/>
                <w:color w:val="000000"/>
                <w:sz w:val="20"/>
                <w:szCs w:val="20"/>
                <w:lang w:eastAsia="ro-RO"/>
              </w:rPr>
            </w:pPr>
            <w:proofErr w:type="gramStart"/>
            <w:r w:rsidRPr="006C03E2">
              <w:rPr>
                <w:rFonts w:ascii="Arial" w:eastAsia="Times New Roman" w:hAnsi="Arial" w:cs="Arial"/>
                <w:color w:val="000000"/>
                <w:sz w:val="20"/>
                <w:szCs w:val="20"/>
                <w:lang w:eastAsia="ro-RO"/>
              </w:rPr>
              <w:t>Construcţii  administrative</w:t>
            </w:r>
            <w:proofErr w:type="gramEnd"/>
            <w:r w:rsidRPr="006C03E2">
              <w:rPr>
                <w:rFonts w:ascii="Arial" w:eastAsia="Times New Roman" w:hAnsi="Arial" w:cs="Arial"/>
                <w:color w:val="000000"/>
                <w:sz w:val="20"/>
                <w:szCs w:val="20"/>
                <w:lang w:eastAsia="ro-RO"/>
              </w:rPr>
              <w:t xml:space="preserve">  şi  social  culturale. Construcţie</w:t>
            </w:r>
            <w:proofErr w:type="gramStart"/>
            <w:r w:rsidRPr="006C03E2">
              <w:rPr>
                <w:rFonts w:ascii="Arial" w:eastAsia="Times New Roman" w:hAnsi="Arial" w:cs="Arial"/>
                <w:color w:val="000000"/>
                <w:sz w:val="20"/>
                <w:szCs w:val="20"/>
                <w:lang w:eastAsia="ro-RO"/>
              </w:rPr>
              <w:t>,  parter</w:t>
            </w:r>
            <w:proofErr w:type="gramEnd"/>
            <w:r w:rsidRPr="006C03E2">
              <w:rPr>
                <w:rFonts w:ascii="Arial" w:eastAsia="Times New Roman" w:hAnsi="Arial" w:cs="Arial"/>
                <w:color w:val="000000"/>
                <w:sz w:val="20"/>
                <w:szCs w:val="20"/>
                <w:lang w:eastAsia="ro-RO"/>
              </w:rPr>
              <w:t>,  birou  mişcare.</w:t>
            </w:r>
          </w:p>
        </w:tc>
      </w:tr>
      <w:tr w:rsidR="006C03E2" w:rsidRPr="006C03E2" w14:paraId="4C92C94B" w14:textId="77777777" w:rsidTr="00673B11">
        <w:trPr>
          <w:trHeight w:val="20"/>
        </w:trPr>
        <w:tc>
          <w:tcPr>
            <w:tcW w:w="1005" w:type="dxa"/>
            <w:vMerge/>
            <w:vAlign w:val="center"/>
            <w:hideMark/>
          </w:tcPr>
          <w:p w14:paraId="6C5FA041"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2B93DA85"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6232F25C"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205877</w:t>
            </w:r>
            <w:r w:rsidRPr="006C03E2">
              <w:rPr>
                <w:rFonts w:ascii="Cambria Math" w:eastAsia="Times New Roman" w:hAnsi="Cambria Math" w:cs="Cambria Math"/>
                <w:color w:val="000000"/>
                <w:sz w:val="20"/>
                <w:szCs w:val="20"/>
                <w:lang w:eastAsia="ro-RO"/>
              </w:rPr>
              <w:t>‐</w:t>
            </w:r>
            <w:r w:rsidRPr="006C03E2">
              <w:rPr>
                <w:rFonts w:ascii="Arial" w:eastAsia="Times New Roman" w:hAnsi="Arial" w:cs="Arial"/>
                <w:color w:val="000000"/>
                <w:sz w:val="20"/>
                <w:szCs w:val="20"/>
                <w:lang w:eastAsia="ro-RO"/>
              </w:rPr>
              <w:t>C3</w:t>
            </w:r>
          </w:p>
        </w:tc>
        <w:tc>
          <w:tcPr>
            <w:tcW w:w="2541" w:type="dxa"/>
            <w:gridSpan w:val="2"/>
            <w:shd w:val="clear" w:color="auto" w:fill="auto"/>
            <w:vAlign w:val="center"/>
            <w:hideMark/>
          </w:tcPr>
          <w:p w14:paraId="5788AFA7"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demolata, in curs de obtinere a actelor administrative pentru radiere</w:t>
            </w:r>
          </w:p>
        </w:tc>
        <w:tc>
          <w:tcPr>
            <w:tcW w:w="3321" w:type="dxa"/>
            <w:shd w:val="clear" w:color="auto" w:fill="auto"/>
            <w:vAlign w:val="center"/>
            <w:hideMark/>
          </w:tcPr>
          <w:p w14:paraId="31C779A7"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Constructii anexă - Construcţie</w:t>
            </w:r>
            <w:proofErr w:type="gramStart"/>
            <w:r w:rsidRPr="006C03E2">
              <w:rPr>
                <w:rFonts w:ascii="Arial" w:eastAsia="Times New Roman" w:hAnsi="Arial" w:cs="Arial"/>
                <w:color w:val="000000"/>
                <w:sz w:val="20"/>
                <w:szCs w:val="20"/>
                <w:lang w:eastAsia="ro-RO"/>
              </w:rPr>
              <w:t>,  parter</w:t>
            </w:r>
            <w:proofErr w:type="gramEnd"/>
            <w:r w:rsidRPr="006C03E2">
              <w:rPr>
                <w:rFonts w:ascii="Arial" w:eastAsia="Times New Roman" w:hAnsi="Arial" w:cs="Arial"/>
                <w:color w:val="000000"/>
                <w:sz w:val="20"/>
                <w:szCs w:val="20"/>
                <w:lang w:eastAsia="ro-RO"/>
              </w:rPr>
              <w:t>,  magazie  metalica.</w:t>
            </w:r>
          </w:p>
        </w:tc>
      </w:tr>
      <w:tr w:rsidR="006C03E2" w:rsidRPr="006C03E2" w14:paraId="083D92A9" w14:textId="77777777" w:rsidTr="00673B11">
        <w:trPr>
          <w:trHeight w:val="20"/>
        </w:trPr>
        <w:tc>
          <w:tcPr>
            <w:tcW w:w="1005" w:type="dxa"/>
            <w:vMerge/>
            <w:vAlign w:val="center"/>
            <w:hideMark/>
          </w:tcPr>
          <w:p w14:paraId="364122FB"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7BE7BDC3"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0467E618"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205877</w:t>
            </w:r>
            <w:r w:rsidRPr="006C03E2">
              <w:rPr>
                <w:rFonts w:ascii="Cambria Math" w:eastAsia="Times New Roman" w:hAnsi="Cambria Math" w:cs="Cambria Math"/>
                <w:color w:val="000000"/>
                <w:sz w:val="20"/>
                <w:szCs w:val="20"/>
                <w:lang w:eastAsia="ro-RO"/>
              </w:rPr>
              <w:t>‐</w:t>
            </w:r>
            <w:r w:rsidRPr="006C03E2">
              <w:rPr>
                <w:rFonts w:ascii="Arial" w:eastAsia="Times New Roman" w:hAnsi="Arial" w:cs="Arial"/>
                <w:color w:val="000000"/>
                <w:sz w:val="20"/>
                <w:szCs w:val="20"/>
                <w:lang w:eastAsia="ro-RO"/>
              </w:rPr>
              <w:t>C4</w:t>
            </w:r>
          </w:p>
        </w:tc>
        <w:tc>
          <w:tcPr>
            <w:tcW w:w="2541" w:type="dxa"/>
            <w:gridSpan w:val="2"/>
            <w:shd w:val="clear" w:color="auto" w:fill="auto"/>
            <w:vAlign w:val="center"/>
            <w:hideMark/>
          </w:tcPr>
          <w:p w14:paraId="20F2CAC3"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demolata, in curs de obtinere a actelor administrative pentru radiere</w:t>
            </w:r>
          </w:p>
        </w:tc>
        <w:tc>
          <w:tcPr>
            <w:tcW w:w="3321" w:type="dxa"/>
            <w:shd w:val="clear" w:color="auto" w:fill="auto"/>
            <w:vAlign w:val="center"/>
            <w:hideMark/>
          </w:tcPr>
          <w:p w14:paraId="1D595C7B"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Constructii anexă - Construcţie</w:t>
            </w:r>
            <w:proofErr w:type="gramStart"/>
            <w:r w:rsidRPr="006C03E2">
              <w:rPr>
                <w:rFonts w:ascii="Arial" w:eastAsia="Times New Roman" w:hAnsi="Arial" w:cs="Arial"/>
                <w:color w:val="000000"/>
                <w:sz w:val="20"/>
                <w:szCs w:val="20"/>
                <w:lang w:eastAsia="ro-RO"/>
              </w:rPr>
              <w:t>,  parter</w:t>
            </w:r>
            <w:proofErr w:type="gramEnd"/>
            <w:r w:rsidRPr="006C03E2">
              <w:rPr>
                <w:rFonts w:ascii="Arial" w:eastAsia="Times New Roman" w:hAnsi="Arial" w:cs="Arial"/>
                <w:color w:val="000000"/>
                <w:sz w:val="20"/>
                <w:szCs w:val="20"/>
                <w:lang w:eastAsia="ro-RO"/>
              </w:rPr>
              <w:t>,  magazie.</w:t>
            </w:r>
          </w:p>
        </w:tc>
      </w:tr>
      <w:tr w:rsidR="006C03E2" w:rsidRPr="006C03E2" w14:paraId="314E6F0C" w14:textId="77777777" w:rsidTr="00673B11">
        <w:trPr>
          <w:trHeight w:val="20"/>
        </w:trPr>
        <w:tc>
          <w:tcPr>
            <w:tcW w:w="1005" w:type="dxa"/>
            <w:vMerge w:val="restart"/>
            <w:shd w:val="clear" w:color="auto" w:fill="auto"/>
            <w:vAlign w:val="center"/>
            <w:hideMark/>
          </w:tcPr>
          <w:p w14:paraId="3D3004CF"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lastRenderedPageBreak/>
              <w:t>AD9</w:t>
            </w:r>
          </w:p>
        </w:tc>
        <w:tc>
          <w:tcPr>
            <w:tcW w:w="1472" w:type="dxa"/>
            <w:vMerge w:val="restart"/>
            <w:shd w:val="clear" w:color="auto" w:fill="auto"/>
            <w:vAlign w:val="center"/>
            <w:hideMark/>
          </w:tcPr>
          <w:p w14:paraId="76354181"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11 815</w:t>
            </w:r>
          </w:p>
        </w:tc>
        <w:tc>
          <w:tcPr>
            <w:tcW w:w="1300" w:type="dxa"/>
            <w:shd w:val="clear" w:color="auto" w:fill="auto"/>
            <w:noWrap/>
            <w:vAlign w:val="center"/>
            <w:hideMark/>
          </w:tcPr>
          <w:p w14:paraId="741ED690"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C1</w:t>
            </w:r>
          </w:p>
        </w:tc>
        <w:tc>
          <w:tcPr>
            <w:tcW w:w="1327" w:type="dxa"/>
            <w:shd w:val="clear" w:color="auto" w:fill="auto"/>
            <w:noWrap/>
            <w:vAlign w:val="center"/>
            <w:hideMark/>
          </w:tcPr>
          <w:p w14:paraId="5E1A574F"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4.425</w:t>
            </w:r>
          </w:p>
        </w:tc>
        <w:tc>
          <w:tcPr>
            <w:tcW w:w="1214" w:type="dxa"/>
            <w:shd w:val="clear" w:color="auto" w:fill="auto"/>
            <w:noWrap/>
            <w:vAlign w:val="center"/>
            <w:hideMark/>
          </w:tcPr>
          <w:p w14:paraId="33945B6D"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4.425</w:t>
            </w:r>
          </w:p>
        </w:tc>
        <w:tc>
          <w:tcPr>
            <w:tcW w:w="3321" w:type="dxa"/>
            <w:shd w:val="clear" w:color="auto" w:fill="auto"/>
            <w:vAlign w:val="center"/>
            <w:hideMark/>
          </w:tcPr>
          <w:p w14:paraId="5D842363"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Hală  montaj  utilaj  tehnologic  –  Construcţie  parter</w:t>
            </w:r>
          </w:p>
        </w:tc>
      </w:tr>
      <w:tr w:rsidR="006C03E2" w:rsidRPr="006C03E2" w14:paraId="3CD47BD9" w14:textId="77777777" w:rsidTr="00673B11">
        <w:trPr>
          <w:trHeight w:val="20"/>
        </w:trPr>
        <w:tc>
          <w:tcPr>
            <w:tcW w:w="1005" w:type="dxa"/>
            <w:vMerge/>
            <w:vAlign w:val="center"/>
            <w:hideMark/>
          </w:tcPr>
          <w:p w14:paraId="2906F049"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0A3CDA98"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5B9AA3ED"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C2</w:t>
            </w:r>
          </w:p>
        </w:tc>
        <w:tc>
          <w:tcPr>
            <w:tcW w:w="1327" w:type="dxa"/>
            <w:shd w:val="clear" w:color="auto" w:fill="auto"/>
            <w:noWrap/>
            <w:vAlign w:val="center"/>
            <w:hideMark/>
          </w:tcPr>
          <w:p w14:paraId="568FA977"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7.390</w:t>
            </w:r>
          </w:p>
        </w:tc>
        <w:tc>
          <w:tcPr>
            <w:tcW w:w="1214" w:type="dxa"/>
            <w:shd w:val="clear" w:color="auto" w:fill="auto"/>
            <w:noWrap/>
            <w:vAlign w:val="center"/>
            <w:hideMark/>
          </w:tcPr>
          <w:p w14:paraId="6065296C"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7.390</w:t>
            </w:r>
          </w:p>
        </w:tc>
        <w:tc>
          <w:tcPr>
            <w:tcW w:w="3321" w:type="dxa"/>
            <w:shd w:val="clear" w:color="auto" w:fill="auto"/>
            <w:vAlign w:val="center"/>
            <w:hideMark/>
          </w:tcPr>
          <w:p w14:paraId="23F3035B"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Hală  montaj  utilaj  tehnologic  –  Construcţie  parter</w:t>
            </w:r>
          </w:p>
        </w:tc>
      </w:tr>
      <w:tr w:rsidR="006C03E2" w:rsidRPr="006C03E2" w14:paraId="1B5C8080" w14:textId="77777777" w:rsidTr="00673B11">
        <w:trPr>
          <w:trHeight w:val="20"/>
        </w:trPr>
        <w:tc>
          <w:tcPr>
            <w:tcW w:w="1005" w:type="dxa"/>
            <w:vMerge w:val="restart"/>
            <w:shd w:val="clear" w:color="auto" w:fill="auto"/>
            <w:noWrap/>
            <w:vAlign w:val="center"/>
            <w:hideMark/>
          </w:tcPr>
          <w:p w14:paraId="3E9FF9BE"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AD10</w:t>
            </w:r>
          </w:p>
        </w:tc>
        <w:tc>
          <w:tcPr>
            <w:tcW w:w="1472" w:type="dxa"/>
            <w:shd w:val="clear" w:color="auto" w:fill="auto"/>
            <w:noWrap/>
            <w:vAlign w:val="center"/>
            <w:hideMark/>
          </w:tcPr>
          <w:p w14:paraId="1A3CB38F"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5 679</w:t>
            </w:r>
          </w:p>
        </w:tc>
        <w:tc>
          <w:tcPr>
            <w:tcW w:w="1300" w:type="dxa"/>
            <w:shd w:val="clear" w:color="auto" w:fill="auto"/>
            <w:noWrap/>
            <w:vAlign w:val="center"/>
            <w:hideMark/>
          </w:tcPr>
          <w:p w14:paraId="25C13E02"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 xml:space="preserve">211512 </w:t>
            </w:r>
            <w:r w:rsidRPr="006C03E2">
              <w:rPr>
                <w:rFonts w:ascii="Cambria Math" w:eastAsia="Times New Roman" w:hAnsi="Cambria Math" w:cs="Cambria Math"/>
                <w:color w:val="000000"/>
                <w:sz w:val="20"/>
                <w:szCs w:val="20"/>
                <w:lang w:eastAsia="ro-RO"/>
              </w:rPr>
              <w:t>‐</w:t>
            </w:r>
            <w:r w:rsidRPr="006C03E2">
              <w:rPr>
                <w:rFonts w:ascii="Arial" w:eastAsia="Times New Roman" w:hAnsi="Arial" w:cs="Arial"/>
                <w:color w:val="000000"/>
                <w:sz w:val="20"/>
                <w:szCs w:val="20"/>
                <w:lang w:eastAsia="ro-RO"/>
              </w:rPr>
              <w:t xml:space="preserve"> corp C1</w:t>
            </w:r>
          </w:p>
        </w:tc>
        <w:tc>
          <w:tcPr>
            <w:tcW w:w="1327" w:type="dxa"/>
            <w:shd w:val="clear" w:color="auto" w:fill="auto"/>
            <w:noWrap/>
            <w:vAlign w:val="center"/>
            <w:hideMark/>
          </w:tcPr>
          <w:p w14:paraId="01748A07"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5.012</w:t>
            </w:r>
          </w:p>
        </w:tc>
        <w:tc>
          <w:tcPr>
            <w:tcW w:w="1214" w:type="dxa"/>
            <w:shd w:val="clear" w:color="auto" w:fill="auto"/>
            <w:noWrap/>
            <w:vAlign w:val="center"/>
            <w:hideMark/>
          </w:tcPr>
          <w:p w14:paraId="6EDFE3F7"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5.012</w:t>
            </w:r>
          </w:p>
        </w:tc>
        <w:tc>
          <w:tcPr>
            <w:tcW w:w="3321" w:type="dxa"/>
            <w:shd w:val="clear" w:color="auto" w:fill="auto"/>
            <w:vAlign w:val="center"/>
            <w:hideMark/>
          </w:tcPr>
          <w:p w14:paraId="1E396821"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Hală prese – Construcţie parter</w:t>
            </w:r>
          </w:p>
        </w:tc>
      </w:tr>
      <w:tr w:rsidR="006C03E2" w:rsidRPr="006C03E2" w14:paraId="68F3140A" w14:textId="77777777" w:rsidTr="00673B11">
        <w:trPr>
          <w:trHeight w:val="20"/>
        </w:trPr>
        <w:tc>
          <w:tcPr>
            <w:tcW w:w="1005" w:type="dxa"/>
            <w:vMerge/>
            <w:vAlign w:val="center"/>
            <w:hideMark/>
          </w:tcPr>
          <w:p w14:paraId="46BA5F0E"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restart"/>
            <w:shd w:val="clear" w:color="auto" w:fill="auto"/>
            <w:noWrap/>
            <w:vAlign w:val="center"/>
            <w:hideMark/>
          </w:tcPr>
          <w:p w14:paraId="76DD6A88"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4 268</w:t>
            </w:r>
          </w:p>
        </w:tc>
        <w:tc>
          <w:tcPr>
            <w:tcW w:w="1300" w:type="dxa"/>
            <w:shd w:val="clear" w:color="auto" w:fill="auto"/>
            <w:noWrap/>
            <w:vAlign w:val="center"/>
            <w:hideMark/>
          </w:tcPr>
          <w:p w14:paraId="274CEA6E"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211515 </w:t>
            </w:r>
            <w:r w:rsidRPr="006C03E2">
              <w:rPr>
                <w:rFonts w:ascii="Cambria Math" w:eastAsia="Times New Roman" w:hAnsi="Cambria Math" w:cs="Cambria Math"/>
                <w:color w:val="000000"/>
                <w:sz w:val="20"/>
                <w:szCs w:val="20"/>
                <w:lang w:eastAsia="ro-RO"/>
              </w:rPr>
              <w:t>‐</w:t>
            </w:r>
            <w:r w:rsidRPr="006C03E2">
              <w:rPr>
                <w:rFonts w:ascii="Arial" w:eastAsia="Times New Roman" w:hAnsi="Arial" w:cs="Arial"/>
                <w:color w:val="000000"/>
                <w:sz w:val="20"/>
                <w:szCs w:val="20"/>
                <w:lang w:eastAsia="ro-RO"/>
              </w:rPr>
              <w:t> corp C1</w:t>
            </w:r>
          </w:p>
        </w:tc>
        <w:tc>
          <w:tcPr>
            <w:tcW w:w="1327" w:type="dxa"/>
            <w:shd w:val="clear" w:color="auto" w:fill="auto"/>
            <w:noWrap/>
            <w:vAlign w:val="center"/>
            <w:hideMark/>
          </w:tcPr>
          <w:p w14:paraId="4CCA3DB9"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1.296</w:t>
            </w:r>
          </w:p>
        </w:tc>
        <w:tc>
          <w:tcPr>
            <w:tcW w:w="1214" w:type="dxa"/>
            <w:shd w:val="clear" w:color="auto" w:fill="auto"/>
            <w:noWrap/>
            <w:vAlign w:val="center"/>
            <w:hideMark/>
          </w:tcPr>
          <w:p w14:paraId="05AED227"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1.296</w:t>
            </w:r>
          </w:p>
        </w:tc>
        <w:tc>
          <w:tcPr>
            <w:tcW w:w="3321" w:type="dxa"/>
            <w:shd w:val="clear" w:color="auto" w:fill="auto"/>
            <w:vAlign w:val="center"/>
            <w:hideMark/>
          </w:tcPr>
          <w:p w14:paraId="1EC0E3E2"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Hală  prelucrari  mecanice  –  Construcţie  parter</w:t>
            </w:r>
          </w:p>
        </w:tc>
      </w:tr>
      <w:tr w:rsidR="006C03E2" w:rsidRPr="006C03E2" w14:paraId="4FE3E6C8" w14:textId="77777777" w:rsidTr="00673B11">
        <w:trPr>
          <w:trHeight w:val="20"/>
        </w:trPr>
        <w:tc>
          <w:tcPr>
            <w:tcW w:w="1005" w:type="dxa"/>
            <w:vMerge/>
            <w:vAlign w:val="center"/>
            <w:hideMark/>
          </w:tcPr>
          <w:p w14:paraId="5054B3A6"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5C7CD659"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3C37F584"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 xml:space="preserve">211515 </w:t>
            </w:r>
            <w:r w:rsidRPr="006C03E2">
              <w:rPr>
                <w:rFonts w:ascii="Cambria Math" w:eastAsia="Times New Roman" w:hAnsi="Cambria Math" w:cs="Cambria Math"/>
                <w:color w:val="000000"/>
                <w:sz w:val="20"/>
                <w:szCs w:val="20"/>
                <w:lang w:eastAsia="ro-RO"/>
              </w:rPr>
              <w:t>‐</w:t>
            </w:r>
            <w:r w:rsidRPr="006C03E2">
              <w:rPr>
                <w:rFonts w:ascii="Arial" w:eastAsia="Times New Roman" w:hAnsi="Arial" w:cs="Arial"/>
                <w:color w:val="000000"/>
                <w:sz w:val="20"/>
                <w:szCs w:val="20"/>
                <w:lang w:eastAsia="ro-RO"/>
              </w:rPr>
              <w:t xml:space="preserve"> corp C2</w:t>
            </w:r>
          </w:p>
        </w:tc>
        <w:tc>
          <w:tcPr>
            <w:tcW w:w="1327" w:type="dxa"/>
            <w:shd w:val="clear" w:color="auto" w:fill="auto"/>
            <w:noWrap/>
            <w:vAlign w:val="center"/>
            <w:hideMark/>
          </w:tcPr>
          <w:p w14:paraId="49D292FB"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3.811</w:t>
            </w:r>
          </w:p>
        </w:tc>
        <w:tc>
          <w:tcPr>
            <w:tcW w:w="1214" w:type="dxa"/>
            <w:shd w:val="clear" w:color="auto" w:fill="auto"/>
            <w:noWrap/>
            <w:vAlign w:val="center"/>
            <w:hideMark/>
          </w:tcPr>
          <w:p w14:paraId="2E5D92B5"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2.841</w:t>
            </w:r>
          </w:p>
        </w:tc>
        <w:tc>
          <w:tcPr>
            <w:tcW w:w="3321" w:type="dxa"/>
            <w:shd w:val="clear" w:color="auto" w:fill="auto"/>
            <w:vAlign w:val="center"/>
            <w:hideMark/>
          </w:tcPr>
          <w:p w14:paraId="56D1F654"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Hală  prelucrari  mecanice  –  Construcţie  parter+1E  partial  +  2Epartial</w:t>
            </w:r>
          </w:p>
        </w:tc>
      </w:tr>
      <w:tr w:rsidR="006C03E2" w:rsidRPr="006C03E2" w14:paraId="6DF4EFD2" w14:textId="77777777" w:rsidTr="00673B11">
        <w:trPr>
          <w:trHeight w:val="20"/>
        </w:trPr>
        <w:tc>
          <w:tcPr>
            <w:tcW w:w="1005" w:type="dxa"/>
            <w:vMerge w:val="restart"/>
            <w:shd w:val="clear" w:color="auto" w:fill="auto"/>
            <w:noWrap/>
            <w:vAlign w:val="center"/>
            <w:hideMark/>
          </w:tcPr>
          <w:p w14:paraId="75196091"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AD11</w:t>
            </w:r>
          </w:p>
        </w:tc>
        <w:tc>
          <w:tcPr>
            <w:tcW w:w="1472" w:type="dxa"/>
            <w:vMerge w:val="restart"/>
            <w:shd w:val="clear" w:color="auto" w:fill="auto"/>
            <w:noWrap/>
            <w:vAlign w:val="center"/>
            <w:hideMark/>
          </w:tcPr>
          <w:p w14:paraId="699A99AD"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5978</w:t>
            </w:r>
          </w:p>
        </w:tc>
        <w:tc>
          <w:tcPr>
            <w:tcW w:w="1300" w:type="dxa"/>
            <w:shd w:val="clear" w:color="auto" w:fill="auto"/>
            <w:noWrap/>
            <w:vAlign w:val="center"/>
            <w:hideMark/>
          </w:tcPr>
          <w:p w14:paraId="6B067D8D"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Corp  C1</w:t>
            </w:r>
          </w:p>
        </w:tc>
        <w:tc>
          <w:tcPr>
            <w:tcW w:w="1327" w:type="dxa"/>
            <w:shd w:val="clear" w:color="auto" w:fill="auto"/>
            <w:noWrap/>
            <w:vAlign w:val="center"/>
            <w:hideMark/>
          </w:tcPr>
          <w:p w14:paraId="730B8627"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3.312</w:t>
            </w:r>
          </w:p>
        </w:tc>
        <w:tc>
          <w:tcPr>
            <w:tcW w:w="1214" w:type="dxa"/>
            <w:shd w:val="clear" w:color="auto" w:fill="auto"/>
            <w:noWrap/>
            <w:vAlign w:val="center"/>
            <w:hideMark/>
          </w:tcPr>
          <w:p w14:paraId="1C2670CB"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5.115</w:t>
            </w:r>
          </w:p>
        </w:tc>
        <w:tc>
          <w:tcPr>
            <w:tcW w:w="3321" w:type="dxa"/>
            <w:shd w:val="clear" w:color="auto" w:fill="auto"/>
            <w:vAlign w:val="center"/>
            <w:hideMark/>
          </w:tcPr>
          <w:p w14:paraId="09C1E182"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Hală  intretinere  mecanica  –  Construcţie  P+1Ep+2Ep</w:t>
            </w:r>
          </w:p>
        </w:tc>
      </w:tr>
      <w:tr w:rsidR="006C03E2" w:rsidRPr="006C03E2" w14:paraId="0A8E38AB" w14:textId="77777777" w:rsidTr="00673B11">
        <w:trPr>
          <w:trHeight w:val="20"/>
        </w:trPr>
        <w:tc>
          <w:tcPr>
            <w:tcW w:w="1005" w:type="dxa"/>
            <w:vMerge/>
            <w:vAlign w:val="center"/>
            <w:hideMark/>
          </w:tcPr>
          <w:p w14:paraId="68A142F3"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0D924144"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3EDE9124"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Corp  C2</w:t>
            </w:r>
          </w:p>
        </w:tc>
        <w:tc>
          <w:tcPr>
            <w:tcW w:w="1327" w:type="dxa"/>
            <w:shd w:val="clear" w:color="auto" w:fill="auto"/>
            <w:noWrap/>
            <w:vAlign w:val="center"/>
            <w:hideMark/>
          </w:tcPr>
          <w:p w14:paraId="7B72D7D5"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243</w:t>
            </w:r>
          </w:p>
        </w:tc>
        <w:tc>
          <w:tcPr>
            <w:tcW w:w="1214" w:type="dxa"/>
            <w:shd w:val="clear" w:color="auto" w:fill="auto"/>
            <w:noWrap/>
            <w:vAlign w:val="center"/>
            <w:hideMark/>
          </w:tcPr>
          <w:p w14:paraId="7FCF0AB3"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243</w:t>
            </w:r>
          </w:p>
        </w:tc>
        <w:tc>
          <w:tcPr>
            <w:tcW w:w="3321" w:type="dxa"/>
            <w:shd w:val="clear" w:color="auto" w:fill="auto"/>
            <w:vAlign w:val="center"/>
            <w:hideMark/>
          </w:tcPr>
          <w:p w14:paraId="44DA6CD6"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Staţie compresoare – Construcţie parter</w:t>
            </w:r>
          </w:p>
        </w:tc>
      </w:tr>
      <w:tr w:rsidR="006C03E2" w:rsidRPr="006C03E2" w14:paraId="17466A19" w14:textId="77777777" w:rsidTr="00673B11">
        <w:trPr>
          <w:trHeight w:val="20"/>
        </w:trPr>
        <w:tc>
          <w:tcPr>
            <w:tcW w:w="1005" w:type="dxa"/>
            <w:vMerge/>
            <w:vAlign w:val="center"/>
            <w:hideMark/>
          </w:tcPr>
          <w:p w14:paraId="0D20B351"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3A8BF0EF"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25A6D7BE"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Corp C 3</w:t>
            </w:r>
          </w:p>
        </w:tc>
        <w:tc>
          <w:tcPr>
            <w:tcW w:w="1327" w:type="dxa"/>
            <w:shd w:val="clear" w:color="auto" w:fill="auto"/>
            <w:noWrap/>
            <w:vAlign w:val="center"/>
            <w:hideMark/>
          </w:tcPr>
          <w:p w14:paraId="0CAF627A"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1.359</w:t>
            </w:r>
          </w:p>
        </w:tc>
        <w:tc>
          <w:tcPr>
            <w:tcW w:w="1214" w:type="dxa"/>
            <w:shd w:val="clear" w:color="auto" w:fill="auto"/>
            <w:noWrap/>
            <w:vAlign w:val="center"/>
            <w:hideMark/>
          </w:tcPr>
          <w:p w14:paraId="3F619C9D"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2.579</w:t>
            </w:r>
          </w:p>
        </w:tc>
        <w:tc>
          <w:tcPr>
            <w:tcW w:w="3321" w:type="dxa"/>
            <w:shd w:val="clear" w:color="auto" w:fill="auto"/>
            <w:vAlign w:val="center"/>
            <w:hideMark/>
          </w:tcPr>
          <w:p w14:paraId="1EC21904"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Atelier întreţinere electrocare şi încarcare acumulatori. Regim înalţime Sp+P+1Ep+2Ep;</w:t>
            </w:r>
          </w:p>
        </w:tc>
      </w:tr>
      <w:tr w:rsidR="006C03E2" w:rsidRPr="006C03E2" w14:paraId="059B488D" w14:textId="77777777" w:rsidTr="00673B11">
        <w:trPr>
          <w:trHeight w:val="20"/>
        </w:trPr>
        <w:tc>
          <w:tcPr>
            <w:tcW w:w="1005" w:type="dxa"/>
            <w:vMerge w:val="restart"/>
            <w:shd w:val="clear" w:color="auto" w:fill="auto"/>
            <w:noWrap/>
            <w:vAlign w:val="center"/>
            <w:hideMark/>
          </w:tcPr>
          <w:p w14:paraId="03610B0A"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AD12</w:t>
            </w:r>
          </w:p>
        </w:tc>
        <w:tc>
          <w:tcPr>
            <w:tcW w:w="1472" w:type="dxa"/>
            <w:shd w:val="clear" w:color="auto" w:fill="auto"/>
            <w:noWrap/>
            <w:vAlign w:val="center"/>
            <w:hideMark/>
          </w:tcPr>
          <w:p w14:paraId="3CF13CD3"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2 541</w:t>
            </w:r>
          </w:p>
        </w:tc>
        <w:tc>
          <w:tcPr>
            <w:tcW w:w="1300" w:type="dxa"/>
            <w:shd w:val="clear" w:color="auto" w:fill="auto"/>
            <w:noWrap/>
            <w:vAlign w:val="center"/>
            <w:hideMark/>
          </w:tcPr>
          <w:p w14:paraId="0DB73B5A"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Corp 20588</w:t>
            </w:r>
            <w:r w:rsidRPr="006C03E2">
              <w:rPr>
                <w:rFonts w:ascii="Cambria Math" w:eastAsia="Times New Roman" w:hAnsi="Cambria Math" w:cs="Cambria Math"/>
                <w:color w:val="000000"/>
                <w:sz w:val="20"/>
                <w:szCs w:val="20"/>
                <w:lang w:eastAsia="ro-RO"/>
              </w:rPr>
              <w:t>‐</w:t>
            </w:r>
            <w:r w:rsidRPr="006C03E2">
              <w:rPr>
                <w:rFonts w:ascii="Arial" w:eastAsia="Times New Roman" w:hAnsi="Arial" w:cs="Arial"/>
                <w:color w:val="000000"/>
                <w:sz w:val="20"/>
                <w:szCs w:val="20"/>
                <w:lang w:eastAsia="ro-RO"/>
              </w:rPr>
              <w:t xml:space="preserve"> C1</w:t>
            </w:r>
          </w:p>
        </w:tc>
        <w:tc>
          <w:tcPr>
            <w:tcW w:w="1327" w:type="dxa"/>
            <w:shd w:val="clear" w:color="auto" w:fill="auto"/>
            <w:noWrap/>
            <w:vAlign w:val="center"/>
            <w:hideMark/>
          </w:tcPr>
          <w:p w14:paraId="496CB739"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1.859</w:t>
            </w:r>
          </w:p>
        </w:tc>
        <w:tc>
          <w:tcPr>
            <w:tcW w:w="1214" w:type="dxa"/>
            <w:shd w:val="clear" w:color="auto" w:fill="auto"/>
            <w:noWrap/>
            <w:vAlign w:val="center"/>
            <w:hideMark/>
          </w:tcPr>
          <w:p w14:paraId="6ABDE324"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2.272</w:t>
            </w:r>
          </w:p>
        </w:tc>
        <w:tc>
          <w:tcPr>
            <w:tcW w:w="3321" w:type="dxa"/>
            <w:shd w:val="clear" w:color="auto" w:fill="auto"/>
            <w:vAlign w:val="center"/>
            <w:hideMark/>
          </w:tcPr>
          <w:p w14:paraId="11BFC954"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Magazie centrală – Construcţie P+1Ep</w:t>
            </w:r>
          </w:p>
        </w:tc>
      </w:tr>
      <w:tr w:rsidR="006C03E2" w:rsidRPr="006C03E2" w14:paraId="32C9F2EE" w14:textId="77777777" w:rsidTr="00673B11">
        <w:trPr>
          <w:trHeight w:val="20"/>
        </w:trPr>
        <w:tc>
          <w:tcPr>
            <w:tcW w:w="1005" w:type="dxa"/>
            <w:vMerge/>
            <w:vAlign w:val="center"/>
            <w:hideMark/>
          </w:tcPr>
          <w:p w14:paraId="313B0312"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restart"/>
            <w:shd w:val="clear" w:color="auto" w:fill="auto"/>
            <w:noWrap/>
            <w:vAlign w:val="center"/>
            <w:hideMark/>
          </w:tcPr>
          <w:p w14:paraId="3FF185B5"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10 060</w:t>
            </w:r>
          </w:p>
        </w:tc>
        <w:tc>
          <w:tcPr>
            <w:tcW w:w="1300" w:type="dxa"/>
            <w:shd w:val="clear" w:color="auto" w:fill="auto"/>
            <w:noWrap/>
            <w:vAlign w:val="center"/>
            <w:hideMark/>
          </w:tcPr>
          <w:p w14:paraId="2FA34520"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 xml:space="preserve">Corp 211514 </w:t>
            </w:r>
            <w:r w:rsidRPr="006C03E2">
              <w:rPr>
                <w:rFonts w:ascii="Cambria Math" w:eastAsia="Times New Roman" w:hAnsi="Cambria Math" w:cs="Cambria Math"/>
                <w:color w:val="000000"/>
                <w:sz w:val="20"/>
                <w:szCs w:val="20"/>
                <w:lang w:eastAsia="ro-RO"/>
              </w:rPr>
              <w:t>‐</w:t>
            </w:r>
            <w:r w:rsidRPr="006C03E2">
              <w:rPr>
                <w:rFonts w:ascii="Arial" w:eastAsia="Times New Roman" w:hAnsi="Arial" w:cs="Arial"/>
                <w:color w:val="000000"/>
                <w:sz w:val="20"/>
                <w:szCs w:val="20"/>
                <w:lang w:eastAsia="ro-RO"/>
              </w:rPr>
              <w:t xml:space="preserve"> C1</w:t>
            </w:r>
          </w:p>
        </w:tc>
        <w:tc>
          <w:tcPr>
            <w:tcW w:w="1327" w:type="dxa"/>
            <w:shd w:val="clear" w:color="auto" w:fill="auto"/>
            <w:noWrap/>
            <w:vAlign w:val="center"/>
            <w:hideMark/>
          </w:tcPr>
          <w:p w14:paraId="259FA455"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188</w:t>
            </w:r>
          </w:p>
        </w:tc>
        <w:tc>
          <w:tcPr>
            <w:tcW w:w="1214" w:type="dxa"/>
            <w:shd w:val="clear" w:color="auto" w:fill="auto"/>
            <w:noWrap/>
            <w:vAlign w:val="center"/>
            <w:hideMark/>
          </w:tcPr>
          <w:p w14:paraId="78702432"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188</w:t>
            </w:r>
          </w:p>
        </w:tc>
        <w:tc>
          <w:tcPr>
            <w:tcW w:w="3321" w:type="dxa"/>
            <w:shd w:val="clear" w:color="auto" w:fill="auto"/>
            <w:noWrap/>
            <w:vAlign w:val="center"/>
            <w:hideMark/>
          </w:tcPr>
          <w:p w14:paraId="012991C5"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Remiză  locomotive  –  Construcţie  parter</w:t>
            </w:r>
          </w:p>
        </w:tc>
      </w:tr>
      <w:tr w:rsidR="006C03E2" w:rsidRPr="006C03E2" w14:paraId="68697814" w14:textId="77777777" w:rsidTr="00673B11">
        <w:trPr>
          <w:trHeight w:val="509"/>
        </w:trPr>
        <w:tc>
          <w:tcPr>
            <w:tcW w:w="1005" w:type="dxa"/>
            <w:vMerge/>
            <w:vAlign w:val="center"/>
            <w:hideMark/>
          </w:tcPr>
          <w:p w14:paraId="08796F6E"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35B47B35"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vMerge w:val="restart"/>
            <w:shd w:val="clear" w:color="auto" w:fill="auto"/>
            <w:noWrap/>
            <w:vAlign w:val="center"/>
            <w:hideMark/>
          </w:tcPr>
          <w:p w14:paraId="67E770D6"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 xml:space="preserve">Corp 211514 </w:t>
            </w:r>
            <w:r w:rsidRPr="006C03E2">
              <w:rPr>
                <w:rFonts w:ascii="Cambria Math" w:eastAsia="Times New Roman" w:hAnsi="Cambria Math" w:cs="Cambria Math"/>
                <w:color w:val="000000"/>
                <w:sz w:val="20"/>
                <w:szCs w:val="20"/>
                <w:lang w:eastAsia="ro-RO"/>
              </w:rPr>
              <w:t>‐</w:t>
            </w:r>
            <w:r w:rsidRPr="006C03E2">
              <w:rPr>
                <w:rFonts w:ascii="Arial" w:eastAsia="Times New Roman" w:hAnsi="Arial" w:cs="Arial"/>
                <w:color w:val="000000"/>
                <w:sz w:val="20"/>
                <w:szCs w:val="20"/>
                <w:lang w:eastAsia="ro-RO"/>
              </w:rPr>
              <w:t xml:space="preserve"> C2</w:t>
            </w:r>
          </w:p>
        </w:tc>
        <w:tc>
          <w:tcPr>
            <w:tcW w:w="2541" w:type="dxa"/>
            <w:gridSpan w:val="2"/>
            <w:vMerge w:val="restart"/>
            <w:shd w:val="clear" w:color="auto" w:fill="auto"/>
            <w:vAlign w:val="center"/>
            <w:hideMark/>
          </w:tcPr>
          <w:p w14:paraId="34E0BC53"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demolata, in curs de obtinere a actelor administrative pentru radiere</w:t>
            </w:r>
          </w:p>
        </w:tc>
        <w:tc>
          <w:tcPr>
            <w:tcW w:w="3321" w:type="dxa"/>
            <w:vMerge w:val="restart"/>
            <w:shd w:val="clear" w:color="auto" w:fill="auto"/>
            <w:vAlign w:val="center"/>
            <w:hideMark/>
          </w:tcPr>
          <w:p w14:paraId="2CA59C49"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Staţie pompare combustibili – Construcţie P+1E</w:t>
            </w:r>
          </w:p>
        </w:tc>
      </w:tr>
      <w:tr w:rsidR="006C03E2" w:rsidRPr="006C03E2" w14:paraId="6AF95A99" w14:textId="77777777" w:rsidTr="00673B11">
        <w:trPr>
          <w:trHeight w:val="509"/>
        </w:trPr>
        <w:tc>
          <w:tcPr>
            <w:tcW w:w="1005" w:type="dxa"/>
            <w:vMerge/>
            <w:vAlign w:val="center"/>
            <w:hideMark/>
          </w:tcPr>
          <w:p w14:paraId="3130961F"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2FFBEA98"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vMerge/>
            <w:vAlign w:val="center"/>
            <w:hideMark/>
          </w:tcPr>
          <w:p w14:paraId="6E63A00F"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2541" w:type="dxa"/>
            <w:gridSpan w:val="2"/>
            <w:vMerge/>
            <w:vAlign w:val="center"/>
            <w:hideMark/>
          </w:tcPr>
          <w:p w14:paraId="7F004D4A"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3321" w:type="dxa"/>
            <w:vMerge/>
            <w:vAlign w:val="center"/>
            <w:hideMark/>
          </w:tcPr>
          <w:p w14:paraId="49A21B2D"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r>
      <w:tr w:rsidR="006C03E2" w:rsidRPr="006C03E2" w14:paraId="34615672" w14:textId="77777777" w:rsidTr="00673B11">
        <w:trPr>
          <w:trHeight w:val="20"/>
        </w:trPr>
        <w:tc>
          <w:tcPr>
            <w:tcW w:w="1005" w:type="dxa"/>
            <w:vMerge/>
            <w:vAlign w:val="center"/>
            <w:hideMark/>
          </w:tcPr>
          <w:p w14:paraId="7B1583D5"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036F8415"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682ADD49"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 xml:space="preserve">Corp 211514 </w:t>
            </w:r>
            <w:r w:rsidRPr="006C03E2">
              <w:rPr>
                <w:rFonts w:ascii="Cambria Math" w:eastAsia="Times New Roman" w:hAnsi="Cambria Math" w:cs="Cambria Math"/>
                <w:color w:val="000000"/>
                <w:sz w:val="20"/>
                <w:szCs w:val="20"/>
                <w:lang w:eastAsia="ro-RO"/>
              </w:rPr>
              <w:t>‐</w:t>
            </w:r>
            <w:r w:rsidRPr="006C03E2">
              <w:rPr>
                <w:rFonts w:ascii="Arial" w:eastAsia="Times New Roman" w:hAnsi="Arial" w:cs="Arial"/>
                <w:color w:val="000000"/>
                <w:sz w:val="20"/>
                <w:szCs w:val="20"/>
                <w:lang w:eastAsia="ro-RO"/>
              </w:rPr>
              <w:t xml:space="preserve"> C3</w:t>
            </w:r>
          </w:p>
        </w:tc>
        <w:tc>
          <w:tcPr>
            <w:tcW w:w="1327" w:type="dxa"/>
            <w:shd w:val="clear" w:color="auto" w:fill="auto"/>
            <w:noWrap/>
            <w:vAlign w:val="center"/>
            <w:hideMark/>
          </w:tcPr>
          <w:p w14:paraId="4F783A8C"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68</w:t>
            </w:r>
          </w:p>
        </w:tc>
        <w:tc>
          <w:tcPr>
            <w:tcW w:w="1214" w:type="dxa"/>
            <w:shd w:val="clear" w:color="auto" w:fill="auto"/>
            <w:noWrap/>
            <w:vAlign w:val="center"/>
            <w:hideMark/>
          </w:tcPr>
          <w:p w14:paraId="526ADE75"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68</w:t>
            </w:r>
          </w:p>
        </w:tc>
        <w:tc>
          <w:tcPr>
            <w:tcW w:w="3321" w:type="dxa"/>
            <w:shd w:val="clear" w:color="auto" w:fill="auto"/>
            <w:vAlign w:val="center"/>
            <w:hideMark/>
          </w:tcPr>
          <w:p w14:paraId="68E500EC"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Debitare  mecanică  –  Construcţie  parter</w:t>
            </w:r>
          </w:p>
        </w:tc>
      </w:tr>
      <w:tr w:rsidR="006C03E2" w:rsidRPr="006C03E2" w14:paraId="47CA65C8" w14:textId="77777777" w:rsidTr="00673B11">
        <w:trPr>
          <w:trHeight w:val="20"/>
        </w:trPr>
        <w:tc>
          <w:tcPr>
            <w:tcW w:w="1005" w:type="dxa"/>
            <w:vMerge/>
            <w:vAlign w:val="center"/>
            <w:hideMark/>
          </w:tcPr>
          <w:p w14:paraId="153E1ECB"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0B302140"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50783D03"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 xml:space="preserve">Corp 211514 </w:t>
            </w:r>
            <w:r w:rsidRPr="006C03E2">
              <w:rPr>
                <w:rFonts w:ascii="Cambria Math" w:eastAsia="Times New Roman" w:hAnsi="Cambria Math" w:cs="Cambria Math"/>
                <w:color w:val="000000"/>
                <w:sz w:val="20"/>
                <w:szCs w:val="20"/>
                <w:lang w:eastAsia="ro-RO"/>
              </w:rPr>
              <w:t>‐</w:t>
            </w:r>
            <w:r w:rsidRPr="006C03E2">
              <w:rPr>
                <w:rFonts w:ascii="Arial" w:eastAsia="Times New Roman" w:hAnsi="Arial" w:cs="Arial"/>
                <w:color w:val="000000"/>
                <w:sz w:val="20"/>
                <w:szCs w:val="20"/>
                <w:lang w:eastAsia="ro-RO"/>
              </w:rPr>
              <w:t> C4</w:t>
            </w:r>
          </w:p>
        </w:tc>
        <w:tc>
          <w:tcPr>
            <w:tcW w:w="1327" w:type="dxa"/>
            <w:shd w:val="clear" w:color="auto" w:fill="auto"/>
            <w:noWrap/>
            <w:vAlign w:val="center"/>
            <w:hideMark/>
          </w:tcPr>
          <w:p w14:paraId="2FC96EBD"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5.545</w:t>
            </w:r>
          </w:p>
        </w:tc>
        <w:tc>
          <w:tcPr>
            <w:tcW w:w="1214" w:type="dxa"/>
            <w:shd w:val="clear" w:color="auto" w:fill="auto"/>
            <w:noWrap/>
            <w:vAlign w:val="center"/>
            <w:hideMark/>
          </w:tcPr>
          <w:p w14:paraId="5DAA098C"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6.703</w:t>
            </w:r>
          </w:p>
        </w:tc>
        <w:tc>
          <w:tcPr>
            <w:tcW w:w="3321" w:type="dxa"/>
            <w:shd w:val="clear" w:color="auto" w:fill="auto"/>
            <w:vAlign w:val="center"/>
            <w:hideMark/>
          </w:tcPr>
          <w:p w14:paraId="5F3D253C"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Hală  ambutisare  funduri  +  atelier  forjă  +  anexă  tehnică  – Construcţie  P+1Ep+2Ep+3Ep</w:t>
            </w:r>
          </w:p>
        </w:tc>
      </w:tr>
      <w:tr w:rsidR="006C03E2" w:rsidRPr="006C03E2" w14:paraId="28908312" w14:textId="77777777" w:rsidTr="00673B11">
        <w:trPr>
          <w:trHeight w:val="20"/>
        </w:trPr>
        <w:tc>
          <w:tcPr>
            <w:tcW w:w="1005" w:type="dxa"/>
            <w:vMerge/>
            <w:vAlign w:val="center"/>
            <w:hideMark/>
          </w:tcPr>
          <w:p w14:paraId="3AAF9494"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7CE3D352"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4B2EDDA9"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 xml:space="preserve">Corp 211514 </w:t>
            </w:r>
            <w:r w:rsidRPr="006C03E2">
              <w:rPr>
                <w:rFonts w:ascii="Cambria Math" w:eastAsia="Times New Roman" w:hAnsi="Cambria Math" w:cs="Cambria Math"/>
                <w:color w:val="000000"/>
                <w:sz w:val="20"/>
                <w:szCs w:val="20"/>
                <w:lang w:eastAsia="ro-RO"/>
              </w:rPr>
              <w:t>‐</w:t>
            </w:r>
            <w:r w:rsidRPr="006C03E2">
              <w:rPr>
                <w:rFonts w:ascii="Arial" w:eastAsia="Times New Roman" w:hAnsi="Arial" w:cs="Arial"/>
                <w:color w:val="000000"/>
                <w:sz w:val="20"/>
                <w:szCs w:val="20"/>
                <w:lang w:eastAsia="ro-RO"/>
              </w:rPr>
              <w:t xml:space="preserve"> C5</w:t>
            </w:r>
          </w:p>
        </w:tc>
        <w:tc>
          <w:tcPr>
            <w:tcW w:w="1327" w:type="dxa"/>
            <w:shd w:val="clear" w:color="auto" w:fill="auto"/>
            <w:noWrap/>
            <w:vAlign w:val="center"/>
            <w:hideMark/>
          </w:tcPr>
          <w:p w14:paraId="5FFA7362"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461</w:t>
            </w:r>
          </w:p>
        </w:tc>
        <w:tc>
          <w:tcPr>
            <w:tcW w:w="1214" w:type="dxa"/>
            <w:shd w:val="clear" w:color="auto" w:fill="auto"/>
            <w:noWrap/>
            <w:vAlign w:val="center"/>
            <w:hideMark/>
          </w:tcPr>
          <w:p w14:paraId="26297263"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1.547</w:t>
            </w:r>
          </w:p>
        </w:tc>
        <w:tc>
          <w:tcPr>
            <w:tcW w:w="3321" w:type="dxa"/>
            <w:shd w:val="clear" w:color="auto" w:fill="auto"/>
            <w:vAlign w:val="center"/>
            <w:hideMark/>
          </w:tcPr>
          <w:p w14:paraId="1F15F624"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Atelier alicare ansamble  sudate –  Construcţie Sp+P+1Ep+2Ep</w:t>
            </w:r>
          </w:p>
        </w:tc>
      </w:tr>
      <w:tr w:rsidR="006C03E2" w:rsidRPr="006C03E2" w14:paraId="56EDCCD2" w14:textId="77777777" w:rsidTr="00673B11">
        <w:trPr>
          <w:trHeight w:val="20"/>
        </w:trPr>
        <w:tc>
          <w:tcPr>
            <w:tcW w:w="1005" w:type="dxa"/>
            <w:vMerge/>
            <w:vAlign w:val="center"/>
            <w:hideMark/>
          </w:tcPr>
          <w:p w14:paraId="4B0101A9"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00A98C1C"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0370CE3D"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 xml:space="preserve">Corp 211514 </w:t>
            </w:r>
            <w:r w:rsidRPr="006C03E2">
              <w:rPr>
                <w:rFonts w:ascii="Cambria Math" w:eastAsia="Times New Roman" w:hAnsi="Cambria Math" w:cs="Cambria Math"/>
                <w:color w:val="000000"/>
                <w:sz w:val="20"/>
                <w:szCs w:val="20"/>
                <w:lang w:eastAsia="ro-RO"/>
              </w:rPr>
              <w:t>‐</w:t>
            </w:r>
            <w:r w:rsidRPr="006C03E2">
              <w:rPr>
                <w:rFonts w:ascii="Arial" w:eastAsia="Times New Roman" w:hAnsi="Arial" w:cs="Arial"/>
                <w:color w:val="000000"/>
                <w:sz w:val="20"/>
                <w:szCs w:val="20"/>
                <w:lang w:eastAsia="ro-RO"/>
              </w:rPr>
              <w:t xml:space="preserve"> C6</w:t>
            </w:r>
          </w:p>
        </w:tc>
        <w:tc>
          <w:tcPr>
            <w:tcW w:w="1327" w:type="dxa"/>
            <w:shd w:val="clear" w:color="auto" w:fill="auto"/>
            <w:noWrap/>
            <w:vAlign w:val="center"/>
            <w:hideMark/>
          </w:tcPr>
          <w:p w14:paraId="19A4B941"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34</w:t>
            </w:r>
          </w:p>
        </w:tc>
        <w:tc>
          <w:tcPr>
            <w:tcW w:w="1214" w:type="dxa"/>
            <w:shd w:val="clear" w:color="auto" w:fill="auto"/>
            <w:noWrap/>
            <w:vAlign w:val="center"/>
            <w:hideMark/>
          </w:tcPr>
          <w:p w14:paraId="5F63AF56"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34</w:t>
            </w:r>
          </w:p>
        </w:tc>
        <w:tc>
          <w:tcPr>
            <w:tcW w:w="3321" w:type="dxa"/>
            <w:shd w:val="clear" w:color="auto" w:fill="auto"/>
            <w:vAlign w:val="center"/>
            <w:hideMark/>
          </w:tcPr>
          <w:p w14:paraId="0E4A6412"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Instalaţie  fixă de  stingere  cu  spumă –  Construcţie  parter</w:t>
            </w:r>
          </w:p>
        </w:tc>
      </w:tr>
      <w:tr w:rsidR="006C03E2" w:rsidRPr="006C03E2" w14:paraId="72C30B36" w14:textId="77777777" w:rsidTr="00673B11">
        <w:trPr>
          <w:trHeight w:val="20"/>
        </w:trPr>
        <w:tc>
          <w:tcPr>
            <w:tcW w:w="1005" w:type="dxa"/>
            <w:vMerge/>
            <w:vAlign w:val="center"/>
            <w:hideMark/>
          </w:tcPr>
          <w:p w14:paraId="7BD77CA9"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14D66093"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7F43A092"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 xml:space="preserve">Corp 211514 </w:t>
            </w:r>
            <w:r w:rsidRPr="006C03E2">
              <w:rPr>
                <w:rFonts w:ascii="Cambria Math" w:eastAsia="Times New Roman" w:hAnsi="Cambria Math" w:cs="Cambria Math"/>
                <w:color w:val="000000"/>
                <w:sz w:val="20"/>
                <w:szCs w:val="20"/>
                <w:lang w:eastAsia="ro-RO"/>
              </w:rPr>
              <w:t>‐</w:t>
            </w:r>
            <w:r w:rsidRPr="006C03E2">
              <w:rPr>
                <w:rFonts w:ascii="Arial" w:eastAsia="Times New Roman" w:hAnsi="Arial" w:cs="Arial"/>
                <w:color w:val="000000"/>
                <w:sz w:val="20"/>
                <w:szCs w:val="20"/>
                <w:lang w:eastAsia="ro-RO"/>
              </w:rPr>
              <w:t xml:space="preserve"> C7</w:t>
            </w:r>
          </w:p>
        </w:tc>
        <w:tc>
          <w:tcPr>
            <w:tcW w:w="1327" w:type="dxa"/>
            <w:shd w:val="clear" w:color="auto" w:fill="auto"/>
            <w:noWrap/>
            <w:vAlign w:val="center"/>
            <w:hideMark/>
          </w:tcPr>
          <w:p w14:paraId="6073F194"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107</w:t>
            </w:r>
          </w:p>
        </w:tc>
        <w:tc>
          <w:tcPr>
            <w:tcW w:w="1214" w:type="dxa"/>
            <w:shd w:val="clear" w:color="auto" w:fill="auto"/>
            <w:noWrap/>
            <w:vAlign w:val="center"/>
            <w:hideMark/>
          </w:tcPr>
          <w:p w14:paraId="5B07B45F"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107</w:t>
            </w:r>
          </w:p>
        </w:tc>
        <w:tc>
          <w:tcPr>
            <w:tcW w:w="3321" w:type="dxa"/>
            <w:shd w:val="clear" w:color="auto" w:fill="auto"/>
            <w:vAlign w:val="center"/>
            <w:hideMark/>
          </w:tcPr>
          <w:p w14:paraId="519F9925"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Debitare forjă – Construcţie parter</w:t>
            </w:r>
          </w:p>
        </w:tc>
      </w:tr>
      <w:tr w:rsidR="006C03E2" w:rsidRPr="006C03E2" w14:paraId="4D47FFD3" w14:textId="77777777" w:rsidTr="00673B11">
        <w:trPr>
          <w:trHeight w:val="20"/>
        </w:trPr>
        <w:tc>
          <w:tcPr>
            <w:tcW w:w="1005" w:type="dxa"/>
            <w:vMerge/>
            <w:vAlign w:val="center"/>
            <w:hideMark/>
          </w:tcPr>
          <w:p w14:paraId="3F92109A"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6193B2B1"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shd w:val="clear" w:color="auto" w:fill="auto"/>
            <w:noWrap/>
            <w:vAlign w:val="center"/>
            <w:hideMark/>
          </w:tcPr>
          <w:p w14:paraId="7A3B2CD4"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 xml:space="preserve">Corp 211514 </w:t>
            </w:r>
            <w:r w:rsidRPr="006C03E2">
              <w:rPr>
                <w:rFonts w:ascii="Cambria Math" w:eastAsia="Times New Roman" w:hAnsi="Cambria Math" w:cs="Cambria Math"/>
                <w:color w:val="000000"/>
                <w:sz w:val="20"/>
                <w:szCs w:val="20"/>
                <w:lang w:eastAsia="ro-RO"/>
              </w:rPr>
              <w:t>‐</w:t>
            </w:r>
            <w:r w:rsidRPr="006C03E2">
              <w:rPr>
                <w:rFonts w:ascii="Arial" w:eastAsia="Times New Roman" w:hAnsi="Arial" w:cs="Arial"/>
                <w:color w:val="000000"/>
                <w:sz w:val="20"/>
                <w:szCs w:val="20"/>
                <w:lang w:eastAsia="ro-RO"/>
              </w:rPr>
              <w:t xml:space="preserve"> C8</w:t>
            </w:r>
          </w:p>
        </w:tc>
        <w:tc>
          <w:tcPr>
            <w:tcW w:w="1327" w:type="dxa"/>
            <w:shd w:val="clear" w:color="auto" w:fill="auto"/>
            <w:noWrap/>
            <w:vAlign w:val="center"/>
            <w:hideMark/>
          </w:tcPr>
          <w:p w14:paraId="4B33BCDF"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79</w:t>
            </w:r>
          </w:p>
        </w:tc>
        <w:tc>
          <w:tcPr>
            <w:tcW w:w="1214" w:type="dxa"/>
            <w:shd w:val="clear" w:color="auto" w:fill="auto"/>
            <w:noWrap/>
            <w:vAlign w:val="center"/>
            <w:hideMark/>
          </w:tcPr>
          <w:p w14:paraId="1AE19A98"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137</w:t>
            </w:r>
          </w:p>
        </w:tc>
        <w:tc>
          <w:tcPr>
            <w:tcW w:w="3321" w:type="dxa"/>
            <w:shd w:val="clear" w:color="auto" w:fill="auto"/>
            <w:vAlign w:val="center"/>
            <w:hideMark/>
          </w:tcPr>
          <w:p w14:paraId="5BF47C0E"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Staţie  dedurizare  apă  –  Construcţie  S+P</w:t>
            </w:r>
          </w:p>
        </w:tc>
      </w:tr>
      <w:tr w:rsidR="006C03E2" w:rsidRPr="006C03E2" w14:paraId="4705BED1" w14:textId="77777777" w:rsidTr="00673B11">
        <w:trPr>
          <w:trHeight w:val="20"/>
        </w:trPr>
        <w:tc>
          <w:tcPr>
            <w:tcW w:w="1005" w:type="dxa"/>
            <w:vMerge w:val="restart"/>
            <w:shd w:val="clear" w:color="auto" w:fill="auto"/>
            <w:noWrap/>
            <w:vAlign w:val="center"/>
            <w:hideMark/>
          </w:tcPr>
          <w:p w14:paraId="5E2E1A37"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AD13</w:t>
            </w:r>
          </w:p>
        </w:tc>
        <w:tc>
          <w:tcPr>
            <w:tcW w:w="1472" w:type="dxa"/>
            <w:vMerge w:val="restart"/>
            <w:shd w:val="clear" w:color="auto" w:fill="auto"/>
            <w:noWrap/>
            <w:vAlign w:val="center"/>
            <w:hideMark/>
          </w:tcPr>
          <w:p w14:paraId="29B0A4A5"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1 884</w:t>
            </w:r>
          </w:p>
        </w:tc>
        <w:tc>
          <w:tcPr>
            <w:tcW w:w="1300" w:type="dxa"/>
            <w:vMerge w:val="restart"/>
            <w:shd w:val="clear" w:color="auto" w:fill="auto"/>
            <w:noWrap/>
            <w:vAlign w:val="center"/>
            <w:hideMark/>
          </w:tcPr>
          <w:p w14:paraId="78A920A9"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Corp C2</w:t>
            </w:r>
          </w:p>
        </w:tc>
        <w:tc>
          <w:tcPr>
            <w:tcW w:w="1327" w:type="dxa"/>
            <w:vMerge w:val="restart"/>
            <w:shd w:val="clear" w:color="auto" w:fill="auto"/>
            <w:noWrap/>
            <w:vAlign w:val="center"/>
            <w:hideMark/>
          </w:tcPr>
          <w:p w14:paraId="0B56E19E"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149</w:t>
            </w:r>
          </w:p>
        </w:tc>
        <w:tc>
          <w:tcPr>
            <w:tcW w:w="1214" w:type="dxa"/>
            <w:vMerge w:val="restart"/>
            <w:shd w:val="clear" w:color="auto" w:fill="auto"/>
            <w:noWrap/>
            <w:vAlign w:val="center"/>
            <w:hideMark/>
          </w:tcPr>
          <w:p w14:paraId="1F1A255F"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w:t>
            </w:r>
          </w:p>
        </w:tc>
        <w:tc>
          <w:tcPr>
            <w:tcW w:w="3321" w:type="dxa"/>
            <w:shd w:val="clear" w:color="auto" w:fill="auto"/>
            <w:vAlign w:val="center"/>
            <w:hideMark/>
          </w:tcPr>
          <w:p w14:paraId="49185F1D"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P cu funcţiunea</w:t>
            </w:r>
          </w:p>
        </w:tc>
      </w:tr>
      <w:tr w:rsidR="006C03E2" w:rsidRPr="006C03E2" w14:paraId="7217CA97" w14:textId="77777777" w:rsidTr="00673B11">
        <w:trPr>
          <w:trHeight w:val="20"/>
        </w:trPr>
        <w:tc>
          <w:tcPr>
            <w:tcW w:w="1005" w:type="dxa"/>
            <w:vMerge/>
            <w:vAlign w:val="center"/>
            <w:hideMark/>
          </w:tcPr>
          <w:p w14:paraId="42762541"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497FF379"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vMerge/>
            <w:vAlign w:val="center"/>
            <w:hideMark/>
          </w:tcPr>
          <w:p w14:paraId="4CAC4006"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27" w:type="dxa"/>
            <w:vMerge/>
            <w:vAlign w:val="center"/>
            <w:hideMark/>
          </w:tcPr>
          <w:p w14:paraId="07210292"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214" w:type="dxa"/>
            <w:vMerge/>
            <w:vAlign w:val="center"/>
            <w:hideMark/>
          </w:tcPr>
          <w:p w14:paraId="186C4D18"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3321" w:type="dxa"/>
            <w:shd w:val="clear" w:color="auto" w:fill="auto"/>
            <w:vAlign w:val="center"/>
            <w:hideMark/>
          </w:tcPr>
          <w:p w14:paraId="0DD65216"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de cabină control</w:t>
            </w:r>
          </w:p>
        </w:tc>
      </w:tr>
      <w:tr w:rsidR="006C03E2" w:rsidRPr="006C03E2" w14:paraId="2F612101" w14:textId="77777777" w:rsidTr="00673B11">
        <w:trPr>
          <w:trHeight w:val="20"/>
        </w:trPr>
        <w:tc>
          <w:tcPr>
            <w:tcW w:w="1005" w:type="dxa"/>
            <w:vMerge/>
            <w:vAlign w:val="center"/>
            <w:hideMark/>
          </w:tcPr>
          <w:p w14:paraId="15C3F054"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18E78888"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vMerge w:val="restart"/>
            <w:shd w:val="clear" w:color="auto" w:fill="auto"/>
            <w:noWrap/>
            <w:vAlign w:val="center"/>
            <w:hideMark/>
          </w:tcPr>
          <w:p w14:paraId="056D7DDC"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Corp C2</w:t>
            </w:r>
          </w:p>
        </w:tc>
        <w:tc>
          <w:tcPr>
            <w:tcW w:w="1327" w:type="dxa"/>
            <w:vMerge w:val="restart"/>
            <w:shd w:val="clear" w:color="auto" w:fill="auto"/>
            <w:noWrap/>
            <w:vAlign w:val="center"/>
            <w:hideMark/>
          </w:tcPr>
          <w:p w14:paraId="54821A17"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519</w:t>
            </w:r>
          </w:p>
        </w:tc>
        <w:tc>
          <w:tcPr>
            <w:tcW w:w="1214" w:type="dxa"/>
            <w:vMerge w:val="restart"/>
            <w:shd w:val="clear" w:color="auto" w:fill="auto"/>
            <w:noWrap/>
            <w:vAlign w:val="center"/>
            <w:hideMark/>
          </w:tcPr>
          <w:p w14:paraId="1E2FD4E6" w14:textId="77777777" w:rsidR="006C03E2" w:rsidRPr="006C03E2" w:rsidRDefault="006C03E2" w:rsidP="00673B11">
            <w:pPr>
              <w:spacing w:after="0" w:line="240" w:lineRule="auto"/>
              <w:jc w:val="center"/>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w:t>
            </w:r>
          </w:p>
        </w:tc>
        <w:tc>
          <w:tcPr>
            <w:tcW w:w="3321" w:type="dxa"/>
            <w:shd w:val="clear" w:color="auto" w:fill="auto"/>
            <w:vAlign w:val="center"/>
            <w:hideMark/>
          </w:tcPr>
          <w:p w14:paraId="2C074EA7"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Construcţie P cu funcţiunea</w:t>
            </w:r>
          </w:p>
        </w:tc>
      </w:tr>
      <w:tr w:rsidR="006C03E2" w:rsidRPr="006C03E2" w14:paraId="2928E725" w14:textId="77777777" w:rsidTr="00673B11">
        <w:trPr>
          <w:trHeight w:val="20"/>
        </w:trPr>
        <w:tc>
          <w:tcPr>
            <w:tcW w:w="1005" w:type="dxa"/>
            <w:vMerge/>
            <w:vAlign w:val="center"/>
            <w:hideMark/>
          </w:tcPr>
          <w:p w14:paraId="3C3BF004"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472" w:type="dxa"/>
            <w:vMerge/>
            <w:vAlign w:val="center"/>
            <w:hideMark/>
          </w:tcPr>
          <w:p w14:paraId="62739C52"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00" w:type="dxa"/>
            <w:vMerge/>
            <w:vAlign w:val="center"/>
            <w:hideMark/>
          </w:tcPr>
          <w:p w14:paraId="0840F1F3"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327" w:type="dxa"/>
            <w:vMerge/>
            <w:vAlign w:val="center"/>
            <w:hideMark/>
          </w:tcPr>
          <w:p w14:paraId="3E8EA9EE"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1214" w:type="dxa"/>
            <w:vMerge/>
            <w:vAlign w:val="center"/>
            <w:hideMark/>
          </w:tcPr>
          <w:p w14:paraId="0219E136" w14:textId="77777777" w:rsidR="006C03E2" w:rsidRPr="006C03E2" w:rsidRDefault="006C03E2" w:rsidP="00673B11">
            <w:pPr>
              <w:spacing w:after="0" w:line="240" w:lineRule="auto"/>
              <w:rPr>
                <w:rFonts w:ascii="Arial" w:eastAsia="Times New Roman" w:hAnsi="Arial" w:cs="Arial"/>
                <w:color w:val="000000"/>
                <w:sz w:val="20"/>
                <w:szCs w:val="20"/>
                <w:lang w:eastAsia="ro-RO"/>
              </w:rPr>
            </w:pPr>
          </w:p>
        </w:tc>
        <w:tc>
          <w:tcPr>
            <w:tcW w:w="3321" w:type="dxa"/>
            <w:shd w:val="clear" w:color="auto" w:fill="auto"/>
            <w:vAlign w:val="center"/>
            <w:hideMark/>
          </w:tcPr>
          <w:p w14:paraId="35E18E9D" w14:textId="77777777" w:rsidR="006C03E2" w:rsidRPr="006C03E2" w:rsidRDefault="006C03E2" w:rsidP="00673B11">
            <w:pPr>
              <w:spacing w:after="0" w:line="240" w:lineRule="auto"/>
              <w:rPr>
                <w:rFonts w:ascii="Arial" w:eastAsia="Times New Roman" w:hAnsi="Arial" w:cs="Arial"/>
                <w:color w:val="000000"/>
                <w:sz w:val="20"/>
                <w:szCs w:val="20"/>
                <w:lang w:eastAsia="ro-RO"/>
              </w:rPr>
            </w:pPr>
            <w:r w:rsidRPr="006C03E2">
              <w:rPr>
                <w:rFonts w:ascii="Arial" w:eastAsia="Times New Roman" w:hAnsi="Arial" w:cs="Arial"/>
                <w:color w:val="000000"/>
                <w:sz w:val="20"/>
                <w:szCs w:val="20"/>
                <w:lang w:eastAsia="ro-RO"/>
              </w:rPr>
              <w:t>de anexă tehnologică</w:t>
            </w:r>
          </w:p>
        </w:tc>
      </w:tr>
      <w:tr w:rsidR="006C03E2" w:rsidRPr="006C03E2" w14:paraId="06AD7E56" w14:textId="77777777" w:rsidTr="00673B11">
        <w:trPr>
          <w:trHeight w:val="20"/>
        </w:trPr>
        <w:tc>
          <w:tcPr>
            <w:tcW w:w="2477" w:type="dxa"/>
            <w:gridSpan w:val="2"/>
            <w:shd w:val="clear" w:color="auto" w:fill="auto"/>
            <w:vAlign w:val="bottom"/>
            <w:hideMark/>
          </w:tcPr>
          <w:p w14:paraId="21383336" w14:textId="77777777" w:rsidR="006C03E2" w:rsidRPr="006C03E2" w:rsidRDefault="006C03E2" w:rsidP="00673B11">
            <w:pPr>
              <w:spacing w:after="0" w:line="240" w:lineRule="auto"/>
              <w:jc w:val="center"/>
              <w:rPr>
                <w:rFonts w:ascii="Arial" w:eastAsia="Times New Roman" w:hAnsi="Arial" w:cs="Arial"/>
                <w:b/>
                <w:bCs/>
                <w:color w:val="000000"/>
                <w:sz w:val="20"/>
                <w:szCs w:val="20"/>
                <w:lang w:eastAsia="ro-RO"/>
              </w:rPr>
            </w:pPr>
            <w:r w:rsidRPr="006C03E2">
              <w:rPr>
                <w:rFonts w:ascii="Arial" w:eastAsia="Times New Roman" w:hAnsi="Arial" w:cs="Arial"/>
                <w:b/>
                <w:bCs/>
                <w:color w:val="000000"/>
                <w:sz w:val="20"/>
                <w:szCs w:val="20"/>
                <w:lang w:eastAsia="ro-RO"/>
              </w:rPr>
              <w:t>Suprafaţă teren</w:t>
            </w:r>
          </w:p>
          <w:p w14:paraId="04115E03" w14:textId="77777777" w:rsidR="006C03E2" w:rsidRPr="006C03E2" w:rsidRDefault="006C03E2" w:rsidP="00673B11">
            <w:pPr>
              <w:spacing w:after="0" w:line="240" w:lineRule="auto"/>
              <w:jc w:val="center"/>
              <w:rPr>
                <w:rFonts w:ascii="Arial" w:eastAsia="Times New Roman" w:hAnsi="Arial" w:cs="Arial"/>
                <w:b/>
                <w:bCs/>
                <w:color w:val="000000"/>
                <w:sz w:val="20"/>
                <w:szCs w:val="20"/>
                <w:lang w:eastAsia="ro-RO"/>
              </w:rPr>
            </w:pPr>
            <w:r w:rsidRPr="006C03E2">
              <w:rPr>
                <w:rFonts w:ascii="Arial" w:eastAsia="Times New Roman" w:hAnsi="Arial" w:cs="Arial"/>
                <w:b/>
                <w:bCs/>
                <w:color w:val="000000"/>
                <w:sz w:val="20"/>
                <w:szCs w:val="20"/>
                <w:lang w:eastAsia="ro-RO"/>
              </w:rPr>
              <w:t>91.690 m</w:t>
            </w:r>
            <w:r w:rsidRPr="006C03E2">
              <w:rPr>
                <w:rFonts w:ascii="Arial" w:eastAsia="Times New Roman" w:hAnsi="Arial" w:cs="Arial"/>
                <w:b/>
                <w:bCs/>
                <w:color w:val="000000"/>
                <w:sz w:val="20"/>
                <w:szCs w:val="20"/>
                <w:vertAlign w:val="superscript"/>
                <w:lang w:eastAsia="ro-RO"/>
              </w:rPr>
              <w:t>2</w:t>
            </w:r>
          </w:p>
        </w:tc>
        <w:tc>
          <w:tcPr>
            <w:tcW w:w="7162" w:type="dxa"/>
            <w:gridSpan w:val="4"/>
            <w:shd w:val="clear" w:color="auto" w:fill="auto"/>
            <w:noWrap/>
            <w:vAlign w:val="center"/>
            <w:hideMark/>
          </w:tcPr>
          <w:p w14:paraId="29503FD4" w14:textId="77777777" w:rsidR="006C03E2" w:rsidRPr="006C03E2" w:rsidRDefault="006C03E2" w:rsidP="00673B11">
            <w:pPr>
              <w:spacing w:after="0" w:line="240" w:lineRule="auto"/>
              <w:jc w:val="center"/>
              <w:rPr>
                <w:rFonts w:ascii="Arial" w:eastAsia="Times New Roman" w:hAnsi="Arial" w:cs="Arial"/>
                <w:b/>
                <w:bCs/>
                <w:color w:val="000000"/>
                <w:sz w:val="20"/>
                <w:szCs w:val="20"/>
                <w:lang w:eastAsia="ro-RO"/>
              </w:rPr>
            </w:pPr>
            <w:r w:rsidRPr="006C03E2">
              <w:rPr>
                <w:rFonts w:ascii="Arial" w:eastAsia="Times New Roman" w:hAnsi="Arial" w:cs="Arial"/>
                <w:b/>
                <w:bCs/>
                <w:color w:val="000000"/>
                <w:sz w:val="20"/>
                <w:szCs w:val="20"/>
                <w:lang w:eastAsia="ro-RO"/>
              </w:rPr>
              <w:t>Suprafaţă teren construit 67.182 m</w:t>
            </w:r>
            <w:r w:rsidRPr="006C03E2">
              <w:rPr>
                <w:rFonts w:ascii="Arial" w:eastAsia="Times New Roman" w:hAnsi="Arial" w:cs="Arial"/>
                <w:b/>
                <w:bCs/>
                <w:color w:val="000000"/>
                <w:sz w:val="20"/>
                <w:szCs w:val="20"/>
                <w:vertAlign w:val="superscript"/>
                <w:lang w:eastAsia="ro-RO"/>
              </w:rPr>
              <w:t>2</w:t>
            </w:r>
          </w:p>
        </w:tc>
      </w:tr>
    </w:tbl>
    <w:p w14:paraId="48D4664F" w14:textId="77777777" w:rsidR="006C03E2" w:rsidRPr="006C03E2" w:rsidRDefault="006C03E2" w:rsidP="006C03E2">
      <w:pPr>
        <w:rPr>
          <w:rFonts w:ascii="Arial" w:hAnsi="Arial" w:cs="Arial"/>
          <w:sz w:val="20"/>
          <w:szCs w:val="20"/>
        </w:rPr>
      </w:pPr>
    </w:p>
    <w:p w14:paraId="1765BFF7" w14:textId="6E9B25BC" w:rsidR="006C03E2" w:rsidRPr="006C03E2" w:rsidRDefault="006C03E2" w:rsidP="006C03E2">
      <w:pPr>
        <w:rPr>
          <w:rFonts w:ascii="Arial" w:hAnsi="Arial" w:cs="Arial"/>
          <w:sz w:val="24"/>
          <w:szCs w:val="24"/>
        </w:rPr>
      </w:pPr>
      <w:r w:rsidRPr="006C03E2">
        <w:rPr>
          <w:rFonts w:ascii="Arial" w:hAnsi="Arial" w:cs="Arial"/>
          <w:sz w:val="24"/>
          <w:szCs w:val="24"/>
        </w:rPr>
        <w:t xml:space="preserve">Pe amplasamentul proiectului se află 9 puncte de transformare.  Dintre acestea, 6 puncte de transformare se vor desfiinţa, iar 3 puncte de transformare se vor menţine, pentru a deservi în continuare construcţiile ce nu fac obiectul propunerii de demolare. </w:t>
      </w:r>
    </w:p>
    <w:p w14:paraId="35822359" w14:textId="2D7C2198" w:rsidR="006C03E2" w:rsidRPr="006C03E2" w:rsidRDefault="006C03E2" w:rsidP="006C03E2">
      <w:pPr>
        <w:pStyle w:val="Caption"/>
        <w:keepNext/>
        <w:jc w:val="left"/>
        <w:rPr>
          <w:rFonts w:ascii="Arial" w:hAnsi="Arial" w:cs="Arial"/>
          <w:sz w:val="24"/>
          <w:szCs w:val="24"/>
        </w:rPr>
      </w:pPr>
      <w:r w:rsidRPr="006C03E2">
        <w:rPr>
          <w:rFonts w:ascii="Arial" w:hAnsi="Arial" w:cs="Arial"/>
          <w:sz w:val="24"/>
          <w:szCs w:val="24"/>
        </w:rPr>
        <w:lastRenderedPageBreak/>
        <w:t xml:space="preserve">     </w:t>
      </w:r>
      <w:r w:rsidRPr="006C03E2">
        <w:rPr>
          <w:rFonts w:ascii="Arial" w:hAnsi="Arial" w:cs="Arial"/>
          <w:color w:val="auto"/>
          <w:sz w:val="24"/>
          <w:szCs w:val="24"/>
        </w:rPr>
        <w:t xml:space="preserve">Puncte de transformare </w:t>
      </w:r>
    </w:p>
    <w:tbl>
      <w:tblPr>
        <w:tblStyle w:val="TableGrid"/>
        <w:tblW w:w="0" w:type="auto"/>
        <w:tblInd w:w="0" w:type="dxa"/>
        <w:tblLook w:val="04A0" w:firstRow="1" w:lastRow="0" w:firstColumn="1" w:lastColumn="0" w:noHBand="0" w:noVBand="1"/>
      </w:tblPr>
      <w:tblGrid>
        <w:gridCol w:w="4675"/>
        <w:gridCol w:w="4669"/>
      </w:tblGrid>
      <w:tr w:rsidR="006C03E2" w:rsidRPr="006C03E2" w14:paraId="2E3E5F60" w14:textId="77777777" w:rsidTr="00673B11">
        <w:trPr>
          <w:tblHeader/>
        </w:trPr>
        <w:tc>
          <w:tcPr>
            <w:tcW w:w="4675" w:type="dxa"/>
            <w:shd w:val="clear" w:color="auto" w:fill="F2F2F2" w:themeFill="background1" w:themeFillShade="F2"/>
            <w:vAlign w:val="center"/>
          </w:tcPr>
          <w:p w14:paraId="5C92E526" w14:textId="77777777" w:rsidR="006C03E2" w:rsidRPr="006C03E2" w:rsidRDefault="006C03E2" w:rsidP="00673B11">
            <w:pPr>
              <w:pStyle w:val="Nospace"/>
              <w:jc w:val="center"/>
              <w:rPr>
                <w:rFonts w:ascii="Arial" w:hAnsi="Arial" w:cs="Arial"/>
                <w:b/>
                <w:bCs w:val="0"/>
                <w:sz w:val="20"/>
                <w:szCs w:val="20"/>
              </w:rPr>
            </w:pPr>
            <w:r w:rsidRPr="006C03E2">
              <w:rPr>
                <w:rFonts w:ascii="Arial" w:hAnsi="Arial" w:cs="Arial"/>
                <w:b/>
                <w:bCs w:val="0"/>
                <w:sz w:val="20"/>
                <w:szCs w:val="20"/>
              </w:rPr>
              <w:t>Puncte de transformare care de desfiinţează</w:t>
            </w:r>
          </w:p>
        </w:tc>
        <w:tc>
          <w:tcPr>
            <w:tcW w:w="4669" w:type="dxa"/>
            <w:shd w:val="clear" w:color="auto" w:fill="F2F2F2" w:themeFill="background1" w:themeFillShade="F2"/>
            <w:vAlign w:val="center"/>
          </w:tcPr>
          <w:p w14:paraId="0A6DB827" w14:textId="77777777" w:rsidR="006C03E2" w:rsidRPr="006C03E2" w:rsidRDefault="006C03E2" w:rsidP="00673B11">
            <w:pPr>
              <w:pStyle w:val="Nospace"/>
              <w:jc w:val="center"/>
              <w:rPr>
                <w:rFonts w:ascii="Arial" w:hAnsi="Arial" w:cs="Arial"/>
                <w:b/>
                <w:bCs w:val="0"/>
                <w:sz w:val="20"/>
                <w:szCs w:val="20"/>
              </w:rPr>
            </w:pPr>
            <w:r w:rsidRPr="006C03E2">
              <w:rPr>
                <w:rFonts w:ascii="Arial" w:hAnsi="Arial" w:cs="Arial"/>
                <w:b/>
                <w:bCs w:val="0"/>
                <w:sz w:val="20"/>
                <w:szCs w:val="20"/>
              </w:rPr>
              <w:t xml:space="preserve">Puncte de transformare care se menţin </w:t>
            </w:r>
          </w:p>
        </w:tc>
      </w:tr>
      <w:tr w:rsidR="006C03E2" w:rsidRPr="006C03E2" w14:paraId="1C3F3A45" w14:textId="77777777" w:rsidTr="00673B11">
        <w:tc>
          <w:tcPr>
            <w:tcW w:w="4675" w:type="dxa"/>
          </w:tcPr>
          <w:p w14:paraId="29DDA9FD" w14:textId="77777777" w:rsidR="006C03E2" w:rsidRPr="006C03E2" w:rsidRDefault="006C03E2" w:rsidP="00673B11">
            <w:pPr>
              <w:pStyle w:val="Nospace"/>
              <w:rPr>
                <w:rFonts w:ascii="Arial" w:hAnsi="Arial" w:cs="Arial"/>
                <w:sz w:val="20"/>
                <w:szCs w:val="20"/>
              </w:rPr>
            </w:pPr>
            <w:r w:rsidRPr="006C03E2">
              <w:rPr>
                <w:rFonts w:ascii="Arial" w:hAnsi="Arial" w:cs="Arial"/>
                <w:sz w:val="20"/>
                <w:szCs w:val="20"/>
              </w:rPr>
              <w:t>PT2 cu 2 transformatoare de 1000 kVA</w:t>
            </w:r>
          </w:p>
        </w:tc>
        <w:tc>
          <w:tcPr>
            <w:tcW w:w="4669" w:type="dxa"/>
          </w:tcPr>
          <w:p w14:paraId="37CF06A8" w14:textId="77777777" w:rsidR="006C03E2" w:rsidRPr="006C03E2" w:rsidRDefault="006C03E2" w:rsidP="00673B11">
            <w:pPr>
              <w:pStyle w:val="Nospace"/>
              <w:rPr>
                <w:rFonts w:ascii="Arial" w:hAnsi="Arial" w:cs="Arial"/>
                <w:sz w:val="20"/>
                <w:szCs w:val="20"/>
              </w:rPr>
            </w:pPr>
            <w:r w:rsidRPr="006C03E2">
              <w:rPr>
                <w:rFonts w:ascii="Arial" w:hAnsi="Arial" w:cs="Arial"/>
                <w:sz w:val="20"/>
                <w:szCs w:val="20"/>
              </w:rPr>
              <w:t>PT8 cu un transformator de 900 kVA</w:t>
            </w:r>
          </w:p>
        </w:tc>
      </w:tr>
      <w:tr w:rsidR="006C03E2" w:rsidRPr="006C03E2" w14:paraId="39FB0A8E" w14:textId="77777777" w:rsidTr="00673B11">
        <w:tc>
          <w:tcPr>
            <w:tcW w:w="4675" w:type="dxa"/>
          </w:tcPr>
          <w:p w14:paraId="40AB175F" w14:textId="77777777" w:rsidR="006C03E2" w:rsidRPr="006C03E2" w:rsidRDefault="006C03E2" w:rsidP="00673B11">
            <w:pPr>
              <w:pStyle w:val="Nospace"/>
              <w:rPr>
                <w:rFonts w:ascii="Arial" w:hAnsi="Arial" w:cs="Arial"/>
                <w:sz w:val="20"/>
                <w:szCs w:val="20"/>
              </w:rPr>
            </w:pPr>
            <w:r w:rsidRPr="006C03E2">
              <w:rPr>
                <w:rFonts w:ascii="Arial" w:hAnsi="Arial" w:cs="Arial"/>
                <w:sz w:val="20"/>
                <w:szCs w:val="20"/>
              </w:rPr>
              <w:t>PT3 cu 2 transformatoare de 1000 kVA</w:t>
            </w:r>
          </w:p>
        </w:tc>
        <w:tc>
          <w:tcPr>
            <w:tcW w:w="4669" w:type="dxa"/>
          </w:tcPr>
          <w:p w14:paraId="7EAC7B17" w14:textId="77777777" w:rsidR="006C03E2" w:rsidRPr="006C03E2" w:rsidRDefault="006C03E2" w:rsidP="00673B11">
            <w:pPr>
              <w:pStyle w:val="Nospace"/>
              <w:rPr>
                <w:rFonts w:ascii="Arial" w:hAnsi="Arial" w:cs="Arial"/>
                <w:sz w:val="20"/>
                <w:szCs w:val="20"/>
              </w:rPr>
            </w:pPr>
            <w:r w:rsidRPr="006C03E2">
              <w:rPr>
                <w:rFonts w:ascii="Arial" w:hAnsi="Arial" w:cs="Arial"/>
                <w:sz w:val="20"/>
                <w:szCs w:val="20"/>
              </w:rPr>
              <w:t>PT11 cu un transformator de 1000 kVA</w:t>
            </w:r>
          </w:p>
        </w:tc>
      </w:tr>
      <w:tr w:rsidR="006C03E2" w:rsidRPr="006C03E2" w14:paraId="12A56D4C" w14:textId="77777777" w:rsidTr="00673B11">
        <w:tc>
          <w:tcPr>
            <w:tcW w:w="4675" w:type="dxa"/>
          </w:tcPr>
          <w:p w14:paraId="6ED0C452" w14:textId="77777777" w:rsidR="006C03E2" w:rsidRPr="006C03E2" w:rsidRDefault="006C03E2" w:rsidP="00673B11">
            <w:pPr>
              <w:pStyle w:val="Nospace"/>
              <w:rPr>
                <w:rFonts w:ascii="Arial" w:hAnsi="Arial" w:cs="Arial"/>
                <w:sz w:val="20"/>
                <w:szCs w:val="20"/>
              </w:rPr>
            </w:pPr>
            <w:r w:rsidRPr="006C03E2">
              <w:rPr>
                <w:rFonts w:ascii="Arial" w:hAnsi="Arial" w:cs="Arial"/>
                <w:sz w:val="20"/>
                <w:szCs w:val="20"/>
              </w:rPr>
              <w:t>PT4 cu un transformator de 1000 kVA</w:t>
            </w:r>
          </w:p>
        </w:tc>
        <w:tc>
          <w:tcPr>
            <w:tcW w:w="4669" w:type="dxa"/>
          </w:tcPr>
          <w:p w14:paraId="5A087CB7" w14:textId="77777777" w:rsidR="006C03E2" w:rsidRPr="006C03E2" w:rsidRDefault="006C03E2" w:rsidP="00673B11">
            <w:pPr>
              <w:pStyle w:val="Nospace"/>
              <w:rPr>
                <w:rFonts w:ascii="Arial" w:hAnsi="Arial" w:cs="Arial"/>
                <w:sz w:val="20"/>
                <w:szCs w:val="20"/>
              </w:rPr>
            </w:pPr>
            <w:r w:rsidRPr="006C03E2">
              <w:rPr>
                <w:rFonts w:ascii="Arial" w:hAnsi="Arial" w:cs="Arial"/>
                <w:sz w:val="20"/>
                <w:szCs w:val="20"/>
              </w:rPr>
              <w:t>PT12 cu un transformator de 1000 kVA</w:t>
            </w:r>
          </w:p>
        </w:tc>
      </w:tr>
      <w:tr w:rsidR="006C03E2" w:rsidRPr="006C03E2" w14:paraId="309EB046" w14:textId="77777777" w:rsidTr="00673B11">
        <w:tc>
          <w:tcPr>
            <w:tcW w:w="4675" w:type="dxa"/>
          </w:tcPr>
          <w:p w14:paraId="6F5EB6E7" w14:textId="77777777" w:rsidR="006C03E2" w:rsidRPr="006C03E2" w:rsidRDefault="006C03E2" w:rsidP="00673B11">
            <w:pPr>
              <w:pStyle w:val="Nospace"/>
              <w:rPr>
                <w:rFonts w:ascii="Arial" w:hAnsi="Arial" w:cs="Arial"/>
                <w:sz w:val="20"/>
                <w:szCs w:val="20"/>
              </w:rPr>
            </w:pPr>
            <w:r w:rsidRPr="006C03E2">
              <w:rPr>
                <w:rFonts w:ascii="Arial" w:hAnsi="Arial" w:cs="Arial"/>
                <w:sz w:val="20"/>
                <w:szCs w:val="20"/>
              </w:rPr>
              <w:t>PT5 cu un transformator de 1000 kVA</w:t>
            </w:r>
          </w:p>
        </w:tc>
        <w:tc>
          <w:tcPr>
            <w:tcW w:w="4669" w:type="dxa"/>
          </w:tcPr>
          <w:p w14:paraId="1F9BA1E6" w14:textId="77777777" w:rsidR="006C03E2" w:rsidRPr="006C03E2" w:rsidRDefault="006C03E2" w:rsidP="00673B11">
            <w:pPr>
              <w:pStyle w:val="Nospace"/>
              <w:rPr>
                <w:rFonts w:ascii="Arial" w:hAnsi="Arial" w:cs="Arial"/>
                <w:sz w:val="20"/>
                <w:szCs w:val="20"/>
              </w:rPr>
            </w:pPr>
          </w:p>
        </w:tc>
      </w:tr>
      <w:tr w:rsidR="006C03E2" w:rsidRPr="006C03E2" w14:paraId="05EF3A11" w14:textId="77777777" w:rsidTr="00673B11">
        <w:tc>
          <w:tcPr>
            <w:tcW w:w="4675" w:type="dxa"/>
          </w:tcPr>
          <w:p w14:paraId="52DD3E5A" w14:textId="77777777" w:rsidR="006C03E2" w:rsidRPr="006C03E2" w:rsidRDefault="006C03E2" w:rsidP="00673B11">
            <w:pPr>
              <w:pStyle w:val="Nospace"/>
              <w:rPr>
                <w:rFonts w:ascii="Arial" w:hAnsi="Arial" w:cs="Arial"/>
                <w:sz w:val="20"/>
                <w:szCs w:val="20"/>
              </w:rPr>
            </w:pPr>
            <w:r w:rsidRPr="006C03E2">
              <w:rPr>
                <w:rFonts w:ascii="Arial" w:hAnsi="Arial" w:cs="Arial"/>
                <w:sz w:val="20"/>
                <w:szCs w:val="20"/>
              </w:rPr>
              <w:t>PT6 cu 2 transformatoare de 1000 kVA</w:t>
            </w:r>
          </w:p>
        </w:tc>
        <w:tc>
          <w:tcPr>
            <w:tcW w:w="4669" w:type="dxa"/>
          </w:tcPr>
          <w:p w14:paraId="0CADE322" w14:textId="77777777" w:rsidR="006C03E2" w:rsidRPr="006C03E2" w:rsidRDefault="006C03E2" w:rsidP="00673B11">
            <w:pPr>
              <w:pStyle w:val="Nospace"/>
              <w:rPr>
                <w:rFonts w:ascii="Arial" w:hAnsi="Arial" w:cs="Arial"/>
                <w:sz w:val="20"/>
                <w:szCs w:val="20"/>
              </w:rPr>
            </w:pPr>
          </w:p>
        </w:tc>
      </w:tr>
      <w:tr w:rsidR="006C03E2" w:rsidRPr="006C03E2" w14:paraId="62EA8204" w14:textId="77777777" w:rsidTr="00673B11">
        <w:tc>
          <w:tcPr>
            <w:tcW w:w="4675" w:type="dxa"/>
          </w:tcPr>
          <w:p w14:paraId="45933FD2" w14:textId="77777777" w:rsidR="006C03E2" w:rsidRPr="006C03E2" w:rsidRDefault="006C03E2" w:rsidP="00673B11">
            <w:pPr>
              <w:pStyle w:val="Nospace"/>
              <w:rPr>
                <w:rFonts w:ascii="Arial" w:hAnsi="Arial" w:cs="Arial"/>
                <w:sz w:val="20"/>
                <w:szCs w:val="20"/>
              </w:rPr>
            </w:pPr>
            <w:r w:rsidRPr="006C03E2">
              <w:rPr>
                <w:rFonts w:ascii="Arial" w:hAnsi="Arial" w:cs="Arial"/>
                <w:sz w:val="20"/>
                <w:szCs w:val="20"/>
              </w:rPr>
              <w:t>PT7 cu 2 transformatoare de 1000 kVA, respectiv de 630 KVA</w:t>
            </w:r>
          </w:p>
        </w:tc>
        <w:tc>
          <w:tcPr>
            <w:tcW w:w="4669" w:type="dxa"/>
          </w:tcPr>
          <w:p w14:paraId="3D04241F" w14:textId="77777777" w:rsidR="006C03E2" w:rsidRPr="006C03E2" w:rsidRDefault="006C03E2" w:rsidP="00673B11">
            <w:pPr>
              <w:pStyle w:val="Nospace"/>
              <w:rPr>
                <w:rFonts w:ascii="Arial" w:hAnsi="Arial" w:cs="Arial"/>
                <w:sz w:val="20"/>
                <w:szCs w:val="20"/>
              </w:rPr>
            </w:pPr>
          </w:p>
        </w:tc>
      </w:tr>
    </w:tbl>
    <w:p w14:paraId="0213FDD6" w14:textId="77777777" w:rsidR="006C03E2" w:rsidRPr="006C03E2" w:rsidRDefault="006C03E2" w:rsidP="006C03E2">
      <w:pPr>
        <w:pStyle w:val="ListBullet1"/>
        <w:numPr>
          <w:ilvl w:val="0"/>
          <w:numId w:val="0"/>
        </w:numPr>
        <w:ind w:left="720"/>
        <w:rPr>
          <w:rFonts w:cs="Arial"/>
          <w:sz w:val="24"/>
          <w:szCs w:val="24"/>
          <w:lang w:val="pt-BR"/>
        </w:rPr>
      </w:pPr>
    </w:p>
    <w:p w14:paraId="689F0532" w14:textId="21242108" w:rsidR="00B81BC5" w:rsidRPr="0095539C" w:rsidRDefault="00B81BC5" w:rsidP="00B81BC5">
      <w:pPr>
        <w:pStyle w:val="ListBullet1"/>
        <w:tabs>
          <w:tab w:val="clear" w:pos="720"/>
        </w:tabs>
        <w:rPr>
          <w:rFonts w:cs="Arial"/>
          <w:sz w:val="24"/>
          <w:szCs w:val="24"/>
          <w:lang w:val="pt-BR"/>
        </w:rPr>
      </w:pPr>
      <w:r w:rsidRPr="0095539C">
        <w:rPr>
          <w:rFonts w:cs="Arial"/>
          <w:sz w:val="24"/>
          <w:szCs w:val="24"/>
          <w:lang w:val="ro-RO"/>
        </w:rPr>
        <w:t>Pentru dezvoltari viitoare pe amplasament se va solicita alt act de regelementare</w:t>
      </w:r>
      <w:r w:rsidRPr="0095539C">
        <w:rPr>
          <w:rFonts w:cs="Arial"/>
          <w:sz w:val="24"/>
          <w:szCs w:val="24"/>
          <w:lang w:val="pt-BR"/>
        </w:rPr>
        <w:t>.</w:t>
      </w:r>
    </w:p>
    <w:bookmarkEnd w:id="8"/>
    <w:p w14:paraId="71A1399D" w14:textId="77777777" w:rsidR="008262FE" w:rsidRPr="0095539C" w:rsidRDefault="008262FE" w:rsidP="003F2AF0">
      <w:pPr>
        <w:shd w:val="clear" w:color="auto" w:fill="FFFFFF"/>
        <w:adjustRightInd w:val="0"/>
        <w:spacing w:after="0" w:line="240" w:lineRule="auto"/>
        <w:ind w:left="255"/>
        <w:jc w:val="both"/>
        <w:rPr>
          <w:rFonts w:ascii="Arial" w:hAnsi="Arial" w:cs="Arial"/>
          <w:b/>
          <w:sz w:val="24"/>
          <w:szCs w:val="24"/>
          <w:lang w:val="ro-RO" w:eastAsia="ro-RO"/>
        </w:rPr>
      </w:pPr>
    </w:p>
    <w:p w14:paraId="68B13320" w14:textId="126F3E3D" w:rsidR="00B81BC5" w:rsidRPr="00663C78" w:rsidRDefault="00B81BC5" w:rsidP="002C03F0">
      <w:pPr>
        <w:shd w:val="clear" w:color="auto" w:fill="FFFFFF"/>
        <w:adjustRightInd w:val="0"/>
        <w:spacing w:after="0" w:line="240" w:lineRule="auto"/>
        <w:ind w:firstLine="284"/>
        <w:jc w:val="both"/>
        <w:rPr>
          <w:rFonts w:ascii="Arial" w:hAnsi="Arial" w:cs="Arial"/>
          <w:b/>
          <w:sz w:val="24"/>
          <w:szCs w:val="24"/>
          <w:lang w:val="ro-RO" w:eastAsia="ro-RO"/>
        </w:rPr>
      </w:pPr>
      <w:r w:rsidRPr="00663C78">
        <w:rPr>
          <w:rFonts w:ascii="Arial" w:hAnsi="Arial" w:cs="Arial"/>
          <w:b/>
          <w:sz w:val="24"/>
          <w:szCs w:val="24"/>
          <w:lang w:val="ro-RO" w:eastAsia="ro-RO"/>
        </w:rPr>
        <w:t>3</w:t>
      </w:r>
      <w:r w:rsidR="00F14F42" w:rsidRPr="00663C78">
        <w:rPr>
          <w:rFonts w:ascii="Arial" w:hAnsi="Arial" w:cs="Arial"/>
          <w:b/>
          <w:sz w:val="24"/>
          <w:szCs w:val="24"/>
          <w:lang w:val="ro-RO" w:eastAsia="ro-RO"/>
        </w:rPr>
        <w:t xml:space="preserve">. </w:t>
      </w:r>
      <w:r w:rsidRPr="00663C78">
        <w:rPr>
          <w:rFonts w:ascii="Arial" w:hAnsi="Arial" w:cs="Arial"/>
          <w:b/>
          <w:sz w:val="24"/>
          <w:szCs w:val="24"/>
          <w:lang w:val="ro-RO" w:eastAsia="ro-RO"/>
        </w:rPr>
        <w:t>În timpul închiderii, demolării, dezafectării, refacerii mediului şi postînchidere:</w:t>
      </w:r>
    </w:p>
    <w:p w14:paraId="710330E2" w14:textId="0B61304C" w:rsidR="00B81BC5" w:rsidRPr="0095539C" w:rsidRDefault="00B81BC5" w:rsidP="00F53982">
      <w:pPr>
        <w:spacing w:after="0"/>
        <w:ind w:firstLine="284"/>
        <w:jc w:val="both"/>
        <w:rPr>
          <w:rFonts w:ascii="Arial" w:eastAsia="Times New Roman" w:hAnsi="Arial" w:cs="Arial"/>
          <w:sz w:val="24"/>
          <w:szCs w:val="24"/>
          <w:lang w:val="pl-PL"/>
        </w:rPr>
      </w:pPr>
      <w:r w:rsidRPr="0095539C">
        <w:rPr>
          <w:rFonts w:ascii="Arial" w:eastAsia="Times New Roman" w:hAnsi="Arial" w:cs="Arial"/>
          <w:sz w:val="24"/>
          <w:szCs w:val="24"/>
          <w:lang w:val="pl-PL"/>
        </w:rPr>
        <w:t>a)</w:t>
      </w:r>
      <w:r w:rsidR="00F14F42" w:rsidRPr="0095539C">
        <w:rPr>
          <w:rFonts w:ascii="Arial" w:eastAsia="Times New Roman" w:hAnsi="Arial" w:cs="Arial"/>
          <w:sz w:val="24"/>
          <w:szCs w:val="24"/>
          <w:lang w:val="pl-PL"/>
        </w:rPr>
        <w:t xml:space="preserve"> </w:t>
      </w:r>
      <w:r w:rsidRPr="0095539C">
        <w:rPr>
          <w:rFonts w:ascii="Arial" w:eastAsia="Times New Roman" w:hAnsi="Arial" w:cs="Arial"/>
          <w:sz w:val="24"/>
          <w:szCs w:val="24"/>
          <w:lang w:val="pl-PL"/>
        </w:rPr>
        <w:t>condiţiile necesare a fi îndeplinite la închidere/demolare/dezafectare;</w:t>
      </w:r>
    </w:p>
    <w:p w14:paraId="05CE0A9C" w14:textId="77777777" w:rsidR="00F14F42" w:rsidRPr="0095539C" w:rsidRDefault="00F14F42" w:rsidP="00F14F42">
      <w:pPr>
        <w:pStyle w:val="ListBullet1"/>
        <w:numPr>
          <w:ilvl w:val="0"/>
          <w:numId w:val="0"/>
        </w:numPr>
        <w:ind w:firstLine="720"/>
        <w:rPr>
          <w:rFonts w:cs="Arial"/>
          <w:sz w:val="24"/>
          <w:szCs w:val="24"/>
          <w:lang w:val="ro-RO"/>
        </w:rPr>
      </w:pPr>
      <w:r w:rsidRPr="0095539C">
        <w:rPr>
          <w:rFonts w:cs="Arial"/>
          <w:sz w:val="24"/>
          <w:szCs w:val="24"/>
          <w:lang w:val="ro-RO"/>
        </w:rPr>
        <w:t>Titularul este obligat ca în caietul de sarcini la licitaţie să prevadă planul de management de mediu care va cuprinde detalierea modului de realizare şi respectare a condiţiilor impuse prin prezentul act de reglementare şi a măsurilor propuse în raportul de evaluare a impactului, intervalele de raportare, cu responsabili şi termene.</w:t>
      </w:r>
    </w:p>
    <w:p w14:paraId="1B08F71F" w14:textId="444C1212" w:rsidR="00F14F42" w:rsidRPr="0095539C" w:rsidRDefault="00F53982" w:rsidP="00F53982">
      <w:pPr>
        <w:spacing w:after="0"/>
        <w:jc w:val="both"/>
        <w:rPr>
          <w:rFonts w:ascii="Arial" w:eastAsia="Times New Roman" w:hAnsi="Arial" w:cs="Arial"/>
          <w:sz w:val="24"/>
          <w:szCs w:val="24"/>
          <w:lang w:val="pl-PL"/>
        </w:rPr>
      </w:pPr>
      <w:r w:rsidRPr="0095539C">
        <w:rPr>
          <w:rFonts w:ascii="Arial" w:eastAsia="Times New Roman" w:hAnsi="Arial" w:cs="Arial"/>
          <w:sz w:val="24"/>
          <w:szCs w:val="24"/>
          <w:lang w:val="pl-PL"/>
        </w:rPr>
        <w:t xml:space="preserve">     </w:t>
      </w:r>
      <w:r w:rsidR="00B81BC5" w:rsidRPr="0095539C">
        <w:rPr>
          <w:rFonts w:ascii="Arial" w:eastAsia="Times New Roman" w:hAnsi="Arial" w:cs="Arial"/>
          <w:sz w:val="24"/>
          <w:szCs w:val="24"/>
          <w:lang w:val="pl-PL"/>
        </w:rPr>
        <w:t>b)</w:t>
      </w:r>
      <w:r w:rsidR="00F14F42" w:rsidRPr="0095539C">
        <w:rPr>
          <w:rFonts w:ascii="Arial" w:eastAsia="Times New Roman" w:hAnsi="Arial" w:cs="Arial"/>
          <w:sz w:val="24"/>
          <w:szCs w:val="24"/>
          <w:lang w:val="pl-PL"/>
        </w:rPr>
        <w:t xml:space="preserve"> </w:t>
      </w:r>
      <w:r w:rsidR="00B81BC5" w:rsidRPr="0095539C">
        <w:rPr>
          <w:rFonts w:ascii="Arial" w:eastAsia="Times New Roman" w:hAnsi="Arial" w:cs="Arial"/>
          <w:sz w:val="24"/>
          <w:szCs w:val="24"/>
          <w:lang w:val="pl-PL"/>
        </w:rPr>
        <w:t>condiţii pentru refacerea stării iniţiale/reabilitare în vederea utilizării ulterioare a terenului</w:t>
      </w:r>
    </w:p>
    <w:p w14:paraId="28D5523B" w14:textId="77777777" w:rsidR="00663C78" w:rsidRPr="00663C78" w:rsidRDefault="00663C78" w:rsidP="00663C78">
      <w:pPr>
        <w:spacing w:after="0"/>
        <w:ind w:firstLine="720"/>
        <w:jc w:val="both"/>
        <w:rPr>
          <w:rFonts w:ascii="Arial" w:hAnsi="Arial" w:cs="Arial"/>
          <w:sz w:val="24"/>
          <w:szCs w:val="24"/>
          <w:u w:val="single"/>
          <w:lang w:val="ro-RO"/>
        </w:rPr>
      </w:pPr>
      <w:r w:rsidRPr="00663C78">
        <w:rPr>
          <w:rFonts w:ascii="Arial" w:hAnsi="Arial" w:cs="Arial"/>
          <w:sz w:val="24"/>
          <w:szCs w:val="24"/>
          <w:u w:val="single"/>
          <w:lang w:val="ro-RO"/>
        </w:rPr>
        <w:t xml:space="preserve">Dupa realizarea lucrarilor de demolare / dezafectare platforme, se vor face investigatii detaliate a solului in vederea determinarii volumului de sol contaminat, precum si a stabilirii solutiilor de remediere a solului identificat ca fiind contaminat, astfel incat sa fie respectare prevederile </w:t>
      </w:r>
      <w:r w:rsidRPr="00663C78">
        <w:rPr>
          <w:rFonts w:ascii="Arial" w:hAnsi="Arial" w:cs="Arial"/>
          <w:sz w:val="24"/>
          <w:szCs w:val="24"/>
          <w:u w:val="single"/>
        </w:rPr>
        <w:t xml:space="preserve">OMM nr. 756/1997, in functie </w:t>
      </w:r>
      <w:proofErr w:type="gramStart"/>
      <w:r w:rsidRPr="00663C78">
        <w:rPr>
          <w:rFonts w:ascii="Arial" w:hAnsi="Arial" w:cs="Arial"/>
          <w:sz w:val="24"/>
          <w:szCs w:val="24"/>
          <w:u w:val="single"/>
        </w:rPr>
        <w:t>ce</w:t>
      </w:r>
      <w:proofErr w:type="gramEnd"/>
      <w:r w:rsidRPr="00663C78">
        <w:rPr>
          <w:rFonts w:ascii="Arial" w:hAnsi="Arial" w:cs="Arial"/>
          <w:sz w:val="24"/>
          <w:szCs w:val="24"/>
          <w:u w:val="single"/>
        </w:rPr>
        <w:t xml:space="preserve"> categoria de folosinta ulterioara a terenului.</w:t>
      </w:r>
    </w:p>
    <w:p w14:paraId="5329B8EE" w14:textId="3F7824BF" w:rsidR="00B81BC5" w:rsidRPr="0019214D" w:rsidRDefault="00432965" w:rsidP="00432965">
      <w:pPr>
        <w:spacing w:after="0"/>
        <w:jc w:val="both"/>
        <w:rPr>
          <w:rFonts w:ascii="Arial" w:eastAsia="Times New Roman" w:hAnsi="Arial" w:cs="Arial"/>
          <w:sz w:val="24"/>
          <w:szCs w:val="24"/>
          <w:lang w:val="pl-PL"/>
        </w:rPr>
      </w:pPr>
      <w:r w:rsidRPr="0095539C">
        <w:rPr>
          <w:rFonts w:ascii="Arial" w:eastAsia="Times New Roman" w:hAnsi="Arial" w:cs="Arial"/>
          <w:sz w:val="24"/>
          <w:szCs w:val="24"/>
          <w:lang w:val="pl-PL"/>
        </w:rPr>
        <w:t xml:space="preserve">       </w:t>
      </w:r>
      <w:r w:rsidR="00B81BC5" w:rsidRPr="0095539C">
        <w:rPr>
          <w:rFonts w:ascii="Arial" w:eastAsia="Times New Roman" w:hAnsi="Arial" w:cs="Arial"/>
          <w:sz w:val="24"/>
          <w:szCs w:val="24"/>
          <w:lang w:val="pl-PL"/>
        </w:rPr>
        <w:t>c)</w:t>
      </w:r>
      <w:r w:rsidR="00F14F42" w:rsidRPr="0095539C">
        <w:rPr>
          <w:rFonts w:ascii="Arial" w:eastAsia="Times New Roman" w:hAnsi="Arial" w:cs="Arial"/>
          <w:sz w:val="24"/>
          <w:szCs w:val="24"/>
          <w:lang w:val="pl-PL"/>
        </w:rPr>
        <w:t xml:space="preserve"> </w:t>
      </w:r>
      <w:r w:rsidR="00B81BC5" w:rsidRPr="0095539C">
        <w:rPr>
          <w:rFonts w:ascii="Arial" w:eastAsia="Times New Roman" w:hAnsi="Arial" w:cs="Arial"/>
          <w:sz w:val="24"/>
          <w:szCs w:val="24"/>
          <w:lang w:val="pl-PL"/>
        </w:rPr>
        <w:t xml:space="preserve">condiţii prevăzute în </w:t>
      </w:r>
      <w:r w:rsidR="00B81BC5" w:rsidRPr="0019214D">
        <w:rPr>
          <w:rFonts w:ascii="Arial" w:eastAsia="Times New Roman" w:hAnsi="Arial" w:cs="Arial"/>
          <w:sz w:val="24"/>
          <w:szCs w:val="24"/>
          <w:lang w:val="pl-PL"/>
        </w:rPr>
        <w:t>avizul de gospodărire a apelor.</w:t>
      </w:r>
    </w:p>
    <w:p w14:paraId="23185DC5" w14:textId="1AD152CA" w:rsidR="00F14F42" w:rsidRPr="0095539C" w:rsidRDefault="00F14F42" w:rsidP="00B81BC5">
      <w:pPr>
        <w:spacing w:after="0"/>
        <w:jc w:val="both"/>
        <w:rPr>
          <w:rFonts w:ascii="Arial" w:eastAsia="Times New Roman" w:hAnsi="Arial" w:cs="Arial"/>
          <w:sz w:val="24"/>
          <w:szCs w:val="24"/>
          <w:lang w:val="pl-PL"/>
        </w:rPr>
      </w:pPr>
      <w:r w:rsidRPr="0095539C">
        <w:rPr>
          <w:rFonts w:ascii="Arial" w:eastAsia="Times New Roman" w:hAnsi="Arial" w:cs="Arial"/>
          <w:sz w:val="24"/>
          <w:szCs w:val="24"/>
          <w:lang w:val="pl-PL"/>
        </w:rPr>
        <w:tab/>
      </w:r>
      <w:r w:rsidR="00B12D33" w:rsidRPr="0095539C">
        <w:rPr>
          <w:rFonts w:ascii="Arial" w:eastAsia="Times New Roman" w:hAnsi="Arial" w:cs="Arial"/>
          <w:sz w:val="24"/>
          <w:szCs w:val="24"/>
          <w:lang w:val="pl-PL"/>
        </w:rPr>
        <w:t>Sa asigure zone de protectie</w:t>
      </w:r>
      <w:r w:rsidR="00450DBC" w:rsidRPr="0095539C">
        <w:rPr>
          <w:rFonts w:ascii="Arial" w:eastAsia="Times New Roman" w:hAnsi="Arial" w:cs="Arial"/>
          <w:sz w:val="24"/>
          <w:szCs w:val="24"/>
          <w:lang w:val="pl-PL"/>
        </w:rPr>
        <w:t xml:space="preserve"> sanitara in jurul forajelor de alimentare cu apa</w:t>
      </w:r>
      <w:r w:rsidRPr="0095539C">
        <w:rPr>
          <w:rFonts w:ascii="Arial" w:eastAsia="Times New Roman" w:hAnsi="Arial" w:cs="Arial"/>
          <w:sz w:val="24"/>
          <w:szCs w:val="24"/>
          <w:lang w:val="pl-PL"/>
        </w:rPr>
        <w:t>.</w:t>
      </w:r>
    </w:p>
    <w:p w14:paraId="6B61C3C1" w14:textId="1EA945E1" w:rsidR="00450DBC" w:rsidRPr="0095539C" w:rsidRDefault="00450DBC" w:rsidP="00B81BC5">
      <w:pPr>
        <w:spacing w:after="0"/>
        <w:jc w:val="both"/>
        <w:rPr>
          <w:rFonts w:ascii="Arial" w:eastAsia="Times New Roman" w:hAnsi="Arial" w:cs="Arial"/>
          <w:sz w:val="24"/>
          <w:szCs w:val="24"/>
          <w:lang w:val="pl-PL"/>
        </w:rPr>
      </w:pPr>
      <w:r w:rsidRPr="0095539C">
        <w:rPr>
          <w:rFonts w:ascii="Arial" w:eastAsia="Times New Roman" w:hAnsi="Arial" w:cs="Arial"/>
          <w:sz w:val="24"/>
          <w:szCs w:val="24"/>
          <w:lang w:val="pl-PL"/>
        </w:rPr>
        <w:tab/>
        <w:t>Sa exploateze constructiile si instalatiile de captare, aductiune, folosire, epurare si evacuare a apelor uzate, precum si dispozitivele de masurare a debitelor si volumelor de apa, in conformitate cu prevederile regulamentului de exploatare.</w:t>
      </w:r>
    </w:p>
    <w:p w14:paraId="2E555D50" w14:textId="77777777" w:rsidR="001137C1" w:rsidRPr="0095539C" w:rsidRDefault="001137C1" w:rsidP="003F2AF0">
      <w:pPr>
        <w:shd w:val="clear" w:color="auto" w:fill="FFFFFF"/>
        <w:adjustRightInd w:val="0"/>
        <w:spacing w:after="0" w:line="240" w:lineRule="auto"/>
        <w:ind w:firstLine="360"/>
        <w:jc w:val="both"/>
        <w:rPr>
          <w:rFonts w:ascii="Arial" w:hAnsi="Arial" w:cs="Arial"/>
          <w:b/>
          <w:sz w:val="24"/>
          <w:szCs w:val="24"/>
          <w:lang w:val="ro-RO" w:eastAsia="ro-RO"/>
        </w:rPr>
      </w:pPr>
    </w:p>
    <w:p w14:paraId="1FD4F109" w14:textId="77777777" w:rsidR="00B81BC5" w:rsidRPr="0095539C" w:rsidRDefault="00B81BC5" w:rsidP="00B81BC5">
      <w:pPr>
        <w:spacing w:after="0" w:line="240" w:lineRule="auto"/>
        <w:ind w:left="90" w:firstLine="630"/>
        <w:jc w:val="both"/>
        <w:rPr>
          <w:rFonts w:ascii="Arial" w:hAnsi="Arial" w:cs="Arial"/>
          <w:sz w:val="24"/>
          <w:szCs w:val="24"/>
          <w:lang w:val="ro-RO"/>
        </w:rPr>
      </w:pPr>
      <w:r w:rsidRPr="0095539C">
        <w:rPr>
          <w:rFonts w:ascii="Arial" w:hAnsi="Arial" w:cs="Arial"/>
          <w:sz w:val="24"/>
          <w:szCs w:val="24"/>
          <w:lang w:val="ro-RO"/>
        </w:rPr>
        <w:t>Pe toată durata execuţiei obiectivului se vor respecta prevederile legislaţiei de mediu în vigoare:</w:t>
      </w:r>
    </w:p>
    <w:p w14:paraId="472FA416" w14:textId="77777777" w:rsidR="00B81BC5" w:rsidRPr="0095539C" w:rsidRDefault="00B81BC5" w:rsidP="00A86DF9">
      <w:pPr>
        <w:numPr>
          <w:ilvl w:val="0"/>
          <w:numId w:val="10"/>
        </w:numPr>
        <w:spacing w:after="0" w:line="240" w:lineRule="auto"/>
        <w:jc w:val="both"/>
        <w:rPr>
          <w:rFonts w:ascii="Arial" w:eastAsia="Batang" w:hAnsi="Arial" w:cs="Arial"/>
          <w:sz w:val="24"/>
          <w:szCs w:val="24"/>
          <w:lang w:val="ro-RO"/>
        </w:rPr>
      </w:pPr>
      <w:r w:rsidRPr="0095539C">
        <w:rPr>
          <w:rFonts w:ascii="Arial" w:hAnsi="Arial" w:cs="Arial"/>
          <w:sz w:val="24"/>
          <w:szCs w:val="24"/>
          <w:lang w:val="ro-RO"/>
        </w:rPr>
        <w:t>O.U.G. nr.195/2005 privind protecţia mediului aprobată cu modificări de Legea nr.256/2006, cu modificările şi completările ulterioare;</w:t>
      </w:r>
    </w:p>
    <w:p w14:paraId="09B6CB38" w14:textId="77777777" w:rsidR="00B81BC5" w:rsidRPr="0095539C" w:rsidRDefault="00B81BC5" w:rsidP="00A86DF9">
      <w:pPr>
        <w:numPr>
          <w:ilvl w:val="0"/>
          <w:numId w:val="10"/>
        </w:numPr>
        <w:spacing w:after="0" w:line="240" w:lineRule="auto"/>
        <w:jc w:val="both"/>
        <w:rPr>
          <w:rFonts w:ascii="Arial" w:hAnsi="Arial" w:cs="Arial"/>
          <w:sz w:val="24"/>
          <w:szCs w:val="24"/>
          <w:lang w:val="ro-RO"/>
        </w:rPr>
      </w:pPr>
      <w:r w:rsidRPr="0095539C">
        <w:rPr>
          <w:rFonts w:ascii="Arial" w:hAnsi="Arial" w:cs="Arial"/>
          <w:sz w:val="24"/>
          <w:szCs w:val="24"/>
          <w:lang w:val="ro-RO"/>
        </w:rPr>
        <w:t>H.G.R. nr.188/2002 pentru aprobarea unor norme privind condiţiile de descărcare în mediul acvatic a apelor uzate, modificată şi completată de H.G. 352/2005;</w:t>
      </w:r>
    </w:p>
    <w:p w14:paraId="449ED40C" w14:textId="77777777" w:rsidR="00B81BC5" w:rsidRPr="0095539C" w:rsidRDefault="00B81BC5" w:rsidP="00A86DF9">
      <w:pPr>
        <w:numPr>
          <w:ilvl w:val="0"/>
          <w:numId w:val="10"/>
        </w:numPr>
        <w:spacing w:after="0" w:line="240" w:lineRule="auto"/>
        <w:jc w:val="both"/>
        <w:rPr>
          <w:rFonts w:ascii="Arial" w:hAnsi="Arial" w:cs="Arial"/>
          <w:bCs/>
          <w:sz w:val="24"/>
          <w:szCs w:val="24"/>
          <w:lang w:val="ro-RO"/>
        </w:rPr>
      </w:pPr>
      <w:r w:rsidRPr="0095539C">
        <w:rPr>
          <w:rFonts w:ascii="Arial" w:hAnsi="Arial" w:cs="Arial"/>
          <w:bCs/>
          <w:sz w:val="24"/>
          <w:szCs w:val="24"/>
          <w:lang w:val="ro-RO"/>
        </w:rPr>
        <w:t>STAS 12574/1987 privind condiţiile de calitate a aerului din zonele protejate;</w:t>
      </w:r>
    </w:p>
    <w:p w14:paraId="1C39ACC0" w14:textId="77777777" w:rsidR="00B81BC5" w:rsidRPr="0095539C" w:rsidRDefault="00B81BC5" w:rsidP="00A86DF9">
      <w:pPr>
        <w:numPr>
          <w:ilvl w:val="0"/>
          <w:numId w:val="10"/>
        </w:numPr>
        <w:spacing w:after="0" w:line="240" w:lineRule="auto"/>
        <w:jc w:val="both"/>
        <w:rPr>
          <w:rFonts w:ascii="Arial" w:hAnsi="Arial" w:cs="Arial"/>
          <w:sz w:val="24"/>
          <w:szCs w:val="24"/>
          <w:lang w:val="ro-RO"/>
        </w:rPr>
      </w:pPr>
      <w:r w:rsidRPr="0095539C">
        <w:rPr>
          <w:rFonts w:ascii="Arial" w:hAnsi="Arial" w:cs="Arial"/>
          <w:sz w:val="24"/>
          <w:szCs w:val="24"/>
          <w:lang w:val="ro-RO"/>
        </w:rPr>
        <w:t>Se vor respecta prevederile Legii nr. 104/2011 privind calitatea aerului inconjurator</w:t>
      </w:r>
      <w:r w:rsidRPr="0095539C">
        <w:rPr>
          <w:rFonts w:ascii="Arial" w:hAnsi="Arial" w:cs="Arial"/>
          <w:sz w:val="24"/>
          <w:szCs w:val="24"/>
          <w:lang w:val="it-IT"/>
        </w:rPr>
        <w:t>;</w:t>
      </w:r>
    </w:p>
    <w:p w14:paraId="6BA4F3CD" w14:textId="77777777" w:rsidR="00B81BC5" w:rsidRPr="0095539C" w:rsidRDefault="00B81BC5" w:rsidP="00A86DF9">
      <w:pPr>
        <w:numPr>
          <w:ilvl w:val="0"/>
          <w:numId w:val="10"/>
        </w:numPr>
        <w:spacing w:after="0" w:line="240" w:lineRule="auto"/>
        <w:jc w:val="both"/>
        <w:rPr>
          <w:rFonts w:ascii="Arial" w:hAnsi="Arial" w:cs="Arial"/>
          <w:sz w:val="24"/>
          <w:szCs w:val="24"/>
          <w:lang w:val="ro-RO"/>
        </w:rPr>
      </w:pPr>
      <w:r w:rsidRPr="0095539C">
        <w:rPr>
          <w:rFonts w:ascii="Arial" w:hAnsi="Arial" w:cs="Arial"/>
          <w:sz w:val="24"/>
          <w:szCs w:val="24"/>
          <w:lang w:val="it-IT"/>
        </w:rPr>
        <w:t>HG 1209/2004 privind stabilirea procedurilor de aprobare de tip a motoarelor cu ardere internă destinate maşinilor mobile nerutiere şi măsurile de limitare a emisiei de gaze şi particule provenite de la acestea;</w:t>
      </w:r>
    </w:p>
    <w:p w14:paraId="3229E633" w14:textId="77777777" w:rsidR="00B81BC5" w:rsidRPr="0095539C" w:rsidRDefault="00B81BC5" w:rsidP="00A86DF9">
      <w:pPr>
        <w:numPr>
          <w:ilvl w:val="0"/>
          <w:numId w:val="10"/>
        </w:numPr>
        <w:spacing w:after="0" w:line="240" w:lineRule="auto"/>
        <w:rPr>
          <w:rFonts w:ascii="Arial" w:hAnsi="Arial" w:cs="Arial"/>
          <w:sz w:val="24"/>
          <w:szCs w:val="24"/>
          <w:lang w:val="ro-RO"/>
        </w:rPr>
      </w:pPr>
      <w:r w:rsidRPr="0095539C">
        <w:rPr>
          <w:rFonts w:ascii="Arial" w:hAnsi="Arial" w:cs="Arial"/>
          <w:bCs/>
          <w:sz w:val="24"/>
          <w:szCs w:val="24"/>
          <w:lang w:val="ro-RO"/>
        </w:rPr>
        <w:t xml:space="preserve">Ord nr. 756/1997 </w:t>
      </w:r>
      <w:r w:rsidRPr="0095539C">
        <w:rPr>
          <w:rFonts w:ascii="Arial" w:hAnsi="Arial" w:cs="Arial"/>
          <w:sz w:val="24"/>
          <w:szCs w:val="24"/>
          <w:lang w:val="ro-RO"/>
        </w:rPr>
        <w:t>pentru aprobarea Reglementării privind evaluarea poluării mediului, cu modificări şi completări ulterioare</w:t>
      </w:r>
      <w:r w:rsidRPr="0095539C">
        <w:rPr>
          <w:rFonts w:ascii="Arial" w:hAnsi="Arial" w:cs="Arial"/>
          <w:bCs/>
          <w:sz w:val="24"/>
          <w:szCs w:val="24"/>
          <w:lang w:val="ro-RO"/>
        </w:rPr>
        <w:t>;</w:t>
      </w:r>
    </w:p>
    <w:p w14:paraId="0C710D92" w14:textId="77777777" w:rsidR="00B81BC5" w:rsidRPr="0095539C" w:rsidRDefault="00B81BC5" w:rsidP="00A86DF9">
      <w:pPr>
        <w:numPr>
          <w:ilvl w:val="0"/>
          <w:numId w:val="10"/>
        </w:numPr>
        <w:spacing w:after="0" w:line="240" w:lineRule="auto"/>
        <w:jc w:val="both"/>
        <w:rPr>
          <w:rFonts w:ascii="Arial" w:hAnsi="Arial" w:cs="Arial"/>
          <w:bCs/>
          <w:sz w:val="24"/>
          <w:szCs w:val="24"/>
          <w:lang w:val="ro-RO"/>
        </w:rPr>
      </w:pPr>
      <w:r w:rsidRPr="0095539C">
        <w:rPr>
          <w:rFonts w:ascii="Arial" w:hAnsi="Arial" w:cs="Arial"/>
          <w:bCs/>
          <w:sz w:val="24"/>
          <w:szCs w:val="24"/>
          <w:lang w:val="ro-RO"/>
        </w:rPr>
        <w:t>STAS 10009/2017 Acustica urbană. Limite admisibile ale nivelului de zgomot;</w:t>
      </w:r>
    </w:p>
    <w:p w14:paraId="054146EF" w14:textId="77777777" w:rsidR="00B81BC5" w:rsidRPr="0095539C" w:rsidRDefault="00B81BC5" w:rsidP="00A86DF9">
      <w:pPr>
        <w:numPr>
          <w:ilvl w:val="0"/>
          <w:numId w:val="10"/>
        </w:numPr>
        <w:spacing w:after="0" w:line="240" w:lineRule="auto"/>
        <w:jc w:val="both"/>
        <w:rPr>
          <w:rFonts w:ascii="Arial" w:hAnsi="Arial" w:cs="Arial"/>
          <w:bCs/>
          <w:sz w:val="24"/>
          <w:szCs w:val="24"/>
          <w:lang w:val="ro-RO"/>
        </w:rPr>
      </w:pPr>
      <w:r w:rsidRPr="0095539C">
        <w:rPr>
          <w:rFonts w:ascii="Arial" w:hAnsi="Arial" w:cs="Arial"/>
          <w:sz w:val="24"/>
          <w:szCs w:val="24"/>
          <w:lang w:val="ro-RO"/>
        </w:rPr>
        <w:t>H.G. nr. 1756/2006 privind limitarea nivelului emisiilor de zgomot în mediu produs de echipamente destinate utilizării în exteriorul clădirilor;</w:t>
      </w:r>
    </w:p>
    <w:p w14:paraId="344AECAE" w14:textId="77777777" w:rsidR="00B81BC5" w:rsidRPr="0095539C" w:rsidRDefault="00B81BC5" w:rsidP="00A86DF9">
      <w:pPr>
        <w:numPr>
          <w:ilvl w:val="0"/>
          <w:numId w:val="10"/>
        </w:numPr>
        <w:autoSpaceDE w:val="0"/>
        <w:autoSpaceDN w:val="0"/>
        <w:adjustRightInd w:val="0"/>
        <w:spacing w:after="0" w:line="240" w:lineRule="auto"/>
        <w:jc w:val="both"/>
        <w:rPr>
          <w:rFonts w:ascii="Arial" w:hAnsi="Arial" w:cs="Arial"/>
          <w:sz w:val="24"/>
          <w:szCs w:val="24"/>
          <w:lang w:val="es-ES"/>
        </w:rPr>
      </w:pPr>
      <w:r w:rsidRPr="0095539C">
        <w:rPr>
          <w:rFonts w:ascii="Arial" w:hAnsi="Arial" w:cs="Arial"/>
          <w:sz w:val="24"/>
          <w:szCs w:val="24"/>
          <w:lang w:val="ro-RO"/>
        </w:rPr>
        <w:lastRenderedPageBreak/>
        <w:t>Ordinul ministrului sănătăţii nr. 119/2014</w:t>
      </w:r>
      <w:r w:rsidRPr="0095539C">
        <w:rPr>
          <w:rFonts w:ascii="Arial" w:hAnsi="Arial" w:cs="Arial"/>
          <w:sz w:val="24"/>
          <w:szCs w:val="24"/>
          <w:lang w:val="es-ES"/>
        </w:rPr>
        <w:t xml:space="preserve"> pentru aprobarea Normelor de igienă şi a recomandărilor privind mediul de viaţă al populaţiei;</w:t>
      </w:r>
    </w:p>
    <w:p w14:paraId="3966AF58" w14:textId="77777777" w:rsidR="00B81BC5" w:rsidRPr="0095539C" w:rsidRDefault="00B81BC5" w:rsidP="00A86DF9">
      <w:pPr>
        <w:numPr>
          <w:ilvl w:val="0"/>
          <w:numId w:val="10"/>
        </w:numPr>
        <w:spacing w:after="0" w:line="240" w:lineRule="auto"/>
        <w:jc w:val="both"/>
        <w:rPr>
          <w:rFonts w:ascii="Arial" w:hAnsi="Arial" w:cs="Arial"/>
          <w:sz w:val="24"/>
          <w:szCs w:val="24"/>
          <w:lang w:val="ro-RO"/>
        </w:rPr>
      </w:pPr>
      <w:r w:rsidRPr="0095539C">
        <w:rPr>
          <w:rFonts w:ascii="Arial" w:hAnsi="Arial" w:cs="Arial"/>
          <w:sz w:val="24"/>
          <w:szCs w:val="24"/>
        </w:rPr>
        <w:t>Normele de salubrizare şi igienizare ale Municipiului Bucureşti aprobate prin HCGMB nr.120/2010</w:t>
      </w:r>
      <w:r w:rsidRPr="0095539C">
        <w:rPr>
          <w:rFonts w:ascii="Arial" w:hAnsi="Arial" w:cs="Arial"/>
          <w:sz w:val="24"/>
          <w:szCs w:val="24"/>
          <w:lang w:val="ro-RO"/>
        </w:rPr>
        <w:t xml:space="preserve">; </w:t>
      </w:r>
    </w:p>
    <w:p w14:paraId="33619E88" w14:textId="5D476401" w:rsidR="00B81BC5" w:rsidRPr="0095539C" w:rsidRDefault="00F14F42" w:rsidP="00A86DF9">
      <w:pPr>
        <w:numPr>
          <w:ilvl w:val="0"/>
          <w:numId w:val="10"/>
        </w:numPr>
        <w:autoSpaceDE w:val="0"/>
        <w:autoSpaceDN w:val="0"/>
        <w:adjustRightInd w:val="0"/>
        <w:spacing w:after="0" w:line="240" w:lineRule="auto"/>
        <w:jc w:val="both"/>
        <w:rPr>
          <w:rFonts w:ascii="Arial" w:hAnsi="Arial" w:cs="Arial"/>
          <w:sz w:val="24"/>
          <w:szCs w:val="24"/>
          <w:lang w:val="ro-RO"/>
        </w:rPr>
      </w:pPr>
      <w:r w:rsidRPr="0095539C">
        <w:rPr>
          <w:rFonts w:ascii="Arial" w:hAnsi="Arial" w:cs="Arial"/>
          <w:sz w:val="24"/>
          <w:szCs w:val="24"/>
          <w:lang w:val="ro-RO"/>
        </w:rPr>
        <w:t>OUG nr.92/2021</w:t>
      </w:r>
      <w:r w:rsidR="00B81BC5" w:rsidRPr="0095539C">
        <w:rPr>
          <w:rFonts w:ascii="Arial" w:hAnsi="Arial" w:cs="Arial"/>
          <w:sz w:val="24"/>
          <w:szCs w:val="24"/>
          <w:lang w:val="ro-RO"/>
        </w:rPr>
        <w:t xml:space="preserve"> privind regimul deseurilor</w:t>
      </w:r>
      <w:r w:rsidR="00663C78" w:rsidRPr="00663C78">
        <w:rPr>
          <w:rFonts w:ascii="Arial" w:hAnsi="Arial" w:cs="Arial"/>
          <w:sz w:val="24"/>
          <w:szCs w:val="24"/>
        </w:rPr>
        <w:t xml:space="preserve"> aprobat prin Legea 17/2023</w:t>
      </w:r>
      <w:r w:rsidR="00B81BC5" w:rsidRPr="0095539C">
        <w:rPr>
          <w:rFonts w:ascii="Arial" w:hAnsi="Arial" w:cs="Arial"/>
          <w:sz w:val="24"/>
          <w:szCs w:val="24"/>
          <w:lang w:val="ro-RO"/>
        </w:rPr>
        <w:t>;</w:t>
      </w:r>
    </w:p>
    <w:p w14:paraId="430B9FE6" w14:textId="77777777" w:rsidR="00B81BC5" w:rsidRPr="0095539C" w:rsidRDefault="00B81BC5" w:rsidP="00A86DF9">
      <w:pPr>
        <w:numPr>
          <w:ilvl w:val="0"/>
          <w:numId w:val="10"/>
        </w:numPr>
        <w:autoSpaceDE w:val="0"/>
        <w:autoSpaceDN w:val="0"/>
        <w:adjustRightInd w:val="0"/>
        <w:spacing w:after="0" w:line="240" w:lineRule="auto"/>
        <w:jc w:val="both"/>
        <w:rPr>
          <w:rFonts w:ascii="Arial" w:hAnsi="Arial" w:cs="Arial"/>
          <w:sz w:val="24"/>
          <w:szCs w:val="24"/>
          <w:lang w:val="ro-RO"/>
        </w:rPr>
      </w:pPr>
      <w:r w:rsidRPr="0095539C">
        <w:rPr>
          <w:rFonts w:ascii="Arial" w:hAnsi="Arial" w:cs="Arial"/>
          <w:sz w:val="24"/>
          <w:szCs w:val="24"/>
          <w:lang w:val="ro-RO"/>
        </w:rPr>
        <w:t>H.G. nr. 856/2002 privind evidenţa gestiunii deşeurilor şi pentru aprobarea listei cuprinzând deşeurile, inclusiv deşeurile periculoase, cu modificările şi completările ulterioare;</w:t>
      </w:r>
    </w:p>
    <w:p w14:paraId="300201E3" w14:textId="77777777" w:rsidR="00B81BC5" w:rsidRPr="0095539C" w:rsidRDefault="00B81BC5" w:rsidP="00A86DF9">
      <w:pPr>
        <w:numPr>
          <w:ilvl w:val="0"/>
          <w:numId w:val="10"/>
        </w:numPr>
        <w:autoSpaceDE w:val="0"/>
        <w:autoSpaceDN w:val="0"/>
        <w:adjustRightInd w:val="0"/>
        <w:spacing w:after="0" w:line="240" w:lineRule="auto"/>
        <w:jc w:val="both"/>
        <w:rPr>
          <w:rFonts w:ascii="Arial" w:hAnsi="Arial" w:cs="Arial"/>
          <w:sz w:val="24"/>
          <w:szCs w:val="24"/>
          <w:lang w:val="ro-RO"/>
        </w:rPr>
      </w:pPr>
      <w:r w:rsidRPr="0095539C">
        <w:rPr>
          <w:rStyle w:val="do1"/>
          <w:rFonts w:ascii="Arial" w:hAnsi="Arial" w:cs="Arial"/>
          <w:b w:val="0"/>
          <w:sz w:val="24"/>
          <w:szCs w:val="24"/>
        </w:rPr>
        <w:t>H.G. nr. 1061/2008 privind transportul deşeurilor periculoase şi nepericuloase pe teritoriul României</w:t>
      </w:r>
      <w:r w:rsidRPr="0095539C">
        <w:rPr>
          <w:rFonts w:ascii="Arial" w:hAnsi="Arial" w:cs="Arial"/>
          <w:sz w:val="24"/>
          <w:szCs w:val="24"/>
        </w:rPr>
        <w:t>;</w:t>
      </w:r>
    </w:p>
    <w:p w14:paraId="5AEFF62E" w14:textId="7188662C" w:rsidR="00B81BC5" w:rsidRPr="0095539C" w:rsidRDefault="00F14F42" w:rsidP="00A86DF9">
      <w:pPr>
        <w:numPr>
          <w:ilvl w:val="0"/>
          <w:numId w:val="10"/>
        </w:numPr>
        <w:autoSpaceDE w:val="0"/>
        <w:autoSpaceDN w:val="0"/>
        <w:adjustRightInd w:val="0"/>
        <w:spacing w:after="0" w:line="240" w:lineRule="auto"/>
        <w:jc w:val="both"/>
        <w:rPr>
          <w:rFonts w:ascii="Arial" w:hAnsi="Arial" w:cs="Arial"/>
          <w:sz w:val="24"/>
          <w:szCs w:val="24"/>
          <w:lang w:val="ro-RO"/>
        </w:rPr>
      </w:pPr>
      <w:r w:rsidRPr="0095539C">
        <w:rPr>
          <w:rStyle w:val="do1"/>
          <w:rFonts w:ascii="Arial" w:hAnsi="Arial" w:cs="Arial"/>
          <w:b w:val="0"/>
          <w:sz w:val="24"/>
          <w:szCs w:val="24"/>
        </w:rPr>
        <w:t>Legii nr. 74/2019 privind gestionarea siturilor potenţial contaminate</w:t>
      </w:r>
      <w:r w:rsidR="00B81BC5" w:rsidRPr="0095539C">
        <w:rPr>
          <w:rStyle w:val="do1"/>
          <w:rFonts w:ascii="Arial" w:hAnsi="Arial" w:cs="Arial"/>
          <w:b w:val="0"/>
          <w:sz w:val="24"/>
          <w:szCs w:val="24"/>
        </w:rPr>
        <w:t>;</w:t>
      </w:r>
    </w:p>
    <w:p w14:paraId="42C4277D" w14:textId="56EAE907" w:rsidR="00B81BC5" w:rsidRPr="0095539C" w:rsidRDefault="00B81BC5" w:rsidP="00A86DF9">
      <w:pPr>
        <w:numPr>
          <w:ilvl w:val="0"/>
          <w:numId w:val="10"/>
        </w:numPr>
        <w:autoSpaceDE w:val="0"/>
        <w:autoSpaceDN w:val="0"/>
        <w:adjustRightInd w:val="0"/>
        <w:spacing w:after="0" w:line="240" w:lineRule="auto"/>
        <w:jc w:val="both"/>
        <w:rPr>
          <w:rFonts w:ascii="Arial" w:hAnsi="Arial" w:cs="Arial"/>
          <w:sz w:val="24"/>
          <w:szCs w:val="24"/>
          <w:lang w:val="ro-RO"/>
        </w:rPr>
      </w:pPr>
      <w:r w:rsidRPr="0095539C">
        <w:rPr>
          <w:rFonts w:ascii="Arial" w:hAnsi="Arial" w:cs="Arial"/>
          <w:sz w:val="24"/>
          <w:szCs w:val="24"/>
        </w:rPr>
        <w:t>O.U.G. nr. 68/2007 privind răspunderea de mediu cu referire la prevenirea şi repararea prejudiciului asupra mediului, aprobată prin Legea nr. 19/2008, modificată şi completată prin O.U.G. nr. 15/2009</w:t>
      </w:r>
      <w:r w:rsidR="002C03F0" w:rsidRPr="0095539C">
        <w:rPr>
          <w:rFonts w:ascii="Arial" w:hAnsi="Arial" w:cs="Arial"/>
          <w:sz w:val="24"/>
          <w:szCs w:val="24"/>
        </w:rPr>
        <w:t>.</w:t>
      </w:r>
    </w:p>
    <w:p w14:paraId="74F46F9E" w14:textId="4D84ACCA" w:rsidR="00161E81" w:rsidRPr="0095539C" w:rsidRDefault="00161E81" w:rsidP="00137F8D">
      <w:pPr>
        <w:shd w:val="clear" w:color="auto" w:fill="FFFFFF"/>
        <w:adjustRightInd w:val="0"/>
        <w:spacing w:after="0" w:line="240" w:lineRule="auto"/>
        <w:jc w:val="both"/>
        <w:rPr>
          <w:rFonts w:ascii="Arial" w:hAnsi="Arial" w:cs="Arial"/>
          <w:b/>
          <w:sz w:val="24"/>
          <w:szCs w:val="24"/>
          <w:lang w:val="ro-RO" w:eastAsia="ro-RO"/>
        </w:rPr>
      </w:pPr>
    </w:p>
    <w:p w14:paraId="69A11D2D" w14:textId="23AD1D99" w:rsidR="002C03F0" w:rsidRPr="0095539C" w:rsidRDefault="002C03F0" w:rsidP="002C03F0">
      <w:pPr>
        <w:shd w:val="clear" w:color="auto" w:fill="FFFFFF"/>
        <w:adjustRightInd w:val="0"/>
        <w:spacing w:after="0" w:line="240" w:lineRule="auto"/>
        <w:jc w:val="both"/>
        <w:rPr>
          <w:rFonts w:ascii="Arial" w:hAnsi="Arial" w:cs="Arial"/>
          <w:b/>
          <w:sz w:val="24"/>
          <w:szCs w:val="24"/>
          <w:lang w:val="ro-RO" w:eastAsia="ro-RO"/>
        </w:rPr>
      </w:pPr>
      <w:r w:rsidRPr="0095539C">
        <w:rPr>
          <w:rFonts w:ascii="Arial" w:hAnsi="Arial" w:cs="Arial"/>
          <w:b/>
          <w:sz w:val="24"/>
          <w:szCs w:val="24"/>
          <w:lang w:val="ro-RO" w:eastAsia="ro-RO"/>
        </w:rPr>
        <w:t xml:space="preserve">V. INFORMAȚII CU PRIVIRE LA PROCESUL DE CONSULTARE A AUTORITĂȚILOR RESPONSABILE ÎN DOMENIUL PROTECȚIEI MEDIULUI (PARTICIPANTE ÎN COMISIILE DE ANALIZĂ TEHNICĂ) </w:t>
      </w:r>
    </w:p>
    <w:p w14:paraId="64E93677" w14:textId="40D81624" w:rsidR="002C03F0" w:rsidRPr="0095539C" w:rsidRDefault="002C03F0" w:rsidP="002C03F0">
      <w:pPr>
        <w:shd w:val="clear" w:color="auto" w:fill="FFFFFF"/>
        <w:adjustRightInd w:val="0"/>
        <w:spacing w:after="0" w:line="240" w:lineRule="auto"/>
        <w:ind w:firstLine="360"/>
        <w:jc w:val="both"/>
        <w:rPr>
          <w:rFonts w:ascii="Arial" w:hAnsi="Arial" w:cs="Arial"/>
          <w:bCs/>
          <w:sz w:val="24"/>
          <w:szCs w:val="24"/>
          <w:lang w:val="ro-RO" w:eastAsia="ro-RO"/>
        </w:rPr>
      </w:pPr>
      <w:r w:rsidRPr="0095539C">
        <w:rPr>
          <w:rFonts w:ascii="Arial" w:hAnsi="Arial" w:cs="Arial"/>
          <w:bCs/>
          <w:sz w:val="24"/>
          <w:szCs w:val="24"/>
          <w:lang w:val="ro-RO" w:eastAsia="ro-RO"/>
        </w:rPr>
        <w:t xml:space="preserve">APM Bucuresti a efectuat următoarele activități: </w:t>
      </w:r>
    </w:p>
    <w:p w14:paraId="61DB5B61" w14:textId="77777777" w:rsidR="002C03F0" w:rsidRPr="0095539C" w:rsidRDefault="002C03F0" w:rsidP="002C03F0">
      <w:pPr>
        <w:shd w:val="clear" w:color="auto" w:fill="FFFFFF"/>
        <w:adjustRightInd w:val="0"/>
        <w:spacing w:after="0" w:line="240" w:lineRule="auto"/>
        <w:ind w:firstLine="360"/>
        <w:jc w:val="both"/>
        <w:rPr>
          <w:rFonts w:ascii="Arial" w:hAnsi="Arial" w:cs="Arial"/>
          <w:bCs/>
          <w:i/>
          <w:sz w:val="24"/>
          <w:szCs w:val="24"/>
          <w:lang w:val="ro-RO" w:eastAsia="ro-RO"/>
        </w:rPr>
      </w:pPr>
      <w:r w:rsidRPr="0095539C">
        <w:rPr>
          <w:rFonts w:ascii="Arial" w:hAnsi="Arial" w:cs="Arial"/>
          <w:bCs/>
          <w:i/>
          <w:sz w:val="24"/>
          <w:szCs w:val="24"/>
          <w:lang w:val="ro-RO" w:eastAsia="ro-RO"/>
        </w:rPr>
        <w:t xml:space="preserve">a) etapa de încadrare </w:t>
      </w:r>
    </w:p>
    <w:p w14:paraId="33E15B20" w14:textId="45C718F8" w:rsidR="002C03F0" w:rsidRPr="0095539C" w:rsidRDefault="002C03F0" w:rsidP="002C03F0">
      <w:pPr>
        <w:shd w:val="clear" w:color="auto" w:fill="FFFFFF"/>
        <w:adjustRightInd w:val="0"/>
        <w:spacing w:after="0" w:line="240" w:lineRule="auto"/>
        <w:ind w:firstLine="360"/>
        <w:jc w:val="both"/>
        <w:rPr>
          <w:rFonts w:ascii="Arial" w:hAnsi="Arial" w:cs="Arial"/>
          <w:bCs/>
          <w:sz w:val="24"/>
          <w:szCs w:val="24"/>
          <w:lang w:val="ro-RO" w:eastAsia="ro-RO"/>
        </w:rPr>
      </w:pPr>
      <w:r w:rsidRPr="0095539C">
        <w:rPr>
          <w:rFonts w:ascii="Arial" w:hAnsi="Arial" w:cs="Arial"/>
          <w:bCs/>
          <w:sz w:val="24"/>
          <w:szCs w:val="24"/>
          <w:lang w:val="ro-RO" w:eastAsia="ro-RO"/>
        </w:rPr>
        <w:t xml:space="preserve">- solicitare punct de vedere membrii CAT cu privire la memoriul de prezentare depus de către titular in data de </w:t>
      </w:r>
      <w:r w:rsidR="00822738">
        <w:rPr>
          <w:rFonts w:ascii="Arial" w:hAnsi="Arial" w:cs="Arial"/>
          <w:bCs/>
          <w:sz w:val="24"/>
          <w:szCs w:val="24"/>
          <w:lang w:val="ro-RO" w:eastAsia="ro-RO"/>
        </w:rPr>
        <w:t>29</w:t>
      </w:r>
      <w:r w:rsidRPr="0095539C">
        <w:rPr>
          <w:rFonts w:ascii="Arial" w:hAnsi="Arial" w:cs="Arial"/>
          <w:bCs/>
          <w:sz w:val="24"/>
          <w:szCs w:val="24"/>
          <w:lang w:val="ro-RO" w:eastAsia="ro-RO"/>
        </w:rPr>
        <w:t>.0</w:t>
      </w:r>
      <w:r w:rsidR="00822738">
        <w:rPr>
          <w:rFonts w:ascii="Arial" w:hAnsi="Arial" w:cs="Arial"/>
          <w:bCs/>
          <w:sz w:val="24"/>
          <w:szCs w:val="24"/>
          <w:lang w:val="ro-RO" w:eastAsia="ro-RO"/>
        </w:rPr>
        <w:t>7</w:t>
      </w:r>
      <w:r w:rsidRPr="0095539C">
        <w:rPr>
          <w:rFonts w:ascii="Arial" w:hAnsi="Arial" w:cs="Arial"/>
          <w:bCs/>
          <w:sz w:val="24"/>
          <w:szCs w:val="24"/>
          <w:lang w:val="ro-RO" w:eastAsia="ro-RO"/>
        </w:rPr>
        <w:t>.202</w:t>
      </w:r>
      <w:r w:rsidR="00822738">
        <w:rPr>
          <w:rFonts w:ascii="Arial" w:hAnsi="Arial" w:cs="Arial"/>
          <w:bCs/>
          <w:sz w:val="24"/>
          <w:szCs w:val="24"/>
          <w:lang w:val="ro-RO" w:eastAsia="ro-RO"/>
        </w:rPr>
        <w:t>2</w:t>
      </w:r>
      <w:r w:rsidRPr="0095539C">
        <w:rPr>
          <w:rFonts w:ascii="Arial" w:hAnsi="Arial" w:cs="Arial"/>
          <w:bCs/>
          <w:sz w:val="24"/>
          <w:szCs w:val="24"/>
          <w:lang w:val="ro-RO" w:eastAsia="ro-RO"/>
        </w:rPr>
        <w:t>;</w:t>
      </w:r>
    </w:p>
    <w:p w14:paraId="6771A3AE" w14:textId="7980BA2B" w:rsidR="002C03F0" w:rsidRPr="0095539C" w:rsidRDefault="002C03F0" w:rsidP="002C03F0">
      <w:pPr>
        <w:shd w:val="clear" w:color="auto" w:fill="FFFFFF"/>
        <w:adjustRightInd w:val="0"/>
        <w:spacing w:after="0" w:line="240" w:lineRule="auto"/>
        <w:ind w:firstLine="360"/>
        <w:jc w:val="both"/>
        <w:rPr>
          <w:rFonts w:ascii="Arial" w:hAnsi="Arial" w:cs="Arial"/>
          <w:bCs/>
          <w:sz w:val="24"/>
          <w:szCs w:val="24"/>
          <w:lang w:val="ro-RO" w:eastAsia="ro-RO"/>
        </w:rPr>
      </w:pPr>
      <w:r w:rsidRPr="0095539C">
        <w:rPr>
          <w:rFonts w:ascii="Arial" w:hAnsi="Arial" w:cs="Arial"/>
          <w:bCs/>
          <w:sz w:val="24"/>
          <w:szCs w:val="24"/>
          <w:lang w:val="ro-RO" w:eastAsia="ro-RO"/>
        </w:rPr>
        <w:t xml:space="preserve">- consultare autorități în cadrul ședinței CAT din data de </w:t>
      </w:r>
      <w:r w:rsidR="00CC4CD7">
        <w:rPr>
          <w:rFonts w:ascii="Arial" w:hAnsi="Arial" w:cs="Arial"/>
          <w:bCs/>
          <w:sz w:val="24"/>
          <w:szCs w:val="24"/>
          <w:lang w:val="ro-RO" w:eastAsia="ro-RO"/>
        </w:rPr>
        <w:t>08</w:t>
      </w:r>
      <w:r w:rsidRPr="0095539C">
        <w:rPr>
          <w:rFonts w:ascii="Arial" w:hAnsi="Arial" w:cs="Arial"/>
          <w:bCs/>
          <w:sz w:val="24"/>
          <w:szCs w:val="24"/>
          <w:lang w:val="ro-RO" w:eastAsia="ro-RO"/>
        </w:rPr>
        <w:t>.0</w:t>
      </w:r>
      <w:r w:rsidR="0056209D" w:rsidRPr="0095539C">
        <w:rPr>
          <w:rFonts w:ascii="Arial" w:hAnsi="Arial" w:cs="Arial"/>
          <w:bCs/>
          <w:sz w:val="24"/>
          <w:szCs w:val="24"/>
          <w:lang w:val="ro-RO" w:eastAsia="ro-RO"/>
        </w:rPr>
        <w:t>9</w:t>
      </w:r>
      <w:r w:rsidRPr="0095539C">
        <w:rPr>
          <w:rFonts w:ascii="Arial" w:hAnsi="Arial" w:cs="Arial"/>
          <w:bCs/>
          <w:sz w:val="24"/>
          <w:szCs w:val="24"/>
          <w:lang w:val="ro-RO" w:eastAsia="ro-RO"/>
        </w:rPr>
        <w:t>.2021</w:t>
      </w:r>
      <w:r w:rsidR="00CC4CD7">
        <w:rPr>
          <w:rFonts w:ascii="Arial" w:hAnsi="Arial" w:cs="Arial"/>
          <w:bCs/>
          <w:sz w:val="24"/>
          <w:szCs w:val="24"/>
          <w:lang w:val="ro-RO" w:eastAsia="ro-RO"/>
        </w:rPr>
        <w:t xml:space="preserve"> și 29.09.2022</w:t>
      </w:r>
      <w:r w:rsidR="00E3795B" w:rsidRPr="0095539C">
        <w:rPr>
          <w:rFonts w:ascii="Arial" w:hAnsi="Arial" w:cs="Arial"/>
          <w:bCs/>
          <w:sz w:val="24"/>
          <w:szCs w:val="24"/>
          <w:lang w:val="ro-RO" w:eastAsia="ro-RO"/>
        </w:rPr>
        <w:t>;</w:t>
      </w:r>
    </w:p>
    <w:p w14:paraId="7A8371CC" w14:textId="15FC8B81" w:rsidR="002C03F0" w:rsidRPr="0095539C" w:rsidRDefault="00E3795B" w:rsidP="002C03F0">
      <w:pPr>
        <w:shd w:val="clear" w:color="auto" w:fill="FFFFFF"/>
        <w:adjustRightInd w:val="0"/>
        <w:spacing w:after="0" w:line="240" w:lineRule="auto"/>
        <w:ind w:firstLine="360"/>
        <w:jc w:val="both"/>
        <w:rPr>
          <w:rFonts w:ascii="Arial" w:hAnsi="Arial" w:cs="Arial"/>
          <w:bCs/>
          <w:sz w:val="24"/>
          <w:szCs w:val="24"/>
          <w:lang w:val="ro-RO" w:eastAsia="ro-RO"/>
        </w:rPr>
      </w:pPr>
      <w:r w:rsidRPr="0095539C">
        <w:rPr>
          <w:rFonts w:ascii="Arial" w:hAnsi="Arial" w:cs="Arial"/>
          <w:bCs/>
          <w:sz w:val="24"/>
          <w:szCs w:val="24"/>
          <w:lang w:val="ro-RO" w:eastAsia="ro-RO"/>
        </w:rPr>
        <w:t>- s-a postat pe site-ul APM Bucuresti</w:t>
      </w:r>
      <w:r w:rsidR="002C03F0" w:rsidRPr="0095539C">
        <w:rPr>
          <w:rFonts w:ascii="Arial" w:hAnsi="Arial" w:cs="Arial"/>
          <w:bCs/>
          <w:sz w:val="24"/>
          <w:szCs w:val="24"/>
          <w:lang w:val="ro-RO" w:eastAsia="ro-RO"/>
        </w:rPr>
        <w:t>, anunțul public priv</w:t>
      </w:r>
      <w:r w:rsidRPr="0095539C">
        <w:rPr>
          <w:rFonts w:ascii="Arial" w:hAnsi="Arial" w:cs="Arial"/>
          <w:bCs/>
          <w:sz w:val="24"/>
          <w:szCs w:val="24"/>
          <w:lang w:val="ro-RO" w:eastAsia="ro-RO"/>
        </w:rPr>
        <w:t>ind decizia etapei de încadrare, precum şi proiectul decizia etapei de încadrare,</w:t>
      </w:r>
      <w:r w:rsidR="002C03F0" w:rsidRPr="0095539C">
        <w:rPr>
          <w:rFonts w:ascii="Arial" w:hAnsi="Arial" w:cs="Arial"/>
          <w:bCs/>
          <w:sz w:val="24"/>
          <w:szCs w:val="24"/>
          <w:lang w:val="ro-RO" w:eastAsia="ro-RO"/>
        </w:rPr>
        <w:t xml:space="preserve"> </w:t>
      </w:r>
      <w:r w:rsidRPr="0095539C">
        <w:rPr>
          <w:rFonts w:ascii="Arial" w:hAnsi="Arial" w:cs="Arial"/>
          <w:bCs/>
          <w:sz w:val="24"/>
          <w:szCs w:val="24"/>
          <w:lang w:val="ro-RO" w:eastAsia="ro-RO"/>
        </w:rPr>
        <w:t>î</w:t>
      </w:r>
      <w:r w:rsidR="002C03F0" w:rsidRPr="0095539C">
        <w:rPr>
          <w:rFonts w:ascii="Arial" w:hAnsi="Arial" w:cs="Arial"/>
          <w:bCs/>
          <w:sz w:val="24"/>
          <w:szCs w:val="24"/>
          <w:lang w:val="ro-RO" w:eastAsia="ro-RO"/>
        </w:rPr>
        <w:t xml:space="preserve">n data de </w:t>
      </w:r>
      <w:r w:rsidR="0056209D" w:rsidRPr="0095539C">
        <w:rPr>
          <w:rFonts w:ascii="Arial" w:hAnsi="Arial" w:cs="Arial"/>
          <w:bCs/>
          <w:sz w:val="24"/>
          <w:szCs w:val="24"/>
          <w:lang w:val="ro-RO" w:eastAsia="ro-RO"/>
        </w:rPr>
        <w:t>2</w:t>
      </w:r>
      <w:r w:rsidR="00F42B87">
        <w:rPr>
          <w:rFonts w:ascii="Arial" w:hAnsi="Arial" w:cs="Arial"/>
          <w:bCs/>
          <w:sz w:val="24"/>
          <w:szCs w:val="24"/>
          <w:lang w:val="ro-RO" w:eastAsia="ro-RO"/>
        </w:rPr>
        <w:t>9</w:t>
      </w:r>
      <w:r w:rsidR="002C03F0" w:rsidRPr="0095539C">
        <w:rPr>
          <w:rFonts w:ascii="Arial" w:hAnsi="Arial" w:cs="Arial"/>
          <w:bCs/>
          <w:sz w:val="24"/>
          <w:szCs w:val="24"/>
          <w:lang w:val="ro-RO" w:eastAsia="ro-RO"/>
        </w:rPr>
        <w:t>.0</w:t>
      </w:r>
      <w:r w:rsidR="0056209D" w:rsidRPr="0095539C">
        <w:rPr>
          <w:rFonts w:ascii="Arial" w:hAnsi="Arial" w:cs="Arial"/>
          <w:bCs/>
          <w:sz w:val="24"/>
          <w:szCs w:val="24"/>
          <w:lang w:val="ro-RO" w:eastAsia="ro-RO"/>
        </w:rPr>
        <w:t>9</w:t>
      </w:r>
      <w:r w:rsidR="002C03F0" w:rsidRPr="0095539C">
        <w:rPr>
          <w:rFonts w:ascii="Arial" w:hAnsi="Arial" w:cs="Arial"/>
          <w:bCs/>
          <w:sz w:val="24"/>
          <w:szCs w:val="24"/>
          <w:lang w:val="ro-RO" w:eastAsia="ro-RO"/>
        </w:rPr>
        <w:t>.202</w:t>
      </w:r>
      <w:r w:rsidR="00F42B87">
        <w:rPr>
          <w:rFonts w:ascii="Arial" w:hAnsi="Arial" w:cs="Arial"/>
          <w:bCs/>
          <w:sz w:val="24"/>
          <w:szCs w:val="24"/>
          <w:lang w:val="ro-RO" w:eastAsia="ro-RO"/>
        </w:rPr>
        <w:t>2</w:t>
      </w:r>
      <w:r w:rsidRPr="0095539C">
        <w:rPr>
          <w:rFonts w:ascii="Arial" w:hAnsi="Arial" w:cs="Arial"/>
          <w:bCs/>
          <w:sz w:val="24"/>
          <w:szCs w:val="24"/>
          <w:lang w:val="ro-RO" w:eastAsia="ro-RO"/>
        </w:rPr>
        <w:t>;</w:t>
      </w:r>
    </w:p>
    <w:p w14:paraId="1FB18C82" w14:textId="77777777" w:rsidR="002C03F0" w:rsidRPr="00A93040" w:rsidRDefault="002C03F0" w:rsidP="002C03F0">
      <w:pPr>
        <w:shd w:val="clear" w:color="auto" w:fill="FFFFFF"/>
        <w:adjustRightInd w:val="0"/>
        <w:spacing w:after="0" w:line="240" w:lineRule="auto"/>
        <w:ind w:firstLine="360"/>
        <w:jc w:val="both"/>
        <w:rPr>
          <w:rFonts w:ascii="Arial" w:hAnsi="Arial" w:cs="Arial"/>
          <w:bCs/>
          <w:i/>
          <w:sz w:val="24"/>
          <w:szCs w:val="24"/>
          <w:lang w:val="ro-RO" w:eastAsia="ro-RO"/>
        </w:rPr>
      </w:pPr>
      <w:r w:rsidRPr="0095539C">
        <w:rPr>
          <w:rFonts w:ascii="Arial" w:hAnsi="Arial" w:cs="Arial"/>
          <w:bCs/>
          <w:i/>
          <w:sz w:val="24"/>
          <w:szCs w:val="24"/>
          <w:lang w:val="ro-RO" w:eastAsia="ro-RO"/>
        </w:rPr>
        <w:t>b</w:t>
      </w:r>
      <w:r w:rsidRPr="00A93040">
        <w:rPr>
          <w:rFonts w:ascii="Arial" w:hAnsi="Arial" w:cs="Arial"/>
          <w:bCs/>
          <w:i/>
          <w:sz w:val="24"/>
          <w:szCs w:val="24"/>
          <w:lang w:val="ro-RO" w:eastAsia="ro-RO"/>
        </w:rPr>
        <w:t xml:space="preserve">) etapa de definire a domeniului evaluării și de realizare a raportului privind impactul asupra mediului </w:t>
      </w:r>
    </w:p>
    <w:p w14:paraId="0C39356C" w14:textId="2D9FCA75" w:rsidR="002C03F0" w:rsidRPr="0095539C" w:rsidRDefault="002C03F0" w:rsidP="002C03F0">
      <w:pPr>
        <w:shd w:val="clear" w:color="auto" w:fill="FFFFFF"/>
        <w:adjustRightInd w:val="0"/>
        <w:spacing w:after="0" w:line="240" w:lineRule="auto"/>
        <w:ind w:firstLine="360"/>
        <w:jc w:val="both"/>
        <w:rPr>
          <w:rFonts w:ascii="Arial" w:hAnsi="Arial" w:cs="Arial"/>
          <w:bCs/>
          <w:sz w:val="24"/>
          <w:szCs w:val="24"/>
          <w:lang w:val="ro-RO" w:eastAsia="ro-RO"/>
        </w:rPr>
      </w:pPr>
      <w:r w:rsidRPr="0095539C">
        <w:rPr>
          <w:rFonts w:ascii="Arial" w:hAnsi="Arial" w:cs="Arial"/>
          <w:bCs/>
          <w:sz w:val="24"/>
          <w:szCs w:val="24"/>
          <w:lang w:val="ro-RO" w:eastAsia="ro-RO"/>
        </w:rPr>
        <w:t xml:space="preserve">- s-au transmis membrilor CAT spre consultare, propunerile depuse de titular privind aspectele relevante pentru protecția mediului care trebuie dezvoltate în raportul privind impactul asupra mediului, pentru exprimarea unui punct de vedere în data de </w:t>
      </w:r>
      <w:r w:rsidR="00045934">
        <w:rPr>
          <w:rFonts w:ascii="Arial" w:hAnsi="Arial" w:cs="Arial"/>
          <w:bCs/>
          <w:sz w:val="24"/>
          <w:szCs w:val="24"/>
          <w:lang w:val="ro-RO" w:eastAsia="ro-RO"/>
        </w:rPr>
        <w:t>24</w:t>
      </w:r>
      <w:r w:rsidRPr="0095539C">
        <w:rPr>
          <w:rFonts w:ascii="Arial" w:hAnsi="Arial" w:cs="Arial"/>
          <w:bCs/>
          <w:sz w:val="24"/>
          <w:szCs w:val="24"/>
          <w:lang w:val="ro-RO" w:eastAsia="ro-RO"/>
        </w:rPr>
        <w:t>.</w:t>
      </w:r>
      <w:r w:rsidR="00045934">
        <w:rPr>
          <w:rFonts w:ascii="Arial" w:hAnsi="Arial" w:cs="Arial"/>
          <w:bCs/>
          <w:sz w:val="24"/>
          <w:szCs w:val="24"/>
          <w:lang w:val="ro-RO" w:eastAsia="ro-RO"/>
        </w:rPr>
        <w:t>10</w:t>
      </w:r>
      <w:r w:rsidRPr="0095539C">
        <w:rPr>
          <w:rFonts w:ascii="Arial" w:hAnsi="Arial" w:cs="Arial"/>
          <w:bCs/>
          <w:sz w:val="24"/>
          <w:szCs w:val="24"/>
          <w:lang w:val="ro-RO" w:eastAsia="ro-RO"/>
        </w:rPr>
        <w:t>.202</w:t>
      </w:r>
      <w:r w:rsidR="00045934">
        <w:rPr>
          <w:rFonts w:ascii="Arial" w:hAnsi="Arial" w:cs="Arial"/>
          <w:bCs/>
          <w:sz w:val="24"/>
          <w:szCs w:val="24"/>
          <w:lang w:val="ro-RO" w:eastAsia="ro-RO"/>
        </w:rPr>
        <w:t>2</w:t>
      </w:r>
      <w:r w:rsidRPr="0095539C">
        <w:rPr>
          <w:rFonts w:ascii="Arial" w:hAnsi="Arial" w:cs="Arial"/>
          <w:bCs/>
          <w:sz w:val="24"/>
          <w:szCs w:val="24"/>
          <w:lang w:val="ro-RO" w:eastAsia="ro-RO"/>
        </w:rPr>
        <w:t xml:space="preserve">. </w:t>
      </w:r>
    </w:p>
    <w:p w14:paraId="09C32523" w14:textId="068ACCC3" w:rsidR="002C03F0" w:rsidRPr="00825C18" w:rsidRDefault="002C03F0" w:rsidP="002C03F0">
      <w:pPr>
        <w:shd w:val="clear" w:color="auto" w:fill="FFFFFF"/>
        <w:adjustRightInd w:val="0"/>
        <w:spacing w:after="0" w:line="240" w:lineRule="auto"/>
        <w:ind w:firstLine="360"/>
        <w:jc w:val="both"/>
        <w:rPr>
          <w:rFonts w:ascii="Arial" w:hAnsi="Arial" w:cs="Arial"/>
          <w:bCs/>
          <w:sz w:val="24"/>
          <w:szCs w:val="24"/>
          <w:lang w:val="ro-RO" w:eastAsia="ro-RO"/>
        </w:rPr>
      </w:pPr>
      <w:r w:rsidRPr="00825C18">
        <w:rPr>
          <w:rFonts w:ascii="Arial" w:hAnsi="Arial" w:cs="Arial"/>
          <w:bCs/>
          <w:sz w:val="24"/>
          <w:szCs w:val="24"/>
          <w:lang w:val="ro-RO" w:eastAsia="ro-RO"/>
        </w:rPr>
        <w:t xml:space="preserve">- s-a afisat pe site-ul propriu al APM </w:t>
      </w:r>
      <w:r w:rsidR="005E59A7" w:rsidRPr="00825C18">
        <w:rPr>
          <w:rFonts w:ascii="Arial" w:hAnsi="Arial" w:cs="Arial"/>
          <w:bCs/>
          <w:sz w:val="24"/>
          <w:szCs w:val="24"/>
          <w:lang w:val="ro-RO" w:eastAsia="ro-RO"/>
        </w:rPr>
        <w:t>Bucuresti</w:t>
      </w:r>
      <w:r w:rsidRPr="00825C18">
        <w:rPr>
          <w:rFonts w:ascii="Arial" w:hAnsi="Arial" w:cs="Arial"/>
          <w:bCs/>
          <w:sz w:val="24"/>
          <w:szCs w:val="24"/>
          <w:lang w:val="ro-RO" w:eastAsia="ro-RO"/>
        </w:rPr>
        <w:t xml:space="preserve">, îndrumarul </w:t>
      </w:r>
      <w:r w:rsidR="005E59A7" w:rsidRPr="00825C18">
        <w:rPr>
          <w:rFonts w:ascii="Arial" w:hAnsi="Arial" w:cs="Arial"/>
          <w:bCs/>
          <w:sz w:val="24"/>
          <w:szCs w:val="24"/>
          <w:lang w:val="ro-RO" w:eastAsia="ro-RO"/>
        </w:rPr>
        <w:t>corespunzator etapei de definire a domeniului</w:t>
      </w:r>
      <w:r w:rsidRPr="00825C18">
        <w:rPr>
          <w:rFonts w:ascii="Arial" w:hAnsi="Arial" w:cs="Arial"/>
          <w:bCs/>
          <w:sz w:val="24"/>
          <w:szCs w:val="24"/>
          <w:lang w:val="ro-RO" w:eastAsia="ro-RO"/>
        </w:rPr>
        <w:t xml:space="preserve">. </w:t>
      </w:r>
    </w:p>
    <w:p w14:paraId="1E746C56" w14:textId="77777777" w:rsidR="002C03F0" w:rsidRPr="0095539C" w:rsidRDefault="002C03F0" w:rsidP="002C03F0">
      <w:pPr>
        <w:shd w:val="clear" w:color="auto" w:fill="FFFFFF"/>
        <w:adjustRightInd w:val="0"/>
        <w:spacing w:after="0" w:line="240" w:lineRule="auto"/>
        <w:ind w:firstLine="360"/>
        <w:jc w:val="both"/>
        <w:rPr>
          <w:rFonts w:ascii="Arial" w:hAnsi="Arial" w:cs="Arial"/>
          <w:bCs/>
          <w:i/>
          <w:sz w:val="24"/>
          <w:szCs w:val="24"/>
          <w:lang w:val="ro-RO" w:eastAsia="ro-RO"/>
        </w:rPr>
      </w:pPr>
      <w:r w:rsidRPr="0095539C">
        <w:rPr>
          <w:rFonts w:ascii="Arial" w:hAnsi="Arial" w:cs="Arial"/>
          <w:bCs/>
          <w:i/>
          <w:sz w:val="24"/>
          <w:szCs w:val="24"/>
          <w:lang w:val="ro-RO" w:eastAsia="ro-RO"/>
        </w:rPr>
        <w:t>c) etapa de analiză a calității Raportului privind impactul asupra mediului;</w:t>
      </w:r>
    </w:p>
    <w:p w14:paraId="4584B14E" w14:textId="4A1638C7" w:rsidR="008D2A78" w:rsidRPr="0095539C" w:rsidRDefault="008D2A78" w:rsidP="002C03F0">
      <w:pPr>
        <w:shd w:val="clear" w:color="auto" w:fill="FFFFFF"/>
        <w:adjustRightInd w:val="0"/>
        <w:spacing w:after="0" w:line="240" w:lineRule="auto"/>
        <w:ind w:firstLine="360"/>
        <w:jc w:val="both"/>
        <w:rPr>
          <w:rFonts w:ascii="Arial" w:hAnsi="Arial" w:cs="Arial"/>
          <w:bCs/>
          <w:sz w:val="24"/>
          <w:szCs w:val="24"/>
          <w:lang w:val="ro-RO" w:eastAsia="ro-RO"/>
        </w:rPr>
      </w:pPr>
      <w:r w:rsidRPr="0095539C">
        <w:rPr>
          <w:rFonts w:ascii="Arial" w:hAnsi="Arial" w:cs="Arial"/>
          <w:bCs/>
          <w:sz w:val="24"/>
          <w:szCs w:val="24"/>
          <w:lang w:val="ro-RO" w:eastAsia="ro-RO"/>
        </w:rPr>
        <w:t>- s-au transmis membrilor CAT spre consultare Raportul privind impactul asupra mediului,</w:t>
      </w:r>
      <w:r w:rsidR="0056209D" w:rsidRPr="0095539C">
        <w:rPr>
          <w:rFonts w:ascii="Arial" w:hAnsi="Arial" w:cs="Arial"/>
          <w:bCs/>
          <w:sz w:val="24"/>
          <w:szCs w:val="24"/>
          <w:lang w:val="ro-RO" w:eastAsia="ro-RO"/>
        </w:rPr>
        <w:t xml:space="preserve"> în data de </w:t>
      </w:r>
      <w:r w:rsidR="00A93040">
        <w:rPr>
          <w:rFonts w:ascii="Arial" w:hAnsi="Arial" w:cs="Arial"/>
          <w:bCs/>
          <w:sz w:val="24"/>
          <w:szCs w:val="24"/>
          <w:lang w:val="ro-RO" w:eastAsia="ro-RO"/>
        </w:rPr>
        <w:t>18</w:t>
      </w:r>
      <w:r w:rsidR="0056209D" w:rsidRPr="0095539C">
        <w:rPr>
          <w:rFonts w:ascii="Arial" w:hAnsi="Arial" w:cs="Arial"/>
          <w:bCs/>
          <w:sz w:val="24"/>
          <w:szCs w:val="24"/>
          <w:lang w:val="ro-RO" w:eastAsia="ro-RO"/>
        </w:rPr>
        <w:t>.</w:t>
      </w:r>
      <w:r w:rsidR="00A93040">
        <w:rPr>
          <w:rFonts w:ascii="Arial" w:hAnsi="Arial" w:cs="Arial"/>
          <w:bCs/>
          <w:sz w:val="24"/>
          <w:szCs w:val="24"/>
          <w:lang w:val="ro-RO" w:eastAsia="ro-RO"/>
        </w:rPr>
        <w:t>0</w:t>
      </w:r>
      <w:r w:rsidR="0056209D" w:rsidRPr="0095539C">
        <w:rPr>
          <w:rFonts w:ascii="Arial" w:hAnsi="Arial" w:cs="Arial"/>
          <w:bCs/>
          <w:sz w:val="24"/>
          <w:szCs w:val="24"/>
          <w:lang w:val="ro-RO" w:eastAsia="ro-RO"/>
        </w:rPr>
        <w:t>1</w:t>
      </w:r>
      <w:r w:rsidRPr="0095539C">
        <w:rPr>
          <w:rFonts w:ascii="Arial" w:hAnsi="Arial" w:cs="Arial"/>
          <w:bCs/>
          <w:sz w:val="24"/>
          <w:szCs w:val="24"/>
          <w:lang w:val="ro-RO" w:eastAsia="ro-RO"/>
        </w:rPr>
        <w:t>.202</w:t>
      </w:r>
      <w:r w:rsidR="00A93040">
        <w:rPr>
          <w:rFonts w:ascii="Arial" w:hAnsi="Arial" w:cs="Arial"/>
          <w:bCs/>
          <w:sz w:val="24"/>
          <w:szCs w:val="24"/>
          <w:lang w:val="ro-RO" w:eastAsia="ro-RO"/>
        </w:rPr>
        <w:t>3</w:t>
      </w:r>
      <w:r w:rsidR="00E3795B" w:rsidRPr="0095539C">
        <w:rPr>
          <w:rFonts w:ascii="Arial" w:hAnsi="Arial" w:cs="Arial"/>
          <w:bCs/>
          <w:sz w:val="24"/>
          <w:szCs w:val="24"/>
          <w:lang w:val="ro-RO" w:eastAsia="ro-RO"/>
        </w:rPr>
        <w:t>;</w:t>
      </w:r>
    </w:p>
    <w:p w14:paraId="736CD0B1" w14:textId="46D361E2" w:rsidR="002C03F0" w:rsidRPr="0095539C" w:rsidRDefault="002C03F0" w:rsidP="002C03F0">
      <w:pPr>
        <w:shd w:val="clear" w:color="auto" w:fill="FFFFFF"/>
        <w:adjustRightInd w:val="0"/>
        <w:spacing w:after="0" w:line="240" w:lineRule="auto"/>
        <w:ind w:firstLine="360"/>
        <w:jc w:val="both"/>
        <w:rPr>
          <w:rFonts w:ascii="Arial" w:hAnsi="Arial" w:cs="Arial"/>
          <w:bCs/>
          <w:sz w:val="24"/>
          <w:szCs w:val="24"/>
          <w:lang w:val="ro-RO" w:eastAsia="ro-RO"/>
        </w:rPr>
      </w:pPr>
      <w:r w:rsidRPr="0095539C">
        <w:rPr>
          <w:rFonts w:ascii="Arial" w:hAnsi="Arial" w:cs="Arial"/>
          <w:bCs/>
          <w:sz w:val="24"/>
          <w:szCs w:val="24"/>
          <w:lang w:val="ro-RO" w:eastAsia="ro-RO"/>
        </w:rPr>
        <w:t xml:space="preserve">- s-a afisat pe site-ul </w:t>
      </w:r>
      <w:r w:rsidR="00E3795B" w:rsidRPr="0095539C">
        <w:rPr>
          <w:rFonts w:ascii="Arial" w:hAnsi="Arial" w:cs="Arial"/>
          <w:bCs/>
          <w:sz w:val="24"/>
          <w:szCs w:val="24"/>
          <w:lang w:val="ro-RO" w:eastAsia="ro-RO"/>
        </w:rPr>
        <w:t xml:space="preserve">APM Bucuresti </w:t>
      </w:r>
      <w:r w:rsidRPr="0095539C">
        <w:rPr>
          <w:rFonts w:ascii="Arial" w:hAnsi="Arial" w:cs="Arial"/>
          <w:bCs/>
          <w:sz w:val="24"/>
          <w:szCs w:val="24"/>
          <w:lang w:val="ro-RO" w:eastAsia="ro-RO"/>
        </w:rPr>
        <w:t>Raportul privind impac</w:t>
      </w:r>
      <w:r w:rsidR="0056209D" w:rsidRPr="0095539C">
        <w:rPr>
          <w:rFonts w:ascii="Arial" w:hAnsi="Arial" w:cs="Arial"/>
          <w:bCs/>
          <w:sz w:val="24"/>
          <w:szCs w:val="24"/>
          <w:lang w:val="ro-RO" w:eastAsia="ro-RO"/>
        </w:rPr>
        <w:t xml:space="preserve">tul asupra mediului în data de </w:t>
      </w:r>
      <w:r w:rsidR="00A93040">
        <w:rPr>
          <w:rFonts w:ascii="Arial" w:hAnsi="Arial" w:cs="Arial"/>
          <w:bCs/>
          <w:sz w:val="24"/>
          <w:szCs w:val="24"/>
          <w:lang w:val="ro-RO" w:eastAsia="ro-RO"/>
        </w:rPr>
        <w:t>18</w:t>
      </w:r>
      <w:r w:rsidR="0056209D" w:rsidRPr="0095539C">
        <w:rPr>
          <w:rFonts w:ascii="Arial" w:hAnsi="Arial" w:cs="Arial"/>
          <w:bCs/>
          <w:sz w:val="24"/>
          <w:szCs w:val="24"/>
          <w:lang w:val="ro-RO" w:eastAsia="ro-RO"/>
        </w:rPr>
        <w:t>.</w:t>
      </w:r>
      <w:r w:rsidR="00A93040">
        <w:rPr>
          <w:rFonts w:ascii="Arial" w:hAnsi="Arial" w:cs="Arial"/>
          <w:bCs/>
          <w:sz w:val="24"/>
          <w:szCs w:val="24"/>
          <w:lang w:val="ro-RO" w:eastAsia="ro-RO"/>
        </w:rPr>
        <w:t>0</w:t>
      </w:r>
      <w:r w:rsidR="0056209D" w:rsidRPr="0095539C">
        <w:rPr>
          <w:rFonts w:ascii="Arial" w:hAnsi="Arial" w:cs="Arial"/>
          <w:bCs/>
          <w:sz w:val="24"/>
          <w:szCs w:val="24"/>
          <w:lang w:val="ro-RO" w:eastAsia="ro-RO"/>
        </w:rPr>
        <w:t>1</w:t>
      </w:r>
      <w:r w:rsidRPr="0095539C">
        <w:rPr>
          <w:rFonts w:ascii="Arial" w:hAnsi="Arial" w:cs="Arial"/>
          <w:bCs/>
          <w:sz w:val="24"/>
          <w:szCs w:val="24"/>
          <w:lang w:val="ro-RO" w:eastAsia="ro-RO"/>
        </w:rPr>
        <w:t>.202</w:t>
      </w:r>
      <w:r w:rsidR="00A93040">
        <w:rPr>
          <w:rFonts w:ascii="Arial" w:hAnsi="Arial" w:cs="Arial"/>
          <w:bCs/>
          <w:sz w:val="24"/>
          <w:szCs w:val="24"/>
          <w:lang w:val="ro-RO" w:eastAsia="ro-RO"/>
        </w:rPr>
        <w:t>3</w:t>
      </w:r>
      <w:r w:rsidRPr="0095539C">
        <w:rPr>
          <w:rFonts w:ascii="Arial" w:hAnsi="Arial" w:cs="Arial"/>
          <w:bCs/>
          <w:sz w:val="24"/>
          <w:szCs w:val="24"/>
          <w:lang w:val="ro-RO" w:eastAsia="ro-RO"/>
        </w:rPr>
        <w:t>;</w:t>
      </w:r>
    </w:p>
    <w:p w14:paraId="7CF3E39A" w14:textId="47F627D2" w:rsidR="00E3795B" w:rsidRPr="00A93040" w:rsidRDefault="00E3795B" w:rsidP="002C03F0">
      <w:pPr>
        <w:shd w:val="clear" w:color="auto" w:fill="FFFFFF"/>
        <w:adjustRightInd w:val="0"/>
        <w:spacing w:after="0" w:line="240" w:lineRule="auto"/>
        <w:ind w:firstLine="360"/>
        <w:jc w:val="both"/>
        <w:rPr>
          <w:rFonts w:ascii="Arial" w:hAnsi="Arial" w:cs="Arial"/>
          <w:bCs/>
          <w:sz w:val="24"/>
          <w:szCs w:val="24"/>
          <w:lang w:val="ro-RO" w:eastAsia="ro-RO"/>
        </w:rPr>
      </w:pPr>
      <w:r w:rsidRPr="00A93040">
        <w:rPr>
          <w:rFonts w:ascii="Arial" w:hAnsi="Arial" w:cs="Arial"/>
          <w:bCs/>
          <w:sz w:val="24"/>
          <w:szCs w:val="24"/>
          <w:lang w:val="ro-RO" w:eastAsia="ro-RO"/>
        </w:rPr>
        <w:t>- s-a afisat pe site-ul APM Bucuresti, anunțul public privind d</w:t>
      </w:r>
      <w:r w:rsidR="0056209D" w:rsidRPr="00A93040">
        <w:rPr>
          <w:rFonts w:ascii="Arial" w:hAnsi="Arial" w:cs="Arial"/>
          <w:bCs/>
          <w:sz w:val="24"/>
          <w:szCs w:val="24"/>
          <w:lang w:val="ro-RO" w:eastAsia="ro-RO"/>
        </w:rPr>
        <w:t xml:space="preserve">ezbaterea publică, în data de </w:t>
      </w:r>
      <w:r w:rsidR="00A93040" w:rsidRPr="00A93040">
        <w:rPr>
          <w:rFonts w:ascii="Arial" w:hAnsi="Arial" w:cs="Arial"/>
          <w:bCs/>
          <w:sz w:val="24"/>
          <w:szCs w:val="24"/>
          <w:lang w:val="ro-RO" w:eastAsia="ro-RO"/>
        </w:rPr>
        <w:t>19</w:t>
      </w:r>
      <w:r w:rsidR="0056209D" w:rsidRPr="00A93040">
        <w:rPr>
          <w:rFonts w:ascii="Arial" w:hAnsi="Arial" w:cs="Arial"/>
          <w:bCs/>
          <w:sz w:val="24"/>
          <w:szCs w:val="24"/>
          <w:lang w:val="ro-RO" w:eastAsia="ro-RO"/>
        </w:rPr>
        <w:t>.</w:t>
      </w:r>
      <w:r w:rsidR="00A93040" w:rsidRPr="00A93040">
        <w:rPr>
          <w:rFonts w:ascii="Arial" w:hAnsi="Arial" w:cs="Arial"/>
          <w:bCs/>
          <w:sz w:val="24"/>
          <w:szCs w:val="24"/>
          <w:lang w:val="ro-RO" w:eastAsia="ro-RO"/>
        </w:rPr>
        <w:t>0</w:t>
      </w:r>
      <w:r w:rsidR="0056209D" w:rsidRPr="00A93040">
        <w:rPr>
          <w:rFonts w:ascii="Arial" w:hAnsi="Arial" w:cs="Arial"/>
          <w:bCs/>
          <w:sz w:val="24"/>
          <w:szCs w:val="24"/>
          <w:lang w:val="ro-RO" w:eastAsia="ro-RO"/>
        </w:rPr>
        <w:t>1</w:t>
      </w:r>
      <w:r w:rsidRPr="00A93040">
        <w:rPr>
          <w:rFonts w:ascii="Arial" w:hAnsi="Arial" w:cs="Arial"/>
          <w:bCs/>
          <w:sz w:val="24"/>
          <w:szCs w:val="24"/>
          <w:lang w:val="ro-RO" w:eastAsia="ro-RO"/>
        </w:rPr>
        <w:t>.202</w:t>
      </w:r>
      <w:r w:rsidR="00A93040" w:rsidRPr="00A93040">
        <w:rPr>
          <w:rFonts w:ascii="Arial" w:hAnsi="Arial" w:cs="Arial"/>
          <w:bCs/>
          <w:sz w:val="24"/>
          <w:szCs w:val="24"/>
          <w:lang w:val="ro-RO" w:eastAsia="ro-RO"/>
        </w:rPr>
        <w:t>3</w:t>
      </w:r>
      <w:r w:rsidRPr="00A93040">
        <w:rPr>
          <w:rFonts w:ascii="Arial" w:hAnsi="Arial" w:cs="Arial"/>
          <w:bCs/>
          <w:sz w:val="24"/>
          <w:szCs w:val="24"/>
          <w:lang w:val="ro-RO" w:eastAsia="ro-RO"/>
        </w:rPr>
        <w:t>;</w:t>
      </w:r>
    </w:p>
    <w:p w14:paraId="308F1202" w14:textId="24144318" w:rsidR="002C03F0" w:rsidRPr="00FB672C" w:rsidRDefault="002C03F0" w:rsidP="002C03F0">
      <w:pPr>
        <w:shd w:val="clear" w:color="auto" w:fill="FFFFFF"/>
        <w:adjustRightInd w:val="0"/>
        <w:spacing w:after="0" w:line="240" w:lineRule="auto"/>
        <w:ind w:firstLine="360"/>
        <w:jc w:val="both"/>
        <w:rPr>
          <w:rFonts w:ascii="Arial" w:hAnsi="Arial" w:cs="Arial"/>
          <w:bCs/>
          <w:sz w:val="24"/>
          <w:szCs w:val="24"/>
          <w:lang w:val="ro-RO" w:eastAsia="ro-RO"/>
        </w:rPr>
      </w:pPr>
      <w:r w:rsidRPr="00FB672C">
        <w:rPr>
          <w:rFonts w:ascii="Arial" w:hAnsi="Arial" w:cs="Arial"/>
          <w:bCs/>
          <w:sz w:val="24"/>
          <w:szCs w:val="24"/>
          <w:lang w:val="ro-RO" w:eastAsia="ro-RO"/>
        </w:rPr>
        <w:t xml:space="preserve">- s-a organizat dezbaterea publică a RIM în data de </w:t>
      </w:r>
      <w:r w:rsidR="00A54E8C" w:rsidRPr="00FB672C">
        <w:rPr>
          <w:rFonts w:ascii="Arial" w:hAnsi="Arial" w:cs="Arial"/>
          <w:bCs/>
          <w:sz w:val="24"/>
          <w:szCs w:val="24"/>
          <w:lang w:val="ro-RO" w:eastAsia="ro-RO"/>
        </w:rPr>
        <w:t>20</w:t>
      </w:r>
      <w:r w:rsidR="0056209D" w:rsidRPr="00FB672C">
        <w:rPr>
          <w:rFonts w:ascii="Arial" w:hAnsi="Arial" w:cs="Arial"/>
          <w:bCs/>
          <w:sz w:val="24"/>
          <w:szCs w:val="24"/>
          <w:lang w:val="ro-RO" w:eastAsia="ro-RO"/>
        </w:rPr>
        <w:t>.</w:t>
      </w:r>
      <w:r w:rsidR="00A54E8C" w:rsidRPr="00FB672C">
        <w:rPr>
          <w:rFonts w:ascii="Arial" w:hAnsi="Arial" w:cs="Arial"/>
          <w:bCs/>
          <w:sz w:val="24"/>
          <w:szCs w:val="24"/>
          <w:lang w:val="ro-RO" w:eastAsia="ro-RO"/>
        </w:rPr>
        <w:t>0</w:t>
      </w:r>
      <w:r w:rsidR="00FB672C" w:rsidRPr="00FB672C">
        <w:rPr>
          <w:rFonts w:ascii="Arial" w:hAnsi="Arial" w:cs="Arial"/>
          <w:bCs/>
          <w:sz w:val="24"/>
          <w:szCs w:val="24"/>
          <w:lang w:val="ro-RO" w:eastAsia="ro-RO"/>
        </w:rPr>
        <w:t>2</w:t>
      </w:r>
      <w:r w:rsidRPr="00FB672C">
        <w:rPr>
          <w:rFonts w:ascii="Arial" w:hAnsi="Arial" w:cs="Arial"/>
          <w:bCs/>
          <w:sz w:val="24"/>
          <w:szCs w:val="24"/>
          <w:lang w:val="ro-RO" w:eastAsia="ro-RO"/>
        </w:rPr>
        <w:t>.202</w:t>
      </w:r>
      <w:r w:rsidR="00A54E8C" w:rsidRPr="00FB672C">
        <w:rPr>
          <w:rFonts w:ascii="Arial" w:hAnsi="Arial" w:cs="Arial"/>
          <w:bCs/>
          <w:sz w:val="24"/>
          <w:szCs w:val="24"/>
          <w:lang w:val="ro-RO" w:eastAsia="ro-RO"/>
        </w:rPr>
        <w:t>3</w:t>
      </w:r>
      <w:r w:rsidRPr="00FB672C">
        <w:rPr>
          <w:rFonts w:ascii="Arial" w:hAnsi="Arial" w:cs="Arial"/>
          <w:bCs/>
          <w:sz w:val="24"/>
          <w:szCs w:val="24"/>
          <w:lang w:val="ro-RO" w:eastAsia="ro-RO"/>
        </w:rPr>
        <w:t>;</w:t>
      </w:r>
    </w:p>
    <w:p w14:paraId="108B8398" w14:textId="20379E14" w:rsidR="002C03F0" w:rsidRPr="00FB672C" w:rsidRDefault="002C03F0" w:rsidP="002C03F0">
      <w:pPr>
        <w:shd w:val="clear" w:color="auto" w:fill="FFFFFF"/>
        <w:adjustRightInd w:val="0"/>
        <w:spacing w:after="0" w:line="240" w:lineRule="auto"/>
        <w:ind w:firstLine="360"/>
        <w:jc w:val="both"/>
        <w:rPr>
          <w:rFonts w:ascii="Arial" w:hAnsi="Arial" w:cs="Arial"/>
          <w:bCs/>
          <w:sz w:val="24"/>
          <w:szCs w:val="24"/>
          <w:lang w:val="ro-RO" w:eastAsia="ro-RO"/>
        </w:rPr>
      </w:pPr>
      <w:r w:rsidRPr="00FB672C">
        <w:rPr>
          <w:rFonts w:ascii="Arial" w:hAnsi="Arial" w:cs="Arial"/>
          <w:bCs/>
          <w:sz w:val="24"/>
          <w:szCs w:val="24"/>
          <w:lang w:val="ro-RO" w:eastAsia="ro-RO"/>
        </w:rPr>
        <w:t xml:space="preserve">- consultarea membrilor CAT cu privire la analiza calității RIM in data de </w:t>
      </w:r>
      <w:r w:rsidR="00FB672C" w:rsidRPr="00FB672C">
        <w:rPr>
          <w:rFonts w:ascii="Arial" w:hAnsi="Arial" w:cs="Arial"/>
          <w:bCs/>
          <w:sz w:val="24"/>
          <w:szCs w:val="24"/>
          <w:lang w:val="ro-RO" w:eastAsia="ro-RO"/>
        </w:rPr>
        <w:t>3</w:t>
      </w:r>
      <w:r w:rsidR="008A6C54" w:rsidRPr="00FB672C">
        <w:rPr>
          <w:rFonts w:ascii="Arial" w:hAnsi="Arial" w:cs="Arial"/>
          <w:bCs/>
          <w:sz w:val="24"/>
          <w:szCs w:val="24"/>
          <w:lang w:val="ro-RO" w:eastAsia="ro-RO"/>
        </w:rPr>
        <w:t>0</w:t>
      </w:r>
      <w:r w:rsidRPr="00FB672C">
        <w:rPr>
          <w:rFonts w:ascii="Arial" w:hAnsi="Arial" w:cs="Arial"/>
          <w:bCs/>
          <w:sz w:val="24"/>
          <w:szCs w:val="24"/>
          <w:lang w:val="ro-RO" w:eastAsia="ro-RO"/>
        </w:rPr>
        <w:t>.</w:t>
      </w:r>
      <w:r w:rsidR="00FB672C" w:rsidRPr="00FB672C">
        <w:rPr>
          <w:rFonts w:ascii="Arial" w:hAnsi="Arial" w:cs="Arial"/>
          <w:bCs/>
          <w:sz w:val="24"/>
          <w:szCs w:val="24"/>
          <w:lang w:val="ro-RO" w:eastAsia="ro-RO"/>
        </w:rPr>
        <w:t>03</w:t>
      </w:r>
      <w:r w:rsidRPr="00FB672C">
        <w:rPr>
          <w:rFonts w:ascii="Arial" w:hAnsi="Arial" w:cs="Arial"/>
          <w:bCs/>
          <w:sz w:val="24"/>
          <w:szCs w:val="24"/>
          <w:lang w:val="ro-RO" w:eastAsia="ro-RO"/>
        </w:rPr>
        <w:t>.202</w:t>
      </w:r>
      <w:r w:rsidR="00FB672C" w:rsidRPr="00FB672C">
        <w:rPr>
          <w:rFonts w:ascii="Arial" w:hAnsi="Arial" w:cs="Arial"/>
          <w:bCs/>
          <w:sz w:val="24"/>
          <w:szCs w:val="24"/>
          <w:lang w:val="ro-RO" w:eastAsia="ro-RO"/>
        </w:rPr>
        <w:t>3</w:t>
      </w:r>
      <w:r w:rsidRPr="00FB672C">
        <w:rPr>
          <w:rFonts w:ascii="Arial" w:hAnsi="Arial" w:cs="Arial"/>
          <w:bCs/>
          <w:sz w:val="24"/>
          <w:szCs w:val="24"/>
          <w:lang w:val="ro-RO" w:eastAsia="ro-RO"/>
        </w:rPr>
        <w:t xml:space="preserve"> si luarea deciziei privind emiterea acordului de mediu de către APM Bucuresti;</w:t>
      </w:r>
    </w:p>
    <w:p w14:paraId="534411FE" w14:textId="651C4E6C" w:rsidR="002C03F0" w:rsidRPr="00FB672C" w:rsidRDefault="002C03F0" w:rsidP="002C03F0">
      <w:pPr>
        <w:shd w:val="clear" w:color="auto" w:fill="FFFFFF"/>
        <w:adjustRightInd w:val="0"/>
        <w:spacing w:after="0" w:line="240" w:lineRule="auto"/>
        <w:ind w:firstLine="360"/>
        <w:jc w:val="both"/>
        <w:rPr>
          <w:rFonts w:ascii="Arial" w:hAnsi="Arial" w:cs="Arial"/>
          <w:bCs/>
          <w:sz w:val="24"/>
          <w:szCs w:val="24"/>
          <w:lang w:val="ro-RO" w:eastAsia="ro-RO"/>
        </w:rPr>
      </w:pPr>
      <w:r w:rsidRPr="00FB672C">
        <w:rPr>
          <w:rFonts w:ascii="Arial" w:hAnsi="Arial" w:cs="Arial"/>
          <w:bCs/>
          <w:sz w:val="24"/>
          <w:szCs w:val="24"/>
          <w:lang w:val="ro-RO" w:eastAsia="ro-RO"/>
        </w:rPr>
        <w:t>-</w:t>
      </w:r>
      <w:r w:rsidR="00E3795B" w:rsidRPr="00FB672C">
        <w:rPr>
          <w:rFonts w:ascii="Arial" w:hAnsi="Arial" w:cs="Arial"/>
          <w:bCs/>
          <w:sz w:val="24"/>
          <w:szCs w:val="24"/>
          <w:lang w:val="ro-RO" w:eastAsia="ro-RO"/>
        </w:rPr>
        <w:t xml:space="preserve"> s-a afisat pe site-ul APM Bucuresti anuntul public privind luarea deciziei de emitere a acordului de mediu, precum si </w:t>
      </w:r>
      <w:r w:rsidRPr="00FB672C">
        <w:rPr>
          <w:rFonts w:ascii="Arial" w:hAnsi="Arial" w:cs="Arial"/>
          <w:bCs/>
          <w:sz w:val="24"/>
          <w:szCs w:val="24"/>
          <w:lang w:val="ro-RO" w:eastAsia="ro-RO"/>
        </w:rPr>
        <w:t xml:space="preserve">proiectul acordului de mediu, în data de </w:t>
      </w:r>
      <w:r w:rsidR="00FB672C" w:rsidRPr="00FB672C">
        <w:rPr>
          <w:rFonts w:ascii="Arial" w:hAnsi="Arial" w:cs="Arial"/>
          <w:bCs/>
          <w:sz w:val="24"/>
          <w:szCs w:val="24"/>
          <w:lang w:val="ro-RO" w:eastAsia="ro-RO"/>
        </w:rPr>
        <w:t>04</w:t>
      </w:r>
      <w:r w:rsidRPr="00FB672C">
        <w:rPr>
          <w:rFonts w:ascii="Arial" w:hAnsi="Arial" w:cs="Arial"/>
          <w:bCs/>
          <w:sz w:val="24"/>
          <w:szCs w:val="24"/>
          <w:lang w:val="ro-RO" w:eastAsia="ro-RO"/>
        </w:rPr>
        <w:t>.</w:t>
      </w:r>
      <w:r w:rsidR="00FB672C" w:rsidRPr="00FB672C">
        <w:rPr>
          <w:rFonts w:ascii="Arial" w:hAnsi="Arial" w:cs="Arial"/>
          <w:bCs/>
          <w:sz w:val="24"/>
          <w:szCs w:val="24"/>
          <w:lang w:val="ro-RO" w:eastAsia="ro-RO"/>
        </w:rPr>
        <w:t>04</w:t>
      </w:r>
      <w:r w:rsidRPr="00FB672C">
        <w:rPr>
          <w:rFonts w:ascii="Arial" w:hAnsi="Arial" w:cs="Arial"/>
          <w:bCs/>
          <w:sz w:val="24"/>
          <w:szCs w:val="24"/>
          <w:lang w:val="ro-RO" w:eastAsia="ro-RO"/>
        </w:rPr>
        <w:t>.202</w:t>
      </w:r>
      <w:r w:rsidR="00FB672C" w:rsidRPr="00FB672C">
        <w:rPr>
          <w:rFonts w:ascii="Arial" w:hAnsi="Arial" w:cs="Arial"/>
          <w:bCs/>
          <w:sz w:val="24"/>
          <w:szCs w:val="24"/>
          <w:lang w:val="ro-RO" w:eastAsia="ro-RO"/>
        </w:rPr>
        <w:t>3</w:t>
      </w:r>
      <w:r w:rsidRPr="00FB672C">
        <w:rPr>
          <w:rFonts w:ascii="Arial" w:hAnsi="Arial" w:cs="Arial"/>
          <w:bCs/>
          <w:sz w:val="24"/>
          <w:szCs w:val="24"/>
          <w:lang w:val="ro-RO" w:eastAsia="ro-RO"/>
        </w:rPr>
        <w:t xml:space="preserve">. </w:t>
      </w:r>
    </w:p>
    <w:p w14:paraId="05A5AFA5" w14:textId="77777777" w:rsidR="002C03F0" w:rsidRPr="0019214D" w:rsidRDefault="002C03F0" w:rsidP="003F2AF0">
      <w:pPr>
        <w:shd w:val="clear" w:color="auto" w:fill="FFFFFF"/>
        <w:adjustRightInd w:val="0"/>
        <w:spacing w:after="0" w:line="240" w:lineRule="auto"/>
        <w:ind w:firstLine="360"/>
        <w:jc w:val="both"/>
        <w:rPr>
          <w:rFonts w:ascii="Arial" w:hAnsi="Arial" w:cs="Arial"/>
          <w:b/>
          <w:sz w:val="28"/>
          <w:szCs w:val="28"/>
          <w:lang w:val="ro-RO" w:eastAsia="ro-RO"/>
        </w:rPr>
      </w:pPr>
    </w:p>
    <w:p w14:paraId="6CF5CF18" w14:textId="6BCAE0D2" w:rsidR="001137C1" w:rsidRPr="0095539C" w:rsidRDefault="001137C1" w:rsidP="003F2AF0">
      <w:pPr>
        <w:pStyle w:val="Heading1"/>
        <w:ind w:firstLine="0"/>
        <w:rPr>
          <w:rFonts w:ascii="Arial Bold" w:hAnsi="Arial Bold" w:cs="Arial"/>
          <w:b/>
          <w:caps/>
          <w:sz w:val="24"/>
          <w:szCs w:val="24"/>
        </w:rPr>
      </w:pPr>
      <w:r w:rsidRPr="0095539C">
        <w:rPr>
          <w:rFonts w:ascii="Arial Bold" w:hAnsi="Arial Bold" w:cs="Arial"/>
          <w:b/>
          <w:caps/>
          <w:sz w:val="24"/>
          <w:szCs w:val="24"/>
        </w:rPr>
        <w:t>V</w:t>
      </w:r>
      <w:r w:rsidR="006A3F32" w:rsidRPr="0095539C">
        <w:rPr>
          <w:rFonts w:ascii="Arial Bold" w:hAnsi="Arial Bold" w:cs="Arial"/>
          <w:b/>
          <w:caps/>
          <w:sz w:val="24"/>
          <w:szCs w:val="24"/>
        </w:rPr>
        <w:t>I</w:t>
      </w:r>
      <w:r w:rsidRPr="0095539C">
        <w:rPr>
          <w:rFonts w:ascii="Arial Bold" w:hAnsi="Arial Bold" w:cs="Arial"/>
          <w:b/>
          <w:caps/>
          <w:sz w:val="24"/>
          <w:szCs w:val="24"/>
        </w:rPr>
        <w:t>. Informații cu privire la procesul de participare a publicului în procedura derulată:</w:t>
      </w:r>
    </w:p>
    <w:p w14:paraId="2D16CF4B" w14:textId="77777777" w:rsidR="001137C1" w:rsidRPr="0095539C" w:rsidRDefault="001137C1" w:rsidP="003F2AF0">
      <w:pPr>
        <w:shd w:val="clear" w:color="auto" w:fill="FFFFFF"/>
        <w:adjustRightInd w:val="0"/>
        <w:spacing w:after="0" w:line="240" w:lineRule="auto"/>
        <w:jc w:val="both"/>
        <w:rPr>
          <w:rFonts w:ascii="Arial" w:hAnsi="Arial" w:cs="Arial"/>
          <w:sz w:val="18"/>
          <w:szCs w:val="24"/>
          <w:lang w:val="ro-RO" w:eastAsia="ro-RO"/>
        </w:rPr>
      </w:pPr>
    </w:p>
    <w:p w14:paraId="5F1B4896" w14:textId="77777777" w:rsidR="001137C1" w:rsidRPr="0095539C" w:rsidRDefault="001137C1" w:rsidP="003F2AF0">
      <w:pPr>
        <w:shd w:val="clear" w:color="auto" w:fill="FFFFFF"/>
        <w:adjustRightInd w:val="0"/>
        <w:spacing w:after="0" w:line="240" w:lineRule="auto"/>
        <w:jc w:val="both"/>
        <w:rPr>
          <w:rFonts w:ascii="Arial" w:hAnsi="Arial" w:cs="Arial"/>
          <w:b/>
          <w:sz w:val="24"/>
          <w:szCs w:val="24"/>
          <w:lang w:val="ro-RO" w:eastAsia="ro-RO"/>
        </w:rPr>
      </w:pPr>
      <w:r w:rsidRPr="0095539C">
        <w:rPr>
          <w:rFonts w:ascii="Arial" w:hAnsi="Arial" w:cs="Arial"/>
          <w:b/>
          <w:sz w:val="24"/>
          <w:szCs w:val="24"/>
          <w:lang w:val="ro-RO" w:eastAsia="ro-RO"/>
        </w:rPr>
        <w:lastRenderedPageBreak/>
        <w:t>● când și cum a fost informat publicul, pe etape ale procedurii derulate:</w:t>
      </w:r>
    </w:p>
    <w:p w14:paraId="34BC8240" w14:textId="77777777" w:rsidR="00054DA8" w:rsidRPr="0095539C" w:rsidRDefault="00054DA8" w:rsidP="00054DA8">
      <w:pPr>
        <w:spacing w:after="0" w:line="240" w:lineRule="auto"/>
        <w:ind w:firstLine="720"/>
        <w:jc w:val="both"/>
        <w:rPr>
          <w:rFonts w:ascii="Arial" w:hAnsi="Arial" w:cs="Arial"/>
          <w:sz w:val="24"/>
          <w:szCs w:val="24"/>
          <w:lang w:val="ro-RO"/>
        </w:rPr>
      </w:pPr>
      <w:r w:rsidRPr="0095539C">
        <w:rPr>
          <w:rFonts w:ascii="Arial" w:hAnsi="Arial" w:cs="Arial"/>
          <w:sz w:val="24"/>
          <w:szCs w:val="24"/>
          <w:lang w:val="ro-RO"/>
        </w:rPr>
        <w:t>Autoritatea competentă pentru protecţia mediului (APM Bucureşti) a asigurat informarea publicului interesat, accesul liber la informaţie şi participarea publicului la luarea deciziei în procedura de emitere a acordului de mediu.</w:t>
      </w:r>
    </w:p>
    <w:p w14:paraId="3EDDB056" w14:textId="77777777" w:rsidR="00054DA8" w:rsidRPr="0095539C" w:rsidRDefault="00054DA8" w:rsidP="00054DA8">
      <w:pPr>
        <w:spacing w:after="0" w:line="240" w:lineRule="auto"/>
        <w:ind w:firstLine="720"/>
        <w:jc w:val="both"/>
        <w:rPr>
          <w:rFonts w:ascii="Arial" w:hAnsi="Arial" w:cs="Arial"/>
          <w:sz w:val="24"/>
          <w:szCs w:val="24"/>
          <w:lang w:val="ro-RO"/>
        </w:rPr>
      </w:pPr>
      <w:r w:rsidRPr="0095539C">
        <w:rPr>
          <w:rFonts w:ascii="Arial" w:hAnsi="Arial" w:cs="Arial"/>
          <w:sz w:val="24"/>
          <w:szCs w:val="24"/>
          <w:lang w:val="ro-RO"/>
        </w:rPr>
        <w:t>Documentaţia de susţinere a solicitării a fost accesibilă spre consultare pe toată durata derulării procedurii la sediul Agenţiei pentru Protecţia Mediului Bucureşti.</w:t>
      </w:r>
    </w:p>
    <w:p w14:paraId="59C299F9" w14:textId="77777777" w:rsidR="001137C1" w:rsidRPr="0095539C" w:rsidRDefault="001137C1" w:rsidP="003F2AF0">
      <w:pPr>
        <w:autoSpaceDE w:val="0"/>
        <w:autoSpaceDN w:val="0"/>
        <w:adjustRightInd w:val="0"/>
        <w:spacing w:after="0" w:line="240" w:lineRule="auto"/>
        <w:ind w:left="180"/>
        <w:jc w:val="both"/>
        <w:rPr>
          <w:rFonts w:ascii="Arial" w:hAnsi="Arial" w:cs="Arial"/>
          <w:sz w:val="20"/>
          <w:szCs w:val="24"/>
          <w:lang w:val="ro-RO" w:eastAsia="ro-RO"/>
        </w:rPr>
      </w:pPr>
    </w:p>
    <w:p w14:paraId="1999D148" w14:textId="743C10DC" w:rsidR="001137C1" w:rsidRPr="0095539C" w:rsidRDefault="00407D45" w:rsidP="00407D45">
      <w:pPr>
        <w:shd w:val="clear" w:color="auto" w:fill="FFFFFF"/>
        <w:tabs>
          <w:tab w:val="left" w:pos="180"/>
          <w:tab w:val="left" w:pos="360"/>
        </w:tabs>
        <w:adjustRightInd w:val="0"/>
        <w:spacing w:after="0" w:line="240" w:lineRule="auto"/>
        <w:ind w:left="360" w:hanging="180"/>
        <w:jc w:val="both"/>
        <w:rPr>
          <w:rFonts w:ascii="Arial" w:hAnsi="Arial" w:cs="Arial"/>
          <w:i/>
          <w:sz w:val="24"/>
          <w:szCs w:val="24"/>
          <w:lang w:val="ro-RO" w:eastAsia="ro-RO"/>
        </w:rPr>
      </w:pPr>
      <w:r w:rsidRPr="0095539C">
        <w:rPr>
          <w:rFonts w:ascii="Arial" w:hAnsi="Arial" w:cs="Arial"/>
          <w:i/>
          <w:sz w:val="24"/>
          <w:szCs w:val="24"/>
          <w:lang w:val="ro-RO" w:eastAsia="ro-RO"/>
        </w:rPr>
        <w:t xml:space="preserve">a) </w:t>
      </w:r>
      <w:r w:rsidR="001137C1" w:rsidRPr="0095539C">
        <w:rPr>
          <w:rFonts w:ascii="Arial" w:hAnsi="Arial" w:cs="Arial"/>
          <w:i/>
          <w:sz w:val="24"/>
          <w:szCs w:val="24"/>
          <w:lang w:val="ro-RO" w:eastAsia="ro-RO"/>
        </w:rPr>
        <w:t>depunerea solicitării</w:t>
      </w:r>
      <w:r w:rsidR="00AB28AE" w:rsidRPr="0095539C">
        <w:rPr>
          <w:rFonts w:ascii="Arial" w:hAnsi="Arial" w:cs="Arial"/>
          <w:i/>
          <w:sz w:val="24"/>
          <w:szCs w:val="24"/>
          <w:lang w:val="ro-RO" w:eastAsia="ro-RO"/>
        </w:rPr>
        <w:t xml:space="preserve"> de emitere a acordului de mediu</w:t>
      </w:r>
      <w:r w:rsidR="001137C1" w:rsidRPr="0095539C">
        <w:rPr>
          <w:rFonts w:ascii="Arial" w:hAnsi="Arial" w:cs="Arial"/>
          <w:i/>
          <w:sz w:val="24"/>
          <w:szCs w:val="24"/>
          <w:lang w:val="ro-RO" w:eastAsia="ro-RO"/>
        </w:rPr>
        <w:t xml:space="preserve">: </w:t>
      </w:r>
    </w:p>
    <w:p w14:paraId="45EBBA11" w14:textId="0ADD06E6" w:rsidR="00AB28AE" w:rsidRPr="00F33F7B" w:rsidRDefault="000C7621" w:rsidP="009D5B40">
      <w:pPr>
        <w:shd w:val="clear" w:color="auto" w:fill="FFFFFF"/>
        <w:tabs>
          <w:tab w:val="left" w:pos="180"/>
          <w:tab w:val="left" w:pos="360"/>
        </w:tabs>
        <w:adjustRightInd w:val="0"/>
        <w:spacing w:after="0" w:line="240" w:lineRule="auto"/>
        <w:ind w:left="180"/>
        <w:jc w:val="both"/>
        <w:rPr>
          <w:rFonts w:ascii="Arial" w:hAnsi="Arial" w:cs="Arial"/>
          <w:sz w:val="24"/>
          <w:szCs w:val="24"/>
          <w:lang w:val="ro-RO" w:eastAsia="ro-RO"/>
        </w:rPr>
      </w:pPr>
      <w:r w:rsidRPr="0095539C">
        <w:rPr>
          <w:rFonts w:ascii="Arial" w:hAnsi="Arial" w:cs="Arial"/>
          <w:sz w:val="24"/>
          <w:szCs w:val="24"/>
          <w:lang w:val="ro-RO" w:eastAsia="ro-RO"/>
        </w:rPr>
        <w:tab/>
      </w:r>
      <w:r w:rsidRPr="0095539C">
        <w:rPr>
          <w:rFonts w:ascii="Arial" w:hAnsi="Arial" w:cs="Arial"/>
          <w:sz w:val="24"/>
          <w:szCs w:val="24"/>
          <w:lang w:val="ro-RO" w:eastAsia="ro-RO"/>
        </w:rPr>
        <w:tab/>
      </w:r>
      <w:r w:rsidR="00AB28AE" w:rsidRPr="00F33F7B">
        <w:rPr>
          <w:rFonts w:ascii="Arial" w:hAnsi="Arial" w:cs="Arial"/>
          <w:sz w:val="24"/>
          <w:szCs w:val="24"/>
          <w:lang w:val="ro-RO" w:eastAsia="ro-RO"/>
        </w:rPr>
        <w:t>-</w:t>
      </w:r>
      <w:r w:rsidR="009D5B40" w:rsidRPr="00F33F7B">
        <w:rPr>
          <w:rFonts w:ascii="Arial" w:hAnsi="Arial" w:cs="Arial"/>
          <w:sz w:val="24"/>
          <w:szCs w:val="24"/>
          <w:lang w:val="ro-RO" w:eastAsia="ro-RO"/>
        </w:rPr>
        <w:t xml:space="preserve"> </w:t>
      </w:r>
      <w:r w:rsidR="00AB28AE" w:rsidRPr="00F33F7B">
        <w:rPr>
          <w:rFonts w:ascii="Arial" w:hAnsi="Arial" w:cs="Arial"/>
          <w:sz w:val="24"/>
          <w:szCs w:val="24"/>
          <w:lang w:val="ro-RO" w:eastAsia="ro-RO"/>
        </w:rPr>
        <w:t xml:space="preserve">publicare anunţ în cotidianul </w:t>
      </w:r>
      <w:r w:rsidR="0056209D" w:rsidRPr="00F33F7B">
        <w:rPr>
          <w:rFonts w:ascii="Arial" w:hAnsi="Arial" w:cs="Arial"/>
          <w:sz w:val="24"/>
          <w:szCs w:val="24"/>
          <w:lang w:val="ro-RO" w:eastAsia="ro-RO"/>
        </w:rPr>
        <w:t xml:space="preserve">România Liberă, în data de </w:t>
      </w:r>
      <w:r w:rsidR="00BF1655" w:rsidRPr="00F33F7B">
        <w:rPr>
          <w:rFonts w:ascii="Arial" w:hAnsi="Arial" w:cs="Arial"/>
          <w:sz w:val="24"/>
          <w:szCs w:val="24"/>
          <w:lang w:val="ro-RO" w:eastAsia="ro-RO"/>
        </w:rPr>
        <w:t>02</w:t>
      </w:r>
      <w:r w:rsidR="00AB28AE" w:rsidRPr="00F33F7B">
        <w:rPr>
          <w:rFonts w:ascii="Arial" w:hAnsi="Arial" w:cs="Arial"/>
          <w:sz w:val="24"/>
          <w:szCs w:val="24"/>
          <w:lang w:val="ro-RO" w:eastAsia="ro-RO"/>
        </w:rPr>
        <w:t>.0</w:t>
      </w:r>
      <w:r w:rsidR="0056209D" w:rsidRPr="00F33F7B">
        <w:rPr>
          <w:rFonts w:ascii="Arial" w:hAnsi="Arial" w:cs="Arial"/>
          <w:sz w:val="24"/>
          <w:szCs w:val="24"/>
          <w:lang w:val="ro-RO" w:eastAsia="ro-RO"/>
        </w:rPr>
        <w:t>8</w:t>
      </w:r>
      <w:r w:rsidR="00AB28AE" w:rsidRPr="00F33F7B">
        <w:rPr>
          <w:rFonts w:ascii="Arial" w:hAnsi="Arial" w:cs="Arial"/>
          <w:sz w:val="24"/>
          <w:szCs w:val="24"/>
          <w:lang w:val="ro-RO" w:eastAsia="ro-RO"/>
        </w:rPr>
        <w:t>.202</w:t>
      </w:r>
      <w:r w:rsidR="00BF1655" w:rsidRPr="00F33F7B">
        <w:rPr>
          <w:rFonts w:ascii="Arial" w:hAnsi="Arial" w:cs="Arial"/>
          <w:sz w:val="24"/>
          <w:szCs w:val="24"/>
          <w:lang w:val="ro-RO" w:eastAsia="ro-RO"/>
        </w:rPr>
        <w:t>2</w:t>
      </w:r>
      <w:r w:rsidR="00AB28AE" w:rsidRPr="00F33F7B">
        <w:rPr>
          <w:rFonts w:ascii="Arial" w:hAnsi="Arial" w:cs="Arial"/>
          <w:sz w:val="24"/>
          <w:szCs w:val="24"/>
          <w:lang w:val="ro-RO" w:eastAsia="ro-RO"/>
        </w:rPr>
        <w:t xml:space="preserve">; </w:t>
      </w:r>
    </w:p>
    <w:p w14:paraId="7F4DE834" w14:textId="5F6CF096" w:rsidR="00AB28AE" w:rsidRPr="00F33F7B" w:rsidRDefault="009D5B40" w:rsidP="009D5B40">
      <w:pPr>
        <w:shd w:val="clear" w:color="auto" w:fill="FFFFFF"/>
        <w:tabs>
          <w:tab w:val="left" w:pos="180"/>
          <w:tab w:val="left" w:pos="360"/>
        </w:tabs>
        <w:adjustRightInd w:val="0"/>
        <w:spacing w:after="0" w:line="240" w:lineRule="auto"/>
        <w:ind w:left="180"/>
        <w:jc w:val="both"/>
        <w:rPr>
          <w:rFonts w:ascii="Arial" w:hAnsi="Arial" w:cs="Arial"/>
          <w:sz w:val="24"/>
          <w:szCs w:val="24"/>
          <w:lang w:val="ro-RO" w:eastAsia="ro-RO"/>
        </w:rPr>
      </w:pPr>
      <w:r w:rsidRPr="00F33F7B">
        <w:rPr>
          <w:rFonts w:ascii="Arial" w:hAnsi="Arial" w:cs="Arial"/>
          <w:sz w:val="24"/>
          <w:szCs w:val="24"/>
          <w:lang w:val="ro-RO" w:eastAsia="ro-RO"/>
        </w:rPr>
        <w:tab/>
      </w:r>
      <w:r w:rsidRPr="00F33F7B">
        <w:rPr>
          <w:rFonts w:ascii="Arial" w:hAnsi="Arial" w:cs="Arial"/>
          <w:sz w:val="24"/>
          <w:szCs w:val="24"/>
          <w:lang w:val="ro-RO" w:eastAsia="ro-RO"/>
        </w:rPr>
        <w:tab/>
      </w:r>
      <w:r w:rsidR="00AB28AE" w:rsidRPr="00F33F7B">
        <w:rPr>
          <w:rFonts w:ascii="Arial" w:hAnsi="Arial" w:cs="Arial"/>
          <w:sz w:val="24"/>
          <w:szCs w:val="24"/>
          <w:lang w:val="ro-RO" w:eastAsia="ro-RO"/>
        </w:rPr>
        <w:t>-</w:t>
      </w:r>
      <w:r w:rsidRPr="00F33F7B">
        <w:rPr>
          <w:rFonts w:ascii="Arial" w:hAnsi="Arial" w:cs="Arial"/>
          <w:sz w:val="24"/>
          <w:szCs w:val="24"/>
          <w:lang w:val="ro-RO" w:eastAsia="ro-RO"/>
        </w:rPr>
        <w:t xml:space="preserve"> </w:t>
      </w:r>
      <w:r w:rsidR="00AB28AE" w:rsidRPr="00F33F7B">
        <w:rPr>
          <w:rFonts w:ascii="Arial" w:hAnsi="Arial" w:cs="Arial"/>
          <w:sz w:val="24"/>
          <w:szCs w:val="24"/>
          <w:lang w:val="ro-RO" w:eastAsia="ro-RO"/>
        </w:rPr>
        <w:t xml:space="preserve">afişare anunţ public pe </w:t>
      </w:r>
      <w:r w:rsidRPr="00F33F7B">
        <w:rPr>
          <w:rFonts w:ascii="Arial" w:hAnsi="Arial" w:cs="Arial"/>
          <w:bCs/>
          <w:sz w:val="24"/>
          <w:szCs w:val="24"/>
          <w:lang w:val="ro-RO" w:eastAsia="ro-RO"/>
        </w:rPr>
        <w:t>site-ul APM Bucuresti</w:t>
      </w:r>
      <w:r w:rsidR="00AB28AE" w:rsidRPr="00F33F7B">
        <w:rPr>
          <w:rFonts w:ascii="Arial" w:hAnsi="Arial" w:cs="Arial"/>
          <w:sz w:val="24"/>
          <w:szCs w:val="24"/>
          <w:lang w:val="ro-RO" w:eastAsia="ro-RO"/>
        </w:rPr>
        <w:t xml:space="preserve">, în data de </w:t>
      </w:r>
      <w:r w:rsidR="003432B8" w:rsidRPr="00F33F7B">
        <w:rPr>
          <w:rFonts w:ascii="Arial" w:hAnsi="Arial" w:cs="Arial"/>
          <w:sz w:val="24"/>
          <w:szCs w:val="24"/>
          <w:lang w:val="ro-RO" w:eastAsia="ro-RO"/>
        </w:rPr>
        <w:t>2</w:t>
      </w:r>
      <w:r w:rsidR="00BF1655" w:rsidRPr="00F33F7B">
        <w:rPr>
          <w:rFonts w:ascii="Arial" w:hAnsi="Arial" w:cs="Arial"/>
          <w:sz w:val="24"/>
          <w:szCs w:val="24"/>
          <w:lang w:val="ro-RO" w:eastAsia="ro-RO"/>
        </w:rPr>
        <w:t>9</w:t>
      </w:r>
      <w:r w:rsidR="0056209D" w:rsidRPr="00F33F7B">
        <w:rPr>
          <w:rFonts w:ascii="Arial" w:hAnsi="Arial" w:cs="Arial"/>
          <w:sz w:val="24"/>
          <w:szCs w:val="24"/>
          <w:lang w:val="ro-RO" w:eastAsia="ro-RO"/>
        </w:rPr>
        <w:t>.</w:t>
      </w:r>
      <w:r w:rsidR="00BF1655" w:rsidRPr="00F33F7B">
        <w:rPr>
          <w:rFonts w:ascii="Arial" w:hAnsi="Arial" w:cs="Arial"/>
          <w:sz w:val="24"/>
          <w:szCs w:val="24"/>
          <w:lang w:val="ro-RO" w:eastAsia="ro-RO"/>
        </w:rPr>
        <w:t>07</w:t>
      </w:r>
      <w:r w:rsidR="00AB28AE" w:rsidRPr="00F33F7B">
        <w:rPr>
          <w:rFonts w:ascii="Arial" w:hAnsi="Arial" w:cs="Arial"/>
          <w:sz w:val="24"/>
          <w:szCs w:val="24"/>
          <w:lang w:val="ro-RO" w:eastAsia="ro-RO"/>
        </w:rPr>
        <w:t>.202</w:t>
      </w:r>
      <w:r w:rsidR="003432B8" w:rsidRPr="00F33F7B">
        <w:rPr>
          <w:rFonts w:ascii="Arial" w:hAnsi="Arial" w:cs="Arial"/>
          <w:sz w:val="24"/>
          <w:szCs w:val="24"/>
          <w:lang w:val="ro-RO" w:eastAsia="ro-RO"/>
        </w:rPr>
        <w:t>2</w:t>
      </w:r>
      <w:r w:rsidR="00AB28AE" w:rsidRPr="00F33F7B">
        <w:rPr>
          <w:rFonts w:ascii="Arial" w:hAnsi="Arial" w:cs="Arial"/>
          <w:sz w:val="24"/>
          <w:szCs w:val="24"/>
          <w:lang w:val="ro-RO" w:eastAsia="ro-RO"/>
        </w:rPr>
        <w:t xml:space="preserve">; </w:t>
      </w:r>
    </w:p>
    <w:p w14:paraId="239A5B4F" w14:textId="279937A6" w:rsidR="00BE40B5" w:rsidRPr="00BE40B5" w:rsidRDefault="009D5B40" w:rsidP="00BE40B5">
      <w:pPr>
        <w:shd w:val="clear" w:color="auto" w:fill="FFFFFF"/>
        <w:tabs>
          <w:tab w:val="left" w:pos="180"/>
          <w:tab w:val="left" w:pos="360"/>
        </w:tabs>
        <w:adjustRightInd w:val="0"/>
        <w:spacing w:after="0" w:line="240" w:lineRule="auto"/>
        <w:ind w:left="180"/>
        <w:jc w:val="both"/>
        <w:rPr>
          <w:rFonts w:ascii="Arial" w:hAnsi="Arial" w:cs="Arial"/>
          <w:sz w:val="24"/>
          <w:szCs w:val="24"/>
          <w:lang w:val="ro-RO" w:eastAsia="ro-RO"/>
        </w:rPr>
      </w:pPr>
      <w:r w:rsidRPr="00F33F7B">
        <w:rPr>
          <w:rFonts w:ascii="Arial" w:hAnsi="Arial" w:cs="Arial"/>
          <w:sz w:val="24"/>
          <w:szCs w:val="24"/>
          <w:lang w:val="ro-RO" w:eastAsia="ro-RO"/>
        </w:rPr>
        <w:tab/>
      </w:r>
      <w:r w:rsidRPr="00F33F7B">
        <w:rPr>
          <w:rFonts w:ascii="Arial" w:hAnsi="Arial" w:cs="Arial"/>
          <w:sz w:val="24"/>
          <w:szCs w:val="24"/>
          <w:lang w:val="ro-RO" w:eastAsia="ro-RO"/>
        </w:rPr>
        <w:tab/>
      </w:r>
      <w:r w:rsidR="00AB28AE" w:rsidRPr="00F33F7B">
        <w:rPr>
          <w:rFonts w:ascii="Arial" w:hAnsi="Arial" w:cs="Arial"/>
          <w:sz w:val="24"/>
          <w:szCs w:val="24"/>
          <w:lang w:val="ro-RO" w:eastAsia="ro-RO"/>
        </w:rPr>
        <w:t>-</w:t>
      </w:r>
      <w:r w:rsidRPr="00F33F7B">
        <w:rPr>
          <w:rFonts w:ascii="Arial" w:hAnsi="Arial" w:cs="Arial"/>
          <w:sz w:val="24"/>
          <w:szCs w:val="24"/>
          <w:lang w:val="ro-RO" w:eastAsia="ro-RO"/>
        </w:rPr>
        <w:t xml:space="preserve"> </w:t>
      </w:r>
      <w:r w:rsidR="00AB28AE" w:rsidRPr="00F33F7B">
        <w:rPr>
          <w:rFonts w:ascii="Arial" w:hAnsi="Arial" w:cs="Arial"/>
          <w:sz w:val="24"/>
          <w:szCs w:val="24"/>
          <w:lang w:val="ro-RO" w:eastAsia="ro-RO"/>
        </w:rPr>
        <w:t>afişare anunț la sediul Primăriei</w:t>
      </w:r>
      <w:r w:rsidR="007F340E" w:rsidRPr="00F33F7B">
        <w:rPr>
          <w:rFonts w:ascii="Arial" w:hAnsi="Arial" w:cs="Arial"/>
          <w:sz w:val="24"/>
          <w:szCs w:val="24"/>
          <w:lang w:val="ro-RO" w:eastAsia="ro-RO"/>
        </w:rPr>
        <w:t xml:space="preserve"> Sector 1</w:t>
      </w:r>
      <w:r w:rsidR="00BE40B5" w:rsidRPr="00BE40B5">
        <w:rPr>
          <w:rFonts w:ascii="Arial" w:hAnsi="Arial" w:cs="Arial"/>
          <w:sz w:val="24"/>
          <w:szCs w:val="24"/>
          <w:lang w:val="ro-RO" w:eastAsia="ro-RO"/>
        </w:rPr>
        <w:t xml:space="preserve">; </w:t>
      </w:r>
    </w:p>
    <w:p w14:paraId="2A9CC535" w14:textId="77777777" w:rsidR="00A84860" w:rsidRPr="00F33F7B" w:rsidRDefault="00A84860" w:rsidP="003F2AF0">
      <w:pPr>
        <w:shd w:val="clear" w:color="auto" w:fill="FFFFFF"/>
        <w:adjustRightInd w:val="0"/>
        <w:spacing w:after="0" w:line="240" w:lineRule="auto"/>
        <w:ind w:left="180"/>
        <w:jc w:val="both"/>
        <w:rPr>
          <w:rFonts w:ascii="Arial" w:hAnsi="Arial" w:cs="Arial"/>
          <w:i/>
          <w:sz w:val="20"/>
          <w:szCs w:val="24"/>
          <w:lang w:val="ro-RO" w:eastAsia="ro-RO"/>
        </w:rPr>
      </w:pPr>
    </w:p>
    <w:p w14:paraId="46D088C0" w14:textId="1B2D0EC8" w:rsidR="001137C1" w:rsidRPr="00F33F7B" w:rsidRDefault="001137C1" w:rsidP="003F2AF0">
      <w:pPr>
        <w:shd w:val="clear" w:color="auto" w:fill="FFFFFF"/>
        <w:adjustRightInd w:val="0"/>
        <w:spacing w:after="0" w:line="240" w:lineRule="auto"/>
        <w:ind w:left="180"/>
        <w:jc w:val="both"/>
        <w:rPr>
          <w:rFonts w:ascii="Arial" w:hAnsi="Arial" w:cs="Arial"/>
          <w:i/>
          <w:sz w:val="24"/>
          <w:szCs w:val="24"/>
          <w:lang w:val="ro-RO" w:eastAsia="ro-RO"/>
        </w:rPr>
      </w:pPr>
      <w:r w:rsidRPr="00F33F7B">
        <w:rPr>
          <w:rFonts w:ascii="Arial" w:hAnsi="Arial" w:cs="Arial"/>
          <w:i/>
          <w:sz w:val="24"/>
          <w:szCs w:val="24"/>
          <w:lang w:val="ro-RO" w:eastAsia="ro-RO"/>
        </w:rPr>
        <w:t xml:space="preserve">b) etapa de încadrare: </w:t>
      </w:r>
    </w:p>
    <w:p w14:paraId="3500922E" w14:textId="24D88CEE" w:rsidR="00AB28AE" w:rsidRPr="00F33F7B" w:rsidRDefault="00AB28AE" w:rsidP="00407D45">
      <w:pPr>
        <w:shd w:val="clear" w:color="auto" w:fill="FFFFFF"/>
        <w:adjustRightInd w:val="0"/>
        <w:spacing w:after="0" w:line="240" w:lineRule="auto"/>
        <w:ind w:firstLine="720"/>
        <w:jc w:val="both"/>
        <w:rPr>
          <w:rFonts w:ascii="Arial" w:hAnsi="Arial" w:cs="Arial"/>
          <w:sz w:val="24"/>
          <w:szCs w:val="24"/>
          <w:lang w:val="ro-RO" w:eastAsia="ro-RO"/>
        </w:rPr>
      </w:pPr>
      <w:r w:rsidRPr="00F33F7B">
        <w:rPr>
          <w:rFonts w:ascii="Arial" w:hAnsi="Arial" w:cs="Arial"/>
          <w:sz w:val="24"/>
          <w:szCs w:val="24"/>
          <w:lang w:val="ro-RO" w:eastAsia="ro-RO"/>
        </w:rPr>
        <w:t xml:space="preserve">- publicare anunţ în cotidianul </w:t>
      </w:r>
      <w:r w:rsidR="009D5B40" w:rsidRPr="00F33F7B">
        <w:rPr>
          <w:rFonts w:ascii="Arial" w:hAnsi="Arial" w:cs="Arial"/>
          <w:sz w:val="24"/>
          <w:szCs w:val="24"/>
          <w:lang w:val="ro-RO" w:eastAsia="ro-RO"/>
        </w:rPr>
        <w:t>România Liberă</w:t>
      </w:r>
      <w:r w:rsidR="006E21BA" w:rsidRPr="00F33F7B">
        <w:rPr>
          <w:rFonts w:ascii="Arial" w:hAnsi="Arial" w:cs="Arial"/>
          <w:sz w:val="24"/>
          <w:szCs w:val="24"/>
          <w:lang w:val="ro-RO" w:eastAsia="ro-RO"/>
        </w:rPr>
        <w:t>,</w:t>
      </w:r>
      <w:r w:rsidR="009D5B40" w:rsidRPr="00F33F7B">
        <w:rPr>
          <w:rFonts w:ascii="Arial" w:hAnsi="Arial" w:cs="Arial"/>
          <w:sz w:val="24"/>
          <w:szCs w:val="24"/>
          <w:lang w:val="ro-RO" w:eastAsia="ro-RO"/>
        </w:rPr>
        <w:t xml:space="preserve"> </w:t>
      </w:r>
      <w:r w:rsidR="006E21BA" w:rsidRPr="00F33F7B">
        <w:rPr>
          <w:rFonts w:ascii="Arial" w:hAnsi="Arial" w:cs="Arial"/>
          <w:sz w:val="24"/>
          <w:szCs w:val="24"/>
          <w:lang w:val="ro-RO" w:eastAsia="ro-RO"/>
        </w:rPr>
        <w:t xml:space="preserve">în data de </w:t>
      </w:r>
      <w:r w:rsidR="003432B8" w:rsidRPr="00F33F7B">
        <w:rPr>
          <w:rFonts w:ascii="Arial" w:hAnsi="Arial" w:cs="Arial"/>
          <w:sz w:val="24"/>
          <w:szCs w:val="24"/>
          <w:lang w:val="ro-RO" w:eastAsia="ro-RO"/>
        </w:rPr>
        <w:t>19</w:t>
      </w:r>
      <w:r w:rsidRPr="00F33F7B">
        <w:rPr>
          <w:rFonts w:ascii="Arial" w:hAnsi="Arial" w:cs="Arial"/>
          <w:sz w:val="24"/>
          <w:szCs w:val="24"/>
          <w:lang w:val="ro-RO" w:eastAsia="ro-RO"/>
        </w:rPr>
        <w:t>.</w:t>
      </w:r>
      <w:r w:rsidR="003432B8" w:rsidRPr="00F33F7B">
        <w:rPr>
          <w:rFonts w:ascii="Arial" w:hAnsi="Arial" w:cs="Arial"/>
          <w:sz w:val="24"/>
          <w:szCs w:val="24"/>
          <w:lang w:val="ro-RO" w:eastAsia="ro-RO"/>
        </w:rPr>
        <w:t>10</w:t>
      </w:r>
      <w:r w:rsidRPr="00F33F7B">
        <w:rPr>
          <w:rFonts w:ascii="Arial" w:hAnsi="Arial" w:cs="Arial"/>
          <w:sz w:val="24"/>
          <w:szCs w:val="24"/>
          <w:lang w:val="ro-RO" w:eastAsia="ro-RO"/>
        </w:rPr>
        <w:t>.202</w:t>
      </w:r>
      <w:r w:rsidR="003432B8" w:rsidRPr="00F33F7B">
        <w:rPr>
          <w:rFonts w:ascii="Arial" w:hAnsi="Arial" w:cs="Arial"/>
          <w:sz w:val="24"/>
          <w:szCs w:val="24"/>
          <w:lang w:val="ro-RO" w:eastAsia="ro-RO"/>
        </w:rPr>
        <w:t>2</w:t>
      </w:r>
      <w:r w:rsidRPr="00F33F7B">
        <w:rPr>
          <w:rFonts w:ascii="Arial" w:hAnsi="Arial" w:cs="Arial"/>
          <w:sz w:val="24"/>
          <w:szCs w:val="24"/>
          <w:lang w:val="ro-RO" w:eastAsia="ro-RO"/>
        </w:rPr>
        <w:t>;</w:t>
      </w:r>
    </w:p>
    <w:p w14:paraId="71F4B477" w14:textId="54D80758" w:rsidR="00AB28AE" w:rsidRPr="00F33F7B" w:rsidRDefault="00AB28AE" w:rsidP="00407D45">
      <w:pPr>
        <w:shd w:val="clear" w:color="auto" w:fill="FFFFFF"/>
        <w:adjustRightInd w:val="0"/>
        <w:spacing w:after="0" w:line="240" w:lineRule="auto"/>
        <w:ind w:firstLine="720"/>
        <w:jc w:val="both"/>
        <w:rPr>
          <w:rFonts w:ascii="Arial" w:hAnsi="Arial" w:cs="Arial"/>
          <w:sz w:val="24"/>
          <w:szCs w:val="24"/>
          <w:lang w:val="ro-RO" w:eastAsia="ro-RO"/>
        </w:rPr>
      </w:pPr>
      <w:r w:rsidRPr="00F33F7B">
        <w:rPr>
          <w:rFonts w:ascii="Arial" w:hAnsi="Arial" w:cs="Arial"/>
          <w:sz w:val="24"/>
          <w:szCs w:val="24"/>
          <w:lang w:val="ro-RO" w:eastAsia="ro-RO"/>
        </w:rPr>
        <w:t xml:space="preserve">- afişare anunţ public la </w:t>
      </w:r>
      <w:r w:rsidR="009D5B40" w:rsidRPr="00F33F7B">
        <w:rPr>
          <w:rFonts w:ascii="Arial" w:hAnsi="Arial" w:cs="Arial"/>
          <w:sz w:val="24"/>
          <w:szCs w:val="24"/>
          <w:lang w:val="ro-RO" w:eastAsia="ro-RO"/>
        </w:rPr>
        <w:t>sediul titularului</w:t>
      </w:r>
      <w:r w:rsidR="006E21BA" w:rsidRPr="00F33F7B">
        <w:rPr>
          <w:rFonts w:ascii="Arial" w:hAnsi="Arial" w:cs="Arial"/>
          <w:sz w:val="24"/>
          <w:szCs w:val="24"/>
          <w:lang w:val="ro-RO" w:eastAsia="ro-RO"/>
        </w:rPr>
        <w:t>,</w:t>
      </w:r>
      <w:r w:rsidR="00ED5EF9" w:rsidRPr="00F33F7B">
        <w:rPr>
          <w:rFonts w:ascii="Arial" w:hAnsi="Arial" w:cs="Arial"/>
          <w:sz w:val="24"/>
          <w:szCs w:val="24"/>
          <w:lang w:val="ro-RO" w:eastAsia="ro-RO"/>
        </w:rPr>
        <w:t xml:space="preserve"> în data de </w:t>
      </w:r>
      <w:r w:rsidR="003432B8" w:rsidRPr="00F33F7B">
        <w:rPr>
          <w:rFonts w:ascii="Arial" w:hAnsi="Arial" w:cs="Arial"/>
          <w:sz w:val="24"/>
          <w:szCs w:val="24"/>
          <w:lang w:val="ro-RO" w:eastAsia="ro-RO"/>
        </w:rPr>
        <w:t>19</w:t>
      </w:r>
      <w:r w:rsidRPr="00F33F7B">
        <w:rPr>
          <w:rFonts w:ascii="Arial" w:hAnsi="Arial" w:cs="Arial"/>
          <w:sz w:val="24"/>
          <w:szCs w:val="24"/>
          <w:lang w:val="ro-RO" w:eastAsia="ro-RO"/>
        </w:rPr>
        <w:t>.</w:t>
      </w:r>
      <w:r w:rsidR="003432B8" w:rsidRPr="00F33F7B">
        <w:rPr>
          <w:rFonts w:ascii="Arial" w:hAnsi="Arial" w:cs="Arial"/>
          <w:sz w:val="24"/>
          <w:szCs w:val="24"/>
          <w:lang w:val="ro-RO" w:eastAsia="ro-RO"/>
        </w:rPr>
        <w:t>10</w:t>
      </w:r>
      <w:r w:rsidRPr="00F33F7B">
        <w:rPr>
          <w:rFonts w:ascii="Arial" w:hAnsi="Arial" w:cs="Arial"/>
          <w:sz w:val="24"/>
          <w:szCs w:val="24"/>
          <w:lang w:val="ro-RO" w:eastAsia="ro-RO"/>
        </w:rPr>
        <w:t>.202</w:t>
      </w:r>
      <w:r w:rsidR="003432B8" w:rsidRPr="00F33F7B">
        <w:rPr>
          <w:rFonts w:ascii="Arial" w:hAnsi="Arial" w:cs="Arial"/>
          <w:sz w:val="24"/>
          <w:szCs w:val="24"/>
          <w:lang w:val="ro-RO" w:eastAsia="ro-RO"/>
        </w:rPr>
        <w:t>2</w:t>
      </w:r>
      <w:r w:rsidRPr="00F33F7B">
        <w:rPr>
          <w:rFonts w:ascii="Arial" w:hAnsi="Arial" w:cs="Arial"/>
          <w:sz w:val="24"/>
          <w:szCs w:val="24"/>
          <w:lang w:val="ro-RO" w:eastAsia="ro-RO"/>
        </w:rPr>
        <w:t xml:space="preserve">; </w:t>
      </w:r>
    </w:p>
    <w:p w14:paraId="53BC3D8E" w14:textId="067CBB8D" w:rsidR="00AB28AE" w:rsidRPr="00F33F7B" w:rsidRDefault="00AB28AE" w:rsidP="00407D45">
      <w:pPr>
        <w:shd w:val="clear" w:color="auto" w:fill="FFFFFF"/>
        <w:adjustRightInd w:val="0"/>
        <w:spacing w:after="0" w:line="240" w:lineRule="auto"/>
        <w:ind w:firstLine="720"/>
        <w:jc w:val="both"/>
        <w:rPr>
          <w:rFonts w:ascii="Arial" w:hAnsi="Arial" w:cs="Arial"/>
          <w:sz w:val="24"/>
          <w:szCs w:val="24"/>
          <w:lang w:val="ro-RO" w:eastAsia="ro-RO"/>
        </w:rPr>
      </w:pPr>
      <w:r w:rsidRPr="00F33F7B">
        <w:rPr>
          <w:rFonts w:ascii="Arial" w:hAnsi="Arial" w:cs="Arial"/>
          <w:sz w:val="24"/>
          <w:szCs w:val="24"/>
          <w:lang w:val="ro-RO" w:eastAsia="ro-RO"/>
        </w:rPr>
        <w:t xml:space="preserve">- afişare la sediul Primăriei </w:t>
      </w:r>
      <w:r w:rsidR="009D5B40" w:rsidRPr="00F33F7B">
        <w:rPr>
          <w:rFonts w:ascii="Arial" w:hAnsi="Arial" w:cs="Arial"/>
          <w:sz w:val="24"/>
          <w:szCs w:val="24"/>
          <w:lang w:val="ro-RO" w:eastAsia="ro-RO"/>
        </w:rPr>
        <w:t xml:space="preserve">Sector </w:t>
      </w:r>
      <w:r w:rsidR="00BF1655" w:rsidRPr="00F33F7B">
        <w:rPr>
          <w:rFonts w:ascii="Arial" w:hAnsi="Arial" w:cs="Arial"/>
          <w:sz w:val="24"/>
          <w:szCs w:val="24"/>
          <w:lang w:val="ro-RO" w:eastAsia="ro-RO"/>
        </w:rPr>
        <w:t>1</w:t>
      </w:r>
      <w:r w:rsidR="00BE40B5">
        <w:rPr>
          <w:rFonts w:ascii="Arial" w:hAnsi="Arial" w:cs="Arial"/>
          <w:sz w:val="24"/>
          <w:szCs w:val="24"/>
          <w:lang w:val="ro-RO" w:eastAsia="ro-RO"/>
        </w:rPr>
        <w:t>,</w:t>
      </w:r>
      <w:r w:rsidR="00BE40B5" w:rsidRPr="00BE40B5">
        <w:rPr>
          <w:rFonts w:ascii="Arial" w:hAnsi="Arial" w:cs="Arial"/>
          <w:sz w:val="24"/>
          <w:szCs w:val="24"/>
          <w:lang w:val="ro-RO" w:eastAsia="ro-RO"/>
        </w:rPr>
        <w:t xml:space="preserve"> în data de 2</w:t>
      </w:r>
      <w:r w:rsidR="00BE40B5">
        <w:rPr>
          <w:rFonts w:ascii="Arial" w:hAnsi="Arial" w:cs="Arial"/>
          <w:sz w:val="24"/>
          <w:szCs w:val="24"/>
          <w:lang w:val="ro-RO" w:eastAsia="ro-RO"/>
        </w:rPr>
        <w:t>4</w:t>
      </w:r>
      <w:r w:rsidR="00BE40B5" w:rsidRPr="00BE40B5">
        <w:rPr>
          <w:rFonts w:ascii="Arial" w:hAnsi="Arial" w:cs="Arial"/>
          <w:sz w:val="24"/>
          <w:szCs w:val="24"/>
          <w:lang w:val="ro-RO" w:eastAsia="ro-RO"/>
        </w:rPr>
        <w:t>.</w:t>
      </w:r>
      <w:r w:rsidR="00BE40B5">
        <w:rPr>
          <w:rFonts w:ascii="Arial" w:hAnsi="Arial" w:cs="Arial"/>
          <w:sz w:val="24"/>
          <w:szCs w:val="24"/>
          <w:lang w:val="ro-RO" w:eastAsia="ro-RO"/>
        </w:rPr>
        <w:t>1</w:t>
      </w:r>
      <w:r w:rsidR="00BE40B5" w:rsidRPr="00BE40B5">
        <w:rPr>
          <w:rFonts w:ascii="Arial" w:hAnsi="Arial" w:cs="Arial"/>
          <w:sz w:val="24"/>
          <w:szCs w:val="24"/>
          <w:lang w:val="ro-RO" w:eastAsia="ro-RO"/>
        </w:rPr>
        <w:t>0.2022</w:t>
      </w:r>
      <w:r w:rsidRPr="00F33F7B">
        <w:rPr>
          <w:rFonts w:ascii="Arial" w:hAnsi="Arial" w:cs="Arial"/>
          <w:sz w:val="24"/>
          <w:szCs w:val="24"/>
          <w:lang w:val="ro-RO" w:eastAsia="ro-RO"/>
        </w:rPr>
        <w:t xml:space="preserve">; </w:t>
      </w:r>
    </w:p>
    <w:p w14:paraId="1E8D7A10" w14:textId="2DD1E07E" w:rsidR="002013B6" w:rsidRPr="00F33F7B" w:rsidRDefault="002013B6" w:rsidP="002013B6">
      <w:pPr>
        <w:shd w:val="clear" w:color="auto" w:fill="FFFFFF"/>
        <w:adjustRightInd w:val="0"/>
        <w:spacing w:after="0" w:line="240" w:lineRule="auto"/>
        <w:ind w:firstLine="720"/>
        <w:jc w:val="both"/>
        <w:rPr>
          <w:rFonts w:ascii="Arial" w:hAnsi="Arial" w:cs="Arial"/>
          <w:sz w:val="24"/>
          <w:szCs w:val="24"/>
          <w:lang w:val="ro-RO" w:eastAsia="ro-RO"/>
        </w:rPr>
      </w:pPr>
      <w:r w:rsidRPr="00F33F7B">
        <w:rPr>
          <w:rFonts w:ascii="Arial" w:hAnsi="Arial" w:cs="Arial"/>
          <w:sz w:val="24"/>
          <w:szCs w:val="24"/>
          <w:lang w:val="ro-RO" w:eastAsia="ro-RO"/>
        </w:rPr>
        <w:t xml:space="preserve">- afişare anunţ public si proiect al deciziei etapei de încadrare pe </w:t>
      </w:r>
      <w:r w:rsidRPr="00F33F7B">
        <w:rPr>
          <w:rFonts w:ascii="Arial" w:hAnsi="Arial" w:cs="Arial"/>
          <w:bCs/>
          <w:sz w:val="24"/>
          <w:szCs w:val="24"/>
          <w:lang w:val="ro-RO" w:eastAsia="ro-RO"/>
        </w:rPr>
        <w:t>site-ul APM Bucuresti</w:t>
      </w:r>
      <w:r w:rsidR="00ED5EF9" w:rsidRPr="00F33F7B">
        <w:rPr>
          <w:rFonts w:ascii="Arial" w:hAnsi="Arial" w:cs="Arial"/>
          <w:sz w:val="24"/>
          <w:szCs w:val="24"/>
          <w:lang w:val="ro-RO" w:eastAsia="ro-RO"/>
        </w:rPr>
        <w:t xml:space="preserve">, în data de </w:t>
      </w:r>
      <w:r w:rsidR="003432B8" w:rsidRPr="00F33F7B">
        <w:rPr>
          <w:rFonts w:ascii="Arial" w:hAnsi="Arial" w:cs="Arial"/>
          <w:sz w:val="24"/>
          <w:szCs w:val="24"/>
          <w:lang w:val="ro-RO" w:eastAsia="ro-RO"/>
        </w:rPr>
        <w:t>24.10.2022</w:t>
      </w:r>
      <w:r w:rsidRPr="00F33F7B">
        <w:rPr>
          <w:rFonts w:ascii="Arial" w:hAnsi="Arial" w:cs="Arial"/>
          <w:sz w:val="24"/>
          <w:szCs w:val="24"/>
          <w:lang w:val="ro-RO" w:eastAsia="ro-RO"/>
        </w:rPr>
        <w:t xml:space="preserve">; </w:t>
      </w:r>
    </w:p>
    <w:p w14:paraId="1B6442E0" w14:textId="77777777" w:rsidR="00AB28AE" w:rsidRPr="00F33F7B" w:rsidRDefault="00AB28AE" w:rsidP="00AB28AE">
      <w:pPr>
        <w:shd w:val="clear" w:color="auto" w:fill="FFFFFF"/>
        <w:adjustRightInd w:val="0"/>
        <w:spacing w:after="0" w:line="240" w:lineRule="auto"/>
        <w:ind w:left="180"/>
        <w:jc w:val="both"/>
        <w:rPr>
          <w:rFonts w:ascii="Arial" w:hAnsi="Arial" w:cs="Arial"/>
          <w:b/>
          <w:sz w:val="24"/>
          <w:szCs w:val="24"/>
          <w:lang w:val="ro-RO" w:eastAsia="ro-RO"/>
        </w:rPr>
      </w:pPr>
    </w:p>
    <w:p w14:paraId="77924208" w14:textId="4D038724" w:rsidR="00AB28AE" w:rsidRPr="00F33F7B" w:rsidRDefault="00AB28AE" w:rsidP="00AB28AE">
      <w:pPr>
        <w:shd w:val="clear" w:color="auto" w:fill="FFFFFF"/>
        <w:adjustRightInd w:val="0"/>
        <w:spacing w:after="0" w:line="240" w:lineRule="auto"/>
        <w:ind w:left="180"/>
        <w:jc w:val="both"/>
        <w:rPr>
          <w:rFonts w:ascii="Arial" w:hAnsi="Arial" w:cs="Arial"/>
          <w:i/>
          <w:sz w:val="24"/>
          <w:szCs w:val="24"/>
          <w:lang w:val="ro-RO" w:eastAsia="ro-RO"/>
        </w:rPr>
      </w:pPr>
      <w:r w:rsidRPr="00F33F7B">
        <w:rPr>
          <w:rFonts w:ascii="Arial" w:hAnsi="Arial" w:cs="Arial"/>
          <w:i/>
          <w:sz w:val="24"/>
          <w:szCs w:val="24"/>
          <w:lang w:val="ro-RO" w:eastAsia="ro-RO"/>
        </w:rPr>
        <w:t xml:space="preserve">c) definirea domeniului evaluării </w:t>
      </w:r>
    </w:p>
    <w:p w14:paraId="222821DB" w14:textId="49C899B2" w:rsidR="00AB28AE" w:rsidRPr="00F33F7B" w:rsidRDefault="00AB28AE" w:rsidP="00407D45">
      <w:pPr>
        <w:shd w:val="clear" w:color="auto" w:fill="FFFFFF"/>
        <w:adjustRightInd w:val="0"/>
        <w:spacing w:after="0" w:line="240" w:lineRule="auto"/>
        <w:ind w:firstLine="720"/>
        <w:jc w:val="both"/>
        <w:rPr>
          <w:rFonts w:ascii="Arial" w:hAnsi="Arial" w:cs="Arial"/>
          <w:sz w:val="24"/>
          <w:szCs w:val="24"/>
          <w:lang w:val="ro-RO" w:eastAsia="ro-RO"/>
        </w:rPr>
      </w:pPr>
      <w:r w:rsidRPr="00F33F7B">
        <w:rPr>
          <w:rFonts w:ascii="Arial" w:hAnsi="Arial" w:cs="Arial"/>
          <w:sz w:val="24"/>
          <w:szCs w:val="24"/>
          <w:lang w:val="ro-RO" w:eastAsia="ro-RO"/>
        </w:rPr>
        <w:t>- afișare îndrumar privind întocmirea Raportului privind impactul asupra mediului pe site-ul APM B</w:t>
      </w:r>
      <w:r w:rsidRPr="00F33F7B">
        <w:rPr>
          <w:rFonts w:ascii="Arial" w:hAnsi="Arial" w:cs="Arial"/>
          <w:bCs/>
          <w:sz w:val="24"/>
          <w:szCs w:val="24"/>
          <w:lang w:val="ro-RO" w:eastAsia="ro-RO"/>
        </w:rPr>
        <w:t>ucuresti</w:t>
      </w:r>
      <w:r w:rsidRPr="00F33F7B">
        <w:rPr>
          <w:rFonts w:ascii="Arial" w:hAnsi="Arial" w:cs="Arial"/>
          <w:sz w:val="24"/>
          <w:szCs w:val="24"/>
          <w:lang w:val="ro-RO" w:eastAsia="ro-RO"/>
        </w:rPr>
        <w:t>;</w:t>
      </w:r>
    </w:p>
    <w:p w14:paraId="78A780C2" w14:textId="7AF3465F" w:rsidR="00AB28AE" w:rsidRPr="00F33F7B" w:rsidRDefault="00AB28AE" w:rsidP="00407D45">
      <w:pPr>
        <w:shd w:val="clear" w:color="auto" w:fill="FFFFFF"/>
        <w:adjustRightInd w:val="0"/>
        <w:spacing w:after="0" w:line="240" w:lineRule="auto"/>
        <w:ind w:firstLine="720"/>
        <w:jc w:val="both"/>
        <w:rPr>
          <w:rFonts w:ascii="Arial" w:hAnsi="Arial" w:cs="Arial"/>
          <w:sz w:val="24"/>
          <w:szCs w:val="24"/>
          <w:lang w:val="ro-RO" w:eastAsia="ro-RO"/>
        </w:rPr>
      </w:pPr>
      <w:r w:rsidRPr="00F33F7B">
        <w:rPr>
          <w:rFonts w:ascii="Arial" w:hAnsi="Arial" w:cs="Arial"/>
          <w:sz w:val="24"/>
          <w:szCs w:val="24"/>
          <w:lang w:val="ro-RO" w:eastAsia="ro-RO"/>
        </w:rPr>
        <w:t>- afișarea pe site-ul APM Bucuresti a Raportului privind impact</w:t>
      </w:r>
      <w:r w:rsidR="00ED5EF9" w:rsidRPr="00F33F7B">
        <w:rPr>
          <w:rFonts w:ascii="Arial" w:hAnsi="Arial" w:cs="Arial"/>
          <w:sz w:val="24"/>
          <w:szCs w:val="24"/>
          <w:lang w:val="ro-RO" w:eastAsia="ro-RO"/>
        </w:rPr>
        <w:t xml:space="preserve">ul asupra mediului în data de </w:t>
      </w:r>
      <w:r w:rsidR="007F340E" w:rsidRPr="00F33F7B">
        <w:rPr>
          <w:rFonts w:ascii="Arial" w:hAnsi="Arial" w:cs="Arial"/>
          <w:sz w:val="24"/>
          <w:szCs w:val="24"/>
          <w:lang w:val="ro-RO" w:eastAsia="ro-RO"/>
        </w:rPr>
        <w:t>18</w:t>
      </w:r>
      <w:r w:rsidR="00ED5EF9" w:rsidRPr="00F33F7B">
        <w:rPr>
          <w:rFonts w:ascii="Arial" w:hAnsi="Arial" w:cs="Arial"/>
          <w:sz w:val="24"/>
          <w:szCs w:val="24"/>
          <w:lang w:val="ro-RO" w:eastAsia="ro-RO"/>
        </w:rPr>
        <w:t>.</w:t>
      </w:r>
      <w:r w:rsidR="007F340E" w:rsidRPr="00F33F7B">
        <w:rPr>
          <w:rFonts w:ascii="Arial" w:hAnsi="Arial" w:cs="Arial"/>
          <w:sz w:val="24"/>
          <w:szCs w:val="24"/>
          <w:lang w:val="ro-RO" w:eastAsia="ro-RO"/>
        </w:rPr>
        <w:t>0</w:t>
      </w:r>
      <w:r w:rsidR="00ED5EF9" w:rsidRPr="00F33F7B">
        <w:rPr>
          <w:rFonts w:ascii="Arial" w:hAnsi="Arial" w:cs="Arial"/>
          <w:sz w:val="24"/>
          <w:szCs w:val="24"/>
          <w:lang w:val="ro-RO" w:eastAsia="ro-RO"/>
        </w:rPr>
        <w:t>1</w:t>
      </w:r>
      <w:r w:rsidRPr="00F33F7B">
        <w:rPr>
          <w:rFonts w:ascii="Arial" w:hAnsi="Arial" w:cs="Arial"/>
          <w:sz w:val="24"/>
          <w:szCs w:val="24"/>
          <w:lang w:val="ro-RO" w:eastAsia="ro-RO"/>
        </w:rPr>
        <w:t>.202</w:t>
      </w:r>
      <w:r w:rsidR="007F340E" w:rsidRPr="00F33F7B">
        <w:rPr>
          <w:rFonts w:ascii="Arial" w:hAnsi="Arial" w:cs="Arial"/>
          <w:sz w:val="24"/>
          <w:szCs w:val="24"/>
          <w:lang w:val="ro-RO" w:eastAsia="ro-RO"/>
        </w:rPr>
        <w:t>3</w:t>
      </w:r>
      <w:r w:rsidRPr="00F33F7B">
        <w:rPr>
          <w:rFonts w:ascii="Arial" w:hAnsi="Arial" w:cs="Arial"/>
          <w:sz w:val="24"/>
          <w:szCs w:val="24"/>
          <w:lang w:val="ro-RO" w:eastAsia="ro-RO"/>
        </w:rPr>
        <w:t>;</w:t>
      </w:r>
    </w:p>
    <w:p w14:paraId="2AB497E9" w14:textId="77777777" w:rsidR="000C7621" w:rsidRPr="00F33F7B" w:rsidRDefault="000C7621" w:rsidP="003F2AF0">
      <w:pPr>
        <w:shd w:val="clear" w:color="auto" w:fill="FFFFFF"/>
        <w:adjustRightInd w:val="0"/>
        <w:spacing w:after="0" w:line="240" w:lineRule="auto"/>
        <w:ind w:left="180"/>
        <w:jc w:val="both"/>
        <w:rPr>
          <w:rFonts w:ascii="Arial" w:hAnsi="Arial" w:cs="Arial"/>
          <w:sz w:val="24"/>
          <w:szCs w:val="24"/>
          <w:lang w:val="ro-RO" w:eastAsia="ro-RO"/>
        </w:rPr>
      </w:pPr>
    </w:p>
    <w:p w14:paraId="6D349BBC" w14:textId="58AC831F" w:rsidR="001137C1" w:rsidRPr="00F33F7B" w:rsidRDefault="001137C1" w:rsidP="008953A0">
      <w:pPr>
        <w:pStyle w:val="ListParagraph"/>
        <w:numPr>
          <w:ilvl w:val="0"/>
          <w:numId w:val="19"/>
        </w:numPr>
        <w:shd w:val="clear" w:color="auto" w:fill="FFFFFF"/>
        <w:adjustRightInd w:val="0"/>
        <w:spacing w:after="0" w:line="240" w:lineRule="auto"/>
        <w:ind w:left="630"/>
        <w:jc w:val="both"/>
        <w:rPr>
          <w:rFonts w:ascii="Arial" w:hAnsi="Arial" w:cs="Arial"/>
          <w:i/>
          <w:sz w:val="24"/>
          <w:szCs w:val="24"/>
          <w:lang w:val="ro-RO" w:eastAsia="ro-RO"/>
        </w:rPr>
      </w:pPr>
      <w:r w:rsidRPr="00F33F7B">
        <w:rPr>
          <w:rFonts w:ascii="Arial" w:hAnsi="Arial" w:cs="Arial"/>
          <w:i/>
          <w:sz w:val="24"/>
          <w:szCs w:val="24"/>
          <w:lang w:val="ro-RO" w:eastAsia="ro-RO"/>
        </w:rPr>
        <w:t>dezbaterea publică:</w:t>
      </w:r>
    </w:p>
    <w:p w14:paraId="62864198" w14:textId="041B3877" w:rsidR="00407D45" w:rsidRPr="00F33F7B" w:rsidRDefault="00407D45" w:rsidP="006E21BA">
      <w:pPr>
        <w:shd w:val="clear" w:color="auto" w:fill="FFFFFF"/>
        <w:adjustRightInd w:val="0"/>
        <w:spacing w:after="0" w:line="240" w:lineRule="auto"/>
        <w:ind w:left="180" w:firstLine="720"/>
        <w:jc w:val="both"/>
        <w:rPr>
          <w:rFonts w:ascii="Arial" w:hAnsi="Arial" w:cs="Arial"/>
          <w:sz w:val="24"/>
          <w:szCs w:val="24"/>
          <w:lang w:val="ro-RO" w:eastAsia="ro-RO"/>
        </w:rPr>
      </w:pPr>
      <w:r w:rsidRPr="00F33F7B">
        <w:rPr>
          <w:rFonts w:ascii="Arial" w:hAnsi="Arial" w:cs="Arial"/>
          <w:sz w:val="24"/>
          <w:szCs w:val="24"/>
          <w:lang w:val="ro-RO" w:eastAsia="ro-RO"/>
        </w:rPr>
        <w:t>- publicare anunţ în cotidian</w:t>
      </w:r>
      <w:r w:rsidR="00ED5EF9" w:rsidRPr="00F33F7B">
        <w:rPr>
          <w:rFonts w:ascii="Arial" w:hAnsi="Arial" w:cs="Arial"/>
          <w:sz w:val="24"/>
          <w:szCs w:val="24"/>
          <w:lang w:val="ro-RO" w:eastAsia="ro-RO"/>
        </w:rPr>
        <w:t>ul România Libera, în data de 2</w:t>
      </w:r>
      <w:r w:rsidR="007F340E" w:rsidRPr="00F33F7B">
        <w:rPr>
          <w:rFonts w:ascii="Arial" w:hAnsi="Arial" w:cs="Arial"/>
          <w:sz w:val="24"/>
          <w:szCs w:val="24"/>
          <w:lang w:val="ro-RO" w:eastAsia="ro-RO"/>
        </w:rPr>
        <w:t>1</w:t>
      </w:r>
      <w:r w:rsidR="00ED5EF9" w:rsidRPr="00F33F7B">
        <w:rPr>
          <w:rFonts w:ascii="Arial" w:hAnsi="Arial" w:cs="Arial"/>
          <w:sz w:val="24"/>
          <w:szCs w:val="24"/>
          <w:lang w:val="ro-RO" w:eastAsia="ro-RO"/>
        </w:rPr>
        <w:t>.</w:t>
      </w:r>
      <w:r w:rsidR="007F340E" w:rsidRPr="00F33F7B">
        <w:rPr>
          <w:rFonts w:ascii="Arial" w:hAnsi="Arial" w:cs="Arial"/>
          <w:sz w:val="24"/>
          <w:szCs w:val="24"/>
          <w:lang w:val="ro-RO" w:eastAsia="ro-RO"/>
        </w:rPr>
        <w:t>0</w:t>
      </w:r>
      <w:r w:rsidR="00ED5EF9" w:rsidRPr="00F33F7B">
        <w:rPr>
          <w:rFonts w:ascii="Arial" w:hAnsi="Arial" w:cs="Arial"/>
          <w:sz w:val="24"/>
          <w:szCs w:val="24"/>
          <w:lang w:val="ro-RO" w:eastAsia="ro-RO"/>
        </w:rPr>
        <w:t>1</w:t>
      </w:r>
      <w:r w:rsidRPr="00F33F7B">
        <w:rPr>
          <w:rFonts w:ascii="Arial" w:hAnsi="Arial" w:cs="Arial"/>
          <w:sz w:val="24"/>
          <w:szCs w:val="24"/>
          <w:lang w:val="ro-RO" w:eastAsia="ro-RO"/>
        </w:rPr>
        <w:t>.202</w:t>
      </w:r>
      <w:r w:rsidR="007F340E" w:rsidRPr="00F33F7B">
        <w:rPr>
          <w:rFonts w:ascii="Arial" w:hAnsi="Arial" w:cs="Arial"/>
          <w:sz w:val="24"/>
          <w:szCs w:val="24"/>
          <w:lang w:val="ro-RO" w:eastAsia="ro-RO"/>
        </w:rPr>
        <w:t>3</w:t>
      </w:r>
      <w:r w:rsidRPr="00F33F7B">
        <w:rPr>
          <w:rFonts w:ascii="Arial" w:hAnsi="Arial" w:cs="Arial"/>
          <w:sz w:val="24"/>
          <w:szCs w:val="24"/>
          <w:lang w:val="ro-RO" w:eastAsia="ro-RO"/>
        </w:rPr>
        <w:t xml:space="preserve">; </w:t>
      </w:r>
    </w:p>
    <w:p w14:paraId="257F5462" w14:textId="0F6CB35C" w:rsidR="00407D45" w:rsidRPr="00F33F7B" w:rsidRDefault="006E21BA" w:rsidP="006E21BA">
      <w:pPr>
        <w:shd w:val="clear" w:color="auto" w:fill="FFFFFF"/>
        <w:tabs>
          <w:tab w:val="left" w:pos="900"/>
        </w:tabs>
        <w:adjustRightInd w:val="0"/>
        <w:spacing w:after="0" w:line="240" w:lineRule="auto"/>
        <w:ind w:firstLine="360"/>
        <w:jc w:val="both"/>
        <w:rPr>
          <w:rFonts w:ascii="Arial" w:hAnsi="Arial" w:cs="Arial"/>
          <w:sz w:val="24"/>
          <w:szCs w:val="24"/>
          <w:lang w:val="ro-RO" w:eastAsia="ro-RO"/>
        </w:rPr>
      </w:pPr>
      <w:r w:rsidRPr="00F33F7B">
        <w:rPr>
          <w:rFonts w:ascii="Arial" w:hAnsi="Arial" w:cs="Arial"/>
          <w:sz w:val="24"/>
          <w:szCs w:val="24"/>
          <w:lang w:val="ro-RO" w:eastAsia="ro-RO"/>
        </w:rPr>
        <w:tab/>
      </w:r>
      <w:r w:rsidR="00407D45" w:rsidRPr="00F33F7B">
        <w:rPr>
          <w:rFonts w:ascii="Arial" w:hAnsi="Arial" w:cs="Arial"/>
          <w:sz w:val="24"/>
          <w:szCs w:val="24"/>
          <w:lang w:val="ro-RO" w:eastAsia="ro-RO"/>
        </w:rPr>
        <w:t>- afişare anunț la sediul P</w:t>
      </w:r>
      <w:r w:rsidR="00ED5EF9" w:rsidRPr="00F33F7B">
        <w:rPr>
          <w:rFonts w:ascii="Arial" w:hAnsi="Arial" w:cs="Arial"/>
          <w:sz w:val="24"/>
          <w:szCs w:val="24"/>
          <w:lang w:val="ro-RO" w:eastAsia="ro-RO"/>
        </w:rPr>
        <w:t xml:space="preserve">rimăriei Sector </w:t>
      </w:r>
      <w:r w:rsidR="00BF1655" w:rsidRPr="00F33F7B">
        <w:rPr>
          <w:rFonts w:ascii="Arial" w:hAnsi="Arial" w:cs="Arial"/>
          <w:sz w:val="24"/>
          <w:szCs w:val="24"/>
          <w:lang w:val="ro-RO" w:eastAsia="ro-RO"/>
        </w:rPr>
        <w:t>1</w:t>
      </w:r>
      <w:r w:rsidR="00ED5EF9" w:rsidRPr="00F33F7B">
        <w:rPr>
          <w:rFonts w:ascii="Arial" w:hAnsi="Arial" w:cs="Arial"/>
          <w:sz w:val="24"/>
          <w:szCs w:val="24"/>
          <w:lang w:val="ro-RO" w:eastAsia="ro-RO"/>
        </w:rPr>
        <w:t>, în data de 2</w:t>
      </w:r>
      <w:r w:rsidR="00BF1655" w:rsidRPr="00F33F7B">
        <w:rPr>
          <w:rFonts w:ascii="Arial" w:hAnsi="Arial" w:cs="Arial"/>
          <w:sz w:val="24"/>
          <w:szCs w:val="24"/>
          <w:lang w:val="ro-RO" w:eastAsia="ro-RO"/>
        </w:rPr>
        <w:t>0</w:t>
      </w:r>
      <w:r w:rsidR="00ED5EF9" w:rsidRPr="00F33F7B">
        <w:rPr>
          <w:rFonts w:ascii="Arial" w:hAnsi="Arial" w:cs="Arial"/>
          <w:sz w:val="24"/>
          <w:szCs w:val="24"/>
          <w:lang w:val="ro-RO" w:eastAsia="ro-RO"/>
        </w:rPr>
        <w:t>.</w:t>
      </w:r>
      <w:r w:rsidR="00BF1655" w:rsidRPr="00F33F7B">
        <w:rPr>
          <w:rFonts w:ascii="Arial" w:hAnsi="Arial" w:cs="Arial"/>
          <w:sz w:val="24"/>
          <w:szCs w:val="24"/>
          <w:lang w:val="ro-RO" w:eastAsia="ro-RO"/>
        </w:rPr>
        <w:t>0</w:t>
      </w:r>
      <w:r w:rsidR="00ED5EF9" w:rsidRPr="00F33F7B">
        <w:rPr>
          <w:rFonts w:ascii="Arial" w:hAnsi="Arial" w:cs="Arial"/>
          <w:sz w:val="24"/>
          <w:szCs w:val="24"/>
          <w:lang w:val="ro-RO" w:eastAsia="ro-RO"/>
        </w:rPr>
        <w:t>1</w:t>
      </w:r>
      <w:r w:rsidR="00407D45" w:rsidRPr="00F33F7B">
        <w:rPr>
          <w:rFonts w:ascii="Arial" w:hAnsi="Arial" w:cs="Arial"/>
          <w:sz w:val="24"/>
          <w:szCs w:val="24"/>
          <w:lang w:val="ro-RO" w:eastAsia="ro-RO"/>
        </w:rPr>
        <w:t>.202</w:t>
      </w:r>
      <w:r w:rsidR="00BF1655" w:rsidRPr="00F33F7B">
        <w:rPr>
          <w:rFonts w:ascii="Arial" w:hAnsi="Arial" w:cs="Arial"/>
          <w:sz w:val="24"/>
          <w:szCs w:val="24"/>
          <w:lang w:val="ro-RO" w:eastAsia="ro-RO"/>
        </w:rPr>
        <w:t>3</w:t>
      </w:r>
      <w:r w:rsidRPr="00F33F7B">
        <w:rPr>
          <w:rFonts w:ascii="Arial" w:hAnsi="Arial" w:cs="Arial"/>
          <w:sz w:val="24"/>
          <w:szCs w:val="24"/>
          <w:lang w:val="ro-RO" w:eastAsia="ro-RO"/>
        </w:rPr>
        <w:t>;</w:t>
      </w:r>
    </w:p>
    <w:p w14:paraId="1E042FF3" w14:textId="456CF057" w:rsidR="006E21BA" w:rsidRPr="00F33F7B" w:rsidRDefault="006E21BA" w:rsidP="006E21BA">
      <w:pPr>
        <w:shd w:val="clear" w:color="auto" w:fill="FFFFFF"/>
        <w:tabs>
          <w:tab w:val="left" w:pos="900"/>
        </w:tabs>
        <w:adjustRightInd w:val="0"/>
        <w:spacing w:after="0" w:line="240" w:lineRule="auto"/>
        <w:ind w:firstLine="360"/>
        <w:jc w:val="both"/>
        <w:rPr>
          <w:rFonts w:ascii="Arial" w:hAnsi="Arial" w:cs="Arial"/>
          <w:sz w:val="24"/>
          <w:szCs w:val="24"/>
          <w:lang w:val="ro-RO" w:eastAsia="ro-RO"/>
        </w:rPr>
      </w:pPr>
      <w:r w:rsidRPr="00F33F7B">
        <w:rPr>
          <w:rFonts w:ascii="Arial" w:hAnsi="Arial" w:cs="Arial"/>
          <w:sz w:val="24"/>
          <w:szCs w:val="24"/>
          <w:lang w:val="ro-RO" w:eastAsia="ro-RO"/>
        </w:rPr>
        <w:tab/>
        <w:t>- afişare anunţ public pe site-ul APM Bucuresti, î</w:t>
      </w:r>
      <w:r w:rsidR="00ED5EF9" w:rsidRPr="00F33F7B">
        <w:rPr>
          <w:rFonts w:ascii="Arial" w:hAnsi="Arial" w:cs="Arial"/>
          <w:sz w:val="24"/>
          <w:szCs w:val="24"/>
          <w:lang w:val="ro-RO" w:eastAsia="ro-RO"/>
        </w:rPr>
        <w:t xml:space="preserve">n data de </w:t>
      </w:r>
      <w:r w:rsidR="00BF1655" w:rsidRPr="00F33F7B">
        <w:rPr>
          <w:rFonts w:ascii="Arial" w:hAnsi="Arial" w:cs="Arial"/>
          <w:sz w:val="24"/>
          <w:szCs w:val="24"/>
          <w:lang w:val="ro-RO" w:eastAsia="ro-RO"/>
        </w:rPr>
        <w:t>19</w:t>
      </w:r>
      <w:r w:rsidR="00ED5EF9" w:rsidRPr="00F33F7B">
        <w:rPr>
          <w:rFonts w:ascii="Arial" w:hAnsi="Arial" w:cs="Arial"/>
          <w:sz w:val="24"/>
          <w:szCs w:val="24"/>
          <w:lang w:val="ro-RO" w:eastAsia="ro-RO"/>
        </w:rPr>
        <w:t>.</w:t>
      </w:r>
      <w:r w:rsidR="00BF1655" w:rsidRPr="00F33F7B">
        <w:rPr>
          <w:rFonts w:ascii="Arial" w:hAnsi="Arial" w:cs="Arial"/>
          <w:sz w:val="24"/>
          <w:szCs w:val="24"/>
          <w:lang w:val="ro-RO" w:eastAsia="ro-RO"/>
        </w:rPr>
        <w:t>0</w:t>
      </w:r>
      <w:r w:rsidR="00ED5EF9" w:rsidRPr="00F33F7B">
        <w:rPr>
          <w:rFonts w:ascii="Arial" w:hAnsi="Arial" w:cs="Arial"/>
          <w:sz w:val="24"/>
          <w:szCs w:val="24"/>
          <w:lang w:val="ro-RO" w:eastAsia="ro-RO"/>
        </w:rPr>
        <w:t>1</w:t>
      </w:r>
      <w:r w:rsidRPr="00F33F7B">
        <w:rPr>
          <w:rFonts w:ascii="Arial" w:hAnsi="Arial" w:cs="Arial"/>
          <w:sz w:val="24"/>
          <w:szCs w:val="24"/>
          <w:lang w:val="ro-RO" w:eastAsia="ro-RO"/>
        </w:rPr>
        <w:t>.202</w:t>
      </w:r>
      <w:r w:rsidR="00BF1655" w:rsidRPr="00F33F7B">
        <w:rPr>
          <w:rFonts w:ascii="Arial" w:hAnsi="Arial" w:cs="Arial"/>
          <w:sz w:val="24"/>
          <w:szCs w:val="24"/>
          <w:lang w:val="ro-RO" w:eastAsia="ro-RO"/>
        </w:rPr>
        <w:t>3</w:t>
      </w:r>
      <w:r w:rsidRPr="00F33F7B">
        <w:rPr>
          <w:rFonts w:ascii="Arial" w:hAnsi="Arial" w:cs="Arial"/>
          <w:sz w:val="24"/>
          <w:szCs w:val="24"/>
          <w:lang w:val="ro-RO" w:eastAsia="ro-RO"/>
        </w:rPr>
        <w:t xml:space="preserve">; </w:t>
      </w:r>
    </w:p>
    <w:p w14:paraId="4782F16A" w14:textId="3FEDEBE4" w:rsidR="00AB28AE" w:rsidRPr="00F33F7B" w:rsidRDefault="00AB28AE" w:rsidP="006E21BA">
      <w:pPr>
        <w:shd w:val="clear" w:color="auto" w:fill="FFFFFF"/>
        <w:adjustRightInd w:val="0"/>
        <w:spacing w:after="0" w:line="240" w:lineRule="auto"/>
        <w:ind w:firstLine="720"/>
        <w:jc w:val="both"/>
        <w:rPr>
          <w:rFonts w:ascii="Arial" w:hAnsi="Arial" w:cs="Arial"/>
          <w:sz w:val="24"/>
          <w:szCs w:val="24"/>
          <w:lang w:val="ro-RO" w:eastAsia="ro-RO"/>
        </w:rPr>
      </w:pPr>
      <w:r w:rsidRPr="00F33F7B">
        <w:rPr>
          <w:rFonts w:ascii="Arial" w:hAnsi="Arial" w:cs="Arial"/>
          <w:sz w:val="24"/>
          <w:szCs w:val="24"/>
          <w:lang w:val="ro-RO" w:eastAsia="ro-RO"/>
        </w:rPr>
        <w:t xml:space="preserve">Dezbatere publica organizată: </w:t>
      </w:r>
    </w:p>
    <w:p w14:paraId="33198EE3" w14:textId="50A7A6D0" w:rsidR="001137C1" w:rsidRPr="00F33F7B" w:rsidRDefault="00AB28AE" w:rsidP="006E21BA">
      <w:pPr>
        <w:shd w:val="clear" w:color="auto" w:fill="FFFFFF"/>
        <w:adjustRightInd w:val="0"/>
        <w:spacing w:after="0" w:line="240" w:lineRule="auto"/>
        <w:ind w:left="180" w:firstLine="540"/>
        <w:jc w:val="both"/>
        <w:rPr>
          <w:rFonts w:ascii="Arial" w:hAnsi="Arial" w:cs="Arial"/>
          <w:sz w:val="24"/>
          <w:szCs w:val="24"/>
          <w:lang w:val="ro-RO" w:eastAsia="ro-RO"/>
        </w:rPr>
      </w:pPr>
      <w:r w:rsidRPr="00F33F7B">
        <w:rPr>
          <w:rFonts w:ascii="Arial" w:hAnsi="Arial" w:cs="Arial"/>
          <w:sz w:val="24"/>
          <w:szCs w:val="24"/>
          <w:lang w:val="ro-RO" w:eastAsia="ro-RO"/>
        </w:rPr>
        <w:t>- Se</w:t>
      </w:r>
      <w:r w:rsidR="00ED5EF9" w:rsidRPr="00F33F7B">
        <w:rPr>
          <w:rFonts w:ascii="Arial" w:hAnsi="Arial" w:cs="Arial"/>
          <w:sz w:val="24"/>
          <w:szCs w:val="24"/>
          <w:lang w:val="ro-RO" w:eastAsia="ro-RO"/>
        </w:rPr>
        <w:t xml:space="preserve">diul APM Bucuresti, în data de </w:t>
      </w:r>
      <w:r w:rsidR="001448E2" w:rsidRPr="00F33F7B">
        <w:rPr>
          <w:rFonts w:ascii="Arial" w:hAnsi="Arial" w:cs="Arial"/>
          <w:sz w:val="24"/>
          <w:szCs w:val="24"/>
          <w:lang w:val="ro-RO" w:eastAsia="ro-RO"/>
        </w:rPr>
        <w:t>20</w:t>
      </w:r>
      <w:r w:rsidR="00ED5EF9" w:rsidRPr="00F33F7B">
        <w:rPr>
          <w:rFonts w:ascii="Arial" w:hAnsi="Arial" w:cs="Arial"/>
          <w:sz w:val="24"/>
          <w:szCs w:val="24"/>
          <w:lang w:val="ro-RO" w:eastAsia="ro-RO"/>
        </w:rPr>
        <w:t>.</w:t>
      </w:r>
      <w:r w:rsidR="001448E2" w:rsidRPr="00F33F7B">
        <w:rPr>
          <w:rFonts w:ascii="Arial" w:hAnsi="Arial" w:cs="Arial"/>
          <w:sz w:val="24"/>
          <w:szCs w:val="24"/>
          <w:lang w:val="ro-RO" w:eastAsia="ro-RO"/>
        </w:rPr>
        <w:t>0</w:t>
      </w:r>
      <w:r w:rsidR="00ED5EF9" w:rsidRPr="00F33F7B">
        <w:rPr>
          <w:rFonts w:ascii="Arial" w:hAnsi="Arial" w:cs="Arial"/>
          <w:sz w:val="24"/>
          <w:szCs w:val="24"/>
          <w:lang w:val="ro-RO" w:eastAsia="ro-RO"/>
        </w:rPr>
        <w:t>2.202</w:t>
      </w:r>
      <w:r w:rsidR="001448E2" w:rsidRPr="00F33F7B">
        <w:rPr>
          <w:rFonts w:ascii="Arial" w:hAnsi="Arial" w:cs="Arial"/>
          <w:sz w:val="24"/>
          <w:szCs w:val="24"/>
          <w:lang w:val="ro-RO" w:eastAsia="ro-RO"/>
        </w:rPr>
        <w:t>3</w:t>
      </w:r>
      <w:r w:rsidR="00ED5EF9" w:rsidRPr="00F33F7B">
        <w:rPr>
          <w:rFonts w:ascii="Arial" w:hAnsi="Arial" w:cs="Arial"/>
          <w:sz w:val="24"/>
          <w:szCs w:val="24"/>
          <w:lang w:val="ro-RO" w:eastAsia="ro-RO"/>
        </w:rPr>
        <w:t>, începând cu orele 1</w:t>
      </w:r>
      <w:r w:rsidR="001448E2" w:rsidRPr="00F33F7B">
        <w:rPr>
          <w:rFonts w:ascii="Arial" w:hAnsi="Arial" w:cs="Arial"/>
          <w:sz w:val="24"/>
          <w:szCs w:val="24"/>
          <w:lang w:val="ro-RO" w:eastAsia="ro-RO"/>
        </w:rPr>
        <w:t>5</w:t>
      </w:r>
      <w:r w:rsidRPr="00F33F7B">
        <w:rPr>
          <w:rFonts w:ascii="Arial" w:hAnsi="Arial" w:cs="Arial"/>
          <w:sz w:val="24"/>
          <w:szCs w:val="24"/>
          <w:lang w:val="ro-RO" w:eastAsia="ro-RO"/>
        </w:rPr>
        <w:t>.00.</w:t>
      </w:r>
    </w:p>
    <w:p w14:paraId="1E27EEE4" w14:textId="77777777" w:rsidR="00AB28AE" w:rsidRPr="0095539C" w:rsidRDefault="00AB28AE" w:rsidP="00AB28AE">
      <w:pPr>
        <w:shd w:val="clear" w:color="auto" w:fill="FFFFFF"/>
        <w:adjustRightInd w:val="0"/>
        <w:spacing w:after="0" w:line="240" w:lineRule="auto"/>
        <w:ind w:left="180"/>
        <w:jc w:val="both"/>
        <w:rPr>
          <w:rFonts w:ascii="Arial" w:hAnsi="Arial" w:cs="Arial"/>
          <w:sz w:val="24"/>
          <w:szCs w:val="24"/>
          <w:lang w:val="ro-RO"/>
        </w:rPr>
      </w:pPr>
    </w:p>
    <w:p w14:paraId="768B567B" w14:textId="0B153A44" w:rsidR="001137C1" w:rsidRPr="00136B01" w:rsidRDefault="001137C1" w:rsidP="008953A0">
      <w:pPr>
        <w:pStyle w:val="ListParagraph"/>
        <w:numPr>
          <w:ilvl w:val="0"/>
          <w:numId w:val="19"/>
        </w:numPr>
        <w:spacing w:after="0" w:line="240" w:lineRule="auto"/>
        <w:ind w:left="630"/>
        <w:jc w:val="both"/>
        <w:rPr>
          <w:rFonts w:ascii="Arial" w:hAnsi="Arial" w:cs="Arial"/>
          <w:i/>
          <w:sz w:val="24"/>
          <w:szCs w:val="24"/>
          <w:lang w:val="ro-RO" w:eastAsia="ro-RO"/>
        </w:rPr>
      </w:pPr>
      <w:r w:rsidRPr="00136B01">
        <w:rPr>
          <w:rFonts w:ascii="Arial" w:hAnsi="Arial" w:cs="Arial"/>
          <w:i/>
          <w:sz w:val="24"/>
          <w:szCs w:val="24"/>
          <w:lang w:val="ro-RO" w:eastAsia="ro-RO"/>
        </w:rPr>
        <w:t>decizia de emitere a acordului:</w:t>
      </w:r>
    </w:p>
    <w:p w14:paraId="4C5EE021" w14:textId="3A93250F" w:rsidR="006E21BA" w:rsidRPr="00136B01" w:rsidRDefault="006E21BA" w:rsidP="006E21BA">
      <w:pPr>
        <w:shd w:val="clear" w:color="auto" w:fill="FFFFFF"/>
        <w:adjustRightInd w:val="0"/>
        <w:spacing w:after="0" w:line="240" w:lineRule="auto"/>
        <w:ind w:left="180" w:firstLine="720"/>
        <w:jc w:val="both"/>
        <w:rPr>
          <w:rFonts w:ascii="Arial" w:hAnsi="Arial" w:cs="Arial"/>
          <w:sz w:val="24"/>
          <w:szCs w:val="24"/>
          <w:lang w:val="ro-RO" w:eastAsia="ro-RO"/>
        </w:rPr>
      </w:pPr>
      <w:r w:rsidRPr="00136B01">
        <w:rPr>
          <w:rFonts w:ascii="Arial" w:hAnsi="Arial" w:cs="Arial"/>
          <w:sz w:val="24"/>
          <w:szCs w:val="24"/>
          <w:lang w:val="ro-RO" w:eastAsia="ro-RO"/>
        </w:rPr>
        <w:t xml:space="preserve">- publicare anunţ în cotidianul România Liberă, în data de </w:t>
      </w:r>
      <w:r w:rsidR="008A6C54" w:rsidRPr="00136B01">
        <w:rPr>
          <w:rFonts w:ascii="Arial" w:hAnsi="Arial" w:cs="Arial"/>
          <w:sz w:val="24"/>
          <w:szCs w:val="24"/>
          <w:lang w:val="ro-RO" w:eastAsia="ro-RO"/>
        </w:rPr>
        <w:t>0</w:t>
      </w:r>
      <w:r w:rsidR="00136B01" w:rsidRPr="00136B01">
        <w:rPr>
          <w:rFonts w:ascii="Arial" w:hAnsi="Arial" w:cs="Arial"/>
          <w:sz w:val="24"/>
          <w:szCs w:val="24"/>
          <w:lang w:val="ro-RO" w:eastAsia="ro-RO"/>
        </w:rPr>
        <w:t>3</w:t>
      </w:r>
      <w:r w:rsidR="008A6C54" w:rsidRPr="00136B01">
        <w:rPr>
          <w:rFonts w:ascii="Arial" w:hAnsi="Arial" w:cs="Arial"/>
          <w:sz w:val="24"/>
          <w:szCs w:val="24"/>
          <w:lang w:val="ro-RO" w:eastAsia="ro-RO"/>
        </w:rPr>
        <w:t>.</w:t>
      </w:r>
      <w:r w:rsidR="00136B01" w:rsidRPr="00136B01">
        <w:rPr>
          <w:rFonts w:ascii="Arial" w:hAnsi="Arial" w:cs="Arial"/>
          <w:sz w:val="24"/>
          <w:szCs w:val="24"/>
          <w:lang w:val="ro-RO" w:eastAsia="ro-RO"/>
        </w:rPr>
        <w:t>04</w:t>
      </w:r>
      <w:r w:rsidRPr="00136B01">
        <w:rPr>
          <w:rFonts w:ascii="Arial" w:hAnsi="Arial" w:cs="Arial"/>
          <w:sz w:val="24"/>
          <w:szCs w:val="24"/>
          <w:lang w:val="ro-RO" w:eastAsia="ro-RO"/>
        </w:rPr>
        <w:t>.202</w:t>
      </w:r>
      <w:r w:rsidR="00136B01" w:rsidRPr="00136B01">
        <w:rPr>
          <w:rFonts w:ascii="Arial" w:hAnsi="Arial" w:cs="Arial"/>
          <w:sz w:val="24"/>
          <w:szCs w:val="24"/>
          <w:lang w:val="ro-RO" w:eastAsia="ro-RO"/>
        </w:rPr>
        <w:t>3</w:t>
      </w:r>
      <w:r w:rsidRPr="00136B01">
        <w:rPr>
          <w:rFonts w:ascii="Arial" w:hAnsi="Arial" w:cs="Arial"/>
          <w:sz w:val="24"/>
          <w:szCs w:val="24"/>
          <w:lang w:val="ro-RO" w:eastAsia="ro-RO"/>
        </w:rPr>
        <w:t>;</w:t>
      </w:r>
    </w:p>
    <w:p w14:paraId="38E9D3A2" w14:textId="14FA3480" w:rsidR="001137C1" w:rsidRPr="00136B01" w:rsidRDefault="006E21BA" w:rsidP="006E21BA">
      <w:pPr>
        <w:shd w:val="clear" w:color="auto" w:fill="FFFFFF"/>
        <w:adjustRightInd w:val="0"/>
        <w:spacing w:after="0" w:line="240" w:lineRule="auto"/>
        <w:ind w:left="180" w:firstLine="720"/>
        <w:jc w:val="both"/>
        <w:rPr>
          <w:rFonts w:ascii="Arial" w:hAnsi="Arial" w:cs="Arial"/>
          <w:sz w:val="24"/>
          <w:szCs w:val="24"/>
          <w:lang w:val="ro-RO" w:eastAsia="ro-RO"/>
        </w:rPr>
      </w:pPr>
      <w:r w:rsidRPr="00136B01">
        <w:rPr>
          <w:rFonts w:ascii="Arial" w:hAnsi="Arial" w:cs="Arial"/>
          <w:sz w:val="24"/>
          <w:szCs w:val="24"/>
          <w:lang w:val="ro-RO" w:eastAsia="ro-RO"/>
        </w:rPr>
        <w:t>- afişare la sediul P</w:t>
      </w:r>
      <w:r w:rsidR="008A6C54" w:rsidRPr="00136B01">
        <w:rPr>
          <w:rFonts w:ascii="Arial" w:hAnsi="Arial" w:cs="Arial"/>
          <w:sz w:val="24"/>
          <w:szCs w:val="24"/>
          <w:lang w:val="ro-RO" w:eastAsia="ro-RO"/>
        </w:rPr>
        <w:t xml:space="preserve">rimăriei Sector </w:t>
      </w:r>
      <w:r w:rsidR="007F340E" w:rsidRPr="00136B01">
        <w:rPr>
          <w:rFonts w:ascii="Arial" w:hAnsi="Arial" w:cs="Arial"/>
          <w:sz w:val="24"/>
          <w:szCs w:val="24"/>
          <w:lang w:val="ro-RO" w:eastAsia="ro-RO"/>
        </w:rPr>
        <w:t>1</w:t>
      </w:r>
      <w:r w:rsidR="008A6C54" w:rsidRPr="00136B01">
        <w:rPr>
          <w:rFonts w:ascii="Arial" w:hAnsi="Arial" w:cs="Arial"/>
          <w:sz w:val="24"/>
          <w:szCs w:val="24"/>
          <w:lang w:val="ro-RO" w:eastAsia="ro-RO"/>
        </w:rPr>
        <w:t xml:space="preserve">, în data de </w:t>
      </w:r>
      <w:r w:rsidR="00136B01" w:rsidRPr="00136B01">
        <w:rPr>
          <w:rFonts w:ascii="Arial" w:hAnsi="Arial" w:cs="Arial"/>
          <w:sz w:val="24"/>
          <w:szCs w:val="24"/>
          <w:lang w:val="ro-RO" w:eastAsia="ro-RO"/>
        </w:rPr>
        <w:t>30</w:t>
      </w:r>
      <w:r w:rsidR="008A6C54" w:rsidRPr="00136B01">
        <w:rPr>
          <w:rFonts w:ascii="Arial" w:hAnsi="Arial" w:cs="Arial"/>
          <w:sz w:val="24"/>
          <w:szCs w:val="24"/>
          <w:lang w:val="ro-RO" w:eastAsia="ro-RO"/>
        </w:rPr>
        <w:t>.</w:t>
      </w:r>
      <w:r w:rsidR="00136B01" w:rsidRPr="00136B01">
        <w:rPr>
          <w:rFonts w:ascii="Arial" w:hAnsi="Arial" w:cs="Arial"/>
          <w:sz w:val="24"/>
          <w:szCs w:val="24"/>
          <w:lang w:val="ro-RO" w:eastAsia="ro-RO"/>
        </w:rPr>
        <w:t>03</w:t>
      </w:r>
      <w:r w:rsidRPr="00136B01">
        <w:rPr>
          <w:rFonts w:ascii="Arial" w:hAnsi="Arial" w:cs="Arial"/>
          <w:sz w:val="24"/>
          <w:szCs w:val="24"/>
          <w:lang w:val="ro-RO" w:eastAsia="ro-RO"/>
        </w:rPr>
        <w:t>.202</w:t>
      </w:r>
      <w:r w:rsidR="00136B01" w:rsidRPr="00136B01">
        <w:rPr>
          <w:rFonts w:ascii="Arial" w:hAnsi="Arial" w:cs="Arial"/>
          <w:sz w:val="24"/>
          <w:szCs w:val="24"/>
          <w:lang w:val="ro-RO" w:eastAsia="ro-RO"/>
        </w:rPr>
        <w:t>3</w:t>
      </w:r>
      <w:r w:rsidRPr="00136B01">
        <w:rPr>
          <w:rFonts w:ascii="Arial" w:hAnsi="Arial" w:cs="Arial"/>
          <w:sz w:val="24"/>
          <w:szCs w:val="24"/>
          <w:lang w:val="ro-RO" w:eastAsia="ro-RO"/>
        </w:rPr>
        <w:t>;</w:t>
      </w:r>
    </w:p>
    <w:p w14:paraId="0B3C9E27" w14:textId="73051184" w:rsidR="006E21BA" w:rsidRPr="00136B01" w:rsidRDefault="006E21BA" w:rsidP="00137F8D">
      <w:pPr>
        <w:shd w:val="clear" w:color="auto" w:fill="FFFFFF"/>
        <w:adjustRightInd w:val="0"/>
        <w:spacing w:after="0" w:line="240" w:lineRule="auto"/>
        <w:ind w:left="180" w:firstLine="720"/>
        <w:jc w:val="both"/>
        <w:rPr>
          <w:rFonts w:ascii="Arial" w:hAnsi="Arial" w:cs="Arial"/>
          <w:sz w:val="24"/>
          <w:szCs w:val="24"/>
          <w:lang w:val="ro-RO" w:eastAsia="ro-RO"/>
        </w:rPr>
      </w:pPr>
      <w:r w:rsidRPr="00136B01">
        <w:rPr>
          <w:rFonts w:ascii="Arial" w:hAnsi="Arial" w:cs="Arial"/>
          <w:sz w:val="24"/>
          <w:szCs w:val="24"/>
          <w:lang w:val="ro-RO" w:eastAsia="ro-RO"/>
        </w:rPr>
        <w:t>- afişare anunţ public si proiect al acordului de mediu pe site</w:t>
      </w:r>
      <w:r w:rsidR="008A6C54" w:rsidRPr="00136B01">
        <w:rPr>
          <w:rFonts w:ascii="Arial" w:hAnsi="Arial" w:cs="Arial"/>
          <w:sz w:val="24"/>
          <w:szCs w:val="24"/>
          <w:lang w:val="ro-RO" w:eastAsia="ro-RO"/>
        </w:rPr>
        <w:t xml:space="preserve">-ul APM Bucuresti, în data de </w:t>
      </w:r>
      <w:r w:rsidR="007F340E" w:rsidRPr="00136B01">
        <w:rPr>
          <w:rFonts w:ascii="Arial" w:hAnsi="Arial" w:cs="Arial"/>
          <w:sz w:val="24"/>
          <w:szCs w:val="24"/>
          <w:lang w:val="ro-RO" w:eastAsia="ro-RO"/>
        </w:rPr>
        <w:t xml:space="preserve">  </w:t>
      </w:r>
      <w:r w:rsidR="00136B01" w:rsidRPr="00136B01">
        <w:rPr>
          <w:rFonts w:ascii="Arial" w:hAnsi="Arial" w:cs="Arial"/>
          <w:sz w:val="24"/>
          <w:szCs w:val="24"/>
          <w:lang w:val="ro-RO" w:eastAsia="ro-RO"/>
        </w:rPr>
        <w:t>04.04</w:t>
      </w:r>
      <w:r w:rsidRPr="00136B01">
        <w:rPr>
          <w:rFonts w:ascii="Arial" w:hAnsi="Arial" w:cs="Arial"/>
          <w:sz w:val="24"/>
          <w:szCs w:val="24"/>
          <w:lang w:val="ro-RO" w:eastAsia="ro-RO"/>
        </w:rPr>
        <w:t>.202</w:t>
      </w:r>
      <w:r w:rsidR="007F340E" w:rsidRPr="00136B01">
        <w:rPr>
          <w:rFonts w:ascii="Arial" w:hAnsi="Arial" w:cs="Arial"/>
          <w:sz w:val="24"/>
          <w:szCs w:val="24"/>
          <w:lang w:val="ro-RO" w:eastAsia="ro-RO"/>
        </w:rPr>
        <w:t>3</w:t>
      </w:r>
      <w:r w:rsidRPr="00136B01">
        <w:rPr>
          <w:rFonts w:ascii="Arial" w:hAnsi="Arial" w:cs="Arial"/>
          <w:sz w:val="24"/>
          <w:szCs w:val="24"/>
          <w:lang w:val="ro-RO" w:eastAsia="ro-RO"/>
        </w:rPr>
        <w:t xml:space="preserve">; </w:t>
      </w:r>
    </w:p>
    <w:p w14:paraId="7D68C06B" w14:textId="77777777" w:rsidR="001137C1" w:rsidRPr="0095539C" w:rsidRDefault="001137C1" w:rsidP="003F2AF0">
      <w:pPr>
        <w:shd w:val="clear" w:color="auto" w:fill="FFFFFF"/>
        <w:adjustRightInd w:val="0"/>
        <w:spacing w:after="0" w:line="240" w:lineRule="auto"/>
        <w:jc w:val="both"/>
        <w:rPr>
          <w:rFonts w:ascii="Arial" w:hAnsi="Arial" w:cs="Arial"/>
          <w:b/>
          <w:sz w:val="24"/>
          <w:szCs w:val="24"/>
          <w:lang w:val="ro-RO" w:eastAsia="ro-RO"/>
        </w:rPr>
      </w:pPr>
      <w:r w:rsidRPr="0095539C">
        <w:rPr>
          <w:rFonts w:ascii="Arial" w:hAnsi="Arial" w:cs="Arial"/>
          <w:b/>
          <w:sz w:val="24"/>
          <w:szCs w:val="24"/>
          <w:lang w:val="ro-RO" w:eastAsia="ro-RO"/>
        </w:rPr>
        <w:t>● când și cum a participat publicul interesat la procesul decizional privind proiectul:</w:t>
      </w:r>
    </w:p>
    <w:p w14:paraId="51E7E487" w14:textId="0A96CB1B" w:rsidR="0031208D" w:rsidRPr="00136B01" w:rsidRDefault="0031208D" w:rsidP="003F2AF0">
      <w:pPr>
        <w:shd w:val="clear" w:color="auto" w:fill="FFFFFF"/>
        <w:adjustRightInd w:val="0"/>
        <w:spacing w:after="0" w:line="240" w:lineRule="auto"/>
        <w:jc w:val="both"/>
        <w:rPr>
          <w:rFonts w:ascii="Arial" w:hAnsi="Arial" w:cs="Arial"/>
          <w:sz w:val="24"/>
          <w:szCs w:val="24"/>
          <w:lang w:val="ro-RO" w:eastAsia="ro-RO"/>
        </w:rPr>
      </w:pPr>
      <w:r w:rsidRPr="0095539C">
        <w:rPr>
          <w:rFonts w:ascii="Arial" w:hAnsi="Arial" w:cs="Arial"/>
          <w:sz w:val="24"/>
          <w:szCs w:val="24"/>
          <w:lang w:val="ro-RO" w:eastAsia="ro-RO"/>
        </w:rPr>
        <w:tab/>
      </w:r>
      <w:r w:rsidRPr="00136B01">
        <w:rPr>
          <w:rFonts w:ascii="Arial" w:hAnsi="Arial" w:cs="Arial"/>
          <w:sz w:val="24"/>
          <w:szCs w:val="24"/>
          <w:lang w:val="ro-RO" w:eastAsia="ro-RO"/>
        </w:rPr>
        <w:t>Nu au existat propuneri, comentarii sesizări din partea publicului. La dezbaterea publicului nu s-a prezentat niciun reprezentant al publicului.</w:t>
      </w:r>
    </w:p>
    <w:p w14:paraId="4836E642" w14:textId="77777777" w:rsidR="0031208D" w:rsidRPr="0095539C" w:rsidRDefault="001137C1" w:rsidP="003F2AF0">
      <w:pPr>
        <w:shd w:val="clear" w:color="auto" w:fill="FFFFFF"/>
        <w:adjustRightInd w:val="0"/>
        <w:spacing w:after="0" w:line="240" w:lineRule="auto"/>
        <w:jc w:val="both"/>
        <w:rPr>
          <w:rFonts w:ascii="Arial" w:hAnsi="Arial" w:cs="Arial"/>
          <w:b/>
          <w:sz w:val="24"/>
          <w:szCs w:val="24"/>
          <w:lang w:val="ro-RO" w:eastAsia="ro-RO"/>
        </w:rPr>
      </w:pPr>
      <w:r w:rsidRPr="0095539C">
        <w:rPr>
          <w:rFonts w:ascii="Arial" w:hAnsi="Arial" w:cs="Arial"/>
          <w:b/>
          <w:sz w:val="24"/>
          <w:szCs w:val="24"/>
          <w:lang w:val="ro-RO" w:eastAsia="ro-RO"/>
        </w:rPr>
        <w:t>● cum au fost luate în considerare propunerile/observațiile justificate ale publicului interesat:</w:t>
      </w:r>
      <w:r w:rsidR="0031208D" w:rsidRPr="0095539C">
        <w:rPr>
          <w:rFonts w:ascii="Arial" w:hAnsi="Arial" w:cs="Arial"/>
          <w:b/>
          <w:sz w:val="24"/>
          <w:szCs w:val="24"/>
          <w:lang w:val="ro-RO" w:eastAsia="ro-RO"/>
        </w:rPr>
        <w:t xml:space="preserve"> </w:t>
      </w:r>
    </w:p>
    <w:p w14:paraId="29DDC626" w14:textId="6F6EB148" w:rsidR="001137C1" w:rsidRPr="0095539C" w:rsidRDefault="00CF179C" w:rsidP="00A64492">
      <w:pPr>
        <w:shd w:val="clear" w:color="auto" w:fill="FFFFFF"/>
        <w:adjustRightInd w:val="0"/>
        <w:spacing w:after="0" w:line="240" w:lineRule="auto"/>
        <w:ind w:firstLine="720"/>
        <w:jc w:val="both"/>
        <w:rPr>
          <w:rFonts w:ascii="Arial" w:hAnsi="Arial" w:cs="Arial"/>
          <w:b/>
          <w:sz w:val="24"/>
          <w:szCs w:val="24"/>
          <w:lang w:val="ro-RO" w:eastAsia="ro-RO"/>
        </w:rPr>
      </w:pPr>
      <w:r w:rsidRPr="0095539C">
        <w:rPr>
          <w:rFonts w:ascii="Arial" w:hAnsi="Arial" w:cs="Arial"/>
          <w:sz w:val="24"/>
          <w:szCs w:val="24"/>
          <w:lang w:val="ro-RO" w:eastAsia="ro-RO"/>
        </w:rPr>
        <w:t xml:space="preserve">Nu </w:t>
      </w:r>
      <w:r w:rsidR="0031208D" w:rsidRPr="0095539C">
        <w:rPr>
          <w:rFonts w:ascii="Arial" w:hAnsi="Arial" w:cs="Arial"/>
          <w:sz w:val="24"/>
          <w:szCs w:val="24"/>
          <w:lang w:val="ro-RO" w:eastAsia="ro-RO"/>
        </w:rPr>
        <w:t>a fost public interesat.</w:t>
      </w:r>
    </w:p>
    <w:p w14:paraId="3C076111" w14:textId="77777777" w:rsidR="001137C1" w:rsidRPr="0095539C" w:rsidRDefault="001137C1" w:rsidP="003F2AF0">
      <w:pPr>
        <w:shd w:val="clear" w:color="auto" w:fill="FFFFFF"/>
        <w:adjustRightInd w:val="0"/>
        <w:spacing w:after="0" w:line="240" w:lineRule="auto"/>
        <w:jc w:val="both"/>
        <w:rPr>
          <w:rFonts w:ascii="Arial" w:hAnsi="Arial" w:cs="Arial"/>
          <w:b/>
          <w:sz w:val="24"/>
          <w:szCs w:val="24"/>
          <w:lang w:val="ro-RO" w:eastAsia="ro-RO"/>
        </w:rPr>
      </w:pPr>
      <w:r w:rsidRPr="0095539C">
        <w:rPr>
          <w:rFonts w:ascii="Arial" w:hAnsi="Arial" w:cs="Arial"/>
          <w:b/>
          <w:sz w:val="24"/>
          <w:szCs w:val="24"/>
          <w:lang w:val="ro-RO" w:eastAsia="ro-RO"/>
        </w:rPr>
        <w:t>● dacă s-au solicitat completări/revizuiri ale raportului privind impactul asupra mediului și dacă acestea au fost puse la dispoziția publicului interesat:</w:t>
      </w:r>
    </w:p>
    <w:p w14:paraId="0223AB09" w14:textId="77777777" w:rsidR="00CF179C" w:rsidRPr="0095539C" w:rsidRDefault="00CF179C" w:rsidP="003F2AF0">
      <w:pPr>
        <w:shd w:val="clear" w:color="auto" w:fill="FFFFFF"/>
        <w:adjustRightInd w:val="0"/>
        <w:spacing w:after="0" w:line="240" w:lineRule="auto"/>
        <w:jc w:val="both"/>
        <w:rPr>
          <w:rFonts w:ascii="Arial" w:hAnsi="Arial" w:cs="Arial"/>
          <w:sz w:val="24"/>
          <w:szCs w:val="24"/>
          <w:lang w:val="ro-RO" w:eastAsia="ro-RO"/>
        </w:rPr>
      </w:pPr>
      <w:r w:rsidRPr="0095539C">
        <w:rPr>
          <w:rFonts w:ascii="Arial" w:hAnsi="Arial" w:cs="Arial"/>
          <w:b/>
          <w:sz w:val="24"/>
          <w:szCs w:val="24"/>
          <w:lang w:val="ro-RO" w:eastAsia="ro-RO"/>
        </w:rPr>
        <w:tab/>
      </w:r>
      <w:r w:rsidRPr="0095539C">
        <w:rPr>
          <w:rFonts w:ascii="Arial" w:hAnsi="Arial" w:cs="Arial"/>
          <w:sz w:val="24"/>
          <w:szCs w:val="24"/>
          <w:lang w:val="ro-RO" w:eastAsia="ro-RO"/>
        </w:rPr>
        <w:t>Nu este cazul.</w:t>
      </w:r>
    </w:p>
    <w:p w14:paraId="2D65344A" w14:textId="77777777" w:rsidR="00CF179C" w:rsidRPr="00633482" w:rsidRDefault="00CF179C" w:rsidP="003F2AF0">
      <w:pPr>
        <w:shd w:val="clear" w:color="auto" w:fill="FFFFFF"/>
        <w:adjustRightInd w:val="0"/>
        <w:spacing w:after="0" w:line="240" w:lineRule="auto"/>
        <w:ind w:firstLine="284"/>
        <w:jc w:val="both"/>
        <w:rPr>
          <w:rFonts w:ascii="Arial" w:eastAsia="Times New Roman" w:hAnsi="Arial" w:cs="Arial"/>
          <w:b/>
          <w:sz w:val="24"/>
          <w:szCs w:val="24"/>
          <w:lang w:eastAsia="ro-RO"/>
        </w:rPr>
      </w:pPr>
    </w:p>
    <w:p w14:paraId="51BA2266" w14:textId="627D6998" w:rsidR="003C4BA2" w:rsidRPr="0095539C" w:rsidRDefault="003C4BA2" w:rsidP="003C4BA2">
      <w:pPr>
        <w:pStyle w:val="Heading1"/>
        <w:ind w:firstLine="0"/>
        <w:rPr>
          <w:rFonts w:ascii="Arial Bold" w:hAnsi="Arial Bold" w:cs="Arial"/>
          <w:bCs/>
          <w:caps/>
          <w:sz w:val="24"/>
          <w:szCs w:val="24"/>
        </w:rPr>
      </w:pPr>
      <w:r w:rsidRPr="0095539C">
        <w:rPr>
          <w:rFonts w:ascii="Arial Bold" w:hAnsi="Arial Bold" w:cs="Arial"/>
          <w:b/>
          <w:caps/>
          <w:sz w:val="24"/>
          <w:szCs w:val="24"/>
        </w:rPr>
        <w:lastRenderedPageBreak/>
        <w:t xml:space="preserve">VII. Concluziile consultărilor transfrontaliere, după caz: </w:t>
      </w:r>
    </w:p>
    <w:p w14:paraId="41BABDEB" w14:textId="7D5805AE" w:rsidR="003C4BA2" w:rsidRPr="0095539C" w:rsidRDefault="003C4BA2" w:rsidP="003C4BA2">
      <w:pPr>
        <w:rPr>
          <w:rFonts w:ascii="Arial Bold" w:hAnsi="Arial Bold" w:cs="Arial"/>
          <w:b/>
          <w:caps/>
          <w:sz w:val="24"/>
          <w:szCs w:val="24"/>
        </w:rPr>
      </w:pPr>
      <w:r w:rsidRPr="0095539C">
        <w:rPr>
          <w:lang w:val="ro-RO" w:eastAsia="ro-RO"/>
        </w:rPr>
        <w:tab/>
      </w:r>
      <w:r w:rsidRPr="0095539C">
        <w:rPr>
          <w:rFonts w:ascii="Arial" w:hAnsi="Arial" w:cs="Arial"/>
          <w:sz w:val="24"/>
          <w:szCs w:val="24"/>
          <w:lang w:val="ro-RO" w:eastAsia="ro-RO"/>
        </w:rPr>
        <w:t>Nu este cazul</w:t>
      </w:r>
      <w:r w:rsidRPr="0095539C">
        <w:rPr>
          <w:rFonts w:ascii="Arial Bold" w:eastAsia="Times New Roman" w:hAnsi="Arial Bold" w:cs="Arial"/>
          <w:b/>
          <w:caps/>
          <w:sz w:val="24"/>
          <w:szCs w:val="24"/>
          <w:lang w:val="ro-RO" w:eastAsia="ro-RO"/>
        </w:rPr>
        <w:t xml:space="preserve">. </w:t>
      </w:r>
    </w:p>
    <w:p w14:paraId="1E93C152" w14:textId="50B53174" w:rsidR="00E44226" w:rsidRPr="0095539C" w:rsidRDefault="003C4BA2" w:rsidP="003C4BA2">
      <w:pPr>
        <w:pStyle w:val="Heading1"/>
        <w:ind w:firstLine="0"/>
        <w:rPr>
          <w:rFonts w:ascii="Arial Bold" w:hAnsi="Arial Bold" w:cs="Arial"/>
          <w:b/>
          <w:caps/>
          <w:sz w:val="24"/>
          <w:szCs w:val="24"/>
        </w:rPr>
      </w:pPr>
      <w:r w:rsidRPr="0095539C">
        <w:rPr>
          <w:rFonts w:ascii="Arial Bold" w:hAnsi="Arial Bold" w:cs="Arial"/>
          <w:b/>
          <w:caps/>
          <w:sz w:val="24"/>
          <w:szCs w:val="24"/>
        </w:rPr>
        <w:t>VIII. Planul de monitorizare a mediului, cu indicarea componentelor de mediu care urmează a fi monitorizate, a periodicității, a parametrilor și a amplasamentului ales pentru monitorizarea fiecărui factor</w:t>
      </w:r>
    </w:p>
    <w:p w14:paraId="0FEB7932" w14:textId="585B85E3" w:rsidR="003C4BA2" w:rsidRPr="0095539C" w:rsidRDefault="003C4BA2" w:rsidP="003C4BA2">
      <w:pPr>
        <w:pStyle w:val="ListBullet1"/>
        <w:rPr>
          <w:sz w:val="24"/>
          <w:szCs w:val="24"/>
        </w:rPr>
      </w:pPr>
      <w:r w:rsidRPr="0095539C">
        <w:rPr>
          <w:sz w:val="24"/>
          <w:szCs w:val="24"/>
        </w:rPr>
        <w:t xml:space="preserve">Firmele care realizeaza lucrarile de executie vor incheia contracte cu laboratoare acreditate pentru monitorizarea corespunzatoare a factorilor de mediu si </w:t>
      </w:r>
      <w:r w:rsidR="00685A19" w:rsidRPr="0095539C">
        <w:rPr>
          <w:sz w:val="24"/>
          <w:szCs w:val="24"/>
        </w:rPr>
        <w:t xml:space="preserve">a </w:t>
      </w:r>
      <w:r w:rsidR="00B47850" w:rsidRPr="0095539C">
        <w:rPr>
          <w:sz w:val="24"/>
          <w:szCs w:val="24"/>
        </w:rPr>
        <w:t>zgomotului:</w:t>
      </w:r>
    </w:p>
    <w:p w14:paraId="5964B0D1" w14:textId="1EFA2D31" w:rsidR="00B47850" w:rsidRPr="0095539C" w:rsidRDefault="00D50C3D" w:rsidP="00B47850">
      <w:pPr>
        <w:pStyle w:val="ListBullet1"/>
        <w:rPr>
          <w:sz w:val="24"/>
          <w:szCs w:val="24"/>
        </w:rPr>
      </w:pPr>
      <w:r w:rsidRPr="00D50C3D">
        <w:rPr>
          <w:sz w:val="24"/>
          <w:szCs w:val="24"/>
          <w:lang w:val="en-US"/>
        </w:rPr>
        <w:t xml:space="preserve">Factor de mediu </w:t>
      </w:r>
      <w:r w:rsidRPr="0095539C">
        <w:rPr>
          <w:sz w:val="24"/>
          <w:szCs w:val="24"/>
        </w:rPr>
        <w:t>SOL</w:t>
      </w:r>
      <w:r w:rsidR="00B47850" w:rsidRPr="0095539C">
        <w:rPr>
          <w:sz w:val="24"/>
          <w:szCs w:val="24"/>
        </w:rPr>
        <w:t xml:space="preserve"> dupa dezafec</w:t>
      </w:r>
      <w:r w:rsidR="00555C74">
        <w:rPr>
          <w:sz w:val="24"/>
          <w:szCs w:val="24"/>
        </w:rPr>
        <w:t>tarea instalatilor, cladirilor</w:t>
      </w:r>
      <w:r>
        <w:rPr>
          <w:sz w:val="24"/>
          <w:szCs w:val="24"/>
        </w:rPr>
        <w:t>: THP și metale grele (Cu, Pb, Cr, Zn) – în funcție de excavarea solului</w:t>
      </w:r>
    </w:p>
    <w:p w14:paraId="603CD702" w14:textId="77777777" w:rsidR="00D50C3D" w:rsidRDefault="00D50C3D" w:rsidP="00D50C3D">
      <w:pPr>
        <w:pStyle w:val="ListBullet1"/>
        <w:rPr>
          <w:sz w:val="24"/>
          <w:szCs w:val="24"/>
        </w:rPr>
      </w:pPr>
      <w:r w:rsidRPr="00D50C3D">
        <w:rPr>
          <w:sz w:val="24"/>
          <w:szCs w:val="24"/>
        </w:rPr>
        <w:t>Factor de mediu AER: în zona fronturilor de lucru şi organizării de şantier vor fi monitorizaţi indicatorii CO, NOx, SOx, pulberi în suspensie şi sedimentabile</w:t>
      </w:r>
      <w:r>
        <w:rPr>
          <w:sz w:val="24"/>
          <w:szCs w:val="24"/>
        </w:rPr>
        <w:t>, PM10</w:t>
      </w:r>
      <w:r w:rsidRPr="00D50C3D">
        <w:rPr>
          <w:sz w:val="24"/>
          <w:szCs w:val="24"/>
        </w:rPr>
        <w:t xml:space="preserve"> – lunar, pe perioada executării lucrărilor de demolare și existenței organizării de șantier;</w:t>
      </w:r>
    </w:p>
    <w:p w14:paraId="6286F27B" w14:textId="0381F567" w:rsidR="00B47850" w:rsidRPr="0095539C" w:rsidRDefault="00D50C3D" w:rsidP="00D50C3D">
      <w:pPr>
        <w:pStyle w:val="ListBullet1"/>
        <w:rPr>
          <w:sz w:val="24"/>
          <w:szCs w:val="24"/>
        </w:rPr>
      </w:pPr>
      <w:r w:rsidRPr="00D50C3D">
        <w:rPr>
          <w:sz w:val="24"/>
          <w:szCs w:val="24"/>
          <w:lang w:val="en-US"/>
        </w:rPr>
        <w:t xml:space="preserve">Factor de mediu </w:t>
      </w:r>
      <w:r w:rsidRPr="0095539C">
        <w:rPr>
          <w:sz w:val="24"/>
          <w:szCs w:val="24"/>
        </w:rPr>
        <w:t>APE UZATE</w:t>
      </w:r>
      <w:r w:rsidR="003E2294">
        <w:rPr>
          <w:sz w:val="24"/>
          <w:szCs w:val="24"/>
        </w:rPr>
        <w:t>:</w:t>
      </w:r>
      <w:r w:rsidR="003E2294" w:rsidRPr="003E2294">
        <w:rPr>
          <w:rFonts w:ascii="Garamond" w:eastAsia="Calibri" w:hAnsi="Garamond"/>
          <w:szCs w:val="22"/>
          <w:lang w:val="ro-RO"/>
        </w:rPr>
        <w:t xml:space="preserve"> </w:t>
      </w:r>
      <w:r w:rsidR="003E2294" w:rsidRPr="003E2294">
        <w:rPr>
          <w:sz w:val="24"/>
          <w:szCs w:val="24"/>
          <w:lang w:val="ro-RO"/>
        </w:rPr>
        <w:t>pH, Materii în suspensie, CBO5, CCO-Cr, Cianuri totale, Sulfuri şi hidrogen sulfurat, Sulfiţi, Sulfaţi, Substanţe extractibile cu solvenţi organici, Plumb, Cadmiu, Crom, Cupru, Nichel, Zinc.</w:t>
      </w:r>
    </w:p>
    <w:p w14:paraId="78251A19" w14:textId="4D800B1A" w:rsidR="003E2294" w:rsidRDefault="003E2294" w:rsidP="00B47850">
      <w:pPr>
        <w:pStyle w:val="ListBullet1"/>
        <w:numPr>
          <w:ilvl w:val="0"/>
          <w:numId w:val="27"/>
        </w:numPr>
        <w:rPr>
          <w:sz w:val="24"/>
          <w:szCs w:val="24"/>
        </w:rPr>
      </w:pPr>
      <w:r w:rsidRPr="00F33F7B">
        <w:rPr>
          <w:sz w:val="24"/>
          <w:szCs w:val="24"/>
        </w:rPr>
        <w:t>Managementul deseurilor: evidenta (cantitati generate, transportate, valorificate / eliminate) conform HG nr. 856/2002 – lunar, pe perioada executării lucrărilor de demolare și existenței organizării de șantier, cu raportare anuala;</w:t>
      </w:r>
    </w:p>
    <w:p w14:paraId="60693BD4" w14:textId="77777777" w:rsidR="003E2294" w:rsidRPr="0095539C" w:rsidRDefault="003E2294" w:rsidP="003E2294">
      <w:pPr>
        <w:pStyle w:val="ListBullet1"/>
        <w:rPr>
          <w:sz w:val="24"/>
          <w:szCs w:val="24"/>
        </w:rPr>
      </w:pPr>
      <w:r w:rsidRPr="0095539C">
        <w:rPr>
          <w:sz w:val="24"/>
          <w:szCs w:val="24"/>
        </w:rPr>
        <w:t>Evidenta gestionarii substantelor chimice periculcase</w:t>
      </w:r>
    </w:p>
    <w:p w14:paraId="0E66C3B1" w14:textId="72D2B1D1" w:rsidR="00B47850" w:rsidRPr="0095539C" w:rsidRDefault="003E2294" w:rsidP="00B47850">
      <w:pPr>
        <w:pStyle w:val="ListBullet1"/>
        <w:numPr>
          <w:ilvl w:val="0"/>
          <w:numId w:val="27"/>
        </w:numPr>
        <w:rPr>
          <w:sz w:val="24"/>
          <w:szCs w:val="24"/>
        </w:rPr>
      </w:pPr>
      <w:r w:rsidRPr="003E2294">
        <w:rPr>
          <w:sz w:val="24"/>
          <w:szCs w:val="24"/>
          <w:lang w:val="en-US"/>
        </w:rPr>
        <w:t>Factor de mediu ZGOMOT:</w:t>
      </w:r>
      <w:r>
        <w:rPr>
          <w:sz w:val="24"/>
          <w:szCs w:val="24"/>
          <w:lang w:val="en-US"/>
        </w:rPr>
        <w:t xml:space="preserve"> </w:t>
      </w:r>
      <w:r w:rsidR="00B47850" w:rsidRPr="0095539C">
        <w:rPr>
          <w:sz w:val="24"/>
          <w:szCs w:val="24"/>
        </w:rPr>
        <w:t xml:space="preserve">în zona fronturilor de lucru şi organizării de şantier </w:t>
      </w:r>
      <w:r>
        <w:rPr>
          <w:sz w:val="24"/>
          <w:szCs w:val="24"/>
        </w:rPr>
        <w:t>(l</w:t>
      </w:r>
      <w:r w:rsidRPr="003E2294">
        <w:rPr>
          <w:sz w:val="24"/>
          <w:szCs w:val="24"/>
          <w:lang w:val="ro-RO"/>
        </w:rPr>
        <w:t>a nivelul receptorilor sensibili de pe Calea Griviţei</w:t>
      </w:r>
      <w:r>
        <w:rPr>
          <w:sz w:val="24"/>
          <w:szCs w:val="24"/>
          <w:lang w:val="ro-RO"/>
        </w:rPr>
        <w:t>)</w:t>
      </w:r>
      <w:r w:rsidRPr="003E2294">
        <w:rPr>
          <w:sz w:val="24"/>
          <w:szCs w:val="24"/>
          <w:lang w:val="ro-RO"/>
        </w:rPr>
        <w:t xml:space="preserve"> </w:t>
      </w:r>
      <w:proofErr w:type="gramStart"/>
      <w:r w:rsidR="00B47850" w:rsidRPr="0095539C">
        <w:rPr>
          <w:sz w:val="24"/>
          <w:szCs w:val="24"/>
        </w:rPr>
        <w:t>va</w:t>
      </w:r>
      <w:proofErr w:type="gramEnd"/>
      <w:r w:rsidR="00B47850" w:rsidRPr="0095539C">
        <w:rPr>
          <w:sz w:val="24"/>
          <w:szCs w:val="24"/>
        </w:rPr>
        <w:t xml:space="preserve"> fi monitorizat nivelul de zgomot pe perioada executării lucrărilor de demolare și existenței organizării de șantier.</w:t>
      </w:r>
    </w:p>
    <w:p w14:paraId="1B1764F6" w14:textId="77777777" w:rsidR="00F33F7B" w:rsidRPr="0095539C" w:rsidRDefault="00F33F7B" w:rsidP="009B649F">
      <w:pPr>
        <w:spacing w:after="0" w:line="240" w:lineRule="auto"/>
        <w:jc w:val="both"/>
        <w:rPr>
          <w:rFonts w:ascii="Arial" w:hAnsi="Arial" w:cs="Arial"/>
          <w:b/>
          <w:sz w:val="24"/>
          <w:szCs w:val="24"/>
          <w:lang w:val="pt-BR"/>
        </w:rPr>
      </w:pPr>
    </w:p>
    <w:p w14:paraId="43BFFBB4" w14:textId="12928EB0" w:rsidR="00A84860" w:rsidRPr="0095539C" w:rsidRDefault="009B649F" w:rsidP="009B649F">
      <w:pPr>
        <w:spacing w:after="0" w:line="240" w:lineRule="auto"/>
        <w:jc w:val="both"/>
        <w:rPr>
          <w:rFonts w:ascii="Arial" w:hAnsi="Arial" w:cs="Arial"/>
          <w:b/>
          <w:sz w:val="24"/>
          <w:szCs w:val="24"/>
          <w:lang w:val="pt-BR"/>
        </w:rPr>
      </w:pPr>
      <w:r w:rsidRPr="0095539C">
        <w:rPr>
          <w:rFonts w:ascii="Arial" w:hAnsi="Arial" w:cs="Arial"/>
          <w:b/>
          <w:sz w:val="24"/>
          <w:szCs w:val="24"/>
          <w:lang w:val="pt-BR"/>
        </w:rPr>
        <w:t>Documentatia care a stat la baza emiterii acordului de mediu:</w:t>
      </w:r>
    </w:p>
    <w:p w14:paraId="1B78ACDD" w14:textId="6DD97908" w:rsidR="009B649F" w:rsidRPr="0095539C" w:rsidRDefault="009B649F" w:rsidP="009B649F">
      <w:pPr>
        <w:spacing w:after="0" w:line="240" w:lineRule="auto"/>
        <w:jc w:val="both"/>
        <w:rPr>
          <w:rFonts w:ascii="Arial" w:hAnsi="Arial" w:cs="Arial"/>
          <w:sz w:val="24"/>
          <w:szCs w:val="24"/>
          <w:lang w:val="pt-BR"/>
        </w:rPr>
      </w:pPr>
      <w:r w:rsidRPr="0095539C">
        <w:rPr>
          <w:rFonts w:ascii="Arial" w:hAnsi="Arial" w:cs="Arial"/>
          <w:b/>
          <w:sz w:val="24"/>
          <w:szCs w:val="24"/>
          <w:lang w:val="pt-BR"/>
        </w:rPr>
        <w:tab/>
      </w:r>
      <w:r w:rsidRPr="0095539C">
        <w:rPr>
          <w:rFonts w:ascii="Arial" w:hAnsi="Arial" w:cs="Arial"/>
          <w:sz w:val="24"/>
          <w:szCs w:val="24"/>
          <w:lang w:val="pt-BR"/>
        </w:rPr>
        <w:t>- Cerere si Notificare intocmite de beneficiar;</w:t>
      </w:r>
    </w:p>
    <w:p w14:paraId="4B052B8E" w14:textId="60F656D9" w:rsidR="009B649F" w:rsidRPr="0095539C" w:rsidRDefault="009B649F" w:rsidP="009B649F">
      <w:pPr>
        <w:spacing w:after="0" w:line="240" w:lineRule="auto"/>
        <w:jc w:val="both"/>
        <w:rPr>
          <w:rFonts w:ascii="Arial" w:hAnsi="Arial" w:cs="Arial"/>
          <w:sz w:val="24"/>
          <w:szCs w:val="24"/>
          <w:lang w:val="pt-BR"/>
        </w:rPr>
      </w:pPr>
      <w:r w:rsidRPr="0095539C">
        <w:rPr>
          <w:rFonts w:ascii="Arial" w:hAnsi="Arial" w:cs="Arial"/>
          <w:sz w:val="24"/>
          <w:szCs w:val="24"/>
          <w:lang w:val="pt-BR"/>
        </w:rPr>
        <w:tab/>
        <w:t>- Memoriu tehnic</w:t>
      </w:r>
      <w:r w:rsidR="000D48DA" w:rsidRPr="0095539C">
        <w:rPr>
          <w:rFonts w:ascii="Arial" w:hAnsi="Arial" w:cs="Arial"/>
          <w:sz w:val="24"/>
          <w:szCs w:val="24"/>
          <w:lang w:val="pt-BR"/>
        </w:rPr>
        <w:t xml:space="preserve"> intocmit de S.C. </w:t>
      </w:r>
      <w:r w:rsidR="00F50C39">
        <w:rPr>
          <w:rFonts w:ascii="Arial" w:hAnsi="Arial" w:cs="Arial"/>
          <w:sz w:val="24"/>
          <w:szCs w:val="24"/>
          <w:lang w:val="pt-BR"/>
        </w:rPr>
        <w:t>EPC Consultanță de mediu</w:t>
      </w:r>
      <w:r w:rsidR="000D48DA" w:rsidRPr="0095539C">
        <w:rPr>
          <w:rFonts w:ascii="Arial" w:hAnsi="Arial" w:cs="Arial"/>
          <w:sz w:val="24"/>
          <w:szCs w:val="24"/>
          <w:lang w:val="pt-BR"/>
        </w:rPr>
        <w:t xml:space="preserve"> S.R.L.</w:t>
      </w:r>
      <w:r w:rsidRPr="0095539C">
        <w:rPr>
          <w:rFonts w:ascii="Arial" w:hAnsi="Arial" w:cs="Arial"/>
          <w:sz w:val="24"/>
          <w:szCs w:val="24"/>
          <w:lang w:val="pt-BR"/>
        </w:rPr>
        <w:t>;</w:t>
      </w:r>
    </w:p>
    <w:p w14:paraId="51086459" w14:textId="4CEC44EC" w:rsidR="009B649F" w:rsidRPr="0095539C" w:rsidRDefault="009B649F" w:rsidP="009B649F">
      <w:pPr>
        <w:spacing w:after="0" w:line="240" w:lineRule="auto"/>
        <w:jc w:val="both"/>
        <w:rPr>
          <w:rFonts w:ascii="Arial" w:hAnsi="Arial" w:cs="Arial"/>
          <w:sz w:val="24"/>
          <w:szCs w:val="24"/>
          <w:lang w:val="pt-BR"/>
        </w:rPr>
      </w:pPr>
      <w:r w:rsidRPr="0095539C">
        <w:rPr>
          <w:rFonts w:ascii="Arial" w:hAnsi="Arial" w:cs="Arial"/>
          <w:sz w:val="24"/>
          <w:szCs w:val="24"/>
          <w:lang w:val="pt-BR"/>
        </w:rPr>
        <w:tab/>
        <w:t xml:space="preserve">- </w:t>
      </w:r>
      <w:r w:rsidR="000D48DA" w:rsidRPr="0095539C">
        <w:rPr>
          <w:rFonts w:ascii="Arial" w:hAnsi="Arial" w:cs="Arial"/>
          <w:sz w:val="24"/>
          <w:szCs w:val="24"/>
          <w:lang w:val="pt-BR"/>
        </w:rPr>
        <w:t>Raport privind</w:t>
      </w:r>
      <w:r w:rsidR="00CD56E6" w:rsidRPr="0095539C">
        <w:rPr>
          <w:rFonts w:ascii="Arial" w:hAnsi="Arial" w:cs="Arial"/>
          <w:sz w:val="24"/>
          <w:szCs w:val="24"/>
          <w:lang w:val="pt-BR"/>
        </w:rPr>
        <w:t xml:space="preserve"> Studiu de impact</w:t>
      </w:r>
      <w:r w:rsidR="000D48DA" w:rsidRPr="0095539C">
        <w:rPr>
          <w:rFonts w:ascii="Arial" w:hAnsi="Arial" w:cs="Arial"/>
          <w:sz w:val="24"/>
          <w:szCs w:val="24"/>
          <w:lang w:val="pt-BR"/>
        </w:rPr>
        <w:t xml:space="preserve"> asupra mediului elaborat de </w:t>
      </w:r>
      <w:r w:rsidR="009D5126" w:rsidRPr="009D5126">
        <w:rPr>
          <w:rFonts w:ascii="Arial" w:hAnsi="Arial" w:cs="Arial"/>
          <w:sz w:val="24"/>
          <w:szCs w:val="24"/>
          <w:lang w:val="pt-BR"/>
        </w:rPr>
        <w:t>S.C. EPC Consultanță de mediu S.R.L.;</w:t>
      </w:r>
    </w:p>
    <w:p w14:paraId="11248095" w14:textId="06D1BB6B" w:rsidR="000D48DA" w:rsidRPr="0095539C" w:rsidRDefault="000D48DA" w:rsidP="009B649F">
      <w:pPr>
        <w:spacing w:after="0" w:line="240" w:lineRule="auto"/>
        <w:jc w:val="both"/>
        <w:rPr>
          <w:rFonts w:ascii="Arial" w:hAnsi="Arial" w:cs="Arial"/>
          <w:sz w:val="24"/>
          <w:szCs w:val="24"/>
          <w:lang w:val="pt-BR"/>
        </w:rPr>
      </w:pPr>
      <w:r w:rsidRPr="0095539C">
        <w:rPr>
          <w:rFonts w:ascii="Arial" w:hAnsi="Arial" w:cs="Arial"/>
          <w:sz w:val="24"/>
          <w:szCs w:val="24"/>
          <w:lang w:val="pt-BR"/>
        </w:rPr>
        <w:tab/>
        <w:t>- Dovada achitarii tarifelor legale;</w:t>
      </w:r>
      <w:r w:rsidR="009D5126">
        <w:rPr>
          <w:rFonts w:ascii="Arial" w:hAnsi="Arial" w:cs="Arial"/>
          <w:sz w:val="24"/>
          <w:szCs w:val="24"/>
          <w:lang w:val="pt-BR"/>
        </w:rPr>
        <w:t xml:space="preserve"> </w:t>
      </w:r>
    </w:p>
    <w:p w14:paraId="39DF23E9" w14:textId="31FE7B49" w:rsidR="000D48DA" w:rsidRPr="0095539C" w:rsidRDefault="000D48DA" w:rsidP="009B649F">
      <w:pPr>
        <w:spacing w:after="0" w:line="240" w:lineRule="auto"/>
        <w:jc w:val="both"/>
        <w:rPr>
          <w:rFonts w:ascii="Arial" w:hAnsi="Arial" w:cs="Arial"/>
          <w:sz w:val="24"/>
          <w:szCs w:val="24"/>
          <w:lang w:val="pt-BR"/>
        </w:rPr>
      </w:pPr>
      <w:r w:rsidRPr="0095539C">
        <w:rPr>
          <w:rFonts w:ascii="Arial" w:hAnsi="Arial" w:cs="Arial"/>
          <w:sz w:val="24"/>
          <w:szCs w:val="24"/>
          <w:lang w:val="pt-BR"/>
        </w:rPr>
        <w:tab/>
        <w:t>- Dovada informarii publicului privind procedura de emitere a acordului de mediu;</w:t>
      </w:r>
    </w:p>
    <w:p w14:paraId="1770D3DE" w14:textId="54ABF16D" w:rsidR="00D35EA7" w:rsidRPr="0095539C" w:rsidRDefault="000D48DA" w:rsidP="009B649F">
      <w:pPr>
        <w:spacing w:after="0" w:line="240" w:lineRule="auto"/>
        <w:jc w:val="both"/>
        <w:rPr>
          <w:rFonts w:ascii="Arial" w:hAnsi="Arial" w:cs="Arial"/>
          <w:sz w:val="24"/>
          <w:szCs w:val="24"/>
          <w:lang w:val="pt-BR"/>
        </w:rPr>
      </w:pPr>
      <w:r w:rsidRPr="0095539C">
        <w:rPr>
          <w:rFonts w:ascii="Arial" w:hAnsi="Arial" w:cs="Arial"/>
          <w:sz w:val="24"/>
          <w:szCs w:val="24"/>
          <w:lang w:val="pt-BR"/>
        </w:rPr>
        <w:tab/>
      </w:r>
    </w:p>
    <w:p w14:paraId="384F8AF4" w14:textId="5458922C" w:rsidR="00D35EA7" w:rsidRPr="0095539C" w:rsidRDefault="00D35EA7" w:rsidP="00D35EA7">
      <w:pPr>
        <w:pStyle w:val="Default"/>
        <w:jc w:val="both"/>
        <w:rPr>
          <w:rFonts w:ascii="Arial" w:hAnsi="Arial" w:cs="Arial"/>
          <w:b/>
          <w:color w:val="auto"/>
          <w:lang w:val="ro-RO"/>
        </w:rPr>
      </w:pPr>
      <w:r w:rsidRPr="0095539C">
        <w:rPr>
          <w:rFonts w:ascii="Arial" w:eastAsia="Calibri" w:hAnsi="Arial" w:cs="Arial"/>
          <w:b/>
          <w:noProof/>
          <w:color w:val="auto"/>
          <w:lang w:val="ro-RO"/>
        </w:rPr>
        <w:t xml:space="preserve">și următoarele acte de reglementare </w:t>
      </w:r>
      <w:r w:rsidRPr="0095539C">
        <w:rPr>
          <w:rFonts w:ascii="Arial" w:hAnsi="Arial" w:cs="Arial"/>
          <w:b/>
          <w:color w:val="auto"/>
          <w:lang w:val="ro-RO"/>
        </w:rPr>
        <w:t>emise de alte autorități:</w:t>
      </w:r>
    </w:p>
    <w:p w14:paraId="64EC9273" w14:textId="1270573F" w:rsidR="008340E0" w:rsidRPr="0095539C" w:rsidRDefault="008340E0" w:rsidP="00D35EA7">
      <w:pPr>
        <w:pStyle w:val="Default"/>
        <w:jc w:val="both"/>
        <w:rPr>
          <w:rFonts w:ascii="Arial" w:hAnsi="Arial" w:cs="Arial"/>
          <w:color w:val="auto"/>
          <w:lang w:val="ro-RO"/>
        </w:rPr>
      </w:pPr>
      <w:r w:rsidRPr="0095539C">
        <w:rPr>
          <w:rFonts w:ascii="Arial" w:hAnsi="Arial" w:cs="Arial"/>
          <w:b/>
          <w:color w:val="auto"/>
          <w:lang w:val="ro-RO"/>
        </w:rPr>
        <w:tab/>
      </w:r>
      <w:r w:rsidRPr="0095539C">
        <w:rPr>
          <w:rFonts w:ascii="Arial" w:hAnsi="Arial" w:cs="Arial"/>
          <w:color w:val="auto"/>
          <w:lang w:val="ro-RO"/>
        </w:rPr>
        <w:t xml:space="preserve">- Certificatele de urbanism </w:t>
      </w:r>
      <w:r w:rsidRPr="0095539C">
        <w:rPr>
          <w:rFonts w:ascii="Arial" w:hAnsi="Arial" w:cs="Arial"/>
          <w:color w:val="auto"/>
        </w:rPr>
        <w:t xml:space="preserve">nr. </w:t>
      </w:r>
      <w:r w:rsidR="00F60695" w:rsidRPr="00F60695">
        <w:rPr>
          <w:rFonts w:ascii="Arial" w:hAnsi="Arial" w:cs="Arial"/>
          <w:color w:val="auto"/>
        </w:rPr>
        <w:t xml:space="preserve">1566/98/G/45227 din 17.12.2020, nr. 1587/85/G/52715 din 25.11.2021, nr. </w:t>
      </w:r>
      <w:proofErr w:type="gramStart"/>
      <w:r w:rsidR="00F60695" w:rsidRPr="00F60695">
        <w:rPr>
          <w:rFonts w:ascii="Arial" w:hAnsi="Arial" w:cs="Arial"/>
          <w:color w:val="auto"/>
        </w:rPr>
        <w:t>216/17/G/4603</w:t>
      </w:r>
      <w:proofErr w:type="gramEnd"/>
      <w:r w:rsidR="00F60695" w:rsidRPr="00F60695">
        <w:rPr>
          <w:rFonts w:ascii="Arial" w:hAnsi="Arial" w:cs="Arial"/>
          <w:color w:val="auto"/>
        </w:rPr>
        <w:t xml:space="preserve"> din 17.02.2022, nr.  </w:t>
      </w:r>
      <w:proofErr w:type="gramStart"/>
      <w:r w:rsidR="00F60695" w:rsidRPr="00F60695">
        <w:rPr>
          <w:rFonts w:ascii="Arial" w:hAnsi="Arial" w:cs="Arial"/>
          <w:color w:val="auto"/>
        </w:rPr>
        <w:t>269/20/G/5931</w:t>
      </w:r>
      <w:proofErr w:type="gramEnd"/>
      <w:r w:rsidR="00F60695" w:rsidRPr="00F60695">
        <w:rPr>
          <w:rFonts w:ascii="Arial" w:hAnsi="Arial" w:cs="Arial"/>
          <w:color w:val="auto"/>
        </w:rPr>
        <w:t xml:space="preserve"> din 08.03.2022, nr. </w:t>
      </w:r>
      <w:proofErr w:type="gramStart"/>
      <w:r w:rsidR="00F60695" w:rsidRPr="00F60695">
        <w:rPr>
          <w:rFonts w:ascii="Arial" w:hAnsi="Arial" w:cs="Arial"/>
          <w:color w:val="auto"/>
        </w:rPr>
        <w:t>270/21/G/5930</w:t>
      </w:r>
      <w:proofErr w:type="gramEnd"/>
      <w:r w:rsidR="00F60695" w:rsidRPr="00F60695">
        <w:rPr>
          <w:rFonts w:ascii="Arial" w:hAnsi="Arial" w:cs="Arial"/>
          <w:color w:val="auto"/>
        </w:rPr>
        <w:t xml:space="preserve"> din 08.03.2022, nr. 213/14/G3380 din 17.02.2022, nr. </w:t>
      </w:r>
      <w:proofErr w:type="gramStart"/>
      <w:r w:rsidR="00F60695" w:rsidRPr="00F60695">
        <w:rPr>
          <w:rFonts w:ascii="Arial" w:hAnsi="Arial" w:cs="Arial"/>
          <w:color w:val="auto"/>
        </w:rPr>
        <w:t>215/16/G/3382</w:t>
      </w:r>
      <w:proofErr w:type="gramEnd"/>
      <w:r w:rsidR="00F60695" w:rsidRPr="00F60695">
        <w:rPr>
          <w:rFonts w:ascii="Arial" w:hAnsi="Arial" w:cs="Arial"/>
          <w:color w:val="auto"/>
        </w:rPr>
        <w:t xml:space="preserve"> din 17.02.2022, nr. </w:t>
      </w:r>
      <w:proofErr w:type="gramStart"/>
      <w:r w:rsidR="00F60695" w:rsidRPr="00F60695">
        <w:rPr>
          <w:rFonts w:ascii="Arial" w:hAnsi="Arial" w:cs="Arial"/>
          <w:color w:val="auto"/>
        </w:rPr>
        <w:t>128/09/G/1618</w:t>
      </w:r>
      <w:proofErr w:type="gramEnd"/>
      <w:r w:rsidR="00F60695" w:rsidRPr="00F60695">
        <w:rPr>
          <w:rFonts w:ascii="Arial" w:hAnsi="Arial" w:cs="Arial"/>
          <w:color w:val="auto"/>
        </w:rPr>
        <w:t xml:space="preserve"> din 03.02.2022, nr. </w:t>
      </w:r>
      <w:proofErr w:type="gramStart"/>
      <w:r w:rsidR="00F60695" w:rsidRPr="00F60695">
        <w:rPr>
          <w:rFonts w:ascii="Arial" w:hAnsi="Arial" w:cs="Arial"/>
          <w:color w:val="auto"/>
        </w:rPr>
        <w:t>129/10/G/1617</w:t>
      </w:r>
      <w:proofErr w:type="gramEnd"/>
      <w:r w:rsidR="00F60695" w:rsidRPr="00F60695">
        <w:rPr>
          <w:rFonts w:ascii="Arial" w:hAnsi="Arial" w:cs="Arial"/>
          <w:color w:val="auto"/>
        </w:rPr>
        <w:t xml:space="preserve"> din 03.02.2022, nr. </w:t>
      </w:r>
      <w:proofErr w:type="gramStart"/>
      <w:r w:rsidR="00F60695" w:rsidRPr="00F60695">
        <w:rPr>
          <w:rFonts w:ascii="Arial" w:hAnsi="Arial" w:cs="Arial"/>
          <w:color w:val="auto"/>
        </w:rPr>
        <w:t>304/30/G/7649</w:t>
      </w:r>
      <w:proofErr w:type="gramEnd"/>
      <w:r w:rsidR="00F60695" w:rsidRPr="00F60695">
        <w:rPr>
          <w:rFonts w:ascii="Arial" w:hAnsi="Arial" w:cs="Arial"/>
          <w:color w:val="auto"/>
        </w:rPr>
        <w:t xml:space="preserve"> din 14.03.2022, nr. </w:t>
      </w:r>
      <w:proofErr w:type="gramStart"/>
      <w:r w:rsidR="00F60695" w:rsidRPr="00F60695">
        <w:rPr>
          <w:rFonts w:ascii="Arial" w:hAnsi="Arial" w:cs="Arial"/>
          <w:color w:val="auto"/>
        </w:rPr>
        <w:t>282/23/G/7654</w:t>
      </w:r>
      <w:proofErr w:type="gramEnd"/>
      <w:r w:rsidR="00F60695" w:rsidRPr="00F60695">
        <w:rPr>
          <w:rFonts w:ascii="Arial" w:hAnsi="Arial" w:cs="Arial"/>
          <w:color w:val="auto"/>
        </w:rPr>
        <w:t xml:space="preserve"> din 14.03.2022, nr. 283/24/G/7651 din 14.03.2022 - eliberate de Primaria Sector 1</w:t>
      </w:r>
      <w:r w:rsidR="00F60695">
        <w:rPr>
          <w:rFonts w:ascii="Arial" w:hAnsi="Arial" w:cs="Arial"/>
          <w:color w:val="auto"/>
        </w:rPr>
        <w:t>;</w:t>
      </w:r>
    </w:p>
    <w:p w14:paraId="0E1CA22E" w14:textId="14C7A3F9" w:rsidR="00D35EA7" w:rsidRPr="00836A28" w:rsidRDefault="00D35EA7" w:rsidP="009B649F">
      <w:pPr>
        <w:spacing w:after="0" w:line="240" w:lineRule="auto"/>
        <w:jc w:val="both"/>
        <w:rPr>
          <w:rFonts w:ascii="Arial" w:hAnsi="Arial" w:cs="Arial"/>
          <w:sz w:val="24"/>
          <w:szCs w:val="24"/>
          <w:lang w:val="pt-BR"/>
        </w:rPr>
      </w:pPr>
      <w:r w:rsidRPr="0095539C">
        <w:rPr>
          <w:rFonts w:ascii="Arial" w:hAnsi="Arial" w:cs="Arial"/>
          <w:sz w:val="24"/>
          <w:szCs w:val="24"/>
          <w:lang w:val="pt-BR"/>
        </w:rPr>
        <w:tab/>
      </w:r>
      <w:r w:rsidRPr="00836A28">
        <w:rPr>
          <w:rFonts w:ascii="Arial" w:hAnsi="Arial" w:cs="Arial"/>
          <w:sz w:val="24"/>
          <w:szCs w:val="24"/>
          <w:lang w:val="pt-BR"/>
        </w:rPr>
        <w:t>- Autorizatia de gospodarire a apelor nr.</w:t>
      </w:r>
      <w:r w:rsidR="00836A28" w:rsidRPr="00836A28">
        <w:rPr>
          <w:rFonts w:ascii="Arial" w:hAnsi="Arial" w:cs="Arial"/>
          <w:sz w:val="24"/>
          <w:szCs w:val="24"/>
          <w:lang w:val="pt-BR"/>
        </w:rPr>
        <w:t>285</w:t>
      </w:r>
      <w:r w:rsidRPr="00836A28">
        <w:rPr>
          <w:rFonts w:ascii="Arial" w:hAnsi="Arial" w:cs="Arial"/>
          <w:sz w:val="24"/>
          <w:szCs w:val="24"/>
          <w:lang w:val="pt-BR"/>
        </w:rPr>
        <w:t xml:space="preserve">-B din </w:t>
      </w:r>
      <w:r w:rsidR="00836A28" w:rsidRPr="00836A28">
        <w:rPr>
          <w:rFonts w:ascii="Arial" w:hAnsi="Arial" w:cs="Arial"/>
          <w:sz w:val="24"/>
          <w:szCs w:val="24"/>
          <w:lang w:val="pt-BR"/>
        </w:rPr>
        <w:t>18</w:t>
      </w:r>
      <w:r w:rsidRPr="00836A28">
        <w:rPr>
          <w:rFonts w:ascii="Arial" w:hAnsi="Arial" w:cs="Arial"/>
          <w:sz w:val="24"/>
          <w:szCs w:val="24"/>
          <w:lang w:val="pt-BR"/>
        </w:rPr>
        <w:t>.0</w:t>
      </w:r>
      <w:r w:rsidR="00836A28" w:rsidRPr="00836A28">
        <w:rPr>
          <w:rFonts w:ascii="Arial" w:hAnsi="Arial" w:cs="Arial"/>
          <w:sz w:val="24"/>
          <w:szCs w:val="24"/>
          <w:lang w:val="pt-BR"/>
        </w:rPr>
        <w:t>5</w:t>
      </w:r>
      <w:r w:rsidRPr="00836A28">
        <w:rPr>
          <w:rFonts w:ascii="Arial" w:hAnsi="Arial" w:cs="Arial"/>
          <w:sz w:val="24"/>
          <w:szCs w:val="24"/>
          <w:lang w:val="pt-BR"/>
        </w:rPr>
        <w:t>.2021 emisa de Administratia Nationala “ APELE ROMANE” Administratia bazinala de apa Arges- Vedea;</w:t>
      </w:r>
    </w:p>
    <w:p w14:paraId="50EAF0F3" w14:textId="2722C240" w:rsidR="00F60695" w:rsidRPr="00C769C2" w:rsidRDefault="00D35EA7" w:rsidP="009B649F">
      <w:pPr>
        <w:spacing w:after="0" w:line="240" w:lineRule="auto"/>
        <w:jc w:val="both"/>
        <w:rPr>
          <w:rFonts w:ascii="Arial" w:hAnsi="Arial" w:cs="Arial"/>
          <w:sz w:val="24"/>
          <w:szCs w:val="24"/>
          <w:lang w:val="pt-BR"/>
        </w:rPr>
      </w:pPr>
      <w:r w:rsidRPr="005F4856">
        <w:rPr>
          <w:rFonts w:ascii="Arial" w:hAnsi="Arial" w:cs="Arial"/>
          <w:color w:val="FF0000"/>
          <w:sz w:val="24"/>
          <w:szCs w:val="24"/>
          <w:lang w:val="pt-BR"/>
        </w:rPr>
        <w:tab/>
      </w:r>
      <w:r w:rsidRPr="00C769C2">
        <w:rPr>
          <w:rFonts w:ascii="Arial" w:hAnsi="Arial" w:cs="Arial"/>
          <w:sz w:val="24"/>
          <w:szCs w:val="24"/>
          <w:lang w:val="pt-BR"/>
        </w:rPr>
        <w:t xml:space="preserve">- Acord de preluare nr. </w:t>
      </w:r>
      <w:r w:rsidR="00C769C2" w:rsidRPr="00C769C2">
        <w:rPr>
          <w:rFonts w:ascii="Arial" w:hAnsi="Arial" w:cs="Arial"/>
          <w:sz w:val="24"/>
          <w:szCs w:val="24"/>
          <w:lang w:val="pt-BR"/>
        </w:rPr>
        <w:t>598 din 17.02.2011</w:t>
      </w:r>
      <w:r w:rsidRPr="00C769C2">
        <w:rPr>
          <w:rFonts w:ascii="Arial" w:hAnsi="Arial" w:cs="Arial"/>
          <w:sz w:val="24"/>
          <w:szCs w:val="24"/>
          <w:lang w:val="pt-BR"/>
        </w:rPr>
        <w:t xml:space="preserve"> e</w:t>
      </w:r>
      <w:r w:rsidR="00F60695" w:rsidRPr="00C769C2">
        <w:rPr>
          <w:rFonts w:ascii="Arial" w:hAnsi="Arial" w:cs="Arial"/>
          <w:sz w:val="24"/>
          <w:szCs w:val="24"/>
          <w:lang w:val="pt-BR"/>
        </w:rPr>
        <w:t>mis de S.C. Apa Nova Bucuresti;</w:t>
      </w:r>
    </w:p>
    <w:p w14:paraId="159FC86A" w14:textId="691AEE14" w:rsidR="008340E0" w:rsidRPr="00F60695" w:rsidRDefault="00F60695" w:rsidP="009B649F">
      <w:pPr>
        <w:spacing w:after="0" w:line="240" w:lineRule="auto"/>
        <w:jc w:val="both"/>
        <w:rPr>
          <w:rFonts w:ascii="Arial" w:hAnsi="Arial" w:cs="Arial"/>
          <w:color w:val="FF0000"/>
          <w:sz w:val="24"/>
          <w:szCs w:val="24"/>
          <w:lang w:val="pt-BR"/>
        </w:rPr>
      </w:pPr>
      <w:r>
        <w:rPr>
          <w:rFonts w:ascii="Arial" w:hAnsi="Arial" w:cs="Arial"/>
          <w:color w:val="FF0000"/>
          <w:sz w:val="24"/>
          <w:szCs w:val="24"/>
          <w:lang w:val="pt-BR"/>
        </w:rPr>
        <w:t xml:space="preserve">           - </w:t>
      </w:r>
      <w:r w:rsidR="00D35EA7" w:rsidRPr="00F60695">
        <w:rPr>
          <w:rFonts w:ascii="Arial" w:hAnsi="Arial" w:cs="Arial"/>
          <w:sz w:val="24"/>
          <w:szCs w:val="24"/>
          <w:lang w:val="pt-BR"/>
        </w:rPr>
        <w:t>Avizele de amplasament nr.</w:t>
      </w:r>
      <w:r w:rsidR="00D35EA7" w:rsidRPr="00F60695">
        <w:rPr>
          <w:rFonts w:ascii="Arial" w:hAnsi="Arial" w:cs="Arial"/>
          <w:sz w:val="24"/>
          <w:szCs w:val="24"/>
        </w:rPr>
        <w:t xml:space="preserve"> </w:t>
      </w:r>
      <w:r w:rsidRPr="00F60695">
        <w:rPr>
          <w:rFonts w:ascii="Arial" w:hAnsi="Arial" w:cs="Arial"/>
          <w:sz w:val="24"/>
          <w:szCs w:val="24"/>
        </w:rPr>
        <w:t xml:space="preserve">92108562/13.10.2021, </w:t>
      </w:r>
      <w:r>
        <w:rPr>
          <w:rFonts w:ascii="Arial" w:hAnsi="Arial" w:cs="Arial"/>
          <w:sz w:val="24"/>
          <w:szCs w:val="24"/>
        </w:rPr>
        <w:t xml:space="preserve">nr. 92203601/03.03.2022, </w:t>
      </w:r>
      <w:r w:rsidRPr="00F60695">
        <w:rPr>
          <w:rFonts w:ascii="Arial" w:hAnsi="Arial" w:cs="Arial"/>
          <w:sz w:val="24"/>
          <w:szCs w:val="24"/>
        </w:rPr>
        <w:t>nr. 922</w:t>
      </w:r>
      <w:r>
        <w:rPr>
          <w:rFonts w:ascii="Arial" w:hAnsi="Arial" w:cs="Arial"/>
          <w:sz w:val="24"/>
          <w:szCs w:val="24"/>
        </w:rPr>
        <w:t>18530</w:t>
      </w:r>
      <w:r w:rsidRPr="00F60695">
        <w:rPr>
          <w:rFonts w:ascii="Arial" w:hAnsi="Arial" w:cs="Arial"/>
          <w:sz w:val="24"/>
          <w:szCs w:val="24"/>
        </w:rPr>
        <w:t>/03.</w:t>
      </w:r>
      <w:r>
        <w:rPr>
          <w:rFonts w:ascii="Arial" w:hAnsi="Arial" w:cs="Arial"/>
          <w:sz w:val="24"/>
          <w:szCs w:val="24"/>
        </w:rPr>
        <w:t>10</w:t>
      </w:r>
      <w:r w:rsidRPr="00F60695">
        <w:rPr>
          <w:rFonts w:ascii="Arial" w:hAnsi="Arial" w:cs="Arial"/>
          <w:sz w:val="24"/>
          <w:szCs w:val="24"/>
        </w:rPr>
        <w:t>.2022, nr. 9220</w:t>
      </w:r>
      <w:r>
        <w:rPr>
          <w:rFonts w:ascii="Arial" w:hAnsi="Arial" w:cs="Arial"/>
          <w:sz w:val="24"/>
          <w:szCs w:val="24"/>
        </w:rPr>
        <w:t>5815</w:t>
      </w:r>
      <w:r w:rsidRPr="00F60695">
        <w:rPr>
          <w:rFonts w:ascii="Arial" w:hAnsi="Arial" w:cs="Arial"/>
          <w:sz w:val="24"/>
          <w:szCs w:val="24"/>
        </w:rPr>
        <w:t>/0</w:t>
      </w:r>
      <w:r>
        <w:rPr>
          <w:rFonts w:ascii="Arial" w:hAnsi="Arial" w:cs="Arial"/>
          <w:sz w:val="24"/>
          <w:szCs w:val="24"/>
        </w:rPr>
        <w:t>6</w:t>
      </w:r>
      <w:r w:rsidRPr="00F60695">
        <w:rPr>
          <w:rFonts w:ascii="Arial" w:hAnsi="Arial" w:cs="Arial"/>
          <w:sz w:val="24"/>
          <w:szCs w:val="24"/>
        </w:rPr>
        <w:t>.0</w:t>
      </w:r>
      <w:r>
        <w:rPr>
          <w:rFonts w:ascii="Arial" w:hAnsi="Arial" w:cs="Arial"/>
          <w:sz w:val="24"/>
          <w:szCs w:val="24"/>
        </w:rPr>
        <w:t>4</w:t>
      </w:r>
      <w:r w:rsidRPr="00F60695">
        <w:rPr>
          <w:rFonts w:ascii="Arial" w:hAnsi="Arial" w:cs="Arial"/>
          <w:sz w:val="24"/>
          <w:szCs w:val="24"/>
        </w:rPr>
        <w:t>.2022, nr. 922</w:t>
      </w:r>
      <w:r>
        <w:rPr>
          <w:rFonts w:ascii="Arial" w:hAnsi="Arial" w:cs="Arial"/>
          <w:sz w:val="24"/>
          <w:szCs w:val="24"/>
        </w:rPr>
        <w:t>17582</w:t>
      </w:r>
      <w:r w:rsidRPr="00F60695">
        <w:rPr>
          <w:rFonts w:ascii="Arial" w:hAnsi="Arial" w:cs="Arial"/>
          <w:sz w:val="24"/>
          <w:szCs w:val="24"/>
        </w:rPr>
        <w:t>/</w:t>
      </w:r>
      <w:r>
        <w:rPr>
          <w:rFonts w:ascii="Arial" w:hAnsi="Arial" w:cs="Arial"/>
          <w:sz w:val="24"/>
          <w:szCs w:val="24"/>
        </w:rPr>
        <w:t>19</w:t>
      </w:r>
      <w:r w:rsidRPr="00F60695">
        <w:rPr>
          <w:rFonts w:ascii="Arial" w:hAnsi="Arial" w:cs="Arial"/>
          <w:sz w:val="24"/>
          <w:szCs w:val="24"/>
        </w:rPr>
        <w:t>.0</w:t>
      </w:r>
      <w:r>
        <w:rPr>
          <w:rFonts w:ascii="Arial" w:hAnsi="Arial" w:cs="Arial"/>
          <w:sz w:val="24"/>
          <w:szCs w:val="24"/>
        </w:rPr>
        <w:t>9</w:t>
      </w:r>
      <w:r w:rsidRPr="00F60695">
        <w:rPr>
          <w:rFonts w:ascii="Arial" w:hAnsi="Arial" w:cs="Arial"/>
          <w:sz w:val="24"/>
          <w:szCs w:val="24"/>
        </w:rPr>
        <w:t xml:space="preserve">.2022, </w:t>
      </w:r>
      <w:r w:rsidR="00744E45" w:rsidRPr="00744E45">
        <w:rPr>
          <w:rFonts w:ascii="Arial" w:hAnsi="Arial" w:cs="Arial"/>
          <w:sz w:val="24"/>
          <w:szCs w:val="24"/>
        </w:rPr>
        <w:t>nr. 922</w:t>
      </w:r>
      <w:r w:rsidR="00744E45">
        <w:rPr>
          <w:rFonts w:ascii="Arial" w:hAnsi="Arial" w:cs="Arial"/>
          <w:sz w:val="24"/>
          <w:szCs w:val="24"/>
        </w:rPr>
        <w:t>19510</w:t>
      </w:r>
      <w:r w:rsidR="00744E45" w:rsidRPr="00744E45">
        <w:rPr>
          <w:rFonts w:ascii="Arial" w:hAnsi="Arial" w:cs="Arial"/>
          <w:sz w:val="24"/>
          <w:szCs w:val="24"/>
        </w:rPr>
        <w:t>/</w:t>
      </w:r>
      <w:r w:rsidR="00744E45">
        <w:rPr>
          <w:rFonts w:ascii="Arial" w:hAnsi="Arial" w:cs="Arial"/>
          <w:sz w:val="24"/>
          <w:szCs w:val="24"/>
        </w:rPr>
        <w:t>11</w:t>
      </w:r>
      <w:r w:rsidR="00744E45" w:rsidRPr="00744E45">
        <w:rPr>
          <w:rFonts w:ascii="Arial" w:hAnsi="Arial" w:cs="Arial"/>
          <w:sz w:val="24"/>
          <w:szCs w:val="24"/>
        </w:rPr>
        <w:t>.</w:t>
      </w:r>
      <w:r w:rsidR="00744E45">
        <w:rPr>
          <w:rFonts w:ascii="Arial" w:hAnsi="Arial" w:cs="Arial"/>
          <w:sz w:val="24"/>
          <w:szCs w:val="24"/>
        </w:rPr>
        <w:t>1</w:t>
      </w:r>
      <w:r w:rsidR="00744E45" w:rsidRPr="00744E45">
        <w:rPr>
          <w:rFonts w:ascii="Arial" w:hAnsi="Arial" w:cs="Arial"/>
          <w:sz w:val="24"/>
          <w:szCs w:val="24"/>
        </w:rPr>
        <w:t xml:space="preserve">0.2022, nr. </w:t>
      </w:r>
      <w:r w:rsidR="00744E45">
        <w:rPr>
          <w:rFonts w:ascii="Arial" w:hAnsi="Arial" w:cs="Arial"/>
          <w:sz w:val="24"/>
          <w:szCs w:val="24"/>
        </w:rPr>
        <w:t>92217695</w:t>
      </w:r>
      <w:r w:rsidR="00744E45" w:rsidRPr="00744E45">
        <w:rPr>
          <w:rFonts w:ascii="Arial" w:hAnsi="Arial" w:cs="Arial"/>
          <w:sz w:val="24"/>
          <w:szCs w:val="24"/>
        </w:rPr>
        <w:t>/</w:t>
      </w:r>
      <w:r w:rsidR="00744E45">
        <w:rPr>
          <w:rFonts w:ascii="Arial" w:hAnsi="Arial" w:cs="Arial"/>
          <w:sz w:val="24"/>
          <w:szCs w:val="24"/>
        </w:rPr>
        <w:t>20</w:t>
      </w:r>
      <w:r w:rsidR="00744E45" w:rsidRPr="00744E45">
        <w:rPr>
          <w:rFonts w:ascii="Arial" w:hAnsi="Arial" w:cs="Arial"/>
          <w:sz w:val="24"/>
          <w:szCs w:val="24"/>
        </w:rPr>
        <w:t>.0</w:t>
      </w:r>
      <w:r w:rsidR="00744E45">
        <w:rPr>
          <w:rFonts w:ascii="Arial" w:hAnsi="Arial" w:cs="Arial"/>
          <w:sz w:val="24"/>
          <w:szCs w:val="24"/>
        </w:rPr>
        <w:t>9</w:t>
      </w:r>
      <w:r w:rsidR="00744E45" w:rsidRPr="00744E45">
        <w:rPr>
          <w:rFonts w:ascii="Arial" w:hAnsi="Arial" w:cs="Arial"/>
          <w:sz w:val="24"/>
          <w:szCs w:val="24"/>
        </w:rPr>
        <w:t>.2022, nr. 9221</w:t>
      </w:r>
      <w:r w:rsidR="00744E45">
        <w:rPr>
          <w:rFonts w:ascii="Arial" w:hAnsi="Arial" w:cs="Arial"/>
          <w:sz w:val="24"/>
          <w:szCs w:val="24"/>
        </w:rPr>
        <w:t>9865</w:t>
      </w:r>
      <w:r w:rsidR="00744E45" w:rsidRPr="00744E45">
        <w:rPr>
          <w:rFonts w:ascii="Arial" w:hAnsi="Arial" w:cs="Arial"/>
          <w:sz w:val="24"/>
          <w:szCs w:val="24"/>
        </w:rPr>
        <w:t>/</w:t>
      </w:r>
      <w:r w:rsidR="00744E45">
        <w:rPr>
          <w:rFonts w:ascii="Arial" w:hAnsi="Arial" w:cs="Arial"/>
          <w:sz w:val="24"/>
          <w:szCs w:val="24"/>
        </w:rPr>
        <w:t>14</w:t>
      </w:r>
      <w:r w:rsidR="00744E45" w:rsidRPr="00744E45">
        <w:rPr>
          <w:rFonts w:ascii="Arial" w:hAnsi="Arial" w:cs="Arial"/>
          <w:sz w:val="24"/>
          <w:szCs w:val="24"/>
        </w:rPr>
        <w:t>.</w:t>
      </w:r>
      <w:r w:rsidR="00744E45">
        <w:rPr>
          <w:rFonts w:ascii="Arial" w:hAnsi="Arial" w:cs="Arial"/>
          <w:sz w:val="24"/>
          <w:szCs w:val="24"/>
        </w:rPr>
        <w:t>1</w:t>
      </w:r>
      <w:r w:rsidR="00744E45" w:rsidRPr="00744E45">
        <w:rPr>
          <w:rFonts w:ascii="Arial" w:hAnsi="Arial" w:cs="Arial"/>
          <w:sz w:val="24"/>
          <w:szCs w:val="24"/>
        </w:rPr>
        <w:t>0.2022, nr. 9221769</w:t>
      </w:r>
      <w:r w:rsidR="00744E45">
        <w:rPr>
          <w:rFonts w:ascii="Arial" w:hAnsi="Arial" w:cs="Arial"/>
          <w:sz w:val="24"/>
          <w:szCs w:val="24"/>
        </w:rPr>
        <w:t>6</w:t>
      </w:r>
      <w:r w:rsidR="00744E45" w:rsidRPr="00744E45">
        <w:rPr>
          <w:rFonts w:ascii="Arial" w:hAnsi="Arial" w:cs="Arial"/>
          <w:sz w:val="24"/>
          <w:szCs w:val="24"/>
        </w:rPr>
        <w:t>/20.09.2022, nr. 922175</w:t>
      </w:r>
      <w:r w:rsidR="00744E45">
        <w:rPr>
          <w:rFonts w:ascii="Arial" w:hAnsi="Arial" w:cs="Arial"/>
          <w:sz w:val="24"/>
          <w:szCs w:val="24"/>
        </w:rPr>
        <w:t>46</w:t>
      </w:r>
      <w:r w:rsidR="00744E45" w:rsidRPr="00744E45">
        <w:rPr>
          <w:rFonts w:ascii="Arial" w:hAnsi="Arial" w:cs="Arial"/>
          <w:sz w:val="24"/>
          <w:szCs w:val="24"/>
        </w:rPr>
        <w:t>/</w:t>
      </w:r>
      <w:r w:rsidR="00744E45">
        <w:rPr>
          <w:rFonts w:ascii="Arial" w:hAnsi="Arial" w:cs="Arial"/>
          <w:sz w:val="24"/>
          <w:szCs w:val="24"/>
        </w:rPr>
        <w:t>19</w:t>
      </w:r>
      <w:r w:rsidR="00744E45" w:rsidRPr="00744E45">
        <w:rPr>
          <w:rFonts w:ascii="Arial" w:hAnsi="Arial" w:cs="Arial"/>
          <w:sz w:val="24"/>
          <w:szCs w:val="24"/>
        </w:rPr>
        <w:t xml:space="preserve">.09.2022, </w:t>
      </w:r>
      <w:r w:rsidR="008340E0" w:rsidRPr="00F60695">
        <w:rPr>
          <w:rFonts w:ascii="Arial" w:hAnsi="Arial" w:cs="Arial"/>
          <w:sz w:val="24"/>
          <w:szCs w:val="24"/>
          <w:lang w:val="pt-BR"/>
        </w:rPr>
        <w:t xml:space="preserve">emise de S.C. </w:t>
      </w:r>
      <w:proofErr w:type="gramStart"/>
      <w:r w:rsidR="008340E0" w:rsidRPr="00F60695">
        <w:rPr>
          <w:rFonts w:ascii="Arial" w:hAnsi="Arial" w:cs="Arial"/>
          <w:sz w:val="24"/>
          <w:szCs w:val="24"/>
          <w:lang w:val="pt-BR"/>
        </w:rPr>
        <w:t>Apa</w:t>
      </w:r>
      <w:proofErr w:type="gramEnd"/>
      <w:r w:rsidR="008340E0" w:rsidRPr="00F60695">
        <w:rPr>
          <w:rFonts w:ascii="Arial" w:hAnsi="Arial" w:cs="Arial"/>
          <w:sz w:val="24"/>
          <w:szCs w:val="24"/>
          <w:lang w:val="pt-BR"/>
        </w:rPr>
        <w:t xml:space="preserve"> Nova Bucuresti;</w:t>
      </w:r>
    </w:p>
    <w:p w14:paraId="6DE1CE24" w14:textId="238E4D04" w:rsidR="00F60695" w:rsidRPr="00F60695" w:rsidRDefault="00F60695" w:rsidP="00F60695">
      <w:pPr>
        <w:spacing w:after="0" w:line="240" w:lineRule="auto"/>
        <w:jc w:val="both"/>
        <w:rPr>
          <w:rFonts w:ascii="Arial" w:hAnsi="Arial" w:cs="Arial"/>
          <w:sz w:val="24"/>
          <w:szCs w:val="24"/>
          <w:lang w:val="pt-BR"/>
        </w:rPr>
      </w:pPr>
      <w:r w:rsidRPr="00F60695">
        <w:rPr>
          <w:rFonts w:ascii="Arial" w:hAnsi="Arial" w:cs="Arial"/>
          <w:sz w:val="24"/>
          <w:szCs w:val="24"/>
          <w:lang w:val="pt-BR"/>
        </w:rPr>
        <w:lastRenderedPageBreak/>
        <w:tab/>
        <w:t>- Adres</w:t>
      </w:r>
      <w:r w:rsidR="00744E45">
        <w:rPr>
          <w:rFonts w:ascii="Arial" w:hAnsi="Arial" w:cs="Arial"/>
          <w:sz w:val="24"/>
          <w:szCs w:val="24"/>
          <w:lang w:val="pt-BR"/>
        </w:rPr>
        <w:t>ele</w:t>
      </w:r>
      <w:r w:rsidR="00744E45" w:rsidRPr="00744E45">
        <w:rPr>
          <w:rFonts w:ascii="Arial" w:hAnsi="Arial" w:cs="Arial"/>
          <w:sz w:val="24"/>
          <w:szCs w:val="24"/>
          <w:lang w:val="pt-BR"/>
        </w:rPr>
        <w:t xml:space="preserve"> nr.922</w:t>
      </w:r>
      <w:r w:rsidR="00744E45">
        <w:rPr>
          <w:rFonts w:ascii="Arial" w:hAnsi="Arial" w:cs="Arial"/>
          <w:sz w:val="24"/>
          <w:szCs w:val="24"/>
          <w:lang w:val="pt-BR"/>
        </w:rPr>
        <w:t>7</w:t>
      </w:r>
      <w:r w:rsidR="00744E45" w:rsidRPr="00744E45">
        <w:rPr>
          <w:rFonts w:ascii="Arial" w:hAnsi="Arial" w:cs="Arial"/>
          <w:sz w:val="24"/>
          <w:szCs w:val="24"/>
          <w:lang w:val="pt-BR"/>
        </w:rPr>
        <w:t xml:space="preserve">/08.08.2022, </w:t>
      </w:r>
      <w:r w:rsidR="00744E45">
        <w:rPr>
          <w:rFonts w:ascii="Arial" w:hAnsi="Arial" w:cs="Arial"/>
          <w:sz w:val="24"/>
          <w:szCs w:val="24"/>
          <w:lang w:val="pt-BR"/>
        </w:rPr>
        <w:t>nr.9229/08.08.2022, nr.12318/19.10.2022</w:t>
      </w:r>
      <w:r w:rsidR="00136B01">
        <w:rPr>
          <w:rFonts w:ascii="Arial" w:hAnsi="Arial" w:cs="Arial"/>
          <w:sz w:val="24"/>
          <w:szCs w:val="24"/>
          <w:lang w:val="pt-BR"/>
        </w:rPr>
        <w:t xml:space="preserve">, </w:t>
      </w:r>
      <w:r w:rsidRPr="00F60695">
        <w:rPr>
          <w:rFonts w:ascii="Arial" w:hAnsi="Arial" w:cs="Arial"/>
          <w:sz w:val="24"/>
          <w:szCs w:val="24"/>
          <w:lang w:val="pt-BR"/>
        </w:rPr>
        <w:t xml:space="preserve">nr.12907/03.11.2022 </w:t>
      </w:r>
      <w:r w:rsidR="00136B01">
        <w:rPr>
          <w:rFonts w:ascii="Arial" w:hAnsi="Arial" w:cs="Arial"/>
          <w:sz w:val="24"/>
          <w:szCs w:val="24"/>
          <w:lang w:val="pt-BR"/>
        </w:rPr>
        <w:t xml:space="preserve">și nr.11911 din 21.03.2023 </w:t>
      </w:r>
      <w:r w:rsidRPr="00F60695">
        <w:rPr>
          <w:rFonts w:ascii="Arial" w:hAnsi="Arial" w:cs="Arial"/>
          <w:sz w:val="24"/>
          <w:szCs w:val="24"/>
          <w:lang w:val="pt-BR"/>
        </w:rPr>
        <w:t>emisă de Administratia Nationala “ APELE ROMANE” Administratia bazinala de apa Arges- Vedea;</w:t>
      </w:r>
    </w:p>
    <w:p w14:paraId="41DF34E6" w14:textId="77777777" w:rsidR="009D5126" w:rsidRPr="0095539C" w:rsidRDefault="009D5126" w:rsidP="009B649F">
      <w:pPr>
        <w:spacing w:after="0" w:line="240" w:lineRule="auto"/>
        <w:jc w:val="both"/>
        <w:rPr>
          <w:rFonts w:ascii="Arial" w:hAnsi="Arial" w:cs="Arial"/>
          <w:sz w:val="24"/>
          <w:szCs w:val="24"/>
          <w:lang w:val="pt-BR"/>
        </w:rPr>
      </w:pPr>
    </w:p>
    <w:p w14:paraId="7FDFFAC6" w14:textId="5334E563" w:rsidR="009A505B" w:rsidRPr="0095539C" w:rsidRDefault="001137C1" w:rsidP="00A64492">
      <w:pPr>
        <w:spacing w:after="0" w:line="240" w:lineRule="auto"/>
        <w:ind w:firstLine="720"/>
        <w:jc w:val="both"/>
        <w:rPr>
          <w:rFonts w:ascii="Arial" w:hAnsi="Arial" w:cs="Arial"/>
          <w:b/>
          <w:sz w:val="24"/>
          <w:szCs w:val="24"/>
          <w:lang w:val="pt-BR"/>
        </w:rPr>
      </w:pPr>
      <w:r w:rsidRPr="0095539C">
        <w:rPr>
          <w:rFonts w:ascii="Arial" w:hAnsi="Arial" w:cs="Arial"/>
          <w:b/>
          <w:sz w:val="24"/>
          <w:szCs w:val="24"/>
          <w:lang w:val="pt-BR"/>
        </w:rPr>
        <w:t>Răspunderea pentru corectitudinea informațiilor puse la dispoziția autorității competente pentru protecția mediului și a publicului revine în înt</w:t>
      </w:r>
      <w:r w:rsidR="00A64492" w:rsidRPr="0095539C">
        <w:rPr>
          <w:rFonts w:ascii="Arial" w:hAnsi="Arial" w:cs="Arial"/>
          <w:b/>
          <w:sz w:val="24"/>
          <w:szCs w:val="24"/>
          <w:lang w:val="pt-BR"/>
        </w:rPr>
        <w:t>regime titularului proiectului.</w:t>
      </w:r>
    </w:p>
    <w:p w14:paraId="0D348FE4" w14:textId="625E29A5" w:rsidR="00576709" w:rsidRPr="0095539C" w:rsidRDefault="00F23E31" w:rsidP="00A64492">
      <w:pPr>
        <w:spacing w:after="0" w:line="240" w:lineRule="auto"/>
        <w:ind w:firstLine="720"/>
        <w:jc w:val="both"/>
        <w:rPr>
          <w:rFonts w:ascii="Arial" w:hAnsi="Arial" w:cs="Arial"/>
          <w:b/>
          <w:sz w:val="24"/>
          <w:szCs w:val="24"/>
          <w:lang w:val="pt-BR"/>
        </w:rPr>
      </w:pPr>
      <w:r w:rsidRPr="0095539C">
        <w:rPr>
          <w:rFonts w:ascii="Arial" w:hAnsi="Arial" w:cs="Arial"/>
          <w:b/>
          <w:sz w:val="24"/>
          <w:szCs w:val="24"/>
          <w:lang w:val="pt-BR"/>
        </w:rPr>
        <w:t>Prezentul acord de mediu este valabil pe toată perioada de realizare a proiectului, iar în situația în care intervin elemente noi, necunoscute la data emiterii prezentului acord de mediu, sau se modifică condițiile care au stat la baza emiterii acestuia, titularul proiectului are obligația de a notifica au</w:t>
      </w:r>
      <w:r w:rsidR="00A64492" w:rsidRPr="0095539C">
        <w:rPr>
          <w:rFonts w:ascii="Arial" w:hAnsi="Arial" w:cs="Arial"/>
          <w:b/>
          <w:sz w:val="24"/>
          <w:szCs w:val="24"/>
          <w:lang w:val="pt-BR"/>
        </w:rPr>
        <w:t xml:space="preserve">toritatea competentă emitentă. </w:t>
      </w:r>
    </w:p>
    <w:p w14:paraId="3D53BC54" w14:textId="3480DFB1" w:rsidR="00F23E31" w:rsidRPr="0095539C" w:rsidRDefault="00F23E31" w:rsidP="00F23E31">
      <w:pPr>
        <w:spacing w:after="0" w:line="240" w:lineRule="auto"/>
        <w:ind w:firstLine="720"/>
        <w:jc w:val="both"/>
        <w:rPr>
          <w:rFonts w:ascii="Arial" w:hAnsi="Arial" w:cs="Arial"/>
          <w:b/>
          <w:sz w:val="24"/>
          <w:szCs w:val="24"/>
          <w:lang w:val="pt-BR"/>
        </w:rPr>
      </w:pPr>
      <w:r w:rsidRPr="0095539C">
        <w:rPr>
          <w:rFonts w:ascii="Arial" w:hAnsi="Arial" w:cs="Arial"/>
          <w:b/>
          <w:sz w:val="24"/>
          <w:szCs w:val="24"/>
          <w:lang w:val="pt-BR"/>
        </w:rPr>
        <w:t xml:space="preserve">Nerespectarea prevederilor prezentului acord atrage suspendarea sau anularea acestuia, după caz. </w:t>
      </w:r>
    </w:p>
    <w:p w14:paraId="2EF9122A" w14:textId="2A5FF86F" w:rsidR="009A505B" w:rsidRPr="0095539C" w:rsidRDefault="00F23E31" w:rsidP="00A64492">
      <w:pPr>
        <w:spacing w:after="0" w:line="240" w:lineRule="auto"/>
        <w:ind w:firstLine="720"/>
        <w:jc w:val="both"/>
        <w:rPr>
          <w:rFonts w:ascii="Arial" w:hAnsi="Arial" w:cs="Arial"/>
          <w:b/>
          <w:sz w:val="24"/>
          <w:szCs w:val="24"/>
          <w:lang w:val="pt-BR"/>
        </w:rPr>
      </w:pPr>
      <w:r w:rsidRPr="0095539C">
        <w:rPr>
          <w:rFonts w:ascii="Arial" w:hAnsi="Arial" w:cs="Arial"/>
          <w:b/>
          <w:sz w:val="24"/>
          <w:szCs w:val="24"/>
          <w:lang w:val="pt-BR"/>
        </w:rPr>
        <w:t>Prezentul act nu exonerează de răspundere titularul, proiectantul şi/sau constructorul în cazul producerii unor accidente în timpul execuţiei lucrărilor sau exploatării acestora.</w:t>
      </w:r>
    </w:p>
    <w:p w14:paraId="79C3CA9B" w14:textId="236D6557" w:rsidR="009A505B" w:rsidRPr="0095539C" w:rsidRDefault="00F23E31" w:rsidP="00F23E31">
      <w:pPr>
        <w:spacing w:after="0" w:line="240" w:lineRule="auto"/>
        <w:ind w:firstLine="720"/>
        <w:jc w:val="both"/>
        <w:rPr>
          <w:rFonts w:ascii="Arial" w:hAnsi="Arial" w:cs="Arial"/>
          <w:b/>
          <w:sz w:val="24"/>
          <w:szCs w:val="24"/>
          <w:lang w:val="pt-BR"/>
        </w:rPr>
      </w:pPr>
      <w:r w:rsidRPr="0095539C">
        <w:rPr>
          <w:rFonts w:ascii="Arial" w:hAnsi="Arial" w:cs="Arial"/>
          <w:b/>
          <w:sz w:val="24"/>
          <w:szCs w:val="24"/>
          <w:lang w:val="pt-BR"/>
        </w:rPr>
        <w:t>Prezentul acord poate fi contestat în conformitate cu prevederile Legii nr. 292/2018 privind evaluarea impactului anumitor proiecte publice și private asupra mediului și ale Legii contenciosului administrativ nr. 554/2004, cu modificările și completările ulterioare.</w:t>
      </w:r>
    </w:p>
    <w:p w14:paraId="36A4B984" w14:textId="77777777" w:rsidR="00F23E31" w:rsidRPr="0095539C" w:rsidRDefault="00F23E31" w:rsidP="009A505B">
      <w:pPr>
        <w:spacing w:after="0" w:line="240" w:lineRule="auto"/>
        <w:ind w:firstLine="720"/>
        <w:jc w:val="both"/>
        <w:rPr>
          <w:rFonts w:ascii="Arial" w:hAnsi="Arial" w:cs="Arial"/>
          <w:b/>
          <w:sz w:val="24"/>
          <w:szCs w:val="24"/>
          <w:lang w:val="pt-BR"/>
        </w:rPr>
      </w:pPr>
    </w:p>
    <w:p w14:paraId="6740904C" w14:textId="3EDB66F6" w:rsidR="001137C1" w:rsidRPr="0095539C" w:rsidRDefault="001137C1" w:rsidP="009A505B">
      <w:pPr>
        <w:spacing w:after="0" w:line="240" w:lineRule="auto"/>
        <w:ind w:firstLine="720"/>
        <w:jc w:val="both"/>
        <w:rPr>
          <w:rFonts w:ascii="Arial" w:hAnsi="Arial" w:cs="Arial"/>
          <w:b/>
          <w:sz w:val="24"/>
          <w:szCs w:val="24"/>
          <w:lang w:val="pt-BR"/>
        </w:rPr>
      </w:pPr>
      <w:r w:rsidRPr="0095539C">
        <w:rPr>
          <w:rFonts w:ascii="Arial" w:hAnsi="Arial" w:cs="Arial"/>
          <w:b/>
          <w:sz w:val="24"/>
          <w:szCs w:val="24"/>
          <w:lang w:val="pt-BR"/>
        </w:rPr>
        <w:t xml:space="preserve">Prezentul Acord de Mediu conține </w:t>
      </w:r>
      <w:r w:rsidR="00E44226" w:rsidRPr="0095539C">
        <w:rPr>
          <w:rFonts w:ascii="Arial" w:hAnsi="Arial" w:cs="Arial"/>
          <w:b/>
          <w:sz w:val="24"/>
          <w:szCs w:val="24"/>
          <w:lang w:val="pt-BR"/>
        </w:rPr>
        <w:t>2</w:t>
      </w:r>
      <w:r w:rsidR="00136B01">
        <w:rPr>
          <w:rFonts w:ascii="Arial" w:hAnsi="Arial" w:cs="Arial"/>
          <w:b/>
          <w:sz w:val="24"/>
          <w:szCs w:val="24"/>
          <w:lang w:val="pt-BR"/>
        </w:rPr>
        <w:t>7</w:t>
      </w:r>
      <w:bookmarkStart w:id="9" w:name="_GoBack"/>
      <w:bookmarkEnd w:id="9"/>
      <w:r w:rsidRPr="0095539C">
        <w:rPr>
          <w:rFonts w:ascii="Arial" w:hAnsi="Arial" w:cs="Arial"/>
          <w:b/>
          <w:sz w:val="24"/>
          <w:szCs w:val="24"/>
          <w:lang w:val="pt-BR"/>
        </w:rPr>
        <w:t xml:space="preserve"> de pagini și a fost redactat în </w:t>
      </w:r>
      <w:r w:rsidR="00E44226" w:rsidRPr="0095539C">
        <w:rPr>
          <w:rFonts w:ascii="Arial" w:hAnsi="Arial" w:cs="Arial"/>
          <w:b/>
          <w:sz w:val="24"/>
          <w:szCs w:val="24"/>
          <w:lang w:val="pt-BR"/>
        </w:rPr>
        <w:t>3</w:t>
      </w:r>
      <w:r w:rsidRPr="0095539C">
        <w:rPr>
          <w:rFonts w:ascii="Arial" w:hAnsi="Arial" w:cs="Arial"/>
          <w:b/>
          <w:sz w:val="24"/>
          <w:szCs w:val="24"/>
          <w:lang w:val="pt-BR"/>
        </w:rPr>
        <w:t xml:space="preserve"> exemplare originale.</w:t>
      </w:r>
    </w:p>
    <w:p w14:paraId="3EC60955" w14:textId="18CCC587" w:rsidR="00A84860" w:rsidRPr="0095539C" w:rsidRDefault="00A84860" w:rsidP="005A00FC">
      <w:pPr>
        <w:spacing w:after="0" w:line="240" w:lineRule="auto"/>
        <w:rPr>
          <w:rFonts w:ascii="Arial" w:hAnsi="Arial" w:cs="Arial"/>
          <w:b/>
          <w:bCs/>
          <w:sz w:val="24"/>
          <w:szCs w:val="24"/>
          <w:lang w:val="ro-RO"/>
        </w:rPr>
      </w:pPr>
    </w:p>
    <w:p w14:paraId="162567DD" w14:textId="77777777" w:rsidR="00600AE4" w:rsidRPr="0095539C" w:rsidRDefault="00600AE4" w:rsidP="005A00FC">
      <w:pPr>
        <w:spacing w:after="0" w:line="240" w:lineRule="auto"/>
        <w:ind w:left="2880" w:firstLine="720"/>
        <w:rPr>
          <w:rFonts w:ascii="Arial" w:hAnsi="Arial" w:cs="Arial"/>
          <w:b/>
          <w:bCs/>
          <w:sz w:val="24"/>
          <w:szCs w:val="24"/>
          <w:lang w:val="ro-RO"/>
        </w:rPr>
      </w:pPr>
      <w:r w:rsidRPr="0095539C">
        <w:rPr>
          <w:rFonts w:ascii="Arial" w:hAnsi="Arial" w:cs="Arial"/>
          <w:b/>
          <w:bCs/>
          <w:sz w:val="24"/>
          <w:szCs w:val="24"/>
          <w:lang w:val="ro-RO"/>
        </w:rPr>
        <w:t xml:space="preserve">      DIRECTOR EXECUTIV,</w:t>
      </w:r>
    </w:p>
    <w:p w14:paraId="340E56D6" w14:textId="77777777" w:rsidR="00600AE4" w:rsidRPr="0095539C" w:rsidRDefault="00600AE4" w:rsidP="005A00FC">
      <w:pPr>
        <w:spacing w:after="0" w:line="240" w:lineRule="auto"/>
        <w:ind w:left="2880" w:firstLine="720"/>
        <w:rPr>
          <w:rFonts w:ascii="Arial" w:hAnsi="Arial" w:cs="Arial"/>
          <w:bCs/>
          <w:sz w:val="24"/>
          <w:szCs w:val="24"/>
          <w:lang w:val="ro-RO"/>
        </w:rPr>
      </w:pPr>
      <w:r w:rsidRPr="0095539C">
        <w:rPr>
          <w:rFonts w:ascii="Arial" w:hAnsi="Arial" w:cs="Arial"/>
          <w:bCs/>
          <w:sz w:val="24"/>
          <w:szCs w:val="24"/>
          <w:lang w:val="ro-RO"/>
        </w:rPr>
        <w:t>Dr. Ing. Simona Mihaela ALDEA</w:t>
      </w:r>
    </w:p>
    <w:p w14:paraId="25262982" w14:textId="24BA03EC" w:rsidR="001137C1" w:rsidRDefault="001137C1" w:rsidP="005A00FC">
      <w:pPr>
        <w:spacing w:after="0" w:line="240" w:lineRule="auto"/>
        <w:jc w:val="both"/>
        <w:rPr>
          <w:rFonts w:ascii="Arial" w:hAnsi="Arial" w:cs="Arial"/>
          <w:b/>
          <w:bCs/>
          <w:sz w:val="24"/>
          <w:szCs w:val="24"/>
          <w:lang w:val="ro-RO"/>
        </w:rPr>
      </w:pPr>
      <w:r w:rsidRPr="0095539C">
        <w:rPr>
          <w:rFonts w:ascii="Arial" w:hAnsi="Arial" w:cs="Arial"/>
          <w:b/>
          <w:bCs/>
          <w:sz w:val="24"/>
          <w:szCs w:val="24"/>
          <w:lang w:val="ro-RO"/>
        </w:rPr>
        <w:t xml:space="preserve">         </w:t>
      </w:r>
    </w:p>
    <w:p w14:paraId="0F35492F" w14:textId="77777777" w:rsidR="00270339" w:rsidRPr="0095539C" w:rsidRDefault="00270339" w:rsidP="005A00FC">
      <w:pPr>
        <w:spacing w:after="0" w:line="240" w:lineRule="auto"/>
        <w:jc w:val="both"/>
        <w:rPr>
          <w:rFonts w:ascii="Arial" w:hAnsi="Arial" w:cs="Arial"/>
          <w:b/>
          <w:bCs/>
          <w:sz w:val="24"/>
          <w:szCs w:val="24"/>
          <w:lang w:val="ro-RO"/>
        </w:rPr>
      </w:pPr>
    </w:p>
    <w:p w14:paraId="01D3FC82" w14:textId="56C64BD4" w:rsidR="00EB421E" w:rsidRPr="0095539C" w:rsidRDefault="00A64492" w:rsidP="00A84860">
      <w:pPr>
        <w:spacing w:after="0" w:line="240" w:lineRule="auto"/>
        <w:jc w:val="both"/>
        <w:rPr>
          <w:rFonts w:ascii="Arial" w:hAnsi="Arial" w:cs="Arial"/>
          <w:b/>
          <w:bCs/>
          <w:sz w:val="24"/>
          <w:szCs w:val="24"/>
          <w:lang w:val="ro-RO"/>
        </w:rPr>
      </w:pPr>
      <w:r w:rsidRPr="0095539C">
        <w:rPr>
          <w:rFonts w:ascii="Arial" w:hAnsi="Arial" w:cs="Arial"/>
          <w:b/>
          <w:bCs/>
          <w:sz w:val="24"/>
          <w:szCs w:val="24"/>
          <w:lang w:val="ro-RO"/>
        </w:rPr>
        <w:t xml:space="preserve">      </w:t>
      </w:r>
    </w:p>
    <w:p w14:paraId="1EEB234F" w14:textId="77777777" w:rsidR="00600AE4" w:rsidRPr="0095539C" w:rsidRDefault="00600AE4" w:rsidP="005A00FC">
      <w:pPr>
        <w:spacing w:after="0" w:line="240" w:lineRule="auto"/>
        <w:rPr>
          <w:rFonts w:ascii="Arial" w:hAnsi="Arial" w:cs="Arial"/>
          <w:b/>
          <w:sz w:val="24"/>
          <w:szCs w:val="24"/>
          <w:lang w:val="ro-RO"/>
        </w:rPr>
      </w:pPr>
      <w:r w:rsidRPr="0095539C">
        <w:rPr>
          <w:rFonts w:ascii="Arial" w:hAnsi="Arial" w:cs="Arial"/>
          <w:b/>
          <w:sz w:val="24"/>
          <w:szCs w:val="24"/>
          <w:lang w:val="ro-RO"/>
        </w:rPr>
        <w:t xml:space="preserve">     Șef serviciu AVIZE, ACORDURI, </w:t>
      </w:r>
    </w:p>
    <w:p w14:paraId="3DB65CF9" w14:textId="77777777" w:rsidR="00600AE4" w:rsidRPr="0095539C" w:rsidRDefault="00600AE4" w:rsidP="005A00FC">
      <w:pPr>
        <w:spacing w:after="0" w:line="240" w:lineRule="auto"/>
        <w:ind w:left="720"/>
        <w:rPr>
          <w:rFonts w:ascii="Arial" w:hAnsi="Arial" w:cs="Arial"/>
          <w:b/>
          <w:sz w:val="24"/>
          <w:szCs w:val="24"/>
          <w:lang w:val="ro-RO"/>
        </w:rPr>
      </w:pPr>
      <w:r w:rsidRPr="0095539C">
        <w:rPr>
          <w:rFonts w:ascii="Arial" w:hAnsi="Arial" w:cs="Arial"/>
          <w:b/>
          <w:sz w:val="24"/>
          <w:szCs w:val="24"/>
          <w:lang w:val="ro-RO"/>
        </w:rPr>
        <w:t xml:space="preserve">        AUTORIZATII,</w:t>
      </w:r>
      <w:r w:rsidRPr="0095539C">
        <w:rPr>
          <w:rFonts w:ascii="Arial" w:hAnsi="Arial" w:cs="Arial"/>
          <w:b/>
          <w:sz w:val="24"/>
          <w:szCs w:val="24"/>
          <w:lang w:val="ro-RO"/>
        </w:rPr>
        <w:tab/>
        <w:t xml:space="preserve">             </w:t>
      </w:r>
      <w:r w:rsidRPr="0095539C">
        <w:rPr>
          <w:rFonts w:ascii="Arial" w:hAnsi="Arial" w:cs="Arial"/>
          <w:b/>
          <w:sz w:val="24"/>
          <w:szCs w:val="24"/>
          <w:lang w:val="ro-RO"/>
        </w:rPr>
        <w:tab/>
      </w:r>
      <w:r w:rsidRPr="0095539C">
        <w:rPr>
          <w:rFonts w:ascii="Arial" w:hAnsi="Arial" w:cs="Arial"/>
          <w:b/>
          <w:sz w:val="24"/>
          <w:szCs w:val="24"/>
          <w:lang w:val="ro-RO"/>
        </w:rPr>
        <w:tab/>
      </w:r>
      <w:r w:rsidRPr="0095539C">
        <w:rPr>
          <w:rFonts w:ascii="Arial" w:hAnsi="Arial" w:cs="Arial"/>
          <w:b/>
          <w:sz w:val="24"/>
          <w:szCs w:val="24"/>
          <w:lang w:val="ro-RO"/>
        </w:rPr>
        <w:tab/>
        <w:t xml:space="preserve">     </w:t>
      </w:r>
    </w:p>
    <w:p w14:paraId="18199D0B" w14:textId="3928DF0A" w:rsidR="00600AE4" w:rsidRPr="0095539C" w:rsidRDefault="00600AE4" w:rsidP="005A00FC">
      <w:pPr>
        <w:spacing w:after="0" w:line="240" w:lineRule="auto"/>
        <w:rPr>
          <w:rFonts w:ascii="Arial" w:hAnsi="Arial" w:cs="Arial"/>
          <w:sz w:val="24"/>
          <w:szCs w:val="24"/>
          <w:lang w:val="ro-RO"/>
        </w:rPr>
      </w:pPr>
      <w:r w:rsidRPr="0095539C">
        <w:rPr>
          <w:rFonts w:ascii="Arial" w:hAnsi="Arial" w:cs="Arial"/>
          <w:b/>
          <w:sz w:val="24"/>
          <w:szCs w:val="24"/>
          <w:lang w:val="ro-RO"/>
        </w:rPr>
        <w:t xml:space="preserve">     </w:t>
      </w:r>
      <w:r w:rsidRPr="0095539C">
        <w:rPr>
          <w:rFonts w:ascii="Arial" w:hAnsi="Arial" w:cs="Arial"/>
          <w:b/>
          <w:sz w:val="24"/>
          <w:szCs w:val="24"/>
          <w:lang w:val="ro-RO"/>
        </w:rPr>
        <w:tab/>
      </w:r>
      <w:r w:rsidR="00061AFC" w:rsidRPr="0095539C">
        <w:rPr>
          <w:rFonts w:ascii="Arial" w:hAnsi="Arial" w:cs="Arial"/>
          <w:b/>
          <w:sz w:val="24"/>
          <w:szCs w:val="24"/>
          <w:lang w:val="ro-RO"/>
        </w:rPr>
        <w:t xml:space="preserve">  </w:t>
      </w:r>
      <w:r w:rsidRPr="0095539C">
        <w:rPr>
          <w:rFonts w:ascii="Arial" w:hAnsi="Arial" w:cs="Arial"/>
          <w:sz w:val="24"/>
          <w:szCs w:val="24"/>
          <w:lang w:val="ro-RO"/>
        </w:rPr>
        <w:t xml:space="preserve">Ing. </w:t>
      </w:r>
      <w:r w:rsidR="00F23E31" w:rsidRPr="0095539C">
        <w:rPr>
          <w:rFonts w:ascii="Arial" w:hAnsi="Arial" w:cs="Arial"/>
          <w:sz w:val="24"/>
          <w:szCs w:val="24"/>
          <w:lang w:val="ro-RO"/>
        </w:rPr>
        <w:t>Elena GARBAN</w:t>
      </w:r>
      <w:r w:rsidRPr="0095539C">
        <w:rPr>
          <w:rFonts w:ascii="Arial" w:hAnsi="Arial" w:cs="Arial"/>
          <w:sz w:val="24"/>
          <w:szCs w:val="24"/>
          <w:lang w:val="ro-RO"/>
        </w:rPr>
        <w:t xml:space="preserve">                                           </w:t>
      </w:r>
      <w:r w:rsidRPr="0095539C">
        <w:rPr>
          <w:rFonts w:ascii="Arial" w:hAnsi="Arial" w:cs="Arial"/>
          <w:sz w:val="24"/>
          <w:szCs w:val="24"/>
          <w:lang w:val="ro-RO"/>
        </w:rPr>
        <w:tab/>
      </w:r>
      <w:r w:rsidRPr="0095539C">
        <w:rPr>
          <w:rFonts w:ascii="Arial" w:hAnsi="Arial" w:cs="Arial"/>
          <w:sz w:val="24"/>
          <w:szCs w:val="24"/>
          <w:lang w:val="ro-RO"/>
        </w:rPr>
        <w:tab/>
        <w:t xml:space="preserve"> </w:t>
      </w:r>
    </w:p>
    <w:p w14:paraId="0956E4B6" w14:textId="0AFF7AB6" w:rsidR="00600AE4" w:rsidRDefault="00600AE4" w:rsidP="005A00FC">
      <w:pPr>
        <w:spacing w:after="0" w:line="240" w:lineRule="auto"/>
        <w:rPr>
          <w:rFonts w:ascii="Arial" w:hAnsi="Arial" w:cs="Arial"/>
          <w:bCs/>
          <w:sz w:val="24"/>
          <w:szCs w:val="24"/>
          <w:lang w:val="ro-RO"/>
        </w:rPr>
      </w:pPr>
    </w:p>
    <w:p w14:paraId="06133F62" w14:textId="2EC379A5" w:rsidR="00270339" w:rsidRDefault="00270339" w:rsidP="005A00FC">
      <w:pPr>
        <w:spacing w:after="0" w:line="240" w:lineRule="auto"/>
        <w:rPr>
          <w:rFonts w:ascii="Arial" w:hAnsi="Arial" w:cs="Arial"/>
          <w:bCs/>
          <w:sz w:val="24"/>
          <w:szCs w:val="24"/>
          <w:lang w:val="ro-RO"/>
        </w:rPr>
      </w:pPr>
    </w:p>
    <w:p w14:paraId="1C1E7168" w14:textId="77777777" w:rsidR="00270339" w:rsidRPr="0095539C" w:rsidRDefault="00270339" w:rsidP="005A00FC">
      <w:pPr>
        <w:spacing w:after="0" w:line="240" w:lineRule="auto"/>
        <w:rPr>
          <w:rFonts w:ascii="Arial" w:hAnsi="Arial" w:cs="Arial"/>
          <w:bCs/>
          <w:sz w:val="24"/>
          <w:szCs w:val="24"/>
          <w:lang w:val="ro-RO"/>
        </w:rPr>
      </w:pPr>
    </w:p>
    <w:p w14:paraId="6590BD55" w14:textId="7F018AE4" w:rsidR="001137C1" w:rsidRPr="0095539C" w:rsidRDefault="00600AE4" w:rsidP="005A00FC">
      <w:pPr>
        <w:spacing w:after="0" w:line="240" w:lineRule="auto"/>
        <w:ind w:firstLine="720"/>
        <w:rPr>
          <w:rFonts w:ascii="Arial" w:hAnsi="Arial" w:cs="Arial"/>
          <w:b/>
          <w:sz w:val="24"/>
          <w:szCs w:val="24"/>
          <w:lang w:val="ro-RO"/>
        </w:rPr>
      </w:pPr>
      <w:r w:rsidRPr="0095539C">
        <w:rPr>
          <w:rFonts w:ascii="Arial" w:hAnsi="Arial" w:cs="Arial"/>
          <w:b/>
          <w:sz w:val="24"/>
          <w:szCs w:val="24"/>
          <w:lang w:val="ro-RO"/>
        </w:rPr>
        <w:t xml:space="preserve">           Întocmit,</w:t>
      </w:r>
    </w:p>
    <w:p w14:paraId="5F076EF1" w14:textId="7026D49E" w:rsidR="001137C1" w:rsidRPr="0095539C" w:rsidRDefault="00600AE4" w:rsidP="00577963">
      <w:pPr>
        <w:spacing w:after="0" w:line="240" w:lineRule="auto"/>
        <w:ind w:firstLine="720"/>
        <w:rPr>
          <w:rFonts w:ascii="Arial" w:hAnsi="Arial" w:cs="Arial"/>
          <w:bCs/>
          <w:sz w:val="24"/>
          <w:szCs w:val="24"/>
          <w:lang w:val="ro-RO"/>
        </w:rPr>
      </w:pPr>
      <w:r w:rsidRPr="0095539C">
        <w:rPr>
          <w:rFonts w:ascii="Arial" w:hAnsi="Arial" w:cs="Arial"/>
          <w:b/>
          <w:sz w:val="24"/>
          <w:szCs w:val="24"/>
          <w:lang w:val="ro-RO"/>
        </w:rPr>
        <w:t xml:space="preserve"> </w:t>
      </w:r>
      <w:r w:rsidRPr="0095539C">
        <w:rPr>
          <w:rFonts w:ascii="Arial" w:hAnsi="Arial" w:cs="Arial"/>
          <w:sz w:val="24"/>
          <w:szCs w:val="24"/>
          <w:lang w:val="ro-RO"/>
        </w:rPr>
        <w:t xml:space="preserve">Ing. </w:t>
      </w:r>
      <w:r w:rsidR="00FF7197" w:rsidRPr="0095539C">
        <w:rPr>
          <w:rFonts w:ascii="Arial" w:hAnsi="Arial" w:cs="Arial"/>
          <w:sz w:val="24"/>
          <w:szCs w:val="24"/>
          <w:lang w:val="ro-RO"/>
        </w:rPr>
        <w:t>Andrei STROIAN</w:t>
      </w:r>
    </w:p>
    <w:sectPr w:rsidR="001137C1" w:rsidRPr="0095539C" w:rsidSect="00A84860">
      <w:footerReference w:type="default" r:id="rId8"/>
      <w:headerReference w:type="first" r:id="rId9"/>
      <w:footerReference w:type="first" r:id="rId10"/>
      <w:pgSz w:w="12240" w:h="15840"/>
      <w:pgMar w:top="907" w:right="794" w:bottom="907" w:left="1134" w:header="39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C19F1" w14:textId="77777777" w:rsidR="00F41FE6" w:rsidRDefault="00F41FE6" w:rsidP="00C95357">
      <w:pPr>
        <w:spacing w:after="0" w:line="240" w:lineRule="auto"/>
      </w:pPr>
      <w:r>
        <w:separator/>
      </w:r>
    </w:p>
  </w:endnote>
  <w:endnote w:type="continuationSeparator" w:id="0">
    <w:p w14:paraId="75BCC388" w14:textId="77777777" w:rsidR="00F41FE6" w:rsidRDefault="00F41FE6" w:rsidP="00C9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MS Gothic"/>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203781"/>
      <w:docPartObj>
        <w:docPartGallery w:val="Page Numbers (Bottom of Page)"/>
        <w:docPartUnique/>
      </w:docPartObj>
    </w:sdtPr>
    <w:sdtEndPr>
      <w:rPr>
        <w:noProof/>
      </w:rPr>
    </w:sdtEndPr>
    <w:sdtContent>
      <w:p w14:paraId="5DC8E887" w14:textId="12694742" w:rsidR="00FB672C" w:rsidRPr="00750EA2" w:rsidRDefault="00FB672C" w:rsidP="006541F8">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object w:dxaOrig="1440" w:dyaOrig="1440" w14:anchorId="6D07F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3.35pt;margin-top:10.65pt;width:41.9pt;height:34.45pt;z-index:-251657216;mso-position-horizontal-relative:text;mso-position-vertical-relative:text">
              <v:imagedata r:id="rId1" o:title=""/>
            </v:shape>
            <o:OLEObject Type="Embed" ProgID="CorelDRAW.Graphic.13" ShapeID="_x0000_s2055" DrawAspect="Content" ObjectID="_1742115560" r:id="rId2"/>
          </w:objec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49D1259" wp14:editId="37ECCC60">
                  <wp:simplePos x="0" y="0"/>
                  <wp:positionH relativeFrom="column">
                    <wp:posOffset>0</wp:posOffset>
                  </wp:positionH>
                  <wp:positionV relativeFrom="paragraph">
                    <wp:posOffset>12065</wp:posOffset>
                  </wp:positionV>
                  <wp:extent cx="6248400" cy="635"/>
                  <wp:effectExtent l="9525" t="12065" r="9525" b="158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14EF5" id="_x0000_t32" coordsize="21600,21600" o:spt="32" o:oned="t" path="m,l21600,21600e" filled="f">
                  <v:path arrowok="t" fillok="f" o:connecttype="none"/>
                  <o:lock v:ext="edit" shapetype="t"/>
                </v:shapetype>
                <v:shape id="AutoShape 8" o:spid="_x0000_s1026" type="#_x0000_t32" style="position:absolute;margin-left:0;margin-top:.9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" strokecolor="#00214e" strokeweight="1.5pt"/>
              </w:pict>
            </mc:Fallback>
          </mc:AlternateContent>
        </w:r>
        <w:r w:rsidRPr="00750EA2">
          <w:rPr>
            <w:rFonts w:ascii="Times New Roman" w:hAnsi="Times New Roman"/>
            <w:b/>
            <w:color w:val="00214E"/>
            <w:sz w:val="24"/>
            <w:szCs w:val="24"/>
          </w:rPr>
          <w:t>AGEN</w:t>
        </w:r>
        <w:r w:rsidRPr="00750EA2">
          <w:rPr>
            <w:rFonts w:ascii="Times New Roman" w:hAnsi="Times New Roman"/>
            <w:b/>
            <w:color w:val="00214E"/>
            <w:sz w:val="24"/>
            <w:szCs w:val="24"/>
            <w:lang w:val="ro-RO"/>
          </w:rPr>
          <w:t>ŢIA PENTRU PROTECŢIA MEDIULUI BUCUREŞTI</w:t>
        </w:r>
      </w:p>
      <w:p w14:paraId="7F8D6A4A" w14:textId="77777777" w:rsidR="00FB672C" w:rsidRPr="00750EA2" w:rsidRDefault="00FB672C" w:rsidP="006541F8">
        <w:pPr>
          <w:pStyle w:val="Header"/>
          <w:tabs>
            <w:tab w:val="clear" w:pos="4680"/>
          </w:tabs>
          <w:jc w:val="center"/>
          <w:rPr>
            <w:rFonts w:ascii="Times New Roman" w:hAnsi="Times New Roman"/>
            <w:color w:val="00214E"/>
            <w:lang w:val="ro-RO"/>
          </w:rPr>
        </w:pPr>
        <w:r w:rsidRPr="00750EA2">
          <w:rPr>
            <w:rFonts w:ascii="Times New Roman" w:hAnsi="Times New Roman"/>
            <w:color w:val="00214E"/>
            <w:lang w:val="ro-RO"/>
          </w:rPr>
          <w:t>Aleea Lacul Morii nr. 1, sectorul 6 Bucureşti, Cod 060841</w:t>
        </w:r>
      </w:p>
      <w:p w14:paraId="6F33A49F" w14:textId="77777777" w:rsidR="00FB672C" w:rsidRPr="00575325" w:rsidRDefault="00FB672C" w:rsidP="006541F8">
        <w:pPr>
          <w:pStyle w:val="Header"/>
          <w:tabs>
            <w:tab w:val="clear" w:pos="4680"/>
          </w:tabs>
          <w:jc w:val="center"/>
          <w:rPr>
            <w:rFonts w:ascii="Times New Roman" w:hAnsi="Times New Roman"/>
            <w:sz w:val="20"/>
            <w:szCs w:val="20"/>
          </w:rPr>
        </w:pPr>
        <w:r w:rsidRPr="00750EA2">
          <w:rPr>
            <w:rFonts w:ascii="Times New Roman" w:hAnsi="Times New Roman"/>
            <w:color w:val="00214E"/>
            <w:lang w:val="ro-RO"/>
          </w:rPr>
          <w:t xml:space="preserve">E-mail: </w:t>
        </w:r>
        <w:hyperlink r:id="rId3" w:history="1">
          <w:r w:rsidRPr="005A0D7B">
            <w:rPr>
              <w:rStyle w:val="Hyperlink"/>
              <w:rFonts w:ascii="Times New Roman" w:hAnsi="Times New Roman"/>
              <w:lang w:val="ro-RO"/>
            </w:rPr>
            <w:t>office@apmbuc.anpm.ro</w:t>
          </w:r>
        </w:hyperlink>
        <w:r w:rsidRPr="00750EA2">
          <w:rPr>
            <w:rFonts w:ascii="Times New Roman" w:hAnsi="Times New Roman"/>
            <w:color w:val="00214E"/>
            <w:lang w:val="ro-RO"/>
          </w:rPr>
          <w:t>;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672C" w:rsidRPr="00C12B03" w14:paraId="39259041" w14:textId="77777777" w:rsidTr="00E2421C">
          <w:tc>
            <w:tcPr>
              <w:tcW w:w="8370" w:type="dxa"/>
              <w:shd w:val="clear" w:color="auto" w:fill="auto"/>
            </w:tcPr>
            <w:p w14:paraId="2B3F5ED3" w14:textId="77777777" w:rsidR="00FB672C" w:rsidRPr="004F3838" w:rsidRDefault="00FB672C" w:rsidP="006541F8">
              <w:pPr>
                <w:pStyle w:val="Header"/>
                <w:jc w:val="center"/>
                <w:rPr>
                  <w:rFonts w:ascii="Times New Roman" w:hAnsi="Times New Roman"/>
                  <w:sz w:val="24"/>
                  <w:szCs w:val="24"/>
                </w:rPr>
              </w:pPr>
              <w:r w:rsidRPr="004F3838">
                <w:rPr>
                  <w:rFonts w:ascii="Times New Roman" w:hAnsi="Times New Roman"/>
                  <w:i/>
                  <w:iCs/>
                  <w:color w:val="000000"/>
                  <w:sz w:val="24"/>
                  <w:szCs w:val="24"/>
                </w:rPr>
                <w:t>Operator de date cu caracter personal, conform Regulamentului (UE) 2016/679</w:t>
              </w:r>
            </w:p>
          </w:tc>
        </w:tr>
      </w:tbl>
      <w:p w14:paraId="3393A58C" w14:textId="6C890362" w:rsidR="00FB672C" w:rsidRPr="000B5F7C" w:rsidRDefault="00FB672C" w:rsidP="006541F8">
        <w:pPr>
          <w:ind w:left="8640" w:firstLine="720"/>
          <w:rPr>
            <w:rFonts w:ascii="Arial" w:hAnsi="Arial" w:cs="Arial"/>
            <w:color w:val="00214E"/>
            <w:sz w:val="20"/>
            <w:szCs w:val="20"/>
            <w:lang w:val="ro-RO"/>
          </w:rPr>
        </w:pPr>
        <w:r>
          <w:fldChar w:fldCharType="begin"/>
        </w:r>
        <w:r>
          <w:instrText xml:space="preserve"> PAGE   \* MERGEFORMAT </w:instrText>
        </w:r>
        <w:r>
          <w:fldChar w:fldCharType="separate"/>
        </w:r>
        <w:r w:rsidR="00136B01">
          <w:rPr>
            <w:noProof/>
          </w:rPr>
          <w:t>25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E8336" w14:textId="72DC48CC" w:rsidR="00FB672C" w:rsidRPr="00750EA2" w:rsidRDefault="00FB672C" w:rsidP="001E4A21">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object w:dxaOrig="1440" w:dyaOrig="1440" w14:anchorId="5AD88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35pt;margin-top:10.65pt;width:41.9pt;height:34.45pt;z-index:-251659264">
          <v:imagedata r:id="rId1" o:title=""/>
        </v:shape>
        <o:OLEObject Type="Embed" ProgID="CorelDRAW.Graphic.13" ShapeID="_x0000_s2051" DrawAspect="Content" ObjectID="_1742115562" r:id="rId2"/>
      </w:object>
    </w: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3FE9AC2D" wp14:editId="283ACD22">
              <wp:simplePos x="0" y="0"/>
              <wp:positionH relativeFrom="column">
                <wp:posOffset>0</wp:posOffset>
              </wp:positionH>
              <wp:positionV relativeFrom="paragraph">
                <wp:posOffset>12065</wp:posOffset>
              </wp:positionV>
              <wp:extent cx="6248400" cy="635"/>
              <wp:effectExtent l="9525" t="12065" r="9525" b="158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00800" id="_x0000_t32" coordsize="21600,21600" o:spt="32" o:oned="t" path="m,l21600,21600e" filled="f">
              <v:path arrowok="t" fillok="f" o:connecttype="none"/>
              <o:lock v:ext="edit" shapetype="t"/>
            </v:shapetype>
            <v:shape id="AutoShape 4" o:spid="_x0000_s1026" type="#_x0000_t32" style="position:absolute;margin-left:0;margin-top:.9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" strokecolor="#00214e" strokeweight="1.5pt"/>
          </w:pict>
        </mc:Fallback>
      </mc:AlternateContent>
    </w:r>
    <w:r w:rsidRPr="00750EA2">
      <w:rPr>
        <w:rFonts w:ascii="Times New Roman" w:hAnsi="Times New Roman"/>
        <w:b/>
        <w:color w:val="00214E"/>
        <w:sz w:val="24"/>
        <w:szCs w:val="24"/>
      </w:rPr>
      <w:t>AGEN</w:t>
    </w:r>
    <w:r w:rsidRPr="00750EA2">
      <w:rPr>
        <w:rFonts w:ascii="Times New Roman" w:hAnsi="Times New Roman"/>
        <w:b/>
        <w:color w:val="00214E"/>
        <w:sz w:val="24"/>
        <w:szCs w:val="24"/>
        <w:lang w:val="ro-RO"/>
      </w:rPr>
      <w:t>ŢIA PENTRU PROTECŢIA MEDIULUI BUCUREŞTI</w:t>
    </w:r>
  </w:p>
  <w:p w14:paraId="5ACC7679" w14:textId="77777777" w:rsidR="00FB672C" w:rsidRPr="00750EA2" w:rsidRDefault="00FB672C" w:rsidP="001E4A21">
    <w:pPr>
      <w:pStyle w:val="Header"/>
      <w:tabs>
        <w:tab w:val="clear" w:pos="4680"/>
      </w:tabs>
      <w:jc w:val="center"/>
      <w:rPr>
        <w:rFonts w:ascii="Times New Roman" w:hAnsi="Times New Roman"/>
        <w:color w:val="00214E"/>
        <w:lang w:val="ro-RO"/>
      </w:rPr>
    </w:pPr>
    <w:r w:rsidRPr="00750EA2">
      <w:rPr>
        <w:rFonts w:ascii="Times New Roman" w:hAnsi="Times New Roman"/>
        <w:color w:val="00214E"/>
        <w:lang w:val="ro-RO"/>
      </w:rPr>
      <w:t>Aleea Lacul Morii nr. 1, sectorul 6 Bucureşti, Cod 060841</w:t>
    </w:r>
  </w:p>
  <w:p w14:paraId="70E9E136" w14:textId="77777777" w:rsidR="00FB672C" w:rsidRPr="00575325" w:rsidRDefault="00FB672C" w:rsidP="001E4A21">
    <w:pPr>
      <w:pStyle w:val="Header"/>
      <w:tabs>
        <w:tab w:val="clear" w:pos="4680"/>
      </w:tabs>
      <w:jc w:val="center"/>
      <w:rPr>
        <w:rFonts w:ascii="Times New Roman" w:hAnsi="Times New Roman"/>
        <w:sz w:val="20"/>
        <w:szCs w:val="20"/>
      </w:rPr>
    </w:pPr>
    <w:r w:rsidRPr="00750EA2">
      <w:rPr>
        <w:rFonts w:ascii="Times New Roman" w:hAnsi="Times New Roman"/>
        <w:color w:val="00214E"/>
        <w:lang w:val="ro-RO"/>
      </w:rPr>
      <w:t xml:space="preserve">E-mail: </w:t>
    </w:r>
    <w:hyperlink r:id="rId3" w:history="1">
      <w:r w:rsidRPr="005A0D7B">
        <w:rPr>
          <w:rStyle w:val="Hyperlink"/>
          <w:rFonts w:ascii="Times New Roman" w:hAnsi="Times New Roman"/>
          <w:lang w:val="ro-RO"/>
        </w:rPr>
        <w:t>office@apmbuc.anpm.ro</w:t>
      </w:r>
    </w:hyperlink>
    <w:r w:rsidRPr="00750EA2">
      <w:rPr>
        <w:rFonts w:ascii="Times New Roman" w:hAnsi="Times New Roman"/>
        <w:color w:val="00214E"/>
        <w:lang w:val="ro-RO"/>
      </w:rPr>
      <w:t>;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672C" w:rsidRPr="00C12B03" w14:paraId="43AB1D4C" w14:textId="77777777" w:rsidTr="00CA7AE8">
      <w:tc>
        <w:tcPr>
          <w:tcW w:w="8370" w:type="dxa"/>
          <w:shd w:val="clear" w:color="auto" w:fill="auto"/>
        </w:tcPr>
        <w:p w14:paraId="5771CBFA" w14:textId="77777777" w:rsidR="00FB672C" w:rsidRPr="004F3838" w:rsidRDefault="00FB672C" w:rsidP="001E4A21">
          <w:pPr>
            <w:pStyle w:val="Header"/>
            <w:jc w:val="center"/>
            <w:rPr>
              <w:rFonts w:ascii="Times New Roman" w:hAnsi="Times New Roman"/>
              <w:sz w:val="24"/>
              <w:szCs w:val="24"/>
            </w:rPr>
          </w:pPr>
          <w:r w:rsidRPr="004F3838">
            <w:rPr>
              <w:rFonts w:ascii="Times New Roman" w:hAnsi="Times New Roman"/>
              <w:i/>
              <w:iCs/>
              <w:color w:val="000000"/>
              <w:sz w:val="24"/>
              <w:szCs w:val="24"/>
            </w:rPr>
            <w:t>Operator de date cu caracter personal, conform Regulamentului (UE) 2016/679</w:t>
          </w:r>
        </w:p>
      </w:tc>
    </w:tr>
  </w:tbl>
  <w:p w14:paraId="168FC088" w14:textId="77777777" w:rsidR="00FB672C" w:rsidRPr="001E4A21" w:rsidRDefault="00FB672C" w:rsidP="001E4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50E72" w14:textId="77777777" w:rsidR="00F41FE6" w:rsidRDefault="00F41FE6" w:rsidP="00C95357">
      <w:pPr>
        <w:spacing w:after="0" w:line="240" w:lineRule="auto"/>
      </w:pPr>
      <w:r>
        <w:separator/>
      </w:r>
    </w:p>
  </w:footnote>
  <w:footnote w:type="continuationSeparator" w:id="0">
    <w:p w14:paraId="024A7902" w14:textId="77777777" w:rsidR="00F41FE6" w:rsidRDefault="00F41FE6" w:rsidP="00C95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9B35" w14:textId="77777777" w:rsidR="00FB672C" w:rsidRPr="009A62DB" w:rsidRDefault="00FB672C" w:rsidP="009A62DB">
    <w:pPr>
      <w:tabs>
        <w:tab w:val="center" w:pos="4255"/>
        <w:tab w:val="center" w:pos="4680"/>
        <w:tab w:val="right" w:pos="8511"/>
        <w:tab w:val="right" w:pos="9360"/>
      </w:tabs>
      <w:spacing w:after="0" w:line="240" w:lineRule="auto"/>
      <w:rPr>
        <w:lang w:val="it-IT"/>
      </w:rPr>
    </w:pPr>
    <w:r>
      <w:rPr>
        <w:noProof/>
      </w:rPr>
      <w:object w:dxaOrig="1440" w:dyaOrig="1440" w14:anchorId="13D15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61.2pt;margin-top:-.4pt;width:57.9pt;height:46.55pt;z-index:-251660288;mso-position-horizontal-relative:text;mso-position-vertical-relative:text">
          <v:imagedata r:id="rId1" o:title=""/>
        </v:shape>
        <o:OLEObject Type="Embed" ProgID="CorelDRAW.Graphic.13" ShapeID="_x0000_s2050" DrawAspect="Content" ObjectID="_1742115561" r:id="rId2"/>
      </w:object>
    </w:r>
    <w:r w:rsidRPr="009A62DB">
      <w:rPr>
        <w:noProof/>
      </w:rPr>
      <w:drawing>
        <wp:anchor distT="0" distB="0" distL="114300" distR="114300" simplePos="0" relativeHeight="251655168" behindDoc="0" locked="0" layoutInCell="1" allowOverlap="1" wp14:anchorId="61B8F72A" wp14:editId="02FC60D8">
          <wp:simplePos x="0" y="0"/>
          <wp:positionH relativeFrom="column">
            <wp:posOffset>-15240</wp:posOffset>
          </wp:positionH>
          <wp:positionV relativeFrom="paragraph">
            <wp:posOffset>-65405</wp:posOffset>
          </wp:positionV>
          <wp:extent cx="737870" cy="699770"/>
          <wp:effectExtent l="0" t="0" r="5080" b="508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Pr="009A62DB">
      <w:rPr>
        <w:lang w:val="it-IT"/>
      </w:rPr>
      <w:tab/>
      <w:t xml:space="preserve">                     </w:t>
    </w:r>
    <w:r w:rsidRPr="009A62DB">
      <w:rPr>
        <w:lang w:val="it-IT"/>
      </w:rPr>
      <w:tab/>
    </w:r>
  </w:p>
  <w:p w14:paraId="3BFFF920" w14:textId="77777777" w:rsidR="00FB672C" w:rsidRPr="009A62DB" w:rsidRDefault="00FB672C" w:rsidP="009A62DB">
    <w:pPr>
      <w:tabs>
        <w:tab w:val="center" w:pos="4680"/>
        <w:tab w:val="left" w:pos="9000"/>
        <w:tab w:val="right" w:pos="9360"/>
      </w:tabs>
      <w:spacing w:after="0" w:line="240" w:lineRule="auto"/>
      <w:jc w:val="center"/>
      <w:rPr>
        <w:rFonts w:ascii="Times New Roman" w:hAnsi="Times New Roman"/>
        <w:b/>
        <w:sz w:val="28"/>
        <w:szCs w:val="28"/>
        <w:lang w:val="ro-RO"/>
      </w:rPr>
    </w:pPr>
    <w:r w:rsidRPr="009A62DB">
      <w:rPr>
        <w:rFonts w:ascii="Times New Roman" w:hAnsi="Times New Roman"/>
        <w:b/>
        <w:sz w:val="28"/>
        <w:szCs w:val="28"/>
        <w:lang w:val="it-IT"/>
      </w:rPr>
      <w:t xml:space="preserve">Ministerul Mediului, Apelor </w:t>
    </w:r>
    <w:r w:rsidRPr="009A62DB">
      <w:rPr>
        <w:rFonts w:ascii="Times New Roman" w:hAnsi="Times New Roman"/>
        <w:b/>
        <w:sz w:val="28"/>
        <w:szCs w:val="28"/>
        <w:lang w:val="ro-RO"/>
      </w:rPr>
      <w:t>şi Pădurilor</w:t>
    </w:r>
  </w:p>
  <w:p w14:paraId="6605154B" w14:textId="77777777" w:rsidR="00FB672C" w:rsidRPr="009A62DB" w:rsidRDefault="00FB672C" w:rsidP="009A62DB">
    <w:pPr>
      <w:tabs>
        <w:tab w:val="center" w:pos="4680"/>
        <w:tab w:val="left" w:pos="9000"/>
        <w:tab w:val="right" w:pos="9360"/>
      </w:tabs>
      <w:spacing w:after="0" w:line="240" w:lineRule="auto"/>
      <w:rPr>
        <w:rFonts w:ascii="Times New Roman" w:hAnsi="Times New Roman"/>
        <w:b/>
        <w:sz w:val="32"/>
        <w:szCs w:val="32"/>
      </w:rPr>
    </w:pPr>
    <w:r w:rsidRPr="009A62DB">
      <w:rPr>
        <w:rFonts w:ascii="Times New Roman" w:hAnsi="Times New Roman"/>
        <w:b/>
        <w:sz w:val="32"/>
        <w:szCs w:val="32"/>
        <w:lang w:val="it-IT"/>
      </w:rPr>
      <w:tab/>
      <w:t xml:space="preserve">    </w:t>
    </w:r>
    <w:r>
      <w:rPr>
        <w:rFonts w:ascii="Times New Roman" w:hAnsi="Times New Roman"/>
        <w:b/>
        <w:sz w:val="32"/>
        <w:szCs w:val="32"/>
        <w:lang w:val="it-IT"/>
      </w:rPr>
      <w:t xml:space="preserve">  </w:t>
    </w:r>
    <w:r w:rsidRPr="009A62DB">
      <w:rPr>
        <w:rFonts w:ascii="Times New Roman" w:hAnsi="Times New Roman"/>
        <w:b/>
        <w:sz w:val="32"/>
        <w:szCs w:val="32"/>
        <w:lang w:val="it-IT"/>
      </w:rPr>
      <w:t xml:space="preserve"> </w:t>
    </w:r>
    <w:r>
      <w:rPr>
        <w:rFonts w:ascii="Times New Roman" w:hAnsi="Times New Roman"/>
        <w:b/>
        <w:sz w:val="32"/>
        <w:szCs w:val="32"/>
        <w:lang w:val="it-IT"/>
      </w:rPr>
      <w:t xml:space="preserve">     </w:t>
    </w:r>
    <w:r w:rsidRPr="009A62DB">
      <w:rPr>
        <w:rFonts w:ascii="Times New Roman" w:hAnsi="Times New Roman"/>
        <w:b/>
        <w:sz w:val="32"/>
        <w:szCs w:val="32"/>
        <w:lang w:val="it-IT"/>
      </w:rPr>
      <w:t>Agen</w:t>
    </w:r>
    <w:r w:rsidRPr="009A62DB">
      <w:rPr>
        <w:rFonts w:ascii="Times New Roman" w:hAnsi="Times New Roman"/>
        <w:b/>
        <w:sz w:val="32"/>
        <w:szCs w:val="32"/>
      </w:rPr>
      <w:t>ţia Naţională pentru Protecţia Mediului</w:t>
    </w:r>
  </w:p>
  <w:p w14:paraId="6C0EC1D3" w14:textId="77777777" w:rsidR="00FB672C" w:rsidRPr="009A62DB" w:rsidRDefault="00FB672C" w:rsidP="009A62DB">
    <w:pPr>
      <w:tabs>
        <w:tab w:val="center" w:pos="4680"/>
        <w:tab w:val="left" w:pos="9000"/>
        <w:tab w:val="right" w:pos="9360"/>
      </w:tabs>
      <w:spacing w:after="0" w:line="240" w:lineRule="auto"/>
      <w:rPr>
        <w:rFonts w:ascii="Times New Roman" w:hAnsi="Times New Roman"/>
        <w:b/>
        <w:sz w:val="10"/>
        <w:szCs w:val="32"/>
        <w:lang w:val="it-IT"/>
      </w:rPr>
    </w:pPr>
  </w:p>
  <w:tbl>
    <w:tblPr>
      <w:tblW w:w="10031" w:type="dxa"/>
      <w:jc w:val="center"/>
      <w:tblBorders>
        <w:top w:val="single" w:sz="8" w:space="0" w:color="000000"/>
        <w:bottom w:val="single" w:sz="8" w:space="0" w:color="000000"/>
      </w:tblBorders>
      <w:tblLook w:val="04A0" w:firstRow="1" w:lastRow="0" w:firstColumn="1" w:lastColumn="0" w:noHBand="0" w:noVBand="1"/>
    </w:tblPr>
    <w:tblGrid>
      <w:gridCol w:w="10031"/>
    </w:tblGrid>
    <w:tr w:rsidR="00FB672C" w:rsidRPr="009A62DB" w14:paraId="517719EF" w14:textId="77777777" w:rsidTr="009A62DB">
      <w:trPr>
        <w:trHeight w:val="531"/>
        <w:jc w:val="center"/>
      </w:trPr>
      <w:tc>
        <w:tcPr>
          <w:tcW w:w="10031" w:type="dxa"/>
          <w:tcBorders>
            <w:top w:val="single" w:sz="8" w:space="0" w:color="000000"/>
            <w:bottom w:val="single" w:sz="8" w:space="0" w:color="000000"/>
          </w:tcBorders>
          <w:shd w:val="clear" w:color="auto" w:fill="auto"/>
          <w:vAlign w:val="center"/>
        </w:tcPr>
        <w:p w14:paraId="0D2EA4DB" w14:textId="77777777" w:rsidR="00FB672C" w:rsidRPr="009A62DB" w:rsidRDefault="00FB672C" w:rsidP="009A62DB">
          <w:pPr>
            <w:jc w:val="center"/>
            <w:rPr>
              <w:rFonts w:ascii="Times New Roman" w:hAnsi="Times New Roman"/>
              <w:b/>
              <w:bCs/>
              <w:color w:val="FFFFFF"/>
              <w:sz w:val="24"/>
              <w:szCs w:val="24"/>
              <w:lang w:val="fr-FR"/>
            </w:rPr>
          </w:pPr>
          <w:r w:rsidRPr="009A62DB">
            <w:rPr>
              <w:rFonts w:ascii="Times New Roman" w:hAnsi="Times New Roman"/>
              <w:b/>
              <w:bCs/>
              <w:sz w:val="28"/>
              <w:szCs w:val="28"/>
              <w:lang w:val="fr-FR"/>
            </w:rPr>
            <w:t>AGENŢIA PENTRU PROTECŢIA MEDIULUI BUCURE</w:t>
          </w:r>
          <w:r w:rsidRPr="009A62DB">
            <w:rPr>
              <w:rFonts w:ascii="Times New Roman" w:hAnsi="Times New Roman"/>
              <w:b/>
              <w:bCs/>
              <w:sz w:val="28"/>
              <w:szCs w:val="28"/>
            </w:rPr>
            <w:t>ȘTI</w:t>
          </w:r>
        </w:p>
      </w:tc>
    </w:tr>
  </w:tbl>
  <w:p w14:paraId="612ABE63" w14:textId="6968CAFA" w:rsidR="00FB672C" w:rsidRPr="009A62DB" w:rsidRDefault="00FB672C" w:rsidP="00B30F4F">
    <w:pPr>
      <w:spacing w:after="0" w:line="240" w:lineRule="auto"/>
      <w:rPr>
        <w:rFonts w:ascii="Arial" w:hAnsi="Arial" w:cs="Arial"/>
        <w:sz w:val="24"/>
        <w:szCs w:val="24"/>
      </w:rPr>
    </w:pPr>
    <w:r w:rsidRPr="002D5CC9">
      <w:rPr>
        <w:rFonts w:ascii="Arial" w:hAnsi="Arial" w:cs="Arial"/>
        <w:sz w:val="24"/>
        <w:szCs w:val="24"/>
        <w:lang w:val="pt-BR"/>
      </w:rPr>
      <w:t>15101</w:t>
    </w:r>
    <w:r>
      <w:rPr>
        <w:rFonts w:ascii="Arial" w:hAnsi="Arial" w:cs="Arial"/>
        <w:sz w:val="24"/>
        <w:szCs w:val="24"/>
      </w:rPr>
      <w:t>/  .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6.75pt;height:63.75pt" o:bullet="t">
        <v:imagedata r:id="rId1" o:title="rotita0"/>
      </v:shape>
    </w:pict>
  </w:numPicBullet>
  <w:abstractNum w:abstractNumId="0" w15:restartNumberingAfterBreak="0">
    <w:nsid w:val="FFFFFF82"/>
    <w:multiLevelType w:val="singleLevel"/>
    <w:tmpl w:val="0814200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A50134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8F3BFC"/>
    <w:multiLevelType w:val="hybridMultilevel"/>
    <w:tmpl w:val="09AC8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020965"/>
    <w:multiLevelType w:val="hybridMultilevel"/>
    <w:tmpl w:val="1D9C70E0"/>
    <w:lvl w:ilvl="0" w:tplc="FFFFFFFF">
      <w:start w:val="1"/>
      <w:numFmt w:val="bullet"/>
      <w:pStyle w:val="ListBullet1Char"/>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73252"/>
    <w:multiLevelType w:val="hybridMultilevel"/>
    <w:tmpl w:val="5D084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F2E44"/>
    <w:multiLevelType w:val="hybridMultilevel"/>
    <w:tmpl w:val="6D3AB6D8"/>
    <w:lvl w:ilvl="0" w:tplc="912E31A2">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4105E47"/>
    <w:multiLevelType w:val="multilevel"/>
    <w:tmpl w:val="3D60001A"/>
    <w:lvl w:ilvl="0">
      <w:numFmt w:val="bullet"/>
      <w:lvlText w:val="-"/>
      <w:lvlJc w:val="left"/>
      <w:pPr>
        <w:tabs>
          <w:tab w:val="num" w:pos="360"/>
        </w:tabs>
        <w:ind w:left="360" w:hanging="360"/>
      </w:pPr>
      <w:rPr>
        <w:rFonts w:ascii="Times New Roman" w:eastAsia="Times New Roman" w:hAnsi="Times New Roman" w:cs="Times New Roman" w:hint="default"/>
      </w:rPr>
    </w:lvl>
    <w:lvl w:ilvl="1">
      <w:start w:val="3"/>
      <w:numFmt w:val="bullet"/>
      <w:lvlText w:val="-"/>
      <w:lvlJc w:val="left"/>
      <w:pPr>
        <w:tabs>
          <w:tab w:val="num" w:pos="1080"/>
        </w:tabs>
        <w:ind w:left="1080" w:hanging="360"/>
      </w:pPr>
      <w:rPr>
        <w:rFonts w:ascii="Courier New" w:eastAsia="Times New Roman" w:hAnsi="Courier New" w:cs="Courier New" w:hint="default"/>
      </w:rPr>
    </w:lvl>
    <w:lvl w:ilvl="2">
      <w:numFmt w:val="bullet"/>
      <w:lvlText w:val="–"/>
      <w:lvlJc w:val="left"/>
      <w:pPr>
        <w:tabs>
          <w:tab w:val="num" w:pos="1800"/>
        </w:tabs>
        <w:ind w:left="1800" w:hanging="360"/>
      </w:pPr>
      <w:rPr>
        <w:rFonts w:ascii="Times New Roman" w:eastAsia="Times New Roman" w:hAnsi="Times New Roman"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3978EF"/>
    <w:multiLevelType w:val="multilevel"/>
    <w:tmpl w:val="7470902E"/>
    <w:lvl w:ilvl="0">
      <w:numFmt w:val="bullet"/>
      <w:lvlText w:val="-"/>
      <w:lvlJc w:val="left"/>
      <w:pPr>
        <w:tabs>
          <w:tab w:val="num" w:pos="360"/>
        </w:tabs>
        <w:ind w:left="360" w:hanging="360"/>
      </w:pPr>
      <w:rPr>
        <w:rFonts w:ascii="Times New Roman" w:eastAsia="Times New Roman" w:hAnsi="Times New Roman" w:cs="Times New Roman" w:hint="default"/>
      </w:rPr>
    </w:lvl>
    <w:lvl w:ilvl="1">
      <w:start w:val="3"/>
      <w:numFmt w:val="bullet"/>
      <w:lvlText w:val="-"/>
      <w:lvlJc w:val="left"/>
      <w:pPr>
        <w:tabs>
          <w:tab w:val="num" w:pos="1080"/>
        </w:tabs>
        <w:ind w:left="1080" w:hanging="360"/>
      </w:pPr>
      <w:rPr>
        <w:rFonts w:ascii="Courier New" w:eastAsia="Times New Roman" w:hAnsi="Courier New" w:cs="Courier New" w:hint="default"/>
      </w:rPr>
    </w:lvl>
    <w:lvl w:ilvl="2">
      <w:numFmt w:val="bullet"/>
      <w:lvlText w:val="–"/>
      <w:lvlJc w:val="left"/>
      <w:pPr>
        <w:tabs>
          <w:tab w:val="num" w:pos="1800"/>
        </w:tabs>
        <w:ind w:left="1800" w:hanging="360"/>
      </w:pPr>
      <w:rPr>
        <w:rFonts w:ascii="Times New Roman" w:eastAsia="Times New Roman" w:hAnsi="Times New Roman"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CB4C16"/>
    <w:multiLevelType w:val="hybridMultilevel"/>
    <w:tmpl w:val="9B6021AE"/>
    <w:lvl w:ilvl="0" w:tplc="FDCC4530">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CCC6BB1"/>
    <w:multiLevelType w:val="hybridMultilevel"/>
    <w:tmpl w:val="74A2E4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A03211"/>
    <w:multiLevelType w:val="hybridMultilevel"/>
    <w:tmpl w:val="6D54C1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2FF8"/>
    <w:multiLevelType w:val="hybridMultilevel"/>
    <w:tmpl w:val="7CEA7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6168CC"/>
    <w:multiLevelType w:val="hybridMultilevel"/>
    <w:tmpl w:val="08282D62"/>
    <w:lvl w:ilvl="0" w:tplc="8C529230">
      <w:start w:val="3"/>
      <w:numFmt w:val="bullet"/>
      <w:lvlText w:val="-"/>
      <w:lvlJc w:val="left"/>
      <w:pPr>
        <w:ind w:left="720" w:hanging="360"/>
      </w:pPr>
      <w:rPr>
        <w:rFonts w:ascii="Times New Roman" w:eastAsia="Calibri" w:hAnsi="Times New Roman" w:cs="Times New Roman" w:hint="default"/>
        <w:b/>
        <w:bC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7DC6FAE"/>
    <w:multiLevelType w:val="hybridMultilevel"/>
    <w:tmpl w:val="753CE438"/>
    <w:lvl w:ilvl="0" w:tplc="D5FCDC1A">
      <w:start w:val="1"/>
      <w:numFmt w:val="bullet"/>
      <w:lvlText w:val="-"/>
      <w:lvlJc w:val="left"/>
      <w:pPr>
        <w:tabs>
          <w:tab w:val="num" w:pos="720"/>
        </w:tabs>
        <w:ind w:left="720" w:hanging="360"/>
      </w:pPr>
      <w:rPr>
        <w:rFonts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FC4B6A"/>
    <w:multiLevelType w:val="hybridMultilevel"/>
    <w:tmpl w:val="A9F0D5CA"/>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990" w:hanging="360"/>
      </w:pPr>
      <w:rPr>
        <w:rFonts w:ascii="Courier New" w:hAnsi="Courier New" w:cs="Courier New" w:hint="default"/>
      </w:rPr>
    </w:lvl>
    <w:lvl w:ilvl="2" w:tplc="04180005" w:tentative="1">
      <w:start w:val="1"/>
      <w:numFmt w:val="bullet"/>
      <w:lvlText w:val=""/>
      <w:lvlJc w:val="left"/>
      <w:pPr>
        <w:ind w:left="1710" w:hanging="360"/>
      </w:pPr>
      <w:rPr>
        <w:rFonts w:ascii="Wingdings" w:hAnsi="Wingdings" w:hint="default"/>
      </w:rPr>
    </w:lvl>
    <w:lvl w:ilvl="3" w:tplc="04180001" w:tentative="1">
      <w:start w:val="1"/>
      <w:numFmt w:val="bullet"/>
      <w:lvlText w:val=""/>
      <w:lvlJc w:val="left"/>
      <w:pPr>
        <w:ind w:left="2430" w:hanging="360"/>
      </w:pPr>
      <w:rPr>
        <w:rFonts w:ascii="Symbol" w:hAnsi="Symbol" w:hint="default"/>
      </w:rPr>
    </w:lvl>
    <w:lvl w:ilvl="4" w:tplc="04180003" w:tentative="1">
      <w:start w:val="1"/>
      <w:numFmt w:val="bullet"/>
      <w:lvlText w:val="o"/>
      <w:lvlJc w:val="left"/>
      <w:pPr>
        <w:ind w:left="3150" w:hanging="360"/>
      </w:pPr>
      <w:rPr>
        <w:rFonts w:ascii="Courier New" w:hAnsi="Courier New" w:cs="Courier New" w:hint="default"/>
      </w:rPr>
    </w:lvl>
    <w:lvl w:ilvl="5" w:tplc="04180005" w:tentative="1">
      <w:start w:val="1"/>
      <w:numFmt w:val="bullet"/>
      <w:lvlText w:val=""/>
      <w:lvlJc w:val="left"/>
      <w:pPr>
        <w:ind w:left="3870" w:hanging="360"/>
      </w:pPr>
      <w:rPr>
        <w:rFonts w:ascii="Wingdings" w:hAnsi="Wingdings" w:hint="default"/>
      </w:rPr>
    </w:lvl>
    <w:lvl w:ilvl="6" w:tplc="04180001" w:tentative="1">
      <w:start w:val="1"/>
      <w:numFmt w:val="bullet"/>
      <w:lvlText w:val=""/>
      <w:lvlJc w:val="left"/>
      <w:pPr>
        <w:ind w:left="4590" w:hanging="360"/>
      </w:pPr>
      <w:rPr>
        <w:rFonts w:ascii="Symbol" w:hAnsi="Symbol" w:hint="default"/>
      </w:rPr>
    </w:lvl>
    <w:lvl w:ilvl="7" w:tplc="04180003" w:tentative="1">
      <w:start w:val="1"/>
      <w:numFmt w:val="bullet"/>
      <w:lvlText w:val="o"/>
      <w:lvlJc w:val="left"/>
      <w:pPr>
        <w:ind w:left="5310" w:hanging="360"/>
      </w:pPr>
      <w:rPr>
        <w:rFonts w:ascii="Courier New" w:hAnsi="Courier New" w:cs="Courier New" w:hint="default"/>
      </w:rPr>
    </w:lvl>
    <w:lvl w:ilvl="8" w:tplc="04180005" w:tentative="1">
      <w:start w:val="1"/>
      <w:numFmt w:val="bullet"/>
      <w:lvlText w:val=""/>
      <w:lvlJc w:val="left"/>
      <w:pPr>
        <w:ind w:left="6030" w:hanging="360"/>
      </w:pPr>
      <w:rPr>
        <w:rFonts w:ascii="Wingdings" w:hAnsi="Wingdings" w:hint="default"/>
      </w:rPr>
    </w:lvl>
  </w:abstractNum>
  <w:abstractNum w:abstractNumId="16" w15:restartNumberingAfterBreak="0">
    <w:nsid w:val="37B26FBF"/>
    <w:multiLevelType w:val="hybridMultilevel"/>
    <w:tmpl w:val="20804B3E"/>
    <w:lvl w:ilvl="0" w:tplc="FE801D9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B2C7E"/>
    <w:multiLevelType w:val="hybridMultilevel"/>
    <w:tmpl w:val="41748BE6"/>
    <w:lvl w:ilvl="0" w:tplc="D5FCDC1A">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04A"/>
    <w:multiLevelType w:val="hybridMultilevel"/>
    <w:tmpl w:val="9E86EC26"/>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C7A5409"/>
    <w:multiLevelType w:val="multilevel"/>
    <w:tmpl w:val="90B26392"/>
    <w:lvl w:ilvl="0">
      <w:start w:val="1"/>
      <w:numFmt w:val="bullet"/>
      <w:pStyle w:val="Figures"/>
      <w:lvlText w:val="-"/>
      <w:lvlJc w:val="left"/>
      <w:pPr>
        <w:tabs>
          <w:tab w:val="num" w:pos="757"/>
        </w:tabs>
        <w:ind w:left="0" w:firstLine="397"/>
      </w:pPr>
      <w:rPr>
        <w:rFonts w:asci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134E7"/>
    <w:multiLevelType w:val="multilevel"/>
    <w:tmpl w:val="07E2C9AA"/>
    <w:lvl w:ilvl="0">
      <w:numFmt w:val="bullet"/>
      <w:lvlText w:val="-"/>
      <w:lvlJc w:val="left"/>
      <w:pPr>
        <w:tabs>
          <w:tab w:val="num" w:pos="360"/>
        </w:tabs>
        <w:ind w:left="360" w:hanging="360"/>
      </w:pPr>
      <w:rPr>
        <w:rFonts w:ascii="Times New Roman" w:eastAsia="Times New Roman" w:hAnsi="Times New Roman" w:cs="Times New Roman" w:hint="default"/>
      </w:rPr>
    </w:lvl>
    <w:lvl w:ilvl="1">
      <w:numFmt w:val="bullet"/>
      <w:lvlText w:val="-"/>
      <w:lvlJc w:val="left"/>
      <w:pPr>
        <w:tabs>
          <w:tab w:val="num" w:pos="1080"/>
        </w:tabs>
        <w:ind w:left="1080" w:hanging="360"/>
      </w:pPr>
      <w:rPr>
        <w:rFonts w:ascii="Times New Roman" w:hAnsi="Times New Roman" w:hint="default"/>
      </w:rPr>
    </w:lvl>
    <w:lvl w:ilvl="2">
      <w:numFmt w:val="bullet"/>
      <w:lvlText w:val="–"/>
      <w:lvlJc w:val="left"/>
      <w:pPr>
        <w:tabs>
          <w:tab w:val="num" w:pos="1800"/>
        </w:tabs>
        <w:ind w:left="1800" w:hanging="360"/>
      </w:pPr>
      <w:rPr>
        <w:rFonts w:ascii="Times New Roman" w:eastAsia="Times New Roman" w:hAnsi="Times New Roman"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2019"/>
      <w:numFmt w:val="decimal"/>
      <w:lvlText w:val="%7"/>
      <w:lvlJc w:val="left"/>
      <w:pPr>
        <w:ind w:left="4800" w:hanging="480"/>
      </w:pPr>
      <w:rPr>
        <w:rFonts w:hint="default"/>
      </w:rPr>
    </w:lvl>
    <w:lvl w:ilvl="7">
      <w:start w:val="1"/>
      <w:numFmt w:val="lowerLetter"/>
      <w:lvlText w:val="%8)"/>
      <w:lvlJc w:val="left"/>
      <w:pPr>
        <w:ind w:left="5400" w:hanging="360"/>
      </w:pPr>
      <w:rPr>
        <w:rFont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33385D"/>
    <w:multiLevelType w:val="hybridMultilevel"/>
    <w:tmpl w:val="1F4CED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F6012"/>
    <w:multiLevelType w:val="hybridMultilevel"/>
    <w:tmpl w:val="C5E2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94CC5"/>
    <w:multiLevelType w:val="hybridMultilevel"/>
    <w:tmpl w:val="E71C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F2997"/>
    <w:multiLevelType w:val="hybridMultilevel"/>
    <w:tmpl w:val="FFFC072E"/>
    <w:lvl w:ilvl="0" w:tplc="0409000F">
      <w:start w:val="1"/>
      <w:numFmt w:val="bullet"/>
      <w:pStyle w:val="ListBullet1"/>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EE08A9"/>
    <w:multiLevelType w:val="hybridMultilevel"/>
    <w:tmpl w:val="9190D7B0"/>
    <w:lvl w:ilvl="0" w:tplc="34CCFAF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C20ED"/>
    <w:multiLevelType w:val="hybridMultilevel"/>
    <w:tmpl w:val="D0C012C8"/>
    <w:lvl w:ilvl="0" w:tplc="800A7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74FDB"/>
    <w:multiLevelType w:val="hybridMultilevel"/>
    <w:tmpl w:val="8780A9F0"/>
    <w:lvl w:ilvl="0" w:tplc="7EAE3DBE">
      <w:start w:val="23"/>
      <w:numFmt w:val="bullet"/>
      <w:lvlText w:val="-"/>
      <w:lvlJc w:val="left"/>
      <w:pPr>
        <w:ind w:left="600" w:hanging="360"/>
      </w:pPr>
      <w:rPr>
        <w:rFonts w:ascii="Arial Narrow" w:eastAsia="Times New Roman" w:hAnsi="Arial Narrow" w:cs="Arial"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8" w15:restartNumberingAfterBreak="0">
    <w:nsid w:val="6B0749AB"/>
    <w:multiLevelType w:val="hybridMultilevel"/>
    <w:tmpl w:val="329E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E45F0"/>
    <w:multiLevelType w:val="hybridMultilevel"/>
    <w:tmpl w:val="B2DC330C"/>
    <w:lvl w:ilvl="0" w:tplc="CCF8D226">
      <w:start w:val="4"/>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2114935"/>
    <w:multiLevelType w:val="hybridMultilevel"/>
    <w:tmpl w:val="FA485CC2"/>
    <w:lvl w:ilvl="0" w:tplc="FE828788">
      <w:start w:val="1"/>
      <w:numFmt w:val="bullet"/>
      <w:lvlText w:val=""/>
      <w:lvlJc w:val="left"/>
      <w:pPr>
        <w:ind w:left="720" w:hanging="360"/>
      </w:pPr>
      <w:rPr>
        <w:rFonts w:ascii="Symbol" w:hAnsi="Symbol" w:hint="default"/>
        <w:b w:val="0"/>
        <w:bCs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3974001"/>
    <w:multiLevelType w:val="hybridMultilevel"/>
    <w:tmpl w:val="5F16649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32" w15:restartNumberingAfterBreak="0">
    <w:nsid w:val="787451A7"/>
    <w:multiLevelType w:val="hybridMultilevel"/>
    <w:tmpl w:val="7C8C817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0">
    <w:nsid w:val="7E5A18C9"/>
    <w:multiLevelType w:val="hybridMultilevel"/>
    <w:tmpl w:val="179632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E600590"/>
    <w:multiLevelType w:val="hybridMultilevel"/>
    <w:tmpl w:val="0DA85952"/>
    <w:lvl w:ilvl="0" w:tplc="34CCFAFA">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4"/>
  </w:num>
  <w:num w:numId="5">
    <w:abstractNumId w:val="3"/>
  </w:num>
  <w:num w:numId="6">
    <w:abstractNumId w:val="0"/>
  </w:num>
  <w:num w:numId="7">
    <w:abstractNumId w:val="24"/>
  </w:num>
  <w:num w:numId="8">
    <w:abstractNumId w:val="21"/>
  </w:num>
  <w:num w:numId="9">
    <w:abstractNumId w:val="1"/>
  </w:num>
  <w:num w:numId="10">
    <w:abstractNumId w:val="14"/>
  </w:num>
  <w:num w:numId="11">
    <w:abstractNumId w:val="6"/>
  </w:num>
  <w:num w:numId="12">
    <w:abstractNumId w:val="19"/>
  </w:num>
  <w:num w:numId="13">
    <w:abstractNumId w:val="17"/>
  </w:num>
  <w:num w:numId="14">
    <w:abstractNumId w:val="31"/>
  </w:num>
  <w:num w:numId="15">
    <w:abstractNumId w:val="26"/>
  </w:num>
  <w:num w:numId="16">
    <w:abstractNumId w:val="32"/>
  </w:num>
  <w:num w:numId="17">
    <w:abstractNumId w:val="18"/>
  </w:num>
  <w:num w:numId="18">
    <w:abstractNumId w:val="9"/>
  </w:num>
  <w:num w:numId="19">
    <w:abstractNumId w:val="29"/>
  </w:num>
  <w:num w:numId="20">
    <w:abstractNumId w:val="20"/>
  </w:num>
  <w:num w:numId="21">
    <w:abstractNumId w:val="7"/>
  </w:num>
  <w:num w:numId="22">
    <w:abstractNumId w:val="8"/>
  </w:num>
  <w:num w:numId="23">
    <w:abstractNumId w:val="27"/>
  </w:num>
  <w:num w:numId="24">
    <w:abstractNumId w:val="10"/>
  </w:num>
  <w:num w:numId="25">
    <w:abstractNumId w:val="15"/>
  </w:num>
  <w:num w:numId="26">
    <w:abstractNumId w:val="22"/>
  </w:num>
  <w:num w:numId="27">
    <w:abstractNumId w:val="28"/>
  </w:num>
  <w:num w:numId="28">
    <w:abstractNumId w:val="12"/>
  </w:num>
  <w:num w:numId="29">
    <w:abstractNumId w:val="33"/>
  </w:num>
  <w:num w:numId="30">
    <w:abstractNumId w:val="13"/>
  </w:num>
  <w:num w:numId="31">
    <w:abstractNumId w:val="30"/>
  </w:num>
  <w:num w:numId="32">
    <w:abstractNumId w:val="2"/>
  </w:num>
  <w:num w:numId="33">
    <w:abstractNumId w:val="23"/>
  </w:num>
  <w:num w:numId="34">
    <w:abstractNumId w:val="25"/>
  </w:num>
  <w:num w:numId="35">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1"/>
    <w:rsid w:val="000008B9"/>
    <w:rsid w:val="00005B9B"/>
    <w:rsid w:val="000108B1"/>
    <w:rsid w:val="00012254"/>
    <w:rsid w:val="00013C4D"/>
    <w:rsid w:val="0001688E"/>
    <w:rsid w:val="000229F4"/>
    <w:rsid w:val="00027DA4"/>
    <w:rsid w:val="000309FE"/>
    <w:rsid w:val="00030DD7"/>
    <w:rsid w:val="00033145"/>
    <w:rsid w:val="0003592E"/>
    <w:rsid w:val="00037CA9"/>
    <w:rsid w:val="00045141"/>
    <w:rsid w:val="00045934"/>
    <w:rsid w:val="000464A8"/>
    <w:rsid w:val="00047F67"/>
    <w:rsid w:val="000533CB"/>
    <w:rsid w:val="000536E9"/>
    <w:rsid w:val="00054DA8"/>
    <w:rsid w:val="00061AC2"/>
    <w:rsid w:val="00061AF1"/>
    <w:rsid w:val="00061AFC"/>
    <w:rsid w:val="00061CB0"/>
    <w:rsid w:val="00063BEB"/>
    <w:rsid w:val="00076D36"/>
    <w:rsid w:val="00081B9D"/>
    <w:rsid w:val="000827D8"/>
    <w:rsid w:val="00083814"/>
    <w:rsid w:val="00087DDB"/>
    <w:rsid w:val="00093DF4"/>
    <w:rsid w:val="00094986"/>
    <w:rsid w:val="000A2E21"/>
    <w:rsid w:val="000A3B4B"/>
    <w:rsid w:val="000A464E"/>
    <w:rsid w:val="000A4A8E"/>
    <w:rsid w:val="000A5DCD"/>
    <w:rsid w:val="000B0817"/>
    <w:rsid w:val="000B2870"/>
    <w:rsid w:val="000B44CA"/>
    <w:rsid w:val="000B689F"/>
    <w:rsid w:val="000C0845"/>
    <w:rsid w:val="000C3AF0"/>
    <w:rsid w:val="000C577E"/>
    <w:rsid w:val="000C7621"/>
    <w:rsid w:val="000C7ABF"/>
    <w:rsid w:val="000D48DA"/>
    <w:rsid w:val="000D4993"/>
    <w:rsid w:val="000D5181"/>
    <w:rsid w:val="000D5B1E"/>
    <w:rsid w:val="000E2041"/>
    <w:rsid w:val="000E6A8F"/>
    <w:rsid w:val="000F2229"/>
    <w:rsid w:val="000F4E08"/>
    <w:rsid w:val="000F5B76"/>
    <w:rsid w:val="000F5C43"/>
    <w:rsid w:val="001137C1"/>
    <w:rsid w:val="001172D8"/>
    <w:rsid w:val="00122289"/>
    <w:rsid w:val="00125767"/>
    <w:rsid w:val="00127E9D"/>
    <w:rsid w:val="00131812"/>
    <w:rsid w:val="00136B01"/>
    <w:rsid w:val="00137F8D"/>
    <w:rsid w:val="00140E12"/>
    <w:rsid w:val="00143FF3"/>
    <w:rsid w:val="001448E2"/>
    <w:rsid w:val="0014588E"/>
    <w:rsid w:val="00146E2B"/>
    <w:rsid w:val="00147A18"/>
    <w:rsid w:val="00150FA9"/>
    <w:rsid w:val="00160925"/>
    <w:rsid w:val="0016136F"/>
    <w:rsid w:val="00161D5B"/>
    <w:rsid w:val="00161E81"/>
    <w:rsid w:val="00162F12"/>
    <w:rsid w:val="00163991"/>
    <w:rsid w:val="001644CF"/>
    <w:rsid w:val="001656C2"/>
    <w:rsid w:val="00165829"/>
    <w:rsid w:val="001709A7"/>
    <w:rsid w:val="0017105A"/>
    <w:rsid w:val="00172AED"/>
    <w:rsid w:val="00173D1B"/>
    <w:rsid w:val="00174706"/>
    <w:rsid w:val="001808DF"/>
    <w:rsid w:val="001852DD"/>
    <w:rsid w:val="0019214D"/>
    <w:rsid w:val="00194D90"/>
    <w:rsid w:val="001A04B2"/>
    <w:rsid w:val="001A310B"/>
    <w:rsid w:val="001A337E"/>
    <w:rsid w:val="001A33DF"/>
    <w:rsid w:val="001A5BED"/>
    <w:rsid w:val="001B0C85"/>
    <w:rsid w:val="001B0D7F"/>
    <w:rsid w:val="001B1181"/>
    <w:rsid w:val="001B46D5"/>
    <w:rsid w:val="001B52DF"/>
    <w:rsid w:val="001B7083"/>
    <w:rsid w:val="001C0CAE"/>
    <w:rsid w:val="001C1137"/>
    <w:rsid w:val="001C1D4F"/>
    <w:rsid w:val="001C3FBF"/>
    <w:rsid w:val="001C45EF"/>
    <w:rsid w:val="001C4B62"/>
    <w:rsid w:val="001D3F11"/>
    <w:rsid w:val="001E0884"/>
    <w:rsid w:val="001E0A3F"/>
    <w:rsid w:val="001E2FAA"/>
    <w:rsid w:val="001E3C63"/>
    <w:rsid w:val="001E4A21"/>
    <w:rsid w:val="001F2715"/>
    <w:rsid w:val="002013B6"/>
    <w:rsid w:val="00201B4B"/>
    <w:rsid w:val="00202BC9"/>
    <w:rsid w:val="00203093"/>
    <w:rsid w:val="00203D03"/>
    <w:rsid w:val="0020420B"/>
    <w:rsid w:val="00204BD5"/>
    <w:rsid w:val="00206A9B"/>
    <w:rsid w:val="002107A2"/>
    <w:rsid w:val="00213E68"/>
    <w:rsid w:val="00220342"/>
    <w:rsid w:val="00224AF9"/>
    <w:rsid w:val="002266F1"/>
    <w:rsid w:val="00226E17"/>
    <w:rsid w:val="00230274"/>
    <w:rsid w:val="0023099A"/>
    <w:rsid w:val="002355FE"/>
    <w:rsid w:val="0023654C"/>
    <w:rsid w:val="00241168"/>
    <w:rsid w:val="00241D56"/>
    <w:rsid w:val="00244656"/>
    <w:rsid w:val="00251CB1"/>
    <w:rsid w:val="00252E98"/>
    <w:rsid w:val="00255A74"/>
    <w:rsid w:val="002605DB"/>
    <w:rsid w:val="002606D9"/>
    <w:rsid w:val="002619E0"/>
    <w:rsid w:val="00262CA8"/>
    <w:rsid w:val="00262CB6"/>
    <w:rsid w:val="0026318E"/>
    <w:rsid w:val="00263DD0"/>
    <w:rsid w:val="00266317"/>
    <w:rsid w:val="00266A59"/>
    <w:rsid w:val="00270339"/>
    <w:rsid w:val="00271276"/>
    <w:rsid w:val="002726AA"/>
    <w:rsid w:val="0027403F"/>
    <w:rsid w:val="00276BEF"/>
    <w:rsid w:val="00277FB5"/>
    <w:rsid w:val="00280289"/>
    <w:rsid w:val="002807A0"/>
    <w:rsid w:val="002843CB"/>
    <w:rsid w:val="00287CDE"/>
    <w:rsid w:val="00290CD3"/>
    <w:rsid w:val="00291564"/>
    <w:rsid w:val="0029349E"/>
    <w:rsid w:val="00294541"/>
    <w:rsid w:val="0029473D"/>
    <w:rsid w:val="002A0FE4"/>
    <w:rsid w:val="002A6E43"/>
    <w:rsid w:val="002A7BB5"/>
    <w:rsid w:val="002B3D31"/>
    <w:rsid w:val="002B4DFC"/>
    <w:rsid w:val="002B4EFD"/>
    <w:rsid w:val="002B539C"/>
    <w:rsid w:val="002B68D2"/>
    <w:rsid w:val="002C03F0"/>
    <w:rsid w:val="002C0D8F"/>
    <w:rsid w:val="002C3D47"/>
    <w:rsid w:val="002C6427"/>
    <w:rsid w:val="002C66A4"/>
    <w:rsid w:val="002C7E2A"/>
    <w:rsid w:val="002D0A5F"/>
    <w:rsid w:val="002D2EC3"/>
    <w:rsid w:val="002D2FB3"/>
    <w:rsid w:val="002D365B"/>
    <w:rsid w:val="002D5CC9"/>
    <w:rsid w:val="002D63A4"/>
    <w:rsid w:val="002F0EF2"/>
    <w:rsid w:val="002F1A49"/>
    <w:rsid w:val="002F3832"/>
    <w:rsid w:val="002F3F3D"/>
    <w:rsid w:val="002F4668"/>
    <w:rsid w:val="00301C68"/>
    <w:rsid w:val="00303BDD"/>
    <w:rsid w:val="00304E9F"/>
    <w:rsid w:val="003067DD"/>
    <w:rsid w:val="0031208D"/>
    <w:rsid w:val="0031636B"/>
    <w:rsid w:val="0031690F"/>
    <w:rsid w:val="0032066F"/>
    <w:rsid w:val="003209A6"/>
    <w:rsid w:val="00322E83"/>
    <w:rsid w:val="00327E41"/>
    <w:rsid w:val="0033223B"/>
    <w:rsid w:val="003337F9"/>
    <w:rsid w:val="00334E82"/>
    <w:rsid w:val="00335F22"/>
    <w:rsid w:val="00340C3B"/>
    <w:rsid w:val="0034263F"/>
    <w:rsid w:val="003432B8"/>
    <w:rsid w:val="0034573E"/>
    <w:rsid w:val="00345CA9"/>
    <w:rsid w:val="003478FD"/>
    <w:rsid w:val="003525F7"/>
    <w:rsid w:val="0035297C"/>
    <w:rsid w:val="003543D6"/>
    <w:rsid w:val="0035749D"/>
    <w:rsid w:val="00360EF2"/>
    <w:rsid w:val="00362DAC"/>
    <w:rsid w:val="00363606"/>
    <w:rsid w:val="00365F16"/>
    <w:rsid w:val="00367B51"/>
    <w:rsid w:val="00373143"/>
    <w:rsid w:val="0038069C"/>
    <w:rsid w:val="00381673"/>
    <w:rsid w:val="00384723"/>
    <w:rsid w:val="0039027D"/>
    <w:rsid w:val="00391931"/>
    <w:rsid w:val="00395A2F"/>
    <w:rsid w:val="00395BEE"/>
    <w:rsid w:val="003974E7"/>
    <w:rsid w:val="003A0B09"/>
    <w:rsid w:val="003B3BA6"/>
    <w:rsid w:val="003B5D4B"/>
    <w:rsid w:val="003B7E81"/>
    <w:rsid w:val="003C4BA2"/>
    <w:rsid w:val="003C4D88"/>
    <w:rsid w:val="003D0E73"/>
    <w:rsid w:val="003D21F2"/>
    <w:rsid w:val="003E2294"/>
    <w:rsid w:val="003E2921"/>
    <w:rsid w:val="003F2679"/>
    <w:rsid w:val="003F2AF0"/>
    <w:rsid w:val="003F531E"/>
    <w:rsid w:val="003F571D"/>
    <w:rsid w:val="003F62C5"/>
    <w:rsid w:val="003F6BED"/>
    <w:rsid w:val="003F70EE"/>
    <w:rsid w:val="003F7545"/>
    <w:rsid w:val="00401DCF"/>
    <w:rsid w:val="00407D45"/>
    <w:rsid w:val="00411981"/>
    <w:rsid w:val="00415B9D"/>
    <w:rsid w:val="00416B93"/>
    <w:rsid w:val="00425EFB"/>
    <w:rsid w:val="0043154C"/>
    <w:rsid w:val="00432965"/>
    <w:rsid w:val="00444EB1"/>
    <w:rsid w:val="00446F94"/>
    <w:rsid w:val="00450DBC"/>
    <w:rsid w:val="00456B15"/>
    <w:rsid w:val="00460D48"/>
    <w:rsid w:val="004629AC"/>
    <w:rsid w:val="00471BBF"/>
    <w:rsid w:val="00472CBD"/>
    <w:rsid w:val="00474803"/>
    <w:rsid w:val="004764A1"/>
    <w:rsid w:val="00480C3F"/>
    <w:rsid w:val="00487467"/>
    <w:rsid w:val="00490DD8"/>
    <w:rsid w:val="00491C8C"/>
    <w:rsid w:val="0049630A"/>
    <w:rsid w:val="00497723"/>
    <w:rsid w:val="004A0E30"/>
    <w:rsid w:val="004A3B0D"/>
    <w:rsid w:val="004A6B62"/>
    <w:rsid w:val="004B0A03"/>
    <w:rsid w:val="004B2BC0"/>
    <w:rsid w:val="004B4F05"/>
    <w:rsid w:val="004B762C"/>
    <w:rsid w:val="004B7849"/>
    <w:rsid w:val="004C1C4F"/>
    <w:rsid w:val="004C20AB"/>
    <w:rsid w:val="004C3223"/>
    <w:rsid w:val="004C76BB"/>
    <w:rsid w:val="004C7FE0"/>
    <w:rsid w:val="004D0885"/>
    <w:rsid w:val="004D192A"/>
    <w:rsid w:val="004E2205"/>
    <w:rsid w:val="004E592E"/>
    <w:rsid w:val="004E5D68"/>
    <w:rsid w:val="004F0786"/>
    <w:rsid w:val="004F2E09"/>
    <w:rsid w:val="004F6C1E"/>
    <w:rsid w:val="004F6ED3"/>
    <w:rsid w:val="004F77A2"/>
    <w:rsid w:val="0050053C"/>
    <w:rsid w:val="005024BD"/>
    <w:rsid w:val="00502CA4"/>
    <w:rsid w:val="00514684"/>
    <w:rsid w:val="00515A66"/>
    <w:rsid w:val="00521E20"/>
    <w:rsid w:val="00523843"/>
    <w:rsid w:val="00526987"/>
    <w:rsid w:val="00530929"/>
    <w:rsid w:val="0053131D"/>
    <w:rsid w:val="00535644"/>
    <w:rsid w:val="00537D5A"/>
    <w:rsid w:val="0055178B"/>
    <w:rsid w:val="00555C74"/>
    <w:rsid w:val="00555F97"/>
    <w:rsid w:val="00561C5F"/>
    <w:rsid w:val="0056209D"/>
    <w:rsid w:val="00562AF3"/>
    <w:rsid w:val="005713A8"/>
    <w:rsid w:val="00571BB4"/>
    <w:rsid w:val="00574526"/>
    <w:rsid w:val="00576709"/>
    <w:rsid w:val="00577963"/>
    <w:rsid w:val="00581F4F"/>
    <w:rsid w:val="0058282E"/>
    <w:rsid w:val="00584B86"/>
    <w:rsid w:val="00585090"/>
    <w:rsid w:val="005853BB"/>
    <w:rsid w:val="00586DCA"/>
    <w:rsid w:val="00591DC2"/>
    <w:rsid w:val="00593C84"/>
    <w:rsid w:val="00597C19"/>
    <w:rsid w:val="005A0035"/>
    <w:rsid w:val="005A00FC"/>
    <w:rsid w:val="005A271E"/>
    <w:rsid w:val="005A2B98"/>
    <w:rsid w:val="005A4484"/>
    <w:rsid w:val="005A4985"/>
    <w:rsid w:val="005A70FD"/>
    <w:rsid w:val="005B272F"/>
    <w:rsid w:val="005C5609"/>
    <w:rsid w:val="005C75AE"/>
    <w:rsid w:val="005D17CA"/>
    <w:rsid w:val="005D3CA9"/>
    <w:rsid w:val="005D6DD1"/>
    <w:rsid w:val="005D6F30"/>
    <w:rsid w:val="005E4C3D"/>
    <w:rsid w:val="005E5881"/>
    <w:rsid w:val="005E59A7"/>
    <w:rsid w:val="005E72C2"/>
    <w:rsid w:val="005F09F3"/>
    <w:rsid w:val="005F27AC"/>
    <w:rsid w:val="005F4856"/>
    <w:rsid w:val="005F7481"/>
    <w:rsid w:val="00600AE4"/>
    <w:rsid w:val="0060245A"/>
    <w:rsid w:val="00603EFF"/>
    <w:rsid w:val="00603F26"/>
    <w:rsid w:val="006056C2"/>
    <w:rsid w:val="00620080"/>
    <w:rsid w:val="006238B6"/>
    <w:rsid w:val="00623FE0"/>
    <w:rsid w:val="00625195"/>
    <w:rsid w:val="00625FBC"/>
    <w:rsid w:val="006272BB"/>
    <w:rsid w:val="0063128C"/>
    <w:rsid w:val="0063189F"/>
    <w:rsid w:val="00631C66"/>
    <w:rsid w:val="00633482"/>
    <w:rsid w:val="00634C17"/>
    <w:rsid w:val="00645E39"/>
    <w:rsid w:val="006517E0"/>
    <w:rsid w:val="006522F5"/>
    <w:rsid w:val="006528EA"/>
    <w:rsid w:val="00653FFC"/>
    <w:rsid w:val="006541F8"/>
    <w:rsid w:val="00654228"/>
    <w:rsid w:val="00654F78"/>
    <w:rsid w:val="00656D2A"/>
    <w:rsid w:val="00661360"/>
    <w:rsid w:val="0066139F"/>
    <w:rsid w:val="00662EB9"/>
    <w:rsid w:val="00663C78"/>
    <w:rsid w:val="006644F3"/>
    <w:rsid w:val="006649A6"/>
    <w:rsid w:val="006726A1"/>
    <w:rsid w:val="00673B11"/>
    <w:rsid w:val="00676133"/>
    <w:rsid w:val="006816C7"/>
    <w:rsid w:val="00684C91"/>
    <w:rsid w:val="00685A19"/>
    <w:rsid w:val="006861B5"/>
    <w:rsid w:val="0068760A"/>
    <w:rsid w:val="00687D9B"/>
    <w:rsid w:val="006905E6"/>
    <w:rsid w:val="00695316"/>
    <w:rsid w:val="006973B4"/>
    <w:rsid w:val="006A15AA"/>
    <w:rsid w:val="006A3799"/>
    <w:rsid w:val="006A3F32"/>
    <w:rsid w:val="006A4293"/>
    <w:rsid w:val="006A4984"/>
    <w:rsid w:val="006A7C75"/>
    <w:rsid w:val="006B1602"/>
    <w:rsid w:val="006B2052"/>
    <w:rsid w:val="006B4642"/>
    <w:rsid w:val="006B480B"/>
    <w:rsid w:val="006C03E2"/>
    <w:rsid w:val="006C2366"/>
    <w:rsid w:val="006C4434"/>
    <w:rsid w:val="006C517A"/>
    <w:rsid w:val="006D56FB"/>
    <w:rsid w:val="006E0980"/>
    <w:rsid w:val="006E14F0"/>
    <w:rsid w:val="006E21BA"/>
    <w:rsid w:val="006E36F1"/>
    <w:rsid w:val="006F21C0"/>
    <w:rsid w:val="006F3A72"/>
    <w:rsid w:val="006F5E9A"/>
    <w:rsid w:val="006F6865"/>
    <w:rsid w:val="007020F8"/>
    <w:rsid w:val="00704C15"/>
    <w:rsid w:val="00707400"/>
    <w:rsid w:val="00712AC0"/>
    <w:rsid w:val="00713ABC"/>
    <w:rsid w:val="007142AE"/>
    <w:rsid w:val="00716546"/>
    <w:rsid w:val="00717393"/>
    <w:rsid w:val="00723EE4"/>
    <w:rsid w:val="0072608D"/>
    <w:rsid w:val="0072651A"/>
    <w:rsid w:val="00727FB3"/>
    <w:rsid w:val="00730B3A"/>
    <w:rsid w:val="0073321D"/>
    <w:rsid w:val="00742A01"/>
    <w:rsid w:val="00742E23"/>
    <w:rsid w:val="007441CA"/>
    <w:rsid w:val="007444DF"/>
    <w:rsid w:val="00744E45"/>
    <w:rsid w:val="0075012A"/>
    <w:rsid w:val="0075518D"/>
    <w:rsid w:val="00765BB9"/>
    <w:rsid w:val="00772AA0"/>
    <w:rsid w:val="00773025"/>
    <w:rsid w:val="00774A0E"/>
    <w:rsid w:val="00774E51"/>
    <w:rsid w:val="00775B21"/>
    <w:rsid w:val="0078055B"/>
    <w:rsid w:val="00791BE4"/>
    <w:rsid w:val="007941AD"/>
    <w:rsid w:val="007A2FBC"/>
    <w:rsid w:val="007A3AD7"/>
    <w:rsid w:val="007A5FF2"/>
    <w:rsid w:val="007A6BFA"/>
    <w:rsid w:val="007A7BBD"/>
    <w:rsid w:val="007B2B7F"/>
    <w:rsid w:val="007B4C27"/>
    <w:rsid w:val="007B5763"/>
    <w:rsid w:val="007C17C6"/>
    <w:rsid w:val="007C415A"/>
    <w:rsid w:val="007C47D5"/>
    <w:rsid w:val="007C7602"/>
    <w:rsid w:val="007D17AC"/>
    <w:rsid w:val="007E2B90"/>
    <w:rsid w:val="007E6AA2"/>
    <w:rsid w:val="007E7D02"/>
    <w:rsid w:val="007F02FD"/>
    <w:rsid w:val="007F16D7"/>
    <w:rsid w:val="007F340E"/>
    <w:rsid w:val="007F589A"/>
    <w:rsid w:val="007F7DCC"/>
    <w:rsid w:val="0080341F"/>
    <w:rsid w:val="008043A6"/>
    <w:rsid w:val="00807BAB"/>
    <w:rsid w:val="008116E8"/>
    <w:rsid w:val="0081234A"/>
    <w:rsid w:val="008131E6"/>
    <w:rsid w:val="008176AA"/>
    <w:rsid w:val="00822738"/>
    <w:rsid w:val="00824516"/>
    <w:rsid w:val="00825C18"/>
    <w:rsid w:val="008262FE"/>
    <w:rsid w:val="00826D4D"/>
    <w:rsid w:val="00833CEB"/>
    <w:rsid w:val="008340E0"/>
    <w:rsid w:val="00834B79"/>
    <w:rsid w:val="00834C8E"/>
    <w:rsid w:val="00836A28"/>
    <w:rsid w:val="0083769D"/>
    <w:rsid w:val="00840EC9"/>
    <w:rsid w:val="008442D7"/>
    <w:rsid w:val="0085470B"/>
    <w:rsid w:val="00857D49"/>
    <w:rsid w:val="008634CC"/>
    <w:rsid w:val="00870DD7"/>
    <w:rsid w:val="00875F6D"/>
    <w:rsid w:val="00876712"/>
    <w:rsid w:val="00876FCE"/>
    <w:rsid w:val="008770BB"/>
    <w:rsid w:val="008807A0"/>
    <w:rsid w:val="008822E9"/>
    <w:rsid w:val="00883FE4"/>
    <w:rsid w:val="00885FF1"/>
    <w:rsid w:val="008875A5"/>
    <w:rsid w:val="008915F5"/>
    <w:rsid w:val="00892EF1"/>
    <w:rsid w:val="008953A0"/>
    <w:rsid w:val="008A0C38"/>
    <w:rsid w:val="008A2303"/>
    <w:rsid w:val="008A42D8"/>
    <w:rsid w:val="008A4E4C"/>
    <w:rsid w:val="008A6C54"/>
    <w:rsid w:val="008B516C"/>
    <w:rsid w:val="008B5AA7"/>
    <w:rsid w:val="008B7898"/>
    <w:rsid w:val="008B79E1"/>
    <w:rsid w:val="008C3919"/>
    <w:rsid w:val="008D0837"/>
    <w:rsid w:val="008D2A78"/>
    <w:rsid w:val="008D3461"/>
    <w:rsid w:val="008D3860"/>
    <w:rsid w:val="008D5AFB"/>
    <w:rsid w:val="008D5DB4"/>
    <w:rsid w:val="008D64F0"/>
    <w:rsid w:val="008D7577"/>
    <w:rsid w:val="008E757F"/>
    <w:rsid w:val="008E768F"/>
    <w:rsid w:val="008F35B4"/>
    <w:rsid w:val="008F5A57"/>
    <w:rsid w:val="0090195E"/>
    <w:rsid w:val="00901D92"/>
    <w:rsid w:val="00906393"/>
    <w:rsid w:val="00906C12"/>
    <w:rsid w:val="00910D3F"/>
    <w:rsid w:val="00914431"/>
    <w:rsid w:val="0092194B"/>
    <w:rsid w:val="00921FFC"/>
    <w:rsid w:val="00924966"/>
    <w:rsid w:val="00925DED"/>
    <w:rsid w:val="009334DA"/>
    <w:rsid w:val="00936531"/>
    <w:rsid w:val="00940C53"/>
    <w:rsid w:val="00943BEB"/>
    <w:rsid w:val="00946217"/>
    <w:rsid w:val="00947E9D"/>
    <w:rsid w:val="009545D0"/>
    <w:rsid w:val="0095488E"/>
    <w:rsid w:val="0095539C"/>
    <w:rsid w:val="009577BD"/>
    <w:rsid w:val="009603D8"/>
    <w:rsid w:val="00962249"/>
    <w:rsid w:val="009710B9"/>
    <w:rsid w:val="00975AA0"/>
    <w:rsid w:val="0097797A"/>
    <w:rsid w:val="00981427"/>
    <w:rsid w:val="009A204C"/>
    <w:rsid w:val="009A27FD"/>
    <w:rsid w:val="009A505B"/>
    <w:rsid w:val="009A62DB"/>
    <w:rsid w:val="009A63F6"/>
    <w:rsid w:val="009A68DE"/>
    <w:rsid w:val="009B0C7F"/>
    <w:rsid w:val="009B649F"/>
    <w:rsid w:val="009B76F2"/>
    <w:rsid w:val="009B7A4A"/>
    <w:rsid w:val="009C5F3E"/>
    <w:rsid w:val="009D1106"/>
    <w:rsid w:val="009D1F27"/>
    <w:rsid w:val="009D27A4"/>
    <w:rsid w:val="009D3C63"/>
    <w:rsid w:val="009D4ACF"/>
    <w:rsid w:val="009D5126"/>
    <w:rsid w:val="009D5B40"/>
    <w:rsid w:val="009E42F2"/>
    <w:rsid w:val="009F3598"/>
    <w:rsid w:val="00A01232"/>
    <w:rsid w:val="00A01AC3"/>
    <w:rsid w:val="00A04F87"/>
    <w:rsid w:val="00A1657C"/>
    <w:rsid w:val="00A1706C"/>
    <w:rsid w:val="00A2190F"/>
    <w:rsid w:val="00A21E91"/>
    <w:rsid w:val="00A21F18"/>
    <w:rsid w:val="00A220E0"/>
    <w:rsid w:val="00A240E9"/>
    <w:rsid w:val="00A24807"/>
    <w:rsid w:val="00A26EA4"/>
    <w:rsid w:val="00A26F7D"/>
    <w:rsid w:val="00A3438E"/>
    <w:rsid w:val="00A34E5A"/>
    <w:rsid w:val="00A4401B"/>
    <w:rsid w:val="00A5045A"/>
    <w:rsid w:val="00A52232"/>
    <w:rsid w:val="00A5333A"/>
    <w:rsid w:val="00A54E8C"/>
    <w:rsid w:val="00A567E9"/>
    <w:rsid w:val="00A60C29"/>
    <w:rsid w:val="00A633FE"/>
    <w:rsid w:val="00A64492"/>
    <w:rsid w:val="00A65F24"/>
    <w:rsid w:val="00A670D4"/>
    <w:rsid w:val="00A7129E"/>
    <w:rsid w:val="00A72106"/>
    <w:rsid w:val="00A7231B"/>
    <w:rsid w:val="00A75095"/>
    <w:rsid w:val="00A75F08"/>
    <w:rsid w:val="00A80C62"/>
    <w:rsid w:val="00A81E43"/>
    <w:rsid w:val="00A82DE2"/>
    <w:rsid w:val="00A84860"/>
    <w:rsid w:val="00A866BE"/>
    <w:rsid w:val="00A86DF9"/>
    <w:rsid w:val="00A93040"/>
    <w:rsid w:val="00A94923"/>
    <w:rsid w:val="00A95A25"/>
    <w:rsid w:val="00AA0C33"/>
    <w:rsid w:val="00AA6D41"/>
    <w:rsid w:val="00AB0624"/>
    <w:rsid w:val="00AB28AE"/>
    <w:rsid w:val="00AB3EEF"/>
    <w:rsid w:val="00AB6CF6"/>
    <w:rsid w:val="00AC0BC1"/>
    <w:rsid w:val="00AC5AEB"/>
    <w:rsid w:val="00AC60AD"/>
    <w:rsid w:val="00AD07CF"/>
    <w:rsid w:val="00AD150E"/>
    <w:rsid w:val="00AD6468"/>
    <w:rsid w:val="00AD706D"/>
    <w:rsid w:val="00AD7FF1"/>
    <w:rsid w:val="00AE27F9"/>
    <w:rsid w:val="00AE3508"/>
    <w:rsid w:val="00AE4463"/>
    <w:rsid w:val="00AE6D80"/>
    <w:rsid w:val="00AF007A"/>
    <w:rsid w:val="00AF0EEE"/>
    <w:rsid w:val="00AF13FD"/>
    <w:rsid w:val="00AF1B78"/>
    <w:rsid w:val="00AF35CF"/>
    <w:rsid w:val="00AF47B3"/>
    <w:rsid w:val="00B0077A"/>
    <w:rsid w:val="00B009C3"/>
    <w:rsid w:val="00B01A0D"/>
    <w:rsid w:val="00B02647"/>
    <w:rsid w:val="00B06287"/>
    <w:rsid w:val="00B07772"/>
    <w:rsid w:val="00B07B7E"/>
    <w:rsid w:val="00B12D33"/>
    <w:rsid w:val="00B20406"/>
    <w:rsid w:val="00B2272E"/>
    <w:rsid w:val="00B30F4F"/>
    <w:rsid w:val="00B3321C"/>
    <w:rsid w:val="00B40DED"/>
    <w:rsid w:val="00B43854"/>
    <w:rsid w:val="00B47850"/>
    <w:rsid w:val="00B562B0"/>
    <w:rsid w:val="00B672AE"/>
    <w:rsid w:val="00B81141"/>
    <w:rsid w:val="00B81BC5"/>
    <w:rsid w:val="00B821A4"/>
    <w:rsid w:val="00B829E2"/>
    <w:rsid w:val="00B86848"/>
    <w:rsid w:val="00B90848"/>
    <w:rsid w:val="00BA1659"/>
    <w:rsid w:val="00BA2566"/>
    <w:rsid w:val="00BA4AFB"/>
    <w:rsid w:val="00BA5B47"/>
    <w:rsid w:val="00BA7F5D"/>
    <w:rsid w:val="00BB17AB"/>
    <w:rsid w:val="00BB7690"/>
    <w:rsid w:val="00BC4007"/>
    <w:rsid w:val="00BC69D9"/>
    <w:rsid w:val="00BD1FA3"/>
    <w:rsid w:val="00BD36B3"/>
    <w:rsid w:val="00BD432E"/>
    <w:rsid w:val="00BD77D5"/>
    <w:rsid w:val="00BE1BE4"/>
    <w:rsid w:val="00BE23ED"/>
    <w:rsid w:val="00BE2674"/>
    <w:rsid w:val="00BE40B5"/>
    <w:rsid w:val="00BE484F"/>
    <w:rsid w:val="00BE6BB0"/>
    <w:rsid w:val="00BF00ED"/>
    <w:rsid w:val="00BF1655"/>
    <w:rsid w:val="00BF223A"/>
    <w:rsid w:val="00BF523C"/>
    <w:rsid w:val="00BF6CCB"/>
    <w:rsid w:val="00C0309D"/>
    <w:rsid w:val="00C13874"/>
    <w:rsid w:val="00C2597A"/>
    <w:rsid w:val="00C2708D"/>
    <w:rsid w:val="00C30BD9"/>
    <w:rsid w:val="00C33A1A"/>
    <w:rsid w:val="00C343FC"/>
    <w:rsid w:val="00C37AD5"/>
    <w:rsid w:val="00C4219B"/>
    <w:rsid w:val="00C45A71"/>
    <w:rsid w:val="00C47C0C"/>
    <w:rsid w:val="00C55166"/>
    <w:rsid w:val="00C55616"/>
    <w:rsid w:val="00C56EF1"/>
    <w:rsid w:val="00C57B0D"/>
    <w:rsid w:val="00C57E4C"/>
    <w:rsid w:val="00C61EC2"/>
    <w:rsid w:val="00C62940"/>
    <w:rsid w:val="00C635C9"/>
    <w:rsid w:val="00C74A06"/>
    <w:rsid w:val="00C76206"/>
    <w:rsid w:val="00C769C2"/>
    <w:rsid w:val="00C76A2B"/>
    <w:rsid w:val="00C82AB1"/>
    <w:rsid w:val="00C8336D"/>
    <w:rsid w:val="00C8677A"/>
    <w:rsid w:val="00C86B75"/>
    <w:rsid w:val="00C90434"/>
    <w:rsid w:val="00C94FE0"/>
    <w:rsid w:val="00C95357"/>
    <w:rsid w:val="00C96249"/>
    <w:rsid w:val="00CA0B5E"/>
    <w:rsid w:val="00CA63F0"/>
    <w:rsid w:val="00CA6FE4"/>
    <w:rsid w:val="00CA748F"/>
    <w:rsid w:val="00CA7AE8"/>
    <w:rsid w:val="00CB0343"/>
    <w:rsid w:val="00CB341F"/>
    <w:rsid w:val="00CB3475"/>
    <w:rsid w:val="00CC1FDC"/>
    <w:rsid w:val="00CC26F4"/>
    <w:rsid w:val="00CC4CD7"/>
    <w:rsid w:val="00CC52C2"/>
    <w:rsid w:val="00CC539D"/>
    <w:rsid w:val="00CC7038"/>
    <w:rsid w:val="00CD005A"/>
    <w:rsid w:val="00CD06E3"/>
    <w:rsid w:val="00CD56E6"/>
    <w:rsid w:val="00CD69BD"/>
    <w:rsid w:val="00CE0F2D"/>
    <w:rsid w:val="00CE4C8B"/>
    <w:rsid w:val="00CF179C"/>
    <w:rsid w:val="00CF39C4"/>
    <w:rsid w:val="00CF5A68"/>
    <w:rsid w:val="00CF5C6B"/>
    <w:rsid w:val="00CF65F2"/>
    <w:rsid w:val="00CF75D5"/>
    <w:rsid w:val="00CF7674"/>
    <w:rsid w:val="00D01BDF"/>
    <w:rsid w:val="00D07EE0"/>
    <w:rsid w:val="00D108FC"/>
    <w:rsid w:val="00D11167"/>
    <w:rsid w:val="00D11659"/>
    <w:rsid w:val="00D232B4"/>
    <w:rsid w:val="00D24085"/>
    <w:rsid w:val="00D26B60"/>
    <w:rsid w:val="00D27603"/>
    <w:rsid w:val="00D31857"/>
    <w:rsid w:val="00D3489E"/>
    <w:rsid w:val="00D35EA7"/>
    <w:rsid w:val="00D373E8"/>
    <w:rsid w:val="00D37946"/>
    <w:rsid w:val="00D50C3D"/>
    <w:rsid w:val="00D551CC"/>
    <w:rsid w:val="00D670E4"/>
    <w:rsid w:val="00D73529"/>
    <w:rsid w:val="00D81537"/>
    <w:rsid w:val="00D85A59"/>
    <w:rsid w:val="00D92A95"/>
    <w:rsid w:val="00DA3307"/>
    <w:rsid w:val="00DA41FF"/>
    <w:rsid w:val="00DA7540"/>
    <w:rsid w:val="00DA7A2D"/>
    <w:rsid w:val="00DA7B84"/>
    <w:rsid w:val="00DB0761"/>
    <w:rsid w:val="00DB13FA"/>
    <w:rsid w:val="00DB30E7"/>
    <w:rsid w:val="00DB5B1D"/>
    <w:rsid w:val="00DB79C0"/>
    <w:rsid w:val="00DC4895"/>
    <w:rsid w:val="00DC513B"/>
    <w:rsid w:val="00DD000E"/>
    <w:rsid w:val="00DD00B5"/>
    <w:rsid w:val="00DD1307"/>
    <w:rsid w:val="00DD247D"/>
    <w:rsid w:val="00DD33A7"/>
    <w:rsid w:val="00DD3624"/>
    <w:rsid w:val="00DD5609"/>
    <w:rsid w:val="00DD60A2"/>
    <w:rsid w:val="00DE0CDB"/>
    <w:rsid w:val="00DE1E00"/>
    <w:rsid w:val="00DE73D3"/>
    <w:rsid w:val="00DF5B83"/>
    <w:rsid w:val="00DF7FBC"/>
    <w:rsid w:val="00E00395"/>
    <w:rsid w:val="00E0116A"/>
    <w:rsid w:val="00E11EEC"/>
    <w:rsid w:val="00E11FDE"/>
    <w:rsid w:val="00E12D4D"/>
    <w:rsid w:val="00E159DD"/>
    <w:rsid w:val="00E2421C"/>
    <w:rsid w:val="00E24361"/>
    <w:rsid w:val="00E24A83"/>
    <w:rsid w:val="00E252E7"/>
    <w:rsid w:val="00E3795B"/>
    <w:rsid w:val="00E37AD6"/>
    <w:rsid w:val="00E413EB"/>
    <w:rsid w:val="00E43534"/>
    <w:rsid w:val="00E44226"/>
    <w:rsid w:val="00E467DC"/>
    <w:rsid w:val="00E51D8B"/>
    <w:rsid w:val="00E5448D"/>
    <w:rsid w:val="00E55B3B"/>
    <w:rsid w:val="00E617BA"/>
    <w:rsid w:val="00E63301"/>
    <w:rsid w:val="00E63341"/>
    <w:rsid w:val="00E84D06"/>
    <w:rsid w:val="00E92443"/>
    <w:rsid w:val="00E97528"/>
    <w:rsid w:val="00EA527C"/>
    <w:rsid w:val="00EA549D"/>
    <w:rsid w:val="00EB0522"/>
    <w:rsid w:val="00EB0C48"/>
    <w:rsid w:val="00EB234D"/>
    <w:rsid w:val="00EB421E"/>
    <w:rsid w:val="00EB72FA"/>
    <w:rsid w:val="00EC1956"/>
    <w:rsid w:val="00EC4D86"/>
    <w:rsid w:val="00EC51D8"/>
    <w:rsid w:val="00ED03AD"/>
    <w:rsid w:val="00ED1BA5"/>
    <w:rsid w:val="00ED5EF9"/>
    <w:rsid w:val="00EE6EEB"/>
    <w:rsid w:val="00EF5501"/>
    <w:rsid w:val="00F040B9"/>
    <w:rsid w:val="00F127A2"/>
    <w:rsid w:val="00F130E4"/>
    <w:rsid w:val="00F13AC3"/>
    <w:rsid w:val="00F14F42"/>
    <w:rsid w:val="00F16B14"/>
    <w:rsid w:val="00F17462"/>
    <w:rsid w:val="00F17CDA"/>
    <w:rsid w:val="00F231EA"/>
    <w:rsid w:val="00F23E31"/>
    <w:rsid w:val="00F25588"/>
    <w:rsid w:val="00F26973"/>
    <w:rsid w:val="00F30BAB"/>
    <w:rsid w:val="00F32CB4"/>
    <w:rsid w:val="00F33F7B"/>
    <w:rsid w:val="00F347BC"/>
    <w:rsid w:val="00F354C5"/>
    <w:rsid w:val="00F4065E"/>
    <w:rsid w:val="00F41FE6"/>
    <w:rsid w:val="00F42B87"/>
    <w:rsid w:val="00F438C1"/>
    <w:rsid w:val="00F50C39"/>
    <w:rsid w:val="00F53982"/>
    <w:rsid w:val="00F5665D"/>
    <w:rsid w:val="00F57103"/>
    <w:rsid w:val="00F60695"/>
    <w:rsid w:val="00F629B0"/>
    <w:rsid w:val="00F63657"/>
    <w:rsid w:val="00F63CE9"/>
    <w:rsid w:val="00F6534B"/>
    <w:rsid w:val="00F659C3"/>
    <w:rsid w:val="00F67766"/>
    <w:rsid w:val="00F71449"/>
    <w:rsid w:val="00F716CB"/>
    <w:rsid w:val="00F778ED"/>
    <w:rsid w:val="00F77F13"/>
    <w:rsid w:val="00F81C15"/>
    <w:rsid w:val="00F853F1"/>
    <w:rsid w:val="00F95F03"/>
    <w:rsid w:val="00F964A1"/>
    <w:rsid w:val="00F96BDB"/>
    <w:rsid w:val="00FA4479"/>
    <w:rsid w:val="00FB672C"/>
    <w:rsid w:val="00FC2360"/>
    <w:rsid w:val="00FC2F02"/>
    <w:rsid w:val="00FC41A4"/>
    <w:rsid w:val="00FC677C"/>
    <w:rsid w:val="00FD2A6D"/>
    <w:rsid w:val="00FD4C8D"/>
    <w:rsid w:val="00FD6E58"/>
    <w:rsid w:val="00FD7DE2"/>
    <w:rsid w:val="00FE2D88"/>
    <w:rsid w:val="00FE4EA8"/>
    <w:rsid w:val="00FE68A7"/>
    <w:rsid w:val="00FE6AEA"/>
    <w:rsid w:val="00FF03F8"/>
    <w:rsid w:val="00FF468D"/>
    <w:rsid w:val="00FF64ED"/>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5A71ACC"/>
  <w15:docId w15:val="{081E76A5-9A1E-47C6-A167-FB646106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0A"/>
    <w:rPr>
      <w:rFonts w:ascii="Calibri" w:eastAsia="Calibri" w:hAnsi="Calibri" w:cs="Times New Roman"/>
    </w:rPr>
  </w:style>
  <w:style w:type="paragraph" w:styleId="Heading1">
    <w:name w:val="heading 1"/>
    <w:basedOn w:val="Normal"/>
    <w:next w:val="Normal"/>
    <w:link w:val="Heading1Char"/>
    <w:qFormat/>
    <w:rsid w:val="001137C1"/>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3">
    <w:name w:val="heading 3"/>
    <w:basedOn w:val="Normal"/>
    <w:next w:val="Normal"/>
    <w:link w:val="Heading3Char"/>
    <w:uiPriority w:val="9"/>
    <w:semiHidden/>
    <w:unhideWhenUsed/>
    <w:qFormat/>
    <w:rsid w:val="00723E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7C1"/>
    <w:rPr>
      <w:rFonts w:ascii="TimesNewRomanPSMT" w:eastAsia="Times New Roman" w:hAnsi="TimesNewRomanPSMT" w:cs="Times New Roman"/>
      <w:sz w:val="28"/>
      <w:szCs w:val="28"/>
      <w:lang w:val="ro-RO" w:eastAsia="ro-RO"/>
    </w:rPr>
  </w:style>
  <w:style w:type="paragraph" w:styleId="Header">
    <w:name w:val="header"/>
    <w:aliases w:val="Mediu, Caracter Caracter"/>
    <w:basedOn w:val="Normal"/>
    <w:link w:val="HeaderChar"/>
    <w:unhideWhenUsed/>
    <w:rsid w:val="001137C1"/>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rsid w:val="001137C1"/>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1137C1"/>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35"/>
    <w:rsid w:val="001137C1"/>
    <w:rPr>
      <w:rFonts w:ascii="Calibri" w:eastAsia="Calibri" w:hAnsi="Calibri" w:cs="Times New Roman"/>
    </w:rPr>
  </w:style>
  <w:style w:type="character" w:styleId="Hyperlink">
    <w:name w:val="Hyperlink"/>
    <w:rsid w:val="001137C1"/>
    <w:rPr>
      <w:color w:val="0000FF"/>
      <w:u w:val="single"/>
    </w:rPr>
  </w:style>
  <w:style w:type="character" w:customStyle="1" w:styleId="tal1">
    <w:name w:val="tal1"/>
    <w:basedOn w:val="DefaultParagraphFont"/>
    <w:rsid w:val="001137C1"/>
  </w:style>
  <w:style w:type="paragraph" w:styleId="NormalWeb">
    <w:name w:val="Normal (Web)"/>
    <w:basedOn w:val="Normal"/>
    <w:link w:val="NormalWebChar"/>
    <w:rsid w:val="001137C1"/>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1137C1"/>
    <w:rPr>
      <w:rFonts w:ascii="Times New Roman" w:eastAsia="Times New Roman" w:hAnsi="Times New Roman" w:cs="Times New Roman"/>
      <w:sz w:val="24"/>
      <w:szCs w:val="24"/>
    </w:rPr>
  </w:style>
  <w:style w:type="paragraph" w:styleId="ListParagraph">
    <w:name w:val="List Paragraph"/>
    <w:aliases w:val="Paragraph,heading 7,Normal bullet 2,List Paragraph2,bullets,Arial,List_Paragraph,Multilevel para_II,Bullet line,Forth level,List1,Listă colorată - Accentuare 11,Citation List,Obiekt,za tekst,Odstavek seznama_IP,Header bold,Heading1,body 2"/>
    <w:basedOn w:val="Normal"/>
    <w:link w:val="ListParagraphChar"/>
    <w:uiPriority w:val="34"/>
    <w:qFormat/>
    <w:rsid w:val="001137C1"/>
    <w:pPr>
      <w:ind w:left="720"/>
    </w:pPr>
  </w:style>
  <w:style w:type="character" w:styleId="PlaceholderText">
    <w:name w:val="Placeholder Text"/>
    <w:basedOn w:val="DefaultParagraphFont"/>
    <w:uiPriority w:val="99"/>
    <w:semiHidden/>
    <w:rsid w:val="001137C1"/>
    <w:rPr>
      <w:color w:val="808080"/>
    </w:rPr>
  </w:style>
  <w:style w:type="paragraph" w:styleId="BalloonText">
    <w:name w:val="Balloon Text"/>
    <w:basedOn w:val="Normal"/>
    <w:link w:val="BalloonTextChar"/>
    <w:uiPriority w:val="99"/>
    <w:semiHidden/>
    <w:unhideWhenUsed/>
    <w:rsid w:val="0011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C1"/>
    <w:rPr>
      <w:rFonts w:ascii="Tahoma" w:eastAsia="Calibri" w:hAnsi="Tahoma" w:cs="Tahoma"/>
      <w:sz w:val="16"/>
      <w:szCs w:val="16"/>
    </w:rPr>
  </w:style>
  <w:style w:type="paragraph" w:customStyle="1" w:styleId="ListBullet1Char">
    <w:name w:val="List Bullet 1 Char"/>
    <w:basedOn w:val="Normal"/>
    <w:link w:val="ListBullet1CharChar"/>
    <w:rsid w:val="007F7DCC"/>
    <w:pPr>
      <w:numPr>
        <w:numId w:val="5"/>
      </w:numPr>
      <w:spacing w:after="0" w:line="240" w:lineRule="auto"/>
      <w:ind w:left="357" w:hanging="357"/>
      <w:jc w:val="both"/>
    </w:pPr>
    <w:rPr>
      <w:rFonts w:ascii="Arial" w:eastAsia="Times New Roman" w:hAnsi="Arial"/>
      <w:szCs w:val="20"/>
      <w:lang w:val="en-GB"/>
    </w:rPr>
  </w:style>
  <w:style w:type="character" w:customStyle="1" w:styleId="ListBullet1CharChar">
    <w:name w:val="List Bullet 1 Char Char"/>
    <w:link w:val="ListBullet1Char"/>
    <w:rsid w:val="007F7DCC"/>
    <w:rPr>
      <w:rFonts w:ascii="Arial" w:eastAsia="Times New Roman" w:hAnsi="Arial" w:cs="Times New Roman"/>
      <w:szCs w:val="20"/>
      <w:lang w:val="en-GB"/>
    </w:rPr>
  </w:style>
  <w:style w:type="paragraph" w:styleId="BodyTextIndent">
    <w:name w:val="Body Text Indent"/>
    <w:basedOn w:val="Normal"/>
    <w:link w:val="BodyTextIndentChar"/>
    <w:uiPriority w:val="99"/>
    <w:unhideWhenUsed/>
    <w:rsid w:val="00A04F87"/>
    <w:pPr>
      <w:spacing w:after="120"/>
      <w:ind w:left="360"/>
    </w:pPr>
  </w:style>
  <w:style w:type="character" w:customStyle="1" w:styleId="BodyTextIndentChar">
    <w:name w:val="Body Text Indent Char"/>
    <w:basedOn w:val="DefaultParagraphFont"/>
    <w:link w:val="BodyTextIndent"/>
    <w:uiPriority w:val="99"/>
    <w:rsid w:val="00A04F87"/>
    <w:rPr>
      <w:rFonts w:ascii="Calibri" w:eastAsia="Calibri" w:hAnsi="Calibri" w:cs="Times New Roman"/>
    </w:rPr>
  </w:style>
  <w:style w:type="character" w:customStyle="1" w:styleId="Heading3Char">
    <w:name w:val="Heading 3 Char"/>
    <w:basedOn w:val="DefaultParagraphFont"/>
    <w:link w:val="Heading3"/>
    <w:uiPriority w:val="9"/>
    <w:semiHidden/>
    <w:rsid w:val="00723EE4"/>
    <w:rPr>
      <w:rFonts w:asciiTheme="majorHAnsi" w:eastAsiaTheme="majorEastAsia" w:hAnsiTheme="majorHAnsi" w:cstheme="majorBidi"/>
      <w:b/>
      <w:bCs/>
      <w:color w:val="4F81BD" w:themeColor="accent1"/>
    </w:rPr>
  </w:style>
  <w:style w:type="paragraph" w:styleId="ListBullet3">
    <w:name w:val="List Bullet 3"/>
    <w:basedOn w:val="Normal"/>
    <w:autoRedefine/>
    <w:uiPriority w:val="99"/>
    <w:rsid w:val="00723EE4"/>
    <w:pPr>
      <w:numPr>
        <w:numId w:val="6"/>
      </w:numPr>
      <w:tabs>
        <w:tab w:val="clear" w:pos="926"/>
        <w:tab w:val="num" w:pos="1080"/>
      </w:tabs>
      <w:spacing w:after="0" w:line="240" w:lineRule="auto"/>
      <w:ind w:left="1080"/>
      <w:jc w:val="both"/>
    </w:pPr>
    <w:rPr>
      <w:rFonts w:ascii="Arial" w:eastAsia="Times New Roman" w:hAnsi="Arial"/>
      <w:szCs w:val="20"/>
      <w:lang w:val="ro-RO"/>
    </w:rPr>
  </w:style>
  <w:style w:type="paragraph" w:customStyle="1" w:styleId="ListBullet1">
    <w:name w:val="List Bullet 1"/>
    <w:basedOn w:val="Normal"/>
    <w:uiPriority w:val="99"/>
    <w:rsid w:val="00DB79C0"/>
    <w:pPr>
      <w:numPr>
        <w:numId w:val="7"/>
      </w:numPr>
      <w:spacing w:after="0" w:line="240" w:lineRule="auto"/>
      <w:jc w:val="both"/>
    </w:pPr>
    <w:rPr>
      <w:rFonts w:ascii="Arial" w:eastAsia="Times New Roman" w:hAnsi="Arial"/>
      <w:szCs w:val="20"/>
      <w:lang w:val="en-GB"/>
    </w:rPr>
  </w:style>
  <w:style w:type="character" w:customStyle="1" w:styleId="ListParagraphChar">
    <w:name w:val="List Paragraph Char"/>
    <w:aliases w:val="Paragraph Char,heading 7 Char,Normal bullet 2 Char,List Paragraph2 Char,bullets Char,Arial Char,List_Paragraph Char,Multilevel para_II Char,Bullet line Char,Forth level Char,List1 Char,Listă colorată - Accentuare 11 Char,Obiekt Char"/>
    <w:link w:val="ListParagraph"/>
    <w:uiPriority w:val="34"/>
    <w:qFormat/>
    <w:rsid w:val="00F96BDB"/>
    <w:rPr>
      <w:rFonts w:ascii="Calibri" w:eastAsia="Calibri" w:hAnsi="Calibri" w:cs="Times New Roman"/>
    </w:rPr>
  </w:style>
  <w:style w:type="paragraph" w:styleId="ListBullet2">
    <w:name w:val="List Bullet 2"/>
    <w:basedOn w:val="Normal"/>
    <w:uiPriority w:val="99"/>
    <w:unhideWhenUsed/>
    <w:rsid w:val="007A2FBC"/>
    <w:pPr>
      <w:numPr>
        <w:numId w:val="9"/>
      </w:numPr>
      <w:contextualSpacing/>
    </w:pPr>
  </w:style>
  <w:style w:type="paragraph" w:customStyle="1" w:styleId="Textdetabel">
    <w:name w:val="Text de tabel"/>
    <w:basedOn w:val="Normal"/>
    <w:rsid w:val="00537D5A"/>
    <w:pPr>
      <w:spacing w:after="0" w:line="240" w:lineRule="auto"/>
    </w:pPr>
    <w:rPr>
      <w:rFonts w:ascii="Arial" w:eastAsia="Times New Roman" w:hAnsi="Arial"/>
      <w:sz w:val="18"/>
      <w:szCs w:val="20"/>
      <w:lang w:val="ro-RO"/>
    </w:rPr>
  </w:style>
  <w:style w:type="paragraph" w:styleId="BodyTextIndent3">
    <w:name w:val="Body Text Indent 3"/>
    <w:basedOn w:val="Normal"/>
    <w:link w:val="BodyTextIndent3Char"/>
    <w:rsid w:val="00C57E4C"/>
    <w:pPr>
      <w:spacing w:after="120" w:line="240" w:lineRule="auto"/>
      <w:ind w:left="360"/>
    </w:pPr>
    <w:rPr>
      <w:rFonts w:ascii="Times New Roman" w:eastAsia="Times New Roman" w:hAnsi="Times New Roman"/>
      <w:color w:val="000000"/>
      <w:kern w:val="28"/>
      <w:sz w:val="16"/>
      <w:szCs w:val="16"/>
    </w:rPr>
  </w:style>
  <w:style w:type="character" w:customStyle="1" w:styleId="BodyTextIndent3Char">
    <w:name w:val="Body Text Indent 3 Char"/>
    <w:basedOn w:val="DefaultParagraphFont"/>
    <w:link w:val="BodyTextIndent3"/>
    <w:rsid w:val="00C57E4C"/>
    <w:rPr>
      <w:rFonts w:ascii="Times New Roman" w:eastAsia="Times New Roman" w:hAnsi="Times New Roman" w:cs="Times New Roman"/>
      <w:color w:val="000000"/>
      <w:kern w:val="28"/>
      <w:sz w:val="16"/>
      <w:szCs w:val="16"/>
    </w:rPr>
  </w:style>
  <w:style w:type="character" w:customStyle="1" w:styleId="do1">
    <w:name w:val="do1"/>
    <w:basedOn w:val="DefaultParagraphFont"/>
    <w:rsid w:val="00C76206"/>
    <w:rPr>
      <w:b/>
      <w:bCs/>
      <w:sz w:val="26"/>
      <w:szCs w:val="26"/>
    </w:rPr>
  </w:style>
  <w:style w:type="paragraph" w:customStyle="1" w:styleId="Figures">
    <w:name w:val="Figures"/>
    <w:basedOn w:val="Normal"/>
    <w:rsid w:val="00EA527C"/>
    <w:pPr>
      <w:numPr>
        <w:numId w:val="12"/>
      </w:numPr>
      <w:tabs>
        <w:tab w:val="clear" w:pos="757"/>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20" w:after="120" w:line="240" w:lineRule="auto"/>
      <w:ind w:left="432" w:firstLine="0"/>
      <w:jc w:val="center"/>
      <w:textAlignment w:val="baseline"/>
    </w:pPr>
    <w:rPr>
      <w:rFonts w:ascii="Times New Roman Bold" w:eastAsia="Times New Roman" w:hAnsi="Times New Roman Bold" w:cs="Arial"/>
      <w:b/>
      <w:color w:val="008080"/>
      <w:lang w:val="en-GB"/>
    </w:rPr>
  </w:style>
  <w:style w:type="table" w:styleId="TableGrid">
    <w:name w:val="Table Grid"/>
    <w:aliases w:val="Table Grid Arial,Table long document"/>
    <w:basedOn w:val="TableNormal"/>
    <w:rsid w:val="00D81537"/>
    <w:pPr>
      <w:widowControl w:val="0"/>
      <w:spacing w:after="0" w:line="240" w:lineRule="auto"/>
    </w:pPr>
    <w:rPr>
      <w:rFonts w:ascii="Arial" w:eastAsia="Arial" w:hAnsi="Arial" w:cs="Arial"/>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31">
    <w:name w:val="font231"/>
    <w:basedOn w:val="DefaultParagraphFont"/>
    <w:rsid w:val="00276BEF"/>
    <w:rPr>
      <w:rFonts w:ascii="Times New Roman" w:hAnsi="Times New Roman" w:cs="Times New Roman" w:hint="default"/>
      <w:b w:val="0"/>
      <w:bCs w:val="0"/>
      <w:i w:val="0"/>
      <w:iCs w:val="0"/>
      <w:strike w:val="0"/>
      <w:dstrike w:val="0"/>
      <w:color w:val="000000"/>
      <w:sz w:val="14"/>
      <w:szCs w:val="14"/>
      <w:u w:val="none"/>
      <w:effect w:val="none"/>
    </w:rPr>
  </w:style>
  <w:style w:type="paragraph" w:customStyle="1" w:styleId="Level2">
    <w:name w:val="Level2"/>
    <w:basedOn w:val="Normal"/>
    <w:rsid w:val="006A3F32"/>
    <w:pPr>
      <w:spacing w:before="120" w:after="120" w:line="240" w:lineRule="auto"/>
      <w:ind w:left="720"/>
      <w:jc w:val="both"/>
    </w:pPr>
    <w:rPr>
      <w:rFonts w:ascii="Arial" w:eastAsia="Times New Roman" w:hAnsi="Arial" w:cs="Arial"/>
      <w:lang w:val="en-GB" w:eastAsia="zh-CN"/>
    </w:rPr>
  </w:style>
  <w:style w:type="paragraph" w:customStyle="1" w:styleId="level6Char">
    <w:name w:val="level6 Char"/>
    <w:basedOn w:val="Normal"/>
    <w:link w:val="level6CharChar"/>
    <w:rsid w:val="006A3F32"/>
    <w:pPr>
      <w:spacing w:before="120" w:after="120" w:line="240" w:lineRule="auto"/>
      <w:jc w:val="both"/>
    </w:pPr>
    <w:rPr>
      <w:rFonts w:ascii="Arial" w:eastAsia="Times New Roman" w:hAnsi="Arial" w:cs="Arial"/>
      <w:lang w:val="en-GB" w:eastAsia="zh-CN"/>
    </w:rPr>
  </w:style>
  <w:style w:type="character" w:customStyle="1" w:styleId="level6CharChar">
    <w:name w:val="level6 Char Char"/>
    <w:link w:val="level6Char"/>
    <w:rsid w:val="006A3F32"/>
    <w:rPr>
      <w:rFonts w:ascii="Arial" w:eastAsia="Times New Roman" w:hAnsi="Arial" w:cs="Arial"/>
      <w:lang w:val="en-GB" w:eastAsia="zh-CN"/>
    </w:rPr>
  </w:style>
  <w:style w:type="character" w:customStyle="1" w:styleId="01TextChar">
    <w:name w:val="01_Text Char"/>
    <w:link w:val="01Text"/>
    <w:locked/>
    <w:rsid w:val="00083814"/>
    <w:rPr>
      <w:rFonts w:ascii="Arial" w:eastAsia="Calibri" w:hAnsi="Arial" w:cs="Arial"/>
      <w:sz w:val="24"/>
      <w:szCs w:val="24"/>
    </w:rPr>
  </w:style>
  <w:style w:type="paragraph" w:customStyle="1" w:styleId="01Text">
    <w:name w:val="01_Text"/>
    <w:basedOn w:val="Normal"/>
    <w:link w:val="01TextChar"/>
    <w:qFormat/>
    <w:rsid w:val="00083814"/>
    <w:pPr>
      <w:spacing w:after="0" w:line="300" w:lineRule="auto"/>
      <w:contextualSpacing/>
      <w:jc w:val="both"/>
    </w:pPr>
    <w:rPr>
      <w:rFonts w:ascii="Arial" w:hAnsi="Arial" w:cs="Arial"/>
      <w:sz w:val="24"/>
      <w:szCs w:val="24"/>
    </w:rPr>
  </w:style>
  <w:style w:type="paragraph" w:customStyle="1" w:styleId="Default">
    <w:name w:val="Default"/>
    <w:rsid w:val="00D35EA7"/>
    <w:pPr>
      <w:autoSpaceDE w:val="0"/>
      <w:autoSpaceDN w:val="0"/>
      <w:adjustRightInd w:val="0"/>
      <w:spacing w:after="0" w:line="240" w:lineRule="auto"/>
    </w:pPr>
    <w:rPr>
      <w:rFonts w:ascii="Symbol" w:eastAsia="Times New Roman" w:hAnsi="Symbol" w:cs="Symbol"/>
      <w:color w:val="000000"/>
      <w:sz w:val="24"/>
      <w:szCs w:val="24"/>
    </w:rPr>
  </w:style>
  <w:style w:type="table" w:customStyle="1" w:styleId="Tablelongdocument1">
    <w:name w:val="Table long document1"/>
    <w:basedOn w:val="TableNormal"/>
    <w:next w:val="TableGrid"/>
    <w:rsid w:val="005A271E"/>
    <w:pPr>
      <w:spacing w:after="0" w:line="240" w:lineRule="auto"/>
    </w:pPr>
    <w:rPr>
      <w:rFonts w:ascii="Garamond" w:hAnsi="Garamond"/>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
    <w:name w:val="Table long document2"/>
    <w:basedOn w:val="TableNormal"/>
    <w:next w:val="TableGrid"/>
    <w:uiPriority w:val="59"/>
    <w:rsid w:val="00876712"/>
    <w:pPr>
      <w:spacing w:after="0" w:line="240" w:lineRule="auto"/>
    </w:pPr>
    <w:rPr>
      <w:rFonts w:ascii="Garamond" w:hAnsi="Garamond"/>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
    <w:name w:val="Table long document3"/>
    <w:basedOn w:val="TableNormal"/>
    <w:next w:val="TableGrid"/>
    <w:rsid w:val="00883FE4"/>
    <w:pPr>
      <w:spacing w:after="0" w:line="240" w:lineRule="auto"/>
    </w:pPr>
    <w:rPr>
      <w:rFonts w:ascii="Garamond" w:hAnsi="Garamond"/>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
    <w:name w:val="Table long document4"/>
    <w:basedOn w:val="TableNormal"/>
    <w:next w:val="TableGrid"/>
    <w:rsid w:val="006D56FB"/>
    <w:pPr>
      <w:spacing w:after="0" w:line="240" w:lineRule="auto"/>
    </w:pPr>
    <w:rPr>
      <w:rFonts w:ascii="Garamond" w:hAnsi="Garamond"/>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el,Caption Char1,Caption Char Char,Char Char Char Char1,Char Char Char Char1 Char Char,Char Char Char Char2 Char,Caption Char Char1 Char Char,Caption Char2,Char Char Char,Map Char Char1 Char Char"/>
    <w:basedOn w:val="Normal"/>
    <w:next w:val="Normal"/>
    <w:uiPriority w:val="35"/>
    <w:unhideWhenUsed/>
    <w:qFormat/>
    <w:rsid w:val="006C03E2"/>
    <w:pPr>
      <w:spacing w:after="0" w:line="288" w:lineRule="auto"/>
      <w:jc w:val="center"/>
    </w:pPr>
    <w:rPr>
      <w:rFonts w:ascii="Garamond" w:eastAsiaTheme="minorHAnsi" w:hAnsi="Garamond" w:cstheme="minorBidi"/>
      <w:b/>
      <w:bCs/>
      <w:color w:val="1F5E7D"/>
      <w:szCs w:val="18"/>
      <w:lang w:val="ro-RO"/>
    </w:rPr>
  </w:style>
  <w:style w:type="paragraph" w:customStyle="1" w:styleId="Nospace">
    <w:name w:val="No space"/>
    <w:basedOn w:val="Normal"/>
    <w:link w:val="NospaceChar"/>
    <w:qFormat/>
    <w:rsid w:val="006C03E2"/>
    <w:pPr>
      <w:spacing w:after="0" w:line="240" w:lineRule="auto"/>
      <w:jc w:val="both"/>
    </w:pPr>
    <w:rPr>
      <w:rFonts w:ascii="Garamond" w:eastAsiaTheme="minorHAnsi" w:hAnsi="Garamond" w:cstheme="minorBidi"/>
      <w:bCs/>
      <w:sz w:val="24"/>
      <w:szCs w:val="24"/>
      <w:lang w:val="ro-RO"/>
    </w:rPr>
  </w:style>
  <w:style w:type="character" w:customStyle="1" w:styleId="NospaceChar">
    <w:name w:val="No space Char"/>
    <w:basedOn w:val="DefaultParagraphFont"/>
    <w:link w:val="Nospace"/>
    <w:rsid w:val="006C03E2"/>
    <w:rPr>
      <w:rFonts w:ascii="Garamond" w:hAnsi="Garamond"/>
      <w:bC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7852">
      <w:bodyDiv w:val="1"/>
      <w:marLeft w:val="0"/>
      <w:marRight w:val="0"/>
      <w:marTop w:val="0"/>
      <w:marBottom w:val="0"/>
      <w:divBdr>
        <w:top w:val="none" w:sz="0" w:space="0" w:color="auto"/>
        <w:left w:val="none" w:sz="0" w:space="0" w:color="auto"/>
        <w:bottom w:val="none" w:sz="0" w:space="0" w:color="auto"/>
        <w:right w:val="none" w:sz="0" w:space="0" w:color="auto"/>
      </w:divBdr>
    </w:div>
    <w:div w:id="1452627347">
      <w:bodyDiv w:val="1"/>
      <w:marLeft w:val="0"/>
      <w:marRight w:val="0"/>
      <w:marTop w:val="0"/>
      <w:marBottom w:val="0"/>
      <w:divBdr>
        <w:top w:val="none" w:sz="0" w:space="0" w:color="auto"/>
        <w:left w:val="none" w:sz="0" w:space="0" w:color="auto"/>
        <w:bottom w:val="none" w:sz="0" w:space="0" w:color="auto"/>
        <w:right w:val="none" w:sz="0" w:space="0" w:color="auto"/>
      </w:divBdr>
    </w:div>
    <w:div w:id="17229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42D9E-ADB6-4820-B10E-CEE58B6C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27</Pages>
  <Words>10506</Words>
  <Characters>59885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dc:creator>
  <cp:lastModifiedBy>Mihaela Duica</cp:lastModifiedBy>
  <cp:revision>68</cp:revision>
  <cp:lastPrinted>2021-12-20T07:27:00Z</cp:lastPrinted>
  <dcterms:created xsi:type="dcterms:W3CDTF">2021-12-10T06:16:00Z</dcterms:created>
  <dcterms:modified xsi:type="dcterms:W3CDTF">2023-04-04T09:13:00Z</dcterms:modified>
</cp:coreProperties>
</file>