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3D" w:rsidRDefault="000852B7" w:rsidP="00A3503D">
      <w:pPr>
        <w:pStyle w:val="Header"/>
        <w:tabs>
          <w:tab w:val="clear" w:pos="4680"/>
          <w:tab w:val="clear" w:pos="9360"/>
          <w:tab w:val="left" w:pos="9000"/>
        </w:tabs>
        <w:rPr>
          <w:rFonts w:ascii="Times New Roman" w:hAnsi="Times New Roman"/>
          <w:b/>
          <w:color w:val="00214E"/>
          <w:sz w:val="36"/>
          <w:szCs w:val="36"/>
          <w:lang w:val="ro-RO"/>
        </w:rPr>
      </w:pPr>
      <w:r>
        <w:rPr>
          <w:rFonts w:ascii="Times New Roman" w:hAnsi="Times New Roman"/>
          <w:b/>
          <w:color w:val="00214E"/>
          <w:sz w:val="32"/>
          <w:szCs w:val="32"/>
          <w:lang w:val="ro-RO"/>
        </w:rPr>
        <w:t xml:space="preserve"> </w:t>
      </w:r>
      <w:r w:rsidR="00A3503D">
        <w:rPr>
          <w:rFonts w:ascii="Times New Roman" w:hAnsi="Times New Roman"/>
          <w:b/>
          <w:color w:val="00214E"/>
          <w:sz w:val="32"/>
          <w:szCs w:val="32"/>
          <w:lang w:val="ro-RO"/>
        </w:rPr>
        <w:t xml:space="preserve">                       </w:t>
      </w:r>
      <w:r w:rsidR="00A3503D">
        <w:rPr>
          <w:rFonts w:ascii="Times New Roman" w:hAnsi="Times New Roman"/>
          <w:b/>
          <w:color w:val="00214E"/>
          <w:sz w:val="36"/>
          <w:szCs w:val="36"/>
          <w:lang w:val="ro-RO"/>
        </w:rPr>
        <w:t xml:space="preserve">               </w:t>
      </w:r>
    </w:p>
    <w:p w:rsidR="008915E3" w:rsidRPr="00381DBF" w:rsidRDefault="00F57176" w:rsidP="008915E3">
      <w:pPr>
        <w:pStyle w:val="Header"/>
        <w:tabs>
          <w:tab w:val="clear" w:pos="4680"/>
          <w:tab w:val="clear" w:pos="9360"/>
          <w:tab w:val="left" w:pos="9000"/>
        </w:tabs>
        <w:rPr>
          <w:rFonts w:ascii="Times New Roman" w:hAnsi="Times New Roman"/>
          <w:b/>
          <w:sz w:val="28"/>
          <w:szCs w:val="28"/>
        </w:rPr>
      </w:pPr>
      <w:r>
        <w:rPr>
          <w:rFonts w:ascii="Times New Roman" w:hAnsi="Times New Roman"/>
          <w:b/>
          <w:noProof/>
          <w:sz w:val="32"/>
          <w:szCs w:val="32"/>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5.5pt;margin-top:-26.45pt;width:66pt;height:53.05pt;z-index:-251658240">
            <v:imagedata r:id="rId9" o:title=""/>
          </v:shape>
          <o:OLEObject Type="Embed" ProgID="CorelDRAW.Graphic.13" ShapeID="_x0000_s1027" DrawAspect="Content" ObjectID="_1713080600" r:id="rId10"/>
        </w:pict>
      </w:r>
      <w:r w:rsidR="008915E3">
        <w:rPr>
          <w:rFonts w:ascii="Times New Roman" w:hAnsi="Times New Roman"/>
          <w:b/>
          <w:noProof/>
          <w:sz w:val="32"/>
          <w:szCs w:val="32"/>
          <w:lang w:val="ro-RO" w:eastAsia="ro-RO"/>
        </w:rPr>
        <w:drawing>
          <wp:anchor distT="0" distB="0" distL="114300" distR="114300" simplePos="0" relativeHeight="251657216" behindDoc="0" locked="0" layoutInCell="1" allowOverlap="1">
            <wp:simplePos x="0" y="0"/>
            <wp:positionH relativeFrom="column">
              <wp:posOffset>-216535</wp:posOffset>
            </wp:positionH>
            <wp:positionV relativeFrom="paragraph">
              <wp:posOffset>-512445</wp:posOffset>
            </wp:positionV>
            <wp:extent cx="859155" cy="850265"/>
            <wp:effectExtent l="19050" t="0" r="0" b="0"/>
            <wp:wrapSquare wrapText="bothSides"/>
            <wp:docPr id="4"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8915E3">
        <w:rPr>
          <w:rFonts w:ascii="Times New Roman" w:hAnsi="Times New Roman"/>
          <w:b/>
          <w:sz w:val="28"/>
          <w:szCs w:val="28"/>
          <w:lang w:val="it-IT"/>
        </w:rPr>
        <w:t xml:space="preserve">            </w:t>
      </w:r>
      <w:r w:rsidR="00381DBF">
        <w:rPr>
          <w:rFonts w:ascii="Times New Roman" w:hAnsi="Times New Roman"/>
          <w:b/>
          <w:sz w:val="28"/>
          <w:szCs w:val="28"/>
          <w:lang w:val="it-IT"/>
        </w:rPr>
        <w:t xml:space="preserve">    </w:t>
      </w:r>
      <w:r w:rsidR="008915E3" w:rsidRPr="00E757D2">
        <w:rPr>
          <w:rFonts w:ascii="Times New Roman" w:hAnsi="Times New Roman"/>
          <w:b/>
          <w:sz w:val="28"/>
          <w:szCs w:val="28"/>
          <w:lang w:val="it-IT"/>
        </w:rPr>
        <w:t>Ministerul Mediului</w:t>
      </w:r>
      <w:r w:rsidR="00381DBF">
        <w:rPr>
          <w:rFonts w:ascii="Times New Roman" w:hAnsi="Times New Roman"/>
          <w:b/>
          <w:sz w:val="28"/>
          <w:szCs w:val="28"/>
          <w:lang w:val="it-IT"/>
        </w:rPr>
        <w:t>, Apelor şi Pădurilor</w:t>
      </w:r>
    </w:p>
    <w:p w:rsidR="008915E3" w:rsidRPr="00E757D2" w:rsidRDefault="008915E3" w:rsidP="008915E3">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241" w:type="dxa"/>
        <w:tblBorders>
          <w:top w:val="single" w:sz="8" w:space="0" w:color="000000"/>
          <w:bottom w:val="single" w:sz="8" w:space="0" w:color="000000"/>
        </w:tblBorders>
        <w:tblLook w:val="04A0" w:firstRow="1" w:lastRow="0" w:firstColumn="1" w:lastColumn="0" w:noHBand="0" w:noVBand="1"/>
      </w:tblPr>
      <w:tblGrid>
        <w:gridCol w:w="10241"/>
      </w:tblGrid>
      <w:tr w:rsidR="008915E3" w:rsidRPr="004075B3" w:rsidTr="00B75342">
        <w:trPr>
          <w:trHeight w:val="692"/>
        </w:trPr>
        <w:tc>
          <w:tcPr>
            <w:tcW w:w="10031" w:type="dxa"/>
            <w:tcBorders>
              <w:top w:val="single" w:sz="8" w:space="0" w:color="000000"/>
              <w:bottom w:val="single" w:sz="8" w:space="0" w:color="000000"/>
            </w:tcBorders>
            <w:shd w:val="clear" w:color="auto" w:fill="auto"/>
            <w:vAlign w:val="center"/>
          </w:tcPr>
          <w:p w:rsidR="008915E3" w:rsidRPr="004075B3" w:rsidRDefault="008915E3" w:rsidP="00B7534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BUCURE</w:t>
            </w:r>
            <w:r>
              <w:rPr>
                <w:rFonts w:ascii="Times New Roman" w:hAnsi="Times New Roman"/>
                <w:b/>
                <w:bCs/>
                <w:sz w:val="28"/>
                <w:szCs w:val="28"/>
                <w:lang w:val="ro-RO"/>
              </w:rPr>
              <w:t>ȘTI</w:t>
            </w:r>
          </w:p>
        </w:tc>
      </w:tr>
    </w:tbl>
    <w:p w:rsidR="00DC3E55" w:rsidRDefault="00DC3E55" w:rsidP="00DC3E55">
      <w:pPr>
        <w:tabs>
          <w:tab w:val="left" w:pos="0"/>
        </w:tabs>
        <w:spacing w:after="0" w:line="240" w:lineRule="auto"/>
        <w:jc w:val="both"/>
        <w:outlineLvl w:val="0"/>
        <w:rPr>
          <w:rFonts w:ascii="Times New Roman" w:hAnsi="Times New Roman"/>
          <w:b/>
          <w:sz w:val="28"/>
          <w:szCs w:val="28"/>
          <w:lang w:val="ro-RO"/>
        </w:rPr>
      </w:pPr>
    </w:p>
    <w:p w:rsidR="00C54D3E" w:rsidRPr="00F654E1" w:rsidRDefault="00C54D3E" w:rsidP="007F1750">
      <w:pPr>
        <w:pStyle w:val="Header"/>
        <w:tabs>
          <w:tab w:val="clear" w:pos="4680"/>
          <w:tab w:val="clear" w:pos="9360"/>
          <w:tab w:val="left" w:pos="9000"/>
        </w:tabs>
        <w:jc w:val="center"/>
        <w:rPr>
          <w:rFonts w:ascii="Times New Roman" w:hAnsi="Times New Roman"/>
          <w:b/>
          <w:i/>
          <w:color w:val="365F91"/>
          <w:sz w:val="24"/>
          <w:szCs w:val="24"/>
          <w:lang w:val="ro-RO"/>
        </w:rPr>
      </w:pPr>
    </w:p>
    <w:p w:rsidR="00A3503D" w:rsidRDefault="00A3503D" w:rsidP="007F1750">
      <w:pPr>
        <w:tabs>
          <w:tab w:val="center" w:pos="4873"/>
          <w:tab w:val="left" w:pos="7394"/>
        </w:tabs>
        <w:spacing w:after="0" w:line="240" w:lineRule="auto"/>
        <w:jc w:val="center"/>
        <w:rPr>
          <w:rFonts w:ascii="Times New Roman" w:hAnsi="Times New Roman"/>
          <w:b/>
          <w:sz w:val="24"/>
          <w:szCs w:val="24"/>
          <w:lang w:val="ro-RO"/>
        </w:rPr>
      </w:pPr>
    </w:p>
    <w:p w:rsidR="00C54D3E" w:rsidRPr="00F654E1" w:rsidRDefault="00DB05F6" w:rsidP="007F1750">
      <w:pPr>
        <w:tabs>
          <w:tab w:val="center" w:pos="4873"/>
          <w:tab w:val="left" w:pos="7394"/>
        </w:tabs>
        <w:spacing w:after="0" w:line="240" w:lineRule="auto"/>
        <w:jc w:val="center"/>
        <w:rPr>
          <w:rFonts w:ascii="Times New Roman" w:hAnsi="Times New Roman"/>
          <w:b/>
          <w:sz w:val="24"/>
          <w:szCs w:val="24"/>
          <w:lang w:val="ro-RO"/>
        </w:rPr>
      </w:pPr>
      <w:r w:rsidRPr="00F654E1">
        <w:rPr>
          <w:rFonts w:ascii="Times New Roman" w:hAnsi="Times New Roman"/>
          <w:b/>
          <w:sz w:val="24"/>
          <w:szCs w:val="24"/>
          <w:lang w:val="ro-RO"/>
        </w:rPr>
        <w:t>REGIUNEA</w:t>
      </w:r>
      <w:r w:rsidR="00177591" w:rsidRPr="00F654E1">
        <w:rPr>
          <w:rFonts w:ascii="Times New Roman" w:hAnsi="Times New Roman"/>
          <w:b/>
          <w:sz w:val="24"/>
          <w:szCs w:val="24"/>
          <w:lang w:val="ro-RO"/>
        </w:rPr>
        <w:t xml:space="preserve"> 8</w:t>
      </w:r>
      <w:r w:rsidR="007359AB" w:rsidRPr="00F654E1">
        <w:rPr>
          <w:rFonts w:ascii="Times New Roman" w:hAnsi="Times New Roman"/>
          <w:b/>
          <w:sz w:val="24"/>
          <w:szCs w:val="24"/>
          <w:lang w:val="ro-RO"/>
        </w:rPr>
        <w:t xml:space="preserve"> Bucure</w:t>
      </w:r>
      <w:r w:rsidR="00900F8D" w:rsidRPr="00F654E1">
        <w:rPr>
          <w:rFonts w:ascii="Times New Roman" w:hAnsi="Times New Roman"/>
          <w:b/>
          <w:sz w:val="24"/>
          <w:szCs w:val="24"/>
          <w:lang w:val="ro-RO"/>
        </w:rPr>
        <w:t>ş</w:t>
      </w:r>
      <w:r w:rsidR="007359AB" w:rsidRPr="00F654E1">
        <w:rPr>
          <w:rFonts w:ascii="Times New Roman" w:hAnsi="Times New Roman"/>
          <w:b/>
          <w:sz w:val="24"/>
          <w:szCs w:val="24"/>
          <w:lang w:val="ro-RO"/>
        </w:rPr>
        <w:t>ti-Ilfov</w:t>
      </w:r>
    </w:p>
    <w:p w:rsidR="00C54D3E" w:rsidRPr="00F654E1" w:rsidRDefault="00C54D3E" w:rsidP="007F1750">
      <w:pPr>
        <w:tabs>
          <w:tab w:val="center" w:pos="4873"/>
          <w:tab w:val="left" w:pos="7394"/>
        </w:tabs>
        <w:spacing w:after="0" w:line="240" w:lineRule="auto"/>
        <w:jc w:val="center"/>
        <w:rPr>
          <w:rFonts w:ascii="Times New Roman" w:hAnsi="Times New Roman"/>
          <w:b/>
          <w:i/>
          <w:color w:val="365F91"/>
          <w:sz w:val="24"/>
          <w:szCs w:val="24"/>
          <w:lang w:val="ro-RO"/>
        </w:rPr>
      </w:pPr>
    </w:p>
    <w:p w:rsidR="00C54D3E" w:rsidRPr="00F654E1" w:rsidRDefault="00C54D3E" w:rsidP="007F1750">
      <w:pPr>
        <w:tabs>
          <w:tab w:val="center" w:pos="4873"/>
          <w:tab w:val="left" w:pos="7394"/>
        </w:tabs>
        <w:spacing w:after="0" w:line="240" w:lineRule="auto"/>
        <w:jc w:val="center"/>
        <w:rPr>
          <w:rFonts w:ascii="Times New Roman" w:hAnsi="Times New Roman"/>
          <w:b/>
          <w:sz w:val="24"/>
          <w:szCs w:val="24"/>
          <w:lang w:val="ro-RO"/>
        </w:rPr>
      </w:pPr>
      <w:r w:rsidRPr="00F654E1">
        <w:rPr>
          <w:rFonts w:ascii="Times New Roman" w:hAnsi="Times New Roman"/>
          <w:b/>
          <w:sz w:val="24"/>
          <w:szCs w:val="24"/>
          <w:lang w:val="ro-RO"/>
        </w:rPr>
        <w:t>RAPORTARE</w:t>
      </w:r>
    </w:p>
    <w:p w:rsidR="00C54D3E" w:rsidRPr="00F654E1" w:rsidRDefault="00C54D3E" w:rsidP="007F1750">
      <w:pPr>
        <w:spacing w:after="0" w:line="240" w:lineRule="auto"/>
        <w:jc w:val="center"/>
        <w:rPr>
          <w:rFonts w:ascii="Times New Roman" w:hAnsi="Times New Roman"/>
          <w:b/>
          <w:sz w:val="24"/>
          <w:szCs w:val="24"/>
          <w:lang w:val="ro-RO"/>
        </w:rPr>
      </w:pPr>
    </w:p>
    <w:p w:rsidR="00C54D3E" w:rsidRPr="001F2FBD" w:rsidRDefault="00C54D3E" w:rsidP="007F1750">
      <w:pPr>
        <w:spacing w:after="0" w:line="240" w:lineRule="auto"/>
        <w:jc w:val="center"/>
        <w:rPr>
          <w:rFonts w:ascii="Times New Roman" w:hAnsi="Times New Roman"/>
          <w:b/>
          <w:sz w:val="24"/>
          <w:szCs w:val="24"/>
          <w:lang w:val="ro-RO"/>
        </w:rPr>
      </w:pPr>
      <w:r w:rsidRPr="001F2FBD">
        <w:rPr>
          <w:rFonts w:ascii="Times New Roman" w:hAnsi="Times New Roman"/>
          <w:b/>
          <w:sz w:val="24"/>
          <w:szCs w:val="24"/>
          <w:lang w:val="ro-RO"/>
        </w:rPr>
        <w:t>P.L.A.M. Bucureşti</w:t>
      </w:r>
      <w:r w:rsidR="00496184" w:rsidRPr="001F2FBD">
        <w:rPr>
          <w:rFonts w:ascii="Times New Roman" w:hAnsi="Times New Roman"/>
          <w:b/>
          <w:sz w:val="24"/>
          <w:szCs w:val="24"/>
          <w:lang w:val="ro-RO"/>
        </w:rPr>
        <w:t xml:space="preserve"> 2015 revizuit</w:t>
      </w:r>
    </w:p>
    <w:p w:rsidR="00C54D3E" w:rsidRPr="001F2FBD" w:rsidRDefault="00C54D3E" w:rsidP="007F1750">
      <w:pPr>
        <w:spacing w:after="0" w:line="240" w:lineRule="auto"/>
        <w:jc w:val="center"/>
        <w:rPr>
          <w:rFonts w:ascii="Times New Roman" w:hAnsi="Times New Roman"/>
          <w:b/>
          <w:sz w:val="24"/>
          <w:szCs w:val="24"/>
          <w:lang w:val="ro-RO"/>
        </w:rPr>
      </w:pPr>
    </w:p>
    <w:p w:rsidR="00C54D3E" w:rsidRPr="001F2FBD" w:rsidRDefault="00C54D3E" w:rsidP="007F1750">
      <w:pPr>
        <w:spacing w:after="0" w:line="240" w:lineRule="auto"/>
        <w:jc w:val="center"/>
        <w:rPr>
          <w:rFonts w:ascii="Times New Roman" w:hAnsi="Times New Roman"/>
          <w:b/>
          <w:sz w:val="24"/>
          <w:szCs w:val="24"/>
          <w:lang w:val="ro-RO"/>
        </w:rPr>
      </w:pPr>
      <w:r w:rsidRPr="001F2FBD">
        <w:rPr>
          <w:rFonts w:ascii="Times New Roman" w:hAnsi="Times New Roman"/>
          <w:b/>
          <w:sz w:val="24"/>
          <w:szCs w:val="24"/>
          <w:lang w:val="ro-RO"/>
        </w:rPr>
        <w:t>SEMESTRUL</w:t>
      </w:r>
      <w:r w:rsidR="00203AD8" w:rsidRPr="001F2FBD">
        <w:rPr>
          <w:rFonts w:ascii="Times New Roman" w:hAnsi="Times New Roman"/>
          <w:b/>
          <w:sz w:val="24"/>
          <w:szCs w:val="24"/>
          <w:lang w:val="ro-RO"/>
        </w:rPr>
        <w:t xml:space="preserve"> </w:t>
      </w:r>
      <w:r w:rsidR="00E711F4" w:rsidRPr="001F2FBD">
        <w:rPr>
          <w:rFonts w:ascii="Times New Roman" w:hAnsi="Times New Roman"/>
          <w:b/>
          <w:sz w:val="24"/>
          <w:szCs w:val="24"/>
          <w:lang w:val="ro-RO"/>
        </w:rPr>
        <w:t>I</w:t>
      </w:r>
      <w:r w:rsidR="00FC1492" w:rsidRPr="001F2FBD">
        <w:rPr>
          <w:rFonts w:ascii="Times New Roman" w:hAnsi="Times New Roman"/>
          <w:b/>
          <w:sz w:val="24"/>
          <w:szCs w:val="24"/>
          <w:lang w:val="ro-RO"/>
        </w:rPr>
        <w:t>I</w:t>
      </w:r>
      <w:r w:rsidR="004A1250" w:rsidRPr="001F2FBD">
        <w:rPr>
          <w:rFonts w:ascii="Times New Roman" w:hAnsi="Times New Roman"/>
          <w:b/>
          <w:sz w:val="24"/>
          <w:szCs w:val="24"/>
          <w:lang w:val="ro-RO"/>
        </w:rPr>
        <w:t xml:space="preserve"> </w:t>
      </w:r>
      <w:r w:rsidRPr="001F2FBD">
        <w:rPr>
          <w:rFonts w:ascii="Times New Roman" w:hAnsi="Times New Roman"/>
          <w:b/>
          <w:sz w:val="24"/>
          <w:szCs w:val="24"/>
          <w:lang w:val="ro-RO"/>
        </w:rPr>
        <w:t>/</w:t>
      </w:r>
      <w:r w:rsidR="004A1250" w:rsidRPr="001F2FBD">
        <w:rPr>
          <w:rFonts w:ascii="Times New Roman" w:hAnsi="Times New Roman"/>
          <w:b/>
          <w:sz w:val="24"/>
          <w:szCs w:val="24"/>
          <w:lang w:val="ro-RO"/>
        </w:rPr>
        <w:t xml:space="preserve"> </w:t>
      </w:r>
      <w:r w:rsidRPr="001F2FBD">
        <w:rPr>
          <w:rFonts w:ascii="Times New Roman" w:hAnsi="Times New Roman"/>
          <w:b/>
          <w:sz w:val="24"/>
          <w:szCs w:val="24"/>
          <w:lang w:val="ro-RO"/>
        </w:rPr>
        <w:t>20</w:t>
      </w:r>
      <w:r w:rsidR="00E718CA" w:rsidRPr="001F2FBD">
        <w:rPr>
          <w:rFonts w:ascii="Times New Roman" w:hAnsi="Times New Roman"/>
          <w:b/>
          <w:sz w:val="24"/>
          <w:szCs w:val="24"/>
          <w:lang w:val="ro-RO"/>
        </w:rPr>
        <w:t>2</w:t>
      </w:r>
      <w:r w:rsidR="00B61711" w:rsidRPr="001F2FBD">
        <w:rPr>
          <w:rFonts w:ascii="Times New Roman" w:hAnsi="Times New Roman"/>
          <w:b/>
          <w:sz w:val="24"/>
          <w:szCs w:val="24"/>
          <w:lang w:val="ro-RO"/>
        </w:rPr>
        <w:t>1</w:t>
      </w:r>
    </w:p>
    <w:p w:rsidR="008F43CF" w:rsidRPr="00FC1492" w:rsidRDefault="008F43CF" w:rsidP="007F1750">
      <w:pPr>
        <w:spacing w:after="0" w:line="240" w:lineRule="auto"/>
        <w:jc w:val="center"/>
        <w:rPr>
          <w:rFonts w:ascii="Times New Roman" w:hAnsi="Times New Roman"/>
          <w:b/>
          <w:color w:val="00B050"/>
          <w:sz w:val="24"/>
          <w:szCs w:val="24"/>
          <w:lang w:val="ro-RO"/>
        </w:rPr>
      </w:pPr>
    </w:p>
    <w:tbl>
      <w:tblPr>
        <w:tblW w:w="10206" w:type="dxa"/>
        <w:tblInd w:w="108" w:type="dxa"/>
        <w:tblLayout w:type="fixed"/>
        <w:tblLook w:val="0000" w:firstRow="0" w:lastRow="0" w:firstColumn="0" w:lastColumn="0" w:noHBand="0" w:noVBand="0"/>
      </w:tblPr>
      <w:tblGrid>
        <w:gridCol w:w="10206"/>
      </w:tblGrid>
      <w:tr w:rsidR="00C54D3E" w:rsidRPr="00F654E1" w:rsidTr="00BF20BD">
        <w:trPr>
          <w:trHeight w:val="13"/>
        </w:trPr>
        <w:tc>
          <w:tcPr>
            <w:tcW w:w="10206" w:type="dxa"/>
            <w:tcBorders>
              <w:top w:val="single" w:sz="4" w:space="0" w:color="000000"/>
              <w:left w:val="single" w:sz="4" w:space="0" w:color="000000"/>
              <w:bottom w:val="single" w:sz="4" w:space="0" w:color="000000"/>
              <w:right w:val="single" w:sz="4" w:space="0" w:color="000000"/>
            </w:tcBorders>
          </w:tcPr>
          <w:p w:rsidR="00C54D3E" w:rsidRPr="00F654E1" w:rsidRDefault="000A7174" w:rsidP="007F1750">
            <w:pPr>
              <w:tabs>
                <w:tab w:val="center" w:pos="4680"/>
                <w:tab w:val="right" w:pos="9360"/>
              </w:tabs>
              <w:snapToGrid w:val="0"/>
              <w:spacing w:after="0" w:line="240" w:lineRule="auto"/>
              <w:rPr>
                <w:rFonts w:ascii="Times New Roman" w:hAnsi="Times New Roman"/>
                <w:b/>
                <w:color w:val="365F91"/>
                <w:sz w:val="24"/>
                <w:szCs w:val="24"/>
                <w:lang w:val="ro-RO"/>
              </w:rPr>
            </w:pPr>
            <w:r>
              <w:rPr>
                <w:rFonts w:ascii="Times New Roman" w:hAnsi="Times New Roman"/>
                <w:b/>
                <w:color w:val="365F91"/>
                <w:sz w:val="24"/>
                <w:szCs w:val="24"/>
                <w:lang w:val="ro-RO"/>
              </w:rPr>
              <w:t xml:space="preserve">   </w:t>
            </w:r>
            <w:r w:rsidR="00C54D3E" w:rsidRPr="00F654E1">
              <w:rPr>
                <w:rFonts w:ascii="Times New Roman" w:hAnsi="Times New Roman"/>
                <w:b/>
                <w:color w:val="365F91"/>
                <w:sz w:val="24"/>
                <w:szCs w:val="24"/>
                <w:lang w:val="ro-RO"/>
              </w:rPr>
              <w:t>Cap. 1  STADIUL ACTUAL AL PROCESULUI DE PLANIFICARE DE MEDIU</w:t>
            </w:r>
          </w:p>
          <w:p w:rsidR="00C54D3E" w:rsidRPr="00F654E1" w:rsidRDefault="00C54D3E" w:rsidP="007F1750">
            <w:pPr>
              <w:tabs>
                <w:tab w:val="center" w:pos="4680"/>
                <w:tab w:val="right" w:pos="9360"/>
              </w:tabs>
              <w:spacing w:after="0" w:line="240" w:lineRule="auto"/>
              <w:jc w:val="both"/>
              <w:rPr>
                <w:rFonts w:ascii="Times New Roman" w:hAnsi="Times New Roman"/>
                <w:b/>
                <w:color w:val="365F91"/>
                <w:sz w:val="24"/>
                <w:szCs w:val="24"/>
                <w:lang w:val="ro-RO"/>
              </w:rPr>
            </w:pPr>
          </w:p>
        </w:tc>
      </w:tr>
      <w:tr w:rsidR="00C54D3E" w:rsidRPr="00F654E1" w:rsidTr="00BF20BD">
        <w:trPr>
          <w:trHeight w:val="4"/>
        </w:trPr>
        <w:tc>
          <w:tcPr>
            <w:tcW w:w="10206" w:type="dxa"/>
            <w:tcBorders>
              <w:top w:val="single" w:sz="4" w:space="0" w:color="000000"/>
              <w:left w:val="single" w:sz="4" w:space="0" w:color="000000"/>
              <w:bottom w:val="single" w:sz="4" w:space="0" w:color="auto"/>
              <w:right w:val="single" w:sz="4" w:space="0" w:color="000000"/>
            </w:tcBorders>
          </w:tcPr>
          <w:p w:rsidR="00EA7FBD" w:rsidRPr="009A03A0" w:rsidRDefault="00140869" w:rsidP="00EA7FBD">
            <w:pPr>
              <w:tabs>
                <w:tab w:val="center" w:pos="4680"/>
                <w:tab w:val="right" w:pos="9360"/>
              </w:tabs>
              <w:snapToGrid w:val="0"/>
              <w:spacing w:after="0" w:line="240" w:lineRule="auto"/>
              <w:jc w:val="both"/>
              <w:rPr>
                <w:rFonts w:ascii="Times New Roman" w:hAnsi="Times New Roman"/>
                <w:b/>
                <w:sz w:val="24"/>
                <w:szCs w:val="24"/>
                <w:lang w:val="ro-RO"/>
              </w:rPr>
            </w:pPr>
            <w:r w:rsidRPr="008F43CF">
              <w:rPr>
                <w:rFonts w:ascii="Times New Roman" w:hAnsi="Times New Roman"/>
                <w:b/>
                <w:sz w:val="24"/>
                <w:szCs w:val="24"/>
                <w:lang w:val="ro-RO"/>
              </w:rPr>
              <w:t xml:space="preserve"> </w:t>
            </w:r>
          </w:p>
          <w:p w:rsidR="00EA7FBD" w:rsidRPr="00BF749B" w:rsidRDefault="00EA7FBD" w:rsidP="001F2FBD">
            <w:pPr>
              <w:tabs>
                <w:tab w:val="center" w:pos="4680"/>
                <w:tab w:val="right" w:pos="9360"/>
              </w:tabs>
              <w:snapToGrid w:val="0"/>
              <w:spacing w:after="0" w:line="240" w:lineRule="auto"/>
              <w:jc w:val="both"/>
              <w:rPr>
                <w:rFonts w:ascii="Times New Roman" w:hAnsi="Times New Roman"/>
                <w:b/>
                <w:sz w:val="24"/>
                <w:szCs w:val="24"/>
                <w:lang w:val="ro-RO"/>
              </w:rPr>
            </w:pPr>
            <w:r w:rsidRPr="00BF749B">
              <w:rPr>
                <w:rFonts w:ascii="Times New Roman" w:hAnsi="Times New Roman"/>
                <w:b/>
                <w:sz w:val="24"/>
                <w:szCs w:val="24"/>
                <w:lang w:val="ro-RO"/>
              </w:rPr>
              <w:t xml:space="preserve">     </w:t>
            </w:r>
            <w:r w:rsidRPr="00BF749B">
              <w:rPr>
                <w:rFonts w:ascii="Times New Roman" w:hAnsi="Times New Roman"/>
                <w:sz w:val="24"/>
                <w:szCs w:val="24"/>
                <w:lang w:val="ro-RO"/>
              </w:rPr>
              <w:t xml:space="preserve">     </w:t>
            </w:r>
            <w:r w:rsidRPr="00BF749B">
              <w:rPr>
                <w:rFonts w:ascii="Times New Roman" w:hAnsi="Times New Roman"/>
                <w:b/>
                <w:sz w:val="24"/>
                <w:szCs w:val="24"/>
                <w:lang w:val="ro-RO"/>
              </w:rPr>
              <w:t>P.L.A.M. Bucure</w:t>
            </w:r>
            <w:r w:rsidRPr="00BF749B">
              <w:rPr>
                <w:rFonts w:ascii="Times New Roman" w:hAnsi="Times New Roman"/>
                <w:b/>
                <w:bCs/>
                <w:sz w:val="24"/>
                <w:szCs w:val="24"/>
                <w:lang w:val="ro-RO"/>
              </w:rPr>
              <w:t>ş</w:t>
            </w:r>
            <w:r w:rsidRPr="00BF749B">
              <w:rPr>
                <w:rFonts w:ascii="Times New Roman" w:hAnsi="Times New Roman"/>
                <w:b/>
                <w:sz w:val="24"/>
                <w:szCs w:val="24"/>
                <w:lang w:val="ro-RO"/>
              </w:rPr>
              <w:t>ti 2015 revizuit se află</w:t>
            </w:r>
            <w:r w:rsidRPr="00BF749B">
              <w:rPr>
                <w:rFonts w:ascii="Times New Roman" w:hAnsi="Times New Roman"/>
                <w:b/>
                <w:sz w:val="24"/>
                <w:szCs w:val="24"/>
              </w:rPr>
              <w:t xml:space="preserve"> </w:t>
            </w:r>
            <w:r w:rsidRPr="00BF749B">
              <w:rPr>
                <w:rFonts w:ascii="Times New Roman" w:hAnsi="Times New Roman"/>
                <w:b/>
                <w:sz w:val="24"/>
                <w:szCs w:val="24"/>
                <w:lang w:val="ro-RO"/>
              </w:rPr>
              <w:t>în etapa de implementare/monitorizare a acţiunilor cuprinse în document şi</w:t>
            </w:r>
            <w:r w:rsidRPr="00BF749B">
              <w:rPr>
                <w:rFonts w:ascii="Times New Roman" w:hAnsi="Times New Roman"/>
                <w:b/>
                <w:bCs/>
                <w:sz w:val="24"/>
                <w:szCs w:val="24"/>
              </w:rPr>
              <w:t xml:space="preserve"> evaluarea rezultatelor</w:t>
            </w:r>
            <w:r w:rsidRPr="00BF749B">
              <w:rPr>
                <w:rFonts w:ascii="Times New Roman" w:hAnsi="Times New Roman"/>
                <w:b/>
                <w:sz w:val="24"/>
                <w:szCs w:val="24"/>
                <w:lang w:val="ro-RO"/>
              </w:rPr>
              <w:t xml:space="preserve">. </w:t>
            </w:r>
          </w:p>
          <w:p w:rsidR="00FB6EFC" w:rsidRPr="00BF749B" w:rsidRDefault="00FB6EFC" w:rsidP="00EA7FBD">
            <w:pPr>
              <w:snapToGrid w:val="0"/>
              <w:spacing w:after="0" w:line="240" w:lineRule="auto"/>
              <w:jc w:val="both"/>
              <w:rPr>
                <w:rFonts w:ascii="Times New Roman" w:hAnsi="Times New Roman"/>
                <w:b/>
                <w:sz w:val="24"/>
                <w:szCs w:val="24"/>
                <w:lang w:val="ro-RO"/>
              </w:rPr>
            </w:pPr>
            <w:r w:rsidRPr="00BF749B">
              <w:rPr>
                <w:rFonts w:ascii="Times New Roman" w:hAnsi="Times New Roman"/>
                <w:b/>
                <w:sz w:val="24"/>
                <w:szCs w:val="24"/>
                <w:lang w:val="ro-RO"/>
              </w:rPr>
              <w:t xml:space="preserve">   Etapa VII (etapa actuală): implementarea/monitorizarea acţiunilor cuprinse în documentul P.L.A.M. Bucureşti 2015 revizuit şi evaluarea rezultatelor.</w:t>
            </w:r>
          </w:p>
          <w:p w:rsidR="00670084" w:rsidRPr="00BF749B" w:rsidRDefault="00670084" w:rsidP="00EA7FBD">
            <w:pPr>
              <w:snapToGrid w:val="0"/>
              <w:spacing w:after="0" w:line="240" w:lineRule="auto"/>
              <w:jc w:val="both"/>
              <w:rPr>
                <w:rFonts w:ascii="Times New Roman" w:hAnsi="Times New Roman"/>
                <w:b/>
                <w:sz w:val="24"/>
                <w:szCs w:val="24"/>
                <w:lang w:val="ro-RO"/>
              </w:rPr>
            </w:pPr>
          </w:p>
          <w:p w:rsidR="00057D65" w:rsidRPr="00BF749B" w:rsidRDefault="00057D65" w:rsidP="00EA7FBD">
            <w:pPr>
              <w:snapToGrid w:val="0"/>
              <w:spacing w:after="0" w:line="240" w:lineRule="auto"/>
              <w:jc w:val="both"/>
              <w:rPr>
                <w:rFonts w:ascii="Times New Roman" w:hAnsi="Times New Roman"/>
                <w:sz w:val="24"/>
                <w:szCs w:val="24"/>
                <w:lang w:val="ro-RO"/>
              </w:rPr>
            </w:pPr>
            <w:r w:rsidRPr="00BF749B">
              <w:rPr>
                <w:rFonts w:ascii="Times New Roman" w:hAnsi="Times New Roman"/>
                <w:b/>
                <w:sz w:val="24"/>
                <w:szCs w:val="24"/>
                <w:lang w:val="ro-RO"/>
              </w:rPr>
              <w:t xml:space="preserve">    </w:t>
            </w:r>
            <w:r w:rsidRPr="00BF749B">
              <w:rPr>
                <w:rFonts w:ascii="Times New Roman" w:hAnsi="Times New Roman"/>
                <w:b/>
                <w:i/>
                <w:sz w:val="24"/>
                <w:szCs w:val="24"/>
                <w:lang w:val="ro-RO"/>
              </w:rPr>
              <w:t>P.L.A.M. Bucureşti se afla</w:t>
            </w:r>
            <w:r w:rsidR="00670084" w:rsidRPr="00BF749B">
              <w:rPr>
                <w:rFonts w:ascii="Times New Roman" w:hAnsi="Times New Roman"/>
                <w:b/>
                <w:i/>
                <w:sz w:val="24"/>
                <w:szCs w:val="24"/>
                <w:lang w:val="ro-RO"/>
              </w:rPr>
              <w:t xml:space="preserve"> şi</w:t>
            </w:r>
            <w:r w:rsidRPr="00BF749B">
              <w:rPr>
                <w:rFonts w:ascii="Times New Roman" w:hAnsi="Times New Roman"/>
                <w:b/>
                <w:i/>
                <w:sz w:val="24"/>
                <w:szCs w:val="24"/>
                <w:lang w:val="ro-RO"/>
              </w:rPr>
              <w:t xml:space="preserve"> în etapa de revizuire</w:t>
            </w:r>
            <w:r w:rsidRPr="00BF749B">
              <w:rPr>
                <w:rFonts w:ascii="Times New Roman" w:hAnsi="Times New Roman"/>
                <w:sz w:val="24"/>
                <w:szCs w:val="24"/>
                <w:lang w:val="ro-RO"/>
              </w:rPr>
              <w:t xml:space="preserve"> / implementare a procesului de planificare.</w:t>
            </w:r>
          </w:p>
          <w:p w:rsidR="00DF0C2E" w:rsidRPr="00BF749B" w:rsidRDefault="00684598" w:rsidP="00C904AF">
            <w:pPr>
              <w:autoSpaceDE w:val="0"/>
              <w:autoSpaceDN w:val="0"/>
              <w:adjustRightInd w:val="0"/>
              <w:spacing w:after="0" w:line="240" w:lineRule="auto"/>
              <w:jc w:val="both"/>
              <w:rPr>
                <w:rFonts w:ascii="Times New Roman" w:hAnsi="Times New Roman"/>
                <w:sz w:val="24"/>
                <w:szCs w:val="24"/>
                <w:lang w:val="ro-RO"/>
              </w:rPr>
            </w:pPr>
            <w:r w:rsidRPr="00BF749B">
              <w:rPr>
                <w:rFonts w:ascii="Times New Roman" w:hAnsi="Times New Roman"/>
                <w:b/>
                <w:bCs/>
                <w:sz w:val="24"/>
                <w:szCs w:val="24"/>
              </w:rPr>
              <w:t xml:space="preserve">    </w:t>
            </w:r>
            <w:r w:rsidRPr="00BF749B">
              <w:rPr>
                <w:rFonts w:ascii="Times New Roman" w:hAnsi="Times New Roman"/>
                <w:b/>
                <w:bCs/>
                <w:i/>
                <w:sz w:val="24"/>
                <w:szCs w:val="24"/>
              </w:rPr>
              <w:t xml:space="preserve">A.P.M. București </w:t>
            </w:r>
            <w:proofErr w:type="gramStart"/>
            <w:r w:rsidRPr="00BF749B">
              <w:rPr>
                <w:rFonts w:ascii="Times New Roman" w:hAnsi="Times New Roman"/>
                <w:b/>
                <w:bCs/>
                <w:i/>
                <w:sz w:val="24"/>
                <w:szCs w:val="24"/>
              </w:rPr>
              <w:t>a</w:t>
            </w:r>
            <w:proofErr w:type="gramEnd"/>
            <w:r w:rsidRPr="00BF749B">
              <w:rPr>
                <w:rFonts w:ascii="Times New Roman" w:hAnsi="Times New Roman"/>
                <w:b/>
                <w:bCs/>
                <w:i/>
                <w:sz w:val="24"/>
                <w:szCs w:val="24"/>
              </w:rPr>
              <w:t xml:space="preserve"> inițiat </w:t>
            </w:r>
            <w:r w:rsidR="00057D65" w:rsidRPr="00BF749B">
              <w:rPr>
                <w:rFonts w:ascii="Times New Roman" w:hAnsi="Times New Roman"/>
                <w:b/>
                <w:bCs/>
                <w:i/>
                <w:sz w:val="24"/>
                <w:szCs w:val="24"/>
              </w:rPr>
              <w:t xml:space="preserve">a treia actualizare/revizuire </w:t>
            </w:r>
            <w:r w:rsidRPr="00BF749B">
              <w:rPr>
                <w:rFonts w:ascii="Times New Roman" w:hAnsi="Times New Roman"/>
                <w:b/>
                <w:bCs/>
                <w:i/>
                <w:sz w:val="24"/>
                <w:szCs w:val="24"/>
              </w:rPr>
              <w:t>a Planului Local de Acțiune pentru mediu varianta 2015</w:t>
            </w:r>
            <w:r w:rsidRPr="00BF749B">
              <w:rPr>
                <w:rFonts w:ascii="Times New Roman" w:hAnsi="Times New Roman"/>
                <w:bCs/>
                <w:i/>
                <w:sz w:val="24"/>
                <w:szCs w:val="24"/>
              </w:rPr>
              <w:t>, în baza deciziei nr. 150/24.10.2019</w:t>
            </w:r>
            <w:r w:rsidR="00ED4369" w:rsidRPr="00BF749B">
              <w:rPr>
                <w:rFonts w:ascii="Times New Roman" w:hAnsi="Times New Roman"/>
                <w:bCs/>
                <w:i/>
                <w:sz w:val="24"/>
                <w:szCs w:val="24"/>
              </w:rPr>
              <w:t xml:space="preserve">. </w:t>
            </w:r>
          </w:p>
          <w:p w:rsidR="00EA7FBD" w:rsidRPr="00BF749B" w:rsidRDefault="00DF0C2E" w:rsidP="00EA7FBD">
            <w:pPr>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w:t>
            </w:r>
            <w:r w:rsidR="00EA7FBD" w:rsidRPr="00BF749B">
              <w:rPr>
                <w:rFonts w:ascii="Times New Roman" w:hAnsi="Times New Roman"/>
                <w:sz w:val="24"/>
                <w:szCs w:val="24"/>
                <w:lang w:val="ro-RO"/>
              </w:rPr>
              <w:t xml:space="preserve"> Planul Local de Acţiune pentru Protecţia Mediului Bucure</w:t>
            </w:r>
            <w:r w:rsidR="00EA7FBD" w:rsidRPr="00BF749B">
              <w:rPr>
                <w:rFonts w:ascii="Times New Roman" w:hAnsi="Times New Roman"/>
                <w:bCs/>
                <w:sz w:val="24"/>
                <w:szCs w:val="24"/>
                <w:lang w:val="ro-RO"/>
              </w:rPr>
              <w:t>ş</w:t>
            </w:r>
            <w:r w:rsidR="00EA7FBD" w:rsidRPr="00BF749B">
              <w:rPr>
                <w:rFonts w:ascii="Times New Roman" w:hAnsi="Times New Roman"/>
                <w:sz w:val="24"/>
                <w:szCs w:val="24"/>
                <w:lang w:val="ro-RO"/>
              </w:rPr>
              <w:t xml:space="preserve">ti este monitorizat semestrial, conform specificaţiilor prevăzute în capitolul „Monitorizarea şi evaluarea rezultatelor”. </w:t>
            </w:r>
          </w:p>
          <w:p w:rsidR="00EA7FBD" w:rsidRPr="00BF749B" w:rsidRDefault="00EA7FBD" w:rsidP="00EA7FBD">
            <w:pPr>
              <w:pStyle w:val="BodyTextIndent3"/>
              <w:tabs>
                <w:tab w:val="left" w:pos="426"/>
              </w:tabs>
              <w:spacing w:after="0" w:line="240" w:lineRule="auto"/>
              <w:ind w:left="0"/>
              <w:jc w:val="both"/>
              <w:rPr>
                <w:rFonts w:ascii="Times New Roman" w:hAnsi="Times New Roman"/>
                <w:i/>
                <w:sz w:val="24"/>
                <w:szCs w:val="24"/>
                <w:lang w:val="en-US"/>
              </w:rPr>
            </w:pPr>
          </w:p>
          <w:p w:rsidR="005B01E3" w:rsidRPr="00BF749B" w:rsidRDefault="00140869" w:rsidP="005B01E3">
            <w:pPr>
              <w:tabs>
                <w:tab w:val="center" w:pos="4680"/>
                <w:tab w:val="right" w:pos="9360"/>
              </w:tabs>
              <w:snapToGrid w:val="0"/>
              <w:spacing w:after="0" w:line="240" w:lineRule="auto"/>
              <w:jc w:val="both"/>
              <w:rPr>
                <w:rFonts w:ascii="Times New Roman" w:hAnsi="Times New Roman"/>
                <w:b/>
                <w:i/>
                <w:sz w:val="24"/>
                <w:szCs w:val="24"/>
                <w:u w:val="single"/>
                <w:lang w:val="ro-RO"/>
              </w:rPr>
            </w:pPr>
            <w:r w:rsidRPr="00BF749B">
              <w:rPr>
                <w:rFonts w:ascii="Times New Roman" w:hAnsi="Times New Roman"/>
                <w:b/>
                <w:sz w:val="24"/>
                <w:szCs w:val="24"/>
                <w:lang w:val="ro-RO"/>
              </w:rPr>
              <w:t xml:space="preserve">  </w:t>
            </w:r>
            <w:r w:rsidR="00A87A72" w:rsidRPr="00BF749B">
              <w:rPr>
                <w:rFonts w:ascii="Times New Roman" w:hAnsi="Times New Roman"/>
                <w:b/>
                <w:sz w:val="24"/>
                <w:szCs w:val="24"/>
                <w:lang w:val="ro-RO"/>
              </w:rPr>
              <w:t xml:space="preserve">    </w:t>
            </w:r>
            <w:r w:rsidR="00A25B89" w:rsidRPr="00BF749B">
              <w:rPr>
                <w:rFonts w:ascii="Times New Roman" w:hAnsi="Times New Roman"/>
                <w:bCs/>
                <w:sz w:val="24"/>
                <w:szCs w:val="24"/>
              </w:rPr>
              <w:t xml:space="preserve">       </w:t>
            </w:r>
            <w:r w:rsidR="005B01E3" w:rsidRPr="00BF749B">
              <w:rPr>
                <w:rFonts w:ascii="Times New Roman" w:hAnsi="Times New Roman"/>
                <w:sz w:val="24"/>
                <w:szCs w:val="24"/>
                <w:lang w:val="ro-RO"/>
              </w:rPr>
              <w:t xml:space="preserve">             </w:t>
            </w:r>
            <w:r w:rsidR="005B01E3" w:rsidRPr="00BF749B">
              <w:rPr>
                <w:rFonts w:ascii="Times New Roman" w:hAnsi="Times New Roman"/>
                <w:b/>
                <w:i/>
                <w:sz w:val="24"/>
                <w:szCs w:val="24"/>
                <w:u w:val="single"/>
                <w:lang w:val="ro-RO"/>
              </w:rPr>
              <w:t>Semestrul II 2021 (iulie-decembrie):</w:t>
            </w:r>
          </w:p>
          <w:p w:rsidR="005B01E3" w:rsidRPr="00BF749B" w:rsidRDefault="005B01E3" w:rsidP="005B01E3">
            <w:pPr>
              <w:tabs>
                <w:tab w:val="center" w:pos="4680"/>
                <w:tab w:val="right" w:pos="9360"/>
              </w:tabs>
              <w:snapToGrid w:val="0"/>
              <w:spacing w:after="0" w:line="240" w:lineRule="auto"/>
              <w:jc w:val="both"/>
              <w:rPr>
                <w:rFonts w:ascii="Times New Roman" w:hAnsi="Times New Roman"/>
                <w:b/>
                <w:sz w:val="24"/>
                <w:szCs w:val="24"/>
                <w:lang w:val="ro-RO"/>
              </w:rPr>
            </w:pPr>
          </w:p>
          <w:p w:rsidR="005B01E3" w:rsidRPr="00BF749B" w:rsidRDefault="005B01E3" w:rsidP="005B01E3">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w:t>
            </w:r>
            <w:r w:rsidRPr="00BF749B">
              <w:rPr>
                <w:rFonts w:ascii="Times New Roman" w:hAnsi="Times New Roman"/>
                <w:b/>
                <w:sz w:val="24"/>
                <w:szCs w:val="24"/>
                <w:lang w:val="ro-RO"/>
              </w:rPr>
              <w:t>În semestrul II 2021 (iulie-decembrie)</w:t>
            </w:r>
            <w:r w:rsidRPr="00BF749B">
              <w:rPr>
                <w:rFonts w:ascii="Times New Roman" w:hAnsi="Times New Roman"/>
                <w:sz w:val="24"/>
                <w:szCs w:val="24"/>
                <w:lang w:val="ro-RO"/>
              </w:rPr>
              <w:t xml:space="preserve"> s-a lucrat la colectarea datelor, rapoarte, prelucrarea acestora şi elaborarea raportului de evaluare a implementării P.L.A.M. pe semestrul II al anului 2020; s-au solicitat date privind acţiunile/proiectele aflate în implementare de la Primăria Municipiului Bucureşti şi alte autorităţi responsabile de implementarea problemelor cuprinse în P.L.A.M. Bucureşti revizuit (S.C. Apa Nova S.A. Bucureşti, Administraţia Naţională Apele Române - Administraţia Bazinală de Apă Argeş-Vedea, S.G.A. Ilfov-București, responsabilii din subgrupurile de lucru din Primăriile de sector - Poliţia Locală, G.N.M. - Comisariatul Mun. Bucureşti, Direcţia de Sănătate Publică a Mun. Bucureşti, O.N.G.-uri, Regia Naţională a Pădurilor ROMSILVA - Direcţia Silvică Ilfov - Ocolul Silvic Bucureşti, Institutul de Biologie Bucureşti, Grădina Botanică, A.L.P.A.B., universităţi, S.T. Bucureşti, agenţi economici, societăţi de salubritate, etc.); colectarea de informaţii privind proiectele/acţiunile implementate care vizează Gestionarea deşeurilor, substanţe chimice periculoase, calitatea solului şi terenuri degradate, Protecţia naturii, biodiversitate şi păduri, Poluarea atmosferei şi schimbări climatice, Dezvoltarea mediului urban, protecţia împotriva zgomotului, Educaţie ecologică şi dezvoltare durabilă, Calitatea apelor de suprafaţă şi subterane, Alimentarea cu apă, Evacuarea apelor uzate, în perioada respectivă.</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În luna </w:t>
            </w:r>
            <w:r w:rsidRPr="00BF749B">
              <w:rPr>
                <w:rFonts w:ascii="Times New Roman" w:hAnsi="Times New Roman"/>
                <w:b/>
                <w:sz w:val="24"/>
                <w:szCs w:val="24"/>
                <w:lang w:val="ro-RO"/>
              </w:rPr>
              <w:t>iulie</w:t>
            </w:r>
            <w:r w:rsidRPr="00BF749B">
              <w:rPr>
                <w:rFonts w:ascii="Times New Roman" w:hAnsi="Times New Roman"/>
                <w:sz w:val="24"/>
                <w:szCs w:val="24"/>
                <w:lang w:val="ro-RO"/>
              </w:rPr>
              <w:t xml:space="preserve"> s-au desfăşurat următoarele activităţi:</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colectare informaţii; </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corespondenţă cu membrii şi responsabilii Grupurilor de Lucru, cu instituţiile publice din municipiul Bucureşti, privind implementarea şi monitorizarea problemelor de mediu din P.L.A.M. Bucureşti revizuit, pentru semestrul I 2021 (întocmit şi transmis adrese); </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elaborat şi redactat Raportul de monitorizare a P.L.A.M. Bucureşti pe semestrul I 2021 (primit adrese, redactat şi centralizat raspunsurile din adresele primite).</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lastRenderedPageBreak/>
              <w:t xml:space="preserve">   În luna </w:t>
            </w:r>
            <w:r w:rsidRPr="00BF749B">
              <w:rPr>
                <w:rFonts w:ascii="Times New Roman" w:hAnsi="Times New Roman"/>
                <w:b/>
                <w:sz w:val="24"/>
                <w:szCs w:val="24"/>
                <w:lang w:val="ro-RO"/>
              </w:rPr>
              <w:t>august</w:t>
            </w:r>
            <w:r w:rsidRPr="00BF749B">
              <w:rPr>
                <w:rFonts w:ascii="Times New Roman" w:hAnsi="Times New Roman"/>
                <w:sz w:val="24"/>
                <w:szCs w:val="24"/>
                <w:lang w:val="ro-RO"/>
              </w:rPr>
              <w:t xml:space="preserve"> s-au desfăşurat următoarele activităţi:</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colectare informaţii;</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corespondenţă cu membrii şi responsabilii Grupului de Lucru, privind implementarea şi monitorizarea problemelor de mediu din P.L.A.M. Bucureşti revizuit, cu instituţiile publice din municipiul Bucureşti;</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elaborat şi redactat (partial) Raportul de monitorizare a P.L.A.M. Bucureşti pe semestrul I 2021.</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În luna </w:t>
            </w:r>
            <w:r w:rsidRPr="00BF749B">
              <w:rPr>
                <w:rFonts w:ascii="Times New Roman" w:hAnsi="Times New Roman"/>
                <w:b/>
                <w:sz w:val="24"/>
                <w:szCs w:val="24"/>
                <w:lang w:val="ro-RO"/>
              </w:rPr>
              <w:t xml:space="preserve">septembrie </w:t>
            </w:r>
            <w:r w:rsidRPr="00BF749B">
              <w:rPr>
                <w:rFonts w:ascii="Times New Roman" w:hAnsi="Times New Roman"/>
                <w:sz w:val="24"/>
                <w:szCs w:val="24"/>
                <w:lang w:val="ro-RO"/>
              </w:rPr>
              <w:t xml:space="preserve"> s-au desfăşurat următoarele activităţi:</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colectare informaţii; </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elaborat </w:t>
            </w:r>
            <w:r w:rsidR="00191565" w:rsidRPr="00BF749B">
              <w:rPr>
                <w:rFonts w:ascii="Times New Roman" w:hAnsi="Times New Roman"/>
                <w:sz w:val="24"/>
                <w:szCs w:val="24"/>
                <w:lang w:val="ro-RO"/>
              </w:rPr>
              <w:t>ş</w:t>
            </w:r>
            <w:r w:rsidRPr="00BF749B">
              <w:rPr>
                <w:rFonts w:ascii="Times New Roman" w:hAnsi="Times New Roman"/>
                <w:sz w:val="24"/>
                <w:szCs w:val="24"/>
                <w:lang w:val="ro-RO"/>
              </w:rPr>
              <w:t xml:space="preserve">i redactat Raportul de monitorizare a P.L.A.M. Bucureşti pe semestrul I 2021 (primit </w:t>
            </w:r>
            <w:r w:rsidR="00191565" w:rsidRPr="00BF749B">
              <w:rPr>
                <w:rFonts w:ascii="Times New Roman" w:hAnsi="Times New Roman"/>
                <w:sz w:val="24"/>
                <w:szCs w:val="24"/>
                <w:lang w:val="ro-RO"/>
              </w:rPr>
              <w:t>ş</w:t>
            </w:r>
            <w:r w:rsidRPr="00BF749B">
              <w:rPr>
                <w:rFonts w:ascii="Times New Roman" w:hAnsi="Times New Roman"/>
                <w:sz w:val="24"/>
                <w:szCs w:val="24"/>
                <w:lang w:val="ro-RO"/>
              </w:rPr>
              <w:t>i analizat adrese, redactat şi centralizat răspunsurile din adresele primite);</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-elaborat şi redactat </w:t>
            </w:r>
            <w:r w:rsidR="00191565" w:rsidRPr="00BF749B">
              <w:rPr>
                <w:rFonts w:ascii="Times New Roman" w:hAnsi="Times New Roman"/>
                <w:sz w:val="24"/>
                <w:szCs w:val="24"/>
                <w:lang w:val="ro-RO"/>
              </w:rPr>
              <w:t>î</w:t>
            </w:r>
            <w:r w:rsidRPr="00BF749B">
              <w:rPr>
                <w:rFonts w:ascii="Times New Roman" w:hAnsi="Times New Roman"/>
                <w:sz w:val="24"/>
                <w:szCs w:val="24"/>
                <w:lang w:val="ro-RO"/>
              </w:rPr>
              <w:t>n faza finala Raportul de evaluare al stadiului de implementare a P.L.A.M. Bucureşti, pe semestrul I 2021 şi transmis către A.N.P.M.</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În luna </w:t>
            </w:r>
            <w:r w:rsidRPr="00BF749B">
              <w:rPr>
                <w:rFonts w:ascii="Times New Roman" w:hAnsi="Times New Roman"/>
                <w:b/>
                <w:sz w:val="24"/>
                <w:szCs w:val="24"/>
                <w:lang w:val="ro-RO"/>
              </w:rPr>
              <w:t>octombrie</w:t>
            </w:r>
            <w:r w:rsidRPr="00BF749B">
              <w:rPr>
                <w:rFonts w:ascii="Times New Roman" w:hAnsi="Times New Roman"/>
                <w:sz w:val="24"/>
                <w:szCs w:val="24"/>
                <w:lang w:val="ro-RO"/>
              </w:rPr>
              <w:t xml:space="preserve"> s-au desfăşurat următoarele activităţi:</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colectarea informaţiilor; </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postarea pe site-ul A.P.M.B. a P.L.A.M. Bucureşti revizuit, pentru semestrul I 2021;</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-semnarea Memorandumului de Cooperare între cele 19 instituţii din Bucureşti care colaborează pentru revizuirea/implementarea P.L.A.M. revizuit 2021;</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-tipărirea formei finale a P.L.A.M. revizuit 2021 (volumul II);</w:t>
            </w:r>
          </w:p>
          <w:p w:rsidR="00EB5E2A" w:rsidRPr="00BF749B" w:rsidRDefault="00EB5E2A" w:rsidP="00EB5E2A">
            <w:pPr>
              <w:tabs>
                <w:tab w:val="center" w:pos="4680"/>
                <w:tab w:val="right" w:pos="9360"/>
              </w:tabs>
              <w:snapToGrid w:val="0"/>
              <w:spacing w:after="0" w:line="240" w:lineRule="auto"/>
              <w:jc w:val="both"/>
              <w:rPr>
                <w:rFonts w:ascii="Times New Roman" w:hAnsi="Times New Roman"/>
                <w:b/>
                <w:i/>
                <w:sz w:val="24"/>
                <w:szCs w:val="24"/>
                <w:lang w:val="ro-RO"/>
              </w:rPr>
            </w:pPr>
            <w:r w:rsidRPr="00BF749B">
              <w:rPr>
                <w:rFonts w:ascii="Times New Roman" w:hAnsi="Times New Roman"/>
                <w:i/>
                <w:sz w:val="24"/>
                <w:szCs w:val="24"/>
                <w:lang w:val="ro-RO"/>
              </w:rPr>
              <w:t>-</w:t>
            </w:r>
            <w:r w:rsidRPr="00BF749B">
              <w:rPr>
                <w:rFonts w:ascii="Times New Roman" w:hAnsi="Times New Roman"/>
                <w:b/>
                <w:i/>
                <w:sz w:val="24"/>
                <w:szCs w:val="24"/>
                <w:lang w:val="ro-RO"/>
              </w:rPr>
              <w:t xml:space="preserve">întocmirea documentaţiei necesare pentru transmiterea  P.L.A.M. revizuit 2021 către C.G.M.B. spre aprobare.  </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xml:space="preserve">    În luna </w:t>
            </w:r>
            <w:r w:rsidRPr="00BF749B">
              <w:rPr>
                <w:rFonts w:ascii="Times New Roman" w:hAnsi="Times New Roman"/>
                <w:b/>
                <w:sz w:val="24"/>
                <w:szCs w:val="24"/>
                <w:lang w:val="ro-RO"/>
              </w:rPr>
              <w:t>noiembrie</w:t>
            </w:r>
            <w:r w:rsidRPr="00BF749B">
              <w:rPr>
                <w:rFonts w:ascii="Times New Roman" w:hAnsi="Times New Roman"/>
                <w:sz w:val="24"/>
                <w:szCs w:val="24"/>
                <w:lang w:val="ro-RO"/>
              </w:rPr>
              <w:t xml:space="preserve"> s-au desfăşurat următoarele activităţi:</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colectarea informaţiilor;</w:t>
            </w:r>
          </w:p>
          <w:p w:rsidR="00EB5E2A" w:rsidRPr="00BF749B" w:rsidRDefault="00EB5E2A" w:rsidP="00EB5E2A">
            <w:pPr>
              <w:tabs>
                <w:tab w:val="center" w:pos="4680"/>
                <w:tab w:val="right" w:pos="9360"/>
              </w:tabs>
              <w:snapToGrid w:val="0"/>
              <w:spacing w:after="0" w:line="240" w:lineRule="auto"/>
              <w:jc w:val="both"/>
              <w:rPr>
                <w:rFonts w:ascii="Times New Roman" w:hAnsi="Times New Roman"/>
                <w:sz w:val="24"/>
                <w:szCs w:val="24"/>
                <w:lang w:val="ro-RO"/>
              </w:rPr>
            </w:pPr>
            <w:r w:rsidRPr="00BF749B">
              <w:rPr>
                <w:rFonts w:ascii="Times New Roman" w:hAnsi="Times New Roman"/>
                <w:sz w:val="24"/>
                <w:szCs w:val="24"/>
                <w:lang w:val="ro-RO"/>
              </w:rPr>
              <w:t>- corespondenţă cu membrii şi responsabilii Grupurilor de Lucru, cu instituţiile publice din municipiul Bucureşti.</w:t>
            </w:r>
          </w:p>
          <w:p w:rsidR="00B63016" w:rsidRPr="004538BA" w:rsidRDefault="00B63016" w:rsidP="00B63016">
            <w:pPr>
              <w:spacing w:after="0" w:line="240" w:lineRule="auto"/>
              <w:jc w:val="both"/>
              <w:rPr>
                <w:rFonts w:ascii="Times New Roman" w:hAnsi="Times New Roman"/>
                <w:sz w:val="24"/>
                <w:szCs w:val="24"/>
              </w:rPr>
            </w:pPr>
          </w:p>
          <w:p w:rsidR="00E41441" w:rsidRPr="008F43CF" w:rsidRDefault="006C6656" w:rsidP="00491A38">
            <w:pPr>
              <w:spacing w:after="0" w:line="240" w:lineRule="auto"/>
              <w:jc w:val="both"/>
              <w:outlineLvl w:val="0"/>
              <w:rPr>
                <w:rFonts w:ascii="Times New Roman" w:hAnsi="Times New Roman"/>
                <w:b/>
                <w:sz w:val="24"/>
                <w:szCs w:val="24"/>
                <w:lang w:val="ro-RO"/>
              </w:rPr>
            </w:pPr>
            <w:r>
              <w:rPr>
                <w:rFonts w:ascii="Times New Roman" w:hAnsi="Times New Roman"/>
                <w:b/>
                <w:bCs/>
                <w:sz w:val="24"/>
                <w:szCs w:val="24"/>
              </w:rPr>
              <w:t xml:space="preserve">  </w:t>
            </w:r>
            <w:r w:rsidR="00FD5BDC" w:rsidRPr="00B615D1">
              <w:rPr>
                <w:rFonts w:ascii="Times New Roman" w:hAnsi="Times New Roman"/>
                <w:sz w:val="24"/>
                <w:szCs w:val="24"/>
              </w:rPr>
              <w:t xml:space="preserve">   </w:t>
            </w:r>
          </w:p>
        </w:tc>
      </w:tr>
      <w:tr w:rsidR="00C54D3E" w:rsidRPr="00F654E1" w:rsidTr="00BF20BD">
        <w:trPr>
          <w:trHeight w:val="14"/>
        </w:trPr>
        <w:tc>
          <w:tcPr>
            <w:tcW w:w="10206" w:type="dxa"/>
            <w:tcBorders>
              <w:top w:val="single" w:sz="4" w:space="0" w:color="000000"/>
              <w:left w:val="single" w:sz="4" w:space="0" w:color="000000"/>
              <w:bottom w:val="single" w:sz="4" w:space="0" w:color="auto"/>
              <w:right w:val="single" w:sz="4" w:space="0" w:color="000000"/>
            </w:tcBorders>
          </w:tcPr>
          <w:p w:rsidR="00C54D3E" w:rsidRPr="008F43CF" w:rsidRDefault="00CC148C" w:rsidP="00614CDD">
            <w:pPr>
              <w:pStyle w:val="ListParagraph"/>
              <w:numPr>
                <w:ilvl w:val="1"/>
                <w:numId w:val="26"/>
              </w:num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sidRPr="008F43CF">
              <w:rPr>
                <w:rFonts w:ascii="Times New Roman" w:hAnsi="Times New Roman"/>
                <w:b/>
                <w:color w:val="365F91" w:themeColor="accent1" w:themeShade="BF"/>
                <w:sz w:val="24"/>
                <w:szCs w:val="24"/>
                <w:lang w:val="ro-RO"/>
              </w:rPr>
              <w:lastRenderedPageBreak/>
              <w:t xml:space="preserve">   </w:t>
            </w:r>
            <w:r w:rsidR="00C54D3E" w:rsidRPr="008F43CF">
              <w:rPr>
                <w:rFonts w:ascii="Times New Roman" w:hAnsi="Times New Roman"/>
                <w:b/>
                <w:color w:val="365F91" w:themeColor="accent1" w:themeShade="BF"/>
                <w:sz w:val="24"/>
                <w:szCs w:val="24"/>
                <w:lang w:val="ro-RO"/>
              </w:rPr>
              <w:t>Iniţierea procesului de actualizare</w:t>
            </w:r>
          </w:p>
          <w:p w:rsidR="004201BC" w:rsidRPr="008F43CF" w:rsidRDefault="004201BC" w:rsidP="007F1750">
            <w:pPr>
              <w:pStyle w:val="ListParagraph"/>
              <w:tabs>
                <w:tab w:val="center" w:pos="4680"/>
                <w:tab w:val="right" w:pos="9360"/>
              </w:tabs>
              <w:snapToGrid w:val="0"/>
              <w:spacing w:after="0" w:line="240" w:lineRule="auto"/>
              <w:ind w:left="0"/>
              <w:jc w:val="both"/>
              <w:rPr>
                <w:rFonts w:ascii="Times New Roman" w:hAnsi="Times New Roman"/>
                <w:b/>
                <w:sz w:val="24"/>
                <w:szCs w:val="24"/>
                <w:lang w:val="ro-RO"/>
              </w:rPr>
            </w:pPr>
          </w:p>
        </w:tc>
      </w:tr>
      <w:tr w:rsidR="004201BC" w:rsidRPr="00F654E1" w:rsidTr="00BF20BD">
        <w:trPr>
          <w:trHeight w:val="11"/>
        </w:trPr>
        <w:tc>
          <w:tcPr>
            <w:tcW w:w="10206" w:type="dxa"/>
            <w:tcBorders>
              <w:top w:val="single" w:sz="4" w:space="0" w:color="000000"/>
              <w:left w:val="single" w:sz="4" w:space="0" w:color="000000"/>
              <w:bottom w:val="single" w:sz="4" w:space="0" w:color="auto"/>
              <w:right w:val="single" w:sz="4" w:space="0" w:color="000000"/>
            </w:tcBorders>
          </w:tcPr>
          <w:p w:rsidR="00186105" w:rsidRPr="00186105" w:rsidRDefault="00186105" w:rsidP="00186105">
            <w:pPr>
              <w:tabs>
                <w:tab w:val="center" w:pos="4680"/>
                <w:tab w:val="right" w:pos="9360"/>
              </w:tabs>
              <w:snapToGrid w:val="0"/>
              <w:spacing w:after="0" w:line="240" w:lineRule="auto"/>
              <w:jc w:val="both"/>
              <w:rPr>
                <w:rFonts w:ascii="Times New Roman" w:hAnsi="Times New Roman"/>
                <w:color w:val="00B050"/>
                <w:sz w:val="24"/>
                <w:szCs w:val="24"/>
                <w:lang w:val="ro-RO"/>
              </w:rPr>
            </w:pPr>
          </w:p>
          <w:p w:rsidR="00A5660A" w:rsidRPr="0031100A" w:rsidRDefault="00D839B8" w:rsidP="00F939A7">
            <w:pPr>
              <w:tabs>
                <w:tab w:val="center" w:pos="4680"/>
                <w:tab w:val="right" w:pos="9360"/>
              </w:tabs>
              <w:snapToGrid w:val="0"/>
              <w:spacing w:after="0" w:line="240" w:lineRule="auto"/>
              <w:jc w:val="both"/>
              <w:rPr>
                <w:rFonts w:ascii="Times New Roman" w:hAnsi="Times New Roman"/>
                <w:i/>
                <w:sz w:val="24"/>
                <w:szCs w:val="24"/>
                <w:lang w:val="ro-RO"/>
              </w:rPr>
            </w:pPr>
            <w:r w:rsidRPr="00F57176">
              <w:rPr>
                <w:rFonts w:ascii="Times New Roman" w:hAnsi="Times New Roman"/>
                <w:b/>
                <w:bCs/>
                <w:color w:val="0070C0"/>
                <w:sz w:val="24"/>
                <w:szCs w:val="24"/>
              </w:rPr>
              <w:t xml:space="preserve">       </w:t>
            </w:r>
            <w:r w:rsidRPr="0031100A">
              <w:rPr>
                <w:rFonts w:ascii="Times New Roman" w:hAnsi="Times New Roman"/>
                <w:b/>
                <w:bCs/>
                <w:i/>
                <w:sz w:val="24"/>
                <w:szCs w:val="24"/>
              </w:rPr>
              <w:t xml:space="preserve">A.P.M. București </w:t>
            </w:r>
            <w:proofErr w:type="gramStart"/>
            <w:r w:rsidRPr="0031100A">
              <w:rPr>
                <w:rFonts w:ascii="Times New Roman" w:hAnsi="Times New Roman"/>
                <w:b/>
                <w:bCs/>
                <w:i/>
                <w:sz w:val="24"/>
                <w:szCs w:val="24"/>
              </w:rPr>
              <w:t>a</w:t>
            </w:r>
            <w:proofErr w:type="gramEnd"/>
            <w:r w:rsidRPr="0031100A">
              <w:rPr>
                <w:rFonts w:ascii="Times New Roman" w:hAnsi="Times New Roman"/>
                <w:b/>
                <w:bCs/>
                <w:i/>
                <w:sz w:val="24"/>
                <w:szCs w:val="24"/>
              </w:rPr>
              <w:t xml:space="preserve"> inițiat revizuirea Planului Local de Acțiune pentru mediu varianta 2015</w:t>
            </w:r>
            <w:r w:rsidRPr="0031100A">
              <w:rPr>
                <w:rFonts w:ascii="Times New Roman" w:hAnsi="Times New Roman"/>
                <w:bCs/>
                <w:i/>
                <w:sz w:val="24"/>
                <w:szCs w:val="24"/>
              </w:rPr>
              <w:t xml:space="preserve">, </w:t>
            </w:r>
            <w:r w:rsidRPr="0031100A">
              <w:rPr>
                <w:rFonts w:ascii="Times New Roman" w:hAnsi="Times New Roman"/>
                <w:b/>
                <w:bCs/>
                <w:i/>
                <w:sz w:val="24"/>
                <w:szCs w:val="24"/>
              </w:rPr>
              <w:t>în baza deciziei nr. 150/24.10.2019</w:t>
            </w:r>
            <w:r w:rsidR="00F939A7" w:rsidRPr="0031100A">
              <w:rPr>
                <w:rFonts w:ascii="Times New Roman" w:hAnsi="Times New Roman"/>
                <w:b/>
                <w:bCs/>
                <w:i/>
                <w:sz w:val="24"/>
                <w:szCs w:val="24"/>
              </w:rPr>
              <w:t xml:space="preserve">, </w:t>
            </w:r>
            <w:r w:rsidR="00A5660A" w:rsidRPr="0031100A">
              <w:rPr>
                <w:rFonts w:ascii="Times New Roman" w:hAnsi="Times New Roman"/>
                <w:i/>
                <w:sz w:val="24"/>
                <w:szCs w:val="24"/>
                <w:lang w:val="ro-RO"/>
              </w:rPr>
              <w:t xml:space="preserve">prin care s-a stabilit </w:t>
            </w:r>
            <w:r w:rsidR="00A5660A" w:rsidRPr="0031100A">
              <w:rPr>
                <w:rFonts w:ascii="Times New Roman" w:hAnsi="Times New Roman"/>
                <w:b/>
                <w:i/>
                <w:sz w:val="24"/>
                <w:szCs w:val="24"/>
                <w:lang w:val="ro-RO"/>
              </w:rPr>
              <w:t>structura organizatorică pentru coordonarea şi revizuirea P.L.A.M.</w:t>
            </w:r>
            <w:r w:rsidR="00A5660A" w:rsidRPr="0031100A">
              <w:rPr>
                <w:rFonts w:ascii="Times New Roman" w:hAnsi="Times New Roman"/>
                <w:i/>
                <w:sz w:val="24"/>
                <w:szCs w:val="24"/>
                <w:lang w:val="ro-RO"/>
              </w:rPr>
              <w:t>, respectiv structura operaţională pentru revizuirea/implementarea P.L.A.M.</w:t>
            </w:r>
          </w:p>
          <w:p w:rsidR="00A5660A" w:rsidRPr="0031100A" w:rsidRDefault="00A5660A" w:rsidP="002940EA">
            <w:pPr>
              <w:autoSpaceDE w:val="0"/>
              <w:autoSpaceDN w:val="0"/>
              <w:adjustRightInd w:val="0"/>
              <w:spacing w:after="0" w:line="240" w:lineRule="auto"/>
              <w:jc w:val="both"/>
              <w:rPr>
                <w:rFonts w:ascii="Times New Roman" w:hAnsi="Times New Roman"/>
                <w:i/>
                <w:sz w:val="24"/>
                <w:szCs w:val="24"/>
              </w:rPr>
            </w:pPr>
            <w:r w:rsidRPr="0031100A">
              <w:rPr>
                <w:rFonts w:ascii="Times New Roman" w:hAnsi="Times New Roman"/>
                <w:i/>
                <w:sz w:val="24"/>
                <w:szCs w:val="24"/>
              </w:rPr>
              <w:t xml:space="preserve">   Au fost desemnați </w:t>
            </w:r>
            <w:r w:rsidRPr="0031100A">
              <w:rPr>
                <w:rFonts w:ascii="Times New Roman" w:hAnsi="Times New Roman"/>
                <w:b/>
                <w:i/>
                <w:sz w:val="24"/>
                <w:szCs w:val="24"/>
              </w:rPr>
              <w:t>specialiști din cadrul A.P.M. București</w:t>
            </w:r>
            <w:r w:rsidRPr="0031100A">
              <w:rPr>
                <w:rFonts w:ascii="Times New Roman" w:hAnsi="Times New Roman"/>
                <w:i/>
                <w:sz w:val="24"/>
                <w:szCs w:val="24"/>
              </w:rPr>
              <w:t xml:space="preserve"> cu atribuții în cadrul procesului de revizuire P.L.A.M. </w:t>
            </w:r>
          </w:p>
          <w:p w:rsidR="002940EA" w:rsidRPr="0031100A" w:rsidRDefault="002940EA" w:rsidP="002940EA">
            <w:pPr>
              <w:pStyle w:val="BodyTextIndent3"/>
              <w:tabs>
                <w:tab w:val="left" w:pos="426"/>
              </w:tabs>
              <w:spacing w:after="0" w:line="240" w:lineRule="auto"/>
              <w:ind w:left="0"/>
              <w:jc w:val="both"/>
              <w:rPr>
                <w:rFonts w:ascii="Times New Roman" w:hAnsi="Times New Roman"/>
                <w:b/>
                <w:sz w:val="24"/>
                <w:szCs w:val="24"/>
                <w:lang w:val="ro-RO"/>
              </w:rPr>
            </w:pPr>
            <w:r w:rsidRPr="0031100A">
              <w:rPr>
                <w:rFonts w:ascii="Times New Roman" w:hAnsi="Times New Roman"/>
                <w:sz w:val="24"/>
                <w:szCs w:val="24"/>
                <w:lang w:val="ro-RO"/>
              </w:rPr>
              <w:t xml:space="preserve">     </w:t>
            </w:r>
            <w:r w:rsidRPr="0031100A">
              <w:rPr>
                <w:rFonts w:ascii="Times New Roman" w:hAnsi="Times New Roman"/>
                <w:sz w:val="24"/>
                <w:szCs w:val="24"/>
              </w:rPr>
              <w:t xml:space="preserve">   </w:t>
            </w:r>
            <w:r w:rsidRPr="0031100A">
              <w:rPr>
                <w:sz w:val="28"/>
                <w:szCs w:val="28"/>
                <w:lang w:val="ro-RO"/>
              </w:rPr>
              <w:t xml:space="preserve"> </w:t>
            </w:r>
          </w:p>
          <w:p w:rsidR="007C68D2" w:rsidRPr="0031100A" w:rsidRDefault="007C68D2" w:rsidP="007F1750">
            <w:pPr>
              <w:tabs>
                <w:tab w:val="center" w:pos="4680"/>
                <w:tab w:val="right" w:pos="9360"/>
              </w:tabs>
              <w:snapToGrid w:val="0"/>
              <w:spacing w:after="0" w:line="240" w:lineRule="auto"/>
              <w:jc w:val="both"/>
              <w:rPr>
                <w:rFonts w:ascii="Times New Roman" w:hAnsi="Times New Roman"/>
                <w:i/>
                <w:sz w:val="24"/>
                <w:szCs w:val="24"/>
              </w:rPr>
            </w:pPr>
            <w:r w:rsidRPr="0031100A">
              <w:rPr>
                <w:rFonts w:ascii="Times New Roman" w:hAnsi="Times New Roman"/>
                <w:sz w:val="28"/>
                <w:szCs w:val="28"/>
              </w:rPr>
              <w:t xml:space="preserve">   </w:t>
            </w:r>
            <w:r w:rsidRPr="0031100A">
              <w:rPr>
                <w:rFonts w:ascii="Times New Roman" w:hAnsi="Times New Roman"/>
                <w:b/>
                <w:i/>
                <w:sz w:val="24"/>
                <w:szCs w:val="24"/>
              </w:rPr>
              <w:t>Inițierea actualizării P</w:t>
            </w:r>
            <w:r w:rsidR="00A5660A" w:rsidRPr="0031100A">
              <w:rPr>
                <w:rFonts w:ascii="Times New Roman" w:hAnsi="Times New Roman"/>
                <w:b/>
                <w:i/>
                <w:sz w:val="24"/>
                <w:szCs w:val="24"/>
              </w:rPr>
              <w:t>.</w:t>
            </w:r>
            <w:r w:rsidRPr="0031100A">
              <w:rPr>
                <w:rFonts w:ascii="Times New Roman" w:hAnsi="Times New Roman"/>
                <w:b/>
                <w:i/>
                <w:sz w:val="24"/>
                <w:szCs w:val="24"/>
              </w:rPr>
              <w:t>L</w:t>
            </w:r>
            <w:r w:rsidR="00A5660A" w:rsidRPr="0031100A">
              <w:rPr>
                <w:rFonts w:ascii="Times New Roman" w:hAnsi="Times New Roman"/>
                <w:b/>
                <w:i/>
                <w:sz w:val="24"/>
                <w:szCs w:val="24"/>
              </w:rPr>
              <w:t>.</w:t>
            </w:r>
            <w:r w:rsidRPr="0031100A">
              <w:rPr>
                <w:rFonts w:ascii="Times New Roman" w:hAnsi="Times New Roman"/>
                <w:b/>
                <w:i/>
                <w:sz w:val="24"/>
                <w:szCs w:val="24"/>
              </w:rPr>
              <w:t>A</w:t>
            </w:r>
            <w:r w:rsidR="00A5660A" w:rsidRPr="0031100A">
              <w:rPr>
                <w:rFonts w:ascii="Times New Roman" w:hAnsi="Times New Roman"/>
                <w:b/>
                <w:i/>
                <w:sz w:val="24"/>
                <w:szCs w:val="24"/>
              </w:rPr>
              <w:t>.</w:t>
            </w:r>
            <w:r w:rsidRPr="0031100A">
              <w:rPr>
                <w:rFonts w:ascii="Times New Roman" w:hAnsi="Times New Roman"/>
                <w:b/>
                <w:i/>
                <w:sz w:val="24"/>
                <w:szCs w:val="24"/>
              </w:rPr>
              <w:t>M</w:t>
            </w:r>
            <w:r w:rsidR="00A5660A" w:rsidRPr="0031100A">
              <w:rPr>
                <w:rFonts w:ascii="Times New Roman" w:hAnsi="Times New Roman"/>
                <w:b/>
                <w:i/>
                <w:sz w:val="24"/>
                <w:szCs w:val="24"/>
              </w:rPr>
              <w:t>.</w:t>
            </w:r>
            <w:r w:rsidRPr="0031100A">
              <w:rPr>
                <w:rFonts w:ascii="Times New Roman" w:hAnsi="Times New Roman"/>
                <w:i/>
                <w:sz w:val="24"/>
                <w:szCs w:val="24"/>
              </w:rPr>
              <w:t xml:space="preserve"> </w:t>
            </w:r>
            <w:r w:rsidR="00A5660A" w:rsidRPr="0031100A">
              <w:rPr>
                <w:rFonts w:ascii="Times New Roman" w:hAnsi="Times New Roman"/>
                <w:i/>
                <w:sz w:val="24"/>
                <w:szCs w:val="24"/>
              </w:rPr>
              <w:t xml:space="preserve">(2019) </w:t>
            </w:r>
            <w:r w:rsidRPr="0031100A">
              <w:rPr>
                <w:rFonts w:ascii="Times New Roman" w:hAnsi="Times New Roman"/>
                <w:i/>
                <w:sz w:val="24"/>
                <w:szCs w:val="24"/>
              </w:rPr>
              <w:t>a fost adusă la cunoștință societății civile (Comunicat de Presă) și Agen</w:t>
            </w:r>
            <w:r w:rsidR="00CC26F5" w:rsidRPr="0031100A">
              <w:rPr>
                <w:rFonts w:ascii="Times New Roman" w:hAnsi="Times New Roman"/>
                <w:i/>
                <w:sz w:val="24"/>
                <w:szCs w:val="24"/>
              </w:rPr>
              <w:t>ţ</w:t>
            </w:r>
            <w:r w:rsidRPr="0031100A">
              <w:rPr>
                <w:rFonts w:ascii="Times New Roman" w:hAnsi="Times New Roman"/>
                <w:i/>
                <w:sz w:val="24"/>
                <w:szCs w:val="24"/>
              </w:rPr>
              <w:t>iei Na</w:t>
            </w:r>
            <w:r w:rsidR="00CC26F5" w:rsidRPr="0031100A">
              <w:rPr>
                <w:rFonts w:ascii="Times New Roman" w:hAnsi="Times New Roman"/>
                <w:i/>
                <w:sz w:val="24"/>
                <w:szCs w:val="24"/>
              </w:rPr>
              <w:t>ţ</w:t>
            </w:r>
            <w:r w:rsidRPr="0031100A">
              <w:rPr>
                <w:rFonts w:ascii="Times New Roman" w:hAnsi="Times New Roman"/>
                <w:i/>
                <w:sz w:val="24"/>
                <w:szCs w:val="24"/>
              </w:rPr>
              <w:t>ionale pentru Protec</w:t>
            </w:r>
            <w:r w:rsidR="00CC26F5" w:rsidRPr="0031100A">
              <w:rPr>
                <w:rFonts w:ascii="Times New Roman" w:hAnsi="Times New Roman"/>
                <w:i/>
                <w:sz w:val="24"/>
                <w:szCs w:val="24"/>
              </w:rPr>
              <w:t>ţ</w:t>
            </w:r>
            <w:r w:rsidRPr="0031100A">
              <w:rPr>
                <w:rFonts w:ascii="Times New Roman" w:hAnsi="Times New Roman"/>
                <w:i/>
                <w:sz w:val="24"/>
                <w:szCs w:val="24"/>
              </w:rPr>
              <w:t>ia Mediului București.</w:t>
            </w:r>
          </w:p>
          <w:p w:rsidR="00E01799" w:rsidRPr="0031100A" w:rsidRDefault="00E01799" w:rsidP="007F1750">
            <w:pPr>
              <w:tabs>
                <w:tab w:val="center" w:pos="4680"/>
                <w:tab w:val="right" w:pos="9360"/>
              </w:tabs>
              <w:snapToGrid w:val="0"/>
              <w:spacing w:after="0" w:line="240" w:lineRule="auto"/>
              <w:jc w:val="both"/>
              <w:rPr>
                <w:rFonts w:ascii="Times New Roman" w:hAnsi="Times New Roman"/>
                <w:b/>
                <w:i/>
                <w:sz w:val="24"/>
                <w:szCs w:val="24"/>
              </w:rPr>
            </w:pPr>
          </w:p>
          <w:p w:rsidR="0060167C" w:rsidRPr="0031100A" w:rsidRDefault="00E01799" w:rsidP="007F1750">
            <w:pPr>
              <w:tabs>
                <w:tab w:val="center" w:pos="4680"/>
                <w:tab w:val="right" w:pos="9360"/>
              </w:tabs>
              <w:snapToGrid w:val="0"/>
              <w:spacing w:after="0" w:line="240" w:lineRule="auto"/>
              <w:jc w:val="both"/>
              <w:rPr>
                <w:rFonts w:ascii="Times New Roman" w:hAnsi="Times New Roman"/>
                <w:b/>
                <w:i/>
                <w:sz w:val="24"/>
                <w:szCs w:val="24"/>
              </w:rPr>
            </w:pPr>
            <w:r w:rsidRPr="0031100A">
              <w:rPr>
                <w:rFonts w:ascii="Times New Roman" w:hAnsi="Times New Roman"/>
                <w:b/>
                <w:i/>
                <w:sz w:val="24"/>
                <w:szCs w:val="24"/>
              </w:rPr>
              <w:t xml:space="preserve"> </w:t>
            </w:r>
            <w:r w:rsidR="0060167C" w:rsidRPr="0031100A">
              <w:rPr>
                <w:rFonts w:ascii="Times New Roman" w:hAnsi="Times New Roman"/>
                <w:b/>
                <w:i/>
                <w:sz w:val="24"/>
                <w:szCs w:val="24"/>
              </w:rPr>
              <w:t>P.L.A.M. București revizuit 2019 a fost avizat de către A.N.P.M.</w:t>
            </w:r>
            <w:r w:rsidR="00D16706" w:rsidRPr="0031100A">
              <w:rPr>
                <w:rFonts w:ascii="Times New Roman" w:hAnsi="Times New Roman"/>
                <w:b/>
                <w:i/>
                <w:sz w:val="24"/>
                <w:szCs w:val="24"/>
              </w:rPr>
              <w:t xml:space="preserve"> </w:t>
            </w:r>
            <w:r w:rsidR="00CC26F5" w:rsidRPr="0031100A">
              <w:rPr>
                <w:rFonts w:ascii="Times New Roman" w:hAnsi="Times New Roman"/>
                <w:b/>
                <w:i/>
                <w:sz w:val="24"/>
                <w:szCs w:val="24"/>
              </w:rPr>
              <w:t>î</w:t>
            </w:r>
            <w:r w:rsidR="00D16706" w:rsidRPr="0031100A">
              <w:rPr>
                <w:rFonts w:ascii="Times New Roman" w:hAnsi="Times New Roman"/>
                <w:b/>
                <w:i/>
                <w:sz w:val="24"/>
                <w:szCs w:val="24"/>
              </w:rPr>
              <w:t>n luna mai 2021.</w:t>
            </w:r>
          </w:p>
          <w:p w:rsidR="00D16706" w:rsidRPr="0031100A" w:rsidRDefault="00D16706" w:rsidP="007F1750">
            <w:pPr>
              <w:tabs>
                <w:tab w:val="center" w:pos="4680"/>
                <w:tab w:val="right" w:pos="9360"/>
              </w:tabs>
              <w:snapToGrid w:val="0"/>
              <w:spacing w:after="0" w:line="240" w:lineRule="auto"/>
              <w:jc w:val="both"/>
              <w:rPr>
                <w:rFonts w:ascii="Times New Roman" w:hAnsi="Times New Roman"/>
                <w:i/>
                <w:sz w:val="24"/>
                <w:szCs w:val="24"/>
              </w:rPr>
            </w:pPr>
            <w:r w:rsidRPr="0031100A">
              <w:rPr>
                <w:rFonts w:ascii="Times New Roman" w:hAnsi="Times New Roman"/>
                <w:i/>
                <w:sz w:val="24"/>
                <w:szCs w:val="24"/>
              </w:rPr>
              <w:t>In luna iunie 2021 P.L.A.M. București revizuit 2019 a fost prezentat spre validare Comitetului de Coordonare (</w:t>
            </w:r>
            <w:r w:rsidR="00CC26F5" w:rsidRPr="0031100A">
              <w:rPr>
                <w:rFonts w:ascii="Times New Roman" w:hAnsi="Times New Roman"/>
                <w:i/>
                <w:sz w:val="24"/>
                <w:szCs w:val="24"/>
              </w:rPr>
              <w:t>î</w:t>
            </w:r>
            <w:r w:rsidRPr="0031100A">
              <w:rPr>
                <w:rFonts w:ascii="Times New Roman" w:hAnsi="Times New Roman"/>
                <w:i/>
                <w:sz w:val="24"/>
                <w:szCs w:val="24"/>
              </w:rPr>
              <w:t>n cele dou</w:t>
            </w:r>
            <w:r w:rsidR="00CC26F5" w:rsidRPr="0031100A">
              <w:rPr>
                <w:rFonts w:ascii="Times New Roman" w:hAnsi="Times New Roman"/>
                <w:i/>
                <w:sz w:val="24"/>
                <w:szCs w:val="24"/>
              </w:rPr>
              <w:t>ă</w:t>
            </w:r>
            <w:r w:rsidRPr="0031100A">
              <w:rPr>
                <w:rFonts w:ascii="Times New Roman" w:hAnsi="Times New Roman"/>
                <w:i/>
                <w:sz w:val="24"/>
                <w:szCs w:val="24"/>
              </w:rPr>
              <w:t xml:space="preserve"> sesiuni ale ședințelor desf</w:t>
            </w:r>
            <w:r w:rsidR="00CC26F5" w:rsidRPr="0031100A">
              <w:rPr>
                <w:rFonts w:ascii="Times New Roman" w:hAnsi="Times New Roman"/>
                <w:i/>
                <w:sz w:val="24"/>
                <w:szCs w:val="24"/>
              </w:rPr>
              <w:t>ăş</w:t>
            </w:r>
            <w:r w:rsidRPr="0031100A">
              <w:rPr>
                <w:rFonts w:ascii="Times New Roman" w:hAnsi="Times New Roman"/>
                <w:i/>
                <w:sz w:val="24"/>
                <w:szCs w:val="24"/>
              </w:rPr>
              <w:t>urate la sediul A.P.M. Bucureşti).</w:t>
            </w:r>
          </w:p>
          <w:p w:rsidR="00186105" w:rsidRPr="0031100A" w:rsidRDefault="00640081" w:rsidP="007F1750">
            <w:pPr>
              <w:spacing w:after="0" w:line="240" w:lineRule="auto"/>
              <w:jc w:val="both"/>
              <w:rPr>
                <w:rFonts w:ascii="Times New Roman" w:hAnsi="Times New Roman"/>
                <w:b/>
                <w:sz w:val="24"/>
                <w:szCs w:val="24"/>
                <w:lang w:val="ro-RO"/>
              </w:rPr>
            </w:pPr>
            <w:r w:rsidRPr="0031100A">
              <w:rPr>
                <w:rFonts w:ascii="Times New Roman" w:hAnsi="Times New Roman"/>
                <w:b/>
                <w:sz w:val="24"/>
                <w:szCs w:val="24"/>
                <w:lang w:val="ro-RO"/>
              </w:rPr>
              <w:t xml:space="preserve">    </w:t>
            </w:r>
          </w:p>
          <w:p w:rsidR="004201BC" w:rsidRPr="008F43CF" w:rsidRDefault="00640081" w:rsidP="00186105">
            <w:pPr>
              <w:spacing w:after="0" w:line="240" w:lineRule="auto"/>
              <w:jc w:val="both"/>
              <w:rPr>
                <w:rFonts w:ascii="Times New Roman" w:hAnsi="Times New Roman"/>
                <w:b/>
                <w:sz w:val="24"/>
                <w:szCs w:val="24"/>
                <w:lang w:val="ro-RO"/>
              </w:rPr>
            </w:pPr>
            <w:r w:rsidRPr="00C10C2F">
              <w:rPr>
                <w:rFonts w:ascii="Times New Roman" w:hAnsi="Times New Roman"/>
                <w:b/>
                <w:sz w:val="24"/>
                <w:szCs w:val="24"/>
                <w:lang w:val="ro-RO"/>
              </w:rPr>
              <w:t xml:space="preserve">  </w:t>
            </w:r>
            <w:r w:rsidR="00186105">
              <w:rPr>
                <w:rFonts w:ascii="Times New Roman" w:hAnsi="Times New Roman"/>
                <w:b/>
                <w:sz w:val="24"/>
                <w:szCs w:val="24"/>
                <w:lang w:val="ro-RO"/>
              </w:rPr>
              <w:t xml:space="preserve"> </w:t>
            </w:r>
            <w:r w:rsidR="00D839B8">
              <w:rPr>
                <w:rFonts w:ascii="Times New Roman" w:hAnsi="Times New Roman"/>
                <w:color w:val="0070C0"/>
                <w:sz w:val="24"/>
                <w:szCs w:val="24"/>
                <w:lang w:val="ro-RO"/>
              </w:rPr>
              <w:t xml:space="preserve">   </w:t>
            </w:r>
            <w:r w:rsidR="009D1BFF" w:rsidRPr="00E718CA">
              <w:rPr>
                <w:rFonts w:ascii="Times New Roman" w:hAnsi="Times New Roman"/>
                <w:color w:val="C00000"/>
                <w:sz w:val="24"/>
                <w:szCs w:val="24"/>
              </w:rPr>
              <w:t xml:space="preserve"> </w:t>
            </w:r>
          </w:p>
        </w:tc>
      </w:tr>
      <w:tr w:rsidR="004201BC" w:rsidRPr="004D7110" w:rsidTr="00BF20BD">
        <w:trPr>
          <w:trHeight w:val="8"/>
        </w:trPr>
        <w:tc>
          <w:tcPr>
            <w:tcW w:w="10206" w:type="dxa"/>
            <w:tcBorders>
              <w:top w:val="single" w:sz="4" w:space="0" w:color="000000"/>
              <w:left w:val="single" w:sz="4" w:space="0" w:color="000000"/>
              <w:bottom w:val="single" w:sz="4" w:space="0" w:color="000000"/>
              <w:right w:val="single" w:sz="4" w:space="0" w:color="000000"/>
            </w:tcBorders>
          </w:tcPr>
          <w:p w:rsidR="004201BC" w:rsidRPr="004D7110" w:rsidRDefault="004201BC" w:rsidP="007F1750">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sidRPr="004D7110">
              <w:rPr>
                <w:rFonts w:ascii="Times New Roman" w:hAnsi="Times New Roman"/>
                <w:b/>
                <w:color w:val="365F91" w:themeColor="accent1" w:themeShade="BF"/>
                <w:sz w:val="24"/>
                <w:szCs w:val="24"/>
                <w:lang w:val="ro-RO"/>
              </w:rPr>
              <w:t xml:space="preserve">1.2. </w:t>
            </w:r>
            <w:r w:rsidR="00CC148C" w:rsidRPr="004D7110">
              <w:rPr>
                <w:rFonts w:ascii="Times New Roman" w:hAnsi="Times New Roman"/>
                <w:b/>
                <w:color w:val="365F91" w:themeColor="accent1" w:themeShade="BF"/>
                <w:sz w:val="24"/>
                <w:szCs w:val="24"/>
                <w:lang w:val="ro-RO"/>
              </w:rPr>
              <w:t xml:space="preserve">  </w:t>
            </w:r>
            <w:r w:rsidRPr="004D7110">
              <w:rPr>
                <w:rFonts w:ascii="Times New Roman" w:hAnsi="Times New Roman"/>
                <w:b/>
                <w:color w:val="365F91" w:themeColor="accent1" w:themeShade="BF"/>
                <w:sz w:val="24"/>
                <w:szCs w:val="24"/>
                <w:lang w:val="ro-RO"/>
              </w:rPr>
              <w:t>Identificarea părţilor participante la P.L.A.M. şi stabilirea structurii organizatorice</w:t>
            </w:r>
          </w:p>
          <w:p w:rsidR="00CC148C" w:rsidRPr="004D7110" w:rsidRDefault="00CC148C" w:rsidP="007F1750">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p>
        </w:tc>
      </w:tr>
      <w:tr w:rsidR="004201BC" w:rsidRPr="00F654E1" w:rsidTr="00BF20BD">
        <w:trPr>
          <w:trHeight w:val="12"/>
        </w:trPr>
        <w:tc>
          <w:tcPr>
            <w:tcW w:w="10206" w:type="dxa"/>
            <w:tcBorders>
              <w:top w:val="single" w:sz="4" w:space="0" w:color="000000"/>
              <w:left w:val="single" w:sz="4" w:space="0" w:color="000000"/>
              <w:bottom w:val="single" w:sz="4" w:space="0" w:color="000000"/>
              <w:right w:val="single" w:sz="4" w:space="0" w:color="000000"/>
            </w:tcBorders>
          </w:tcPr>
          <w:p w:rsidR="004201BC" w:rsidRPr="00F654E1" w:rsidRDefault="004201BC" w:rsidP="007F1750">
            <w:pPr>
              <w:spacing w:after="0" w:line="240" w:lineRule="auto"/>
              <w:jc w:val="both"/>
              <w:rPr>
                <w:rFonts w:ascii="Times New Roman" w:hAnsi="Times New Roman"/>
                <w:b/>
                <w:bCs/>
                <w:color w:val="0070C0"/>
                <w:sz w:val="24"/>
                <w:szCs w:val="24"/>
                <w:lang w:val="pt-BR"/>
              </w:rPr>
            </w:pPr>
            <w:r w:rsidRPr="00F654E1">
              <w:rPr>
                <w:rFonts w:ascii="Times New Roman" w:hAnsi="Times New Roman"/>
                <w:sz w:val="24"/>
                <w:szCs w:val="24"/>
                <w:lang w:val="ro-RO"/>
              </w:rPr>
              <w:t xml:space="preserve">    </w:t>
            </w:r>
            <w:r w:rsidR="004A5C9A" w:rsidRPr="00F654E1">
              <w:rPr>
                <w:rFonts w:ascii="Times New Roman" w:hAnsi="Times New Roman"/>
                <w:color w:val="0070C0"/>
                <w:sz w:val="24"/>
                <w:szCs w:val="24"/>
                <w:lang w:val="ro-RO"/>
              </w:rPr>
              <w:t xml:space="preserve">    </w:t>
            </w:r>
            <w:r w:rsidRPr="00F654E1">
              <w:rPr>
                <w:rFonts w:ascii="Times New Roman" w:hAnsi="Times New Roman"/>
                <w:color w:val="0070C0"/>
                <w:sz w:val="24"/>
                <w:szCs w:val="24"/>
                <w:lang w:val="pt-BR"/>
              </w:rPr>
              <w:t xml:space="preserve">    </w:t>
            </w:r>
          </w:p>
          <w:p w:rsidR="004201BC" w:rsidRPr="0026664C" w:rsidRDefault="004201BC" w:rsidP="007F1750">
            <w:pPr>
              <w:spacing w:after="0" w:line="240" w:lineRule="auto"/>
              <w:jc w:val="both"/>
              <w:rPr>
                <w:rFonts w:ascii="Times New Roman" w:hAnsi="Times New Roman"/>
                <w:b/>
                <w:sz w:val="24"/>
                <w:szCs w:val="24"/>
                <w:lang w:val="ro-RO"/>
              </w:rPr>
            </w:pPr>
            <w:r w:rsidRPr="00814F23">
              <w:rPr>
                <w:rFonts w:ascii="Times New Roman" w:hAnsi="Times New Roman"/>
                <w:b/>
                <w:color w:val="00B050"/>
                <w:sz w:val="24"/>
                <w:szCs w:val="24"/>
                <w:lang w:val="ro-RO"/>
              </w:rPr>
              <w:t xml:space="preserve">   </w:t>
            </w:r>
            <w:r w:rsidRPr="0026664C">
              <w:rPr>
                <w:rFonts w:ascii="Times New Roman" w:hAnsi="Times New Roman"/>
                <w:b/>
                <w:sz w:val="24"/>
                <w:szCs w:val="24"/>
                <w:lang w:val="ro-RO"/>
              </w:rPr>
              <w:t xml:space="preserve">  </w:t>
            </w:r>
            <w:r w:rsidR="00C904AF" w:rsidRPr="0026664C">
              <w:rPr>
                <w:rFonts w:ascii="Times New Roman" w:hAnsi="Times New Roman"/>
                <w:b/>
                <w:sz w:val="24"/>
                <w:szCs w:val="24"/>
                <w:lang w:val="ro-RO"/>
              </w:rPr>
              <w:t xml:space="preserve">Pentru PLAM revizuit 2015 </w:t>
            </w:r>
            <w:r w:rsidRPr="0026664C">
              <w:rPr>
                <w:rFonts w:ascii="Times New Roman" w:hAnsi="Times New Roman"/>
                <w:b/>
                <w:sz w:val="24"/>
                <w:szCs w:val="24"/>
                <w:lang w:val="ro-RO"/>
              </w:rPr>
              <w:t>a fost stabilită următoarea structură organizatorică:</w:t>
            </w:r>
          </w:p>
          <w:p w:rsidR="004201BC" w:rsidRPr="0026664C" w:rsidRDefault="004201BC" w:rsidP="00614CDD">
            <w:pPr>
              <w:pStyle w:val="NormalWeb"/>
              <w:numPr>
                <w:ilvl w:val="0"/>
                <w:numId w:val="13"/>
              </w:numPr>
              <w:spacing w:before="0" w:beforeAutospacing="0" w:after="0" w:afterAutospacing="0"/>
              <w:jc w:val="both"/>
              <w:rPr>
                <w:lang w:val="ro-RO"/>
              </w:rPr>
            </w:pPr>
            <w:r w:rsidRPr="0026664C">
              <w:rPr>
                <w:lang w:val="ro-RO"/>
              </w:rPr>
              <w:t>Coordonator P</w:t>
            </w:r>
            <w:r w:rsidR="003A65A2" w:rsidRPr="0026664C">
              <w:rPr>
                <w:lang w:val="ro-RO"/>
              </w:rPr>
              <w:t>.</w:t>
            </w:r>
            <w:r w:rsidRPr="0026664C">
              <w:rPr>
                <w:lang w:val="ro-RO"/>
              </w:rPr>
              <w:t>L</w:t>
            </w:r>
            <w:r w:rsidR="003A65A2" w:rsidRPr="0026664C">
              <w:rPr>
                <w:lang w:val="ro-RO"/>
              </w:rPr>
              <w:t>.</w:t>
            </w:r>
            <w:r w:rsidRPr="0026664C">
              <w:rPr>
                <w:lang w:val="ro-RO"/>
              </w:rPr>
              <w:t>A</w:t>
            </w:r>
            <w:r w:rsidR="003A65A2" w:rsidRPr="0026664C">
              <w:rPr>
                <w:lang w:val="ro-RO"/>
              </w:rPr>
              <w:t>.</w:t>
            </w:r>
            <w:r w:rsidRPr="0026664C">
              <w:rPr>
                <w:lang w:val="ro-RO"/>
              </w:rPr>
              <w:t>M</w:t>
            </w:r>
            <w:r w:rsidR="003A65A2" w:rsidRPr="0026664C">
              <w:rPr>
                <w:lang w:val="ro-RO"/>
              </w:rPr>
              <w:t>.</w:t>
            </w:r>
            <w:r w:rsidRPr="0026664C">
              <w:rPr>
                <w:lang w:val="ro-RO"/>
              </w:rPr>
              <w:t xml:space="preserve"> – Directorul Executiv al A.P.M. Bucureşti;</w:t>
            </w:r>
          </w:p>
          <w:p w:rsidR="004201BC" w:rsidRPr="0026664C" w:rsidRDefault="004201BC" w:rsidP="00614CDD">
            <w:pPr>
              <w:pStyle w:val="NormalWeb"/>
              <w:numPr>
                <w:ilvl w:val="0"/>
                <w:numId w:val="13"/>
              </w:numPr>
              <w:spacing w:before="0" w:beforeAutospacing="0" w:after="0" w:afterAutospacing="0"/>
              <w:jc w:val="both"/>
              <w:rPr>
                <w:lang w:val="ro-RO"/>
              </w:rPr>
            </w:pPr>
            <w:r w:rsidRPr="0026664C">
              <w:rPr>
                <w:lang w:val="ro-RO"/>
              </w:rPr>
              <w:t>Comitet de Coordonare – format din reprezentanţi cu putere de decizie ai autorităţilor administraţiei publice locale, instituţiilor deconcentrate, operatorilor economici;</w:t>
            </w:r>
          </w:p>
          <w:p w:rsidR="004201BC" w:rsidRPr="0026664C" w:rsidRDefault="004201BC" w:rsidP="00614CDD">
            <w:pPr>
              <w:pStyle w:val="NormalWeb"/>
              <w:numPr>
                <w:ilvl w:val="0"/>
                <w:numId w:val="13"/>
              </w:numPr>
              <w:spacing w:before="0" w:beforeAutospacing="0" w:after="0" w:afterAutospacing="0"/>
              <w:jc w:val="both"/>
              <w:rPr>
                <w:lang w:val="ro-RO"/>
              </w:rPr>
            </w:pPr>
            <w:r w:rsidRPr="0026664C">
              <w:rPr>
                <w:lang w:val="ro-RO"/>
              </w:rPr>
              <w:t>Grup de lucru, împărţit în 6 subgrupuri – structură ce reprezintă principala componentă cu responsabilităţi privind activităţile cu caracter tehnic;</w:t>
            </w:r>
          </w:p>
          <w:p w:rsidR="004201BC" w:rsidRPr="0026664C" w:rsidRDefault="004201BC" w:rsidP="00614CDD">
            <w:pPr>
              <w:pStyle w:val="NormalWeb"/>
              <w:numPr>
                <w:ilvl w:val="0"/>
                <w:numId w:val="13"/>
              </w:numPr>
              <w:spacing w:before="0" w:beforeAutospacing="0" w:after="0" w:afterAutospacing="0"/>
              <w:jc w:val="both"/>
              <w:rPr>
                <w:lang w:val="ro-RO"/>
              </w:rPr>
            </w:pPr>
            <w:r w:rsidRPr="0026664C">
              <w:rPr>
                <w:lang w:val="ro-RO"/>
              </w:rPr>
              <w:t>Au fost stabilite Regulamentele de organizare şi funcţionare ale acestor structuri;</w:t>
            </w:r>
          </w:p>
          <w:p w:rsidR="004201BC" w:rsidRPr="0026664C" w:rsidRDefault="004201BC" w:rsidP="00614CDD">
            <w:pPr>
              <w:pStyle w:val="NormalWeb"/>
              <w:numPr>
                <w:ilvl w:val="0"/>
                <w:numId w:val="13"/>
              </w:numPr>
              <w:spacing w:before="0" w:beforeAutospacing="0" w:after="0" w:afterAutospacing="0"/>
              <w:jc w:val="both"/>
              <w:rPr>
                <w:lang w:val="ro-RO"/>
              </w:rPr>
            </w:pPr>
            <w:r w:rsidRPr="0026664C">
              <w:rPr>
                <w:lang w:val="ro-RO"/>
              </w:rPr>
              <w:t>A fost emisă Decizia A.P.M. Bucureşti nr. 71/21.05.2013 prin care s-a stabilit structura organizatorică pentru coordonarea şi revizuirea P</w:t>
            </w:r>
            <w:r w:rsidR="0087747A" w:rsidRPr="0026664C">
              <w:rPr>
                <w:lang w:val="ro-RO"/>
              </w:rPr>
              <w:t>.</w:t>
            </w:r>
            <w:r w:rsidRPr="0026664C">
              <w:rPr>
                <w:lang w:val="ro-RO"/>
              </w:rPr>
              <w:t>L</w:t>
            </w:r>
            <w:r w:rsidR="0087747A" w:rsidRPr="0026664C">
              <w:rPr>
                <w:lang w:val="ro-RO"/>
              </w:rPr>
              <w:t>.</w:t>
            </w:r>
            <w:r w:rsidRPr="0026664C">
              <w:rPr>
                <w:lang w:val="ro-RO"/>
              </w:rPr>
              <w:t>A</w:t>
            </w:r>
            <w:r w:rsidR="0087747A" w:rsidRPr="0026664C">
              <w:rPr>
                <w:lang w:val="ro-RO"/>
              </w:rPr>
              <w:t>.</w:t>
            </w:r>
            <w:r w:rsidRPr="0026664C">
              <w:rPr>
                <w:lang w:val="ro-RO"/>
              </w:rPr>
              <w:t>M</w:t>
            </w:r>
            <w:r w:rsidR="0087747A" w:rsidRPr="0026664C">
              <w:rPr>
                <w:lang w:val="ro-RO"/>
              </w:rPr>
              <w:t>.</w:t>
            </w:r>
            <w:r w:rsidRPr="0026664C">
              <w:rPr>
                <w:lang w:val="ro-RO"/>
              </w:rPr>
              <w:t>, respectiv structura operaţională pentru revizuirea/implementarea P</w:t>
            </w:r>
            <w:r w:rsidR="003A65A2" w:rsidRPr="0026664C">
              <w:rPr>
                <w:lang w:val="ro-RO"/>
              </w:rPr>
              <w:t>.</w:t>
            </w:r>
            <w:r w:rsidRPr="0026664C">
              <w:rPr>
                <w:lang w:val="ro-RO"/>
              </w:rPr>
              <w:t>L</w:t>
            </w:r>
            <w:r w:rsidR="003A65A2" w:rsidRPr="0026664C">
              <w:rPr>
                <w:lang w:val="ro-RO"/>
              </w:rPr>
              <w:t>.</w:t>
            </w:r>
            <w:r w:rsidRPr="0026664C">
              <w:rPr>
                <w:lang w:val="ro-RO"/>
              </w:rPr>
              <w:t>A</w:t>
            </w:r>
            <w:r w:rsidR="003A65A2" w:rsidRPr="0026664C">
              <w:rPr>
                <w:lang w:val="ro-RO"/>
              </w:rPr>
              <w:t>.</w:t>
            </w:r>
            <w:r w:rsidRPr="0026664C">
              <w:rPr>
                <w:lang w:val="ro-RO"/>
              </w:rPr>
              <w:t>M</w:t>
            </w:r>
            <w:r w:rsidR="003A65A2" w:rsidRPr="0026664C">
              <w:rPr>
                <w:lang w:val="ro-RO"/>
              </w:rPr>
              <w:t>.</w:t>
            </w:r>
          </w:p>
          <w:p w:rsidR="00CC148C" w:rsidRPr="0026664C" w:rsidRDefault="00EB3B54" w:rsidP="007F1750">
            <w:pPr>
              <w:autoSpaceDE w:val="0"/>
              <w:spacing w:after="0" w:line="240" w:lineRule="auto"/>
              <w:jc w:val="both"/>
              <w:rPr>
                <w:rFonts w:ascii="Times New Roman" w:hAnsi="Times New Roman"/>
                <w:sz w:val="24"/>
                <w:szCs w:val="24"/>
                <w:lang w:val="ro-RO"/>
              </w:rPr>
            </w:pPr>
            <w:r w:rsidRPr="0026664C">
              <w:rPr>
                <w:rStyle w:val="Strong"/>
                <w:rFonts w:ascii="Times New Roman" w:hAnsi="Times New Roman"/>
                <w:sz w:val="24"/>
                <w:szCs w:val="24"/>
                <w:lang w:val="ro-RO"/>
              </w:rPr>
              <w:t xml:space="preserve">    </w:t>
            </w:r>
            <w:r w:rsidR="00CC148C" w:rsidRPr="0026664C">
              <w:rPr>
                <w:rStyle w:val="Strong"/>
                <w:rFonts w:ascii="Times New Roman" w:hAnsi="Times New Roman"/>
                <w:sz w:val="24"/>
                <w:szCs w:val="24"/>
                <w:lang w:val="ro-RO"/>
              </w:rPr>
              <w:t>Coordonator P</w:t>
            </w:r>
            <w:r w:rsidR="00DC565B" w:rsidRPr="0026664C">
              <w:rPr>
                <w:rStyle w:val="Strong"/>
                <w:rFonts w:ascii="Times New Roman" w:hAnsi="Times New Roman"/>
                <w:sz w:val="24"/>
                <w:szCs w:val="24"/>
                <w:lang w:val="ro-RO"/>
              </w:rPr>
              <w:t>.</w:t>
            </w:r>
            <w:r w:rsidR="00CC148C" w:rsidRPr="0026664C">
              <w:rPr>
                <w:rStyle w:val="Strong"/>
                <w:rFonts w:ascii="Times New Roman" w:hAnsi="Times New Roman"/>
                <w:sz w:val="24"/>
                <w:szCs w:val="24"/>
                <w:lang w:val="ro-RO"/>
              </w:rPr>
              <w:t>L</w:t>
            </w:r>
            <w:r w:rsidR="00DC565B" w:rsidRPr="0026664C">
              <w:rPr>
                <w:rStyle w:val="Strong"/>
                <w:rFonts w:ascii="Times New Roman" w:hAnsi="Times New Roman"/>
                <w:sz w:val="24"/>
                <w:szCs w:val="24"/>
                <w:lang w:val="ro-RO"/>
              </w:rPr>
              <w:t>.</w:t>
            </w:r>
            <w:r w:rsidR="00CC148C" w:rsidRPr="0026664C">
              <w:rPr>
                <w:rStyle w:val="Strong"/>
                <w:rFonts w:ascii="Times New Roman" w:hAnsi="Times New Roman"/>
                <w:sz w:val="24"/>
                <w:szCs w:val="24"/>
                <w:lang w:val="ro-RO"/>
              </w:rPr>
              <w:t>A</w:t>
            </w:r>
            <w:r w:rsidR="00DC565B" w:rsidRPr="0026664C">
              <w:rPr>
                <w:rStyle w:val="Strong"/>
                <w:rFonts w:ascii="Times New Roman" w:hAnsi="Times New Roman"/>
                <w:sz w:val="24"/>
                <w:szCs w:val="24"/>
                <w:lang w:val="ro-RO"/>
              </w:rPr>
              <w:t>.</w:t>
            </w:r>
            <w:r w:rsidR="00CC148C" w:rsidRPr="0026664C">
              <w:rPr>
                <w:rStyle w:val="Strong"/>
                <w:rFonts w:ascii="Times New Roman" w:hAnsi="Times New Roman"/>
                <w:sz w:val="24"/>
                <w:szCs w:val="24"/>
                <w:lang w:val="ro-RO"/>
              </w:rPr>
              <w:t>M</w:t>
            </w:r>
            <w:r w:rsidR="00DC565B" w:rsidRPr="0026664C">
              <w:rPr>
                <w:rStyle w:val="Strong"/>
                <w:rFonts w:ascii="Times New Roman" w:hAnsi="Times New Roman"/>
                <w:sz w:val="24"/>
                <w:szCs w:val="24"/>
                <w:lang w:val="ro-RO"/>
              </w:rPr>
              <w:t>.</w:t>
            </w:r>
            <w:r w:rsidR="00CC148C" w:rsidRPr="0026664C">
              <w:rPr>
                <w:rStyle w:val="Strong"/>
                <w:rFonts w:ascii="Times New Roman" w:hAnsi="Times New Roman"/>
                <w:sz w:val="24"/>
                <w:szCs w:val="24"/>
                <w:lang w:val="ro-RO"/>
              </w:rPr>
              <w:t xml:space="preserve"> Bucureşti</w:t>
            </w:r>
            <w:r w:rsidR="00CC148C" w:rsidRPr="0026664C">
              <w:rPr>
                <w:rStyle w:val="Strong"/>
                <w:rFonts w:ascii="Times New Roman" w:hAnsi="Times New Roman"/>
                <w:b w:val="0"/>
                <w:sz w:val="24"/>
                <w:szCs w:val="24"/>
                <w:lang w:val="ro-RO"/>
              </w:rPr>
              <w:t xml:space="preserve"> este</w:t>
            </w:r>
            <w:r w:rsidR="00CC148C" w:rsidRPr="0026664C">
              <w:rPr>
                <w:rStyle w:val="Strong"/>
                <w:rFonts w:ascii="Times New Roman" w:hAnsi="Times New Roman"/>
                <w:sz w:val="24"/>
                <w:szCs w:val="24"/>
                <w:lang w:val="ro-RO"/>
              </w:rPr>
              <w:t xml:space="preserve"> </w:t>
            </w:r>
            <w:r w:rsidR="00CC148C" w:rsidRPr="0026664C">
              <w:rPr>
                <w:rFonts w:ascii="Times New Roman" w:hAnsi="Times New Roman"/>
                <w:bCs/>
                <w:sz w:val="24"/>
                <w:szCs w:val="24"/>
              </w:rPr>
              <w:t xml:space="preserve">Dr. Ing. </w:t>
            </w:r>
            <w:r w:rsidR="00CC148C" w:rsidRPr="0026664C">
              <w:rPr>
                <w:rFonts w:ascii="Times New Roman" w:hAnsi="Times New Roman"/>
                <w:sz w:val="24"/>
                <w:szCs w:val="24"/>
                <w:lang w:val="ro-RO"/>
              </w:rPr>
              <w:t xml:space="preserve">Simona Mihaela Aldea, director executiv, Agenţia </w:t>
            </w:r>
            <w:r w:rsidR="00CC148C" w:rsidRPr="0026664C">
              <w:rPr>
                <w:rFonts w:ascii="Times New Roman" w:hAnsi="Times New Roman"/>
                <w:sz w:val="24"/>
                <w:szCs w:val="24"/>
                <w:lang w:val="ro-RO"/>
              </w:rPr>
              <w:lastRenderedPageBreak/>
              <w:t xml:space="preserve">pentru Protecţia Mediului Bucureşti, în conformitate cu Decizia nr. 315/21.05.2013 privind numirea d-nei Simona Mihaela Aldea în funcţia publică de conducere de director executiv al Agenţiei pentru Protecţia Mediului Bucureşti. </w:t>
            </w:r>
          </w:p>
          <w:p w:rsidR="00B02A10" w:rsidRPr="0026664C" w:rsidRDefault="00CC148C" w:rsidP="00B02A10">
            <w:pPr>
              <w:spacing w:after="0" w:line="240" w:lineRule="auto"/>
              <w:jc w:val="both"/>
              <w:rPr>
                <w:rFonts w:ascii="Times New Roman" w:hAnsi="Times New Roman"/>
                <w:sz w:val="24"/>
                <w:szCs w:val="24"/>
                <w:lang w:val="ro-RO"/>
              </w:rPr>
            </w:pPr>
            <w:r w:rsidRPr="0026664C">
              <w:rPr>
                <w:rFonts w:ascii="Times New Roman" w:eastAsia="Times New Roman" w:hAnsi="Times New Roman"/>
                <w:sz w:val="24"/>
                <w:szCs w:val="24"/>
                <w:lang w:val="ro-RO"/>
              </w:rPr>
              <w:t xml:space="preserve">   </w:t>
            </w:r>
            <w:r w:rsidR="00B02A10" w:rsidRPr="0026664C">
              <w:rPr>
                <w:rStyle w:val="Strong"/>
                <w:rFonts w:ascii="Times New Roman" w:hAnsi="Times New Roman"/>
                <w:b w:val="0"/>
                <w:sz w:val="24"/>
                <w:szCs w:val="24"/>
                <w:lang w:val="ro-RO"/>
              </w:rPr>
              <w:t xml:space="preserve">      </w:t>
            </w:r>
            <w:r w:rsidR="00B02A10" w:rsidRPr="0026664C">
              <w:rPr>
                <w:rStyle w:val="Strong"/>
                <w:rFonts w:ascii="Times New Roman" w:hAnsi="Times New Roman"/>
                <w:sz w:val="24"/>
                <w:szCs w:val="24"/>
                <w:lang w:val="ro-RO"/>
              </w:rPr>
              <w:t xml:space="preserve">Responsabil Grup de Lucru: </w:t>
            </w:r>
            <w:r w:rsidR="00B02A10" w:rsidRPr="0026664C">
              <w:rPr>
                <w:rStyle w:val="Strong"/>
                <w:rFonts w:ascii="Times New Roman" w:hAnsi="Times New Roman"/>
                <w:b w:val="0"/>
                <w:sz w:val="24"/>
                <w:szCs w:val="24"/>
                <w:lang w:val="ro-RO"/>
              </w:rPr>
              <w:t>ing. Marinela Tilly</w:t>
            </w:r>
            <w:r w:rsidR="00B02A10" w:rsidRPr="0026664C">
              <w:rPr>
                <w:rFonts w:ascii="Times New Roman" w:hAnsi="Times New Roman"/>
                <w:sz w:val="24"/>
                <w:szCs w:val="24"/>
                <w:lang w:val="ro-RO"/>
              </w:rPr>
              <w:t xml:space="preserve">, consilier superior, Agenţia pentru Protecţia Mediului Bucureşti, în conformitate cu Decizia nr. 126/28.12.2012.  </w:t>
            </w:r>
            <w:r w:rsidR="00A95679" w:rsidRPr="0026664C">
              <w:rPr>
                <w:rFonts w:ascii="Times New Roman" w:hAnsi="Times New Roman"/>
                <w:sz w:val="24"/>
                <w:szCs w:val="24"/>
                <w:lang w:val="ro-RO"/>
              </w:rPr>
              <w:t xml:space="preserve"> </w:t>
            </w:r>
          </w:p>
          <w:p w:rsidR="00CC148C" w:rsidRPr="0026664C" w:rsidRDefault="00CC148C" w:rsidP="00B02A10">
            <w:pPr>
              <w:spacing w:after="0" w:line="240" w:lineRule="auto"/>
              <w:jc w:val="both"/>
              <w:rPr>
                <w:rFonts w:ascii="Times New Roman" w:eastAsia="Times New Roman" w:hAnsi="Times New Roman"/>
                <w:sz w:val="24"/>
                <w:szCs w:val="24"/>
                <w:lang w:val="ro-RO"/>
              </w:rPr>
            </w:pPr>
          </w:p>
          <w:p w:rsidR="002940EA" w:rsidRPr="0026664C" w:rsidRDefault="002940EA" w:rsidP="00B375D0">
            <w:pPr>
              <w:pStyle w:val="NormalWeb"/>
              <w:spacing w:before="0" w:beforeAutospacing="0" w:after="0" w:afterAutospacing="0"/>
              <w:jc w:val="both"/>
              <w:rPr>
                <w:i/>
                <w:lang w:val="ro-RO"/>
              </w:rPr>
            </w:pPr>
            <w:r w:rsidRPr="0026664C">
              <w:rPr>
                <w:i/>
                <w:lang w:val="ro-RO"/>
              </w:rPr>
              <w:t xml:space="preserve">   </w:t>
            </w:r>
            <w:r w:rsidR="00C904AF" w:rsidRPr="0026664C">
              <w:rPr>
                <w:b/>
                <w:lang w:val="ro-RO"/>
              </w:rPr>
              <w:t>Pentru PLAM revizuit 2021 a fost stabilită următoarea structură organizatorică:</w:t>
            </w:r>
          </w:p>
          <w:p w:rsidR="002940EA" w:rsidRPr="0026664C" w:rsidRDefault="002940EA" w:rsidP="00B375D0">
            <w:pPr>
              <w:autoSpaceDE w:val="0"/>
              <w:autoSpaceDN w:val="0"/>
              <w:adjustRightInd w:val="0"/>
              <w:spacing w:after="0" w:line="240" w:lineRule="auto"/>
              <w:jc w:val="both"/>
              <w:rPr>
                <w:rFonts w:ascii="Times New Roman" w:hAnsi="Times New Roman"/>
                <w:sz w:val="24"/>
                <w:szCs w:val="24"/>
              </w:rPr>
            </w:pPr>
            <w:r w:rsidRPr="0026664C">
              <w:rPr>
                <w:rFonts w:ascii="Times New Roman" w:hAnsi="Times New Roman"/>
                <w:sz w:val="24"/>
                <w:szCs w:val="24"/>
              </w:rPr>
              <w:t xml:space="preserve">    Au fost desemnați </w:t>
            </w:r>
            <w:r w:rsidRPr="0026664C">
              <w:rPr>
                <w:rFonts w:ascii="Times New Roman" w:hAnsi="Times New Roman"/>
                <w:b/>
                <w:sz w:val="24"/>
                <w:szCs w:val="24"/>
              </w:rPr>
              <w:t>specialiști din cadrul A.P.M. București</w:t>
            </w:r>
            <w:r w:rsidRPr="0026664C">
              <w:rPr>
                <w:rFonts w:ascii="Times New Roman" w:hAnsi="Times New Roman"/>
                <w:sz w:val="24"/>
                <w:szCs w:val="24"/>
              </w:rPr>
              <w:t xml:space="preserve"> cu atribuții în cadrul procesului de revizuire P</w:t>
            </w:r>
            <w:r w:rsidR="00B02A10" w:rsidRPr="0026664C">
              <w:rPr>
                <w:rFonts w:ascii="Times New Roman" w:hAnsi="Times New Roman"/>
                <w:sz w:val="24"/>
                <w:szCs w:val="24"/>
              </w:rPr>
              <w:t>.</w:t>
            </w:r>
            <w:r w:rsidRPr="0026664C">
              <w:rPr>
                <w:rFonts w:ascii="Times New Roman" w:hAnsi="Times New Roman"/>
                <w:sz w:val="24"/>
                <w:szCs w:val="24"/>
              </w:rPr>
              <w:t>L</w:t>
            </w:r>
            <w:r w:rsidR="00B02A10" w:rsidRPr="0026664C">
              <w:rPr>
                <w:rFonts w:ascii="Times New Roman" w:hAnsi="Times New Roman"/>
                <w:sz w:val="24"/>
                <w:szCs w:val="24"/>
              </w:rPr>
              <w:t>.</w:t>
            </w:r>
            <w:r w:rsidRPr="0026664C">
              <w:rPr>
                <w:rFonts w:ascii="Times New Roman" w:hAnsi="Times New Roman"/>
                <w:sz w:val="24"/>
                <w:szCs w:val="24"/>
              </w:rPr>
              <w:t>A</w:t>
            </w:r>
            <w:r w:rsidR="00B02A10" w:rsidRPr="0026664C">
              <w:rPr>
                <w:rFonts w:ascii="Times New Roman" w:hAnsi="Times New Roman"/>
                <w:sz w:val="24"/>
                <w:szCs w:val="24"/>
              </w:rPr>
              <w:t>.</w:t>
            </w:r>
            <w:r w:rsidRPr="0026664C">
              <w:rPr>
                <w:rFonts w:ascii="Times New Roman" w:hAnsi="Times New Roman"/>
                <w:sz w:val="24"/>
                <w:szCs w:val="24"/>
              </w:rPr>
              <w:t>M</w:t>
            </w:r>
            <w:r w:rsidR="00B02A10" w:rsidRPr="0026664C">
              <w:rPr>
                <w:rFonts w:ascii="Times New Roman" w:hAnsi="Times New Roman"/>
                <w:sz w:val="24"/>
                <w:szCs w:val="24"/>
              </w:rPr>
              <w:t>.</w:t>
            </w:r>
            <w:r w:rsidRPr="0026664C">
              <w:rPr>
                <w:rFonts w:ascii="Times New Roman" w:hAnsi="Times New Roman"/>
                <w:sz w:val="24"/>
                <w:szCs w:val="24"/>
              </w:rPr>
              <w:t xml:space="preserve">: </w:t>
            </w:r>
          </w:p>
          <w:p w:rsidR="002940EA" w:rsidRPr="0026664C" w:rsidRDefault="002940EA" w:rsidP="00B375D0">
            <w:pPr>
              <w:autoSpaceDE w:val="0"/>
              <w:autoSpaceDN w:val="0"/>
              <w:adjustRightInd w:val="0"/>
              <w:spacing w:after="0" w:line="240" w:lineRule="auto"/>
              <w:jc w:val="both"/>
              <w:rPr>
                <w:rFonts w:ascii="Times New Roman" w:hAnsi="Times New Roman"/>
                <w:sz w:val="24"/>
                <w:szCs w:val="24"/>
              </w:rPr>
            </w:pPr>
            <w:r w:rsidRPr="0026664C">
              <w:rPr>
                <w:rStyle w:val="Strong"/>
                <w:rFonts w:ascii="Times New Roman" w:hAnsi="Times New Roman"/>
                <w:b w:val="0"/>
                <w:sz w:val="24"/>
                <w:szCs w:val="24"/>
              </w:rPr>
              <w:t>-</w:t>
            </w:r>
            <w:r w:rsidRPr="0026664C">
              <w:rPr>
                <w:rStyle w:val="Strong"/>
                <w:rFonts w:ascii="Times New Roman" w:hAnsi="Times New Roman"/>
                <w:sz w:val="24"/>
                <w:szCs w:val="24"/>
              </w:rPr>
              <w:t>coordonator P.L.A.M.</w:t>
            </w:r>
            <w:r w:rsidRPr="0026664C">
              <w:rPr>
                <w:rStyle w:val="Strong"/>
                <w:rFonts w:ascii="Times New Roman" w:hAnsi="Times New Roman"/>
                <w:b w:val="0"/>
                <w:sz w:val="24"/>
                <w:szCs w:val="24"/>
              </w:rPr>
              <w:t xml:space="preserve">: </w:t>
            </w:r>
            <w:r w:rsidR="00B02A10" w:rsidRPr="0026664C">
              <w:rPr>
                <w:rStyle w:val="Strong"/>
                <w:rFonts w:ascii="Times New Roman" w:hAnsi="Times New Roman"/>
                <w:b w:val="0"/>
                <w:sz w:val="24"/>
                <w:szCs w:val="24"/>
              </w:rPr>
              <w:t>D</w:t>
            </w:r>
            <w:r w:rsidRPr="0026664C">
              <w:rPr>
                <w:rStyle w:val="Strong"/>
                <w:rFonts w:ascii="Times New Roman" w:hAnsi="Times New Roman"/>
                <w:b w:val="0"/>
                <w:sz w:val="24"/>
                <w:szCs w:val="24"/>
              </w:rPr>
              <w:t>r.</w:t>
            </w:r>
            <w:r w:rsidRPr="0026664C">
              <w:rPr>
                <w:rStyle w:val="Strong"/>
                <w:rFonts w:ascii="Times New Roman" w:hAnsi="Times New Roman"/>
                <w:sz w:val="24"/>
                <w:szCs w:val="24"/>
              </w:rPr>
              <w:t xml:space="preserve"> </w:t>
            </w:r>
            <w:r w:rsidR="00B02A10" w:rsidRPr="0026664C">
              <w:rPr>
                <w:rStyle w:val="Strong"/>
                <w:rFonts w:ascii="Times New Roman" w:hAnsi="Times New Roman"/>
                <w:b w:val="0"/>
                <w:sz w:val="24"/>
                <w:szCs w:val="24"/>
              </w:rPr>
              <w:t>I</w:t>
            </w:r>
            <w:r w:rsidRPr="0026664C">
              <w:rPr>
                <w:rFonts w:ascii="Times New Roman" w:hAnsi="Times New Roman"/>
                <w:sz w:val="24"/>
                <w:szCs w:val="24"/>
              </w:rPr>
              <w:t>ng. Simona Mihaela Aldea, director executiv Agenţia pentru Protecţia Mediului Bucureşti;</w:t>
            </w:r>
          </w:p>
          <w:p w:rsidR="002940EA" w:rsidRPr="0026664C" w:rsidRDefault="002940EA" w:rsidP="00B375D0">
            <w:pPr>
              <w:autoSpaceDE w:val="0"/>
              <w:autoSpaceDN w:val="0"/>
              <w:adjustRightInd w:val="0"/>
              <w:spacing w:after="0" w:line="240" w:lineRule="auto"/>
              <w:jc w:val="both"/>
              <w:rPr>
                <w:rFonts w:ascii="Times New Roman" w:hAnsi="Times New Roman"/>
                <w:sz w:val="24"/>
                <w:szCs w:val="24"/>
              </w:rPr>
            </w:pPr>
            <w:r w:rsidRPr="0026664C">
              <w:rPr>
                <w:rStyle w:val="Strong"/>
                <w:rFonts w:ascii="Times New Roman" w:hAnsi="Times New Roman"/>
                <w:b w:val="0"/>
                <w:sz w:val="24"/>
                <w:szCs w:val="24"/>
              </w:rPr>
              <w:t>-</w:t>
            </w:r>
            <w:r w:rsidRPr="0026664C">
              <w:rPr>
                <w:rStyle w:val="Strong"/>
                <w:rFonts w:ascii="Times New Roman" w:hAnsi="Times New Roman"/>
                <w:sz w:val="24"/>
                <w:szCs w:val="24"/>
              </w:rPr>
              <w:t>responsabil Grup de Lucru</w:t>
            </w:r>
            <w:r w:rsidRPr="0026664C">
              <w:rPr>
                <w:rStyle w:val="Strong"/>
                <w:rFonts w:ascii="Times New Roman" w:hAnsi="Times New Roman"/>
                <w:b w:val="0"/>
                <w:sz w:val="24"/>
                <w:szCs w:val="24"/>
              </w:rPr>
              <w:t>:</w:t>
            </w:r>
            <w:r w:rsidRPr="0026664C">
              <w:rPr>
                <w:rStyle w:val="Strong"/>
                <w:rFonts w:ascii="Times New Roman" w:hAnsi="Times New Roman"/>
                <w:sz w:val="24"/>
                <w:szCs w:val="24"/>
              </w:rPr>
              <w:t xml:space="preserve"> </w:t>
            </w:r>
            <w:r w:rsidRPr="0026664C">
              <w:rPr>
                <w:rStyle w:val="Strong"/>
                <w:rFonts w:ascii="Times New Roman" w:hAnsi="Times New Roman"/>
                <w:b w:val="0"/>
                <w:sz w:val="24"/>
                <w:szCs w:val="24"/>
              </w:rPr>
              <w:t xml:space="preserve">Dr. </w:t>
            </w:r>
            <w:r w:rsidR="00B02A10" w:rsidRPr="0026664C">
              <w:rPr>
                <w:rStyle w:val="Strong"/>
                <w:rFonts w:ascii="Times New Roman" w:hAnsi="Times New Roman"/>
                <w:b w:val="0"/>
                <w:sz w:val="24"/>
                <w:szCs w:val="24"/>
              </w:rPr>
              <w:t>I</w:t>
            </w:r>
            <w:r w:rsidRPr="0026664C">
              <w:rPr>
                <w:rStyle w:val="Strong"/>
                <w:rFonts w:ascii="Times New Roman" w:hAnsi="Times New Roman"/>
                <w:b w:val="0"/>
                <w:sz w:val="24"/>
                <w:szCs w:val="24"/>
              </w:rPr>
              <w:t xml:space="preserve">ng. Marinela Tilly, </w:t>
            </w:r>
            <w:r w:rsidRPr="0026664C">
              <w:rPr>
                <w:rFonts w:ascii="Times New Roman" w:hAnsi="Times New Roman"/>
                <w:sz w:val="24"/>
                <w:szCs w:val="24"/>
              </w:rPr>
              <w:t>Agenţia pentru Protecţia Mediului Bucureşti;</w:t>
            </w:r>
          </w:p>
          <w:p w:rsidR="002940EA" w:rsidRPr="0026664C" w:rsidRDefault="002940EA" w:rsidP="00B375D0">
            <w:pPr>
              <w:autoSpaceDE w:val="0"/>
              <w:autoSpaceDN w:val="0"/>
              <w:adjustRightInd w:val="0"/>
              <w:spacing w:after="0" w:line="240" w:lineRule="auto"/>
              <w:jc w:val="both"/>
              <w:rPr>
                <w:rFonts w:ascii="Times New Roman" w:hAnsi="Times New Roman"/>
                <w:sz w:val="24"/>
                <w:szCs w:val="24"/>
              </w:rPr>
            </w:pPr>
            <w:r w:rsidRPr="0026664C">
              <w:rPr>
                <w:rFonts w:ascii="Times New Roman" w:hAnsi="Times New Roman"/>
                <w:sz w:val="24"/>
                <w:szCs w:val="24"/>
              </w:rPr>
              <w:t>-</w:t>
            </w:r>
            <w:r w:rsidRPr="0026664C">
              <w:rPr>
                <w:rFonts w:ascii="Times New Roman" w:hAnsi="Times New Roman"/>
                <w:b/>
                <w:sz w:val="24"/>
                <w:szCs w:val="24"/>
              </w:rPr>
              <w:t xml:space="preserve">secretar </w:t>
            </w:r>
            <w:r w:rsidR="00B375D0" w:rsidRPr="0026664C">
              <w:rPr>
                <w:rFonts w:ascii="Times New Roman" w:hAnsi="Times New Roman"/>
                <w:b/>
                <w:sz w:val="24"/>
                <w:szCs w:val="24"/>
              </w:rPr>
              <w:t>ş</w:t>
            </w:r>
            <w:r w:rsidRPr="0026664C">
              <w:rPr>
                <w:rFonts w:ascii="Times New Roman" w:hAnsi="Times New Roman"/>
                <w:b/>
                <w:sz w:val="24"/>
                <w:szCs w:val="24"/>
              </w:rPr>
              <w:t>i membru Grup de Lucru</w:t>
            </w:r>
            <w:r w:rsidRPr="0026664C">
              <w:rPr>
                <w:rFonts w:ascii="Times New Roman" w:hAnsi="Times New Roman"/>
                <w:sz w:val="24"/>
                <w:szCs w:val="24"/>
              </w:rPr>
              <w:t>: Ing. Mihaela Cotigă, Agenţia pentru Protecţia Mediului Bucureşti;</w:t>
            </w:r>
          </w:p>
          <w:p w:rsidR="002940EA" w:rsidRPr="0026664C" w:rsidRDefault="002940EA" w:rsidP="00B375D0">
            <w:pPr>
              <w:autoSpaceDE w:val="0"/>
              <w:autoSpaceDN w:val="0"/>
              <w:adjustRightInd w:val="0"/>
              <w:spacing w:after="0" w:line="240" w:lineRule="auto"/>
              <w:jc w:val="both"/>
              <w:rPr>
                <w:rFonts w:ascii="Times New Roman" w:hAnsi="Times New Roman"/>
                <w:sz w:val="24"/>
                <w:szCs w:val="24"/>
              </w:rPr>
            </w:pPr>
            <w:r w:rsidRPr="0026664C">
              <w:rPr>
                <w:rFonts w:ascii="Times New Roman" w:hAnsi="Times New Roman"/>
                <w:sz w:val="24"/>
                <w:szCs w:val="24"/>
              </w:rPr>
              <w:t>-</w:t>
            </w:r>
            <w:r w:rsidRPr="0026664C">
              <w:rPr>
                <w:rFonts w:ascii="Times New Roman" w:hAnsi="Times New Roman"/>
                <w:b/>
                <w:sz w:val="24"/>
                <w:szCs w:val="24"/>
              </w:rPr>
              <w:t xml:space="preserve">responsabil monitorizare implementare </w:t>
            </w:r>
            <w:r w:rsidR="00CC26F5" w:rsidRPr="0026664C">
              <w:rPr>
                <w:rFonts w:ascii="Times New Roman" w:hAnsi="Times New Roman"/>
                <w:b/>
                <w:sz w:val="24"/>
                <w:szCs w:val="24"/>
              </w:rPr>
              <w:t>ş</w:t>
            </w:r>
            <w:r w:rsidRPr="0026664C">
              <w:rPr>
                <w:rFonts w:ascii="Times New Roman" w:hAnsi="Times New Roman"/>
                <w:b/>
                <w:sz w:val="24"/>
                <w:szCs w:val="24"/>
              </w:rPr>
              <w:t>i membru Grup de Lucru P</w:t>
            </w:r>
            <w:r w:rsidR="00B02A10" w:rsidRPr="0026664C">
              <w:rPr>
                <w:rFonts w:ascii="Times New Roman" w:hAnsi="Times New Roman"/>
                <w:b/>
                <w:sz w:val="24"/>
                <w:szCs w:val="24"/>
              </w:rPr>
              <w:t>.</w:t>
            </w:r>
            <w:r w:rsidRPr="0026664C">
              <w:rPr>
                <w:rFonts w:ascii="Times New Roman" w:hAnsi="Times New Roman"/>
                <w:b/>
                <w:sz w:val="24"/>
                <w:szCs w:val="24"/>
              </w:rPr>
              <w:t>L</w:t>
            </w:r>
            <w:r w:rsidR="00B02A10" w:rsidRPr="0026664C">
              <w:rPr>
                <w:rFonts w:ascii="Times New Roman" w:hAnsi="Times New Roman"/>
                <w:b/>
                <w:sz w:val="24"/>
                <w:szCs w:val="24"/>
              </w:rPr>
              <w:t>.</w:t>
            </w:r>
            <w:r w:rsidRPr="0026664C">
              <w:rPr>
                <w:rFonts w:ascii="Times New Roman" w:hAnsi="Times New Roman"/>
                <w:b/>
                <w:sz w:val="24"/>
                <w:szCs w:val="24"/>
              </w:rPr>
              <w:t>A</w:t>
            </w:r>
            <w:r w:rsidR="00B02A10" w:rsidRPr="0026664C">
              <w:rPr>
                <w:rFonts w:ascii="Times New Roman" w:hAnsi="Times New Roman"/>
                <w:b/>
                <w:sz w:val="24"/>
                <w:szCs w:val="24"/>
              </w:rPr>
              <w:t>.</w:t>
            </w:r>
            <w:r w:rsidRPr="0026664C">
              <w:rPr>
                <w:rFonts w:ascii="Times New Roman" w:hAnsi="Times New Roman"/>
                <w:b/>
                <w:sz w:val="24"/>
                <w:szCs w:val="24"/>
              </w:rPr>
              <w:t>M</w:t>
            </w:r>
            <w:r w:rsidR="00B02A10" w:rsidRPr="0026664C">
              <w:rPr>
                <w:rFonts w:ascii="Times New Roman" w:hAnsi="Times New Roman"/>
                <w:b/>
                <w:sz w:val="24"/>
                <w:szCs w:val="24"/>
              </w:rPr>
              <w:t>.</w:t>
            </w:r>
            <w:r w:rsidRPr="0026664C">
              <w:rPr>
                <w:rFonts w:ascii="Times New Roman" w:hAnsi="Times New Roman"/>
                <w:sz w:val="24"/>
                <w:szCs w:val="24"/>
              </w:rPr>
              <w:t>: Ing. Viorica Bocioag</w:t>
            </w:r>
            <w:r w:rsidR="00CC26F5" w:rsidRPr="0026664C">
              <w:rPr>
                <w:rFonts w:ascii="Times New Roman" w:hAnsi="Times New Roman"/>
                <w:sz w:val="24"/>
                <w:szCs w:val="24"/>
                <w:lang w:val="ro-RO"/>
              </w:rPr>
              <w:t>ă</w:t>
            </w:r>
            <w:r w:rsidRPr="0026664C">
              <w:rPr>
                <w:rFonts w:ascii="Times New Roman" w:hAnsi="Times New Roman"/>
                <w:sz w:val="24"/>
                <w:szCs w:val="24"/>
              </w:rPr>
              <w:t>, Agenţia pentru Protecţia Mediului Bucureşti.</w:t>
            </w:r>
          </w:p>
          <w:p w:rsidR="002940EA" w:rsidRPr="0026664C" w:rsidRDefault="00B02A10" w:rsidP="00B375D0">
            <w:pPr>
              <w:autoSpaceDE w:val="0"/>
              <w:autoSpaceDN w:val="0"/>
              <w:adjustRightInd w:val="0"/>
              <w:spacing w:after="0" w:line="240" w:lineRule="auto"/>
              <w:jc w:val="both"/>
              <w:rPr>
                <w:rFonts w:ascii="Times New Roman" w:hAnsi="Times New Roman"/>
                <w:i/>
                <w:sz w:val="24"/>
                <w:szCs w:val="24"/>
              </w:rPr>
            </w:pPr>
            <w:r w:rsidRPr="0026664C">
              <w:rPr>
                <w:rFonts w:ascii="Times New Roman" w:hAnsi="Times New Roman"/>
                <w:sz w:val="24"/>
                <w:szCs w:val="24"/>
              </w:rPr>
              <w:t xml:space="preserve">     </w:t>
            </w:r>
            <w:r w:rsidR="002940EA" w:rsidRPr="0026664C">
              <w:rPr>
                <w:rFonts w:ascii="Times New Roman" w:hAnsi="Times New Roman"/>
                <w:i/>
                <w:sz w:val="24"/>
                <w:szCs w:val="24"/>
              </w:rPr>
              <w:t>Inițierea actualizării P.L.A.M. a fost adusă la cunoștință societății civile (Comunicat de Presă) și Agen</w:t>
            </w:r>
            <w:r w:rsidR="002154A0" w:rsidRPr="0026664C">
              <w:rPr>
                <w:rFonts w:ascii="Times New Roman" w:hAnsi="Times New Roman"/>
                <w:i/>
                <w:sz w:val="24"/>
                <w:szCs w:val="24"/>
              </w:rPr>
              <w:t>ţ</w:t>
            </w:r>
            <w:r w:rsidR="002940EA" w:rsidRPr="0026664C">
              <w:rPr>
                <w:rFonts w:ascii="Times New Roman" w:hAnsi="Times New Roman"/>
                <w:i/>
                <w:sz w:val="24"/>
                <w:szCs w:val="24"/>
              </w:rPr>
              <w:t>iei Na</w:t>
            </w:r>
            <w:r w:rsidR="002154A0" w:rsidRPr="0026664C">
              <w:rPr>
                <w:rFonts w:ascii="Times New Roman" w:hAnsi="Times New Roman"/>
                <w:i/>
                <w:sz w:val="24"/>
                <w:szCs w:val="24"/>
              </w:rPr>
              <w:t>ţ</w:t>
            </w:r>
            <w:r w:rsidR="002940EA" w:rsidRPr="0026664C">
              <w:rPr>
                <w:rFonts w:ascii="Times New Roman" w:hAnsi="Times New Roman"/>
                <w:i/>
                <w:sz w:val="24"/>
                <w:szCs w:val="24"/>
              </w:rPr>
              <w:t>ionale pentru Protec</w:t>
            </w:r>
            <w:r w:rsidR="002154A0" w:rsidRPr="0026664C">
              <w:rPr>
                <w:rFonts w:ascii="Times New Roman" w:hAnsi="Times New Roman"/>
                <w:i/>
                <w:sz w:val="24"/>
                <w:szCs w:val="24"/>
              </w:rPr>
              <w:t>ţ</w:t>
            </w:r>
            <w:r w:rsidR="002940EA" w:rsidRPr="0026664C">
              <w:rPr>
                <w:rFonts w:ascii="Times New Roman" w:hAnsi="Times New Roman"/>
                <w:i/>
                <w:sz w:val="24"/>
                <w:szCs w:val="24"/>
              </w:rPr>
              <w:t xml:space="preserve">ia Mediului București. </w:t>
            </w:r>
          </w:p>
          <w:p w:rsidR="002940EA" w:rsidRPr="0026664C" w:rsidRDefault="002940EA" w:rsidP="00B375D0">
            <w:pPr>
              <w:autoSpaceDE w:val="0"/>
              <w:autoSpaceDN w:val="0"/>
              <w:adjustRightInd w:val="0"/>
              <w:spacing w:after="0" w:line="240" w:lineRule="auto"/>
              <w:jc w:val="both"/>
              <w:rPr>
                <w:rFonts w:ascii="Times New Roman" w:hAnsi="Times New Roman"/>
                <w:sz w:val="24"/>
                <w:szCs w:val="24"/>
              </w:rPr>
            </w:pPr>
            <w:r w:rsidRPr="0026664C">
              <w:rPr>
                <w:rFonts w:ascii="Times New Roman" w:hAnsi="Times New Roman"/>
                <w:sz w:val="24"/>
                <w:szCs w:val="24"/>
              </w:rPr>
              <w:t xml:space="preserve">   Structurile organizatorice implicate în procesul de planificare de mediu la nivelul municipiului București – Comitetul de Coordonare și Grupul de Lucru. </w:t>
            </w:r>
          </w:p>
          <w:p w:rsidR="002940EA" w:rsidRPr="0026664C" w:rsidRDefault="00B02A10" w:rsidP="00B375D0">
            <w:pPr>
              <w:pStyle w:val="BodyTextIndent3"/>
              <w:spacing w:after="0" w:line="240" w:lineRule="auto"/>
              <w:ind w:left="0"/>
              <w:jc w:val="both"/>
              <w:rPr>
                <w:rFonts w:ascii="Times New Roman" w:hAnsi="Times New Roman"/>
                <w:b/>
                <w:bCs/>
                <w:sz w:val="24"/>
                <w:szCs w:val="24"/>
                <w:lang w:val="ro-RO"/>
              </w:rPr>
            </w:pPr>
            <w:r w:rsidRPr="0026664C">
              <w:rPr>
                <w:rFonts w:ascii="Times New Roman" w:hAnsi="Times New Roman"/>
                <w:b/>
                <w:bCs/>
                <w:sz w:val="24"/>
                <w:szCs w:val="24"/>
                <w:lang w:val="ro-RO"/>
              </w:rPr>
              <w:t xml:space="preserve">   </w:t>
            </w:r>
            <w:r w:rsidR="002940EA" w:rsidRPr="0026664C">
              <w:rPr>
                <w:rFonts w:ascii="Times New Roman" w:hAnsi="Times New Roman"/>
                <w:b/>
                <w:bCs/>
                <w:sz w:val="24"/>
                <w:szCs w:val="24"/>
                <w:lang w:val="ro-RO"/>
              </w:rPr>
              <w:t>Obiectivul general al P.L.A.M. revizuit îl reprezintă îmbunătăţirea condiţiilor de mediu pe teritoriul municipiului București.</w:t>
            </w:r>
          </w:p>
          <w:p w:rsidR="004201BC" w:rsidRDefault="004201BC" w:rsidP="00B02A10">
            <w:pPr>
              <w:spacing w:after="0" w:line="240" w:lineRule="auto"/>
              <w:jc w:val="both"/>
              <w:rPr>
                <w:rFonts w:ascii="Times New Roman" w:hAnsi="Times New Roman"/>
                <w:b/>
                <w:color w:val="FF0000"/>
                <w:sz w:val="24"/>
                <w:szCs w:val="24"/>
                <w:lang w:val="ro-RO"/>
              </w:rPr>
            </w:pPr>
          </w:p>
          <w:p w:rsidR="00B02A10" w:rsidRPr="00F654E1" w:rsidRDefault="00B02A10" w:rsidP="00B02A10">
            <w:pPr>
              <w:spacing w:after="0" w:line="240" w:lineRule="auto"/>
              <w:jc w:val="both"/>
              <w:rPr>
                <w:rFonts w:ascii="Times New Roman" w:hAnsi="Times New Roman"/>
                <w:b/>
                <w:color w:val="FF0000"/>
                <w:sz w:val="24"/>
                <w:szCs w:val="24"/>
                <w:lang w:val="ro-RO"/>
              </w:rPr>
            </w:pPr>
          </w:p>
        </w:tc>
      </w:tr>
      <w:tr w:rsidR="004201BC" w:rsidRPr="00F654E1" w:rsidTr="00BF20BD">
        <w:trPr>
          <w:trHeight w:val="3"/>
        </w:trPr>
        <w:tc>
          <w:tcPr>
            <w:tcW w:w="10206" w:type="dxa"/>
            <w:tcBorders>
              <w:top w:val="single" w:sz="4" w:space="0" w:color="000000"/>
              <w:left w:val="single" w:sz="4" w:space="0" w:color="000000"/>
              <w:bottom w:val="single" w:sz="4" w:space="0" w:color="000000"/>
              <w:right w:val="single" w:sz="4" w:space="0" w:color="000000"/>
            </w:tcBorders>
          </w:tcPr>
          <w:p w:rsidR="004201BC" w:rsidRPr="004D7110" w:rsidRDefault="000A7174" w:rsidP="007F1750">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Pr>
                <w:rFonts w:ascii="Times New Roman" w:hAnsi="Times New Roman"/>
                <w:b/>
                <w:color w:val="365F91" w:themeColor="accent1" w:themeShade="BF"/>
                <w:sz w:val="24"/>
                <w:szCs w:val="24"/>
                <w:lang w:val="ro-RO"/>
              </w:rPr>
              <w:lastRenderedPageBreak/>
              <w:t xml:space="preserve">   </w:t>
            </w:r>
            <w:r w:rsidR="004201BC" w:rsidRPr="004D7110">
              <w:rPr>
                <w:rFonts w:ascii="Times New Roman" w:hAnsi="Times New Roman"/>
                <w:b/>
                <w:color w:val="365F91" w:themeColor="accent1" w:themeShade="BF"/>
                <w:sz w:val="24"/>
                <w:szCs w:val="24"/>
                <w:lang w:val="ro-RO"/>
              </w:rPr>
              <w:t>1.3.</w:t>
            </w:r>
            <w:r w:rsidR="00CC148C" w:rsidRPr="004D7110">
              <w:rPr>
                <w:rFonts w:ascii="Times New Roman" w:hAnsi="Times New Roman"/>
                <w:b/>
                <w:color w:val="365F91" w:themeColor="accent1" w:themeShade="BF"/>
                <w:sz w:val="24"/>
                <w:szCs w:val="24"/>
                <w:lang w:val="ro-RO"/>
              </w:rPr>
              <w:t xml:space="preserve">  </w:t>
            </w:r>
            <w:r w:rsidR="004201BC" w:rsidRPr="004D7110">
              <w:rPr>
                <w:rFonts w:ascii="Times New Roman" w:hAnsi="Times New Roman"/>
                <w:b/>
                <w:color w:val="365F91" w:themeColor="accent1" w:themeShade="BF"/>
                <w:sz w:val="24"/>
                <w:szCs w:val="24"/>
                <w:lang w:val="ro-RO"/>
              </w:rPr>
              <w:t xml:space="preserve"> Instituţionalizarea desfăşurării procesului de planificare</w:t>
            </w:r>
          </w:p>
          <w:p w:rsidR="00CC148C" w:rsidRPr="00F654E1" w:rsidRDefault="00CC148C" w:rsidP="007F1750">
            <w:pPr>
              <w:tabs>
                <w:tab w:val="center" w:pos="4680"/>
                <w:tab w:val="right" w:pos="9360"/>
              </w:tabs>
              <w:snapToGrid w:val="0"/>
              <w:spacing w:after="0" w:line="240" w:lineRule="auto"/>
              <w:jc w:val="both"/>
              <w:rPr>
                <w:rFonts w:ascii="Times New Roman" w:hAnsi="Times New Roman"/>
                <w:b/>
                <w:color w:val="365F91"/>
                <w:sz w:val="24"/>
                <w:szCs w:val="24"/>
                <w:lang w:val="ro-RO"/>
              </w:rPr>
            </w:pPr>
          </w:p>
        </w:tc>
      </w:tr>
      <w:tr w:rsidR="004201BC" w:rsidRPr="00F654E1" w:rsidTr="00BF20BD">
        <w:trPr>
          <w:trHeight w:val="3"/>
        </w:trPr>
        <w:tc>
          <w:tcPr>
            <w:tcW w:w="10206" w:type="dxa"/>
            <w:tcBorders>
              <w:top w:val="single" w:sz="4" w:space="0" w:color="000000"/>
              <w:left w:val="single" w:sz="4" w:space="0" w:color="000000"/>
              <w:bottom w:val="single" w:sz="4" w:space="0" w:color="000000"/>
              <w:right w:val="single" w:sz="4" w:space="0" w:color="000000"/>
            </w:tcBorders>
          </w:tcPr>
          <w:p w:rsidR="00CE5236" w:rsidRDefault="00CE5236" w:rsidP="00B940CA">
            <w:pPr>
              <w:pStyle w:val="BodyTextIndent3"/>
              <w:tabs>
                <w:tab w:val="left" w:pos="426"/>
              </w:tabs>
              <w:spacing w:after="0" w:line="240" w:lineRule="auto"/>
              <w:ind w:left="0"/>
              <w:jc w:val="both"/>
              <w:rPr>
                <w:rFonts w:ascii="Times New Roman" w:hAnsi="Times New Roman"/>
                <w:b/>
                <w:color w:val="002060"/>
                <w:sz w:val="24"/>
                <w:szCs w:val="24"/>
                <w:lang w:val="ro-RO"/>
              </w:rPr>
            </w:pPr>
          </w:p>
          <w:p w:rsidR="00B373F5" w:rsidRPr="002754D9" w:rsidRDefault="00B373F5" w:rsidP="00B940CA">
            <w:pPr>
              <w:pStyle w:val="BodyTextIndent3"/>
              <w:tabs>
                <w:tab w:val="left" w:pos="426"/>
              </w:tabs>
              <w:spacing w:after="0" w:line="240" w:lineRule="auto"/>
              <w:ind w:left="0"/>
              <w:jc w:val="both"/>
              <w:rPr>
                <w:rFonts w:ascii="Times New Roman" w:hAnsi="Times New Roman"/>
                <w:sz w:val="24"/>
                <w:szCs w:val="24"/>
                <w:lang w:val="ro-RO"/>
              </w:rPr>
            </w:pPr>
            <w:r w:rsidRPr="0039047E">
              <w:rPr>
                <w:rFonts w:ascii="Times New Roman" w:hAnsi="Times New Roman"/>
                <w:b/>
                <w:color w:val="00B050"/>
                <w:sz w:val="24"/>
                <w:szCs w:val="24"/>
                <w:lang w:val="ro-RO"/>
              </w:rPr>
              <w:t xml:space="preserve">  </w:t>
            </w:r>
            <w:r w:rsidR="004610C6" w:rsidRPr="0039047E">
              <w:rPr>
                <w:rFonts w:ascii="Times New Roman" w:hAnsi="Times New Roman"/>
                <w:b/>
                <w:color w:val="00B050"/>
                <w:sz w:val="24"/>
                <w:szCs w:val="24"/>
                <w:lang w:val="ro-RO"/>
              </w:rPr>
              <w:t xml:space="preserve">  </w:t>
            </w:r>
            <w:r w:rsidR="004201BC" w:rsidRPr="002754D9">
              <w:rPr>
                <w:rFonts w:ascii="Times New Roman" w:hAnsi="Times New Roman"/>
                <w:sz w:val="24"/>
                <w:szCs w:val="24"/>
                <w:lang w:val="ro-RO"/>
              </w:rPr>
              <w:t>Cadrul legislativ a fost asigurat de actele normative existente în legislaţia României, acte prin care s-au transpus directivele Uniunii Europene în domeniul protecţiei mediului</w:t>
            </w:r>
            <w:r w:rsidRPr="002754D9">
              <w:rPr>
                <w:rFonts w:ascii="Times New Roman" w:hAnsi="Times New Roman"/>
                <w:sz w:val="24"/>
                <w:szCs w:val="24"/>
                <w:lang w:val="ro-RO"/>
              </w:rPr>
              <w:t>.</w:t>
            </w:r>
          </w:p>
          <w:p w:rsidR="00C36D19" w:rsidRPr="002754D9" w:rsidRDefault="00D655D7" w:rsidP="00B940CA">
            <w:pPr>
              <w:pStyle w:val="BodyTextIndent3"/>
              <w:tabs>
                <w:tab w:val="left" w:pos="426"/>
              </w:tabs>
              <w:spacing w:after="0" w:line="240" w:lineRule="auto"/>
              <w:ind w:left="0"/>
              <w:jc w:val="both"/>
              <w:rPr>
                <w:rFonts w:ascii="Times New Roman" w:hAnsi="Times New Roman"/>
                <w:bCs/>
                <w:sz w:val="24"/>
                <w:szCs w:val="24"/>
                <w:lang w:val="ro-RO"/>
              </w:rPr>
            </w:pPr>
            <w:r w:rsidRPr="002754D9">
              <w:rPr>
                <w:rFonts w:ascii="Times New Roman" w:hAnsi="Times New Roman"/>
                <w:sz w:val="24"/>
                <w:szCs w:val="24"/>
                <w:lang w:val="ro-RO"/>
              </w:rPr>
              <w:t xml:space="preserve">  </w:t>
            </w:r>
            <w:r w:rsidR="004201BC" w:rsidRPr="002754D9">
              <w:rPr>
                <w:rFonts w:ascii="Times New Roman" w:hAnsi="Times New Roman"/>
                <w:sz w:val="24"/>
                <w:szCs w:val="24"/>
                <w:lang w:val="ro-RO"/>
              </w:rPr>
              <w:t xml:space="preserve"> </w:t>
            </w:r>
            <w:r w:rsidR="00B373F5" w:rsidRPr="002754D9">
              <w:rPr>
                <w:rFonts w:ascii="Times New Roman" w:hAnsi="Times New Roman"/>
                <w:b/>
                <w:sz w:val="24"/>
                <w:szCs w:val="24"/>
                <w:lang w:val="ro-RO"/>
              </w:rPr>
              <w:t>P</w:t>
            </w:r>
            <w:r w:rsidR="003A65A2" w:rsidRPr="002754D9">
              <w:rPr>
                <w:rFonts w:ascii="Times New Roman" w:hAnsi="Times New Roman"/>
                <w:b/>
                <w:sz w:val="24"/>
                <w:szCs w:val="24"/>
                <w:lang w:val="ro-RO"/>
              </w:rPr>
              <w:t>.</w:t>
            </w:r>
            <w:r w:rsidR="00B373F5" w:rsidRPr="002754D9">
              <w:rPr>
                <w:rFonts w:ascii="Times New Roman" w:hAnsi="Times New Roman"/>
                <w:b/>
                <w:sz w:val="24"/>
                <w:szCs w:val="24"/>
                <w:lang w:val="ro-RO"/>
              </w:rPr>
              <w:t>L</w:t>
            </w:r>
            <w:r w:rsidR="003A65A2" w:rsidRPr="002754D9">
              <w:rPr>
                <w:rFonts w:ascii="Times New Roman" w:hAnsi="Times New Roman"/>
                <w:b/>
                <w:sz w:val="24"/>
                <w:szCs w:val="24"/>
                <w:lang w:val="ro-RO"/>
              </w:rPr>
              <w:t>.</w:t>
            </w:r>
            <w:r w:rsidR="00B373F5" w:rsidRPr="002754D9">
              <w:rPr>
                <w:rFonts w:ascii="Times New Roman" w:hAnsi="Times New Roman"/>
                <w:b/>
                <w:sz w:val="24"/>
                <w:szCs w:val="24"/>
                <w:lang w:val="ro-RO"/>
              </w:rPr>
              <w:t>A</w:t>
            </w:r>
            <w:r w:rsidR="003A65A2" w:rsidRPr="002754D9">
              <w:rPr>
                <w:rFonts w:ascii="Times New Roman" w:hAnsi="Times New Roman"/>
                <w:b/>
                <w:sz w:val="24"/>
                <w:szCs w:val="24"/>
                <w:lang w:val="ro-RO"/>
              </w:rPr>
              <w:t>.</w:t>
            </w:r>
            <w:r w:rsidR="00B373F5" w:rsidRPr="002754D9">
              <w:rPr>
                <w:rFonts w:ascii="Times New Roman" w:hAnsi="Times New Roman"/>
                <w:b/>
                <w:sz w:val="24"/>
                <w:szCs w:val="24"/>
                <w:lang w:val="ro-RO"/>
              </w:rPr>
              <w:t>M</w:t>
            </w:r>
            <w:r w:rsidR="003A65A2" w:rsidRPr="002754D9">
              <w:rPr>
                <w:rFonts w:ascii="Times New Roman" w:hAnsi="Times New Roman"/>
                <w:b/>
                <w:sz w:val="24"/>
                <w:szCs w:val="24"/>
                <w:lang w:val="ro-RO"/>
              </w:rPr>
              <w:t>.</w:t>
            </w:r>
            <w:r w:rsidR="00B373F5" w:rsidRPr="002754D9">
              <w:rPr>
                <w:rFonts w:ascii="Times New Roman" w:hAnsi="Times New Roman"/>
                <w:b/>
                <w:sz w:val="24"/>
                <w:szCs w:val="24"/>
                <w:lang w:val="ro-RO"/>
              </w:rPr>
              <w:t xml:space="preserve"> </w:t>
            </w:r>
            <w:r w:rsidR="00B373F5" w:rsidRPr="002754D9">
              <w:rPr>
                <w:rFonts w:ascii="Times New Roman" w:hAnsi="Times New Roman"/>
                <w:b/>
                <w:bCs/>
                <w:sz w:val="24"/>
                <w:szCs w:val="24"/>
                <w:lang w:val="ro-RO"/>
              </w:rPr>
              <w:t>Bucureşti revizuit 2015</w:t>
            </w:r>
            <w:r w:rsidR="004201BC" w:rsidRPr="002754D9">
              <w:rPr>
                <w:rFonts w:ascii="Times New Roman" w:hAnsi="Times New Roman"/>
                <w:sz w:val="24"/>
                <w:szCs w:val="24"/>
                <w:lang w:val="sq-AL"/>
              </w:rPr>
              <w:t xml:space="preserve"> </w:t>
            </w:r>
            <w:r w:rsidR="004201BC" w:rsidRPr="002754D9">
              <w:rPr>
                <w:rFonts w:ascii="Times New Roman" w:hAnsi="Times New Roman"/>
                <w:b/>
                <w:sz w:val="24"/>
                <w:szCs w:val="24"/>
                <w:lang w:val="sq-AL"/>
              </w:rPr>
              <w:t xml:space="preserve">a fost </w:t>
            </w:r>
            <w:r w:rsidR="004201BC" w:rsidRPr="002754D9">
              <w:rPr>
                <w:rFonts w:ascii="Times New Roman" w:hAnsi="Times New Roman"/>
                <w:b/>
                <w:bCs/>
                <w:sz w:val="24"/>
                <w:szCs w:val="24"/>
                <w:lang w:val="sq-AL"/>
              </w:rPr>
              <w:t xml:space="preserve">aprobat prin Hotărârea Consiliului General al Municipiului Bucureşti </w:t>
            </w:r>
            <w:r w:rsidR="00F44911" w:rsidRPr="002754D9">
              <w:rPr>
                <w:rFonts w:ascii="Times New Roman" w:hAnsi="Times New Roman"/>
                <w:b/>
                <w:bCs/>
                <w:sz w:val="24"/>
                <w:szCs w:val="24"/>
                <w:lang w:val="sq-AL"/>
              </w:rPr>
              <w:t>î</w:t>
            </w:r>
            <w:r w:rsidR="00B940CA" w:rsidRPr="002754D9">
              <w:rPr>
                <w:rFonts w:ascii="Times New Roman" w:hAnsi="Times New Roman"/>
                <w:b/>
                <w:bCs/>
                <w:sz w:val="24"/>
                <w:szCs w:val="24"/>
                <w:lang w:val="sq-AL"/>
              </w:rPr>
              <w:t>n luna</w:t>
            </w:r>
            <w:r w:rsidR="004201BC" w:rsidRPr="002754D9">
              <w:rPr>
                <w:rFonts w:ascii="Times New Roman" w:hAnsi="Times New Roman"/>
                <w:b/>
                <w:bCs/>
                <w:sz w:val="24"/>
                <w:szCs w:val="24"/>
                <w:lang w:val="sq-AL"/>
              </w:rPr>
              <w:t xml:space="preserve"> </w:t>
            </w:r>
            <w:r w:rsidR="00B940CA" w:rsidRPr="002754D9">
              <w:rPr>
                <w:rFonts w:ascii="Times New Roman" w:hAnsi="Times New Roman"/>
                <w:b/>
                <w:bCs/>
                <w:sz w:val="24"/>
                <w:szCs w:val="24"/>
                <w:lang w:val="ro-RO"/>
              </w:rPr>
              <w:t>mai 2016 şi a fost avizat de către Preşedintele A.N.P.M.</w:t>
            </w:r>
            <w:r w:rsidR="00B940CA" w:rsidRPr="002754D9">
              <w:rPr>
                <w:rFonts w:ascii="Times New Roman" w:hAnsi="Times New Roman"/>
                <w:bCs/>
                <w:sz w:val="24"/>
                <w:szCs w:val="24"/>
                <w:lang w:val="ro-RO"/>
              </w:rPr>
              <w:t xml:space="preserve"> </w:t>
            </w:r>
          </w:p>
          <w:p w:rsidR="004201BC" w:rsidRPr="002754D9" w:rsidRDefault="00D655D7" w:rsidP="00B940CA">
            <w:pPr>
              <w:pStyle w:val="BodyTextIndent3"/>
              <w:tabs>
                <w:tab w:val="left" w:pos="426"/>
              </w:tabs>
              <w:spacing w:after="0" w:line="240" w:lineRule="auto"/>
              <w:ind w:left="0"/>
              <w:jc w:val="both"/>
              <w:rPr>
                <w:rFonts w:ascii="Times New Roman" w:hAnsi="Times New Roman"/>
                <w:sz w:val="24"/>
                <w:szCs w:val="24"/>
                <w:lang w:val="sq-AL"/>
              </w:rPr>
            </w:pPr>
            <w:r w:rsidRPr="002754D9">
              <w:rPr>
                <w:rFonts w:ascii="Times New Roman" w:hAnsi="Times New Roman"/>
                <w:sz w:val="24"/>
                <w:szCs w:val="24"/>
                <w:lang w:val="ro-RO"/>
              </w:rPr>
              <w:t xml:space="preserve">   </w:t>
            </w:r>
            <w:r w:rsidR="004A5C9A" w:rsidRPr="002754D9">
              <w:rPr>
                <w:rFonts w:ascii="Times New Roman" w:hAnsi="Times New Roman"/>
                <w:sz w:val="24"/>
                <w:szCs w:val="24"/>
                <w:lang w:val="ro-RO"/>
              </w:rPr>
              <w:t>S</w:t>
            </w:r>
            <w:r w:rsidR="004201BC" w:rsidRPr="002754D9">
              <w:rPr>
                <w:rFonts w:ascii="Times New Roman" w:hAnsi="Times New Roman"/>
                <w:sz w:val="24"/>
                <w:szCs w:val="24"/>
                <w:lang w:val="ro-RO"/>
              </w:rPr>
              <w:t xml:space="preserve">-au avut în vedere angajamentele asumate de România prin Capitolul 22 al documentului de poziţie pentru aderarea la Uniunea Europeană, precum şi măsurile din planul de acţiune la nivel local pentru implementarea </w:t>
            </w:r>
            <w:r w:rsidR="004201BC" w:rsidRPr="002754D9">
              <w:rPr>
                <w:rFonts w:ascii="Times New Roman" w:hAnsi="Times New Roman"/>
                <w:sz w:val="24"/>
                <w:szCs w:val="24"/>
                <w:lang w:val="sq-AL"/>
              </w:rPr>
              <w:t xml:space="preserve">acquis-lui comunitar. </w:t>
            </w:r>
          </w:p>
          <w:p w:rsidR="00CC148C" w:rsidRPr="002754D9" w:rsidRDefault="004610C6" w:rsidP="004610C6">
            <w:pPr>
              <w:spacing w:after="0" w:line="240" w:lineRule="auto"/>
              <w:jc w:val="both"/>
              <w:rPr>
                <w:rFonts w:ascii="Times New Roman" w:hAnsi="Times New Roman"/>
                <w:b/>
                <w:bCs/>
                <w:sz w:val="24"/>
                <w:szCs w:val="24"/>
                <w:lang w:val="ro-RO"/>
              </w:rPr>
            </w:pPr>
            <w:r w:rsidRPr="002754D9">
              <w:rPr>
                <w:rFonts w:ascii="Times New Roman" w:hAnsi="Times New Roman"/>
                <w:sz w:val="24"/>
                <w:szCs w:val="24"/>
                <w:lang w:val="ro-RO"/>
              </w:rPr>
              <w:t xml:space="preserve">     </w:t>
            </w:r>
            <w:r w:rsidR="004201BC" w:rsidRPr="002754D9">
              <w:rPr>
                <w:rFonts w:ascii="Times New Roman" w:hAnsi="Times New Roman"/>
                <w:sz w:val="24"/>
                <w:szCs w:val="24"/>
                <w:lang w:val="ro-RO"/>
              </w:rPr>
              <w:t xml:space="preserve">Conform metodologiei pentru elaborarea şi implementarea planurilor locale de acţiune pentru mediu, revizuirea se face la un interval de trei ani şi implică </w:t>
            </w:r>
            <w:r w:rsidR="004201BC" w:rsidRPr="002754D9">
              <w:rPr>
                <w:rFonts w:ascii="Times New Roman" w:hAnsi="Times New Roman"/>
                <w:bCs/>
                <w:sz w:val="24"/>
                <w:szCs w:val="24"/>
                <w:lang w:val="ro-RO"/>
              </w:rPr>
              <w:t>toate structurile P</w:t>
            </w:r>
            <w:r w:rsidR="003A65A2" w:rsidRPr="002754D9">
              <w:rPr>
                <w:rFonts w:ascii="Times New Roman" w:hAnsi="Times New Roman"/>
                <w:bCs/>
                <w:sz w:val="24"/>
                <w:szCs w:val="24"/>
                <w:lang w:val="ro-RO"/>
              </w:rPr>
              <w:t>.</w:t>
            </w:r>
            <w:r w:rsidR="004201BC" w:rsidRPr="002754D9">
              <w:rPr>
                <w:rFonts w:ascii="Times New Roman" w:hAnsi="Times New Roman"/>
                <w:bCs/>
                <w:sz w:val="24"/>
                <w:szCs w:val="24"/>
                <w:lang w:val="ro-RO"/>
              </w:rPr>
              <w:t>L</w:t>
            </w:r>
            <w:r w:rsidR="003A65A2" w:rsidRPr="002754D9">
              <w:rPr>
                <w:rFonts w:ascii="Times New Roman" w:hAnsi="Times New Roman"/>
                <w:bCs/>
                <w:sz w:val="24"/>
                <w:szCs w:val="24"/>
                <w:lang w:val="ro-RO"/>
              </w:rPr>
              <w:t>.</w:t>
            </w:r>
            <w:r w:rsidR="004201BC" w:rsidRPr="002754D9">
              <w:rPr>
                <w:rFonts w:ascii="Times New Roman" w:hAnsi="Times New Roman"/>
                <w:bCs/>
                <w:sz w:val="24"/>
                <w:szCs w:val="24"/>
                <w:lang w:val="ro-RO"/>
              </w:rPr>
              <w:t>A</w:t>
            </w:r>
            <w:r w:rsidR="003A65A2" w:rsidRPr="002754D9">
              <w:rPr>
                <w:rFonts w:ascii="Times New Roman" w:hAnsi="Times New Roman"/>
                <w:bCs/>
                <w:sz w:val="24"/>
                <w:szCs w:val="24"/>
                <w:lang w:val="ro-RO"/>
              </w:rPr>
              <w:t>.</w:t>
            </w:r>
            <w:r w:rsidR="004201BC" w:rsidRPr="002754D9">
              <w:rPr>
                <w:rFonts w:ascii="Times New Roman" w:hAnsi="Times New Roman"/>
                <w:bCs/>
                <w:sz w:val="24"/>
                <w:szCs w:val="24"/>
                <w:lang w:val="ro-RO"/>
              </w:rPr>
              <w:t>M</w:t>
            </w:r>
            <w:r w:rsidR="004201BC" w:rsidRPr="002754D9">
              <w:rPr>
                <w:rFonts w:ascii="Times New Roman" w:hAnsi="Times New Roman"/>
                <w:b/>
                <w:bCs/>
                <w:sz w:val="24"/>
                <w:szCs w:val="24"/>
                <w:lang w:val="ro-RO"/>
              </w:rPr>
              <w:t xml:space="preserve">. </w:t>
            </w:r>
          </w:p>
          <w:p w:rsidR="004201BC" w:rsidRPr="002754D9" w:rsidRDefault="00152FCA" w:rsidP="007F1750">
            <w:pPr>
              <w:spacing w:after="0" w:line="240" w:lineRule="auto"/>
              <w:jc w:val="both"/>
              <w:rPr>
                <w:rFonts w:ascii="Times New Roman" w:hAnsi="Times New Roman"/>
                <w:sz w:val="24"/>
                <w:szCs w:val="24"/>
                <w:lang w:val="ro-RO"/>
              </w:rPr>
            </w:pPr>
            <w:r w:rsidRPr="002754D9">
              <w:rPr>
                <w:rFonts w:ascii="Times New Roman" w:hAnsi="Times New Roman"/>
                <w:b/>
                <w:bCs/>
                <w:sz w:val="24"/>
                <w:szCs w:val="24"/>
                <w:lang w:val="ro-RO"/>
              </w:rPr>
              <w:t xml:space="preserve">      </w:t>
            </w:r>
            <w:r w:rsidR="004201BC" w:rsidRPr="002754D9">
              <w:rPr>
                <w:rFonts w:ascii="Times New Roman" w:hAnsi="Times New Roman"/>
                <w:sz w:val="24"/>
                <w:szCs w:val="24"/>
                <w:lang w:val="ro-RO"/>
              </w:rPr>
              <w:t>Instituţionalizarea P</w:t>
            </w:r>
            <w:r w:rsidR="003A65A2" w:rsidRPr="002754D9">
              <w:rPr>
                <w:rFonts w:ascii="Times New Roman" w:hAnsi="Times New Roman"/>
                <w:sz w:val="24"/>
                <w:szCs w:val="24"/>
                <w:lang w:val="ro-RO"/>
              </w:rPr>
              <w:t>.</w:t>
            </w:r>
            <w:r w:rsidR="004201BC" w:rsidRPr="002754D9">
              <w:rPr>
                <w:rFonts w:ascii="Times New Roman" w:hAnsi="Times New Roman"/>
                <w:sz w:val="24"/>
                <w:szCs w:val="24"/>
                <w:lang w:val="ro-RO"/>
              </w:rPr>
              <w:t>L</w:t>
            </w:r>
            <w:r w:rsidR="003A65A2" w:rsidRPr="002754D9">
              <w:rPr>
                <w:rFonts w:ascii="Times New Roman" w:hAnsi="Times New Roman"/>
                <w:sz w:val="24"/>
                <w:szCs w:val="24"/>
                <w:lang w:val="ro-RO"/>
              </w:rPr>
              <w:t>.</w:t>
            </w:r>
            <w:r w:rsidR="004201BC" w:rsidRPr="002754D9">
              <w:rPr>
                <w:rFonts w:ascii="Times New Roman" w:hAnsi="Times New Roman"/>
                <w:sz w:val="24"/>
                <w:szCs w:val="24"/>
                <w:lang w:val="ro-RO"/>
              </w:rPr>
              <w:t>A</w:t>
            </w:r>
            <w:r w:rsidR="003A65A2" w:rsidRPr="002754D9">
              <w:rPr>
                <w:rFonts w:ascii="Times New Roman" w:hAnsi="Times New Roman"/>
                <w:sz w:val="24"/>
                <w:szCs w:val="24"/>
                <w:lang w:val="ro-RO"/>
              </w:rPr>
              <w:t>.</w:t>
            </w:r>
            <w:r w:rsidR="004201BC" w:rsidRPr="002754D9">
              <w:rPr>
                <w:rFonts w:ascii="Times New Roman" w:hAnsi="Times New Roman"/>
                <w:sz w:val="24"/>
                <w:szCs w:val="24"/>
                <w:lang w:val="ro-RO"/>
              </w:rPr>
              <w:t>M</w:t>
            </w:r>
            <w:r w:rsidR="003A65A2" w:rsidRPr="002754D9">
              <w:rPr>
                <w:rFonts w:ascii="Times New Roman" w:hAnsi="Times New Roman"/>
                <w:sz w:val="24"/>
                <w:szCs w:val="24"/>
                <w:lang w:val="ro-RO"/>
              </w:rPr>
              <w:t>.</w:t>
            </w:r>
            <w:r w:rsidR="004201BC" w:rsidRPr="002754D9">
              <w:rPr>
                <w:rFonts w:ascii="Times New Roman" w:hAnsi="Times New Roman"/>
                <w:sz w:val="24"/>
                <w:szCs w:val="24"/>
                <w:lang w:val="ro-RO"/>
              </w:rPr>
              <w:t xml:space="preserve"> B</w:t>
            </w:r>
            <w:r w:rsidR="000E4A03" w:rsidRPr="002754D9">
              <w:rPr>
                <w:rFonts w:ascii="Times New Roman" w:hAnsi="Times New Roman"/>
                <w:sz w:val="24"/>
                <w:szCs w:val="24"/>
                <w:lang w:val="ro-RO"/>
              </w:rPr>
              <w:t>ucuresti</w:t>
            </w:r>
            <w:r w:rsidR="004201BC" w:rsidRPr="002754D9">
              <w:rPr>
                <w:rFonts w:ascii="Times New Roman" w:hAnsi="Times New Roman"/>
                <w:sz w:val="24"/>
                <w:szCs w:val="24"/>
                <w:lang w:val="ro-RO"/>
              </w:rPr>
              <w:t xml:space="preserve"> a reprezentat o etapă importantă pentru desfăşurarea întregului proces. Aceasta a marcat pe de o parte, angajamentul celor implicaţi de a face toate eforturile pentru elaborarea şi implementarea P</w:t>
            </w:r>
            <w:r w:rsidR="003A65A2" w:rsidRPr="002754D9">
              <w:rPr>
                <w:rFonts w:ascii="Times New Roman" w:hAnsi="Times New Roman"/>
                <w:sz w:val="24"/>
                <w:szCs w:val="24"/>
                <w:lang w:val="ro-RO"/>
              </w:rPr>
              <w:t>.</w:t>
            </w:r>
            <w:r w:rsidR="004201BC" w:rsidRPr="002754D9">
              <w:rPr>
                <w:rFonts w:ascii="Times New Roman" w:hAnsi="Times New Roman"/>
                <w:sz w:val="24"/>
                <w:szCs w:val="24"/>
                <w:lang w:val="ro-RO"/>
              </w:rPr>
              <w:t>L</w:t>
            </w:r>
            <w:r w:rsidR="003A65A2" w:rsidRPr="002754D9">
              <w:rPr>
                <w:rFonts w:ascii="Times New Roman" w:hAnsi="Times New Roman"/>
                <w:sz w:val="24"/>
                <w:szCs w:val="24"/>
                <w:lang w:val="ro-RO"/>
              </w:rPr>
              <w:t>.</w:t>
            </w:r>
            <w:r w:rsidR="004201BC" w:rsidRPr="002754D9">
              <w:rPr>
                <w:rFonts w:ascii="Times New Roman" w:hAnsi="Times New Roman"/>
                <w:sz w:val="24"/>
                <w:szCs w:val="24"/>
                <w:lang w:val="ro-RO"/>
              </w:rPr>
              <w:t>A</w:t>
            </w:r>
            <w:r w:rsidR="003A65A2" w:rsidRPr="002754D9">
              <w:rPr>
                <w:rFonts w:ascii="Times New Roman" w:hAnsi="Times New Roman"/>
                <w:sz w:val="24"/>
                <w:szCs w:val="24"/>
                <w:lang w:val="ro-RO"/>
              </w:rPr>
              <w:t>.</w:t>
            </w:r>
            <w:r w:rsidR="004201BC" w:rsidRPr="002754D9">
              <w:rPr>
                <w:rFonts w:ascii="Times New Roman" w:hAnsi="Times New Roman"/>
                <w:sz w:val="24"/>
                <w:szCs w:val="24"/>
                <w:lang w:val="ro-RO"/>
              </w:rPr>
              <w:t>M</w:t>
            </w:r>
            <w:r w:rsidR="003A65A2" w:rsidRPr="002754D9">
              <w:rPr>
                <w:rFonts w:ascii="Times New Roman" w:hAnsi="Times New Roman"/>
                <w:sz w:val="24"/>
                <w:szCs w:val="24"/>
                <w:lang w:val="ro-RO"/>
              </w:rPr>
              <w:t>.</w:t>
            </w:r>
            <w:r w:rsidR="004201BC" w:rsidRPr="002754D9">
              <w:rPr>
                <w:rFonts w:ascii="Times New Roman" w:hAnsi="Times New Roman"/>
                <w:sz w:val="24"/>
                <w:szCs w:val="24"/>
                <w:lang w:val="ro-RO"/>
              </w:rPr>
              <w:t>, iar pe de altă parte, oficializarea unui proces în beneficiul comunităţii, cu implicarea comunităţii în luarea deciziilor.</w:t>
            </w:r>
          </w:p>
          <w:p w:rsidR="004201BC" w:rsidRPr="002754D9" w:rsidRDefault="004201BC" w:rsidP="00B940CA">
            <w:pPr>
              <w:spacing w:after="0" w:line="240" w:lineRule="auto"/>
              <w:jc w:val="both"/>
              <w:outlineLvl w:val="0"/>
              <w:rPr>
                <w:rFonts w:ascii="Times New Roman" w:hAnsi="Times New Roman"/>
                <w:b/>
                <w:sz w:val="24"/>
                <w:szCs w:val="24"/>
                <w:lang w:val="ro-RO"/>
              </w:rPr>
            </w:pPr>
            <w:r w:rsidRPr="002754D9">
              <w:rPr>
                <w:rFonts w:ascii="Times New Roman" w:hAnsi="Times New Roman"/>
                <w:b/>
                <w:bCs/>
                <w:sz w:val="24"/>
                <w:szCs w:val="24"/>
                <w:lang w:val="ro-RO"/>
              </w:rPr>
              <w:t xml:space="preserve">    În procesul de revizuire al P</w:t>
            </w:r>
            <w:r w:rsidR="003A65A2" w:rsidRPr="002754D9">
              <w:rPr>
                <w:rFonts w:ascii="Times New Roman" w:hAnsi="Times New Roman"/>
                <w:b/>
                <w:bCs/>
                <w:sz w:val="24"/>
                <w:szCs w:val="24"/>
                <w:lang w:val="ro-RO"/>
              </w:rPr>
              <w:t>.</w:t>
            </w:r>
            <w:r w:rsidRPr="002754D9">
              <w:rPr>
                <w:rFonts w:ascii="Times New Roman" w:hAnsi="Times New Roman"/>
                <w:b/>
                <w:bCs/>
                <w:sz w:val="24"/>
                <w:szCs w:val="24"/>
                <w:lang w:val="ro-RO"/>
              </w:rPr>
              <w:t>L</w:t>
            </w:r>
            <w:r w:rsidR="003A65A2" w:rsidRPr="002754D9">
              <w:rPr>
                <w:rFonts w:ascii="Times New Roman" w:hAnsi="Times New Roman"/>
                <w:b/>
                <w:bCs/>
                <w:sz w:val="24"/>
                <w:szCs w:val="24"/>
                <w:lang w:val="ro-RO"/>
              </w:rPr>
              <w:t>.</w:t>
            </w:r>
            <w:r w:rsidRPr="002754D9">
              <w:rPr>
                <w:rFonts w:ascii="Times New Roman" w:hAnsi="Times New Roman"/>
                <w:b/>
                <w:bCs/>
                <w:sz w:val="24"/>
                <w:szCs w:val="24"/>
                <w:lang w:val="ro-RO"/>
              </w:rPr>
              <w:t>A</w:t>
            </w:r>
            <w:r w:rsidR="003A65A2" w:rsidRPr="002754D9">
              <w:rPr>
                <w:rFonts w:ascii="Times New Roman" w:hAnsi="Times New Roman"/>
                <w:b/>
                <w:bCs/>
                <w:sz w:val="24"/>
                <w:szCs w:val="24"/>
                <w:lang w:val="ro-RO"/>
              </w:rPr>
              <w:t>.</w:t>
            </w:r>
            <w:r w:rsidRPr="002754D9">
              <w:rPr>
                <w:rFonts w:ascii="Times New Roman" w:hAnsi="Times New Roman"/>
                <w:b/>
                <w:bCs/>
                <w:sz w:val="24"/>
                <w:szCs w:val="24"/>
                <w:lang w:val="ro-RO"/>
              </w:rPr>
              <w:t>M</w:t>
            </w:r>
            <w:r w:rsidR="003A65A2" w:rsidRPr="002754D9">
              <w:rPr>
                <w:rFonts w:ascii="Times New Roman" w:hAnsi="Times New Roman"/>
                <w:b/>
                <w:bCs/>
                <w:sz w:val="24"/>
                <w:szCs w:val="24"/>
                <w:lang w:val="ro-RO"/>
              </w:rPr>
              <w:t>.,</w:t>
            </w:r>
            <w:r w:rsidRPr="002754D9">
              <w:rPr>
                <w:rFonts w:ascii="Times New Roman" w:hAnsi="Times New Roman"/>
                <w:b/>
                <w:bCs/>
                <w:sz w:val="24"/>
                <w:szCs w:val="24"/>
                <w:lang w:val="ro-RO"/>
              </w:rPr>
              <w:t xml:space="preserve"> A.P.M. Bucureşti a înaintat către Instituţia Prefectului Municipiului Bucureşti structura organizatorică şi lista cu persoanele nominalizate în procesul de planificare</w:t>
            </w:r>
            <w:r w:rsidR="00B940CA" w:rsidRPr="002754D9">
              <w:rPr>
                <w:rFonts w:ascii="Times New Roman" w:hAnsi="Times New Roman"/>
                <w:b/>
                <w:bCs/>
                <w:sz w:val="24"/>
                <w:szCs w:val="24"/>
                <w:lang w:val="ro-RO"/>
              </w:rPr>
              <w:t>.</w:t>
            </w:r>
            <w:r w:rsidR="00CA437C" w:rsidRPr="002754D9">
              <w:rPr>
                <w:rFonts w:ascii="Times New Roman" w:hAnsi="Times New Roman"/>
                <w:b/>
                <w:bCs/>
                <w:sz w:val="24"/>
                <w:szCs w:val="24"/>
                <w:lang w:val="ro-RO"/>
              </w:rPr>
              <w:t xml:space="preserve">  </w:t>
            </w:r>
            <w:r w:rsidRPr="002754D9">
              <w:rPr>
                <w:rFonts w:ascii="Times New Roman" w:hAnsi="Times New Roman"/>
                <w:b/>
                <w:bCs/>
                <w:sz w:val="24"/>
                <w:szCs w:val="24"/>
                <w:lang w:val="ro-RO"/>
              </w:rPr>
              <w:t xml:space="preserve">    </w:t>
            </w:r>
          </w:p>
          <w:p w:rsidR="004201BC" w:rsidRPr="002754D9" w:rsidRDefault="004201BC" w:rsidP="007F1750">
            <w:pPr>
              <w:tabs>
                <w:tab w:val="center" w:pos="4680"/>
                <w:tab w:val="right" w:pos="9360"/>
              </w:tabs>
              <w:spacing w:after="0" w:line="240" w:lineRule="auto"/>
              <w:jc w:val="both"/>
              <w:rPr>
                <w:rFonts w:ascii="Times New Roman" w:eastAsia="Times New Roman" w:hAnsi="Times New Roman"/>
                <w:sz w:val="24"/>
                <w:szCs w:val="24"/>
                <w:lang w:val="ro-RO" w:eastAsia="ro-RO"/>
              </w:rPr>
            </w:pPr>
            <w:r w:rsidRPr="002754D9">
              <w:rPr>
                <w:rFonts w:ascii="Times New Roman" w:hAnsi="Times New Roman"/>
                <w:sz w:val="24"/>
                <w:szCs w:val="24"/>
                <w:lang w:val="ro-RO"/>
              </w:rPr>
              <w:t xml:space="preserve">    În sprijinul bunei desfăşurări a procesului de actualizare al P</w:t>
            </w:r>
            <w:r w:rsidR="003A65A2" w:rsidRPr="002754D9">
              <w:rPr>
                <w:rFonts w:ascii="Times New Roman" w:hAnsi="Times New Roman"/>
                <w:sz w:val="24"/>
                <w:szCs w:val="24"/>
                <w:lang w:val="ro-RO"/>
              </w:rPr>
              <w:t>.</w:t>
            </w:r>
            <w:r w:rsidRPr="002754D9">
              <w:rPr>
                <w:rFonts w:ascii="Times New Roman" w:hAnsi="Times New Roman"/>
                <w:sz w:val="24"/>
                <w:szCs w:val="24"/>
                <w:lang w:val="ro-RO"/>
              </w:rPr>
              <w:t>L</w:t>
            </w:r>
            <w:r w:rsidR="003A65A2" w:rsidRPr="002754D9">
              <w:rPr>
                <w:rFonts w:ascii="Times New Roman" w:hAnsi="Times New Roman"/>
                <w:sz w:val="24"/>
                <w:szCs w:val="24"/>
                <w:lang w:val="ro-RO"/>
              </w:rPr>
              <w:t>.</w:t>
            </w:r>
            <w:r w:rsidRPr="002754D9">
              <w:rPr>
                <w:rFonts w:ascii="Times New Roman" w:hAnsi="Times New Roman"/>
                <w:sz w:val="24"/>
                <w:szCs w:val="24"/>
                <w:lang w:val="ro-RO"/>
              </w:rPr>
              <w:t>A</w:t>
            </w:r>
            <w:r w:rsidR="003A65A2" w:rsidRPr="002754D9">
              <w:rPr>
                <w:rFonts w:ascii="Times New Roman" w:hAnsi="Times New Roman"/>
                <w:sz w:val="24"/>
                <w:szCs w:val="24"/>
                <w:lang w:val="ro-RO"/>
              </w:rPr>
              <w:t>.</w:t>
            </w:r>
            <w:r w:rsidRPr="002754D9">
              <w:rPr>
                <w:rFonts w:ascii="Times New Roman" w:hAnsi="Times New Roman"/>
                <w:sz w:val="24"/>
                <w:szCs w:val="24"/>
                <w:lang w:val="ro-RO"/>
              </w:rPr>
              <w:t>M</w:t>
            </w:r>
            <w:r w:rsidR="003A65A2" w:rsidRPr="002754D9">
              <w:rPr>
                <w:rFonts w:ascii="Times New Roman" w:hAnsi="Times New Roman"/>
                <w:sz w:val="24"/>
                <w:szCs w:val="24"/>
                <w:lang w:val="ro-RO"/>
              </w:rPr>
              <w:t>.</w:t>
            </w:r>
            <w:r w:rsidRPr="002754D9">
              <w:rPr>
                <w:rFonts w:ascii="Times New Roman" w:hAnsi="Times New Roman"/>
                <w:sz w:val="24"/>
                <w:szCs w:val="24"/>
                <w:lang w:val="ro-RO"/>
              </w:rPr>
              <w:t>, a fost necesară stabilirea cadrului de coordonare şi a modului de colaborare dintre componentele structurii organizatorice a Planului Local de Acţiune pentru Mediu Bucuresti, A.P.M.B. a elaborat</w:t>
            </w:r>
            <w:r w:rsidRPr="002754D9">
              <w:rPr>
                <w:rFonts w:ascii="Times New Roman" w:eastAsia="Times New Roman" w:hAnsi="Times New Roman"/>
                <w:sz w:val="24"/>
                <w:szCs w:val="24"/>
                <w:lang w:val="ro-RO" w:eastAsia="ro-RO"/>
              </w:rPr>
              <w:t>: Memorandumul de Cooperare, care stabileşte formele şi procedeele de colaborare între părţile implicate în procesul planificării de mediu; regulamentele pentru organizarea şi funcţionarea structurii organizatorice (</w:t>
            </w:r>
            <w:r w:rsidRPr="002754D9">
              <w:rPr>
                <w:rFonts w:ascii="Times New Roman" w:eastAsia="Times New Roman" w:hAnsi="Times New Roman"/>
                <w:b/>
                <w:sz w:val="24"/>
                <w:szCs w:val="24"/>
                <w:lang w:val="ro-RO" w:eastAsia="ro-RO"/>
              </w:rPr>
              <w:t>Comitet</w:t>
            </w:r>
            <w:r w:rsidR="00C60229" w:rsidRPr="002754D9">
              <w:rPr>
                <w:rFonts w:ascii="Times New Roman" w:eastAsia="Times New Roman" w:hAnsi="Times New Roman"/>
                <w:b/>
                <w:sz w:val="24"/>
                <w:szCs w:val="24"/>
                <w:lang w:val="ro-RO" w:eastAsia="ro-RO"/>
              </w:rPr>
              <w:t>ul</w:t>
            </w:r>
            <w:r w:rsidRPr="002754D9">
              <w:rPr>
                <w:rFonts w:ascii="Times New Roman" w:eastAsia="Times New Roman" w:hAnsi="Times New Roman"/>
                <w:b/>
                <w:sz w:val="24"/>
                <w:szCs w:val="24"/>
                <w:lang w:val="ro-RO" w:eastAsia="ro-RO"/>
              </w:rPr>
              <w:t xml:space="preserve"> de Coordonare şi Grup</w:t>
            </w:r>
            <w:r w:rsidR="00C60229" w:rsidRPr="002754D9">
              <w:rPr>
                <w:rFonts w:ascii="Times New Roman" w:eastAsia="Times New Roman" w:hAnsi="Times New Roman"/>
                <w:b/>
                <w:sz w:val="24"/>
                <w:szCs w:val="24"/>
                <w:lang w:val="ro-RO" w:eastAsia="ro-RO"/>
              </w:rPr>
              <w:t>ul</w:t>
            </w:r>
            <w:r w:rsidRPr="002754D9">
              <w:rPr>
                <w:rFonts w:ascii="Times New Roman" w:eastAsia="Times New Roman" w:hAnsi="Times New Roman"/>
                <w:b/>
                <w:sz w:val="24"/>
                <w:szCs w:val="24"/>
                <w:lang w:val="ro-RO" w:eastAsia="ro-RO"/>
              </w:rPr>
              <w:t xml:space="preserve"> de Lucru</w:t>
            </w:r>
            <w:r w:rsidRPr="002754D9">
              <w:rPr>
                <w:rFonts w:ascii="Times New Roman" w:eastAsia="Times New Roman" w:hAnsi="Times New Roman"/>
                <w:sz w:val="24"/>
                <w:szCs w:val="24"/>
                <w:lang w:val="ro-RO" w:eastAsia="ro-RO"/>
              </w:rPr>
              <w:t>).</w:t>
            </w:r>
          </w:p>
          <w:p w:rsidR="004201BC" w:rsidRDefault="004201BC" w:rsidP="0057244E">
            <w:pPr>
              <w:tabs>
                <w:tab w:val="center" w:pos="4680"/>
                <w:tab w:val="right" w:pos="9360"/>
              </w:tabs>
              <w:spacing w:after="0" w:line="240" w:lineRule="auto"/>
              <w:jc w:val="both"/>
              <w:rPr>
                <w:rFonts w:ascii="Times New Roman" w:hAnsi="Times New Roman"/>
                <w:b/>
                <w:color w:val="FF0000"/>
                <w:sz w:val="24"/>
                <w:szCs w:val="24"/>
                <w:lang w:val="ro-RO"/>
              </w:rPr>
            </w:pPr>
          </w:p>
          <w:p w:rsidR="0057244E" w:rsidRPr="00F654E1" w:rsidRDefault="0057244E" w:rsidP="0057244E">
            <w:pPr>
              <w:tabs>
                <w:tab w:val="center" w:pos="4680"/>
                <w:tab w:val="right" w:pos="9360"/>
              </w:tabs>
              <w:spacing w:after="0" w:line="240" w:lineRule="auto"/>
              <w:jc w:val="both"/>
              <w:rPr>
                <w:rFonts w:ascii="Times New Roman" w:hAnsi="Times New Roman"/>
                <w:b/>
                <w:color w:val="FF0000"/>
                <w:sz w:val="24"/>
                <w:szCs w:val="24"/>
                <w:lang w:val="ro-RO"/>
              </w:rPr>
            </w:pPr>
          </w:p>
        </w:tc>
      </w:tr>
      <w:tr w:rsidR="004201BC" w:rsidRPr="00F654E1" w:rsidTr="00BF20BD">
        <w:trPr>
          <w:trHeight w:val="10"/>
        </w:trPr>
        <w:tc>
          <w:tcPr>
            <w:tcW w:w="10206" w:type="dxa"/>
            <w:tcBorders>
              <w:top w:val="single" w:sz="4" w:space="0" w:color="000000"/>
              <w:left w:val="single" w:sz="4" w:space="0" w:color="000000"/>
              <w:bottom w:val="single" w:sz="4" w:space="0" w:color="auto"/>
              <w:right w:val="single" w:sz="4" w:space="0" w:color="000000"/>
            </w:tcBorders>
          </w:tcPr>
          <w:p w:rsidR="004201BC" w:rsidRPr="004D7110" w:rsidRDefault="000A7174" w:rsidP="007F1750">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Pr>
                <w:rFonts w:ascii="Times New Roman" w:hAnsi="Times New Roman"/>
                <w:b/>
                <w:color w:val="365F91" w:themeColor="accent1" w:themeShade="BF"/>
                <w:sz w:val="24"/>
                <w:szCs w:val="24"/>
                <w:lang w:val="ro-RO"/>
              </w:rPr>
              <w:t xml:space="preserve">   </w:t>
            </w:r>
            <w:r w:rsidR="004201BC" w:rsidRPr="004D7110">
              <w:rPr>
                <w:rFonts w:ascii="Times New Roman" w:hAnsi="Times New Roman"/>
                <w:b/>
                <w:color w:val="365F91" w:themeColor="accent1" w:themeShade="BF"/>
                <w:sz w:val="24"/>
                <w:szCs w:val="24"/>
                <w:lang w:val="ro-RO"/>
              </w:rPr>
              <w:t xml:space="preserve">1.4. </w:t>
            </w:r>
            <w:r w:rsidR="00CC148C" w:rsidRPr="004D7110">
              <w:rPr>
                <w:rFonts w:ascii="Times New Roman" w:hAnsi="Times New Roman"/>
                <w:b/>
                <w:color w:val="365F91" w:themeColor="accent1" w:themeShade="BF"/>
                <w:sz w:val="24"/>
                <w:szCs w:val="24"/>
                <w:lang w:val="ro-RO"/>
              </w:rPr>
              <w:t xml:space="preserve"> </w:t>
            </w:r>
            <w:r w:rsidR="004201BC" w:rsidRPr="004D7110">
              <w:rPr>
                <w:rFonts w:ascii="Times New Roman" w:hAnsi="Times New Roman"/>
                <w:b/>
                <w:color w:val="365F91" w:themeColor="accent1" w:themeShade="BF"/>
                <w:sz w:val="24"/>
                <w:szCs w:val="24"/>
                <w:lang w:val="ro-RO"/>
              </w:rPr>
              <w:t>Evaluarea potenţialului şi a limitărilor comunităţii</w:t>
            </w:r>
          </w:p>
          <w:p w:rsidR="00B940CA" w:rsidRPr="00F654E1" w:rsidRDefault="00B940CA" w:rsidP="007F1750">
            <w:pPr>
              <w:tabs>
                <w:tab w:val="center" w:pos="4680"/>
                <w:tab w:val="right" w:pos="9360"/>
              </w:tabs>
              <w:snapToGrid w:val="0"/>
              <w:spacing w:after="0" w:line="240" w:lineRule="auto"/>
              <w:jc w:val="both"/>
              <w:rPr>
                <w:rFonts w:ascii="Times New Roman" w:hAnsi="Times New Roman"/>
                <w:b/>
                <w:sz w:val="24"/>
                <w:szCs w:val="24"/>
                <w:lang w:val="ro-RO"/>
              </w:rPr>
            </w:pPr>
          </w:p>
        </w:tc>
      </w:tr>
      <w:tr w:rsidR="00C60229" w:rsidRPr="00F654E1" w:rsidTr="00BF20BD">
        <w:trPr>
          <w:trHeight w:val="2"/>
        </w:trPr>
        <w:tc>
          <w:tcPr>
            <w:tcW w:w="10206" w:type="dxa"/>
            <w:tcBorders>
              <w:top w:val="single" w:sz="4" w:space="0" w:color="000000"/>
              <w:left w:val="single" w:sz="4" w:space="0" w:color="000000"/>
              <w:bottom w:val="single" w:sz="4" w:space="0" w:color="auto"/>
              <w:right w:val="single" w:sz="4" w:space="0" w:color="000000"/>
            </w:tcBorders>
          </w:tcPr>
          <w:p w:rsidR="00C60229" w:rsidRPr="00F654E1" w:rsidRDefault="00C60229" w:rsidP="007F1750">
            <w:pPr>
              <w:snapToGrid w:val="0"/>
              <w:spacing w:after="0" w:line="240" w:lineRule="auto"/>
              <w:jc w:val="both"/>
              <w:rPr>
                <w:rFonts w:ascii="Times New Roman" w:hAnsi="Times New Roman"/>
                <w:sz w:val="24"/>
                <w:szCs w:val="24"/>
                <w:lang w:val="ro-RO"/>
              </w:rPr>
            </w:pPr>
          </w:p>
          <w:p w:rsidR="00C60229" w:rsidRPr="00644A18" w:rsidRDefault="00C60229" w:rsidP="007F1750">
            <w:pPr>
              <w:snapToGrid w:val="0"/>
              <w:spacing w:after="0" w:line="240" w:lineRule="auto"/>
              <w:jc w:val="both"/>
              <w:rPr>
                <w:rFonts w:ascii="Times New Roman" w:hAnsi="Times New Roman"/>
                <w:sz w:val="24"/>
                <w:szCs w:val="24"/>
                <w:lang w:val="ro-RO"/>
              </w:rPr>
            </w:pPr>
            <w:r w:rsidRPr="00510F6D">
              <w:rPr>
                <w:rFonts w:ascii="Times New Roman" w:hAnsi="Times New Roman"/>
                <w:color w:val="00B050"/>
                <w:sz w:val="24"/>
                <w:szCs w:val="24"/>
                <w:lang w:val="ro-RO"/>
              </w:rPr>
              <w:t xml:space="preserve">      </w:t>
            </w:r>
            <w:r w:rsidRPr="00644A18">
              <w:rPr>
                <w:rFonts w:ascii="Times New Roman" w:hAnsi="Times New Roman"/>
                <w:sz w:val="24"/>
                <w:szCs w:val="24"/>
                <w:lang w:val="ro-RO"/>
              </w:rPr>
              <w:t xml:space="preserve">Metoda utilizată pentru evaluarea potenţialului şi a limitărilor comunităţii a fost analiza SWOT. </w:t>
            </w:r>
          </w:p>
          <w:p w:rsidR="00C60229" w:rsidRPr="00644A18" w:rsidRDefault="00C60229" w:rsidP="007F1750">
            <w:pPr>
              <w:spacing w:after="0" w:line="240" w:lineRule="auto"/>
              <w:jc w:val="both"/>
              <w:rPr>
                <w:rFonts w:ascii="Times New Roman" w:hAnsi="Times New Roman"/>
                <w:sz w:val="24"/>
                <w:szCs w:val="24"/>
                <w:lang w:val="ro-RO"/>
              </w:rPr>
            </w:pPr>
            <w:r w:rsidRPr="00644A18">
              <w:rPr>
                <w:rFonts w:ascii="Times New Roman" w:hAnsi="Times New Roman"/>
                <w:sz w:val="24"/>
                <w:szCs w:val="24"/>
                <w:lang w:val="ro-RO"/>
              </w:rPr>
              <w:t xml:space="preserve">Analiza SWOT reprezintă una din metodele utilizate pentru evaluarea potenţialului şi limitelor </w:t>
            </w:r>
            <w:r w:rsidRPr="00644A18">
              <w:rPr>
                <w:rFonts w:ascii="Times New Roman" w:hAnsi="Times New Roman"/>
                <w:sz w:val="24"/>
                <w:szCs w:val="24"/>
                <w:lang w:val="ro-RO"/>
              </w:rPr>
              <w:lastRenderedPageBreak/>
              <w:t xml:space="preserve">comunităţii, dar şi oportunităţi şi ameninţări ce sunt considerate externe. </w:t>
            </w:r>
          </w:p>
          <w:p w:rsidR="00C60229" w:rsidRPr="00644A18" w:rsidRDefault="00C60229" w:rsidP="007F1750">
            <w:pPr>
              <w:pStyle w:val="BodyTextIndent"/>
              <w:spacing w:after="0" w:line="240" w:lineRule="auto"/>
              <w:ind w:left="0"/>
              <w:jc w:val="both"/>
              <w:rPr>
                <w:rFonts w:ascii="Times New Roman" w:hAnsi="Times New Roman" w:cs="Times New Roman"/>
                <w:sz w:val="24"/>
                <w:szCs w:val="24"/>
                <w:lang w:val="ro-RO"/>
              </w:rPr>
            </w:pPr>
            <w:r w:rsidRPr="00644A18">
              <w:rPr>
                <w:rFonts w:ascii="Times New Roman" w:hAnsi="Times New Roman" w:cs="Times New Roman"/>
                <w:sz w:val="24"/>
                <w:szCs w:val="24"/>
                <w:lang w:val="ro-RO"/>
              </w:rPr>
              <w:t xml:space="preserve">În cadrul analizei SWOT realizată </w:t>
            </w:r>
            <w:r w:rsidR="009501C0" w:rsidRPr="00644A18">
              <w:rPr>
                <w:rFonts w:ascii="Times New Roman" w:hAnsi="Times New Roman" w:cs="Times New Roman"/>
                <w:sz w:val="24"/>
                <w:szCs w:val="24"/>
                <w:lang w:val="ro-RO"/>
              </w:rPr>
              <w:t xml:space="preserve">pentru </w:t>
            </w:r>
            <w:r w:rsidRPr="00644A18">
              <w:rPr>
                <w:rFonts w:ascii="Times New Roman" w:hAnsi="Times New Roman" w:cs="Times New Roman"/>
                <w:sz w:val="24"/>
                <w:szCs w:val="24"/>
                <w:lang w:val="ro-RO"/>
              </w:rPr>
              <w:t>elabor</w:t>
            </w:r>
            <w:r w:rsidR="009501C0" w:rsidRPr="00644A18">
              <w:rPr>
                <w:rFonts w:ascii="Times New Roman" w:hAnsi="Times New Roman" w:cs="Times New Roman"/>
                <w:sz w:val="24"/>
                <w:szCs w:val="24"/>
                <w:lang w:val="ro-RO"/>
              </w:rPr>
              <w:t>a</w:t>
            </w:r>
            <w:r w:rsidRPr="00644A18">
              <w:rPr>
                <w:rFonts w:ascii="Times New Roman" w:hAnsi="Times New Roman" w:cs="Times New Roman"/>
                <w:sz w:val="24"/>
                <w:szCs w:val="24"/>
                <w:lang w:val="ro-RO"/>
              </w:rPr>
              <w:t>r</w:t>
            </w:r>
            <w:r w:rsidR="009501C0" w:rsidRPr="00644A18">
              <w:rPr>
                <w:rFonts w:ascii="Times New Roman" w:hAnsi="Times New Roman" w:cs="Times New Roman"/>
                <w:sz w:val="24"/>
                <w:szCs w:val="24"/>
                <w:lang w:val="ro-RO"/>
              </w:rPr>
              <w:t>ea</w:t>
            </w:r>
            <w:r w:rsidRPr="00644A18">
              <w:rPr>
                <w:rFonts w:ascii="Times New Roman" w:hAnsi="Times New Roman" w:cs="Times New Roman"/>
                <w:sz w:val="24"/>
                <w:szCs w:val="24"/>
                <w:lang w:val="ro-RO"/>
              </w:rPr>
              <w:t xml:space="preserve"> </w:t>
            </w:r>
            <w:r w:rsidRPr="00644A18">
              <w:rPr>
                <w:rFonts w:ascii="Times New Roman" w:hAnsi="Times New Roman" w:cs="Times New Roman"/>
                <w:b/>
                <w:sz w:val="24"/>
                <w:szCs w:val="24"/>
                <w:lang w:val="ro-RO"/>
              </w:rPr>
              <w:t>P</w:t>
            </w:r>
            <w:r w:rsidR="003A65A2" w:rsidRPr="00644A18">
              <w:rPr>
                <w:rFonts w:ascii="Times New Roman" w:hAnsi="Times New Roman" w:cs="Times New Roman"/>
                <w:b/>
                <w:sz w:val="24"/>
                <w:szCs w:val="24"/>
                <w:lang w:val="ro-RO"/>
              </w:rPr>
              <w:t>.</w:t>
            </w:r>
            <w:r w:rsidRPr="00644A18">
              <w:rPr>
                <w:rFonts w:ascii="Times New Roman" w:hAnsi="Times New Roman" w:cs="Times New Roman"/>
                <w:b/>
                <w:sz w:val="24"/>
                <w:szCs w:val="24"/>
                <w:lang w:val="ro-RO"/>
              </w:rPr>
              <w:t>L</w:t>
            </w:r>
            <w:r w:rsidR="003A65A2" w:rsidRPr="00644A18">
              <w:rPr>
                <w:rFonts w:ascii="Times New Roman" w:hAnsi="Times New Roman" w:cs="Times New Roman"/>
                <w:b/>
                <w:sz w:val="24"/>
                <w:szCs w:val="24"/>
                <w:lang w:val="ro-RO"/>
              </w:rPr>
              <w:t>.</w:t>
            </w:r>
            <w:r w:rsidRPr="00644A18">
              <w:rPr>
                <w:rFonts w:ascii="Times New Roman" w:hAnsi="Times New Roman" w:cs="Times New Roman"/>
                <w:b/>
                <w:sz w:val="24"/>
                <w:szCs w:val="24"/>
                <w:lang w:val="ro-RO"/>
              </w:rPr>
              <w:t>A</w:t>
            </w:r>
            <w:r w:rsidR="003A65A2" w:rsidRPr="00644A18">
              <w:rPr>
                <w:rFonts w:ascii="Times New Roman" w:hAnsi="Times New Roman" w:cs="Times New Roman"/>
                <w:b/>
                <w:sz w:val="24"/>
                <w:szCs w:val="24"/>
                <w:lang w:val="ro-RO"/>
              </w:rPr>
              <w:t>.</w:t>
            </w:r>
            <w:r w:rsidRPr="00644A18">
              <w:rPr>
                <w:rFonts w:ascii="Times New Roman" w:hAnsi="Times New Roman" w:cs="Times New Roman"/>
                <w:b/>
                <w:sz w:val="24"/>
                <w:szCs w:val="24"/>
                <w:lang w:val="ro-RO"/>
              </w:rPr>
              <w:t>M</w:t>
            </w:r>
            <w:r w:rsidR="003A65A2" w:rsidRPr="00644A18">
              <w:rPr>
                <w:rFonts w:ascii="Times New Roman" w:hAnsi="Times New Roman" w:cs="Times New Roman"/>
                <w:b/>
                <w:sz w:val="24"/>
                <w:szCs w:val="24"/>
                <w:lang w:val="ro-RO"/>
              </w:rPr>
              <w:t>.</w:t>
            </w:r>
            <w:r w:rsidRPr="00644A18">
              <w:rPr>
                <w:rFonts w:ascii="Times New Roman" w:hAnsi="Times New Roman" w:cs="Times New Roman"/>
                <w:b/>
                <w:sz w:val="24"/>
                <w:szCs w:val="24"/>
                <w:lang w:val="ro-RO"/>
              </w:rPr>
              <w:t xml:space="preserve"> Bucureşti</w:t>
            </w:r>
            <w:r w:rsidR="009501C0" w:rsidRPr="00644A18">
              <w:rPr>
                <w:rFonts w:ascii="Times New Roman" w:hAnsi="Times New Roman" w:cs="Times New Roman"/>
                <w:b/>
                <w:sz w:val="24"/>
                <w:szCs w:val="24"/>
                <w:lang w:val="ro-RO"/>
              </w:rPr>
              <w:t xml:space="preserve"> revizuit</w:t>
            </w:r>
            <w:r w:rsidRPr="00644A18">
              <w:rPr>
                <w:rFonts w:ascii="Times New Roman" w:hAnsi="Times New Roman" w:cs="Times New Roman"/>
                <w:b/>
                <w:sz w:val="24"/>
                <w:szCs w:val="24"/>
                <w:lang w:val="ro-RO"/>
              </w:rPr>
              <w:t xml:space="preserve"> 20</w:t>
            </w:r>
            <w:r w:rsidR="009501C0" w:rsidRPr="00644A18">
              <w:rPr>
                <w:rFonts w:ascii="Times New Roman" w:hAnsi="Times New Roman" w:cs="Times New Roman"/>
                <w:b/>
                <w:sz w:val="24"/>
                <w:szCs w:val="24"/>
                <w:lang w:val="ro-RO"/>
              </w:rPr>
              <w:t>1</w:t>
            </w:r>
            <w:r w:rsidRPr="00644A18">
              <w:rPr>
                <w:rFonts w:ascii="Times New Roman" w:hAnsi="Times New Roman" w:cs="Times New Roman"/>
                <w:b/>
                <w:sz w:val="24"/>
                <w:szCs w:val="24"/>
                <w:lang w:val="ro-RO"/>
              </w:rPr>
              <w:t>5</w:t>
            </w:r>
            <w:r w:rsidRPr="00644A18">
              <w:rPr>
                <w:rFonts w:ascii="Times New Roman" w:hAnsi="Times New Roman" w:cs="Times New Roman"/>
                <w:sz w:val="24"/>
                <w:szCs w:val="24"/>
                <w:lang w:val="ro-RO"/>
              </w:rPr>
              <w:t>, au fost identificate elementele cheie, care a avut ca rezultat identificarea problemelor, stabilirea priorităţilor şi ierarhizarea celor mai importante dintre probleme.</w:t>
            </w:r>
          </w:p>
          <w:p w:rsidR="00C60229" w:rsidRPr="00644A18" w:rsidRDefault="00C60229" w:rsidP="007F1750">
            <w:pPr>
              <w:pStyle w:val="Title"/>
              <w:jc w:val="both"/>
              <w:rPr>
                <w:sz w:val="24"/>
                <w14:shadow w14:blurRad="50800" w14:dist="38100" w14:dir="2700000" w14:sx="100000" w14:sy="100000" w14:kx="0" w14:ky="0" w14:algn="tl">
                  <w14:srgbClr w14:val="000000">
                    <w14:alpha w14:val="60000"/>
                  </w14:srgbClr>
                </w14:shadow>
              </w:rPr>
            </w:pPr>
          </w:p>
          <w:p w:rsidR="00F654E1" w:rsidRPr="00644A18" w:rsidRDefault="00F654E1" w:rsidP="003B660B">
            <w:pPr>
              <w:pStyle w:val="BlockText"/>
              <w:ind w:left="0" w:right="0" w:firstLine="0"/>
              <w:rPr>
                <w:rFonts w:cs="Times New Roman"/>
                <w:b/>
                <w:i/>
                <w:sz w:val="24"/>
              </w:rPr>
            </w:pPr>
            <w:r w:rsidRPr="00644A18">
              <w:rPr>
                <w:rFonts w:cs="Times New Roman"/>
                <w:b/>
                <w:i/>
                <w:sz w:val="24"/>
              </w:rPr>
              <w:t>ANALIZA SWOT</w:t>
            </w:r>
          </w:p>
          <w:p w:rsidR="00F654E1" w:rsidRPr="00644A18" w:rsidRDefault="00F654E1" w:rsidP="007F1750">
            <w:pPr>
              <w:pStyle w:val="BlockText"/>
              <w:ind w:left="0" w:right="0" w:firstLine="0"/>
              <w:jc w:val="center"/>
              <w:rPr>
                <w:rFonts w:cs="Times New Roman"/>
                <w:b/>
                <w:sz w:val="24"/>
              </w:rPr>
            </w:pPr>
          </w:p>
          <w:p w:rsidR="00F654E1" w:rsidRPr="00644A18" w:rsidRDefault="00F654E1" w:rsidP="007F1750">
            <w:pPr>
              <w:autoSpaceDE w:val="0"/>
              <w:autoSpaceDN w:val="0"/>
              <w:adjustRightInd w:val="0"/>
              <w:spacing w:after="0" w:line="240" w:lineRule="auto"/>
              <w:rPr>
                <w:rFonts w:ascii="Times New Roman" w:hAnsi="Times New Roman"/>
                <w:bCs/>
                <w:sz w:val="24"/>
                <w:szCs w:val="24"/>
              </w:rPr>
            </w:pPr>
            <w:r w:rsidRPr="00644A18">
              <w:rPr>
                <w:rFonts w:ascii="Times New Roman" w:hAnsi="Times New Roman"/>
                <w:bCs/>
                <w:sz w:val="24"/>
                <w:szCs w:val="24"/>
              </w:rPr>
              <w:t>Analiza mediului intern şi extern al comunităţii - Analiza SWOT = Strengths (puncte tari)</w:t>
            </w:r>
            <w:r w:rsidR="001A0BA6" w:rsidRPr="00644A18">
              <w:rPr>
                <w:rFonts w:ascii="Times New Roman" w:hAnsi="Times New Roman"/>
                <w:bCs/>
                <w:sz w:val="24"/>
                <w:szCs w:val="24"/>
              </w:rPr>
              <w:t>;</w:t>
            </w:r>
          </w:p>
          <w:p w:rsidR="00F654E1" w:rsidRPr="00644A18" w:rsidRDefault="00F654E1" w:rsidP="007F1750">
            <w:pPr>
              <w:autoSpaceDE w:val="0"/>
              <w:autoSpaceDN w:val="0"/>
              <w:adjustRightInd w:val="0"/>
              <w:spacing w:after="0" w:line="240" w:lineRule="auto"/>
              <w:rPr>
                <w:rFonts w:ascii="Times New Roman" w:hAnsi="Times New Roman"/>
                <w:bCs/>
                <w:sz w:val="24"/>
                <w:szCs w:val="24"/>
              </w:rPr>
            </w:pPr>
            <w:r w:rsidRPr="00644A18">
              <w:rPr>
                <w:rFonts w:ascii="Times New Roman" w:hAnsi="Times New Roman"/>
                <w:bCs/>
                <w:sz w:val="24"/>
                <w:szCs w:val="24"/>
              </w:rPr>
              <w:t>Weaknesses (puncte slabe), Opportunities (oportunităţi), Threats (ameninţări)</w:t>
            </w:r>
            <w:r w:rsidR="001A0BA6" w:rsidRPr="00644A18">
              <w:rPr>
                <w:rFonts w:ascii="Times New Roman" w:hAnsi="Times New Roman"/>
                <w:bCs/>
                <w:sz w:val="24"/>
                <w:szCs w:val="24"/>
              </w:rPr>
              <w:t>;</w:t>
            </w:r>
          </w:p>
          <w:p w:rsidR="00F654E1" w:rsidRPr="00644A18" w:rsidRDefault="00F654E1" w:rsidP="00614CDD">
            <w:pPr>
              <w:numPr>
                <w:ilvl w:val="0"/>
                <w:numId w:val="41"/>
              </w:numPr>
              <w:autoSpaceDE w:val="0"/>
              <w:autoSpaceDN w:val="0"/>
              <w:adjustRightInd w:val="0"/>
              <w:spacing w:after="0" w:line="240" w:lineRule="auto"/>
              <w:rPr>
                <w:rFonts w:ascii="Times New Roman" w:eastAsia="TimesNewRomanPSMT" w:hAnsi="Times New Roman"/>
                <w:sz w:val="24"/>
                <w:szCs w:val="24"/>
              </w:rPr>
            </w:pPr>
            <w:r w:rsidRPr="00644A18">
              <w:rPr>
                <w:rFonts w:ascii="Times New Roman" w:eastAsia="TimesNewRomanPSMT" w:hAnsi="Times New Roman"/>
                <w:sz w:val="24"/>
                <w:szCs w:val="24"/>
              </w:rPr>
              <w:t>Punctele tari interioare ale comunităţii, respectiv potenţialul propriu al judeţului;</w:t>
            </w:r>
          </w:p>
          <w:p w:rsidR="00F654E1" w:rsidRPr="00644A18" w:rsidRDefault="00F654E1" w:rsidP="00614CDD">
            <w:pPr>
              <w:numPr>
                <w:ilvl w:val="0"/>
                <w:numId w:val="41"/>
              </w:numPr>
              <w:autoSpaceDE w:val="0"/>
              <w:autoSpaceDN w:val="0"/>
              <w:adjustRightInd w:val="0"/>
              <w:spacing w:after="0" w:line="240" w:lineRule="auto"/>
              <w:rPr>
                <w:rFonts w:ascii="Times New Roman" w:hAnsi="Times New Roman"/>
                <w:sz w:val="24"/>
                <w:szCs w:val="24"/>
              </w:rPr>
            </w:pPr>
            <w:r w:rsidRPr="00644A18">
              <w:rPr>
                <w:rFonts w:ascii="Times New Roman" w:hAnsi="Times New Roman"/>
                <w:sz w:val="24"/>
                <w:szCs w:val="24"/>
              </w:rPr>
              <w:t>Punctele slabe interioare ale comunităţii;</w:t>
            </w:r>
          </w:p>
          <w:p w:rsidR="00F654E1" w:rsidRPr="00644A18" w:rsidRDefault="00F654E1" w:rsidP="00614CDD">
            <w:pPr>
              <w:numPr>
                <w:ilvl w:val="0"/>
                <w:numId w:val="41"/>
              </w:numPr>
              <w:autoSpaceDE w:val="0"/>
              <w:autoSpaceDN w:val="0"/>
              <w:adjustRightInd w:val="0"/>
              <w:spacing w:after="0" w:line="240" w:lineRule="auto"/>
              <w:rPr>
                <w:rFonts w:ascii="Times New Roman" w:hAnsi="Times New Roman"/>
                <w:sz w:val="24"/>
                <w:szCs w:val="24"/>
              </w:rPr>
            </w:pPr>
            <w:r w:rsidRPr="00644A18">
              <w:rPr>
                <w:rFonts w:ascii="Times New Roman" w:hAnsi="Times New Roman"/>
                <w:sz w:val="24"/>
                <w:szCs w:val="24"/>
              </w:rPr>
              <w:t>Oportunităţile exterioare pe care le poate folosi comunitatea;</w:t>
            </w:r>
          </w:p>
          <w:p w:rsidR="00F654E1" w:rsidRPr="00644A18" w:rsidRDefault="00F654E1" w:rsidP="00614CDD">
            <w:pPr>
              <w:pStyle w:val="Heading1"/>
              <w:numPr>
                <w:ilvl w:val="0"/>
                <w:numId w:val="41"/>
              </w:numPr>
              <w:suppressAutoHyphens w:val="0"/>
              <w:rPr>
                <w:rFonts w:cs="Times New Roman"/>
                <w:i w:val="0"/>
                <w:sz w:val="24"/>
                <w:u w:val="none"/>
                <w:lang w:val="en-US"/>
              </w:rPr>
            </w:pPr>
            <w:proofErr w:type="gramStart"/>
            <w:r w:rsidRPr="00644A18">
              <w:rPr>
                <w:rFonts w:cs="Times New Roman"/>
                <w:i w:val="0"/>
                <w:sz w:val="24"/>
                <w:u w:val="none"/>
                <w:lang w:val="en-US"/>
              </w:rPr>
              <w:t>Riscurile, respectiv ameninţările acesteia prin neimplementarea măsurilor.</w:t>
            </w:r>
            <w:proofErr w:type="gramEnd"/>
          </w:p>
          <w:p w:rsidR="00F654E1" w:rsidRPr="00644A18" w:rsidRDefault="00F654E1" w:rsidP="007F1750">
            <w:pPr>
              <w:pStyle w:val="Heading1"/>
              <w:rPr>
                <w:rFonts w:cs="Times New Roman"/>
                <w:i w:val="0"/>
                <w:sz w:val="24"/>
                <w:u w:val="none"/>
                <w:lang w:val="en-US"/>
              </w:rPr>
            </w:pPr>
          </w:p>
          <w:p w:rsidR="00F654E1" w:rsidRPr="00644A18" w:rsidRDefault="00F654E1" w:rsidP="003B660B">
            <w:pPr>
              <w:pStyle w:val="Heading1"/>
              <w:jc w:val="left"/>
              <w:rPr>
                <w:rFonts w:cs="Times New Roman"/>
                <w:b/>
                <w:sz w:val="24"/>
                <w:u w:val="none"/>
              </w:rPr>
            </w:pPr>
            <w:r w:rsidRPr="00644A18">
              <w:rPr>
                <w:rFonts w:cs="Times New Roman"/>
                <w:b/>
                <w:sz w:val="24"/>
                <w:u w:val="none"/>
              </w:rPr>
              <w:t>PUNCTE TARI</w:t>
            </w:r>
          </w:p>
          <w:p w:rsidR="00F654E1" w:rsidRPr="00644A18" w:rsidRDefault="00F654E1" w:rsidP="007F1750">
            <w:pPr>
              <w:spacing w:after="0" w:line="240" w:lineRule="auto"/>
              <w:jc w:val="both"/>
              <w:rPr>
                <w:rFonts w:ascii="Times New Roman" w:hAnsi="Times New Roman"/>
                <w:sz w:val="24"/>
                <w:szCs w:val="24"/>
              </w:rPr>
            </w:pPr>
          </w:p>
          <w:p w:rsidR="00F654E1" w:rsidRPr="00644A18" w:rsidRDefault="00F654E1" w:rsidP="007F1750">
            <w:pPr>
              <w:pStyle w:val="Heading1"/>
              <w:rPr>
                <w:rFonts w:cs="Times New Roman"/>
                <w:b/>
                <w:i w:val="0"/>
                <w:sz w:val="24"/>
                <w:u w:val="none"/>
              </w:rPr>
            </w:pPr>
            <w:r w:rsidRPr="00644A18">
              <w:rPr>
                <w:rFonts w:cs="Times New Roman"/>
                <w:b/>
                <w:i w:val="0"/>
                <w:sz w:val="24"/>
                <w:u w:val="none"/>
              </w:rPr>
              <w:t>Transportul public şi activităţile conexe</w:t>
            </w:r>
          </w:p>
          <w:p w:rsidR="00F654E1" w:rsidRPr="00644A18" w:rsidRDefault="00F654E1" w:rsidP="00614CDD">
            <w:pPr>
              <w:numPr>
                <w:ilvl w:val="0"/>
                <w:numId w:val="19"/>
              </w:numPr>
              <w:spacing w:after="0" w:line="240" w:lineRule="auto"/>
              <w:jc w:val="both"/>
              <w:rPr>
                <w:rFonts w:ascii="Times New Roman" w:hAnsi="Times New Roman"/>
                <w:sz w:val="24"/>
                <w:szCs w:val="24"/>
              </w:rPr>
            </w:pPr>
            <w:r w:rsidRPr="00644A18">
              <w:rPr>
                <w:rFonts w:ascii="Times New Roman" w:hAnsi="Times New Roman"/>
                <w:sz w:val="24"/>
                <w:szCs w:val="24"/>
              </w:rPr>
              <w:t xml:space="preserve">Repartizarea uniformă a reţelei de transport public de suprafaţă pe întreg teritoriul capitalei. Suportul natural al Bucureştiului a permis o dezvoltare </w:t>
            </w:r>
            <w:proofErr w:type="gramStart"/>
            <w:r w:rsidRPr="00644A18">
              <w:rPr>
                <w:rFonts w:ascii="Times New Roman" w:hAnsi="Times New Roman"/>
                <w:sz w:val="24"/>
                <w:szCs w:val="24"/>
              </w:rPr>
              <w:t>urbană</w:t>
            </w:r>
            <w:proofErr w:type="gramEnd"/>
            <w:r w:rsidRPr="00644A18">
              <w:rPr>
                <w:rFonts w:ascii="Times New Roman" w:hAnsi="Times New Roman"/>
                <w:sz w:val="24"/>
                <w:szCs w:val="24"/>
              </w:rPr>
              <w:t xml:space="preserve"> radial - concentrică (raza maximă de extindere urbană este de 10 km), precum şi conturarea tramei stradale după aceleaşi principii (pe o suprafaţă de 228 km</w:t>
            </w:r>
            <w:r w:rsidRPr="00644A18">
              <w:rPr>
                <w:rFonts w:ascii="Times New Roman" w:hAnsi="Times New Roman"/>
                <w:sz w:val="24"/>
                <w:szCs w:val="24"/>
                <w:vertAlign w:val="superscript"/>
              </w:rPr>
              <w:t>2</w:t>
            </w:r>
            <w:r w:rsidRPr="00644A18">
              <w:rPr>
                <w:rFonts w:ascii="Times New Roman" w:hAnsi="Times New Roman"/>
                <w:sz w:val="24"/>
                <w:szCs w:val="24"/>
              </w:rPr>
              <w:t xml:space="preserve"> la care se adaugă zona de influenţă care însumează 365 km</w:t>
            </w:r>
            <w:r w:rsidRPr="00644A18">
              <w:rPr>
                <w:rFonts w:ascii="Times New Roman" w:hAnsi="Times New Roman"/>
                <w:sz w:val="24"/>
                <w:szCs w:val="24"/>
                <w:vertAlign w:val="superscript"/>
              </w:rPr>
              <w:t>2</w:t>
            </w:r>
            <w:r w:rsidRPr="00644A18">
              <w:rPr>
                <w:rFonts w:ascii="Times New Roman" w:hAnsi="Times New Roman"/>
                <w:sz w:val="24"/>
                <w:szCs w:val="24"/>
              </w:rPr>
              <w:t xml:space="preserve">). Trama stradală cuprinde două artere semi-inelare aflate la o </w:t>
            </w:r>
            <w:proofErr w:type="gramStart"/>
            <w:r w:rsidRPr="00644A18">
              <w:rPr>
                <w:rFonts w:ascii="Times New Roman" w:hAnsi="Times New Roman"/>
                <w:sz w:val="24"/>
                <w:szCs w:val="24"/>
              </w:rPr>
              <w:t>distanţă</w:t>
            </w:r>
            <w:proofErr w:type="gramEnd"/>
            <w:r w:rsidRPr="00644A18">
              <w:rPr>
                <w:rFonts w:ascii="Times New Roman" w:hAnsi="Times New Roman"/>
                <w:sz w:val="24"/>
                <w:szCs w:val="24"/>
              </w:rPr>
              <w:t xml:space="preserve"> de 3 km, respectiv 5 km faţă de centru şi 9 artere principale radiale care converg către acesta. Dezvoltarea reţelei de transport respectă configuraţia tramei stradale.</w:t>
            </w:r>
          </w:p>
          <w:p w:rsidR="00F654E1" w:rsidRPr="00644A18" w:rsidRDefault="00F654E1" w:rsidP="00614CDD">
            <w:pPr>
              <w:pStyle w:val="BodyText"/>
              <w:numPr>
                <w:ilvl w:val="0"/>
                <w:numId w:val="19"/>
              </w:numPr>
              <w:spacing w:after="0" w:line="240" w:lineRule="auto"/>
              <w:jc w:val="both"/>
              <w:rPr>
                <w:rFonts w:ascii="Times New Roman" w:hAnsi="Times New Roman"/>
                <w:sz w:val="24"/>
                <w:szCs w:val="24"/>
              </w:rPr>
            </w:pPr>
            <w:r w:rsidRPr="00644A18">
              <w:rPr>
                <w:rFonts w:ascii="Times New Roman" w:hAnsi="Times New Roman"/>
                <w:sz w:val="24"/>
                <w:szCs w:val="24"/>
              </w:rPr>
              <w:t>Repartizarea relativ echilibrată, pe moduri de transport, a structurii reţelei de transport public de suprafaţă, având în vedere caracteristicile fiecărui tip de reţea:</w:t>
            </w:r>
          </w:p>
          <w:p w:rsidR="00F654E1" w:rsidRPr="00644A18" w:rsidRDefault="00F654E1" w:rsidP="00614CDD">
            <w:pPr>
              <w:numPr>
                <w:ilvl w:val="0"/>
                <w:numId w:val="18"/>
              </w:numPr>
              <w:spacing w:after="0" w:line="240" w:lineRule="auto"/>
              <w:jc w:val="both"/>
              <w:rPr>
                <w:rFonts w:ascii="Times New Roman" w:hAnsi="Times New Roman"/>
                <w:sz w:val="24"/>
                <w:szCs w:val="24"/>
              </w:rPr>
            </w:pPr>
            <w:r w:rsidRPr="00644A18">
              <w:rPr>
                <w:rFonts w:ascii="Times New Roman" w:hAnsi="Times New Roman"/>
                <w:sz w:val="24"/>
                <w:szCs w:val="24"/>
              </w:rPr>
              <w:t>reţeaua de tramvai reprezintă 22,5% din totalul reţelei de transport de suprafaţă;</w:t>
            </w:r>
          </w:p>
          <w:p w:rsidR="00F654E1" w:rsidRPr="00644A18" w:rsidRDefault="00F654E1" w:rsidP="00614CDD">
            <w:pPr>
              <w:pStyle w:val="BodyTextIndent"/>
              <w:numPr>
                <w:ilvl w:val="0"/>
                <w:numId w:val="18"/>
              </w:numPr>
              <w:suppressAutoHyphens w:val="0"/>
              <w:spacing w:after="0" w:line="240" w:lineRule="auto"/>
              <w:jc w:val="both"/>
              <w:rPr>
                <w:rFonts w:ascii="Times New Roman" w:hAnsi="Times New Roman" w:cs="Times New Roman"/>
                <w:sz w:val="24"/>
                <w:szCs w:val="24"/>
              </w:rPr>
            </w:pPr>
            <w:r w:rsidRPr="00644A18">
              <w:rPr>
                <w:rFonts w:ascii="Times New Roman" w:hAnsi="Times New Roman" w:cs="Times New Roman"/>
                <w:sz w:val="24"/>
                <w:szCs w:val="24"/>
              </w:rPr>
              <w:t>reţeaua de troleibuz  reprezintă 11,3 % din totalul reţelei de transport de suprafaţă;</w:t>
            </w:r>
          </w:p>
          <w:p w:rsidR="00F654E1" w:rsidRPr="00644A18" w:rsidRDefault="00F654E1" w:rsidP="00614CDD">
            <w:pPr>
              <w:numPr>
                <w:ilvl w:val="0"/>
                <w:numId w:val="18"/>
              </w:numPr>
              <w:spacing w:after="0" w:line="240" w:lineRule="auto"/>
              <w:jc w:val="both"/>
              <w:rPr>
                <w:rFonts w:ascii="Times New Roman" w:hAnsi="Times New Roman"/>
                <w:sz w:val="24"/>
                <w:szCs w:val="24"/>
              </w:rPr>
            </w:pPr>
            <w:proofErr w:type="gramStart"/>
            <w:r w:rsidRPr="00644A18">
              <w:rPr>
                <w:rFonts w:ascii="Times New Roman" w:hAnsi="Times New Roman"/>
                <w:sz w:val="24"/>
                <w:szCs w:val="24"/>
              </w:rPr>
              <w:t>reţeaua</w:t>
            </w:r>
            <w:proofErr w:type="gramEnd"/>
            <w:r w:rsidRPr="00644A18">
              <w:rPr>
                <w:rFonts w:ascii="Times New Roman" w:hAnsi="Times New Roman"/>
                <w:sz w:val="24"/>
                <w:szCs w:val="24"/>
              </w:rPr>
              <w:t xml:space="preserve"> de autobuz reprezintă 66,2 % din totalul reţelei de transport de suprafaţă (prezintă avantajul unei mari mobilităţi, putând fi adaptată în funcţie de direcţiile noi ale mobilităţii urbane).</w:t>
            </w:r>
          </w:p>
          <w:p w:rsidR="00F654E1" w:rsidRPr="00644A18" w:rsidRDefault="00F654E1" w:rsidP="00614CDD">
            <w:pPr>
              <w:numPr>
                <w:ilvl w:val="1"/>
                <w:numId w:val="18"/>
              </w:numPr>
              <w:tabs>
                <w:tab w:val="clear" w:pos="1800"/>
                <w:tab w:val="num" w:pos="360"/>
              </w:tabs>
              <w:spacing w:after="0" w:line="240" w:lineRule="auto"/>
              <w:ind w:left="360"/>
              <w:jc w:val="both"/>
              <w:rPr>
                <w:rFonts w:ascii="Times New Roman" w:hAnsi="Times New Roman"/>
                <w:sz w:val="24"/>
                <w:szCs w:val="24"/>
              </w:rPr>
            </w:pPr>
            <w:r w:rsidRPr="00644A18">
              <w:rPr>
                <w:rFonts w:ascii="Times New Roman" w:hAnsi="Times New Roman"/>
                <w:sz w:val="24"/>
                <w:szCs w:val="24"/>
              </w:rPr>
              <w:t>Capacitatea mare de transport (în raport cu spaţiul ocupat) oferită de transportul public (un tramvai transportă în medie pe oră şi sens un număr de călători care, printr-un calcul echivalent ar încăpea în aproximativ 1.000 de vehicule individuale, cu un grad de ocupare echivalent de 4,5 călători).</w:t>
            </w:r>
          </w:p>
          <w:p w:rsidR="00F654E1" w:rsidRPr="00644A18" w:rsidRDefault="00F654E1" w:rsidP="00614CDD">
            <w:pPr>
              <w:numPr>
                <w:ilvl w:val="1"/>
                <w:numId w:val="18"/>
              </w:numPr>
              <w:tabs>
                <w:tab w:val="clear" w:pos="1800"/>
                <w:tab w:val="num" w:pos="360"/>
              </w:tabs>
              <w:spacing w:after="0" w:line="240" w:lineRule="auto"/>
              <w:ind w:left="360"/>
              <w:jc w:val="both"/>
              <w:rPr>
                <w:rFonts w:ascii="Times New Roman" w:hAnsi="Times New Roman"/>
                <w:sz w:val="24"/>
                <w:szCs w:val="24"/>
              </w:rPr>
            </w:pPr>
            <w:r w:rsidRPr="00644A18">
              <w:rPr>
                <w:rFonts w:ascii="Times New Roman" w:hAnsi="Times New Roman"/>
                <w:sz w:val="24"/>
                <w:szCs w:val="24"/>
              </w:rPr>
              <w:t xml:space="preserve">Raportul scăzut dintre nivelul de emisii/călător datorită capacităţii mari de transport oferită de sistemele de transport public, în comparaţie </w:t>
            </w:r>
            <w:proofErr w:type="gramStart"/>
            <w:r w:rsidRPr="00644A18">
              <w:rPr>
                <w:rFonts w:ascii="Times New Roman" w:hAnsi="Times New Roman"/>
                <w:sz w:val="24"/>
                <w:szCs w:val="24"/>
              </w:rPr>
              <w:t>cu  raportul</w:t>
            </w:r>
            <w:proofErr w:type="gramEnd"/>
            <w:r w:rsidRPr="00644A18">
              <w:rPr>
                <w:rFonts w:ascii="Times New Roman" w:hAnsi="Times New Roman"/>
                <w:sz w:val="24"/>
                <w:szCs w:val="24"/>
              </w:rPr>
              <w:t xml:space="preserve"> similar în cazul unui vehicul individual.</w:t>
            </w:r>
          </w:p>
          <w:p w:rsidR="009501C0" w:rsidRPr="00644A18" w:rsidRDefault="009501C0" w:rsidP="007F1750">
            <w:pPr>
              <w:pStyle w:val="Heading1"/>
              <w:rPr>
                <w:rFonts w:cs="Times New Roman"/>
                <w:b/>
                <w:i w:val="0"/>
                <w:sz w:val="24"/>
                <w:u w:val="none"/>
              </w:rPr>
            </w:pPr>
          </w:p>
          <w:p w:rsidR="00F654E1" w:rsidRPr="00644A18" w:rsidRDefault="00F654E1" w:rsidP="007F1750">
            <w:pPr>
              <w:pStyle w:val="Heading1"/>
              <w:rPr>
                <w:rFonts w:cs="Times New Roman"/>
                <w:b/>
                <w:i w:val="0"/>
                <w:sz w:val="24"/>
                <w:u w:val="none"/>
              </w:rPr>
            </w:pPr>
            <w:r w:rsidRPr="00644A18">
              <w:rPr>
                <w:rFonts w:cs="Times New Roman"/>
                <w:b/>
                <w:i w:val="0"/>
                <w:sz w:val="24"/>
                <w:u w:val="none"/>
              </w:rPr>
              <w:t>Calitatea apelor</w:t>
            </w:r>
          </w:p>
          <w:p w:rsidR="00F654E1" w:rsidRPr="00644A18" w:rsidRDefault="00F654E1" w:rsidP="00614CDD">
            <w:pPr>
              <w:numPr>
                <w:ilvl w:val="0"/>
                <w:numId w:val="41"/>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Existența mecanismelor instituționale pentru integrarea în planurile şi programele sectoriale a obiectivelor de management al apelor; </w:t>
            </w:r>
          </w:p>
          <w:p w:rsidR="00F654E1" w:rsidRPr="00644A18" w:rsidRDefault="00F654E1" w:rsidP="00614CDD">
            <w:pPr>
              <w:numPr>
                <w:ilvl w:val="0"/>
                <w:numId w:val="39"/>
              </w:numPr>
              <w:spacing w:after="0" w:line="240" w:lineRule="auto"/>
              <w:jc w:val="both"/>
              <w:rPr>
                <w:rFonts w:ascii="Times New Roman" w:hAnsi="Times New Roman"/>
                <w:sz w:val="24"/>
                <w:szCs w:val="24"/>
              </w:rPr>
            </w:pPr>
            <w:r w:rsidRPr="00644A18">
              <w:rPr>
                <w:rFonts w:ascii="Times New Roman" w:eastAsia="+mn-ea" w:hAnsi="Times New Roman"/>
                <w:sz w:val="24"/>
                <w:szCs w:val="24"/>
              </w:rPr>
              <w:t>Existența proiectelor finanţate din fonduri europene în domeniu managementului apelor;</w:t>
            </w:r>
          </w:p>
          <w:p w:rsidR="00F654E1" w:rsidRPr="00644A18" w:rsidRDefault="00F654E1" w:rsidP="00614CDD">
            <w:pPr>
              <w:numPr>
                <w:ilvl w:val="0"/>
                <w:numId w:val="39"/>
              </w:numPr>
              <w:spacing w:after="0" w:line="240" w:lineRule="auto"/>
              <w:jc w:val="both"/>
              <w:rPr>
                <w:rFonts w:ascii="Times New Roman" w:hAnsi="Times New Roman"/>
                <w:sz w:val="24"/>
                <w:szCs w:val="24"/>
              </w:rPr>
            </w:pPr>
            <w:r w:rsidRPr="00644A18">
              <w:rPr>
                <w:rFonts w:ascii="Times New Roman" w:eastAsia="+mn-ea" w:hAnsi="Times New Roman"/>
                <w:sz w:val="24"/>
                <w:szCs w:val="24"/>
                <w:lang w:val="it-IT"/>
              </w:rPr>
              <w:t>Regiunea cu cea mai cuprinz</w:t>
            </w:r>
            <w:r w:rsidRPr="00644A18">
              <w:rPr>
                <w:rFonts w:ascii="Times New Roman" w:eastAsia="+mn-ea" w:hAnsi="Times New Roman"/>
                <w:sz w:val="24"/>
                <w:szCs w:val="24"/>
              </w:rPr>
              <w:t>ă</w:t>
            </w:r>
            <w:r w:rsidRPr="00644A18">
              <w:rPr>
                <w:rFonts w:ascii="Times New Roman" w:eastAsia="+mn-ea" w:hAnsi="Times New Roman"/>
                <w:sz w:val="24"/>
                <w:szCs w:val="24"/>
                <w:lang w:val="it-IT"/>
              </w:rPr>
              <w:t>toare re</w:t>
            </w:r>
            <w:r w:rsidRPr="00644A18">
              <w:rPr>
                <w:rFonts w:ascii="Times New Roman" w:eastAsia="+mn-ea" w:hAnsi="Times New Roman"/>
                <w:sz w:val="24"/>
                <w:szCs w:val="24"/>
              </w:rPr>
              <w:t>ț</w:t>
            </w:r>
            <w:r w:rsidRPr="00644A18">
              <w:rPr>
                <w:rFonts w:ascii="Times New Roman" w:eastAsia="+mn-ea" w:hAnsi="Times New Roman"/>
                <w:sz w:val="24"/>
                <w:szCs w:val="24"/>
                <w:lang w:val="it-IT"/>
              </w:rPr>
              <w:t>ea de ap</w:t>
            </w:r>
            <w:r w:rsidRPr="00644A18">
              <w:rPr>
                <w:rFonts w:ascii="Times New Roman" w:eastAsia="+mn-ea" w:hAnsi="Times New Roman"/>
                <w:sz w:val="24"/>
                <w:szCs w:val="24"/>
              </w:rPr>
              <w:t>ă</w:t>
            </w:r>
            <w:r w:rsidRPr="00644A18">
              <w:rPr>
                <w:rFonts w:ascii="Times New Roman" w:eastAsia="+mn-ea" w:hAnsi="Times New Roman"/>
                <w:sz w:val="24"/>
                <w:szCs w:val="24"/>
                <w:lang w:val="it-IT"/>
              </w:rPr>
              <w:t xml:space="preserve"> </w:t>
            </w:r>
            <w:r w:rsidRPr="00644A18">
              <w:rPr>
                <w:rFonts w:ascii="Times New Roman" w:eastAsia="+mn-ea" w:hAnsi="Times New Roman"/>
                <w:sz w:val="24"/>
                <w:szCs w:val="24"/>
              </w:rPr>
              <w:t>ș</w:t>
            </w:r>
            <w:r w:rsidRPr="00644A18">
              <w:rPr>
                <w:rFonts w:ascii="Times New Roman" w:eastAsia="+mn-ea" w:hAnsi="Times New Roman"/>
                <w:sz w:val="24"/>
                <w:szCs w:val="24"/>
                <w:lang w:val="it-IT"/>
              </w:rPr>
              <w:t>i canal</w:t>
            </w:r>
            <w:r w:rsidRPr="00644A18">
              <w:rPr>
                <w:rFonts w:ascii="Times New Roman" w:eastAsia="+mn-ea" w:hAnsi="Times New Roman"/>
                <w:sz w:val="24"/>
                <w:szCs w:val="24"/>
              </w:rPr>
              <w:t>izare;</w:t>
            </w:r>
            <w:r w:rsidRPr="00644A18">
              <w:rPr>
                <w:rFonts w:ascii="Times New Roman" w:eastAsia="+mn-ea" w:hAnsi="Times New Roman"/>
                <w:sz w:val="24"/>
                <w:szCs w:val="24"/>
                <w:lang w:val="it-IT"/>
              </w:rPr>
              <w:t xml:space="preserve"> </w:t>
            </w:r>
          </w:p>
          <w:p w:rsidR="00F654E1" w:rsidRPr="00644A18" w:rsidRDefault="00F654E1" w:rsidP="00614CDD">
            <w:pPr>
              <w:numPr>
                <w:ilvl w:val="0"/>
                <w:numId w:val="39"/>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Punerea în functiune, în anul 2011, a stației de tratare a apelor uzate de la Glina; </w:t>
            </w:r>
          </w:p>
          <w:p w:rsidR="00F654E1" w:rsidRPr="00644A18" w:rsidRDefault="00F654E1" w:rsidP="00614CDD">
            <w:pPr>
              <w:numPr>
                <w:ilvl w:val="0"/>
                <w:numId w:val="39"/>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Sistem de informare a consumatorilor asupra </w:t>
            </w:r>
            <w:r w:rsidRPr="00644A18">
              <w:rPr>
                <w:rFonts w:ascii="Times New Roman" w:eastAsia="+mn-ea" w:hAnsi="Times New Roman"/>
                <w:sz w:val="24"/>
                <w:szCs w:val="24"/>
                <w:lang w:val="vi-VN"/>
              </w:rPr>
              <w:t>calităţii apei destinate</w:t>
            </w:r>
            <w:r w:rsidRPr="00644A18">
              <w:rPr>
                <w:rFonts w:ascii="Times New Roman" w:eastAsia="+mn-ea" w:hAnsi="Times New Roman"/>
                <w:sz w:val="24"/>
                <w:szCs w:val="24"/>
              </w:rPr>
              <w:t xml:space="preserve"> consumului;</w:t>
            </w:r>
            <w:r w:rsidRPr="00644A18">
              <w:rPr>
                <w:rFonts w:ascii="Times New Roman" w:eastAsia="+mn-ea" w:hAnsi="Times New Roman"/>
                <w:sz w:val="24"/>
                <w:szCs w:val="24"/>
                <w:lang w:val="vi-VN"/>
              </w:rPr>
              <w:t xml:space="preserve"> </w:t>
            </w:r>
          </w:p>
          <w:p w:rsidR="00F654E1" w:rsidRPr="00644A18" w:rsidRDefault="00F654E1"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lang w:val="vi-VN"/>
              </w:rPr>
              <w:t>Apă potabilă corespunzătoare</w:t>
            </w:r>
            <w:r w:rsidRPr="00644A18">
              <w:rPr>
                <w:rFonts w:ascii="Times New Roman" w:eastAsia="+mn-ea" w:hAnsi="Times New Roman"/>
                <w:sz w:val="24"/>
                <w:szCs w:val="24"/>
              </w:rPr>
              <w:t xml:space="preserve"> din punct de vedere calitativ; </w:t>
            </w:r>
          </w:p>
          <w:p w:rsidR="00F654E1" w:rsidRPr="00644A18" w:rsidRDefault="00F654E1"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Existenţa resurselor diversificate de alimentare cu a</w:t>
            </w:r>
            <w:r w:rsidRPr="00644A18">
              <w:rPr>
                <w:rFonts w:ascii="Times New Roman" w:eastAsia="+mn-ea" w:hAnsi="Times New Roman"/>
                <w:sz w:val="24"/>
                <w:szCs w:val="24"/>
                <w:lang w:val="vi-VN"/>
              </w:rPr>
              <w:t>pă</w:t>
            </w:r>
            <w:r w:rsidR="00361C97" w:rsidRPr="00644A18">
              <w:rPr>
                <w:rFonts w:ascii="Times New Roman" w:eastAsia="+mn-ea" w:hAnsi="Times New Roman"/>
                <w:sz w:val="24"/>
                <w:szCs w:val="24"/>
              </w:rPr>
              <w:t>;</w:t>
            </w:r>
            <w:r w:rsidRPr="00644A18">
              <w:rPr>
                <w:rFonts w:ascii="Times New Roman" w:eastAsia="+mn-ea" w:hAnsi="Times New Roman"/>
                <w:sz w:val="24"/>
                <w:szCs w:val="24"/>
                <w:lang w:val="vi-VN"/>
              </w:rPr>
              <w:t xml:space="preserve"> </w:t>
            </w:r>
          </w:p>
          <w:p w:rsidR="00F654E1" w:rsidRPr="00644A18" w:rsidRDefault="00F654E1"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lang w:val="it-IT"/>
              </w:rPr>
              <w:t xml:space="preserve">Alimentare cu apă, în sistem </w:t>
            </w:r>
            <w:r w:rsidRPr="00644A18">
              <w:rPr>
                <w:rFonts w:ascii="Times New Roman" w:eastAsia="+mn-ea" w:hAnsi="Times New Roman"/>
                <w:sz w:val="24"/>
                <w:szCs w:val="24"/>
              </w:rPr>
              <w:t>c</w:t>
            </w:r>
            <w:r w:rsidRPr="00644A18">
              <w:rPr>
                <w:rFonts w:ascii="Times New Roman" w:eastAsia="+mn-ea" w:hAnsi="Times New Roman"/>
                <w:sz w:val="24"/>
                <w:szCs w:val="24"/>
                <w:lang w:val="vi-VN"/>
              </w:rPr>
              <w:t>entralizat</w:t>
            </w:r>
            <w:r w:rsidRPr="00644A18">
              <w:rPr>
                <w:rFonts w:ascii="Times New Roman" w:eastAsia="+mn-ea" w:hAnsi="Times New Roman"/>
                <w:sz w:val="24"/>
                <w:szCs w:val="24"/>
              </w:rPr>
              <w:t xml:space="preserve">; </w:t>
            </w:r>
          </w:p>
          <w:p w:rsidR="00F654E1" w:rsidRPr="00644A18" w:rsidRDefault="00F654E1"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Legislaţie de mediu în </w:t>
            </w:r>
            <w:r w:rsidRPr="00644A18">
              <w:rPr>
                <w:rFonts w:ascii="Times New Roman" w:eastAsia="+mn-ea" w:hAnsi="Times New Roman"/>
                <w:sz w:val="24"/>
                <w:szCs w:val="24"/>
                <w:lang w:val="vi-VN"/>
              </w:rPr>
              <w:t>sectorul apă armonizată</w:t>
            </w:r>
            <w:r w:rsidRPr="00644A18">
              <w:rPr>
                <w:rFonts w:ascii="Times New Roman" w:eastAsia="+mn-ea" w:hAnsi="Times New Roman"/>
                <w:sz w:val="24"/>
                <w:szCs w:val="24"/>
              </w:rPr>
              <w:t xml:space="preserve"> cu legislaţia; </w:t>
            </w:r>
          </w:p>
          <w:p w:rsidR="00F654E1" w:rsidRPr="00644A18" w:rsidRDefault="00F654E1"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 Uniunii Europene;</w:t>
            </w:r>
          </w:p>
          <w:p w:rsidR="00F654E1" w:rsidRPr="00644A18" w:rsidRDefault="00F654E1"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Perioade de tranziţie primite de România pentru realizarea </w:t>
            </w:r>
            <w:r w:rsidRPr="00644A18">
              <w:rPr>
                <w:rFonts w:ascii="Times New Roman" w:eastAsia="+mn-ea" w:hAnsi="Times New Roman"/>
                <w:sz w:val="24"/>
                <w:szCs w:val="24"/>
                <w:lang w:val="vi-VN"/>
              </w:rPr>
              <w:t>conformării la cerinţele</w:t>
            </w:r>
            <w:r w:rsidRPr="00644A18">
              <w:rPr>
                <w:rFonts w:ascii="Times New Roman" w:eastAsia="+mn-ea" w:hAnsi="Times New Roman"/>
                <w:sz w:val="24"/>
                <w:szCs w:val="24"/>
              </w:rPr>
              <w:t xml:space="preserve"> directivelor UE în </w:t>
            </w:r>
            <w:r w:rsidRPr="00644A18">
              <w:rPr>
                <w:rFonts w:ascii="Times New Roman" w:eastAsia="+mn-ea" w:hAnsi="Times New Roman"/>
                <w:sz w:val="24"/>
                <w:szCs w:val="24"/>
                <w:lang w:val="vi-VN"/>
              </w:rPr>
              <w:t>sectorul de apă;</w:t>
            </w:r>
          </w:p>
          <w:p w:rsidR="00F654E1" w:rsidRPr="00644A18" w:rsidRDefault="00F654E1"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Dezvoltarea de parteneriate </w:t>
            </w:r>
            <w:r w:rsidRPr="00644A18">
              <w:rPr>
                <w:rFonts w:ascii="Times New Roman" w:eastAsia="+mn-ea" w:hAnsi="Times New Roman"/>
                <w:sz w:val="24"/>
                <w:szCs w:val="24"/>
                <w:lang w:val="fr-FR"/>
              </w:rPr>
              <w:t xml:space="preserve">public private pentru sectorul de </w:t>
            </w:r>
            <w:r w:rsidRPr="00644A18">
              <w:rPr>
                <w:rFonts w:ascii="Times New Roman" w:eastAsia="+mn-ea" w:hAnsi="Times New Roman"/>
                <w:sz w:val="24"/>
                <w:szCs w:val="24"/>
                <w:lang w:val="vi-VN"/>
              </w:rPr>
              <w:t>apă</w:t>
            </w:r>
            <w:r w:rsidRPr="00644A18">
              <w:rPr>
                <w:rFonts w:ascii="Times New Roman" w:eastAsia="+mn-ea" w:hAnsi="Times New Roman"/>
                <w:sz w:val="24"/>
                <w:szCs w:val="24"/>
              </w:rPr>
              <w:t xml:space="preserve">; </w:t>
            </w:r>
          </w:p>
          <w:p w:rsidR="00F654E1" w:rsidRPr="00644A18" w:rsidRDefault="00F654E1"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Existența unui număr ridicat de foraje de mare adâncime;</w:t>
            </w:r>
          </w:p>
          <w:p w:rsidR="00F654E1" w:rsidRPr="00644A18" w:rsidRDefault="00F654E1"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lang w:val="vi-VN"/>
              </w:rPr>
              <w:t>Oportunităţi de</w:t>
            </w:r>
            <w:r w:rsidRPr="00644A18">
              <w:rPr>
                <w:rFonts w:ascii="Times New Roman" w:eastAsia="+mn-ea" w:hAnsi="Times New Roman"/>
                <w:sz w:val="24"/>
                <w:szCs w:val="24"/>
              </w:rPr>
              <w:t xml:space="preserve"> afaceri pentru </w:t>
            </w:r>
            <w:r w:rsidRPr="00644A18">
              <w:rPr>
                <w:rFonts w:ascii="Times New Roman" w:eastAsia="+mn-ea" w:hAnsi="Times New Roman"/>
                <w:sz w:val="24"/>
                <w:szCs w:val="24"/>
                <w:lang w:val="vi-VN"/>
              </w:rPr>
              <w:t>companii</w:t>
            </w:r>
            <w:r w:rsidRPr="00644A18">
              <w:rPr>
                <w:rFonts w:ascii="Times New Roman" w:eastAsia="+mn-ea" w:hAnsi="Times New Roman"/>
                <w:sz w:val="24"/>
                <w:szCs w:val="24"/>
              </w:rPr>
              <w:t xml:space="preserve"> pentru a investi în </w:t>
            </w:r>
            <w:r w:rsidRPr="00644A18">
              <w:rPr>
                <w:rFonts w:ascii="Times New Roman" w:eastAsia="+mn-ea" w:hAnsi="Times New Roman"/>
                <w:sz w:val="24"/>
                <w:szCs w:val="24"/>
                <w:lang w:val="vi-VN"/>
              </w:rPr>
              <w:t>sectorul de apă (în</w:t>
            </w:r>
            <w:r w:rsidRPr="00644A18">
              <w:rPr>
                <w:rFonts w:ascii="Times New Roman" w:eastAsia="+mn-ea" w:hAnsi="Times New Roman"/>
                <w:sz w:val="24"/>
                <w:szCs w:val="24"/>
              </w:rPr>
              <w:t xml:space="preserve"> contextul fondurilor alocate).</w:t>
            </w:r>
          </w:p>
          <w:p w:rsidR="00F654E1" w:rsidRPr="00644A18" w:rsidRDefault="00F654E1" w:rsidP="007F1750">
            <w:pPr>
              <w:pStyle w:val="Title"/>
              <w:jc w:val="both"/>
              <w:rPr>
                <w:b/>
                <w:sz w:val="24"/>
              </w:rPr>
            </w:pPr>
          </w:p>
          <w:p w:rsidR="00F654E1" w:rsidRPr="00644A18" w:rsidRDefault="00F654E1" w:rsidP="007F1750">
            <w:pPr>
              <w:pStyle w:val="Heading1"/>
              <w:rPr>
                <w:rFonts w:cs="Times New Roman"/>
                <w:b/>
                <w:i w:val="0"/>
                <w:sz w:val="24"/>
                <w:u w:val="none"/>
                <w:lang w:val="en-US"/>
              </w:rPr>
            </w:pPr>
            <w:r w:rsidRPr="00644A18">
              <w:rPr>
                <w:rFonts w:cs="Times New Roman"/>
                <w:b/>
                <w:i w:val="0"/>
                <w:sz w:val="24"/>
                <w:u w:val="none"/>
              </w:rPr>
              <w:lastRenderedPageBreak/>
              <w:t xml:space="preserve">Calitatea aerului, </w:t>
            </w:r>
            <w:r w:rsidRPr="00644A18">
              <w:rPr>
                <w:rFonts w:cs="Times New Roman"/>
                <w:b/>
                <w:i w:val="0"/>
                <w:sz w:val="24"/>
                <w:u w:val="none"/>
                <w:lang w:val="en-US"/>
              </w:rPr>
              <w:t xml:space="preserve">protecţia atmosferei şi schimbări </w:t>
            </w:r>
            <w:r w:rsidR="007F1750" w:rsidRPr="00644A18">
              <w:rPr>
                <w:rFonts w:cs="Times New Roman"/>
                <w:b/>
                <w:i w:val="0"/>
                <w:sz w:val="24"/>
                <w:u w:val="none"/>
                <w:lang w:val="en-US"/>
              </w:rPr>
              <w:t>climatic</w:t>
            </w:r>
            <w:r w:rsidR="00CD46A3" w:rsidRPr="00644A18">
              <w:rPr>
                <w:rFonts w:cs="Times New Roman"/>
                <w:b/>
                <w:i w:val="0"/>
                <w:sz w:val="24"/>
                <w:u w:val="none"/>
                <w:lang w:val="en-US"/>
              </w:rPr>
              <w:t>e</w:t>
            </w:r>
          </w:p>
          <w:p w:rsidR="00F654E1" w:rsidRPr="00644A18" w:rsidRDefault="00F654E1" w:rsidP="00614CDD">
            <w:pPr>
              <w:numPr>
                <w:ilvl w:val="0"/>
                <w:numId w:val="20"/>
              </w:numPr>
              <w:spacing w:after="0" w:line="240" w:lineRule="auto"/>
              <w:jc w:val="both"/>
              <w:rPr>
                <w:rFonts w:ascii="Times New Roman" w:hAnsi="Times New Roman"/>
                <w:sz w:val="24"/>
                <w:szCs w:val="24"/>
              </w:rPr>
            </w:pPr>
            <w:r w:rsidRPr="00644A18">
              <w:rPr>
                <w:rFonts w:ascii="Times New Roman" w:hAnsi="Times New Roman"/>
                <w:sz w:val="24"/>
                <w:szCs w:val="24"/>
              </w:rPr>
              <w:t>Reţea automată de monitorizare a calităţii aerului care respectă cerinţele Directivelor Uniunii Europene. Datele referitoare la calitatea aerului în municipiul Bucureşti (poluanţii măsuraţi fiind următorii: SO</w:t>
            </w:r>
            <w:r w:rsidRPr="00644A18">
              <w:rPr>
                <w:rFonts w:ascii="Times New Roman" w:hAnsi="Times New Roman"/>
                <w:sz w:val="24"/>
                <w:szCs w:val="24"/>
                <w:vertAlign w:val="subscript"/>
              </w:rPr>
              <w:t>2</w:t>
            </w:r>
            <w:r w:rsidRPr="00644A18">
              <w:rPr>
                <w:rFonts w:ascii="Times New Roman" w:hAnsi="Times New Roman"/>
                <w:sz w:val="24"/>
                <w:szCs w:val="24"/>
              </w:rPr>
              <w:t>, NO</w:t>
            </w:r>
            <w:r w:rsidRPr="00644A18">
              <w:rPr>
                <w:rFonts w:ascii="Times New Roman" w:hAnsi="Times New Roman"/>
                <w:sz w:val="24"/>
                <w:szCs w:val="24"/>
                <w:vertAlign w:val="subscript"/>
              </w:rPr>
              <w:t>x</w:t>
            </w:r>
            <w:r w:rsidRPr="00644A18">
              <w:rPr>
                <w:rFonts w:ascii="Times New Roman" w:hAnsi="Times New Roman"/>
                <w:sz w:val="24"/>
                <w:szCs w:val="24"/>
              </w:rPr>
              <w:t>, CO, O</w:t>
            </w:r>
            <w:r w:rsidRPr="00644A18">
              <w:rPr>
                <w:rFonts w:ascii="Times New Roman" w:hAnsi="Times New Roman"/>
                <w:sz w:val="24"/>
                <w:szCs w:val="24"/>
                <w:vertAlign w:val="subscript"/>
              </w:rPr>
              <w:t>3</w:t>
            </w:r>
            <w:r w:rsidRPr="00644A18">
              <w:rPr>
                <w:rFonts w:ascii="Times New Roman" w:hAnsi="Times New Roman"/>
                <w:sz w:val="24"/>
                <w:szCs w:val="24"/>
              </w:rPr>
              <w:t>, benzen, PM</w:t>
            </w:r>
            <w:r w:rsidRPr="00644A18">
              <w:rPr>
                <w:rFonts w:ascii="Times New Roman" w:hAnsi="Times New Roman"/>
                <w:sz w:val="24"/>
                <w:szCs w:val="24"/>
                <w:vertAlign w:val="subscript"/>
              </w:rPr>
              <w:t>10</w:t>
            </w:r>
            <w:r w:rsidRPr="00644A18">
              <w:rPr>
                <w:rFonts w:ascii="Times New Roman" w:hAnsi="Times New Roman"/>
                <w:sz w:val="24"/>
                <w:szCs w:val="24"/>
              </w:rPr>
              <w:t>, PM</w:t>
            </w:r>
            <w:r w:rsidRPr="00644A18">
              <w:rPr>
                <w:rFonts w:ascii="Times New Roman" w:hAnsi="Times New Roman"/>
                <w:sz w:val="24"/>
                <w:szCs w:val="24"/>
                <w:vertAlign w:val="subscript"/>
              </w:rPr>
              <w:t>2</w:t>
            </w:r>
            <w:proofErr w:type="gramStart"/>
            <w:r w:rsidRPr="00644A18">
              <w:rPr>
                <w:rFonts w:ascii="Times New Roman" w:hAnsi="Times New Roman"/>
                <w:sz w:val="24"/>
                <w:szCs w:val="24"/>
                <w:vertAlign w:val="subscript"/>
              </w:rPr>
              <w:t>,5</w:t>
            </w:r>
            <w:proofErr w:type="gramEnd"/>
            <w:r w:rsidRPr="00644A18">
              <w:rPr>
                <w:rFonts w:ascii="Times New Roman" w:hAnsi="Times New Roman"/>
                <w:sz w:val="24"/>
                <w:szCs w:val="24"/>
              </w:rPr>
              <w:t>, plumb) sunt furnizate în timp real - inclusiv publicului - care provin de la cele 8 staţii automate</w:t>
            </w:r>
            <w:r w:rsidR="001A0BA6" w:rsidRPr="00644A18">
              <w:rPr>
                <w:rFonts w:ascii="Times New Roman" w:hAnsi="Times New Roman"/>
                <w:sz w:val="24"/>
                <w:szCs w:val="24"/>
              </w:rPr>
              <w:t>.</w:t>
            </w:r>
          </w:p>
          <w:p w:rsidR="00F654E1" w:rsidRPr="00644A18" w:rsidRDefault="00F654E1" w:rsidP="00614CDD">
            <w:pPr>
              <w:pStyle w:val="Title"/>
              <w:numPr>
                <w:ilvl w:val="0"/>
                <w:numId w:val="21"/>
              </w:numPr>
              <w:jc w:val="both"/>
              <w:rPr>
                <w:sz w:val="24"/>
              </w:rPr>
            </w:pPr>
            <w:r w:rsidRPr="00644A18">
              <w:rPr>
                <w:bCs/>
                <w:sz w:val="24"/>
              </w:rPr>
              <w:t xml:space="preserve">Existenţa unui set de date viabile de calitate </w:t>
            </w:r>
            <w:proofErr w:type="gramStart"/>
            <w:r w:rsidRPr="00644A18">
              <w:rPr>
                <w:bCs/>
                <w:sz w:val="24"/>
              </w:rPr>
              <w:t>a</w:t>
            </w:r>
            <w:proofErr w:type="gramEnd"/>
            <w:r w:rsidRPr="00644A18">
              <w:rPr>
                <w:bCs/>
                <w:sz w:val="24"/>
              </w:rPr>
              <w:t xml:space="preserve"> aerului pe o perioadă mare (2004-2011) care permite o evaluare corectă a calităţii aerului. </w:t>
            </w:r>
          </w:p>
          <w:p w:rsidR="00F654E1" w:rsidRPr="00644A18" w:rsidRDefault="00F654E1" w:rsidP="00614CDD">
            <w:pPr>
              <w:pStyle w:val="Title"/>
              <w:numPr>
                <w:ilvl w:val="0"/>
                <w:numId w:val="21"/>
              </w:numPr>
              <w:jc w:val="both"/>
              <w:rPr>
                <w:sz w:val="24"/>
              </w:rPr>
            </w:pPr>
            <w:r w:rsidRPr="00644A18">
              <w:rPr>
                <w:bCs/>
                <w:sz w:val="24"/>
              </w:rPr>
              <w:t>Realizarea rapoartelor de funcţionare în siguranţă a planurilor interne şi externe de urgenţă conform Directivei “Prevenirea, reducerea şi controlul integrat al poluării</w:t>
            </w:r>
            <w:proofErr w:type="gramStart"/>
            <w:r w:rsidRPr="00644A18">
              <w:rPr>
                <w:bCs/>
                <w:sz w:val="24"/>
              </w:rPr>
              <w:t>“ (</w:t>
            </w:r>
            <w:proofErr w:type="gramEnd"/>
            <w:r w:rsidRPr="00644A18">
              <w:rPr>
                <w:bCs/>
                <w:sz w:val="24"/>
              </w:rPr>
              <w:t xml:space="preserve">IPPC). </w:t>
            </w:r>
          </w:p>
          <w:p w:rsidR="00F654E1" w:rsidRPr="00644A18" w:rsidRDefault="00F654E1" w:rsidP="00614CDD">
            <w:pPr>
              <w:pStyle w:val="Title"/>
              <w:numPr>
                <w:ilvl w:val="0"/>
                <w:numId w:val="21"/>
              </w:numPr>
              <w:jc w:val="both"/>
              <w:rPr>
                <w:sz w:val="24"/>
              </w:rPr>
            </w:pPr>
            <w:r w:rsidRPr="00644A18">
              <w:rPr>
                <w:bCs/>
                <w:sz w:val="24"/>
              </w:rPr>
              <w:t xml:space="preserve">Abordarea integrată </w:t>
            </w:r>
            <w:proofErr w:type="gramStart"/>
            <w:r w:rsidRPr="00644A18">
              <w:rPr>
                <w:bCs/>
                <w:sz w:val="24"/>
              </w:rPr>
              <w:t>a</w:t>
            </w:r>
            <w:proofErr w:type="gramEnd"/>
            <w:r w:rsidRPr="00644A18">
              <w:rPr>
                <w:bCs/>
                <w:sz w:val="24"/>
              </w:rPr>
              <w:t xml:space="preserve"> evaluării şi controlului impactului asupra mediului bazat pe cele mai bune tehnici disponibile, prin sistemul “Prevenirea, reducerea şi controlul integrat al poluării” (IPPC), care va fi aplicat tuturor unităţilor industriale de pe raza municipiului Bucureşti, ce intră sub incidenţa directivei UE. </w:t>
            </w:r>
          </w:p>
          <w:p w:rsidR="00F654E1" w:rsidRPr="00644A18" w:rsidRDefault="00F654E1" w:rsidP="00614CDD">
            <w:pPr>
              <w:pStyle w:val="Title"/>
              <w:numPr>
                <w:ilvl w:val="0"/>
                <w:numId w:val="21"/>
              </w:numPr>
              <w:jc w:val="both"/>
              <w:rPr>
                <w:sz w:val="24"/>
              </w:rPr>
            </w:pPr>
            <w:r w:rsidRPr="00644A18">
              <w:rPr>
                <w:bCs/>
                <w:sz w:val="24"/>
              </w:rPr>
              <w:t xml:space="preserve">Realizarea de către A.P.M. Bucureşti </w:t>
            </w:r>
            <w:proofErr w:type="gramStart"/>
            <w:r w:rsidRPr="00644A18">
              <w:rPr>
                <w:bCs/>
                <w:sz w:val="24"/>
              </w:rPr>
              <w:t>a</w:t>
            </w:r>
            <w:proofErr w:type="gramEnd"/>
            <w:r w:rsidRPr="00644A18">
              <w:rPr>
                <w:bCs/>
                <w:sz w:val="24"/>
              </w:rPr>
              <w:t xml:space="preserve"> inventarelor anuale de emisii ale poluanţilor proveniţi din surse mobile şi surse staţionare. Utilizarea ulterioară a acestor date pentru modelare, fapt </w:t>
            </w:r>
            <w:proofErr w:type="gramStart"/>
            <w:r w:rsidRPr="00644A18">
              <w:rPr>
                <w:bCs/>
                <w:sz w:val="24"/>
              </w:rPr>
              <w:t>ce</w:t>
            </w:r>
            <w:proofErr w:type="gramEnd"/>
            <w:r w:rsidRPr="00644A18">
              <w:rPr>
                <w:bCs/>
                <w:sz w:val="24"/>
              </w:rPr>
              <w:t xml:space="preserve"> permite evaluarea calităţii aerului pe intreaga suprafaţă a Bucureştiului, nu doar în cele în care există puncte fixe de monitorizare. </w:t>
            </w:r>
          </w:p>
          <w:p w:rsidR="00F654E1" w:rsidRPr="00644A18" w:rsidRDefault="00F654E1" w:rsidP="00614CDD">
            <w:pPr>
              <w:pStyle w:val="Title"/>
              <w:numPr>
                <w:ilvl w:val="0"/>
                <w:numId w:val="21"/>
              </w:numPr>
              <w:jc w:val="both"/>
              <w:rPr>
                <w:sz w:val="24"/>
              </w:rPr>
            </w:pPr>
            <w:proofErr w:type="gramStart"/>
            <w:r w:rsidRPr="00644A18">
              <w:rPr>
                <w:bCs/>
                <w:sz w:val="24"/>
              </w:rPr>
              <w:t>Trend descrescător al emisiilor de noxe sub formă de gaz.</w:t>
            </w:r>
            <w:proofErr w:type="gramEnd"/>
            <w:r w:rsidRPr="00644A18">
              <w:rPr>
                <w:bCs/>
                <w:sz w:val="24"/>
              </w:rPr>
              <w:t xml:space="preserve"> </w:t>
            </w:r>
          </w:p>
          <w:p w:rsidR="00F654E1" w:rsidRPr="00644A18" w:rsidRDefault="00F654E1" w:rsidP="00614CDD">
            <w:pPr>
              <w:pStyle w:val="Title"/>
              <w:numPr>
                <w:ilvl w:val="0"/>
                <w:numId w:val="21"/>
              </w:numPr>
              <w:jc w:val="both"/>
              <w:rPr>
                <w:sz w:val="24"/>
              </w:rPr>
            </w:pPr>
            <w:r w:rsidRPr="00644A18">
              <w:rPr>
                <w:bCs/>
                <w:sz w:val="24"/>
                <w:lang w:val="it-IT"/>
              </w:rPr>
              <w:t>Existenta Programului de gestionare a calit</w:t>
            </w:r>
            <w:r w:rsidRPr="00644A18">
              <w:rPr>
                <w:bCs/>
                <w:sz w:val="24"/>
              </w:rPr>
              <w:t>ăţ</w:t>
            </w:r>
            <w:r w:rsidRPr="00644A18">
              <w:rPr>
                <w:bCs/>
                <w:sz w:val="24"/>
                <w:lang w:val="it-IT"/>
              </w:rPr>
              <w:t>ii aerului, aprobat prin H</w:t>
            </w:r>
            <w:r w:rsidR="001A0BA6" w:rsidRPr="00644A18">
              <w:rPr>
                <w:bCs/>
                <w:sz w:val="24"/>
                <w:lang w:val="it-IT"/>
              </w:rPr>
              <w:t>.</w:t>
            </w:r>
            <w:r w:rsidRPr="00644A18">
              <w:rPr>
                <w:bCs/>
                <w:sz w:val="24"/>
                <w:lang w:val="it-IT"/>
              </w:rPr>
              <w:t>C</w:t>
            </w:r>
            <w:r w:rsidR="001A0BA6" w:rsidRPr="00644A18">
              <w:rPr>
                <w:bCs/>
                <w:sz w:val="24"/>
                <w:lang w:val="it-IT"/>
              </w:rPr>
              <w:t>.</w:t>
            </w:r>
            <w:r w:rsidRPr="00644A18">
              <w:rPr>
                <w:bCs/>
                <w:sz w:val="24"/>
                <w:lang w:val="it-IT"/>
              </w:rPr>
              <w:t>G</w:t>
            </w:r>
            <w:r w:rsidR="001A0BA6" w:rsidRPr="00644A18">
              <w:rPr>
                <w:bCs/>
                <w:sz w:val="24"/>
                <w:lang w:val="it-IT"/>
              </w:rPr>
              <w:t>.</w:t>
            </w:r>
            <w:r w:rsidRPr="00644A18">
              <w:rPr>
                <w:bCs/>
                <w:sz w:val="24"/>
                <w:lang w:val="it-IT"/>
              </w:rPr>
              <w:t>M</w:t>
            </w:r>
            <w:r w:rsidR="001A0BA6" w:rsidRPr="00644A18">
              <w:rPr>
                <w:bCs/>
                <w:sz w:val="24"/>
                <w:lang w:val="it-IT"/>
              </w:rPr>
              <w:t>.</w:t>
            </w:r>
            <w:r w:rsidRPr="00644A18">
              <w:rPr>
                <w:bCs/>
                <w:sz w:val="24"/>
                <w:lang w:val="it-IT"/>
              </w:rPr>
              <w:t>B</w:t>
            </w:r>
            <w:r w:rsidR="001A0BA6" w:rsidRPr="00644A18">
              <w:rPr>
                <w:bCs/>
                <w:sz w:val="24"/>
                <w:lang w:val="it-IT"/>
              </w:rPr>
              <w:t>.</w:t>
            </w:r>
            <w:r w:rsidRPr="00644A18">
              <w:rPr>
                <w:bCs/>
                <w:sz w:val="24"/>
                <w:lang w:val="it-IT"/>
              </w:rPr>
              <w:t xml:space="preserve"> nr. 234/2010. Cu mici exceptii, eviden</w:t>
            </w:r>
            <w:r w:rsidRPr="00644A18">
              <w:rPr>
                <w:bCs/>
                <w:sz w:val="24"/>
              </w:rPr>
              <w:t>ţ</w:t>
            </w:r>
            <w:r w:rsidRPr="00644A18">
              <w:rPr>
                <w:bCs/>
                <w:sz w:val="24"/>
                <w:lang w:val="it-IT"/>
              </w:rPr>
              <w:t xml:space="preserve">iate </w:t>
            </w:r>
            <w:r w:rsidRPr="00644A18">
              <w:rPr>
                <w:bCs/>
                <w:sz w:val="24"/>
              </w:rPr>
              <w:t>î</w:t>
            </w:r>
            <w:r w:rsidRPr="00644A18">
              <w:rPr>
                <w:bCs/>
                <w:sz w:val="24"/>
                <w:lang w:val="it-IT"/>
              </w:rPr>
              <w:t>n rapor</w:t>
            </w:r>
            <w:r w:rsidRPr="00644A18">
              <w:rPr>
                <w:bCs/>
                <w:sz w:val="24"/>
              </w:rPr>
              <w:t>tă</w:t>
            </w:r>
            <w:r w:rsidRPr="00644A18">
              <w:rPr>
                <w:bCs/>
                <w:sz w:val="24"/>
                <w:lang w:val="it-IT"/>
              </w:rPr>
              <w:t>rile anuale, m</w:t>
            </w:r>
            <w:r w:rsidRPr="00644A18">
              <w:rPr>
                <w:bCs/>
                <w:sz w:val="24"/>
              </w:rPr>
              <w:t>ă</w:t>
            </w:r>
            <w:r w:rsidRPr="00644A18">
              <w:rPr>
                <w:bCs/>
                <w:sz w:val="24"/>
                <w:lang w:val="it-IT"/>
              </w:rPr>
              <w:t xml:space="preserve">surile din program sunt </w:t>
            </w:r>
            <w:r w:rsidRPr="00644A18">
              <w:rPr>
                <w:bCs/>
                <w:sz w:val="24"/>
              </w:rPr>
              <w:t>î</w:t>
            </w:r>
            <w:r w:rsidRPr="00644A18">
              <w:rPr>
                <w:bCs/>
                <w:sz w:val="24"/>
                <w:lang w:val="it-IT"/>
              </w:rPr>
              <w:t>ndeplinite; colaborare foarte bun</w:t>
            </w:r>
            <w:r w:rsidRPr="00644A18">
              <w:rPr>
                <w:bCs/>
                <w:sz w:val="24"/>
              </w:rPr>
              <w:t>ă</w:t>
            </w:r>
            <w:r w:rsidRPr="00644A18">
              <w:rPr>
                <w:bCs/>
                <w:sz w:val="24"/>
                <w:lang w:val="it-IT"/>
              </w:rPr>
              <w:t xml:space="preserve"> cu P</w:t>
            </w:r>
            <w:r w:rsidR="001A0BA6" w:rsidRPr="00644A18">
              <w:rPr>
                <w:bCs/>
                <w:sz w:val="24"/>
                <w:lang w:val="it-IT"/>
              </w:rPr>
              <w:t>.</w:t>
            </w:r>
            <w:r w:rsidRPr="00644A18">
              <w:rPr>
                <w:bCs/>
                <w:sz w:val="24"/>
                <w:lang w:val="it-IT"/>
              </w:rPr>
              <w:t>M</w:t>
            </w:r>
            <w:r w:rsidR="001A0BA6" w:rsidRPr="00644A18">
              <w:rPr>
                <w:bCs/>
                <w:sz w:val="24"/>
                <w:lang w:val="it-IT"/>
              </w:rPr>
              <w:t>.</w:t>
            </w:r>
            <w:r w:rsidRPr="00644A18">
              <w:rPr>
                <w:bCs/>
                <w:sz w:val="24"/>
                <w:lang w:val="it-IT"/>
              </w:rPr>
              <w:t>B</w:t>
            </w:r>
            <w:r w:rsidR="001A0BA6" w:rsidRPr="00644A18">
              <w:rPr>
                <w:bCs/>
                <w:sz w:val="24"/>
                <w:lang w:val="it-IT"/>
              </w:rPr>
              <w:t>.</w:t>
            </w:r>
            <w:r w:rsidRPr="00644A18">
              <w:rPr>
                <w:bCs/>
                <w:sz w:val="24"/>
                <w:lang w:val="it-IT"/>
              </w:rPr>
              <w:t>; se observ</w:t>
            </w:r>
            <w:r w:rsidRPr="00644A18">
              <w:rPr>
                <w:bCs/>
                <w:sz w:val="24"/>
              </w:rPr>
              <w:t>ă</w:t>
            </w:r>
            <w:r w:rsidRPr="00644A18">
              <w:rPr>
                <w:bCs/>
                <w:sz w:val="24"/>
                <w:lang w:val="it-IT"/>
              </w:rPr>
              <w:t xml:space="preserve"> o </w:t>
            </w:r>
            <w:r w:rsidRPr="00644A18">
              <w:rPr>
                <w:bCs/>
                <w:sz w:val="24"/>
              </w:rPr>
              <w:t>î</w:t>
            </w:r>
            <w:r w:rsidRPr="00644A18">
              <w:rPr>
                <w:bCs/>
                <w:sz w:val="24"/>
                <w:lang w:val="it-IT"/>
              </w:rPr>
              <w:t>mbun</w:t>
            </w:r>
            <w:r w:rsidRPr="00644A18">
              <w:rPr>
                <w:bCs/>
                <w:sz w:val="24"/>
              </w:rPr>
              <w:t>ă</w:t>
            </w:r>
            <w:r w:rsidRPr="00644A18">
              <w:rPr>
                <w:bCs/>
                <w:sz w:val="24"/>
                <w:lang w:val="it-IT"/>
              </w:rPr>
              <w:t>t</w:t>
            </w:r>
            <w:r w:rsidRPr="00644A18">
              <w:rPr>
                <w:bCs/>
                <w:sz w:val="24"/>
              </w:rPr>
              <w:t>ăţ</w:t>
            </w:r>
            <w:r w:rsidRPr="00644A18">
              <w:rPr>
                <w:bCs/>
                <w:sz w:val="24"/>
                <w:lang w:val="it-IT"/>
              </w:rPr>
              <w:t>ire a calit</w:t>
            </w:r>
            <w:r w:rsidRPr="00644A18">
              <w:rPr>
                <w:bCs/>
                <w:sz w:val="24"/>
              </w:rPr>
              <w:t>ăţ</w:t>
            </w:r>
            <w:r w:rsidRPr="00644A18">
              <w:rPr>
                <w:bCs/>
                <w:sz w:val="24"/>
                <w:lang w:val="it-IT"/>
              </w:rPr>
              <w:t xml:space="preserve">ii aerului </w:t>
            </w:r>
            <w:r w:rsidRPr="00644A18">
              <w:rPr>
                <w:bCs/>
                <w:sz w:val="24"/>
              </w:rPr>
              <w:t>î</w:t>
            </w:r>
            <w:r w:rsidRPr="00644A18">
              <w:rPr>
                <w:bCs/>
                <w:sz w:val="24"/>
                <w:lang w:val="it-IT"/>
              </w:rPr>
              <w:t>n ultimii ani</w:t>
            </w:r>
            <w:r w:rsidR="00361C97" w:rsidRPr="00644A18">
              <w:rPr>
                <w:bCs/>
                <w:sz w:val="24"/>
                <w:lang w:val="it-IT"/>
              </w:rPr>
              <w:t>.</w:t>
            </w:r>
            <w:r w:rsidRPr="00644A18">
              <w:rPr>
                <w:bCs/>
                <w:sz w:val="24"/>
              </w:rPr>
              <w:t xml:space="preserve"> </w:t>
            </w:r>
          </w:p>
          <w:p w:rsidR="00F654E1" w:rsidRPr="00644A18" w:rsidRDefault="00F654E1" w:rsidP="00614CDD">
            <w:pPr>
              <w:pStyle w:val="Title"/>
              <w:numPr>
                <w:ilvl w:val="0"/>
                <w:numId w:val="21"/>
              </w:numPr>
              <w:jc w:val="both"/>
              <w:rPr>
                <w:sz w:val="24"/>
              </w:rPr>
            </w:pPr>
            <w:r w:rsidRPr="00644A18">
              <w:rPr>
                <w:bCs/>
                <w:sz w:val="24"/>
                <w:lang w:val="it-IT"/>
              </w:rPr>
              <w:t>Reducerea emisiilor de noxe de la centralele termice</w:t>
            </w:r>
            <w:r w:rsidR="001A0BA6" w:rsidRPr="00644A18">
              <w:rPr>
                <w:bCs/>
                <w:sz w:val="24"/>
                <w:lang w:val="it-IT"/>
              </w:rPr>
              <w:t>.</w:t>
            </w:r>
          </w:p>
          <w:p w:rsidR="00F654E1" w:rsidRPr="00644A18" w:rsidRDefault="00F654E1" w:rsidP="00614CDD">
            <w:pPr>
              <w:pStyle w:val="Title"/>
              <w:numPr>
                <w:ilvl w:val="0"/>
                <w:numId w:val="21"/>
              </w:numPr>
              <w:jc w:val="both"/>
              <w:rPr>
                <w:sz w:val="24"/>
              </w:rPr>
            </w:pPr>
            <w:r w:rsidRPr="00644A18">
              <w:rPr>
                <w:sz w:val="24"/>
                <w:lang w:val="it-IT"/>
              </w:rPr>
              <w:t>Reducerea emisiilor de COV-uri.</w:t>
            </w:r>
            <w:r w:rsidRPr="00644A18">
              <w:rPr>
                <w:sz w:val="24"/>
              </w:rPr>
              <w:t xml:space="preserve"> </w:t>
            </w:r>
          </w:p>
          <w:p w:rsidR="00F654E1" w:rsidRPr="00644A18" w:rsidRDefault="00F654E1" w:rsidP="007F1750">
            <w:pPr>
              <w:pStyle w:val="Title"/>
              <w:ind w:left="360"/>
              <w:jc w:val="both"/>
              <w:rPr>
                <w:b/>
                <w:sz w:val="24"/>
              </w:rPr>
            </w:pPr>
          </w:p>
          <w:p w:rsidR="00F654E1" w:rsidRPr="00644A18" w:rsidRDefault="00F654E1" w:rsidP="007F1750">
            <w:pPr>
              <w:pStyle w:val="Heading1"/>
              <w:rPr>
                <w:rFonts w:cs="Times New Roman"/>
                <w:b/>
                <w:i w:val="0"/>
                <w:sz w:val="24"/>
                <w:u w:val="none"/>
              </w:rPr>
            </w:pPr>
            <w:r w:rsidRPr="00644A18">
              <w:rPr>
                <w:rFonts w:cs="Times New Roman"/>
                <w:b/>
                <w:i w:val="0"/>
                <w:sz w:val="24"/>
                <w:u w:val="none"/>
              </w:rPr>
              <w:t>Managementul deşeurilor</w:t>
            </w:r>
          </w:p>
          <w:p w:rsidR="00F654E1" w:rsidRPr="00644A18" w:rsidRDefault="00F654E1" w:rsidP="00614CDD">
            <w:pPr>
              <w:pStyle w:val="Title"/>
              <w:numPr>
                <w:ilvl w:val="0"/>
                <w:numId w:val="42"/>
              </w:numPr>
              <w:jc w:val="both"/>
              <w:rPr>
                <w:sz w:val="24"/>
              </w:rPr>
            </w:pPr>
            <w:r w:rsidRPr="00644A18">
              <w:rPr>
                <w:sz w:val="24"/>
              </w:rPr>
              <w:t xml:space="preserve">Existența mecanismelor instituționale pentru integrarea în planurile şi programele sectoriale a obiectivelor de protecția mediului; </w:t>
            </w:r>
          </w:p>
          <w:p w:rsidR="00F654E1" w:rsidRPr="00644A18" w:rsidRDefault="00F654E1" w:rsidP="00614CDD">
            <w:pPr>
              <w:pStyle w:val="Title"/>
              <w:numPr>
                <w:ilvl w:val="0"/>
                <w:numId w:val="42"/>
              </w:numPr>
              <w:jc w:val="both"/>
              <w:rPr>
                <w:sz w:val="24"/>
              </w:rPr>
            </w:pPr>
            <w:r w:rsidRPr="00644A18">
              <w:rPr>
                <w:sz w:val="24"/>
              </w:rPr>
              <w:t xml:space="preserve">Existenta multor proiecte finanţate din fonduri proprii sau din fonduri europene în domeniu managementului deșeurilor, substanțelor chimice periculoase și în domeniul managementului siturilor contaminate; </w:t>
            </w:r>
          </w:p>
          <w:p w:rsidR="00F654E1" w:rsidRPr="00644A18" w:rsidRDefault="00F654E1" w:rsidP="00614CDD">
            <w:pPr>
              <w:pStyle w:val="Title"/>
              <w:numPr>
                <w:ilvl w:val="0"/>
                <w:numId w:val="42"/>
              </w:numPr>
              <w:jc w:val="both"/>
              <w:rPr>
                <w:sz w:val="24"/>
              </w:rPr>
            </w:pPr>
            <w:r w:rsidRPr="00644A18">
              <w:rPr>
                <w:sz w:val="24"/>
              </w:rPr>
              <w:t>Existenţa Planului de Gestiune a Deşeurilor al Mun București;</w:t>
            </w:r>
          </w:p>
          <w:p w:rsidR="00975152" w:rsidRPr="00644A18" w:rsidRDefault="00F654E1" w:rsidP="00614CDD">
            <w:pPr>
              <w:pStyle w:val="Title"/>
              <w:numPr>
                <w:ilvl w:val="0"/>
                <w:numId w:val="41"/>
              </w:numPr>
              <w:jc w:val="both"/>
              <w:rPr>
                <w:sz w:val="24"/>
              </w:rPr>
            </w:pPr>
            <w:r w:rsidRPr="00644A18">
              <w:rPr>
                <w:sz w:val="24"/>
              </w:rPr>
              <w:t xml:space="preserve">Existenta </w:t>
            </w:r>
            <w:r w:rsidR="00975152" w:rsidRPr="00644A18">
              <w:rPr>
                <w:sz w:val="24"/>
              </w:rPr>
              <w:t xml:space="preserve">unui </w:t>
            </w:r>
            <w:r w:rsidRPr="00644A18">
              <w:rPr>
                <w:sz w:val="24"/>
              </w:rPr>
              <w:t xml:space="preserve">depozit ecologic-Depozitul IRIDEX din Rudeni; </w:t>
            </w:r>
          </w:p>
          <w:p w:rsidR="00F654E1" w:rsidRPr="00644A18" w:rsidRDefault="00F654E1" w:rsidP="00614CDD">
            <w:pPr>
              <w:pStyle w:val="Title"/>
              <w:numPr>
                <w:ilvl w:val="0"/>
                <w:numId w:val="41"/>
              </w:numPr>
              <w:jc w:val="both"/>
              <w:rPr>
                <w:sz w:val="24"/>
              </w:rPr>
            </w:pPr>
            <w:r w:rsidRPr="00644A18">
              <w:rPr>
                <w:sz w:val="24"/>
              </w:rPr>
              <w:t>Operatori economici specializaţi în efectuarea s</w:t>
            </w:r>
            <w:r w:rsidRPr="00644A18">
              <w:rPr>
                <w:sz w:val="24"/>
                <w:lang w:val="vi-VN"/>
              </w:rPr>
              <w:t>erviciilor de utilitate publică de</w:t>
            </w:r>
            <w:r w:rsidRPr="00644A18">
              <w:rPr>
                <w:sz w:val="24"/>
              </w:rPr>
              <w:t xml:space="preserve"> salubritate, tratare/denocivizare, etc. autorizaţi pentru colectarea, tratarea și depozitarea deşeurilor, a reziduurilor municipale şi a altor deșeuri speciale;</w:t>
            </w:r>
            <w:r w:rsidRPr="00644A18">
              <w:rPr>
                <w:bCs/>
                <w:sz w:val="24"/>
              </w:rPr>
              <w:t xml:space="preserve"> </w:t>
            </w:r>
          </w:p>
          <w:p w:rsidR="00F654E1" w:rsidRPr="00644A18" w:rsidRDefault="00F654E1" w:rsidP="00614CDD">
            <w:pPr>
              <w:pStyle w:val="Title"/>
              <w:numPr>
                <w:ilvl w:val="0"/>
                <w:numId w:val="41"/>
              </w:numPr>
              <w:jc w:val="both"/>
              <w:rPr>
                <w:sz w:val="24"/>
              </w:rPr>
            </w:pPr>
            <w:r w:rsidRPr="00644A18">
              <w:rPr>
                <w:sz w:val="24"/>
              </w:rPr>
              <w:t xml:space="preserve">Existenţa mecanismelor funcţionale în gestionarea problemei DEEE, VSU, acumulatori uzaţi, deşeuri de ambalaje, deşeuri spitaliceşti; </w:t>
            </w:r>
          </w:p>
          <w:p w:rsidR="00F654E1" w:rsidRPr="00644A18" w:rsidRDefault="00F654E1" w:rsidP="00614CDD">
            <w:pPr>
              <w:pStyle w:val="Title"/>
              <w:numPr>
                <w:ilvl w:val="0"/>
                <w:numId w:val="41"/>
              </w:numPr>
              <w:jc w:val="both"/>
              <w:rPr>
                <w:sz w:val="24"/>
              </w:rPr>
            </w:pPr>
            <w:proofErr w:type="gramStart"/>
            <w:r w:rsidRPr="00644A18">
              <w:rPr>
                <w:sz w:val="24"/>
              </w:rPr>
              <w:t>Bogata activitate de educație și conștientizare.</w:t>
            </w:r>
            <w:proofErr w:type="gramEnd"/>
          </w:p>
          <w:p w:rsidR="00F654E1" w:rsidRPr="00644A18" w:rsidRDefault="00F654E1" w:rsidP="007F1750">
            <w:pPr>
              <w:pStyle w:val="Title"/>
              <w:jc w:val="both"/>
              <w:rPr>
                <w:b/>
                <w:sz w:val="24"/>
              </w:rPr>
            </w:pPr>
          </w:p>
          <w:p w:rsidR="00F654E1" w:rsidRPr="00644A18" w:rsidRDefault="00F654E1" w:rsidP="007F1750">
            <w:pPr>
              <w:pStyle w:val="Heading1"/>
              <w:rPr>
                <w:rFonts w:cs="Times New Roman"/>
                <w:b/>
                <w:i w:val="0"/>
                <w:sz w:val="24"/>
                <w:u w:val="none"/>
              </w:rPr>
            </w:pPr>
            <w:r w:rsidRPr="00644A18">
              <w:rPr>
                <w:rFonts w:cs="Times New Roman"/>
                <w:b/>
                <w:i w:val="0"/>
                <w:sz w:val="24"/>
                <w:u w:val="none"/>
              </w:rPr>
              <w:t>Protecţia naturii, biodiversitatea, protecţia solurilor şi pădurilor</w:t>
            </w:r>
          </w:p>
          <w:p w:rsidR="00F654E1" w:rsidRPr="00644A18" w:rsidRDefault="00F654E1" w:rsidP="00614CDD">
            <w:pPr>
              <w:pStyle w:val="Title"/>
              <w:numPr>
                <w:ilvl w:val="0"/>
                <w:numId w:val="22"/>
              </w:numPr>
              <w:jc w:val="both"/>
              <w:rPr>
                <w:sz w:val="24"/>
              </w:rPr>
            </w:pPr>
            <w:r w:rsidRPr="00644A18">
              <w:rPr>
                <w:sz w:val="24"/>
              </w:rPr>
              <w:t xml:space="preserve">Existenţa unor studii de agricultură </w:t>
            </w:r>
            <w:proofErr w:type="gramStart"/>
            <w:r w:rsidRPr="00644A18">
              <w:rPr>
                <w:sz w:val="24"/>
              </w:rPr>
              <w:t>urbană</w:t>
            </w:r>
            <w:proofErr w:type="gramEnd"/>
            <w:r w:rsidRPr="00644A18">
              <w:rPr>
                <w:sz w:val="24"/>
              </w:rPr>
              <w:t xml:space="preserve"> şi periurbană la nivelul municipiului Bucureşti.</w:t>
            </w:r>
          </w:p>
          <w:p w:rsidR="00F654E1" w:rsidRPr="00644A18" w:rsidRDefault="00F654E1" w:rsidP="00614CDD">
            <w:pPr>
              <w:pStyle w:val="Title"/>
              <w:numPr>
                <w:ilvl w:val="0"/>
                <w:numId w:val="22"/>
              </w:numPr>
              <w:jc w:val="both"/>
              <w:rPr>
                <w:sz w:val="24"/>
              </w:rPr>
            </w:pPr>
            <w:proofErr w:type="gramStart"/>
            <w:r w:rsidRPr="00644A18">
              <w:rPr>
                <w:sz w:val="24"/>
              </w:rPr>
              <w:t>Potenţial didactic şi ştiinţific ridicat al Grădinii Zoologice (acţiuni desfăşurate de Primăria Municipiului Bucureşti - Direcţia de Mediului, în colaborare cu alte instituţii).</w:t>
            </w:r>
            <w:proofErr w:type="gramEnd"/>
          </w:p>
          <w:p w:rsidR="00F654E1" w:rsidRPr="00644A18" w:rsidRDefault="00F654E1" w:rsidP="00614CDD">
            <w:pPr>
              <w:numPr>
                <w:ilvl w:val="0"/>
                <w:numId w:val="22"/>
              </w:numPr>
              <w:spacing w:after="0" w:line="240" w:lineRule="auto"/>
              <w:jc w:val="both"/>
              <w:rPr>
                <w:rFonts w:ascii="Times New Roman" w:hAnsi="Times New Roman"/>
                <w:sz w:val="24"/>
                <w:szCs w:val="24"/>
              </w:rPr>
            </w:pPr>
            <w:r w:rsidRPr="00644A18">
              <w:rPr>
                <w:rFonts w:ascii="Times New Roman" w:hAnsi="Times New Roman"/>
                <w:sz w:val="24"/>
                <w:szCs w:val="24"/>
              </w:rPr>
              <w:t>Existenţa unui număr de 117 arbori ocrotiţi: Castan (Aesculus hipocastanum), Chiparosul de California (Chamaeczparis lawsoniana), Frasin (Fraxinus excelsior), Arborele ginco (Ginko biloba), Arborele lalea (Lidodendron tulipifera, Lageostromeria indica, Libocedrus decurens), Magnolie - flori roz (Magnolia soulangiana), Magnolie - flori purpurii (Magnolia soulangiana var. nigra), Magnolie (Magnolia Yulan), Magnolie - flori albe stelate (Magnolia stelata), Dudul alb (Morus alba), Paulownia tomentosa, Platan (Platanus acerifolia), Platan (Platanus orientalis), Pin (Pinus Jeffrei), Pinul negru (Pinus nigra), Plop alb (Populus alba), Plopul piramidal (Populus alba piramidalis), Cireş florifer (Prunus specieis), Salcâmul japonez (Sophora japonica), Arborele vieţii (Sequoia gigantea), Tisă (Taxus baccata), Chiparosul de baltă (Taxodium distichum), Teiul cu frunză mare (Tilia platyphilos), Tei (Tilia sp.), Teiul argintiu (Tilia tomentosa), Toreia (Torreya nucifera), Toreia (Torreya californica), Stejarul roşu (Quercus borealis), Stejar (Quercus robur).</w:t>
            </w:r>
          </w:p>
          <w:p w:rsidR="00F654E1" w:rsidRPr="00644A18" w:rsidRDefault="00F654E1" w:rsidP="00614CDD">
            <w:pPr>
              <w:numPr>
                <w:ilvl w:val="0"/>
                <w:numId w:val="22"/>
              </w:numPr>
              <w:spacing w:after="0" w:line="240" w:lineRule="auto"/>
              <w:jc w:val="both"/>
              <w:rPr>
                <w:rFonts w:ascii="Times New Roman" w:hAnsi="Times New Roman"/>
                <w:sz w:val="24"/>
                <w:szCs w:val="24"/>
              </w:rPr>
            </w:pPr>
            <w:r w:rsidRPr="00644A18">
              <w:rPr>
                <w:rFonts w:ascii="Times New Roman" w:hAnsi="Times New Roman"/>
                <w:sz w:val="24"/>
                <w:szCs w:val="24"/>
              </w:rPr>
              <w:t xml:space="preserve">Existenţa unor specii importante de pasări - sedentare, în pasaj, accidentale sau în tranzit (oaspete </w:t>
            </w:r>
            <w:r w:rsidRPr="00644A18">
              <w:rPr>
                <w:rFonts w:ascii="Times New Roman" w:hAnsi="Times New Roman"/>
                <w:sz w:val="24"/>
                <w:szCs w:val="24"/>
              </w:rPr>
              <w:lastRenderedPageBreak/>
              <w:t>de vară/iarnă).</w:t>
            </w:r>
          </w:p>
          <w:p w:rsidR="00F654E1" w:rsidRPr="00644A18" w:rsidRDefault="00F654E1" w:rsidP="00614CDD">
            <w:pPr>
              <w:pStyle w:val="HTMLPreformatted1"/>
              <w:numPr>
                <w:ilvl w:val="0"/>
                <w:numId w:val="22"/>
              </w:numPr>
              <w:jc w:val="both"/>
              <w:rPr>
                <w:rFonts w:ascii="Times New Roman" w:hAnsi="Times New Roman" w:cs="Times New Roman"/>
                <w:sz w:val="24"/>
                <w:szCs w:val="24"/>
              </w:rPr>
            </w:pPr>
            <w:r w:rsidRPr="00644A18">
              <w:rPr>
                <w:rFonts w:ascii="Times New Roman" w:hAnsi="Times New Roman" w:cs="Times New Roman"/>
                <w:sz w:val="24"/>
                <w:szCs w:val="24"/>
              </w:rPr>
              <w:t>Fond forestier care cuprinde: Pădurea Băneasa (foioase - 8 la 10 m înălţime; 20-25 cm diametru; distanţa între copaci de 3 la 5 m) şi Pădurea Tunari (mixtă - peste 10 m înălţime; 25-30 cm diametru, distanţa între copaci de 5 la 7 m).</w:t>
            </w:r>
          </w:p>
          <w:p w:rsidR="00F654E1" w:rsidRPr="00644A18" w:rsidRDefault="00F654E1" w:rsidP="00614CDD">
            <w:pPr>
              <w:pStyle w:val="HTMLPreformatted1"/>
              <w:numPr>
                <w:ilvl w:val="0"/>
                <w:numId w:val="22"/>
              </w:numPr>
              <w:jc w:val="both"/>
              <w:rPr>
                <w:rFonts w:ascii="Times New Roman" w:hAnsi="Times New Roman" w:cs="Times New Roman"/>
                <w:sz w:val="24"/>
                <w:szCs w:val="24"/>
              </w:rPr>
            </w:pPr>
            <w:r w:rsidRPr="00644A18">
              <w:rPr>
                <w:rFonts w:ascii="Times New Roman" w:hAnsi="Times New Roman" w:cs="Times New Roman"/>
                <w:sz w:val="24"/>
                <w:szCs w:val="24"/>
              </w:rPr>
              <w:t>Existenţa unui plan anual de plantări (primavara-toamna).</w:t>
            </w:r>
          </w:p>
          <w:p w:rsidR="00F654E1" w:rsidRPr="00644A18" w:rsidRDefault="00F654E1" w:rsidP="00614CDD">
            <w:pPr>
              <w:pStyle w:val="HTMLPreformatted1"/>
              <w:numPr>
                <w:ilvl w:val="0"/>
                <w:numId w:val="22"/>
              </w:numPr>
              <w:jc w:val="both"/>
              <w:rPr>
                <w:rFonts w:ascii="Times New Roman" w:hAnsi="Times New Roman" w:cs="Times New Roman"/>
                <w:sz w:val="24"/>
                <w:szCs w:val="24"/>
              </w:rPr>
            </w:pPr>
            <w:r w:rsidRPr="00644A18">
              <w:rPr>
                <w:rFonts w:ascii="Times New Roman" w:hAnsi="Times New Roman" w:cs="Times New Roman"/>
                <w:sz w:val="24"/>
                <w:szCs w:val="24"/>
              </w:rPr>
              <w:t>Existenţa suprafeţelor de producţie aparţinând Administraţiei Lacuri, Parcuri şi Agrement, repartizate astfel: Pepiniera Toboc (S = 70.06 ha), Pepiniera Pipera (S = 36.78 ha) şi sere: Sera Ghencea (S = 8.06 ha), Sera Şcolii (S = 0.92 ha), Sera Herăstrău (S = 1.31 ha), Sera Libertăţii (S = 0.40 ha), Sera Bellu (S = 0.23 ha), Sera Şerban Vodă (S = 0.01 ha) şi Sera Plante Perene (S = 3.85 ha).</w:t>
            </w:r>
          </w:p>
          <w:p w:rsidR="00F654E1" w:rsidRPr="00644A18" w:rsidRDefault="00F654E1" w:rsidP="00614CDD">
            <w:pPr>
              <w:pStyle w:val="HTMLPreformatted1"/>
              <w:numPr>
                <w:ilvl w:val="0"/>
                <w:numId w:val="22"/>
              </w:numPr>
              <w:jc w:val="both"/>
              <w:rPr>
                <w:rFonts w:ascii="Times New Roman" w:hAnsi="Times New Roman" w:cs="Times New Roman"/>
                <w:sz w:val="24"/>
                <w:szCs w:val="24"/>
              </w:rPr>
            </w:pPr>
            <w:r w:rsidRPr="00644A18">
              <w:rPr>
                <w:rFonts w:ascii="Times New Roman" w:hAnsi="Times New Roman" w:cs="Times New Roman"/>
                <w:sz w:val="24"/>
                <w:szCs w:val="24"/>
              </w:rPr>
              <w:t>Marile parcuri şi Grădina Cişmigiu aflate în gestiunea Primăriei Municipiului Bucureşti ocupă o suprafaţă de 249 ha (Parcul Bordei, Parcul Floreasca, Parcul Axa Nord Sud, Parcul Sala Palatului, Parcul Carol I (Libertăţii), Parcul Tineretului, Parcul Orăşelul Copiilor, Parcul Herăstrău Vechi, Parcul Circul de Stat şi Parcul Unirea).</w:t>
            </w:r>
          </w:p>
          <w:p w:rsidR="00F654E1" w:rsidRPr="00644A18" w:rsidRDefault="00F654E1" w:rsidP="00614CDD">
            <w:pPr>
              <w:pStyle w:val="HTMLPreformatted1"/>
              <w:numPr>
                <w:ilvl w:val="0"/>
                <w:numId w:val="22"/>
              </w:numPr>
              <w:jc w:val="both"/>
              <w:rPr>
                <w:rFonts w:ascii="Times New Roman" w:hAnsi="Times New Roman" w:cs="Times New Roman"/>
                <w:sz w:val="24"/>
                <w:szCs w:val="24"/>
                <w:lang w:val="en-US"/>
              </w:rPr>
            </w:pPr>
            <w:r w:rsidRPr="00644A18">
              <w:rPr>
                <w:rFonts w:ascii="Times New Roman" w:hAnsi="Times New Roman" w:cs="Times New Roman"/>
                <w:sz w:val="24"/>
                <w:szCs w:val="24"/>
              </w:rPr>
              <w:t>Existența mecanismelor instituționale pentru integrarea în planurile şi programele sectoriale a obiectivelor de protecția mediului.</w:t>
            </w:r>
          </w:p>
          <w:p w:rsidR="00F654E1" w:rsidRPr="00644A18" w:rsidRDefault="00F654E1" w:rsidP="00614CDD">
            <w:pPr>
              <w:pStyle w:val="HTMLPreformatted1"/>
              <w:numPr>
                <w:ilvl w:val="0"/>
                <w:numId w:val="22"/>
              </w:numPr>
              <w:jc w:val="both"/>
              <w:rPr>
                <w:rFonts w:ascii="Times New Roman" w:hAnsi="Times New Roman" w:cs="Times New Roman"/>
                <w:sz w:val="24"/>
                <w:szCs w:val="24"/>
                <w:lang w:val="en-US"/>
              </w:rPr>
            </w:pPr>
            <w:r w:rsidRPr="00644A18">
              <w:rPr>
                <w:rFonts w:ascii="Times New Roman" w:hAnsi="Times New Roman" w:cs="Times New Roman"/>
                <w:sz w:val="24"/>
                <w:szCs w:val="24"/>
                <w:lang w:val="en-US"/>
              </w:rPr>
              <w:t>Asigurarea accesului publicului la informa</w:t>
            </w:r>
            <w:r w:rsidR="001A0BA6" w:rsidRPr="00644A18">
              <w:rPr>
                <w:rFonts w:ascii="Times New Roman" w:hAnsi="Times New Roman" w:cs="Times New Roman"/>
                <w:sz w:val="24"/>
                <w:szCs w:val="24"/>
              </w:rPr>
              <w:t>ţ</w:t>
            </w:r>
            <w:r w:rsidRPr="00644A18">
              <w:rPr>
                <w:rFonts w:ascii="Times New Roman" w:hAnsi="Times New Roman" w:cs="Times New Roman"/>
                <w:sz w:val="24"/>
                <w:szCs w:val="24"/>
                <w:lang w:val="en-US"/>
              </w:rPr>
              <w:t>ia de mediu şi la luarea deciziilor de mediu la nivel local.</w:t>
            </w:r>
          </w:p>
          <w:p w:rsidR="00F654E1" w:rsidRPr="00644A18" w:rsidRDefault="00F654E1" w:rsidP="00614CDD">
            <w:pPr>
              <w:pStyle w:val="HTMLPreformatted1"/>
              <w:numPr>
                <w:ilvl w:val="0"/>
                <w:numId w:val="22"/>
              </w:numPr>
              <w:jc w:val="both"/>
              <w:rPr>
                <w:rFonts w:ascii="Times New Roman" w:hAnsi="Times New Roman" w:cs="Times New Roman"/>
                <w:sz w:val="24"/>
                <w:szCs w:val="24"/>
                <w:lang w:val="en-US"/>
              </w:rPr>
            </w:pPr>
            <w:r w:rsidRPr="00644A18">
              <w:rPr>
                <w:rFonts w:ascii="Times New Roman" w:hAnsi="Times New Roman" w:cs="Times New Roman"/>
                <w:sz w:val="24"/>
                <w:szCs w:val="24"/>
                <w:lang w:val="it-IT"/>
              </w:rPr>
              <w:t>realizarea Cadastrului Verde, prin care s-au inventariat spaţiile verzi publice din municipiul Bucureşti şi vegetaţia din perimetrul acestuia</w:t>
            </w:r>
            <w:r w:rsidR="001A0BA6" w:rsidRPr="00644A18">
              <w:rPr>
                <w:rFonts w:ascii="Times New Roman" w:hAnsi="Times New Roman" w:cs="Times New Roman"/>
                <w:sz w:val="24"/>
                <w:szCs w:val="24"/>
                <w:lang w:val="it-IT"/>
              </w:rPr>
              <w:t>.</w:t>
            </w:r>
          </w:p>
          <w:p w:rsidR="00F654E1" w:rsidRPr="00644A18" w:rsidRDefault="00F654E1" w:rsidP="00614CDD">
            <w:pPr>
              <w:pStyle w:val="HTMLPreformatted1"/>
              <w:numPr>
                <w:ilvl w:val="0"/>
                <w:numId w:val="22"/>
              </w:numPr>
              <w:jc w:val="both"/>
              <w:rPr>
                <w:rFonts w:ascii="Times New Roman" w:hAnsi="Times New Roman" w:cs="Times New Roman"/>
                <w:sz w:val="24"/>
                <w:szCs w:val="24"/>
                <w:lang w:val="en-US"/>
              </w:rPr>
            </w:pPr>
            <w:r w:rsidRPr="00644A18">
              <w:rPr>
                <w:rFonts w:ascii="Times New Roman" w:hAnsi="Times New Roman" w:cs="Times New Roman"/>
                <w:sz w:val="24"/>
                <w:szCs w:val="24"/>
                <w:lang w:val="en-US"/>
              </w:rPr>
              <w:t xml:space="preserve">Existenta multor proiecte </w:t>
            </w:r>
            <w:r w:rsidR="001A0BA6" w:rsidRPr="00644A18">
              <w:rPr>
                <w:rFonts w:ascii="Times New Roman" w:hAnsi="Times New Roman" w:cs="Times New Roman"/>
                <w:sz w:val="24"/>
                <w:szCs w:val="24"/>
                <w:lang w:val="en-US"/>
              </w:rPr>
              <w:t>î</w:t>
            </w:r>
            <w:r w:rsidRPr="00644A18">
              <w:rPr>
                <w:rFonts w:ascii="Times New Roman" w:hAnsi="Times New Roman" w:cs="Times New Roman"/>
                <w:sz w:val="24"/>
                <w:szCs w:val="24"/>
                <w:lang w:val="en-US"/>
              </w:rPr>
              <w:t>n domeniu</w:t>
            </w:r>
            <w:r w:rsidR="001A0BA6" w:rsidRPr="00644A18">
              <w:rPr>
                <w:rFonts w:ascii="Times New Roman" w:hAnsi="Times New Roman" w:cs="Times New Roman"/>
                <w:sz w:val="24"/>
                <w:szCs w:val="24"/>
                <w:lang w:val="en-US"/>
              </w:rPr>
              <w:t>.</w:t>
            </w:r>
            <w:r w:rsidRPr="00644A18">
              <w:rPr>
                <w:rFonts w:ascii="Times New Roman" w:hAnsi="Times New Roman" w:cs="Times New Roman"/>
                <w:sz w:val="24"/>
                <w:szCs w:val="24"/>
              </w:rPr>
              <w:t xml:space="preserve"> </w:t>
            </w:r>
          </w:p>
          <w:p w:rsidR="00F654E1" w:rsidRPr="00644A18" w:rsidRDefault="00F654E1" w:rsidP="00614CDD">
            <w:pPr>
              <w:pStyle w:val="HTMLPreformatted1"/>
              <w:numPr>
                <w:ilvl w:val="0"/>
                <w:numId w:val="22"/>
              </w:numPr>
              <w:jc w:val="both"/>
              <w:rPr>
                <w:rFonts w:ascii="Times New Roman" w:hAnsi="Times New Roman" w:cs="Times New Roman"/>
                <w:sz w:val="24"/>
                <w:szCs w:val="24"/>
                <w:lang w:val="en-US"/>
              </w:rPr>
            </w:pPr>
            <w:r w:rsidRPr="00644A18">
              <w:rPr>
                <w:rFonts w:ascii="Times New Roman" w:hAnsi="Times New Roman" w:cs="Times New Roman"/>
                <w:sz w:val="24"/>
                <w:szCs w:val="24"/>
                <w:lang w:val="en-US"/>
              </w:rPr>
              <w:t>Reabilitarea parcurilor</w:t>
            </w:r>
            <w:r w:rsidR="001A0BA6" w:rsidRPr="00644A18">
              <w:rPr>
                <w:rFonts w:ascii="Times New Roman" w:hAnsi="Times New Roman" w:cs="Times New Roman"/>
                <w:sz w:val="24"/>
                <w:szCs w:val="24"/>
                <w:lang w:val="en-US"/>
              </w:rPr>
              <w:t>.</w:t>
            </w:r>
            <w:r w:rsidRPr="00644A18">
              <w:rPr>
                <w:rFonts w:ascii="Times New Roman" w:hAnsi="Times New Roman" w:cs="Times New Roman"/>
                <w:sz w:val="24"/>
                <w:szCs w:val="24"/>
                <w:lang w:val="en-US"/>
              </w:rPr>
              <w:t xml:space="preserve"> </w:t>
            </w:r>
          </w:p>
          <w:p w:rsidR="00F654E1" w:rsidRPr="00644A18" w:rsidRDefault="00F654E1" w:rsidP="00614CDD">
            <w:pPr>
              <w:pStyle w:val="HTMLPreformatted1"/>
              <w:numPr>
                <w:ilvl w:val="0"/>
                <w:numId w:val="22"/>
              </w:numPr>
              <w:jc w:val="both"/>
              <w:rPr>
                <w:rFonts w:ascii="Times New Roman" w:hAnsi="Times New Roman" w:cs="Times New Roman"/>
                <w:sz w:val="24"/>
                <w:szCs w:val="24"/>
                <w:lang w:val="en-US"/>
              </w:rPr>
            </w:pPr>
            <w:r w:rsidRPr="00644A18">
              <w:rPr>
                <w:rFonts w:ascii="Times New Roman" w:hAnsi="Times New Roman" w:cs="Times New Roman"/>
                <w:sz w:val="24"/>
                <w:szCs w:val="24"/>
                <w:lang w:val="en-US"/>
              </w:rPr>
              <w:t xml:space="preserve">Potentialul </w:t>
            </w:r>
            <w:r w:rsidR="001A0BA6" w:rsidRPr="00644A18">
              <w:rPr>
                <w:rFonts w:ascii="Times New Roman" w:hAnsi="Times New Roman" w:cs="Times New Roman"/>
                <w:sz w:val="24"/>
                <w:szCs w:val="24"/>
                <w:lang w:val="en-US"/>
              </w:rPr>
              <w:t>ş</w:t>
            </w:r>
            <w:r w:rsidRPr="00644A18">
              <w:rPr>
                <w:rFonts w:ascii="Times New Roman" w:hAnsi="Times New Roman" w:cs="Times New Roman"/>
                <w:sz w:val="24"/>
                <w:szCs w:val="24"/>
                <w:lang w:val="en-US"/>
              </w:rPr>
              <w:t xml:space="preserve">tiintific </w:t>
            </w:r>
            <w:r w:rsidR="001A0BA6" w:rsidRPr="00644A18">
              <w:rPr>
                <w:rFonts w:ascii="Times New Roman" w:hAnsi="Times New Roman" w:cs="Times New Roman"/>
                <w:sz w:val="24"/>
                <w:szCs w:val="24"/>
                <w:lang w:val="en-US"/>
              </w:rPr>
              <w:t>ş</w:t>
            </w:r>
            <w:r w:rsidRPr="00644A18">
              <w:rPr>
                <w:rFonts w:ascii="Times New Roman" w:hAnsi="Times New Roman" w:cs="Times New Roman"/>
                <w:sz w:val="24"/>
                <w:szCs w:val="24"/>
                <w:lang w:val="en-US"/>
              </w:rPr>
              <w:t>i didactic ridicat al Gr</w:t>
            </w:r>
            <w:r w:rsidR="001A0BA6" w:rsidRPr="00644A18">
              <w:rPr>
                <w:rFonts w:ascii="Times New Roman" w:hAnsi="Times New Roman" w:cs="Times New Roman"/>
                <w:sz w:val="24"/>
                <w:szCs w:val="24"/>
                <w:lang w:val="en-US"/>
              </w:rPr>
              <w:t>ă</w:t>
            </w:r>
            <w:r w:rsidRPr="00644A18">
              <w:rPr>
                <w:rFonts w:ascii="Times New Roman" w:hAnsi="Times New Roman" w:cs="Times New Roman"/>
                <w:sz w:val="24"/>
                <w:szCs w:val="24"/>
                <w:lang w:val="en-US"/>
              </w:rPr>
              <w:t>dinii Botanice din Bucure</w:t>
            </w:r>
            <w:r w:rsidR="001A0BA6" w:rsidRPr="00644A18">
              <w:rPr>
                <w:rFonts w:ascii="Times New Roman" w:hAnsi="Times New Roman" w:cs="Times New Roman"/>
                <w:sz w:val="24"/>
                <w:szCs w:val="24"/>
                <w:lang w:val="en-US"/>
              </w:rPr>
              <w:t>ş</w:t>
            </w:r>
            <w:r w:rsidRPr="00644A18">
              <w:rPr>
                <w:rFonts w:ascii="Times New Roman" w:hAnsi="Times New Roman" w:cs="Times New Roman"/>
                <w:sz w:val="24"/>
                <w:szCs w:val="24"/>
                <w:lang w:val="en-US"/>
              </w:rPr>
              <w:t>ti, Gr</w:t>
            </w:r>
            <w:r w:rsidR="001A0BA6" w:rsidRPr="00644A18">
              <w:rPr>
                <w:rFonts w:ascii="Times New Roman" w:hAnsi="Times New Roman" w:cs="Times New Roman"/>
                <w:sz w:val="24"/>
                <w:szCs w:val="24"/>
                <w:lang w:val="en-US"/>
              </w:rPr>
              <w:t>ă</w:t>
            </w:r>
            <w:r w:rsidRPr="00644A18">
              <w:rPr>
                <w:rFonts w:ascii="Times New Roman" w:hAnsi="Times New Roman" w:cs="Times New Roman"/>
                <w:sz w:val="24"/>
                <w:szCs w:val="24"/>
                <w:lang w:val="en-US"/>
              </w:rPr>
              <w:t>dinii Zoologice, Muzeului Antipa.</w:t>
            </w:r>
          </w:p>
          <w:p w:rsidR="00F654E1" w:rsidRPr="00644A18" w:rsidRDefault="00F654E1" w:rsidP="00614CDD">
            <w:pPr>
              <w:pStyle w:val="HTMLPreformatted1"/>
              <w:numPr>
                <w:ilvl w:val="0"/>
                <w:numId w:val="22"/>
              </w:numPr>
              <w:jc w:val="both"/>
              <w:rPr>
                <w:rFonts w:ascii="Times New Roman" w:hAnsi="Times New Roman" w:cs="Times New Roman"/>
                <w:sz w:val="24"/>
                <w:szCs w:val="24"/>
                <w:lang w:val="en-US"/>
              </w:rPr>
            </w:pPr>
            <w:r w:rsidRPr="00644A18">
              <w:rPr>
                <w:rFonts w:ascii="Times New Roman" w:hAnsi="Times New Roman" w:cs="Times New Roman"/>
                <w:sz w:val="24"/>
                <w:szCs w:val="24"/>
                <w:lang w:val="en-US"/>
              </w:rPr>
              <w:t>Existen</w:t>
            </w:r>
            <w:r w:rsidRPr="00644A18">
              <w:rPr>
                <w:rFonts w:ascii="Times New Roman" w:hAnsi="Times New Roman" w:cs="Times New Roman"/>
                <w:sz w:val="24"/>
                <w:szCs w:val="24"/>
              </w:rPr>
              <w:t>ţ</w:t>
            </w:r>
            <w:r w:rsidRPr="00644A18">
              <w:rPr>
                <w:rFonts w:ascii="Times New Roman" w:hAnsi="Times New Roman" w:cs="Times New Roman"/>
                <w:sz w:val="24"/>
                <w:szCs w:val="24"/>
                <w:lang w:val="en-US"/>
              </w:rPr>
              <w:t>a proiectelor finan</w:t>
            </w:r>
            <w:r w:rsidRPr="00644A18">
              <w:rPr>
                <w:rFonts w:ascii="Times New Roman" w:hAnsi="Times New Roman" w:cs="Times New Roman"/>
                <w:sz w:val="24"/>
                <w:szCs w:val="24"/>
              </w:rPr>
              <w:t>ţ</w:t>
            </w:r>
            <w:r w:rsidRPr="00644A18">
              <w:rPr>
                <w:rFonts w:ascii="Times New Roman" w:hAnsi="Times New Roman" w:cs="Times New Roman"/>
                <w:sz w:val="24"/>
                <w:szCs w:val="24"/>
                <w:lang w:val="en-US"/>
              </w:rPr>
              <w:t>ate din fonduri proprii sau din fonduri europene pentru proiecte</w:t>
            </w:r>
            <w:r w:rsidRPr="00644A18">
              <w:rPr>
                <w:rFonts w:ascii="Times New Roman" w:hAnsi="Times New Roman" w:cs="Times New Roman"/>
                <w:sz w:val="24"/>
                <w:szCs w:val="24"/>
              </w:rPr>
              <w:t>le</w:t>
            </w:r>
            <w:r w:rsidRPr="00644A18">
              <w:rPr>
                <w:rFonts w:ascii="Times New Roman" w:hAnsi="Times New Roman" w:cs="Times New Roman"/>
                <w:sz w:val="24"/>
                <w:szCs w:val="24"/>
                <w:lang w:val="en-US"/>
              </w:rPr>
              <w:t xml:space="preserve"> </w:t>
            </w:r>
            <w:proofErr w:type="gramStart"/>
            <w:r w:rsidRPr="00644A18">
              <w:rPr>
                <w:rFonts w:ascii="Times New Roman" w:hAnsi="Times New Roman" w:cs="Times New Roman"/>
                <w:sz w:val="24"/>
                <w:szCs w:val="24"/>
                <w:lang w:val="en-US"/>
              </w:rPr>
              <w:t>ce</w:t>
            </w:r>
            <w:proofErr w:type="gramEnd"/>
            <w:r w:rsidRPr="00644A18">
              <w:rPr>
                <w:rFonts w:ascii="Times New Roman" w:hAnsi="Times New Roman" w:cs="Times New Roman"/>
                <w:sz w:val="24"/>
                <w:szCs w:val="24"/>
                <w:lang w:val="en-US"/>
              </w:rPr>
              <w:t xml:space="preserve"> vizeaz</w:t>
            </w:r>
            <w:r w:rsidRPr="00644A18">
              <w:rPr>
                <w:rFonts w:ascii="Times New Roman" w:hAnsi="Times New Roman" w:cs="Times New Roman"/>
                <w:sz w:val="24"/>
                <w:szCs w:val="24"/>
              </w:rPr>
              <w:t>ă</w:t>
            </w:r>
            <w:r w:rsidRPr="00644A18">
              <w:rPr>
                <w:rFonts w:ascii="Times New Roman" w:hAnsi="Times New Roman" w:cs="Times New Roman"/>
                <w:sz w:val="24"/>
                <w:szCs w:val="24"/>
                <w:lang w:val="en-US"/>
              </w:rPr>
              <w:t xml:space="preserve"> componenta </w:t>
            </w:r>
            <w:r w:rsidRPr="00644A18">
              <w:rPr>
                <w:rFonts w:ascii="Times New Roman" w:hAnsi="Times New Roman" w:cs="Times New Roman"/>
                <w:sz w:val="24"/>
                <w:szCs w:val="24"/>
              </w:rPr>
              <w:t>anali</w:t>
            </w:r>
            <w:r w:rsidRPr="00644A18">
              <w:rPr>
                <w:rFonts w:ascii="Times New Roman" w:hAnsi="Times New Roman" w:cs="Times New Roman"/>
                <w:sz w:val="24"/>
                <w:szCs w:val="24"/>
                <w:lang w:val="en-US"/>
              </w:rPr>
              <w:t>z</w:t>
            </w:r>
            <w:r w:rsidRPr="00644A18">
              <w:rPr>
                <w:rFonts w:ascii="Times New Roman" w:hAnsi="Times New Roman" w:cs="Times New Roman"/>
                <w:sz w:val="24"/>
                <w:szCs w:val="24"/>
              </w:rPr>
              <w:t>ată</w:t>
            </w:r>
            <w:r w:rsidR="001A0BA6" w:rsidRPr="00644A18">
              <w:rPr>
                <w:rFonts w:ascii="Times New Roman" w:hAnsi="Times New Roman" w:cs="Times New Roman"/>
                <w:sz w:val="24"/>
                <w:szCs w:val="24"/>
              </w:rPr>
              <w:t>.</w:t>
            </w:r>
            <w:r w:rsidRPr="00644A18">
              <w:rPr>
                <w:rFonts w:ascii="Times New Roman" w:hAnsi="Times New Roman" w:cs="Times New Roman"/>
                <w:sz w:val="24"/>
                <w:szCs w:val="24"/>
                <w:lang w:val="en-US"/>
              </w:rPr>
              <w:t xml:space="preserve"> </w:t>
            </w:r>
          </w:p>
          <w:p w:rsidR="00F654E1" w:rsidRPr="00644A18" w:rsidRDefault="001A0BA6" w:rsidP="00614CDD">
            <w:pPr>
              <w:pStyle w:val="HTMLPreformatted1"/>
              <w:numPr>
                <w:ilvl w:val="0"/>
                <w:numId w:val="22"/>
              </w:numPr>
              <w:jc w:val="both"/>
              <w:rPr>
                <w:rFonts w:ascii="Times New Roman" w:hAnsi="Times New Roman" w:cs="Times New Roman"/>
                <w:sz w:val="24"/>
                <w:szCs w:val="24"/>
                <w:lang w:val="en-US"/>
              </w:rPr>
            </w:pPr>
            <w:r w:rsidRPr="00644A18">
              <w:rPr>
                <w:rFonts w:ascii="Times New Roman" w:hAnsi="Times New Roman" w:cs="Times New Roman"/>
                <w:sz w:val="24"/>
                <w:szCs w:val="24"/>
              </w:rPr>
              <w:t>E</w:t>
            </w:r>
            <w:r w:rsidR="00F654E1" w:rsidRPr="00644A18">
              <w:rPr>
                <w:rFonts w:ascii="Times New Roman" w:hAnsi="Times New Roman" w:cs="Times New Roman"/>
                <w:sz w:val="24"/>
                <w:szCs w:val="24"/>
              </w:rPr>
              <w:t>xist</w:t>
            </w:r>
            <w:r w:rsidRPr="00644A18">
              <w:rPr>
                <w:rFonts w:ascii="Times New Roman" w:hAnsi="Times New Roman" w:cs="Times New Roman"/>
                <w:sz w:val="24"/>
                <w:szCs w:val="24"/>
              </w:rPr>
              <w:t>ă</w:t>
            </w:r>
            <w:r w:rsidR="00F654E1" w:rsidRPr="00644A18">
              <w:rPr>
                <w:rFonts w:ascii="Times New Roman" w:hAnsi="Times New Roman" w:cs="Times New Roman"/>
                <w:sz w:val="24"/>
                <w:szCs w:val="24"/>
              </w:rPr>
              <w:t xml:space="preserve"> un număr important de specii de păsări (populaţii ale parcurilor, lacurilor/bălţilor şi în principal a tuturor zonelor verzi</w:t>
            </w:r>
            <w:r w:rsidR="00F654E1" w:rsidRPr="00644A18">
              <w:rPr>
                <w:rFonts w:ascii="Times New Roman" w:hAnsi="Times New Roman" w:cs="Times New Roman"/>
                <w:sz w:val="24"/>
                <w:szCs w:val="24"/>
                <w:lang w:val="en-US"/>
              </w:rPr>
              <w:t>).</w:t>
            </w:r>
            <w:r w:rsidR="00F654E1" w:rsidRPr="00644A18">
              <w:rPr>
                <w:rFonts w:ascii="Times New Roman" w:hAnsi="Times New Roman" w:cs="Times New Roman"/>
                <w:sz w:val="24"/>
                <w:szCs w:val="24"/>
              </w:rPr>
              <w:t xml:space="preserve"> </w:t>
            </w:r>
          </w:p>
          <w:p w:rsidR="00F654E1" w:rsidRPr="00644A18" w:rsidRDefault="00F654E1" w:rsidP="00614CDD">
            <w:pPr>
              <w:pStyle w:val="HTMLPreformatted1"/>
              <w:numPr>
                <w:ilvl w:val="0"/>
                <w:numId w:val="22"/>
              </w:numPr>
              <w:jc w:val="both"/>
              <w:rPr>
                <w:rFonts w:ascii="Times New Roman" w:hAnsi="Times New Roman" w:cs="Times New Roman"/>
                <w:sz w:val="24"/>
                <w:szCs w:val="24"/>
                <w:lang w:val="en-US"/>
              </w:rPr>
            </w:pPr>
            <w:r w:rsidRPr="00644A18">
              <w:rPr>
                <w:rFonts w:ascii="Times New Roman" w:hAnsi="Times New Roman" w:cs="Times New Roman"/>
                <w:sz w:val="24"/>
                <w:szCs w:val="24"/>
                <w:lang w:val="en-US"/>
              </w:rPr>
              <w:t>Bogata activitate de educa</w:t>
            </w:r>
            <w:r w:rsidR="001A0BA6" w:rsidRPr="00644A18">
              <w:rPr>
                <w:rFonts w:ascii="Times New Roman" w:hAnsi="Times New Roman" w:cs="Times New Roman"/>
                <w:sz w:val="24"/>
                <w:szCs w:val="24"/>
                <w:lang w:val="en-US"/>
              </w:rPr>
              <w:t>ţ</w:t>
            </w:r>
            <w:r w:rsidRPr="00644A18">
              <w:rPr>
                <w:rFonts w:ascii="Times New Roman" w:hAnsi="Times New Roman" w:cs="Times New Roman"/>
                <w:sz w:val="24"/>
                <w:szCs w:val="24"/>
                <w:lang w:val="en-US"/>
              </w:rPr>
              <w:t xml:space="preserve">ie </w:t>
            </w:r>
            <w:r w:rsidR="001A0BA6" w:rsidRPr="00644A18">
              <w:rPr>
                <w:rFonts w:ascii="Times New Roman" w:hAnsi="Times New Roman" w:cs="Times New Roman"/>
                <w:sz w:val="24"/>
                <w:szCs w:val="24"/>
                <w:lang w:val="en-US"/>
              </w:rPr>
              <w:t>ş</w:t>
            </w:r>
            <w:r w:rsidRPr="00644A18">
              <w:rPr>
                <w:rFonts w:ascii="Times New Roman" w:hAnsi="Times New Roman" w:cs="Times New Roman"/>
                <w:sz w:val="24"/>
                <w:szCs w:val="24"/>
                <w:lang w:val="en-US"/>
              </w:rPr>
              <w:t>i con</w:t>
            </w:r>
            <w:r w:rsidR="001A0BA6" w:rsidRPr="00644A18">
              <w:rPr>
                <w:rFonts w:ascii="Times New Roman" w:hAnsi="Times New Roman" w:cs="Times New Roman"/>
                <w:sz w:val="24"/>
                <w:szCs w:val="24"/>
                <w:lang w:val="en-US"/>
              </w:rPr>
              <w:t>ş</w:t>
            </w:r>
            <w:r w:rsidRPr="00644A18">
              <w:rPr>
                <w:rFonts w:ascii="Times New Roman" w:hAnsi="Times New Roman" w:cs="Times New Roman"/>
                <w:sz w:val="24"/>
                <w:szCs w:val="24"/>
                <w:lang w:val="en-US"/>
              </w:rPr>
              <w:t>tientizare</w:t>
            </w:r>
            <w:r w:rsidR="001A0BA6" w:rsidRPr="00644A18">
              <w:rPr>
                <w:rFonts w:ascii="Times New Roman" w:hAnsi="Times New Roman" w:cs="Times New Roman"/>
                <w:sz w:val="24"/>
                <w:szCs w:val="24"/>
                <w:lang w:val="en-US"/>
              </w:rPr>
              <w:t>.</w:t>
            </w:r>
            <w:r w:rsidRPr="00644A18">
              <w:rPr>
                <w:rFonts w:ascii="Times New Roman" w:hAnsi="Times New Roman" w:cs="Times New Roman"/>
                <w:sz w:val="24"/>
                <w:szCs w:val="24"/>
                <w:lang w:val="en-US"/>
              </w:rPr>
              <w:t xml:space="preserve"> </w:t>
            </w:r>
          </w:p>
          <w:p w:rsidR="00F654E1" w:rsidRPr="00644A18" w:rsidRDefault="00F654E1" w:rsidP="007F1750">
            <w:pPr>
              <w:pStyle w:val="HTMLPreformatted1"/>
              <w:ind w:left="360"/>
              <w:jc w:val="both"/>
              <w:rPr>
                <w:rFonts w:ascii="Times New Roman" w:hAnsi="Times New Roman" w:cs="Times New Roman"/>
                <w:sz w:val="24"/>
                <w:szCs w:val="24"/>
              </w:rPr>
            </w:pPr>
          </w:p>
          <w:p w:rsidR="00F654E1" w:rsidRPr="00644A18" w:rsidRDefault="00F654E1" w:rsidP="007F1750">
            <w:pPr>
              <w:pStyle w:val="HTMLPreformatted1"/>
              <w:jc w:val="both"/>
              <w:rPr>
                <w:rFonts w:ascii="Times New Roman" w:hAnsi="Times New Roman" w:cs="Times New Roman"/>
                <w:b/>
                <w:sz w:val="24"/>
                <w:szCs w:val="24"/>
              </w:rPr>
            </w:pPr>
            <w:r w:rsidRPr="00644A18">
              <w:rPr>
                <w:rFonts w:ascii="Times New Roman" w:hAnsi="Times New Roman" w:cs="Times New Roman"/>
                <w:b/>
                <w:sz w:val="24"/>
                <w:szCs w:val="24"/>
              </w:rPr>
              <w:t>Dezvoltarea mediului urban/Protecţia împotriva zgomotului</w:t>
            </w:r>
          </w:p>
          <w:p w:rsidR="00F654E1" w:rsidRPr="00644A18" w:rsidRDefault="00F654E1" w:rsidP="00614CDD">
            <w:pPr>
              <w:pStyle w:val="Title"/>
              <w:numPr>
                <w:ilvl w:val="0"/>
                <w:numId w:val="43"/>
              </w:numPr>
              <w:jc w:val="both"/>
              <w:rPr>
                <w:sz w:val="24"/>
              </w:rPr>
            </w:pPr>
            <w:r w:rsidRPr="00644A18">
              <w:rPr>
                <w:sz w:val="24"/>
              </w:rPr>
              <w:t xml:space="preserve">Existența mecanismelor instituționale pentru integrarea în planurile și programele sectoriale </w:t>
            </w:r>
            <w:proofErr w:type="gramStart"/>
            <w:r w:rsidRPr="00644A18">
              <w:rPr>
                <w:sz w:val="24"/>
              </w:rPr>
              <w:t>a</w:t>
            </w:r>
            <w:proofErr w:type="gramEnd"/>
            <w:r w:rsidRPr="00644A18">
              <w:rPr>
                <w:sz w:val="24"/>
              </w:rPr>
              <w:t xml:space="preserve"> obiectivelor de protecția mediului. </w:t>
            </w:r>
          </w:p>
          <w:p w:rsidR="00F654E1" w:rsidRPr="00644A18" w:rsidRDefault="00F654E1" w:rsidP="00614CDD">
            <w:pPr>
              <w:pStyle w:val="Title"/>
              <w:numPr>
                <w:ilvl w:val="0"/>
                <w:numId w:val="43"/>
              </w:numPr>
              <w:jc w:val="both"/>
              <w:rPr>
                <w:sz w:val="24"/>
              </w:rPr>
            </w:pPr>
            <w:proofErr w:type="gramStart"/>
            <w:r w:rsidRPr="00644A18">
              <w:rPr>
                <w:sz w:val="24"/>
              </w:rPr>
              <w:t>Asigurarea accesului publicului la informaţia de mediu şi la luarea deciziilor de mediu la nivel local.</w:t>
            </w:r>
            <w:proofErr w:type="gramEnd"/>
          </w:p>
          <w:p w:rsidR="00F654E1" w:rsidRPr="00644A18" w:rsidRDefault="00F654E1" w:rsidP="00614CDD">
            <w:pPr>
              <w:pStyle w:val="Title"/>
              <w:numPr>
                <w:ilvl w:val="0"/>
                <w:numId w:val="43"/>
              </w:numPr>
              <w:jc w:val="both"/>
              <w:rPr>
                <w:sz w:val="24"/>
              </w:rPr>
            </w:pPr>
            <w:r w:rsidRPr="00644A18">
              <w:rPr>
                <w:sz w:val="24"/>
              </w:rPr>
              <w:t>Cre</w:t>
            </w:r>
            <w:r w:rsidR="001A0BA6" w:rsidRPr="00644A18">
              <w:rPr>
                <w:sz w:val="24"/>
              </w:rPr>
              <w:t>ş</w:t>
            </w:r>
            <w:r w:rsidRPr="00644A18">
              <w:rPr>
                <w:sz w:val="24"/>
              </w:rPr>
              <w:t>terea ponderii marilor complexe de locuin</w:t>
            </w:r>
            <w:r w:rsidR="001A0BA6" w:rsidRPr="00644A18">
              <w:rPr>
                <w:sz w:val="24"/>
              </w:rPr>
              <w:t>ţ</w:t>
            </w:r>
            <w:r w:rsidRPr="00644A18">
              <w:rPr>
                <w:sz w:val="24"/>
              </w:rPr>
              <w:t xml:space="preserve">e </w:t>
            </w:r>
            <w:proofErr w:type="gramStart"/>
            <w:r w:rsidRPr="00644A18">
              <w:rPr>
                <w:sz w:val="24"/>
              </w:rPr>
              <w:t>ce</w:t>
            </w:r>
            <w:proofErr w:type="gramEnd"/>
            <w:r w:rsidRPr="00644A18">
              <w:rPr>
                <w:sz w:val="24"/>
              </w:rPr>
              <w:t xml:space="preserve"> beneficiaz</w:t>
            </w:r>
            <w:r w:rsidR="001A0BA6" w:rsidRPr="00644A18">
              <w:rPr>
                <w:sz w:val="24"/>
              </w:rPr>
              <w:t>ă</w:t>
            </w:r>
            <w:r w:rsidRPr="00644A18">
              <w:rPr>
                <w:sz w:val="24"/>
              </w:rPr>
              <w:t xml:space="preserve"> de izolare termic</w:t>
            </w:r>
            <w:r w:rsidR="001A0BA6" w:rsidRPr="00644A18">
              <w:rPr>
                <w:sz w:val="24"/>
              </w:rPr>
              <w:t>ă</w:t>
            </w:r>
            <w:r w:rsidRPr="00644A18">
              <w:rPr>
                <w:sz w:val="24"/>
              </w:rPr>
              <w:t xml:space="preserve">. </w:t>
            </w:r>
          </w:p>
          <w:p w:rsidR="00F654E1" w:rsidRPr="00644A18" w:rsidRDefault="00F654E1" w:rsidP="007F1750">
            <w:pPr>
              <w:pStyle w:val="Title"/>
              <w:ind w:left="720"/>
              <w:jc w:val="both"/>
              <w:rPr>
                <w:sz w:val="24"/>
              </w:rPr>
            </w:pPr>
          </w:p>
          <w:p w:rsidR="002269FD" w:rsidRPr="00644A18" w:rsidRDefault="002269FD" w:rsidP="002269FD">
            <w:pPr>
              <w:pStyle w:val="Title"/>
              <w:jc w:val="left"/>
              <w:rPr>
                <w:b/>
                <w:i/>
                <w:sz w:val="24"/>
              </w:rPr>
            </w:pPr>
            <w:r w:rsidRPr="00644A18">
              <w:rPr>
                <w:b/>
                <w:i/>
                <w:sz w:val="24"/>
              </w:rPr>
              <w:t>PUNCTE SLABE</w:t>
            </w:r>
          </w:p>
          <w:p w:rsidR="002269FD" w:rsidRPr="00644A18" w:rsidRDefault="002269FD" w:rsidP="002269FD">
            <w:pPr>
              <w:pStyle w:val="Title"/>
              <w:jc w:val="left"/>
              <w:rPr>
                <w:b/>
                <w:i/>
                <w:sz w:val="24"/>
              </w:rPr>
            </w:pPr>
          </w:p>
          <w:p w:rsidR="002269FD" w:rsidRPr="00644A18" w:rsidRDefault="002269FD" w:rsidP="002269FD">
            <w:pPr>
              <w:pStyle w:val="Heading2"/>
              <w:spacing w:before="0" w:line="240" w:lineRule="auto"/>
              <w:jc w:val="both"/>
              <w:rPr>
                <w:rFonts w:ascii="Times New Roman" w:hAnsi="Times New Roman"/>
                <w:color w:val="auto"/>
                <w:sz w:val="24"/>
                <w:szCs w:val="24"/>
              </w:rPr>
            </w:pPr>
            <w:r w:rsidRPr="00644A18">
              <w:rPr>
                <w:rFonts w:ascii="Times New Roman" w:hAnsi="Times New Roman"/>
                <w:color w:val="auto"/>
                <w:sz w:val="24"/>
                <w:szCs w:val="24"/>
              </w:rPr>
              <w:t>Calitatea apelor</w:t>
            </w:r>
          </w:p>
          <w:p w:rsidR="002269FD" w:rsidRPr="00644A18" w:rsidRDefault="002269FD"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Evacuarea apelor uzate provenite din canalizarea municipiului Bucureşti, neepurate corespunzător datorită nefinalizării staţiei de epurare a apelor uzate Glina;</w:t>
            </w:r>
          </w:p>
          <w:p w:rsidR="002269FD" w:rsidRPr="00644A18" w:rsidRDefault="002269FD"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Staţii de tratare şi epurare ape uzate cu funcţionare </w:t>
            </w:r>
            <w:r w:rsidRPr="00644A18">
              <w:rPr>
                <w:rFonts w:ascii="Times New Roman" w:eastAsia="+mn-ea" w:hAnsi="Times New Roman"/>
                <w:sz w:val="24"/>
                <w:szCs w:val="24"/>
                <w:lang w:val="vi-VN"/>
              </w:rPr>
              <w:t>necorespunzătoare,</w:t>
            </w:r>
            <w:r w:rsidRPr="00644A18">
              <w:rPr>
                <w:rFonts w:ascii="Times New Roman" w:eastAsia="+mn-ea" w:hAnsi="Times New Roman"/>
                <w:sz w:val="24"/>
                <w:szCs w:val="24"/>
              </w:rPr>
              <w:t xml:space="preserve"> precum şi existenţa </w:t>
            </w:r>
            <w:r w:rsidRPr="00644A18">
              <w:rPr>
                <w:rFonts w:ascii="Times New Roman" w:eastAsia="+mn-ea" w:hAnsi="Times New Roman"/>
                <w:sz w:val="24"/>
                <w:szCs w:val="24"/>
                <w:lang w:val="vi-VN"/>
              </w:rPr>
              <w:t>evacuărilor directe de ape</w:t>
            </w:r>
            <w:r w:rsidRPr="00644A18">
              <w:rPr>
                <w:rFonts w:ascii="Times New Roman" w:eastAsia="+mn-ea" w:hAnsi="Times New Roman"/>
                <w:sz w:val="24"/>
                <w:szCs w:val="24"/>
              </w:rPr>
              <w:t xml:space="preserve"> uzate;</w:t>
            </w:r>
          </w:p>
          <w:p w:rsidR="002269FD" w:rsidRPr="00644A18" w:rsidRDefault="002269FD"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Nerespectarea prevederilor legale privind zonele de protecţie sanitară pentru sursele de apă, inclusiv pentru aducţiunile de apă;</w:t>
            </w:r>
          </w:p>
          <w:p w:rsidR="002269FD" w:rsidRPr="00644A18" w:rsidRDefault="002269FD"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Starea tehnică necorespunzătoare a reţelelor de aducţiune şi de distribuţie a apei potabile, cu pierderi de apă;</w:t>
            </w:r>
          </w:p>
          <w:p w:rsidR="002269FD" w:rsidRPr="00644A18" w:rsidRDefault="002269FD"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Sursa alternativă de alimentare cu </w:t>
            </w:r>
            <w:proofErr w:type="gramStart"/>
            <w:r w:rsidRPr="00644A18">
              <w:rPr>
                <w:rFonts w:ascii="Times New Roman" w:eastAsia="+mn-ea" w:hAnsi="Times New Roman"/>
                <w:sz w:val="24"/>
                <w:szCs w:val="24"/>
              </w:rPr>
              <w:t>apă</w:t>
            </w:r>
            <w:proofErr w:type="gramEnd"/>
            <w:r w:rsidRPr="00644A18">
              <w:rPr>
                <w:rFonts w:ascii="Times New Roman" w:eastAsia="+mn-ea" w:hAnsi="Times New Roman"/>
                <w:sz w:val="24"/>
                <w:szCs w:val="24"/>
              </w:rPr>
              <w:t xml:space="preserve"> a Bucureştilor (fronturile subterane-în special pentru puţurile de mare adâncime) este slab exploatată şi riscă să se deterioreze. </w:t>
            </w:r>
          </w:p>
          <w:p w:rsidR="002269FD" w:rsidRPr="00644A18" w:rsidRDefault="002269FD"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Existenţa unor zone lipsite de canalizare, ceea </w:t>
            </w:r>
            <w:proofErr w:type="gramStart"/>
            <w:r w:rsidRPr="00644A18">
              <w:rPr>
                <w:rFonts w:ascii="Times New Roman" w:eastAsia="+mn-ea" w:hAnsi="Times New Roman"/>
                <w:sz w:val="24"/>
                <w:szCs w:val="24"/>
              </w:rPr>
              <w:t>ce</w:t>
            </w:r>
            <w:proofErr w:type="gramEnd"/>
            <w:r w:rsidRPr="00644A18">
              <w:rPr>
                <w:rFonts w:ascii="Times New Roman" w:eastAsia="+mn-ea" w:hAnsi="Times New Roman"/>
                <w:sz w:val="24"/>
                <w:szCs w:val="24"/>
              </w:rPr>
              <w:t xml:space="preserve"> conduce la poluarea stratului freatic.</w:t>
            </w:r>
          </w:p>
          <w:p w:rsidR="002269FD" w:rsidRPr="00644A18" w:rsidRDefault="002269FD" w:rsidP="002269FD">
            <w:pPr>
              <w:spacing w:after="0" w:line="240" w:lineRule="auto"/>
              <w:jc w:val="both"/>
              <w:rPr>
                <w:rFonts w:ascii="Times New Roman" w:hAnsi="Times New Roman"/>
                <w:sz w:val="24"/>
                <w:szCs w:val="24"/>
              </w:rPr>
            </w:pPr>
          </w:p>
          <w:p w:rsidR="002269FD" w:rsidRPr="00644A18" w:rsidRDefault="002269FD" w:rsidP="002269FD">
            <w:pPr>
              <w:spacing w:after="0" w:line="240" w:lineRule="auto"/>
              <w:jc w:val="both"/>
              <w:rPr>
                <w:rFonts w:ascii="Times New Roman" w:hAnsi="Times New Roman"/>
                <w:b/>
                <w:sz w:val="24"/>
                <w:szCs w:val="24"/>
              </w:rPr>
            </w:pPr>
            <w:r w:rsidRPr="00644A18">
              <w:rPr>
                <w:rFonts w:ascii="Times New Roman" w:hAnsi="Times New Roman"/>
                <w:b/>
                <w:sz w:val="24"/>
                <w:szCs w:val="24"/>
              </w:rPr>
              <w:t>Calitatea aerului, schimbări climatice</w:t>
            </w:r>
          </w:p>
          <w:p w:rsidR="002269FD" w:rsidRPr="00644A18" w:rsidRDefault="002269FD" w:rsidP="00614CDD">
            <w:pPr>
              <w:numPr>
                <w:ilvl w:val="0"/>
                <w:numId w:val="23"/>
              </w:numPr>
              <w:spacing w:after="0" w:line="240" w:lineRule="auto"/>
              <w:jc w:val="both"/>
              <w:rPr>
                <w:rFonts w:ascii="Times New Roman" w:hAnsi="Times New Roman"/>
                <w:sz w:val="24"/>
                <w:szCs w:val="24"/>
              </w:rPr>
            </w:pPr>
            <w:r w:rsidRPr="00644A18">
              <w:rPr>
                <w:rFonts w:ascii="Times New Roman" w:hAnsi="Times New Roman"/>
                <w:sz w:val="24"/>
                <w:szCs w:val="24"/>
              </w:rPr>
              <w:t>Degradarea vegetaţiei majore prin creşterea suprafeţelor construite şi diminuarea spaţiilor verzi în municipiul Bucureşti.</w:t>
            </w:r>
          </w:p>
          <w:p w:rsidR="002269FD" w:rsidRPr="00644A18" w:rsidRDefault="002269FD" w:rsidP="00614CDD">
            <w:pPr>
              <w:numPr>
                <w:ilvl w:val="0"/>
                <w:numId w:val="23"/>
              </w:numPr>
              <w:spacing w:after="0" w:line="240" w:lineRule="auto"/>
              <w:jc w:val="both"/>
              <w:rPr>
                <w:rFonts w:ascii="Times New Roman" w:hAnsi="Times New Roman"/>
                <w:sz w:val="24"/>
                <w:szCs w:val="24"/>
              </w:rPr>
            </w:pPr>
            <w:r w:rsidRPr="00644A18">
              <w:rPr>
                <w:rFonts w:ascii="Times New Roman" w:hAnsi="Times New Roman"/>
                <w:sz w:val="24"/>
                <w:szCs w:val="24"/>
              </w:rPr>
              <w:lastRenderedPageBreak/>
              <w:t>Fondul natural existent favorizează existenţa pulberilor în suspensie şi sedimentabile (rocile sedimentare, regimul eolian etc.).</w:t>
            </w:r>
          </w:p>
          <w:p w:rsidR="002269FD" w:rsidRPr="00644A18" w:rsidRDefault="002269FD" w:rsidP="00614CDD">
            <w:pPr>
              <w:numPr>
                <w:ilvl w:val="0"/>
                <w:numId w:val="23"/>
              </w:numPr>
              <w:spacing w:after="0" w:line="240" w:lineRule="auto"/>
              <w:jc w:val="both"/>
              <w:rPr>
                <w:rFonts w:ascii="Times New Roman" w:hAnsi="Times New Roman"/>
                <w:sz w:val="24"/>
                <w:szCs w:val="24"/>
              </w:rPr>
            </w:pPr>
            <w:r w:rsidRPr="00644A18">
              <w:rPr>
                <w:rFonts w:ascii="Times New Roman" w:hAnsi="Times New Roman"/>
                <w:sz w:val="24"/>
                <w:szCs w:val="24"/>
              </w:rPr>
              <w:t>Depăşirea pragurilor CMA la poluanţi specifici proveniţi din trafic şi din surse de combustie.</w:t>
            </w:r>
          </w:p>
          <w:p w:rsidR="002269FD" w:rsidRPr="00644A18" w:rsidRDefault="002269FD" w:rsidP="00614CDD">
            <w:pPr>
              <w:numPr>
                <w:ilvl w:val="0"/>
                <w:numId w:val="23"/>
              </w:numPr>
              <w:spacing w:after="0" w:line="240" w:lineRule="auto"/>
              <w:jc w:val="both"/>
              <w:rPr>
                <w:rFonts w:ascii="Times New Roman" w:hAnsi="Times New Roman"/>
                <w:sz w:val="24"/>
                <w:szCs w:val="24"/>
              </w:rPr>
            </w:pPr>
            <w:r w:rsidRPr="00644A18">
              <w:rPr>
                <w:rFonts w:ascii="Times New Roman" w:hAnsi="Times New Roman"/>
                <w:sz w:val="24"/>
                <w:szCs w:val="24"/>
              </w:rPr>
              <w:t xml:space="preserve">Emisiile surselor mobile (din transportul rutier, în principal de maşinile private, autovehiculele de mare tonaj şi transport public, în special autobuze şi taxiuri) sunt principalele surse de poluare </w:t>
            </w:r>
            <w:proofErr w:type="gramStart"/>
            <w:r w:rsidRPr="00644A18">
              <w:rPr>
                <w:rFonts w:ascii="Times New Roman" w:hAnsi="Times New Roman"/>
                <w:sz w:val="24"/>
                <w:szCs w:val="24"/>
              </w:rPr>
              <w:t>a</w:t>
            </w:r>
            <w:proofErr w:type="gramEnd"/>
            <w:r w:rsidRPr="00644A18">
              <w:rPr>
                <w:rFonts w:ascii="Times New Roman" w:hAnsi="Times New Roman"/>
                <w:sz w:val="24"/>
                <w:szCs w:val="24"/>
              </w:rPr>
              <w:t xml:space="preserve"> aerului.</w:t>
            </w:r>
          </w:p>
          <w:p w:rsidR="002269FD" w:rsidRPr="00644A18" w:rsidRDefault="002269FD" w:rsidP="00614CDD">
            <w:pPr>
              <w:numPr>
                <w:ilvl w:val="0"/>
                <w:numId w:val="23"/>
              </w:numPr>
              <w:spacing w:after="0" w:line="240" w:lineRule="auto"/>
              <w:jc w:val="both"/>
              <w:rPr>
                <w:rFonts w:ascii="Times New Roman" w:hAnsi="Times New Roman"/>
                <w:sz w:val="24"/>
                <w:szCs w:val="24"/>
              </w:rPr>
            </w:pPr>
            <w:r w:rsidRPr="00644A18">
              <w:rPr>
                <w:rFonts w:ascii="Times New Roman" w:hAnsi="Times New Roman"/>
                <w:sz w:val="24"/>
                <w:szCs w:val="24"/>
              </w:rPr>
              <w:t xml:space="preserve">Absenţa unui sistem de prognoză, alertare şi monitorizare la scara locală în condiţiile creşterii nivelului de poluare asociat condiţiilor meteorologice nefavorabile. </w:t>
            </w:r>
          </w:p>
          <w:p w:rsidR="002269FD" w:rsidRPr="00644A18" w:rsidRDefault="002269FD" w:rsidP="00614CDD">
            <w:pPr>
              <w:numPr>
                <w:ilvl w:val="0"/>
                <w:numId w:val="23"/>
              </w:numPr>
              <w:spacing w:after="0" w:line="240" w:lineRule="auto"/>
              <w:jc w:val="both"/>
              <w:rPr>
                <w:rFonts w:ascii="Times New Roman" w:hAnsi="Times New Roman"/>
                <w:sz w:val="24"/>
                <w:szCs w:val="24"/>
              </w:rPr>
            </w:pPr>
            <w:r w:rsidRPr="00644A18">
              <w:rPr>
                <w:rFonts w:ascii="Times New Roman" w:hAnsi="Times New Roman"/>
                <w:sz w:val="24"/>
                <w:szCs w:val="24"/>
              </w:rPr>
              <w:t xml:space="preserve">Absenţa unui sistem de mediatizare a efectelor poluării asupra stării de sănătate a populaţiei şi a calităţii mediului, precum şi a principalelor surse de poluare a aerului din municipiul Bucureşti </w:t>
            </w:r>
          </w:p>
          <w:p w:rsidR="002269FD" w:rsidRPr="00644A18" w:rsidRDefault="002269FD" w:rsidP="00614CDD">
            <w:pPr>
              <w:numPr>
                <w:ilvl w:val="0"/>
                <w:numId w:val="23"/>
              </w:numPr>
              <w:spacing w:after="0" w:line="240" w:lineRule="auto"/>
              <w:jc w:val="both"/>
              <w:rPr>
                <w:rFonts w:ascii="Times New Roman" w:hAnsi="Times New Roman"/>
                <w:sz w:val="24"/>
                <w:szCs w:val="24"/>
              </w:rPr>
            </w:pPr>
            <w:r w:rsidRPr="00644A18">
              <w:rPr>
                <w:rFonts w:ascii="Times New Roman" w:hAnsi="Times New Roman"/>
                <w:sz w:val="24"/>
                <w:szCs w:val="24"/>
              </w:rPr>
              <w:t>Extinderea insulei de căldură în municipiului Bucureşti datorită diminuării suprafeţelor verzi.</w:t>
            </w:r>
          </w:p>
          <w:p w:rsidR="002269FD" w:rsidRPr="00644A18" w:rsidRDefault="002269FD" w:rsidP="00614CDD">
            <w:pPr>
              <w:numPr>
                <w:ilvl w:val="0"/>
                <w:numId w:val="23"/>
              </w:numPr>
              <w:spacing w:after="0" w:line="240" w:lineRule="auto"/>
              <w:jc w:val="both"/>
              <w:rPr>
                <w:rFonts w:ascii="Times New Roman" w:hAnsi="Times New Roman"/>
                <w:sz w:val="24"/>
                <w:szCs w:val="24"/>
              </w:rPr>
            </w:pPr>
            <w:r w:rsidRPr="00644A18">
              <w:rPr>
                <w:rFonts w:ascii="Times New Roman" w:hAnsi="Times New Roman"/>
                <w:sz w:val="24"/>
                <w:szCs w:val="24"/>
              </w:rPr>
              <w:t xml:space="preserve">Marea majoritate </w:t>
            </w:r>
            <w:proofErr w:type="gramStart"/>
            <w:r w:rsidRPr="00644A18">
              <w:rPr>
                <w:rFonts w:ascii="Times New Roman" w:hAnsi="Times New Roman"/>
                <w:sz w:val="24"/>
                <w:szCs w:val="24"/>
              </w:rPr>
              <w:t>a</w:t>
            </w:r>
            <w:proofErr w:type="gramEnd"/>
            <w:r w:rsidRPr="00644A18">
              <w:rPr>
                <w:rFonts w:ascii="Times New Roman" w:hAnsi="Times New Roman"/>
                <w:sz w:val="24"/>
                <w:szCs w:val="24"/>
              </w:rPr>
              <w:t xml:space="preserve"> organizărilor de şantier generează, prin activitatea desfăşurată, praf şi zgomot.</w:t>
            </w:r>
          </w:p>
          <w:p w:rsidR="002269FD" w:rsidRPr="00644A18" w:rsidRDefault="002269FD" w:rsidP="002269FD">
            <w:pPr>
              <w:spacing w:after="0" w:line="240" w:lineRule="auto"/>
              <w:jc w:val="both"/>
              <w:rPr>
                <w:rFonts w:ascii="Times New Roman" w:hAnsi="Times New Roman"/>
                <w:sz w:val="24"/>
                <w:szCs w:val="24"/>
              </w:rPr>
            </w:pPr>
          </w:p>
          <w:p w:rsidR="002269FD" w:rsidRPr="00644A18" w:rsidRDefault="002269FD" w:rsidP="002269FD">
            <w:pPr>
              <w:pStyle w:val="Heading3"/>
              <w:spacing w:before="0" w:line="240" w:lineRule="auto"/>
              <w:jc w:val="both"/>
              <w:rPr>
                <w:rFonts w:ascii="Times New Roman" w:hAnsi="Times New Roman"/>
                <w:color w:val="auto"/>
                <w:sz w:val="24"/>
                <w:szCs w:val="24"/>
              </w:rPr>
            </w:pPr>
            <w:r w:rsidRPr="00644A18">
              <w:rPr>
                <w:rFonts w:ascii="Times New Roman" w:hAnsi="Times New Roman"/>
                <w:color w:val="auto"/>
                <w:sz w:val="24"/>
                <w:szCs w:val="24"/>
              </w:rPr>
              <w:t>Managementul deşeurilor</w:t>
            </w:r>
          </w:p>
          <w:p w:rsidR="002269FD" w:rsidRPr="00644A18" w:rsidRDefault="002269FD" w:rsidP="00614CDD">
            <w:pPr>
              <w:numPr>
                <w:ilvl w:val="0"/>
                <w:numId w:val="47"/>
              </w:numPr>
              <w:spacing w:after="0" w:line="240" w:lineRule="auto"/>
              <w:jc w:val="both"/>
              <w:rPr>
                <w:rFonts w:ascii="Times New Roman" w:hAnsi="Times New Roman"/>
                <w:sz w:val="24"/>
                <w:szCs w:val="24"/>
              </w:rPr>
            </w:pPr>
            <w:r w:rsidRPr="00644A18">
              <w:rPr>
                <w:rFonts w:ascii="Times New Roman" w:hAnsi="Times New Roman"/>
                <w:sz w:val="24"/>
                <w:szCs w:val="24"/>
                <w:lang w:val="vi-VN"/>
              </w:rPr>
              <w:t xml:space="preserve">Nu există </w:t>
            </w:r>
            <w:r w:rsidRPr="00644A18">
              <w:rPr>
                <w:rFonts w:ascii="Times New Roman" w:hAnsi="Times New Roman"/>
                <w:sz w:val="24"/>
                <w:szCs w:val="24"/>
              </w:rPr>
              <w:t xml:space="preserve">suficiente </w:t>
            </w:r>
            <w:r w:rsidRPr="00644A18">
              <w:rPr>
                <w:rFonts w:ascii="Times New Roman" w:hAnsi="Times New Roman"/>
                <w:sz w:val="24"/>
                <w:szCs w:val="24"/>
                <w:lang w:val="vi-VN"/>
              </w:rPr>
              <w:t>facilităţi de compostare în municipiul</w:t>
            </w:r>
            <w:r w:rsidRPr="00644A18">
              <w:rPr>
                <w:rFonts w:ascii="Times New Roman" w:hAnsi="Times New Roman"/>
                <w:sz w:val="24"/>
                <w:szCs w:val="24"/>
              </w:rPr>
              <w:t xml:space="preserve"> Bucuresti (doar depozitul IRIDEX și A</w:t>
            </w:r>
            <w:r w:rsidR="001E57B9" w:rsidRPr="00644A18">
              <w:rPr>
                <w:rFonts w:ascii="Times New Roman" w:hAnsi="Times New Roman"/>
                <w:sz w:val="24"/>
                <w:szCs w:val="24"/>
              </w:rPr>
              <w:t>.</w:t>
            </w:r>
            <w:r w:rsidRPr="00644A18">
              <w:rPr>
                <w:rFonts w:ascii="Times New Roman" w:hAnsi="Times New Roman"/>
                <w:sz w:val="24"/>
                <w:szCs w:val="24"/>
              </w:rPr>
              <w:t>L</w:t>
            </w:r>
            <w:r w:rsidR="001E57B9" w:rsidRPr="00644A18">
              <w:rPr>
                <w:rFonts w:ascii="Times New Roman" w:hAnsi="Times New Roman"/>
                <w:sz w:val="24"/>
                <w:szCs w:val="24"/>
              </w:rPr>
              <w:t>.</w:t>
            </w:r>
            <w:r w:rsidRPr="00644A18">
              <w:rPr>
                <w:rFonts w:ascii="Times New Roman" w:hAnsi="Times New Roman"/>
                <w:sz w:val="24"/>
                <w:szCs w:val="24"/>
              </w:rPr>
              <w:t>P</w:t>
            </w:r>
            <w:r w:rsidR="001E57B9" w:rsidRPr="00644A18">
              <w:rPr>
                <w:rFonts w:ascii="Times New Roman" w:hAnsi="Times New Roman"/>
                <w:sz w:val="24"/>
                <w:szCs w:val="24"/>
              </w:rPr>
              <w:t>.</w:t>
            </w:r>
            <w:r w:rsidRPr="00644A18">
              <w:rPr>
                <w:rFonts w:ascii="Times New Roman" w:hAnsi="Times New Roman"/>
                <w:sz w:val="24"/>
                <w:szCs w:val="24"/>
              </w:rPr>
              <w:t>A</w:t>
            </w:r>
            <w:r w:rsidR="001E57B9" w:rsidRPr="00644A18">
              <w:rPr>
                <w:rFonts w:ascii="Times New Roman" w:hAnsi="Times New Roman"/>
                <w:sz w:val="24"/>
                <w:szCs w:val="24"/>
              </w:rPr>
              <w:t>.</w:t>
            </w:r>
            <w:r w:rsidRPr="00644A18">
              <w:rPr>
                <w:rFonts w:ascii="Times New Roman" w:hAnsi="Times New Roman"/>
                <w:sz w:val="24"/>
                <w:szCs w:val="24"/>
              </w:rPr>
              <w:t>B</w:t>
            </w:r>
            <w:r w:rsidR="001E57B9" w:rsidRPr="00644A18">
              <w:rPr>
                <w:rFonts w:ascii="Times New Roman" w:hAnsi="Times New Roman"/>
                <w:sz w:val="24"/>
                <w:szCs w:val="24"/>
              </w:rPr>
              <w:t>.</w:t>
            </w:r>
            <w:r w:rsidRPr="00644A18">
              <w:rPr>
                <w:rFonts w:ascii="Times New Roman" w:hAnsi="Times New Roman"/>
                <w:sz w:val="24"/>
                <w:szCs w:val="24"/>
              </w:rPr>
              <w:t>)</w:t>
            </w:r>
            <w:r w:rsidR="00F71B43" w:rsidRPr="00644A18">
              <w:rPr>
                <w:rFonts w:ascii="Times New Roman" w:hAnsi="Times New Roman"/>
                <w:sz w:val="24"/>
                <w:szCs w:val="24"/>
              </w:rPr>
              <w:t>;</w:t>
            </w:r>
            <w:r w:rsidRPr="00644A18">
              <w:rPr>
                <w:rFonts w:ascii="Times New Roman" w:hAnsi="Times New Roman"/>
                <w:sz w:val="24"/>
                <w:szCs w:val="24"/>
              </w:rPr>
              <w:t xml:space="preserve"> </w:t>
            </w:r>
          </w:p>
          <w:p w:rsidR="002269FD" w:rsidRPr="00644A18" w:rsidRDefault="002269FD" w:rsidP="00614CDD">
            <w:pPr>
              <w:numPr>
                <w:ilvl w:val="0"/>
                <w:numId w:val="47"/>
              </w:numPr>
              <w:spacing w:after="0" w:line="240" w:lineRule="auto"/>
              <w:jc w:val="both"/>
              <w:rPr>
                <w:rFonts w:ascii="Times New Roman" w:hAnsi="Times New Roman"/>
                <w:sz w:val="24"/>
                <w:szCs w:val="24"/>
              </w:rPr>
            </w:pPr>
            <w:r w:rsidRPr="00644A18">
              <w:rPr>
                <w:rFonts w:ascii="Times New Roman" w:hAnsi="Times New Roman"/>
                <w:sz w:val="24"/>
                <w:szCs w:val="24"/>
                <w:lang w:val="vi-VN"/>
              </w:rPr>
              <w:t xml:space="preserve">Nu există </w:t>
            </w:r>
            <w:r w:rsidRPr="00644A18">
              <w:rPr>
                <w:rFonts w:ascii="Times New Roman" w:hAnsi="Times New Roman"/>
                <w:sz w:val="24"/>
                <w:szCs w:val="24"/>
              </w:rPr>
              <w:t xml:space="preserve"> suficiente </w:t>
            </w:r>
            <w:r w:rsidRPr="00644A18">
              <w:rPr>
                <w:rFonts w:ascii="Times New Roman" w:hAnsi="Times New Roman"/>
                <w:sz w:val="24"/>
                <w:szCs w:val="24"/>
                <w:lang w:val="vi-VN"/>
              </w:rPr>
              <w:t>facilităţi de reciclare pentru sticlă</w:t>
            </w:r>
            <w:r w:rsidR="00F71B43" w:rsidRPr="00644A18">
              <w:rPr>
                <w:rFonts w:ascii="Times New Roman" w:hAnsi="Times New Roman"/>
                <w:sz w:val="24"/>
                <w:szCs w:val="24"/>
                <w:lang w:val="ro-RO"/>
              </w:rPr>
              <w:t>;</w:t>
            </w:r>
          </w:p>
          <w:p w:rsidR="002269FD" w:rsidRPr="00644A18" w:rsidRDefault="002269FD" w:rsidP="00614CDD">
            <w:pPr>
              <w:pStyle w:val="ListParagraph"/>
              <w:numPr>
                <w:ilvl w:val="0"/>
                <w:numId w:val="47"/>
              </w:numPr>
              <w:spacing w:after="0" w:line="240" w:lineRule="auto"/>
              <w:jc w:val="both"/>
              <w:rPr>
                <w:rFonts w:ascii="Times New Roman" w:hAnsi="Times New Roman"/>
                <w:sz w:val="24"/>
                <w:szCs w:val="24"/>
                <w:lang w:val="en-US"/>
              </w:rPr>
            </w:pPr>
            <w:r w:rsidRPr="00644A18">
              <w:rPr>
                <w:rFonts w:ascii="Times New Roman" w:hAnsi="Times New Roman"/>
                <w:sz w:val="24"/>
                <w:szCs w:val="24"/>
                <w:lang w:val="it-IT"/>
              </w:rPr>
              <w:t xml:space="preserve">Sunt necesare </w:t>
            </w:r>
            <w:r w:rsidRPr="00644A18">
              <w:rPr>
                <w:rFonts w:ascii="Times New Roman" w:hAnsi="Times New Roman"/>
                <w:sz w:val="24"/>
                <w:szCs w:val="24"/>
              </w:rPr>
              <w:t xml:space="preserve">mai multe </w:t>
            </w:r>
            <w:r w:rsidRPr="00644A18">
              <w:rPr>
                <w:rFonts w:ascii="Times New Roman" w:hAnsi="Times New Roman"/>
                <w:sz w:val="24"/>
                <w:szCs w:val="24"/>
                <w:lang w:val="it-IT"/>
              </w:rPr>
              <w:t xml:space="preserve">locuri </w:t>
            </w:r>
            <w:r w:rsidRPr="00644A18">
              <w:rPr>
                <w:rFonts w:ascii="Times New Roman" w:hAnsi="Times New Roman"/>
                <w:sz w:val="24"/>
                <w:szCs w:val="24"/>
              </w:rPr>
              <w:t xml:space="preserve">si mai multe campanii </w:t>
            </w:r>
            <w:r w:rsidRPr="00644A18">
              <w:rPr>
                <w:rFonts w:ascii="Times New Roman" w:hAnsi="Times New Roman"/>
                <w:sz w:val="24"/>
                <w:szCs w:val="24"/>
                <w:lang w:val="it-IT"/>
              </w:rPr>
              <w:t>de colectare a</w:t>
            </w:r>
            <w:r w:rsidRPr="00644A18">
              <w:rPr>
                <w:rFonts w:ascii="Times New Roman" w:hAnsi="Times New Roman"/>
                <w:sz w:val="24"/>
                <w:szCs w:val="24"/>
              </w:rPr>
              <w:t xml:space="preserve"> </w:t>
            </w:r>
            <w:r w:rsidRPr="00644A18">
              <w:rPr>
                <w:rFonts w:ascii="Times New Roman" w:hAnsi="Times New Roman"/>
                <w:sz w:val="24"/>
                <w:szCs w:val="24"/>
                <w:lang w:val="en-US"/>
              </w:rPr>
              <w:t xml:space="preserve">deşeurilor de echipamente electrice </w:t>
            </w:r>
            <w:r w:rsidRPr="00644A18">
              <w:rPr>
                <w:rFonts w:ascii="Times New Roman" w:hAnsi="Times New Roman"/>
                <w:sz w:val="24"/>
                <w:szCs w:val="24"/>
              </w:rPr>
              <w:t>ș</w:t>
            </w:r>
            <w:r w:rsidRPr="00644A18">
              <w:rPr>
                <w:rFonts w:ascii="Times New Roman" w:hAnsi="Times New Roman"/>
                <w:sz w:val="24"/>
                <w:szCs w:val="24"/>
                <w:lang w:val="en-US"/>
              </w:rPr>
              <w:t xml:space="preserve">i </w:t>
            </w:r>
            <w:r w:rsidR="00F71B43" w:rsidRPr="00644A18">
              <w:rPr>
                <w:rFonts w:ascii="Times New Roman" w:hAnsi="Times New Roman"/>
                <w:sz w:val="24"/>
                <w:szCs w:val="24"/>
              </w:rPr>
              <w:t>e</w:t>
            </w:r>
            <w:r w:rsidR="00F71B43" w:rsidRPr="00644A18">
              <w:rPr>
                <w:rFonts w:ascii="Times New Roman" w:hAnsi="Times New Roman"/>
                <w:sz w:val="24"/>
                <w:szCs w:val="24"/>
                <w:lang w:val="vi-VN"/>
              </w:rPr>
              <w:t>lectronice</w:t>
            </w:r>
            <w:r w:rsidR="00F71B43" w:rsidRPr="00644A18">
              <w:rPr>
                <w:rFonts w:ascii="Times New Roman" w:hAnsi="Times New Roman"/>
                <w:sz w:val="24"/>
                <w:szCs w:val="24"/>
                <w:lang w:val="ro-RO"/>
              </w:rPr>
              <w:t>;</w:t>
            </w:r>
          </w:p>
          <w:p w:rsidR="002269FD" w:rsidRPr="00644A18" w:rsidRDefault="002269FD" w:rsidP="00614CDD">
            <w:pPr>
              <w:numPr>
                <w:ilvl w:val="0"/>
                <w:numId w:val="47"/>
              </w:numPr>
              <w:spacing w:after="0" w:line="240" w:lineRule="auto"/>
              <w:jc w:val="both"/>
              <w:rPr>
                <w:rFonts w:ascii="Times New Roman" w:hAnsi="Times New Roman"/>
                <w:sz w:val="24"/>
                <w:szCs w:val="24"/>
              </w:rPr>
            </w:pPr>
            <w:r w:rsidRPr="00644A18">
              <w:rPr>
                <w:rFonts w:ascii="Times New Roman" w:hAnsi="Times New Roman"/>
                <w:sz w:val="24"/>
                <w:szCs w:val="24"/>
                <w:lang w:val="vi-VN"/>
              </w:rPr>
              <w:t>Depozitare necontrolată a deşeurilor din</w:t>
            </w:r>
            <w:r w:rsidRPr="00644A18">
              <w:rPr>
                <w:rFonts w:ascii="Times New Roman" w:hAnsi="Times New Roman"/>
                <w:sz w:val="24"/>
                <w:szCs w:val="24"/>
              </w:rPr>
              <w:t xml:space="preserve"> </w:t>
            </w:r>
            <w:r w:rsidRPr="00644A18">
              <w:rPr>
                <w:rFonts w:ascii="Times New Roman" w:hAnsi="Times New Roman"/>
                <w:sz w:val="24"/>
                <w:szCs w:val="24"/>
                <w:lang w:val="vi-VN"/>
              </w:rPr>
              <w:t>construcţii şi demolări</w:t>
            </w:r>
            <w:r w:rsidR="00F71B43" w:rsidRPr="00644A18">
              <w:rPr>
                <w:rFonts w:ascii="Times New Roman" w:hAnsi="Times New Roman"/>
                <w:sz w:val="24"/>
                <w:szCs w:val="24"/>
                <w:lang w:val="ro-RO"/>
              </w:rPr>
              <w:t>;</w:t>
            </w:r>
          </w:p>
          <w:p w:rsidR="002269FD" w:rsidRPr="00644A18" w:rsidRDefault="002269FD" w:rsidP="00614CDD">
            <w:pPr>
              <w:numPr>
                <w:ilvl w:val="0"/>
                <w:numId w:val="47"/>
              </w:numPr>
              <w:spacing w:after="0" w:line="240" w:lineRule="auto"/>
              <w:jc w:val="both"/>
              <w:rPr>
                <w:rFonts w:ascii="Times New Roman" w:hAnsi="Times New Roman"/>
                <w:sz w:val="24"/>
                <w:szCs w:val="24"/>
              </w:rPr>
            </w:pPr>
            <w:r w:rsidRPr="00644A18">
              <w:rPr>
                <w:rFonts w:ascii="Times New Roman" w:hAnsi="Times New Roman"/>
                <w:sz w:val="24"/>
                <w:szCs w:val="24"/>
              </w:rPr>
              <w:t>Neîndeplinirea țintelor pentru DEE-uri, deșeuri din amabalaje</w:t>
            </w:r>
            <w:r w:rsidR="00F71B43" w:rsidRPr="00644A18">
              <w:rPr>
                <w:rFonts w:ascii="Times New Roman" w:hAnsi="Times New Roman"/>
                <w:sz w:val="24"/>
                <w:szCs w:val="24"/>
              </w:rPr>
              <w:t>;</w:t>
            </w:r>
          </w:p>
          <w:p w:rsidR="002269FD" w:rsidRPr="00644A18" w:rsidRDefault="002269FD" w:rsidP="00614CDD">
            <w:pPr>
              <w:numPr>
                <w:ilvl w:val="0"/>
                <w:numId w:val="47"/>
              </w:numPr>
              <w:spacing w:after="0" w:line="240" w:lineRule="auto"/>
              <w:jc w:val="both"/>
              <w:rPr>
                <w:rFonts w:ascii="Times New Roman" w:hAnsi="Times New Roman"/>
                <w:sz w:val="24"/>
                <w:szCs w:val="24"/>
              </w:rPr>
            </w:pPr>
            <w:r w:rsidRPr="00644A18">
              <w:rPr>
                <w:rFonts w:ascii="Times New Roman" w:hAnsi="Times New Roman"/>
                <w:sz w:val="24"/>
                <w:szCs w:val="24"/>
              </w:rPr>
              <w:t>Neîndeplinirea țintelor de reducere a deșeurilor biodegradabile</w:t>
            </w:r>
            <w:r w:rsidR="00F71B43" w:rsidRPr="00644A18">
              <w:rPr>
                <w:rFonts w:ascii="Times New Roman" w:hAnsi="Times New Roman"/>
                <w:sz w:val="24"/>
                <w:szCs w:val="24"/>
              </w:rPr>
              <w:t>;</w:t>
            </w:r>
          </w:p>
          <w:p w:rsidR="002269FD" w:rsidRPr="00644A18" w:rsidRDefault="002269FD" w:rsidP="00614CDD">
            <w:pPr>
              <w:numPr>
                <w:ilvl w:val="0"/>
                <w:numId w:val="47"/>
              </w:numPr>
              <w:spacing w:after="0" w:line="240" w:lineRule="auto"/>
              <w:jc w:val="both"/>
              <w:rPr>
                <w:rFonts w:ascii="Times New Roman" w:hAnsi="Times New Roman"/>
                <w:sz w:val="24"/>
                <w:szCs w:val="24"/>
              </w:rPr>
            </w:pPr>
            <w:r w:rsidRPr="00644A18">
              <w:rPr>
                <w:rFonts w:ascii="Times New Roman" w:hAnsi="Times New Roman"/>
                <w:sz w:val="24"/>
                <w:szCs w:val="24"/>
              </w:rPr>
              <w:t>Insuficienta preocupare a agenţilor economici generatori de deşeuri în ceea ce priveşte minimizarea, recuperarea şi reutilizarea deşeurilor;</w:t>
            </w:r>
          </w:p>
          <w:p w:rsidR="002269FD" w:rsidRPr="00644A18" w:rsidRDefault="002269FD" w:rsidP="00614CDD">
            <w:pPr>
              <w:numPr>
                <w:ilvl w:val="0"/>
                <w:numId w:val="44"/>
              </w:numPr>
              <w:spacing w:after="0" w:line="240" w:lineRule="auto"/>
              <w:jc w:val="both"/>
              <w:rPr>
                <w:rFonts w:ascii="Times New Roman" w:hAnsi="Times New Roman"/>
                <w:sz w:val="24"/>
                <w:szCs w:val="24"/>
              </w:rPr>
            </w:pPr>
            <w:r w:rsidRPr="00644A18">
              <w:rPr>
                <w:rFonts w:ascii="Times New Roman" w:hAnsi="Times New Roman"/>
                <w:sz w:val="24"/>
                <w:szCs w:val="24"/>
              </w:rPr>
              <w:t>Deșeuri abandonate în păduri</w:t>
            </w:r>
            <w:r w:rsidR="00F71B43" w:rsidRPr="00644A18">
              <w:rPr>
                <w:rFonts w:ascii="Times New Roman" w:hAnsi="Times New Roman"/>
                <w:sz w:val="24"/>
                <w:szCs w:val="24"/>
              </w:rPr>
              <w:t>.</w:t>
            </w:r>
            <w:r w:rsidRPr="00644A18">
              <w:rPr>
                <w:rFonts w:ascii="Times New Roman" w:hAnsi="Times New Roman"/>
                <w:sz w:val="24"/>
                <w:szCs w:val="24"/>
              </w:rPr>
              <w:t xml:space="preserve"> </w:t>
            </w:r>
          </w:p>
          <w:p w:rsidR="002269FD" w:rsidRPr="00644A18" w:rsidRDefault="002269FD" w:rsidP="002269FD">
            <w:pPr>
              <w:spacing w:after="0" w:line="240" w:lineRule="auto"/>
              <w:jc w:val="both"/>
              <w:rPr>
                <w:rFonts w:ascii="Times New Roman" w:hAnsi="Times New Roman"/>
                <w:sz w:val="24"/>
                <w:szCs w:val="24"/>
              </w:rPr>
            </w:pPr>
          </w:p>
          <w:p w:rsidR="002269FD" w:rsidRPr="00644A18" w:rsidRDefault="002269FD" w:rsidP="001E57B9">
            <w:pPr>
              <w:pStyle w:val="Heading3"/>
              <w:spacing w:before="0" w:line="240" w:lineRule="auto"/>
              <w:jc w:val="both"/>
              <w:rPr>
                <w:rFonts w:ascii="Times New Roman" w:hAnsi="Times New Roman"/>
                <w:color w:val="auto"/>
                <w:sz w:val="24"/>
                <w:szCs w:val="24"/>
              </w:rPr>
            </w:pPr>
            <w:r w:rsidRPr="00644A18">
              <w:rPr>
                <w:rFonts w:ascii="Times New Roman" w:hAnsi="Times New Roman"/>
                <w:color w:val="auto"/>
                <w:sz w:val="24"/>
                <w:szCs w:val="24"/>
              </w:rPr>
              <w:t>Protecţia naturii, biodiversitatea, protecţia solurilor şi pădurilor</w:t>
            </w:r>
          </w:p>
          <w:p w:rsidR="002269FD" w:rsidRPr="00644A18" w:rsidRDefault="002269FD" w:rsidP="00614CDD">
            <w:pPr>
              <w:numPr>
                <w:ilvl w:val="0"/>
                <w:numId w:val="45"/>
              </w:numPr>
              <w:spacing w:after="0" w:line="240" w:lineRule="auto"/>
              <w:jc w:val="both"/>
              <w:rPr>
                <w:rFonts w:ascii="Times New Roman" w:hAnsi="Times New Roman"/>
                <w:sz w:val="24"/>
                <w:szCs w:val="24"/>
              </w:rPr>
            </w:pPr>
            <w:r w:rsidRPr="00644A18">
              <w:rPr>
                <w:rFonts w:ascii="Times New Roman" w:hAnsi="Times New Roman"/>
                <w:sz w:val="24"/>
                <w:szCs w:val="24"/>
              </w:rPr>
              <w:t xml:space="preserve">Lipsa unor studii de cercetare-evaluare a biodiversităţii la nivelul Municipiului Bucureşti </w:t>
            </w:r>
          </w:p>
          <w:p w:rsidR="002269FD" w:rsidRPr="00644A18" w:rsidRDefault="002269FD" w:rsidP="00614CDD">
            <w:pPr>
              <w:numPr>
                <w:ilvl w:val="0"/>
                <w:numId w:val="45"/>
              </w:numPr>
              <w:spacing w:after="0" w:line="240" w:lineRule="auto"/>
              <w:jc w:val="both"/>
              <w:rPr>
                <w:rFonts w:ascii="Times New Roman" w:hAnsi="Times New Roman"/>
                <w:sz w:val="24"/>
                <w:szCs w:val="24"/>
              </w:rPr>
            </w:pPr>
            <w:r w:rsidRPr="00644A18">
              <w:rPr>
                <w:rFonts w:ascii="Times New Roman" w:hAnsi="Times New Roman"/>
                <w:sz w:val="24"/>
                <w:szCs w:val="24"/>
              </w:rPr>
              <w:t>Zonele cu deficit de vegeta</w:t>
            </w:r>
            <w:r w:rsidR="0098676A" w:rsidRPr="00644A18">
              <w:rPr>
                <w:rFonts w:ascii="Times New Roman" w:hAnsi="Times New Roman"/>
                <w:sz w:val="24"/>
                <w:szCs w:val="24"/>
              </w:rPr>
              <w:t>ţ</w:t>
            </w:r>
            <w:r w:rsidRPr="00644A18">
              <w:rPr>
                <w:rFonts w:ascii="Times New Roman" w:hAnsi="Times New Roman"/>
                <w:sz w:val="24"/>
                <w:szCs w:val="24"/>
              </w:rPr>
              <w:t>ie forestier</w:t>
            </w:r>
            <w:r w:rsidR="0098676A" w:rsidRPr="00644A18">
              <w:rPr>
                <w:rFonts w:ascii="Times New Roman" w:hAnsi="Times New Roman"/>
                <w:sz w:val="24"/>
                <w:szCs w:val="24"/>
              </w:rPr>
              <w:t>ă</w:t>
            </w:r>
            <w:r w:rsidRPr="00644A18">
              <w:rPr>
                <w:rFonts w:ascii="Times New Roman" w:hAnsi="Times New Roman"/>
                <w:sz w:val="24"/>
                <w:szCs w:val="24"/>
              </w:rPr>
              <w:t xml:space="preserve"> </w:t>
            </w:r>
          </w:p>
          <w:p w:rsidR="002269FD" w:rsidRPr="00644A18" w:rsidRDefault="002269FD" w:rsidP="00614CDD">
            <w:pPr>
              <w:numPr>
                <w:ilvl w:val="0"/>
                <w:numId w:val="45"/>
              </w:numPr>
              <w:spacing w:after="0" w:line="240" w:lineRule="auto"/>
              <w:jc w:val="both"/>
              <w:rPr>
                <w:rFonts w:ascii="Times New Roman" w:hAnsi="Times New Roman"/>
                <w:sz w:val="24"/>
                <w:szCs w:val="24"/>
              </w:rPr>
            </w:pPr>
            <w:r w:rsidRPr="00644A18">
              <w:rPr>
                <w:rFonts w:ascii="Times New Roman" w:hAnsi="Times New Roman"/>
                <w:sz w:val="24"/>
                <w:szCs w:val="24"/>
              </w:rPr>
              <w:t>De</w:t>
            </w:r>
            <w:r w:rsidR="0098676A" w:rsidRPr="00644A18">
              <w:rPr>
                <w:rFonts w:ascii="Times New Roman" w:hAnsi="Times New Roman"/>
                <w:sz w:val="24"/>
                <w:szCs w:val="24"/>
              </w:rPr>
              <w:t>ş</w:t>
            </w:r>
            <w:r w:rsidRPr="00644A18">
              <w:rPr>
                <w:rFonts w:ascii="Times New Roman" w:hAnsi="Times New Roman"/>
                <w:sz w:val="24"/>
                <w:szCs w:val="24"/>
              </w:rPr>
              <w:t xml:space="preserve">euri abandonate </w:t>
            </w:r>
            <w:r w:rsidR="0098676A" w:rsidRPr="00644A18">
              <w:rPr>
                <w:rFonts w:ascii="Times New Roman" w:hAnsi="Times New Roman"/>
                <w:sz w:val="24"/>
                <w:szCs w:val="24"/>
              </w:rPr>
              <w:t>î</w:t>
            </w:r>
            <w:r w:rsidRPr="00644A18">
              <w:rPr>
                <w:rFonts w:ascii="Times New Roman" w:hAnsi="Times New Roman"/>
                <w:sz w:val="24"/>
                <w:szCs w:val="24"/>
              </w:rPr>
              <w:t>n p</w:t>
            </w:r>
            <w:r w:rsidR="0098676A" w:rsidRPr="00644A18">
              <w:rPr>
                <w:rFonts w:ascii="Times New Roman" w:hAnsi="Times New Roman"/>
                <w:sz w:val="24"/>
                <w:szCs w:val="24"/>
              </w:rPr>
              <w:t>ă</w:t>
            </w:r>
            <w:r w:rsidRPr="00644A18">
              <w:rPr>
                <w:rFonts w:ascii="Times New Roman" w:hAnsi="Times New Roman"/>
                <w:sz w:val="24"/>
                <w:szCs w:val="24"/>
              </w:rPr>
              <w:t xml:space="preserve">duri </w:t>
            </w:r>
          </w:p>
          <w:p w:rsidR="002269FD" w:rsidRPr="00644A18" w:rsidRDefault="002269FD" w:rsidP="00614CDD">
            <w:pPr>
              <w:numPr>
                <w:ilvl w:val="0"/>
                <w:numId w:val="45"/>
              </w:numPr>
              <w:spacing w:after="0" w:line="240" w:lineRule="auto"/>
              <w:jc w:val="both"/>
              <w:rPr>
                <w:rFonts w:ascii="Times New Roman" w:hAnsi="Times New Roman"/>
                <w:sz w:val="24"/>
                <w:szCs w:val="24"/>
              </w:rPr>
            </w:pPr>
            <w:r w:rsidRPr="00644A18">
              <w:rPr>
                <w:rFonts w:ascii="Times New Roman" w:hAnsi="Times New Roman"/>
                <w:sz w:val="24"/>
                <w:szCs w:val="24"/>
              </w:rPr>
              <w:t>Apari</w:t>
            </w:r>
            <w:r w:rsidR="0098676A" w:rsidRPr="00644A18">
              <w:rPr>
                <w:rFonts w:ascii="Times New Roman" w:hAnsi="Times New Roman"/>
                <w:sz w:val="24"/>
                <w:szCs w:val="24"/>
              </w:rPr>
              <w:t>ţ</w:t>
            </w:r>
            <w:r w:rsidRPr="00644A18">
              <w:rPr>
                <w:rFonts w:ascii="Times New Roman" w:hAnsi="Times New Roman"/>
                <w:sz w:val="24"/>
                <w:szCs w:val="24"/>
              </w:rPr>
              <w:t xml:space="preserve">ia unor procese de eutrofizare a apei lacurilor </w:t>
            </w:r>
          </w:p>
          <w:p w:rsidR="002269FD" w:rsidRPr="00644A18" w:rsidRDefault="002269FD" w:rsidP="00614CDD">
            <w:pPr>
              <w:numPr>
                <w:ilvl w:val="0"/>
                <w:numId w:val="45"/>
              </w:numPr>
              <w:spacing w:after="0" w:line="240" w:lineRule="auto"/>
              <w:jc w:val="both"/>
              <w:rPr>
                <w:rFonts w:ascii="Times New Roman" w:hAnsi="Times New Roman"/>
                <w:sz w:val="24"/>
                <w:szCs w:val="24"/>
              </w:rPr>
            </w:pPr>
            <w:r w:rsidRPr="00644A18">
              <w:rPr>
                <w:rFonts w:ascii="Times New Roman" w:hAnsi="Times New Roman"/>
                <w:sz w:val="24"/>
                <w:szCs w:val="24"/>
              </w:rPr>
              <w:t>Lipsa organiz</w:t>
            </w:r>
            <w:r w:rsidR="0098676A" w:rsidRPr="00644A18">
              <w:rPr>
                <w:rFonts w:ascii="Times New Roman" w:hAnsi="Times New Roman"/>
                <w:sz w:val="24"/>
                <w:szCs w:val="24"/>
              </w:rPr>
              <w:t>ă</w:t>
            </w:r>
            <w:r w:rsidRPr="00644A18">
              <w:rPr>
                <w:rFonts w:ascii="Times New Roman" w:hAnsi="Times New Roman"/>
                <w:sz w:val="24"/>
                <w:szCs w:val="24"/>
              </w:rPr>
              <w:t>rii unor zone de parcuri dedicate c</w:t>
            </w:r>
            <w:r w:rsidR="0098676A" w:rsidRPr="00644A18">
              <w:rPr>
                <w:rFonts w:ascii="Times New Roman" w:hAnsi="Times New Roman"/>
                <w:sz w:val="24"/>
                <w:szCs w:val="24"/>
              </w:rPr>
              <w:t>â</w:t>
            </w:r>
            <w:r w:rsidRPr="00644A18">
              <w:rPr>
                <w:rFonts w:ascii="Times New Roman" w:hAnsi="Times New Roman"/>
                <w:sz w:val="24"/>
                <w:szCs w:val="24"/>
              </w:rPr>
              <w:t>inilor de companie (c</w:t>
            </w:r>
            <w:r w:rsidR="0098676A" w:rsidRPr="00644A18">
              <w:rPr>
                <w:rFonts w:ascii="Times New Roman" w:hAnsi="Times New Roman"/>
                <w:sz w:val="24"/>
                <w:szCs w:val="24"/>
              </w:rPr>
              <w:t>â</w:t>
            </w:r>
            <w:r w:rsidRPr="00644A18">
              <w:rPr>
                <w:rFonts w:ascii="Times New Roman" w:hAnsi="Times New Roman"/>
                <w:sz w:val="24"/>
                <w:szCs w:val="24"/>
              </w:rPr>
              <w:t>ini)</w:t>
            </w:r>
          </w:p>
          <w:p w:rsidR="002269FD" w:rsidRPr="00644A18" w:rsidRDefault="002269FD" w:rsidP="00614CDD">
            <w:pPr>
              <w:numPr>
                <w:ilvl w:val="0"/>
                <w:numId w:val="45"/>
              </w:numPr>
              <w:spacing w:after="0" w:line="240" w:lineRule="auto"/>
              <w:jc w:val="both"/>
              <w:rPr>
                <w:rFonts w:ascii="Times New Roman" w:hAnsi="Times New Roman"/>
                <w:sz w:val="24"/>
                <w:szCs w:val="24"/>
              </w:rPr>
            </w:pPr>
            <w:r w:rsidRPr="00644A18">
              <w:rPr>
                <w:rFonts w:ascii="Times New Roman" w:hAnsi="Times New Roman"/>
                <w:sz w:val="24"/>
                <w:szCs w:val="24"/>
              </w:rPr>
              <w:t>E</w:t>
            </w:r>
            <w:r w:rsidRPr="00644A18">
              <w:rPr>
                <w:rFonts w:ascii="Times New Roman" w:hAnsi="Times New Roman"/>
                <w:sz w:val="24"/>
                <w:szCs w:val="24"/>
                <w:lang w:val="vi-VN"/>
              </w:rPr>
              <w:t xml:space="preserve">fectele secundare </w:t>
            </w:r>
            <w:proofErr w:type="gramStart"/>
            <w:r w:rsidRPr="00644A18">
              <w:rPr>
                <w:rFonts w:ascii="Times New Roman" w:hAnsi="Times New Roman"/>
                <w:sz w:val="24"/>
                <w:szCs w:val="24"/>
                <w:lang w:val="vi-VN"/>
              </w:rPr>
              <w:t>ce</w:t>
            </w:r>
            <w:proofErr w:type="gramEnd"/>
            <w:r w:rsidRPr="00644A18">
              <w:rPr>
                <w:rFonts w:ascii="Times New Roman" w:hAnsi="Times New Roman"/>
                <w:sz w:val="24"/>
                <w:szCs w:val="24"/>
                <w:lang w:val="vi-VN"/>
              </w:rPr>
              <w:t xml:space="preserve"> derivă din creşterea animalelor de companie fără a exista un cadru legislativ generalizat.</w:t>
            </w:r>
            <w:r w:rsidRPr="00644A18">
              <w:rPr>
                <w:rFonts w:ascii="Times New Roman" w:hAnsi="Times New Roman"/>
                <w:sz w:val="24"/>
                <w:szCs w:val="24"/>
              </w:rPr>
              <w:t xml:space="preserve"> </w:t>
            </w:r>
          </w:p>
          <w:p w:rsidR="002269FD" w:rsidRPr="00644A18" w:rsidRDefault="002269FD" w:rsidP="001E57B9">
            <w:pPr>
              <w:spacing w:after="0" w:line="240" w:lineRule="auto"/>
              <w:jc w:val="both"/>
              <w:rPr>
                <w:rFonts w:ascii="Times New Roman" w:hAnsi="Times New Roman"/>
                <w:sz w:val="24"/>
                <w:szCs w:val="24"/>
              </w:rPr>
            </w:pPr>
          </w:p>
          <w:p w:rsidR="002269FD" w:rsidRPr="00644A18" w:rsidRDefault="002269FD" w:rsidP="001E57B9">
            <w:pPr>
              <w:pStyle w:val="Heading3"/>
              <w:spacing w:before="0" w:line="240" w:lineRule="auto"/>
              <w:jc w:val="both"/>
              <w:rPr>
                <w:rFonts w:ascii="Times New Roman" w:hAnsi="Times New Roman"/>
                <w:color w:val="auto"/>
                <w:sz w:val="24"/>
                <w:szCs w:val="24"/>
              </w:rPr>
            </w:pPr>
            <w:r w:rsidRPr="00644A18">
              <w:rPr>
                <w:rFonts w:ascii="Times New Roman" w:hAnsi="Times New Roman"/>
                <w:color w:val="auto"/>
                <w:sz w:val="24"/>
                <w:szCs w:val="24"/>
              </w:rPr>
              <w:t>Protecţia împotriva zgomotului</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Existenţa unor clădiri care au izolaţie fonică necorespunzătoare normativelor în vigoare.</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Desfășurarea traficului greu pe unele artere ale municipiului București, cu afectarea calității mediului la nivelul unor funcții sensibile.</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 xml:space="preserve">Disponibilitatea redusă </w:t>
            </w:r>
            <w:proofErr w:type="gramStart"/>
            <w:r w:rsidRPr="00644A18">
              <w:rPr>
                <w:rFonts w:ascii="Times New Roman" w:hAnsi="Times New Roman"/>
                <w:sz w:val="24"/>
                <w:szCs w:val="24"/>
              </w:rPr>
              <w:t>a</w:t>
            </w:r>
            <w:proofErr w:type="gramEnd"/>
            <w:r w:rsidRPr="00644A18">
              <w:rPr>
                <w:rFonts w:ascii="Times New Roman" w:hAnsi="Times New Roman"/>
                <w:sz w:val="24"/>
                <w:szCs w:val="24"/>
              </w:rPr>
              <w:t xml:space="preserve"> agenților economici cu impact asupra mediului de a investi în acțiuni pentru protecția mediului. </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 xml:space="preserve">Nivelul redus al resurselor alocate activităților de protecția mediului </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 xml:space="preserve">Interesul redus pentru atragerea de fonduri pentru protecția mediului </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Corelarea insuficientă a datelor privind starea de sănătate a populaţiei şi a celor privind degradarea mediului în municipiul Bucureşti.</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Existenţa unor clădiri care au izolaţie fonică necorespunzătoare normativelor în vigoare.</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Desfășurarea traficului greu pe unele artere ale municipiului București, cu afectarea calității mediului la nivelul unor funcții sensibile.</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 xml:space="preserve">Disponibilitatea redusă </w:t>
            </w:r>
            <w:proofErr w:type="gramStart"/>
            <w:r w:rsidRPr="00644A18">
              <w:rPr>
                <w:rFonts w:ascii="Times New Roman" w:hAnsi="Times New Roman"/>
                <w:sz w:val="24"/>
                <w:szCs w:val="24"/>
              </w:rPr>
              <w:t>a</w:t>
            </w:r>
            <w:proofErr w:type="gramEnd"/>
            <w:r w:rsidRPr="00644A18">
              <w:rPr>
                <w:rFonts w:ascii="Times New Roman" w:hAnsi="Times New Roman"/>
                <w:sz w:val="24"/>
                <w:szCs w:val="24"/>
              </w:rPr>
              <w:t xml:space="preserve"> agenților economici cu impact asupra mediului de a investi în acțiuni pentru protecția mediului. </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 xml:space="preserve">Nivelul redus al resurselor alocate activităților de protecția mediului </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 xml:space="preserve">Interesul redus pentru atragerea de fonduri pentru protecția mediului </w:t>
            </w:r>
          </w:p>
          <w:p w:rsidR="002269FD" w:rsidRPr="00644A18" w:rsidRDefault="002269FD" w:rsidP="00614CDD">
            <w:pPr>
              <w:numPr>
                <w:ilvl w:val="0"/>
                <w:numId w:val="46"/>
              </w:numPr>
              <w:spacing w:after="0" w:line="240" w:lineRule="auto"/>
              <w:jc w:val="both"/>
              <w:rPr>
                <w:rFonts w:ascii="Times New Roman" w:hAnsi="Times New Roman"/>
                <w:sz w:val="24"/>
                <w:szCs w:val="24"/>
              </w:rPr>
            </w:pPr>
            <w:r w:rsidRPr="00644A18">
              <w:rPr>
                <w:rFonts w:ascii="Times New Roman" w:hAnsi="Times New Roman"/>
                <w:sz w:val="24"/>
                <w:szCs w:val="24"/>
              </w:rPr>
              <w:t>Corelarea insuficientă a datelor privind starea de sănătate a populaţiei şi a celor privind degradarea mediului în municipiul Bucureşti.</w:t>
            </w:r>
          </w:p>
          <w:p w:rsidR="002269FD" w:rsidRPr="00644A18" w:rsidRDefault="002269FD" w:rsidP="00614CDD">
            <w:pPr>
              <w:numPr>
                <w:ilvl w:val="0"/>
                <w:numId w:val="48"/>
              </w:numPr>
              <w:tabs>
                <w:tab w:val="num" w:pos="360"/>
              </w:tabs>
              <w:spacing w:after="0" w:line="240" w:lineRule="auto"/>
              <w:jc w:val="both"/>
              <w:rPr>
                <w:rFonts w:ascii="Times New Roman" w:hAnsi="Times New Roman"/>
                <w:sz w:val="24"/>
                <w:szCs w:val="24"/>
              </w:rPr>
            </w:pPr>
            <w:r w:rsidRPr="00644A18">
              <w:rPr>
                <w:rFonts w:ascii="Times New Roman" w:hAnsi="Times New Roman"/>
                <w:sz w:val="24"/>
                <w:szCs w:val="24"/>
              </w:rPr>
              <w:t xml:space="preserve">Depăşirea nivelului zgomotului de fond în majoritatea zonelor rezidenţiale traversate de </w:t>
            </w:r>
            <w:proofErr w:type="gramStart"/>
            <w:r w:rsidRPr="00644A18">
              <w:rPr>
                <w:rFonts w:ascii="Times New Roman" w:hAnsi="Times New Roman"/>
                <w:sz w:val="24"/>
                <w:szCs w:val="24"/>
              </w:rPr>
              <w:t>căi</w:t>
            </w:r>
            <w:proofErr w:type="gramEnd"/>
            <w:r w:rsidRPr="00644A18">
              <w:rPr>
                <w:rFonts w:ascii="Times New Roman" w:hAnsi="Times New Roman"/>
                <w:sz w:val="24"/>
                <w:szCs w:val="24"/>
              </w:rPr>
              <w:t xml:space="preserve"> de comunicaţie rutiere sau feroviare importante, obiective industriale şi prestări servicii.</w:t>
            </w:r>
          </w:p>
          <w:p w:rsidR="002269FD" w:rsidRPr="00644A18" w:rsidRDefault="002269FD" w:rsidP="00614CDD">
            <w:pPr>
              <w:numPr>
                <w:ilvl w:val="0"/>
                <w:numId w:val="48"/>
              </w:numPr>
              <w:tabs>
                <w:tab w:val="num" w:pos="360"/>
              </w:tabs>
              <w:spacing w:after="0" w:line="240" w:lineRule="auto"/>
              <w:jc w:val="both"/>
              <w:rPr>
                <w:rFonts w:ascii="Times New Roman" w:hAnsi="Times New Roman"/>
                <w:sz w:val="24"/>
                <w:szCs w:val="24"/>
              </w:rPr>
            </w:pPr>
            <w:r w:rsidRPr="00644A18">
              <w:rPr>
                <w:rFonts w:ascii="Times New Roman" w:hAnsi="Times New Roman"/>
                <w:sz w:val="24"/>
                <w:szCs w:val="24"/>
              </w:rPr>
              <w:lastRenderedPageBreak/>
              <w:t>Existenţa unor zone rezidenţiale cu clădiri care au izolaţie fonică necorespunzătoare normativelor în vigoare.</w:t>
            </w:r>
          </w:p>
          <w:p w:rsidR="002269FD" w:rsidRPr="00644A18" w:rsidRDefault="002269FD" w:rsidP="00614CDD">
            <w:pPr>
              <w:numPr>
                <w:ilvl w:val="0"/>
                <w:numId w:val="48"/>
              </w:numPr>
              <w:tabs>
                <w:tab w:val="num" w:pos="360"/>
              </w:tabs>
              <w:spacing w:after="0" w:line="240" w:lineRule="auto"/>
              <w:jc w:val="both"/>
              <w:rPr>
                <w:rFonts w:ascii="Times New Roman" w:hAnsi="Times New Roman"/>
                <w:sz w:val="24"/>
                <w:szCs w:val="24"/>
              </w:rPr>
            </w:pPr>
            <w:r w:rsidRPr="00644A18">
              <w:rPr>
                <w:rFonts w:ascii="Times New Roman" w:hAnsi="Times New Roman"/>
                <w:sz w:val="24"/>
                <w:szCs w:val="24"/>
              </w:rPr>
              <w:t xml:space="preserve">Traficul greu se desfăşoară în toate zonele capitalei, marea majoritate </w:t>
            </w:r>
            <w:proofErr w:type="gramStart"/>
            <w:r w:rsidRPr="00644A18">
              <w:rPr>
                <w:rFonts w:ascii="Times New Roman" w:hAnsi="Times New Roman"/>
                <w:sz w:val="24"/>
                <w:szCs w:val="24"/>
              </w:rPr>
              <w:t>a</w:t>
            </w:r>
            <w:proofErr w:type="gramEnd"/>
            <w:r w:rsidRPr="00644A18">
              <w:rPr>
                <w:rFonts w:ascii="Times New Roman" w:hAnsi="Times New Roman"/>
                <w:sz w:val="24"/>
                <w:szCs w:val="24"/>
              </w:rPr>
              <w:t xml:space="preserve"> autovehiculelor nefiind încă conforme cu standardele impuse de Uniunea Europeană, generând disconfort fonic.</w:t>
            </w:r>
          </w:p>
          <w:p w:rsidR="002269FD" w:rsidRPr="00644A18" w:rsidRDefault="002269FD" w:rsidP="00614CDD">
            <w:pPr>
              <w:numPr>
                <w:ilvl w:val="0"/>
                <w:numId w:val="48"/>
              </w:numPr>
              <w:tabs>
                <w:tab w:val="num" w:pos="360"/>
              </w:tabs>
              <w:spacing w:after="0" w:line="240" w:lineRule="auto"/>
              <w:jc w:val="both"/>
              <w:rPr>
                <w:rFonts w:ascii="Times New Roman" w:hAnsi="Times New Roman"/>
                <w:sz w:val="24"/>
                <w:szCs w:val="24"/>
              </w:rPr>
            </w:pPr>
            <w:r w:rsidRPr="00644A18">
              <w:rPr>
                <w:rFonts w:ascii="Times New Roman" w:hAnsi="Times New Roman"/>
                <w:sz w:val="24"/>
                <w:szCs w:val="24"/>
              </w:rPr>
              <w:t>Lipsa panourilor fonoabsorbante de pe lângă marii generatori de zgomot.</w:t>
            </w:r>
          </w:p>
          <w:p w:rsidR="002269FD" w:rsidRPr="00644A18" w:rsidRDefault="002269FD" w:rsidP="001E57B9">
            <w:pPr>
              <w:pStyle w:val="Heading3"/>
              <w:spacing w:before="0" w:line="240" w:lineRule="auto"/>
              <w:jc w:val="both"/>
              <w:rPr>
                <w:rFonts w:ascii="Times New Roman" w:hAnsi="Times New Roman"/>
                <w:b w:val="0"/>
                <w:color w:val="auto"/>
                <w:sz w:val="24"/>
                <w:szCs w:val="24"/>
              </w:rPr>
            </w:pPr>
          </w:p>
          <w:p w:rsidR="002038EC" w:rsidRPr="00644A18" w:rsidRDefault="002038EC" w:rsidP="002038EC">
            <w:pPr>
              <w:pStyle w:val="Heading3"/>
              <w:spacing w:before="0" w:line="240" w:lineRule="auto"/>
              <w:jc w:val="both"/>
              <w:rPr>
                <w:rFonts w:ascii="Times New Roman" w:hAnsi="Times New Roman"/>
                <w:i/>
                <w:color w:val="auto"/>
                <w:sz w:val="24"/>
                <w:szCs w:val="24"/>
              </w:rPr>
            </w:pPr>
            <w:r w:rsidRPr="00644A18">
              <w:rPr>
                <w:rFonts w:ascii="Times New Roman" w:hAnsi="Times New Roman"/>
                <w:i/>
                <w:color w:val="auto"/>
                <w:sz w:val="24"/>
                <w:szCs w:val="24"/>
              </w:rPr>
              <w:t>Generalităţi</w:t>
            </w:r>
          </w:p>
          <w:p w:rsidR="002038EC" w:rsidRPr="00644A18" w:rsidRDefault="002038EC" w:rsidP="00614CDD">
            <w:pPr>
              <w:numPr>
                <w:ilvl w:val="0"/>
                <w:numId w:val="24"/>
              </w:numPr>
              <w:spacing w:after="0" w:line="240" w:lineRule="auto"/>
              <w:jc w:val="both"/>
              <w:rPr>
                <w:rFonts w:ascii="Times New Roman" w:hAnsi="Times New Roman"/>
                <w:sz w:val="24"/>
                <w:szCs w:val="24"/>
              </w:rPr>
            </w:pPr>
            <w:r w:rsidRPr="00644A18">
              <w:rPr>
                <w:rFonts w:ascii="Times New Roman" w:hAnsi="Times New Roman"/>
                <w:sz w:val="24"/>
                <w:szCs w:val="24"/>
              </w:rPr>
              <w:t xml:space="preserve">Campanii reduse de conştientizare a problemelor de mediu, prin mijloace media. </w:t>
            </w:r>
          </w:p>
          <w:p w:rsidR="002038EC" w:rsidRPr="00644A18" w:rsidRDefault="002038EC" w:rsidP="00614CDD">
            <w:pPr>
              <w:numPr>
                <w:ilvl w:val="0"/>
                <w:numId w:val="24"/>
              </w:numPr>
              <w:spacing w:after="0" w:line="240" w:lineRule="auto"/>
              <w:jc w:val="both"/>
              <w:rPr>
                <w:rFonts w:ascii="Times New Roman" w:hAnsi="Times New Roman"/>
                <w:sz w:val="24"/>
                <w:szCs w:val="24"/>
              </w:rPr>
            </w:pPr>
            <w:r w:rsidRPr="00644A18">
              <w:rPr>
                <w:rFonts w:ascii="Times New Roman" w:hAnsi="Times New Roman"/>
                <w:sz w:val="24"/>
                <w:szCs w:val="24"/>
              </w:rPr>
              <w:t xml:space="preserve">Sectorul industrial (de stat şi privat) manifestă încă o disponibilitate financiară redusă pentru investiţii de mediu. </w:t>
            </w:r>
          </w:p>
          <w:p w:rsidR="002038EC" w:rsidRPr="00644A18" w:rsidRDefault="002038EC" w:rsidP="00614CDD">
            <w:pPr>
              <w:numPr>
                <w:ilvl w:val="0"/>
                <w:numId w:val="24"/>
              </w:numPr>
              <w:spacing w:after="0" w:line="240" w:lineRule="auto"/>
              <w:jc w:val="both"/>
              <w:rPr>
                <w:rFonts w:ascii="Times New Roman" w:hAnsi="Times New Roman"/>
                <w:sz w:val="24"/>
                <w:szCs w:val="24"/>
              </w:rPr>
            </w:pPr>
            <w:r w:rsidRPr="00644A18">
              <w:rPr>
                <w:rFonts w:ascii="Times New Roman" w:hAnsi="Times New Roman"/>
                <w:sz w:val="24"/>
                <w:szCs w:val="24"/>
              </w:rPr>
              <w:t xml:space="preserve">La nivel local, autorităţile nu dispun de suficiente resurse pentru a finanţa/susţine proiecte care </w:t>
            </w:r>
            <w:proofErr w:type="gramStart"/>
            <w:r w:rsidRPr="00644A18">
              <w:rPr>
                <w:rFonts w:ascii="Times New Roman" w:hAnsi="Times New Roman"/>
                <w:sz w:val="24"/>
                <w:szCs w:val="24"/>
              </w:rPr>
              <w:t>să</w:t>
            </w:r>
            <w:proofErr w:type="gramEnd"/>
            <w:r w:rsidRPr="00644A18">
              <w:rPr>
                <w:rFonts w:ascii="Times New Roman" w:hAnsi="Times New Roman"/>
                <w:sz w:val="24"/>
                <w:szCs w:val="24"/>
              </w:rPr>
              <w:t xml:space="preserve"> vizeze îmbunătăţirea calităţii mediului.</w:t>
            </w:r>
          </w:p>
          <w:p w:rsidR="002038EC" w:rsidRPr="00644A18" w:rsidRDefault="002038EC" w:rsidP="00614CDD">
            <w:pPr>
              <w:numPr>
                <w:ilvl w:val="0"/>
                <w:numId w:val="24"/>
              </w:numPr>
              <w:spacing w:after="0" w:line="240" w:lineRule="auto"/>
              <w:jc w:val="both"/>
              <w:rPr>
                <w:rFonts w:ascii="Times New Roman" w:hAnsi="Times New Roman"/>
                <w:sz w:val="24"/>
                <w:szCs w:val="24"/>
              </w:rPr>
            </w:pPr>
            <w:r w:rsidRPr="00644A18">
              <w:rPr>
                <w:rFonts w:ascii="Times New Roman" w:hAnsi="Times New Roman"/>
                <w:sz w:val="24"/>
                <w:szCs w:val="24"/>
              </w:rPr>
              <w:t>Regiile (a căror activitate desfăşurată are implicaţii în domeniul protecţiei mediului) au făcut puţine împrumuturi la băncile comerciale pentru investiţii în infrastructura de mediu.</w:t>
            </w:r>
          </w:p>
          <w:p w:rsidR="002038EC" w:rsidRPr="00644A18" w:rsidRDefault="002038EC" w:rsidP="00614CDD">
            <w:pPr>
              <w:numPr>
                <w:ilvl w:val="0"/>
                <w:numId w:val="24"/>
              </w:numPr>
              <w:spacing w:after="0" w:line="240" w:lineRule="auto"/>
              <w:jc w:val="both"/>
              <w:rPr>
                <w:rFonts w:ascii="Times New Roman" w:hAnsi="Times New Roman"/>
                <w:sz w:val="24"/>
                <w:szCs w:val="24"/>
              </w:rPr>
            </w:pPr>
            <w:r w:rsidRPr="00644A18">
              <w:rPr>
                <w:rFonts w:ascii="Times New Roman" w:hAnsi="Times New Roman"/>
                <w:sz w:val="24"/>
                <w:szCs w:val="24"/>
              </w:rPr>
              <w:t xml:space="preserve">Neidentificarea de către toate primăriile de </w:t>
            </w:r>
            <w:proofErr w:type="gramStart"/>
            <w:r w:rsidRPr="00644A18">
              <w:rPr>
                <w:rFonts w:ascii="Times New Roman" w:hAnsi="Times New Roman"/>
                <w:sz w:val="24"/>
                <w:szCs w:val="24"/>
              </w:rPr>
              <w:t>sector</w:t>
            </w:r>
            <w:proofErr w:type="gramEnd"/>
            <w:r w:rsidRPr="00644A18">
              <w:rPr>
                <w:rFonts w:ascii="Times New Roman" w:hAnsi="Times New Roman"/>
                <w:sz w:val="24"/>
                <w:szCs w:val="24"/>
              </w:rPr>
              <w:t xml:space="preserve"> a tuturor tipurilor de proiecte de mediu care necesită fonduri de finanţare.</w:t>
            </w:r>
          </w:p>
          <w:p w:rsidR="002038EC" w:rsidRPr="00644A18" w:rsidRDefault="002038EC" w:rsidP="00614CDD">
            <w:pPr>
              <w:numPr>
                <w:ilvl w:val="0"/>
                <w:numId w:val="24"/>
              </w:numPr>
              <w:spacing w:after="0" w:line="240" w:lineRule="auto"/>
              <w:jc w:val="both"/>
              <w:rPr>
                <w:rFonts w:ascii="Times New Roman" w:hAnsi="Times New Roman"/>
                <w:sz w:val="24"/>
                <w:szCs w:val="24"/>
              </w:rPr>
            </w:pPr>
            <w:r w:rsidRPr="00644A18">
              <w:rPr>
                <w:rFonts w:ascii="Times New Roman" w:hAnsi="Times New Roman"/>
                <w:sz w:val="24"/>
                <w:szCs w:val="24"/>
              </w:rPr>
              <w:t>Implicarea redusă a cetăţenilor în problemele de mediu ale capitalei.</w:t>
            </w:r>
          </w:p>
          <w:p w:rsidR="002038EC" w:rsidRPr="00644A18" w:rsidRDefault="002038EC" w:rsidP="00614CDD">
            <w:pPr>
              <w:numPr>
                <w:ilvl w:val="0"/>
                <w:numId w:val="24"/>
              </w:numPr>
              <w:spacing w:after="0" w:line="240" w:lineRule="auto"/>
              <w:jc w:val="both"/>
              <w:rPr>
                <w:rFonts w:ascii="Times New Roman" w:hAnsi="Times New Roman"/>
                <w:sz w:val="24"/>
                <w:szCs w:val="24"/>
              </w:rPr>
            </w:pPr>
            <w:r w:rsidRPr="00644A18">
              <w:rPr>
                <w:rFonts w:ascii="Times New Roman" w:hAnsi="Times New Roman"/>
                <w:sz w:val="24"/>
                <w:szCs w:val="24"/>
              </w:rPr>
              <w:t>Disconfortul produs de animalele fără stăpân.</w:t>
            </w:r>
          </w:p>
          <w:p w:rsidR="002038EC" w:rsidRPr="00644A18" w:rsidRDefault="002038EC" w:rsidP="00614CDD">
            <w:pPr>
              <w:numPr>
                <w:ilvl w:val="0"/>
                <w:numId w:val="24"/>
              </w:numPr>
              <w:spacing w:after="0" w:line="240" w:lineRule="auto"/>
              <w:jc w:val="both"/>
              <w:rPr>
                <w:rFonts w:ascii="Times New Roman" w:hAnsi="Times New Roman"/>
                <w:sz w:val="24"/>
                <w:szCs w:val="24"/>
              </w:rPr>
            </w:pPr>
            <w:r w:rsidRPr="00644A18">
              <w:rPr>
                <w:rFonts w:ascii="Times New Roman" w:hAnsi="Times New Roman"/>
                <w:sz w:val="24"/>
                <w:szCs w:val="24"/>
              </w:rPr>
              <w:t>Corelarea insuficientă a datelor privind starea de sănătate a populaţiei şi a celor privind poluarea mediului în municipiul Bucureşti.</w:t>
            </w:r>
          </w:p>
          <w:p w:rsidR="002038EC" w:rsidRPr="00644A18" w:rsidRDefault="002038EC" w:rsidP="002038EC">
            <w:pPr>
              <w:pStyle w:val="Title"/>
              <w:jc w:val="both"/>
              <w:rPr>
                <w:b/>
                <w:sz w:val="24"/>
              </w:rPr>
            </w:pPr>
          </w:p>
          <w:p w:rsidR="002038EC" w:rsidRPr="00644A18" w:rsidRDefault="002038EC" w:rsidP="002038EC">
            <w:pPr>
              <w:pStyle w:val="Title"/>
              <w:jc w:val="both"/>
              <w:rPr>
                <w:b/>
                <w:i/>
                <w:sz w:val="24"/>
              </w:rPr>
            </w:pPr>
            <w:r w:rsidRPr="00644A18">
              <w:rPr>
                <w:b/>
                <w:i/>
                <w:sz w:val="24"/>
              </w:rPr>
              <w:t>Oportunităţi</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Promovarea de proiecte şi investiţii.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Posibilitatea accesării finanţărilor din programe comunitare.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Dezvoltarea de parteneriate public private pentru sectorul de </w:t>
            </w:r>
            <w:proofErr w:type="gramStart"/>
            <w:r w:rsidRPr="00644A18">
              <w:rPr>
                <w:rFonts w:ascii="Times New Roman" w:eastAsia="+mn-ea" w:hAnsi="Times New Roman"/>
                <w:sz w:val="24"/>
                <w:szCs w:val="24"/>
              </w:rPr>
              <w:t>apă</w:t>
            </w:r>
            <w:proofErr w:type="gramEnd"/>
            <w:r w:rsidRPr="00644A18">
              <w:rPr>
                <w:rFonts w:ascii="Times New Roman" w:eastAsia="+mn-ea" w:hAnsi="Times New Roman"/>
                <w:sz w:val="24"/>
                <w:szCs w:val="24"/>
              </w:rPr>
              <w:t xml:space="preserv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Finalizarea staţiei de epurare Glina și reabilitarea principalelor colectoare de canalizare şi a canalului colector Dâmboviţa.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Beneficii din punct de vedere urbanistic, prin proiectele de amenajare ale Râului Dambovița.</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eastAsia="+mn-ea" w:hAnsi="Times New Roman"/>
                <w:sz w:val="24"/>
                <w:szCs w:val="24"/>
              </w:rPr>
              <w:t xml:space="preserve">Beneficii din punct de vedere turistic, prin amenajarea lacurilor Herăstrău, Floreasca şi Tei prin proiectele demarate.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Colaborarea A.P.M.,</w:t>
            </w:r>
            <w:r w:rsidR="00531762" w:rsidRPr="00644A18">
              <w:rPr>
                <w:rFonts w:ascii="Times New Roman" w:hAnsi="Times New Roman"/>
                <w:sz w:val="24"/>
                <w:szCs w:val="24"/>
              </w:rPr>
              <w:t xml:space="preserve"> </w:t>
            </w:r>
            <w:r w:rsidRPr="00644A18">
              <w:rPr>
                <w:rFonts w:ascii="Times New Roman" w:hAnsi="Times New Roman"/>
                <w:sz w:val="24"/>
                <w:szCs w:val="24"/>
              </w:rPr>
              <w:t xml:space="preserve">P.M.B. cu organismele guvernamentale naţionale şi </w:t>
            </w:r>
            <w:proofErr w:type="gramStart"/>
            <w:r w:rsidRPr="00644A18">
              <w:rPr>
                <w:rFonts w:ascii="Times New Roman" w:hAnsi="Times New Roman"/>
                <w:sz w:val="24"/>
                <w:szCs w:val="24"/>
              </w:rPr>
              <w:t>internaţionale</w:t>
            </w:r>
            <w:proofErr w:type="gramEnd"/>
            <w:r w:rsidRPr="00644A18">
              <w:rPr>
                <w:rFonts w:ascii="Times New Roman" w:hAnsi="Times New Roman"/>
                <w:sz w:val="24"/>
                <w:szCs w:val="24"/>
              </w:rPr>
              <w:t>, precum şi cu instituţii financiare internaţionale pentru promovarea de proiecte şi investiţii</w:t>
            </w:r>
            <w:r w:rsidR="00531762" w:rsidRPr="00644A18">
              <w:rPr>
                <w:rFonts w:ascii="Times New Roman" w:hAnsi="Times New Roman"/>
                <w:sz w:val="24"/>
                <w:szCs w:val="24"/>
              </w:rPr>
              <w:t>.</w:t>
            </w:r>
            <w:r w:rsidRPr="00644A18">
              <w:rPr>
                <w:rFonts w:ascii="Times New Roman" w:hAnsi="Times New Roman"/>
                <w:sz w:val="24"/>
                <w:szCs w:val="24"/>
              </w:rPr>
              <w:t xml:space="preserv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Creşterea gradului de accesare a fondurilor pentru proiectele de mediu derulate prin Agenţia pentru Dezvoltare Regională Bucureşti - Ilfov şi prin alte instituţii</w:t>
            </w:r>
            <w:r w:rsidR="00531762" w:rsidRPr="00644A18">
              <w:rPr>
                <w:rFonts w:ascii="Times New Roman" w:hAnsi="Times New Roman"/>
                <w:sz w:val="24"/>
                <w:szCs w:val="24"/>
              </w:rPr>
              <w:t>.</w:t>
            </w:r>
            <w:r w:rsidRPr="00644A18">
              <w:rPr>
                <w:rFonts w:ascii="Times New Roman" w:hAnsi="Times New Roman"/>
                <w:sz w:val="24"/>
                <w:szCs w:val="24"/>
              </w:rPr>
              <w:t xml:space="preserv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Posibilitatea accesării finanţărilor din programe comunitare</w:t>
            </w:r>
            <w:r w:rsidR="00531762" w:rsidRPr="00644A18">
              <w:rPr>
                <w:rFonts w:ascii="Times New Roman" w:hAnsi="Times New Roman"/>
                <w:sz w:val="24"/>
                <w:szCs w:val="24"/>
              </w:rPr>
              <w:t>.</w:t>
            </w:r>
            <w:r w:rsidRPr="00644A18">
              <w:rPr>
                <w:rFonts w:ascii="Times New Roman" w:hAnsi="Times New Roman"/>
                <w:sz w:val="24"/>
                <w:szCs w:val="24"/>
              </w:rPr>
              <w:t xml:space="preserv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lang w:val="it-IT"/>
              </w:rPr>
              <w:t>Cantitatea mare de de</w:t>
            </w:r>
            <w:r w:rsidRPr="00644A18">
              <w:rPr>
                <w:rFonts w:ascii="Times New Roman" w:hAnsi="Times New Roman"/>
                <w:sz w:val="24"/>
                <w:szCs w:val="24"/>
              </w:rPr>
              <w:t>ș</w:t>
            </w:r>
            <w:r w:rsidRPr="00644A18">
              <w:rPr>
                <w:rFonts w:ascii="Times New Roman" w:hAnsi="Times New Roman"/>
                <w:sz w:val="24"/>
                <w:szCs w:val="24"/>
                <w:lang w:val="it-IT"/>
              </w:rPr>
              <w:t>euri urbane ofer</w:t>
            </w:r>
            <w:r w:rsidRPr="00644A18">
              <w:rPr>
                <w:rFonts w:ascii="Times New Roman" w:hAnsi="Times New Roman"/>
                <w:sz w:val="24"/>
                <w:szCs w:val="24"/>
              </w:rPr>
              <w:t>ă</w:t>
            </w:r>
            <w:r w:rsidRPr="00644A18">
              <w:rPr>
                <w:rFonts w:ascii="Times New Roman" w:hAnsi="Times New Roman"/>
                <w:sz w:val="24"/>
                <w:szCs w:val="24"/>
                <w:lang w:val="it-IT"/>
              </w:rPr>
              <w:t xml:space="preserve"> posibilitatea cre</w:t>
            </w:r>
            <w:r w:rsidRPr="00644A18">
              <w:rPr>
                <w:rFonts w:ascii="Times New Roman" w:hAnsi="Times New Roman"/>
                <w:sz w:val="24"/>
                <w:szCs w:val="24"/>
              </w:rPr>
              <w:t>ă</w:t>
            </w:r>
            <w:r w:rsidRPr="00644A18">
              <w:rPr>
                <w:rFonts w:ascii="Times New Roman" w:hAnsi="Times New Roman"/>
                <w:sz w:val="24"/>
                <w:szCs w:val="24"/>
                <w:lang w:val="it-IT"/>
              </w:rPr>
              <w:t>rii unei pie</w:t>
            </w:r>
            <w:r w:rsidRPr="00644A18">
              <w:rPr>
                <w:rFonts w:ascii="Times New Roman" w:hAnsi="Times New Roman"/>
                <w:sz w:val="24"/>
                <w:szCs w:val="24"/>
              </w:rPr>
              <w:t>ț</w:t>
            </w:r>
            <w:r w:rsidRPr="00644A18">
              <w:rPr>
                <w:rFonts w:ascii="Times New Roman" w:hAnsi="Times New Roman"/>
                <w:sz w:val="24"/>
                <w:szCs w:val="24"/>
                <w:lang w:val="it-IT"/>
              </w:rPr>
              <w:t xml:space="preserve">e a serviciilor </w:t>
            </w:r>
            <w:r w:rsidRPr="00644A18">
              <w:rPr>
                <w:rFonts w:ascii="Times New Roman" w:hAnsi="Times New Roman"/>
                <w:sz w:val="24"/>
                <w:szCs w:val="24"/>
              </w:rPr>
              <w:t>ș</w:t>
            </w:r>
            <w:r w:rsidRPr="00644A18">
              <w:rPr>
                <w:rFonts w:ascii="Times New Roman" w:hAnsi="Times New Roman"/>
                <w:sz w:val="24"/>
                <w:szCs w:val="24"/>
                <w:lang w:val="it-IT"/>
              </w:rPr>
              <w:t>i a recicl</w:t>
            </w:r>
            <w:r w:rsidRPr="00644A18">
              <w:rPr>
                <w:rFonts w:ascii="Times New Roman" w:hAnsi="Times New Roman"/>
                <w:sz w:val="24"/>
                <w:szCs w:val="24"/>
              </w:rPr>
              <w:t>ă</w:t>
            </w:r>
            <w:r w:rsidRPr="00644A18">
              <w:rPr>
                <w:rFonts w:ascii="Times New Roman" w:hAnsi="Times New Roman"/>
                <w:sz w:val="24"/>
                <w:szCs w:val="24"/>
                <w:lang w:val="it-IT"/>
              </w:rPr>
              <w:t>rii</w:t>
            </w:r>
            <w:r w:rsidR="00531762" w:rsidRPr="00644A18">
              <w:rPr>
                <w:rFonts w:ascii="Times New Roman" w:hAnsi="Times New Roman"/>
                <w:sz w:val="24"/>
                <w:szCs w:val="24"/>
                <w:lang w:val="it-IT"/>
              </w:rPr>
              <w:t>.</w:t>
            </w:r>
            <w:r w:rsidRPr="00644A18">
              <w:rPr>
                <w:rFonts w:ascii="Times New Roman" w:hAnsi="Times New Roman"/>
                <w:sz w:val="24"/>
                <w:szCs w:val="24"/>
              </w:rPr>
              <w:t xml:space="preserv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lang w:val="vi-VN"/>
              </w:rPr>
              <w:t>Oportunităţi pentru</w:t>
            </w:r>
            <w:r w:rsidRPr="00644A18">
              <w:rPr>
                <w:rFonts w:ascii="Times New Roman" w:hAnsi="Times New Roman"/>
                <w:sz w:val="24"/>
                <w:szCs w:val="24"/>
              </w:rPr>
              <w:t xml:space="preserve"> investiţii private şi comerţ</w:t>
            </w:r>
            <w:r w:rsidR="00531762" w:rsidRPr="00644A18">
              <w:rPr>
                <w:rFonts w:ascii="Times New Roman" w:hAnsi="Times New Roman"/>
                <w:sz w:val="24"/>
                <w:szCs w:val="24"/>
              </w:rPr>
              <w:t>.</w:t>
            </w:r>
            <w:r w:rsidRPr="00644A18">
              <w:rPr>
                <w:rFonts w:ascii="Times New Roman" w:hAnsi="Times New Roman"/>
                <w:sz w:val="24"/>
                <w:szCs w:val="24"/>
              </w:rPr>
              <w:t xml:space="preserv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 xml:space="preserve">Dezvoltarea de parteneriate public private pentru sectorul de deşeuri.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 xml:space="preserve">Colaborarea A.P.M., P.M.B. cu organismele guvernamentale naţionale şi </w:t>
            </w:r>
            <w:proofErr w:type="gramStart"/>
            <w:r w:rsidRPr="00644A18">
              <w:rPr>
                <w:rFonts w:ascii="Times New Roman" w:hAnsi="Times New Roman"/>
                <w:sz w:val="24"/>
                <w:szCs w:val="24"/>
              </w:rPr>
              <w:t>internaţionale</w:t>
            </w:r>
            <w:proofErr w:type="gramEnd"/>
            <w:r w:rsidRPr="00644A18">
              <w:rPr>
                <w:rFonts w:ascii="Times New Roman" w:hAnsi="Times New Roman"/>
                <w:sz w:val="24"/>
                <w:szCs w:val="24"/>
              </w:rPr>
              <w:t>, precum şi cu instituţii financiare internaţionale pentru promovarea de proiecte şi investiţii</w:t>
            </w:r>
            <w:r w:rsidR="00531762" w:rsidRPr="00644A18">
              <w:rPr>
                <w:rFonts w:ascii="Times New Roman" w:hAnsi="Times New Roman"/>
                <w:sz w:val="24"/>
                <w:szCs w:val="24"/>
              </w:rPr>
              <w:t>.</w:t>
            </w:r>
            <w:r w:rsidRPr="00644A18">
              <w:rPr>
                <w:rFonts w:ascii="Times New Roman" w:hAnsi="Times New Roman"/>
                <w:sz w:val="24"/>
                <w:szCs w:val="24"/>
              </w:rPr>
              <w:t xml:space="preserv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Creşterea gradului de accesare a fondurilor pentru proiectele de mediu derulate prin Agenţia pentru Dezvoltare Regională Bucureşti - Ilfov şi prin alte instituţii</w:t>
            </w:r>
            <w:r w:rsidR="00531762" w:rsidRPr="00644A18">
              <w:rPr>
                <w:rFonts w:ascii="Times New Roman" w:hAnsi="Times New Roman"/>
                <w:sz w:val="24"/>
                <w:szCs w:val="24"/>
              </w:rPr>
              <w:t>.</w:t>
            </w:r>
            <w:r w:rsidRPr="00644A18">
              <w:rPr>
                <w:rFonts w:ascii="Times New Roman" w:hAnsi="Times New Roman"/>
                <w:sz w:val="24"/>
                <w:szCs w:val="24"/>
              </w:rPr>
              <w:t xml:space="preserv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Posibilitatea accesării finanţărilor din programe comunitare</w:t>
            </w:r>
            <w:r w:rsidR="00531762" w:rsidRPr="00644A18">
              <w:rPr>
                <w:rFonts w:ascii="Times New Roman" w:hAnsi="Times New Roman"/>
                <w:sz w:val="24"/>
                <w:szCs w:val="24"/>
              </w:rPr>
              <w:t>.</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 xml:space="preserve">Dezvoltarea colaborării P.M.B. cu organismele guvernamentale naționale și </w:t>
            </w:r>
            <w:proofErr w:type="gramStart"/>
            <w:r w:rsidRPr="00644A18">
              <w:rPr>
                <w:rFonts w:ascii="Times New Roman" w:hAnsi="Times New Roman"/>
                <w:sz w:val="24"/>
                <w:szCs w:val="24"/>
              </w:rPr>
              <w:t>internaţionale</w:t>
            </w:r>
            <w:proofErr w:type="gramEnd"/>
            <w:r w:rsidRPr="00644A18">
              <w:rPr>
                <w:rFonts w:ascii="Times New Roman" w:hAnsi="Times New Roman"/>
                <w:sz w:val="24"/>
                <w:szCs w:val="24"/>
              </w:rPr>
              <w:t>, precum și cu instituţii financiare internaţionale pentru promovarea de investiții pentru protecția mediului</w:t>
            </w:r>
            <w:r w:rsidR="00531762" w:rsidRPr="00644A18">
              <w:rPr>
                <w:rFonts w:ascii="Times New Roman" w:hAnsi="Times New Roman"/>
                <w:sz w:val="24"/>
                <w:szCs w:val="24"/>
              </w:rPr>
              <w:t>.</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Creşterea gradului de accesare a fondurilor pentru proiectele de mediu derulate prin Agenţia pentru Dezvoltare Regională Bucureşti-Ilfov şi prin alte instituţii de profil.</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Posibilitatea accesării finanțărilor din programe comunitare</w:t>
            </w:r>
            <w:r w:rsidR="00531762" w:rsidRPr="00644A18">
              <w:rPr>
                <w:rFonts w:ascii="Times New Roman" w:hAnsi="Times New Roman"/>
                <w:sz w:val="24"/>
                <w:szCs w:val="24"/>
              </w:rPr>
              <w:t>.</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 xml:space="preserve">Îmbunătăţirea relaţiei cu publicul </w:t>
            </w:r>
            <w:proofErr w:type="gramStart"/>
            <w:r w:rsidRPr="00644A18">
              <w:rPr>
                <w:rFonts w:ascii="Times New Roman" w:hAnsi="Times New Roman"/>
                <w:sz w:val="24"/>
                <w:szCs w:val="24"/>
              </w:rPr>
              <w:t>a</w:t>
            </w:r>
            <w:proofErr w:type="gramEnd"/>
            <w:r w:rsidRPr="00644A18">
              <w:rPr>
                <w:rFonts w:ascii="Times New Roman" w:hAnsi="Times New Roman"/>
                <w:sz w:val="24"/>
                <w:szCs w:val="24"/>
              </w:rPr>
              <w:t xml:space="preserve"> autorităţilor/instituţiilor administraţiei publice locale. </w:t>
            </w:r>
          </w:p>
          <w:p w:rsidR="002038EC" w:rsidRPr="00644A18" w:rsidRDefault="002038EC" w:rsidP="00614CDD">
            <w:pPr>
              <w:numPr>
                <w:ilvl w:val="0"/>
                <w:numId w:val="40"/>
              </w:numPr>
              <w:spacing w:after="0" w:line="240" w:lineRule="auto"/>
              <w:jc w:val="both"/>
              <w:rPr>
                <w:rFonts w:ascii="Times New Roman" w:hAnsi="Times New Roman"/>
                <w:sz w:val="24"/>
                <w:szCs w:val="24"/>
              </w:rPr>
            </w:pPr>
            <w:r w:rsidRPr="00644A18">
              <w:rPr>
                <w:rFonts w:ascii="Times New Roman" w:hAnsi="Times New Roman"/>
                <w:sz w:val="24"/>
                <w:szCs w:val="24"/>
              </w:rPr>
              <w:t xml:space="preserve">Promovarea unor proiecte publice </w:t>
            </w:r>
            <w:r w:rsidR="00531762" w:rsidRPr="00644A18">
              <w:rPr>
                <w:rFonts w:ascii="Times New Roman" w:hAnsi="Times New Roman"/>
                <w:sz w:val="24"/>
                <w:szCs w:val="24"/>
              </w:rPr>
              <w:t>ş</w:t>
            </w:r>
            <w:r w:rsidRPr="00644A18">
              <w:rPr>
                <w:rFonts w:ascii="Times New Roman" w:hAnsi="Times New Roman"/>
                <w:sz w:val="24"/>
                <w:szCs w:val="24"/>
              </w:rPr>
              <w:t>i private bazate pe tehnologii curate sau verzi (case pasive, cl</w:t>
            </w:r>
            <w:r w:rsidR="00531762" w:rsidRPr="00644A18">
              <w:rPr>
                <w:rFonts w:ascii="Times New Roman" w:hAnsi="Times New Roman"/>
                <w:sz w:val="24"/>
                <w:szCs w:val="24"/>
              </w:rPr>
              <w:t>ă</w:t>
            </w:r>
            <w:r w:rsidRPr="00644A18">
              <w:rPr>
                <w:rFonts w:ascii="Times New Roman" w:hAnsi="Times New Roman"/>
                <w:sz w:val="24"/>
                <w:szCs w:val="24"/>
              </w:rPr>
              <w:t xml:space="preserve">diri eco, garduri verzi, panouri solare, spații verzi, etc.) </w:t>
            </w:r>
          </w:p>
          <w:p w:rsidR="002038EC" w:rsidRPr="00644A18" w:rsidRDefault="002038EC" w:rsidP="002038EC">
            <w:pPr>
              <w:spacing w:after="0" w:line="240" w:lineRule="auto"/>
              <w:jc w:val="both"/>
              <w:rPr>
                <w:rFonts w:ascii="Times New Roman" w:hAnsi="Times New Roman"/>
                <w:sz w:val="24"/>
                <w:szCs w:val="24"/>
              </w:rPr>
            </w:pPr>
          </w:p>
          <w:p w:rsidR="002038EC" w:rsidRPr="00644A18" w:rsidRDefault="002038EC" w:rsidP="002038EC">
            <w:pPr>
              <w:pStyle w:val="Title"/>
              <w:jc w:val="left"/>
              <w:rPr>
                <w:b/>
                <w:i/>
                <w:sz w:val="24"/>
              </w:rPr>
            </w:pPr>
            <w:r w:rsidRPr="00644A18">
              <w:rPr>
                <w:b/>
                <w:i/>
                <w:sz w:val="24"/>
              </w:rPr>
              <w:t>Ameninţări</w:t>
            </w:r>
          </w:p>
          <w:p w:rsidR="002038EC" w:rsidRPr="009905EA" w:rsidRDefault="002038EC" w:rsidP="00614CDD">
            <w:pPr>
              <w:pStyle w:val="Title"/>
              <w:numPr>
                <w:ilvl w:val="0"/>
                <w:numId w:val="50"/>
              </w:numPr>
              <w:jc w:val="both"/>
              <w:rPr>
                <w:sz w:val="24"/>
              </w:rPr>
            </w:pPr>
            <w:proofErr w:type="gramStart"/>
            <w:r w:rsidRPr="00644A18">
              <w:rPr>
                <w:sz w:val="24"/>
              </w:rPr>
              <w:t xml:space="preserve">Lipsa unei strategii privind gestionarea nămolurilor provenite din staţiile de epurare orăşeneşti </w:t>
            </w:r>
            <w:r w:rsidRPr="009905EA">
              <w:rPr>
                <w:sz w:val="24"/>
              </w:rPr>
              <w:lastRenderedPageBreak/>
              <w:t xml:space="preserve">şi </w:t>
            </w:r>
            <w:r w:rsidR="002E0A72" w:rsidRPr="009905EA">
              <w:rPr>
                <w:sz w:val="24"/>
              </w:rPr>
              <w:t>industrial.</w:t>
            </w:r>
            <w:proofErr w:type="gramEnd"/>
          </w:p>
          <w:p w:rsidR="002038EC" w:rsidRPr="009905EA" w:rsidRDefault="002038EC" w:rsidP="00614CDD">
            <w:pPr>
              <w:pStyle w:val="Title"/>
              <w:numPr>
                <w:ilvl w:val="0"/>
                <w:numId w:val="50"/>
              </w:numPr>
              <w:jc w:val="both"/>
              <w:rPr>
                <w:sz w:val="24"/>
              </w:rPr>
            </w:pPr>
            <w:r w:rsidRPr="009905EA">
              <w:rPr>
                <w:sz w:val="24"/>
              </w:rPr>
              <w:t>Persoane neautorizate care ridică deșeurile din zonele de colectare</w:t>
            </w:r>
            <w:r w:rsidR="002E0A72" w:rsidRPr="009905EA">
              <w:rPr>
                <w:sz w:val="24"/>
              </w:rPr>
              <w:t>.</w:t>
            </w:r>
          </w:p>
          <w:p w:rsidR="002038EC" w:rsidRPr="009905EA" w:rsidRDefault="002038EC" w:rsidP="00614CDD">
            <w:pPr>
              <w:pStyle w:val="Title"/>
              <w:numPr>
                <w:ilvl w:val="0"/>
                <w:numId w:val="50"/>
              </w:numPr>
              <w:jc w:val="both"/>
              <w:rPr>
                <w:sz w:val="24"/>
              </w:rPr>
            </w:pPr>
            <w:proofErr w:type="gramStart"/>
            <w:r w:rsidRPr="009905EA">
              <w:rPr>
                <w:sz w:val="24"/>
              </w:rPr>
              <w:t>Nivelul redus de educație al populației în raport cu problemele de mediu (în special în zonele sărace ale municipiului București)</w:t>
            </w:r>
            <w:r w:rsidR="002E0A72" w:rsidRPr="009905EA">
              <w:rPr>
                <w:sz w:val="24"/>
              </w:rPr>
              <w:t>.</w:t>
            </w:r>
            <w:proofErr w:type="gramEnd"/>
            <w:r w:rsidRPr="009905EA">
              <w:rPr>
                <w:sz w:val="24"/>
              </w:rPr>
              <w:t xml:space="preserve"> </w:t>
            </w:r>
          </w:p>
          <w:p w:rsidR="002038EC" w:rsidRPr="009905EA" w:rsidRDefault="002038EC" w:rsidP="00614CDD">
            <w:pPr>
              <w:pStyle w:val="Title"/>
              <w:numPr>
                <w:ilvl w:val="0"/>
                <w:numId w:val="50"/>
              </w:numPr>
              <w:jc w:val="both"/>
              <w:rPr>
                <w:sz w:val="24"/>
              </w:rPr>
            </w:pPr>
            <w:proofErr w:type="gramStart"/>
            <w:r w:rsidRPr="009905EA">
              <w:rPr>
                <w:sz w:val="24"/>
              </w:rPr>
              <w:t>Lipsa de măsuri de ecologizare pe terenul fostului depozitului istoric Rudeni-Sârbi</w:t>
            </w:r>
            <w:r w:rsidR="002E0A72" w:rsidRPr="009905EA">
              <w:rPr>
                <w:sz w:val="24"/>
              </w:rPr>
              <w:t>.</w:t>
            </w:r>
            <w:proofErr w:type="gramEnd"/>
            <w:r w:rsidRPr="009905EA">
              <w:rPr>
                <w:sz w:val="24"/>
              </w:rPr>
              <w:t xml:space="preserve"> </w:t>
            </w:r>
          </w:p>
          <w:p w:rsidR="002038EC" w:rsidRPr="009905EA" w:rsidRDefault="002038EC" w:rsidP="00614CDD">
            <w:pPr>
              <w:pStyle w:val="ListParagraph"/>
              <w:numPr>
                <w:ilvl w:val="0"/>
                <w:numId w:val="50"/>
              </w:numPr>
              <w:spacing w:after="0" w:line="240" w:lineRule="auto"/>
              <w:jc w:val="both"/>
              <w:rPr>
                <w:rFonts w:ascii="Times New Roman" w:hAnsi="Times New Roman"/>
                <w:sz w:val="24"/>
                <w:szCs w:val="24"/>
              </w:rPr>
            </w:pPr>
            <w:r w:rsidRPr="009905EA">
              <w:rPr>
                <w:rFonts w:ascii="Times New Roman" w:eastAsia="+mn-ea" w:hAnsi="Times New Roman"/>
                <w:sz w:val="24"/>
                <w:szCs w:val="24"/>
              </w:rPr>
              <w:t xml:space="preserve">Lipsa unei strategii privind gestionarea nămolurilor provenite din staţiile de epurare orăşeneşti </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eastAsia="+mn-ea" w:hAnsi="Times New Roman"/>
                <w:sz w:val="24"/>
                <w:szCs w:val="24"/>
              </w:rPr>
              <w:t>Nivelul redus de educație al populației în raport cu problemele de mediu (în special în zonele sărace ale municipiului Bucureşti).</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 xml:space="preserve">Extinderea necontrolată a infrastructurilor construite în detrimentul infrastructurilor verzi </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 xml:space="preserve">Dezechilibrul dintre dezvoltarea socio-economică </w:t>
            </w:r>
            <w:proofErr w:type="gramStart"/>
            <w:r w:rsidRPr="009905EA">
              <w:rPr>
                <w:rFonts w:ascii="Times New Roman" w:hAnsi="Times New Roman"/>
                <w:sz w:val="24"/>
                <w:szCs w:val="24"/>
              </w:rPr>
              <w:t>a</w:t>
            </w:r>
            <w:proofErr w:type="gramEnd"/>
            <w:r w:rsidRPr="009905EA">
              <w:rPr>
                <w:rFonts w:ascii="Times New Roman" w:hAnsi="Times New Roman"/>
                <w:sz w:val="24"/>
                <w:szCs w:val="24"/>
              </w:rPr>
              <w:t xml:space="preserve"> oraşului şi conservarea capitalului natural de care dispune. </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Cre</w:t>
            </w:r>
            <w:r w:rsidR="00531762" w:rsidRPr="009905EA">
              <w:rPr>
                <w:rFonts w:ascii="Times New Roman" w:hAnsi="Times New Roman"/>
                <w:sz w:val="24"/>
                <w:szCs w:val="24"/>
              </w:rPr>
              <w:t>ş</w:t>
            </w:r>
            <w:r w:rsidRPr="009905EA">
              <w:rPr>
                <w:rFonts w:ascii="Times New Roman" w:hAnsi="Times New Roman"/>
                <w:sz w:val="24"/>
                <w:szCs w:val="24"/>
              </w:rPr>
              <w:t xml:space="preserve">terea populatiei de specii </w:t>
            </w:r>
            <w:r w:rsidR="002E0A72" w:rsidRPr="009905EA">
              <w:rPr>
                <w:rFonts w:ascii="Times New Roman" w:hAnsi="Times New Roman"/>
                <w:sz w:val="24"/>
                <w:szCs w:val="24"/>
              </w:rPr>
              <w:t>inva</w:t>
            </w:r>
            <w:r w:rsidR="00163140" w:rsidRPr="009905EA">
              <w:rPr>
                <w:rFonts w:ascii="Times New Roman" w:hAnsi="Times New Roman"/>
                <w:sz w:val="24"/>
                <w:szCs w:val="24"/>
              </w:rPr>
              <w:t>z</w:t>
            </w:r>
            <w:r w:rsidR="002E0A72" w:rsidRPr="009905EA">
              <w:rPr>
                <w:rFonts w:ascii="Times New Roman" w:hAnsi="Times New Roman"/>
                <w:sz w:val="24"/>
                <w:szCs w:val="24"/>
              </w:rPr>
              <w:t>ive.</w:t>
            </w:r>
            <w:r w:rsidRPr="009905EA">
              <w:rPr>
                <w:rFonts w:ascii="Times New Roman" w:hAnsi="Times New Roman"/>
                <w:sz w:val="24"/>
                <w:szCs w:val="24"/>
              </w:rPr>
              <w:t xml:space="preserve"> </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 xml:space="preserve">Creşterea alarmantă a populaţiilor unor </w:t>
            </w:r>
            <w:proofErr w:type="gramStart"/>
            <w:r w:rsidRPr="009905EA">
              <w:rPr>
                <w:rFonts w:ascii="Times New Roman" w:hAnsi="Times New Roman"/>
                <w:sz w:val="24"/>
                <w:szCs w:val="24"/>
              </w:rPr>
              <w:t>specii  de</w:t>
            </w:r>
            <w:proofErr w:type="gramEnd"/>
            <w:r w:rsidRPr="009905EA">
              <w:rPr>
                <w:rFonts w:ascii="Times New Roman" w:hAnsi="Times New Roman"/>
                <w:sz w:val="24"/>
                <w:szCs w:val="24"/>
              </w:rPr>
              <w:t xml:space="preserve"> animale (rozătoare, insecte etc.) care pot afecta sănătatea populaţiei şi calitatea mediului urban</w:t>
            </w:r>
            <w:r w:rsidR="002E0A72" w:rsidRPr="009905EA">
              <w:rPr>
                <w:rFonts w:ascii="Times New Roman" w:hAnsi="Times New Roman"/>
                <w:sz w:val="24"/>
                <w:szCs w:val="24"/>
              </w:rPr>
              <w:t>.</w:t>
            </w:r>
            <w:r w:rsidRPr="009905EA">
              <w:rPr>
                <w:rFonts w:ascii="Times New Roman" w:hAnsi="Times New Roman"/>
                <w:sz w:val="24"/>
                <w:szCs w:val="24"/>
              </w:rPr>
              <w:t> </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Nivelul redus de educație al populației în raport cu problemele de mediu (în special în zonele sărace ale municipiului București)</w:t>
            </w:r>
            <w:r w:rsidR="002E0A72" w:rsidRPr="009905EA">
              <w:rPr>
                <w:rFonts w:ascii="Times New Roman" w:hAnsi="Times New Roman"/>
                <w:sz w:val="24"/>
                <w:szCs w:val="24"/>
              </w:rPr>
              <w:t>.</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bCs/>
                <w:sz w:val="24"/>
                <w:szCs w:val="24"/>
              </w:rPr>
              <w:t xml:space="preserve">Dezechilibrul dintre dezvoltarea socio-economică </w:t>
            </w:r>
            <w:proofErr w:type="gramStart"/>
            <w:r w:rsidRPr="009905EA">
              <w:rPr>
                <w:rFonts w:ascii="Times New Roman" w:hAnsi="Times New Roman"/>
                <w:bCs/>
                <w:sz w:val="24"/>
                <w:szCs w:val="24"/>
              </w:rPr>
              <w:t>a</w:t>
            </w:r>
            <w:proofErr w:type="gramEnd"/>
            <w:r w:rsidRPr="009905EA">
              <w:rPr>
                <w:rFonts w:ascii="Times New Roman" w:hAnsi="Times New Roman"/>
                <w:bCs/>
                <w:sz w:val="24"/>
                <w:szCs w:val="24"/>
              </w:rPr>
              <w:t xml:space="preserve"> oraşului şi conservarea capitalului natural de care dispune.</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bCs/>
                <w:sz w:val="24"/>
                <w:szCs w:val="24"/>
              </w:rPr>
              <w:t>Corelarea deficitară a planificării de mediu cu cea de amenajare a teritoriului şi de urbanism, precum și cu alte planuri/programe sectoriale.</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bCs/>
                <w:sz w:val="24"/>
                <w:szCs w:val="24"/>
              </w:rPr>
              <w:t>Deficitul unor funcții urbanistice în raport cu necesitățile actuale ale orașului (spații verzi, spații de agrement, spații de parcare)</w:t>
            </w:r>
            <w:r w:rsidR="002E0A72" w:rsidRPr="009905EA">
              <w:rPr>
                <w:rFonts w:ascii="Times New Roman" w:hAnsi="Times New Roman"/>
                <w:bCs/>
                <w:sz w:val="24"/>
                <w:szCs w:val="24"/>
              </w:rPr>
              <w:t>.</w:t>
            </w:r>
            <w:r w:rsidRPr="009905EA">
              <w:rPr>
                <w:rFonts w:ascii="Times New Roman" w:hAnsi="Times New Roman"/>
                <w:bCs/>
                <w:sz w:val="24"/>
                <w:szCs w:val="24"/>
              </w:rPr>
              <w:t xml:space="preserve"> </w:t>
            </w:r>
          </w:p>
          <w:p w:rsidR="002038EC" w:rsidRPr="009905EA" w:rsidRDefault="002038EC" w:rsidP="00614CDD">
            <w:pPr>
              <w:numPr>
                <w:ilvl w:val="0"/>
                <w:numId w:val="49"/>
              </w:numPr>
              <w:spacing w:after="0" w:line="240" w:lineRule="auto"/>
              <w:jc w:val="both"/>
              <w:rPr>
                <w:rFonts w:ascii="Times New Roman" w:hAnsi="Times New Roman"/>
                <w:sz w:val="24"/>
                <w:szCs w:val="24"/>
              </w:rPr>
            </w:pPr>
            <w:r w:rsidRPr="009905EA">
              <w:rPr>
                <w:rFonts w:ascii="Times New Roman" w:hAnsi="Times New Roman"/>
                <w:bCs/>
                <w:sz w:val="24"/>
                <w:szCs w:val="24"/>
              </w:rPr>
              <w:t xml:space="preserve">Existenţa de cartiere de locuit cu acces scăzut la serviciile publice </w:t>
            </w:r>
            <w:r w:rsidRPr="009905EA">
              <w:rPr>
                <w:rFonts w:ascii="Times New Roman" w:hAnsi="Times New Roman"/>
                <w:sz w:val="24"/>
                <w:szCs w:val="24"/>
              </w:rPr>
              <w:t xml:space="preserve">(alimentare cu </w:t>
            </w:r>
            <w:proofErr w:type="gramStart"/>
            <w:r w:rsidRPr="009905EA">
              <w:rPr>
                <w:rFonts w:ascii="Times New Roman" w:hAnsi="Times New Roman"/>
                <w:sz w:val="24"/>
                <w:szCs w:val="24"/>
              </w:rPr>
              <w:t>apă</w:t>
            </w:r>
            <w:proofErr w:type="gramEnd"/>
            <w:r w:rsidRPr="009905EA">
              <w:rPr>
                <w:rFonts w:ascii="Times New Roman" w:hAnsi="Times New Roman"/>
                <w:sz w:val="24"/>
                <w:szCs w:val="24"/>
              </w:rPr>
              <w:t>, canalizare, salubritate, transport în comun, încălzire), ce se constituie constituie în sursă de poluare difuză pentru mediul urban.</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 xml:space="preserve">Amplificarea fenomenului de poluare atmosferică ca urmare </w:t>
            </w:r>
            <w:proofErr w:type="gramStart"/>
            <w:r w:rsidRPr="009905EA">
              <w:rPr>
                <w:rFonts w:ascii="Times New Roman" w:hAnsi="Times New Roman"/>
                <w:sz w:val="24"/>
                <w:szCs w:val="24"/>
              </w:rPr>
              <w:t>a</w:t>
            </w:r>
            <w:proofErr w:type="gramEnd"/>
            <w:r w:rsidRPr="009905EA">
              <w:rPr>
                <w:rFonts w:ascii="Times New Roman" w:hAnsi="Times New Roman"/>
                <w:sz w:val="24"/>
                <w:szCs w:val="24"/>
              </w:rPr>
              <w:t xml:space="preserve"> intensificării traficului auto.</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 xml:space="preserve">Extinderea necontrolată </w:t>
            </w:r>
            <w:proofErr w:type="gramStart"/>
            <w:r w:rsidRPr="009905EA">
              <w:rPr>
                <w:rFonts w:ascii="Times New Roman" w:hAnsi="Times New Roman"/>
                <w:sz w:val="24"/>
                <w:szCs w:val="24"/>
              </w:rPr>
              <w:t>a</w:t>
            </w:r>
            <w:proofErr w:type="gramEnd"/>
            <w:r w:rsidRPr="009905EA">
              <w:rPr>
                <w:rFonts w:ascii="Times New Roman" w:hAnsi="Times New Roman"/>
                <w:sz w:val="24"/>
                <w:szCs w:val="24"/>
              </w:rPr>
              <w:t xml:space="preserve"> infrastructurilor construite în detrimentul infrastructurilor verzi</w:t>
            </w:r>
            <w:r w:rsidR="00A6080F" w:rsidRPr="009905EA">
              <w:rPr>
                <w:rFonts w:ascii="Times New Roman" w:hAnsi="Times New Roman"/>
                <w:sz w:val="24"/>
                <w:szCs w:val="24"/>
              </w:rPr>
              <w:t>.</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Extinderea reţelelor orăşeneşti de canalizare la dimensiuni greu de administrat prin preluarea apelor uzate din localităţile limitrofe</w:t>
            </w:r>
            <w:r w:rsidR="002E0A72" w:rsidRPr="009905EA">
              <w:rPr>
                <w:rFonts w:ascii="Times New Roman" w:hAnsi="Times New Roman"/>
                <w:sz w:val="24"/>
                <w:szCs w:val="24"/>
              </w:rPr>
              <w:t>.</w:t>
            </w:r>
            <w:r w:rsidRPr="009905EA">
              <w:rPr>
                <w:rFonts w:ascii="Times New Roman" w:hAnsi="Times New Roman"/>
                <w:sz w:val="24"/>
                <w:szCs w:val="24"/>
              </w:rPr>
              <w:t xml:space="preserve"> </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Recunoaşterea dreptului de proprietate pe terenuri care sunt traversate de canale de desecare, apeducte, infrastructură.</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Creşterea alarmantă a populațiilor unor specii de animale (rozătoare, insecte etc.) care pot afecta sănătatea populaţiei şi calitatea mediului urban.</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Nerespectarea integrală de către agenţii economici a prevederilor legale în vigoare privind protecţia mediului.</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Extinderea arealului insulei de caldura</w:t>
            </w:r>
            <w:r w:rsidR="002E0A72" w:rsidRPr="009905EA">
              <w:rPr>
                <w:rFonts w:ascii="Times New Roman" w:hAnsi="Times New Roman"/>
                <w:sz w:val="24"/>
                <w:szCs w:val="24"/>
              </w:rPr>
              <w:t>.</w:t>
            </w:r>
            <w:r w:rsidRPr="009905EA">
              <w:rPr>
                <w:rFonts w:ascii="Times New Roman" w:hAnsi="Times New Roman"/>
                <w:sz w:val="24"/>
                <w:szCs w:val="24"/>
              </w:rPr>
              <w:t xml:space="preserve"> </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bCs/>
                <w:sz w:val="24"/>
                <w:szCs w:val="24"/>
              </w:rPr>
              <w:t>Creșterea importanței surselor difuze de degradare a mediului, în special mici și mijlocii, în determinarea calității mediului la nivel urban</w:t>
            </w:r>
            <w:r w:rsidR="002E0A72" w:rsidRPr="009905EA">
              <w:rPr>
                <w:rFonts w:ascii="Times New Roman" w:hAnsi="Times New Roman"/>
                <w:bCs/>
                <w:sz w:val="24"/>
                <w:szCs w:val="24"/>
              </w:rPr>
              <w:t>.</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bCs/>
                <w:sz w:val="24"/>
                <w:szCs w:val="24"/>
              </w:rPr>
              <w:t xml:space="preserve">Diversificarea spațiilor expuse la conflicte de mediu, care contribuie la încarcarea semnificativă </w:t>
            </w:r>
            <w:proofErr w:type="gramStart"/>
            <w:r w:rsidRPr="009905EA">
              <w:rPr>
                <w:rFonts w:ascii="Times New Roman" w:hAnsi="Times New Roman"/>
                <w:bCs/>
                <w:sz w:val="24"/>
                <w:szCs w:val="24"/>
              </w:rPr>
              <w:t>a</w:t>
            </w:r>
            <w:proofErr w:type="gramEnd"/>
            <w:r w:rsidRPr="009905EA">
              <w:rPr>
                <w:rFonts w:ascii="Times New Roman" w:hAnsi="Times New Roman"/>
                <w:bCs/>
                <w:sz w:val="24"/>
                <w:szCs w:val="24"/>
              </w:rPr>
              <w:t xml:space="preserve"> activității instituțiilor administrative și la scăderea calității locuirii</w:t>
            </w:r>
            <w:r w:rsidR="002E0A72" w:rsidRPr="009905EA">
              <w:rPr>
                <w:rFonts w:ascii="Times New Roman" w:hAnsi="Times New Roman"/>
                <w:bCs/>
                <w:sz w:val="24"/>
                <w:szCs w:val="24"/>
              </w:rPr>
              <w:t>.</w:t>
            </w:r>
            <w:r w:rsidRPr="009905EA">
              <w:rPr>
                <w:rFonts w:ascii="Times New Roman" w:hAnsi="Times New Roman"/>
                <w:bCs/>
                <w:sz w:val="24"/>
                <w:szCs w:val="24"/>
              </w:rPr>
              <w:t xml:space="preserve"> </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Vizibilitatea redusă a campaniilor de informare și conștientizare a populației în probleme de mediu</w:t>
            </w:r>
            <w:r w:rsidR="002E0A72" w:rsidRPr="009905EA">
              <w:rPr>
                <w:rFonts w:ascii="Times New Roman" w:hAnsi="Times New Roman"/>
                <w:sz w:val="24"/>
                <w:szCs w:val="24"/>
              </w:rPr>
              <w:t>.</w:t>
            </w:r>
            <w:r w:rsidRPr="009905EA">
              <w:rPr>
                <w:rFonts w:ascii="Times New Roman" w:hAnsi="Times New Roman"/>
                <w:sz w:val="24"/>
                <w:szCs w:val="24"/>
              </w:rPr>
              <w:t xml:space="preserve"> </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Infomarea deficitară a populației în raport cu starea factorilor de mediu</w:t>
            </w:r>
            <w:r w:rsidR="002E0A72" w:rsidRPr="009905EA">
              <w:rPr>
                <w:rFonts w:ascii="Times New Roman" w:hAnsi="Times New Roman"/>
                <w:sz w:val="24"/>
                <w:szCs w:val="24"/>
              </w:rPr>
              <w:t>.</w:t>
            </w:r>
            <w:r w:rsidRPr="009905EA">
              <w:rPr>
                <w:rFonts w:ascii="Times New Roman" w:hAnsi="Times New Roman"/>
                <w:sz w:val="24"/>
                <w:szCs w:val="24"/>
              </w:rPr>
              <w:t xml:space="preserve"> </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Nivelul redus de educație al populației în raport cu problemele de mediu (in special in zonele sărace ale municipiului București)</w:t>
            </w:r>
            <w:r w:rsidR="002E0A72" w:rsidRPr="009905EA">
              <w:rPr>
                <w:rFonts w:ascii="Times New Roman" w:hAnsi="Times New Roman"/>
                <w:sz w:val="24"/>
                <w:szCs w:val="24"/>
              </w:rPr>
              <w:t>.</w:t>
            </w:r>
          </w:p>
          <w:p w:rsidR="002038EC" w:rsidRPr="009905EA" w:rsidRDefault="002038EC" w:rsidP="00614CDD">
            <w:pPr>
              <w:numPr>
                <w:ilvl w:val="0"/>
                <w:numId w:val="40"/>
              </w:numPr>
              <w:spacing w:after="0" w:line="240" w:lineRule="auto"/>
              <w:jc w:val="both"/>
              <w:rPr>
                <w:rFonts w:ascii="Times New Roman" w:hAnsi="Times New Roman"/>
                <w:sz w:val="24"/>
                <w:szCs w:val="24"/>
              </w:rPr>
            </w:pPr>
            <w:r w:rsidRPr="009905EA">
              <w:rPr>
                <w:rFonts w:ascii="Times New Roman" w:hAnsi="Times New Roman"/>
                <w:sz w:val="24"/>
                <w:szCs w:val="24"/>
              </w:rPr>
              <w:t xml:space="preserve">Poluarea solurilor urbane cu metale grele rezultate din emisiile industriale şi din emisiile mijloacelor de transport. </w:t>
            </w:r>
          </w:p>
          <w:p w:rsidR="002038EC" w:rsidRPr="009905EA" w:rsidRDefault="002038EC" w:rsidP="00531762">
            <w:pPr>
              <w:spacing w:after="0" w:line="240" w:lineRule="auto"/>
              <w:ind w:firstLine="360"/>
              <w:jc w:val="both"/>
              <w:rPr>
                <w:rFonts w:ascii="Times New Roman" w:hAnsi="Times New Roman"/>
                <w:sz w:val="24"/>
                <w:szCs w:val="24"/>
              </w:rPr>
            </w:pPr>
          </w:p>
          <w:p w:rsidR="002038EC" w:rsidRPr="009905EA" w:rsidRDefault="002038EC" w:rsidP="002038EC">
            <w:pPr>
              <w:spacing w:after="0" w:line="240" w:lineRule="auto"/>
              <w:ind w:firstLine="360"/>
              <w:jc w:val="both"/>
              <w:rPr>
                <w:rFonts w:ascii="Times New Roman" w:hAnsi="Times New Roman"/>
                <w:sz w:val="24"/>
                <w:szCs w:val="24"/>
              </w:rPr>
            </w:pPr>
            <w:r w:rsidRPr="009905EA">
              <w:rPr>
                <w:rFonts w:ascii="Times New Roman" w:hAnsi="Times New Roman"/>
                <w:sz w:val="24"/>
                <w:szCs w:val="24"/>
              </w:rPr>
              <w:t>P</w:t>
            </w:r>
            <w:r w:rsidR="00146B6D" w:rsidRPr="009905EA">
              <w:rPr>
                <w:rFonts w:ascii="Times New Roman" w:hAnsi="Times New Roman"/>
                <w:sz w:val="24"/>
                <w:szCs w:val="24"/>
              </w:rPr>
              <w:t>.</w:t>
            </w:r>
            <w:r w:rsidRPr="009905EA">
              <w:rPr>
                <w:rFonts w:ascii="Times New Roman" w:hAnsi="Times New Roman"/>
                <w:sz w:val="24"/>
                <w:szCs w:val="24"/>
              </w:rPr>
              <w:t>L</w:t>
            </w:r>
            <w:r w:rsidR="00146B6D" w:rsidRPr="009905EA">
              <w:rPr>
                <w:rFonts w:ascii="Times New Roman" w:hAnsi="Times New Roman"/>
                <w:sz w:val="24"/>
                <w:szCs w:val="24"/>
              </w:rPr>
              <w:t>.</w:t>
            </w:r>
            <w:r w:rsidRPr="009905EA">
              <w:rPr>
                <w:rFonts w:ascii="Times New Roman" w:hAnsi="Times New Roman"/>
                <w:sz w:val="24"/>
                <w:szCs w:val="24"/>
              </w:rPr>
              <w:t>A</w:t>
            </w:r>
            <w:r w:rsidR="00146B6D" w:rsidRPr="009905EA">
              <w:rPr>
                <w:rFonts w:ascii="Times New Roman" w:hAnsi="Times New Roman"/>
                <w:sz w:val="24"/>
                <w:szCs w:val="24"/>
              </w:rPr>
              <w:t>.</w:t>
            </w:r>
            <w:r w:rsidRPr="009905EA">
              <w:rPr>
                <w:rFonts w:ascii="Times New Roman" w:hAnsi="Times New Roman"/>
                <w:sz w:val="24"/>
                <w:szCs w:val="24"/>
              </w:rPr>
              <w:t>M</w:t>
            </w:r>
            <w:r w:rsidR="00146B6D" w:rsidRPr="009905EA">
              <w:rPr>
                <w:rFonts w:ascii="Times New Roman" w:hAnsi="Times New Roman"/>
                <w:sz w:val="24"/>
                <w:szCs w:val="24"/>
              </w:rPr>
              <w:t>.</w:t>
            </w:r>
            <w:r w:rsidRPr="009905EA">
              <w:rPr>
                <w:rFonts w:ascii="Times New Roman" w:hAnsi="Times New Roman"/>
                <w:sz w:val="24"/>
                <w:szCs w:val="24"/>
              </w:rPr>
              <w:t xml:space="preserve"> reprezintă un proces dinamic a cărui evoluţie este continuă, depin</w:t>
            </w:r>
            <w:r w:rsidR="00880944" w:rsidRPr="009905EA">
              <w:rPr>
                <w:rFonts w:ascii="Times New Roman" w:hAnsi="Times New Roman"/>
                <w:sz w:val="24"/>
                <w:szCs w:val="24"/>
              </w:rPr>
              <w:t>de</w:t>
            </w:r>
            <w:r w:rsidRPr="009905EA">
              <w:rPr>
                <w:rFonts w:ascii="Times New Roman" w:hAnsi="Times New Roman"/>
                <w:sz w:val="24"/>
                <w:szCs w:val="24"/>
              </w:rPr>
              <w:t xml:space="preserve"> de o serie de factori social-economici care evoluează în timp. De aceea, planul necesită o permanentă monitorizare şi actualizare, iar în stabilirea obiectivelor, indicatorilor, acţiunilor şi a termenelor pentru atingerea acestora s-au luat în considerare obligaţiile ce revin României, în vederea conformării cu cerinţele Uniunii Europene, în domeniul protecţiei mediului.</w:t>
            </w:r>
          </w:p>
          <w:p w:rsidR="00B8317D" w:rsidRPr="009905EA" w:rsidRDefault="00B8317D" w:rsidP="002038EC">
            <w:pPr>
              <w:spacing w:after="0" w:line="240" w:lineRule="auto"/>
              <w:ind w:firstLine="360"/>
              <w:jc w:val="both"/>
              <w:rPr>
                <w:rFonts w:ascii="Times New Roman" w:hAnsi="Times New Roman"/>
                <w:sz w:val="24"/>
                <w:szCs w:val="24"/>
              </w:rPr>
            </w:pPr>
          </w:p>
          <w:p w:rsidR="00B8317D" w:rsidRPr="009905EA" w:rsidRDefault="00B8317D" w:rsidP="002038EC">
            <w:pPr>
              <w:spacing w:after="0" w:line="240" w:lineRule="auto"/>
              <w:ind w:firstLine="360"/>
              <w:jc w:val="both"/>
              <w:rPr>
                <w:rFonts w:ascii="Times New Roman" w:hAnsi="Times New Roman"/>
                <w:sz w:val="24"/>
                <w:szCs w:val="24"/>
              </w:rPr>
            </w:pPr>
          </w:p>
          <w:tbl>
            <w:tblPr>
              <w:tblStyle w:val="TableGrid"/>
              <w:tblpPr w:leftFromText="180" w:rightFromText="180" w:vertAnchor="text" w:horzAnchor="margin" w:tblpX="-147" w:tblpY="-218"/>
              <w:tblOverlap w:val="never"/>
              <w:tblW w:w="10180" w:type="dxa"/>
              <w:tblLayout w:type="fixed"/>
              <w:tblLook w:val="04A0" w:firstRow="1" w:lastRow="0" w:firstColumn="1" w:lastColumn="0" w:noHBand="0" w:noVBand="1"/>
            </w:tblPr>
            <w:tblGrid>
              <w:gridCol w:w="10180"/>
            </w:tblGrid>
            <w:tr w:rsidR="00692ABD" w:rsidRPr="00692ABD" w:rsidTr="000A7174">
              <w:trPr>
                <w:trHeight w:val="15"/>
              </w:trPr>
              <w:tc>
                <w:tcPr>
                  <w:tcW w:w="10180" w:type="dxa"/>
                </w:tcPr>
                <w:p w:rsidR="00B8317D" w:rsidRPr="00692ABD" w:rsidRDefault="000A7174" w:rsidP="00B8317D">
                  <w:pPr>
                    <w:jc w:val="both"/>
                    <w:rPr>
                      <w:rFonts w:ascii="Times New Roman" w:hAnsi="Times New Roman"/>
                      <w:b/>
                      <w:color w:val="365F91" w:themeColor="accent1" w:themeShade="BF"/>
                      <w:sz w:val="24"/>
                      <w:szCs w:val="24"/>
                      <w:lang w:val="ro-RO"/>
                    </w:rPr>
                  </w:pPr>
                  <w:r w:rsidRPr="00692ABD">
                    <w:rPr>
                      <w:rFonts w:ascii="Times New Roman" w:hAnsi="Times New Roman"/>
                      <w:b/>
                      <w:color w:val="365F91" w:themeColor="accent1" w:themeShade="BF"/>
                      <w:sz w:val="24"/>
                      <w:szCs w:val="24"/>
                      <w:lang w:val="ro-RO"/>
                    </w:rPr>
                    <w:lastRenderedPageBreak/>
                    <w:t xml:space="preserve">    </w:t>
                  </w:r>
                  <w:r w:rsidR="00B8317D" w:rsidRPr="00692ABD">
                    <w:rPr>
                      <w:rFonts w:ascii="Times New Roman" w:hAnsi="Times New Roman"/>
                      <w:b/>
                      <w:color w:val="365F91" w:themeColor="accent1" w:themeShade="BF"/>
                      <w:sz w:val="24"/>
                      <w:szCs w:val="24"/>
                      <w:lang w:val="ro-RO"/>
                    </w:rPr>
                    <w:t>1.5.  Identificarea şi evaluarea problemelor/aspectelor de mediu</w:t>
                  </w:r>
                </w:p>
                <w:p w:rsidR="00B8317D" w:rsidRPr="00692ABD" w:rsidRDefault="00B8317D" w:rsidP="00B8317D">
                  <w:pPr>
                    <w:ind w:left="-131"/>
                    <w:jc w:val="both"/>
                    <w:rPr>
                      <w:rFonts w:ascii="Times New Roman" w:hAnsi="Times New Roman"/>
                      <w:color w:val="365F91" w:themeColor="accent1" w:themeShade="BF"/>
                      <w:sz w:val="24"/>
                      <w:szCs w:val="24"/>
                    </w:rPr>
                  </w:pPr>
                </w:p>
              </w:tc>
            </w:tr>
          </w:tbl>
          <w:p w:rsidR="00B8317D" w:rsidRPr="009905EA" w:rsidRDefault="00B8317D" w:rsidP="00B8317D">
            <w:pPr>
              <w:pStyle w:val="Caption"/>
              <w:spacing w:before="0" w:after="0" w:line="240" w:lineRule="auto"/>
              <w:jc w:val="both"/>
              <w:rPr>
                <w:rFonts w:ascii="Times New Roman" w:hAnsi="Times New Roman" w:cs="Times New Roman"/>
                <w:i w:val="0"/>
                <w:lang w:val="ro-RO"/>
              </w:rPr>
            </w:pPr>
            <w:r w:rsidRPr="009905EA">
              <w:rPr>
                <w:rFonts w:ascii="Times New Roman" w:hAnsi="Times New Roman" w:cs="Times New Roman"/>
                <w:i w:val="0"/>
                <w:lang w:val="ro-RO"/>
              </w:rPr>
              <w:t xml:space="preserve">    </w:t>
            </w:r>
            <w:r w:rsidR="000A7174" w:rsidRPr="009905EA">
              <w:rPr>
                <w:rFonts w:ascii="Times New Roman" w:hAnsi="Times New Roman" w:cs="Times New Roman"/>
                <w:i w:val="0"/>
                <w:lang w:val="ro-RO"/>
              </w:rPr>
              <w:t xml:space="preserve">     </w:t>
            </w:r>
            <w:r w:rsidRPr="009905EA">
              <w:rPr>
                <w:rFonts w:ascii="Times New Roman" w:hAnsi="Times New Roman" w:cs="Times New Roman"/>
                <w:i w:val="0"/>
                <w:lang w:val="ro-RO"/>
              </w:rPr>
              <w:t>Problemele au fost identificate în etapa de elaborare a P</w:t>
            </w:r>
            <w:r w:rsidR="00146B6D" w:rsidRPr="009905EA">
              <w:rPr>
                <w:rFonts w:ascii="Times New Roman" w:hAnsi="Times New Roman" w:cs="Times New Roman"/>
                <w:i w:val="0"/>
                <w:lang w:val="ro-RO"/>
              </w:rPr>
              <w:t>.</w:t>
            </w:r>
            <w:r w:rsidRPr="009905EA">
              <w:rPr>
                <w:rFonts w:ascii="Times New Roman" w:hAnsi="Times New Roman" w:cs="Times New Roman"/>
                <w:i w:val="0"/>
                <w:lang w:val="ro-RO"/>
              </w:rPr>
              <w:t>L</w:t>
            </w:r>
            <w:r w:rsidR="00146B6D" w:rsidRPr="009905EA">
              <w:rPr>
                <w:rFonts w:ascii="Times New Roman" w:hAnsi="Times New Roman" w:cs="Times New Roman"/>
                <w:i w:val="0"/>
                <w:lang w:val="ro-RO"/>
              </w:rPr>
              <w:t>.</w:t>
            </w:r>
            <w:r w:rsidRPr="009905EA">
              <w:rPr>
                <w:rFonts w:ascii="Times New Roman" w:hAnsi="Times New Roman" w:cs="Times New Roman"/>
                <w:i w:val="0"/>
                <w:lang w:val="ro-RO"/>
              </w:rPr>
              <w:t>A</w:t>
            </w:r>
            <w:r w:rsidR="00146B6D" w:rsidRPr="009905EA">
              <w:rPr>
                <w:rFonts w:ascii="Times New Roman" w:hAnsi="Times New Roman" w:cs="Times New Roman"/>
                <w:i w:val="0"/>
                <w:lang w:val="ro-RO"/>
              </w:rPr>
              <w:t>.</w:t>
            </w:r>
            <w:r w:rsidRPr="009905EA">
              <w:rPr>
                <w:rFonts w:ascii="Times New Roman" w:hAnsi="Times New Roman" w:cs="Times New Roman"/>
                <w:i w:val="0"/>
                <w:lang w:val="ro-RO"/>
              </w:rPr>
              <w:t>M</w:t>
            </w:r>
            <w:r w:rsidR="00146B6D" w:rsidRPr="009905EA">
              <w:rPr>
                <w:rFonts w:ascii="Times New Roman" w:hAnsi="Times New Roman" w:cs="Times New Roman"/>
                <w:i w:val="0"/>
                <w:lang w:val="ro-RO"/>
              </w:rPr>
              <w:t>.</w:t>
            </w:r>
            <w:r w:rsidRPr="009905EA">
              <w:rPr>
                <w:rFonts w:ascii="Times New Roman" w:hAnsi="Times New Roman" w:cs="Times New Roman"/>
                <w:i w:val="0"/>
                <w:lang w:val="ro-RO"/>
              </w:rPr>
              <w:t xml:space="preserve"> Bucureşti; în etapa de monitorizare/implementare s-au parcurs problemele identificate şi s-au discutat măsurile întreprinse în vederea soluţionării acestora.</w:t>
            </w:r>
          </w:p>
          <w:p w:rsidR="00B8317D" w:rsidRPr="009905EA" w:rsidRDefault="00B8317D" w:rsidP="00B8317D">
            <w:pPr>
              <w:spacing w:after="0" w:line="240" w:lineRule="auto"/>
              <w:jc w:val="both"/>
              <w:rPr>
                <w:rFonts w:ascii="Times New Roman" w:hAnsi="Times New Roman"/>
                <w:sz w:val="24"/>
                <w:szCs w:val="24"/>
                <w:lang w:val="ro-RO"/>
              </w:rPr>
            </w:pPr>
            <w:r w:rsidRPr="009905EA">
              <w:rPr>
                <w:rFonts w:ascii="Times New Roman" w:hAnsi="Times New Roman"/>
                <w:sz w:val="24"/>
                <w:szCs w:val="24"/>
                <w:lang w:val="ro-RO"/>
              </w:rPr>
              <w:t xml:space="preserve">     Activităţile de identificare, evaluare şi caracterizare a problemelor/aspectelor de mediu au fost efectuate de cinci Subgrupuri de Lucru, sub îndrumarea coordonatorului P</w:t>
            </w:r>
            <w:r w:rsidR="00146B6D" w:rsidRPr="009905EA">
              <w:rPr>
                <w:rFonts w:ascii="Times New Roman" w:hAnsi="Times New Roman"/>
                <w:sz w:val="24"/>
                <w:szCs w:val="24"/>
                <w:lang w:val="ro-RO"/>
              </w:rPr>
              <w:t>.</w:t>
            </w:r>
            <w:r w:rsidRPr="009905EA">
              <w:rPr>
                <w:rFonts w:ascii="Times New Roman" w:hAnsi="Times New Roman"/>
                <w:sz w:val="24"/>
                <w:szCs w:val="24"/>
                <w:lang w:val="ro-RO"/>
              </w:rPr>
              <w:t>L</w:t>
            </w:r>
            <w:r w:rsidR="00146B6D" w:rsidRPr="009905EA">
              <w:rPr>
                <w:rFonts w:ascii="Times New Roman" w:hAnsi="Times New Roman"/>
                <w:sz w:val="24"/>
                <w:szCs w:val="24"/>
                <w:lang w:val="ro-RO"/>
              </w:rPr>
              <w:t>.</w:t>
            </w:r>
            <w:r w:rsidRPr="009905EA">
              <w:rPr>
                <w:rFonts w:ascii="Times New Roman" w:hAnsi="Times New Roman"/>
                <w:sz w:val="24"/>
                <w:szCs w:val="24"/>
                <w:lang w:val="ro-RO"/>
              </w:rPr>
              <w:t>A</w:t>
            </w:r>
            <w:r w:rsidR="00146B6D" w:rsidRPr="009905EA">
              <w:rPr>
                <w:rFonts w:ascii="Times New Roman" w:hAnsi="Times New Roman"/>
                <w:sz w:val="24"/>
                <w:szCs w:val="24"/>
                <w:lang w:val="ro-RO"/>
              </w:rPr>
              <w:t>.</w:t>
            </w:r>
            <w:r w:rsidRPr="009905EA">
              <w:rPr>
                <w:rFonts w:ascii="Times New Roman" w:hAnsi="Times New Roman"/>
                <w:sz w:val="24"/>
                <w:szCs w:val="24"/>
                <w:lang w:val="ro-RO"/>
              </w:rPr>
              <w:t>M</w:t>
            </w:r>
            <w:r w:rsidR="00146B6D" w:rsidRPr="009905EA">
              <w:rPr>
                <w:rFonts w:ascii="Times New Roman" w:hAnsi="Times New Roman"/>
                <w:sz w:val="24"/>
                <w:szCs w:val="24"/>
                <w:lang w:val="ro-RO"/>
              </w:rPr>
              <w:t>.</w:t>
            </w:r>
            <w:r w:rsidRPr="009905EA">
              <w:rPr>
                <w:rFonts w:ascii="Times New Roman" w:hAnsi="Times New Roman"/>
                <w:sz w:val="24"/>
                <w:szCs w:val="24"/>
                <w:lang w:val="ro-RO"/>
              </w:rPr>
              <w:t xml:space="preserve"> şi a responsabilului Grupului de Lucru.</w:t>
            </w:r>
          </w:p>
          <w:p w:rsidR="00B8317D" w:rsidRPr="009905EA" w:rsidRDefault="00B8317D" w:rsidP="00B8317D">
            <w:pPr>
              <w:pStyle w:val="BlockText"/>
              <w:ind w:left="0" w:right="0" w:firstLine="0"/>
              <w:jc w:val="both"/>
              <w:rPr>
                <w:rFonts w:cs="Times New Roman"/>
                <w:sz w:val="24"/>
              </w:rPr>
            </w:pPr>
            <w:r w:rsidRPr="009905EA">
              <w:rPr>
                <w:rFonts w:cs="Times New Roman"/>
                <w:sz w:val="24"/>
              </w:rPr>
              <w:t xml:space="preserve">    Întrucât întregul proces al elaborării P</w:t>
            </w:r>
            <w:r w:rsidR="00146B6D" w:rsidRPr="009905EA">
              <w:rPr>
                <w:rFonts w:cs="Times New Roman"/>
                <w:sz w:val="24"/>
              </w:rPr>
              <w:t>.</w:t>
            </w:r>
            <w:r w:rsidRPr="009905EA">
              <w:rPr>
                <w:rFonts w:cs="Times New Roman"/>
                <w:sz w:val="24"/>
              </w:rPr>
              <w:t>L</w:t>
            </w:r>
            <w:r w:rsidR="00146B6D" w:rsidRPr="009905EA">
              <w:rPr>
                <w:rFonts w:cs="Times New Roman"/>
                <w:sz w:val="24"/>
              </w:rPr>
              <w:t>.</w:t>
            </w:r>
            <w:r w:rsidRPr="009905EA">
              <w:rPr>
                <w:rFonts w:cs="Times New Roman"/>
                <w:sz w:val="24"/>
              </w:rPr>
              <w:t>A</w:t>
            </w:r>
            <w:r w:rsidR="00146B6D" w:rsidRPr="009905EA">
              <w:rPr>
                <w:rFonts w:cs="Times New Roman"/>
                <w:sz w:val="24"/>
              </w:rPr>
              <w:t>.</w:t>
            </w:r>
            <w:r w:rsidRPr="009905EA">
              <w:rPr>
                <w:rFonts w:cs="Times New Roman"/>
                <w:sz w:val="24"/>
              </w:rPr>
              <w:t>M</w:t>
            </w:r>
            <w:r w:rsidR="00146B6D" w:rsidRPr="009905EA">
              <w:rPr>
                <w:rFonts w:cs="Times New Roman"/>
                <w:sz w:val="24"/>
              </w:rPr>
              <w:t>.</w:t>
            </w:r>
            <w:r w:rsidRPr="009905EA">
              <w:rPr>
                <w:rFonts w:cs="Times New Roman"/>
                <w:sz w:val="24"/>
              </w:rPr>
              <w:t xml:space="preserve"> a fost un proces participativ, care a presupus asumarea responsabilităţii tuturor factorilor implicaţi, a fost necesar ca toţi membrii Subgrupurilor de Lucru să se implice în activităţile de identificare şi de evaluare a problemelor de mediu, de ierarhizare şi de stabilire a priorităţilor de mediu, în funcţie de domeniul de specializare al fiecăruia.</w:t>
            </w:r>
          </w:p>
          <w:p w:rsidR="00B8317D" w:rsidRPr="009905EA" w:rsidRDefault="00B8317D" w:rsidP="00B8317D">
            <w:pPr>
              <w:pStyle w:val="BlockText"/>
              <w:ind w:left="0" w:right="0" w:firstLine="0"/>
              <w:jc w:val="both"/>
              <w:rPr>
                <w:rFonts w:eastAsia="Calibri" w:cs="Times New Roman"/>
                <w:sz w:val="24"/>
              </w:rPr>
            </w:pPr>
            <w:r w:rsidRPr="009905EA">
              <w:rPr>
                <w:rFonts w:eastAsia="Calibri" w:cs="Times New Roman"/>
                <w:sz w:val="24"/>
              </w:rPr>
              <w:t xml:space="preserve">     În cadrul întâlnirii din data de 27.03.2013 au fost discutate toate problemele din P</w:t>
            </w:r>
            <w:r w:rsidR="00146B6D" w:rsidRPr="009905EA">
              <w:rPr>
                <w:rFonts w:eastAsia="Calibri" w:cs="Times New Roman"/>
                <w:sz w:val="24"/>
              </w:rPr>
              <w:t>.</w:t>
            </w:r>
            <w:r w:rsidRPr="009905EA">
              <w:rPr>
                <w:rFonts w:eastAsia="Calibri" w:cs="Times New Roman"/>
                <w:sz w:val="24"/>
              </w:rPr>
              <w:t>L</w:t>
            </w:r>
            <w:r w:rsidR="00146B6D" w:rsidRPr="009905EA">
              <w:rPr>
                <w:rFonts w:eastAsia="Calibri" w:cs="Times New Roman"/>
                <w:sz w:val="24"/>
              </w:rPr>
              <w:t>.</w:t>
            </w:r>
            <w:r w:rsidRPr="009905EA">
              <w:rPr>
                <w:rFonts w:eastAsia="Calibri" w:cs="Times New Roman"/>
                <w:sz w:val="24"/>
              </w:rPr>
              <w:t>A</w:t>
            </w:r>
            <w:r w:rsidR="00146B6D" w:rsidRPr="009905EA">
              <w:rPr>
                <w:rFonts w:eastAsia="Calibri" w:cs="Times New Roman"/>
                <w:sz w:val="24"/>
              </w:rPr>
              <w:t>.</w:t>
            </w:r>
            <w:r w:rsidRPr="009905EA">
              <w:rPr>
                <w:rFonts w:eastAsia="Calibri" w:cs="Times New Roman"/>
                <w:sz w:val="24"/>
              </w:rPr>
              <w:t>M</w:t>
            </w:r>
            <w:r w:rsidR="00146B6D" w:rsidRPr="009905EA">
              <w:rPr>
                <w:rFonts w:eastAsia="Calibri" w:cs="Times New Roman"/>
                <w:sz w:val="24"/>
              </w:rPr>
              <w:t>.</w:t>
            </w:r>
            <w:r w:rsidRPr="009905EA">
              <w:rPr>
                <w:rFonts w:eastAsia="Calibri" w:cs="Times New Roman"/>
                <w:sz w:val="24"/>
              </w:rPr>
              <w:t xml:space="preserve"> </w:t>
            </w:r>
            <w:r w:rsidR="0098676A" w:rsidRPr="009905EA">
              <w:rPr>
                <w:rFonts w:cs="Times New Roman"/>
                <w:sz w:val="24"/>
              </w:rPr>
              <w:t>Bucureşti</w:t>
            </w:r>
            <w:r w:rsidRPr="009905EA">
              <w:rPr>
                <w:rFonts w:eastAsia="Calibri" w:cs="Times New Roman"/>
                <w:sz w:val="24"/>
              </w:rPr>
              <w:t xml:space="preserve"> şi excluse problemele care au fost rezolvate în P</w:t>
            </w:r>
            <w:r w:rsidR="00146B6D" w:rsidRPr="009905EA">
              <w:rPr>
                <w:rFonts w:eastAsia="Calibri" w:cs="Times New Roman"/>
                <w:sz w:val="24"/>
              </w:rPr>
              <w:t>.</w:t>
            </w:r>
            <w:r w:rsidRPr="009905EA">
              <w:rPr>
                <w:rFonts w:eastAsia="Calibri" w:cs="Times New Roman"/>
                <w:sz w:val="24"/>
              </w:rPr>
              <w:t>L</w:t>
            </w:r>
            <w:r w:rsidR="00146B6D" w:rsidRPr="009905EA">
              <w:rPr>
                <w:rFonts w:eastAsia="Calibri" w:cs="Times New Roman"/>
                <w:sz w:val="24"/>
              </w:rPr>
              <w:t>.</w:t>
            </w:r>
            <w:r w:rsidRPr="009905EA">
              <w:rPr>
                <w:rFonts w:eastAsia="Calibri" w:cs="Times New Roman"/>
                <w:sz w:val="24"/>
              </w:rPr>
              <w:t>A</w:t>
            </w:r>
            <w:r w:rsidR="00146B6D" w:rsidRPr="009905EA">
              <w:rPr>
                <w:rFonts w:eastAsia="Calibri" w:cs="Times New Roman"/>
                <w:sz w:val="24"/>
              </w:rPr>
              <w:t>.</w:t>
            </w:r>
            <w:r w:rsidRPr="009905EA">
              <w:rPr>
                <w:rFonts w:eastAsia="Calibri" w:cs="Times New Roman"/>
                <w:sz w:val="24"/>
              </w:rPr>
              <w:t>M</w:t>
            </w:r>
            <w:r w:rsidR="00146B6D" w:rsidRPr="009905EA">
              <w:rPr>
                <w:rFonts w:eastAsia="Calibri" w:cs="Times New Roman"/>
                <w:sz w:val="24"/>
              </w:rPr>
              <w:t>.</w:t>
            </w:r>
            <w:r w:rsidRPr="009905EA">
              <w:rPr>
                <w:rFonts w:eastAsia="Calibri" w:cs="Times New Roman"/>
                <w:sz w:val="24"/>
              </w:rPr>
              <w:t xml:space="preserve"> </w:t>
            </w:r>
            <w:r w:rsidR="0098676A" w:rsidRPr="009905EA">
              <w:rPr>
                <w:rFonts w:cs="Times New Roman"/>
                <w:sz w:val="24"/>
              </w:rPr>
              <w:t>Bucureşti</w:t>
            </w:r>
            <w:r w:rsidR="0098676A" w:rsidRPr="009905EA">
              <w:rPr>
                <w:rFonts w:eastAsia="Calibri" w:cs="Times New Roman"/>
                <w:sz w:val="24"/>
              </w:rPr>
              <w:t xml:space="preserve"> </w:t>
            </w:r>
            <w:r w:rsidRPr="009905EA">
              <w:rPr>
                <w:rFonts w:eastAsia="Calibri" w:cs="Times New Roman"/>
                <w:sz w:val="24"/>
              </w:rPr>
              <w:t xml:space="preserve">2005; </w:t>
            </w:r>
          </w:p>
          <w:p w:rsidR="00B8317D" w:rsidRPr="009905EA" w:rsidRDefault="00B8317D" w:rsidP="00B8317D">
            <w:pPr>
              <w:pStyle w:val="BlockText"/>
              <w:ind w:left="0" w:right="0" w:firstLine="0"/>
              <w:jc w:val="both"/>
              <w:rPr>
                <w:rFonts w:eastAsia="Calibri" w:cs="Times New Roman"/>
                <w:sz w:val="24"/>
              </w:rPr>
            </w:pPr>
            <w:r w:rsidRPr="009905EA">
              <w:rPr>
                <w:rFonts w:eastAsia="Calibri" w:cs="Times New Roman"/>
                <w:sz w:val="24"/>
              </w:rPr>
              <w:t xml:space="preserve">     În P</w:t>
            </w:r>
            <w:r w:rsidR="00146B6D" w:rsidRPr="009905EA">
              <w:rPr>
                <w:rFonts w:eastAsia="Calibri" w:cs="Times New Roman"/>
                <w:sz w:val="24"/>
              </w:rPr>
              <w:t>.</w:t>
            </w:r>
            <w:r w:rsidRPr="009905EA">
              <w:rPr>
                <w:rFonts w:eastAsia="Calibri" w:cs="Times New Roman"/>
                <w:sz w:val="24"/>
              </w:rPr>
              <w:t>L</w:t>
            </w:r>
            <w:r w:rsidR="00146B6D" w:rsidRPr="009905EA">
              <w:rPr>
                <w:rFonts w:eastAsia="Calibri" w:cs="Times New Roman"/>
                <w:sz w:val="24"/>
              </w:rPr>
              <w:t>.</w:t>
            </w:r>
            <w:r w:rsidRPr="009905EA">
              <w:rPr>
                <w:rFonts w:eastAsia="Calibri" w:cs="Times New Roman"/>
                <w:sz w:val="24"/>
              </w:rPr>
              <w:t>A</w:t>
            </w:r>
            <w:r w:rsidR="00146B6D" w:rsidRPr="009905EA">
              <w:rPr>
                <w:rFonts w:eastAsia="Calibri" w:cs="Times New Roman"/>
                <w:sz w:val="24"/>
              </w:rPr>
              <w:t>.</w:t>
            </w:r>
            <w:r w:rsidRPr="009905EA">
              <w:rPr>
                <w:rFonts w:eastAsia="Calibri" w:cs="Times New Roman"/>
                <w:sz w:val="24"/>
              </w:rPr>
              <w:t>M</w:t>
            </w:r>
            <w:r w:rsidR="00146B6D" w:rsidRPr="009905EA">
              <w:rPr>
                <w:rFonts w:eastAsia="Calibri" w:cs="Times New Roman"/>
                <w:sz w:val="24"/>
              </w:rPr>
              <w:t>.</w:t>
            </w:r>
            <w:r w:rsidRPr="009905EA">
              <w:rPr>
                <w:rFonts w:eastAsia="Calibri" w:cs="Times New Roman"/>
                <w:sz w:val="24"/>
              </w:rPr>
              <w:t xml:space="preserve"> </w:t>
            </w:r>
            <w:r w:rsidRPr="009905EA">
              <w:rPr>
                <w:rFonts w:cs="Times New Roman"/>
                <w:sz w:val="24"/>
              </w:rPr>
              <w:t>Bucureşti</w:t>
            </w:r>
            <w:r w:rsidRPr="009905EA">
              <w:rPr>
                <w:rFonts w:eastAsia="Calibri" w:cs="Times New Roman"/>
                <w:sz w:val="24"/>
              </w:rPr>
              <w:t xml:space="preserve"> revizuit 2015 au fost introduse problemele de mediu existente generate de activităţile trecute, problemele de mediu generate de activităţile prezente şi cele potenţiale.</w:t>
            </w:r>
          </w:p>
          <w:p w:rsidR="00F654E1" w:rsidRPr="009905EA" w:rsidRDefault="00F654E1" w:rsidP="002038EC">
            <w:pPr>
              <w:pStyle w:val="Title"/>
              <w:jc w:val="both"/>
              <w:rPr>
                <w:sz w:val="24"/>
                <w14:shadow w14:blurRad="50800" w14:dist="38100" w14:dir="2700000" w14:sx="100000" w14:sy="100000" w14:kx="0" w14:ky="0" w14:algn="tl">
                  <w14:srgbClr w14:val="000000">
                    <w14:alpha w14:val="60000"/>
                  </w14:srgbClr>
                </w14:shadow>
              </w:rPr>
            </w:pPr>
          </w:p>
          <w:p w:rsidR="00033D8B" w:rsidRPr="009905EA" w:rsidRDefault="00DF7ED0" w:rsidP="00033D8B">
            <w:pPr>
              <w:snapToGrid w:val="0"/>
              <w:spacing w:after="0" w:line="240" w:lineRule="auto"/>
              <w:jc w:val="both"/>
              <w:rPr>
                <w:rFonts w:ascii="Times New Roman" w:hAnsi="Times New Roman"/>
                <w:b/>
                <w:bCs/>
                <w:i/>
                <w:sz w:val="24"/>
                <w:szCs w:val="24"/>
              </w:rPr>
            </w:pPr>
            <w:r w:rsidRPr="009905EA">
              <w:rPr>
                <w:rFonts w:ascii="Times New Roman" w:hAnsi="Times New Roman"/>
                <w:b/>
                <w:bCs/>
                <w:i/>
                <w:sz w:val="24"/>
                <w:szCs w:val="24"/>
                <w:lang w:val="ro-RO"/>
              </w:rPr>
              <w:t xml:space="preserve">   </w:t>
            </w:r>
            <w:r w:rsidR="00033D8B" w:rsidRPr="009905EA">
              <w:rPr>
                <w:rFonts w:ascii="Times New Roman" w:hAnsi="Times New Roman"/>
                <w:b/>
                <w:bCs/>
                <w:i/>
                <w:sz w:val="24"/>
                <w:szCs w:val="24"/>
                <w:lang w:val="vi-VN"/>
              </w:rPr>
              <w:t xml:space="preserve">Evaluarea stării mediului în </w:t>
            </w:r>
            <w:r w:rsidR="00033D8B" w:rsidRPr="009905EA">
              <w:rPr>
                <w:rFonts w:ascii="Times New Roman" w:hAnsi="Times New Roman"/>
                <w:b/>
                <w:bCs/>
                <w:i/>
                <w:sz w:val="24"/>
                <w:szCs w:val="24"/>
              </w:rPr>
              <w:t>Municipiul Bucureşti</w:t>
            </w:r>
          </w:p>
          <w:p w:rsidR="00033D8B" w:rsidRPr="009905EA" w:rsidRDefault="00033D8B" w:rsidP="00DC3891">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rPr>
              <w:t xml:space="preserve">    </w:t>
            </w:r>
            <w:r w:rsidRPr="009905EA">
              <w:rPr>
                <w:rFonts w:ascii="Times New Roman" w:hAnsi="Times New Roman"/>
                <w:sz w:val="24"/>
                <w:szCs w:val="24"/>
                <w:lang w:val="vi-VN"/>
              </w:rPr>
              <w:t>În elaborarea programului de acţiune pentru mediu s-a plecat de la stabilirea iniţială a stării</w:t>
            </w:r>
            <w:r w:rsidRPr="009905EA">
              <w:rPr>
                <w:rFonts w:ascii="Times New Roman" w:hAnsi="Times New Roman"/>
                <w:sz w:val="24"/>
                <w:szCs w:val="24"/>
              </w:rPr>
              <w:t xml:space="preserve"> </w:t>
            </w:r>
            <w:r w:rsidRPr="009905EA">
              <w:rPr>
                <w:rFonts w:ascii="Times New Roman" w:hAnsi="Times New Roman"/>
                <w:sz w:val="24"/>
                <w:szCs w:val="24"/>
                <w:lang w:val="vi-VN"/>
              </w:rPr>
              <w:t>mediului faţă de care să se poată măsura şi compara schimbările realizate. Baza de pornire</w:t>
            </w:r>
            <w:r w:rsidRPr="009905EA">
              <w:rPr>
                <w:rFonts w:ascii="Times New Roman" w:hAnsi="Times New Roman"/>
                <w:sz w:val="24"/>
                <w:szCs w:val="24"/>
              </w:rPr>
              <w:t xml:space="preserve"> </w:t>
            </w:r>
            <w:r w:rsidRPr="009905EA">
              <w:rPr>
                <w:rFonts w:ascii="Times New Roman" w:hAnsi="Times New Roman"/>
                <w:sz w:val="24"/>
                <w:szCs w:val="24"/>
                <w:lang w:val="vi-VN"/>
              </w:rPr>
              <w:t>pentru evaluarea stării mediului este</w:t>
            </w:r>
            <w:r w:rsidRPr="009905EA">
              <w:rPr>
                <w:rFonts w:ascii="Times New Roman" w:hAnsi="Times New Roman"/>
                <w:sz w:val="24"/>
                <w:szCs w:val="24"/>
              </w:rPr>
              <w:t>:</w:t>
            </w:r>
          </w:p>
          <w:p w:rsidR="00033D8B" w:rsidRPr="009905EA" w:rsidRDefault="00033D8B" w:rsidP="00DC3891">
            <w:pPr>
              <w:tabs>
                <w:tab w:val="right" w:pos="612"/>
                <w:tab w:val="center" w:pos="4680"/>
              </w:tabs>
              <w:snapToGrid w:val="0"/>
              <w:spacing w:after="0" w:line="240" w:lineRule="auto"/>
              <w:jc w:val="both"/>
              <w:rPr>
                <w:rFonts w:ascii="Times New Roman" w:hAnsi="Times New Roman"/>
                <w:sz w:val="24"/>
                <w:szCs w:val="24"/>
              </w:rPr>
            </w:pPr>
            <w:r w:rsidRPr="009905EA">
              <w:rPr>
                <w:rFonts w:ascii="Times New Roman" w:hAnsi="Times New Roman"/>
                <w:sz w:val="24"/>
                <w:szCs w:val="24"/>
              </w:rPr>
              <w:t>- P</w:t>
            </w:r>
            <w:r w:rsidR="00146B6D" w:rsidRPr="009905EA">
              <w:rPr>
                <w:rFonts w:ascii="Times New Roman" w:hAnsi="Times New Roman"/>
                <w:sz w:val="24"/>
                <w:szCs w:val="24"/>
              </w:rPr>
              <w:t>.</w:t>
            </w:r>
            <w:r w:rsidRPr="009905EA">
              <w:rPr>
                <w:rFonts w:ascii="Times New Roman" w:hAnsi="Times New Roman"/>
                <w:sz w:val="24"/>
                <w:szCs w:val="24"/>
              </w:rPr>
              <w:t>L</w:t>
            </w:r>
            <w:r w:rsidR="00146B6D" w:rsidRPr="009905EA">
              <w:rPr>
                <w:rFonts w:ascii="Times New Roman" w:hAnsi="Times New Roman"/>
                <w:sz w:val="24"/>
                <w:szCs w:val="24"/>
              </w:rPr>
              <w:t>.</w:t>
            </w:r>
            <w:r w:rsidRPr="009905EA">
              <w:rPr>
                <w:rFonts w:ascii="Times New Roman" w:hAnsi="Times New Roman"/>
                <w:sz w:val="24"/>
                <w:szCs w:val="24"/>
              </w:rPr>
              <w:t>A</w:t>
            </w:r>
            <w:r w:rsidR="00146B6D" w:rsidRPr="009905EA">
              <w:rPr>
                <w:rFonts w:ascii="Times New Roman" w:hAnsi="Times New Roman"/>
                <w:sz w:val="24"/>
                <w:szCs w:val="24"/>
              </w:rPr>
              <w:t>.</w:t>
            </w:r>
            <w:r w:rsidRPr="009905EA">
              <w:rPr>
                <w:rFonts w:ascii="Times New Roman" w:hAnsi="Times New Roman"/>
                <w:sz w:val="24"/>
                <w:szCs w:val="24"/>
              </w:rPr>
              <w:t>M</w:t>
            </w:r>
            <w:r w:rsidR="00146B6D" w:rsidRPr="009905EA">
              <w:rPr>
                <w:rFonts w:ascii="Times New Roman" w:hAnsi="Times New Roman"/>
                <w:sz w:val="24"/>
                <w:szCs w:val="24"/>
              </w:rPr>
              <w:t>.</w:t>
            </w:r>
            <w:r w:rsidRPr="009905EA">
              <w:rPr>
                <w:rFonts w:ascii="Times New Roman" w:hAnsi="Times New Roman"/>
                <w:sz w:val="24"/>
                <w:szCs w:val="24"/>
              </w:rPr>
              <w:t xml:space="preserve"> Bucuresti vechi; </w:t>
            </w:r>
          </w:p>
          <w:p w:rsidR="00033D8B" w:rsidRPr="009905EA" w:rsidRDefault="00033D8B" w:rsidP="00DC3891">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rPr>
              <w:t>-</w:t>
            </w:r>
            <w:r w:rsidRPr="009905EA">
              <w:rPr>
                <w:rFonts w:ascii="Times New Roman" w:hAnsi="Times New Roman"/>
                <w:sz w:val="24"/>
                <w:szCs w:val="24"/>
                <w:lang w:val="vi-VN"/>
              </w:rPr>
              <w:t xml:space="preserve">Raportul anual privind starea mediului pentru </w:t>
            </w:r>
            <w:r w:rsidRPr="009905EA">
              <w:rPr>
                <w:rFonts w:ascii="Times New Roman" w:hAnsi="Times New Roman"/>
                <w:sz w:val="24"/>
                <w:szCs w:val="24"/>
                <w:lang w:val="ro-RO"/>
              </w:rPr>
              <w:t xml:space="preserve">anul </w:t>
            </w:r>
            <w:r w:rsidRPr="009905EA">
              <w:rPr>
                <w:rFonts w:ascii="Times New Roman" w:hAnsi="Times New Roman"/>
                <w:sz w:val="24"/>
                <w:szCs w:val="24"/>
                <w:lang w:val="vi-VN"/>
              </w:rPr>
              <w:t>201</w:t>
            </w:r>
            <w:r w:rsidRPr="009905EA">
              <w:rPr>
                <w:rFonts w:ascii="Times New Roman" w:hAnsi="Times New Roman"/>
                <w:sz w:val="24"/>
                <w:szCs w:val="24"/>
                <w:lang w:val="ro-RO"/>
              </w:rPr>
              <w:t>2</w:t>
            </w:r>
            <w:r w:rsidRPr="009905EA">
              <w:rPr>
                <w:rFonts w:ascii="Times New Roman" w:hAnsi="Times New Roman"/>
                <w:sz w:val="24"/>
                <w:szCs w:val="24"/>
                <w:lang w:val="vi-VN"/>
              </w:rPr>
              <w:t xml:space="preserve"> din</w:t>
            </w:r>
            <w:r w:rsidRPr="009905EA">
              <w:rPr>
                <w:rFonts w:ascii="Times New Roman" w:hAnsi="Times New Roman"/>
                <w:sz w:val="24"/>
                <w:szCs w:val="24"/>
              </w:rPr>
              <w:t xml:space="preserve"> </w:t>
            </w:r>
            <w:r w:rsidRPr="009905EA">
              <w:rPr>
                <w:rFonts w:ascii="Times New Roman" w:hAnsi="Times New Roman"/>
                <w:sz w:val="24"/>
                <w:szCs w:val="24"/>
                <w:lang w:val="pt-BR"/>
              </w:rPr>
              <w:t xml:space="preserve">care s-au identificat problemele legate de factorii specifici de mediu privind apa, aerul, solul, </w:t>
            </w:r>
            <w:r w:rsidRPr="009905EA">
              <w:rPr>
                <w:rFonts w:ascii="Times New Roman" w:hAnsi="Times New Roman"/>
                <w:sz w:val="24"/>
                <w:szCs w:val="24"/>
              </w:rPr>
              <w:t xml:space="preserve">deşeuri, zgomotul, dar şi de probleme care au caracter transversal: </w:t>
            </w:r>
          </w:p>
          <w:p w:rsidR="00033D8B" w:rsidRPr="009905EA" w:rsidRDefault="00033D8B" w:rsidP="00DC3891">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lang w:val="pt-BR"/>
              </w:rPr>
              <w:t xml:space="preserve">- sursele de poluare şi impactul lor asupra mediului natural (staţii de epurarea a apelor </w:t>
            </w:r>
            <w:r w:rsidRPr="009905EA">
              <w:rPr>
                <w:rFonts w:ascii="Times New Roman" w:hAnsi="Times New Roman"/>
                <w:sz w:val="24"/>
                <w:szCs w:val="24"/>
              </w:rPr>
              <w:t xml:space="preserve">uzate, rampe de depozitare deşeuri); </w:t>
            </w:r>
          </w:p>
          <w:p w:rsidR="00033D8B" w:rsidRPr="009905EA" w:rsidRDefault="00033D8B" w:rsidP="00DC3891">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bCs/>
                <w:sz w:val="24"/>
                <w:szCs w:val="24"/>
              </w:rPr>
              <w:t xml:space="preserve"> </w:t>
            </w:r>
            <w:r w:rsidRPr="009905EA">
              <w:rPr>
                <w:rFonts w:ascii="Times New Roman" w:hAnsi="Times New Roman"/>
                <w:sz w:val="24"/>
                <w:szCs w:val="24"/>
                <w:lang w:val="vi-VN"/>
              </w:rPr>
              <w:t>- accesul populaţiei la resursele naturale (apă potabilă, oportunităţi de recreere);</w:t>
            </w:r>
          </w:p>
          <w:p w:rsidR="00033D8B" w:rsidRPr="009905EA" w:rsidRDefault="00033D8B" w:rsidP="00DC3891">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lang w:val="vi-VN"/>
              </w:rPr>
              <w:t>- managementul şi folosirea raţională a resurselor naturale locale, inclusiv utilizarea</w:t>
            </w:r>
            <w:r w:rsidRPr="009905EA">
              <w:rPr>
                <w:rFonts w:ascii="Times New Roman" w:hAnsi="Times New Roman"/>
                <w:sz w:val="24"/>
                <w:szCs w:val="24"/>
              </w:rPr>
              <w:t xml:space="preserve"> terenurilor, degradarea unor arii naturale valoroase, pierderea sau diminurea unor resurse naturale);</w:t>
            </w:r>
          </w:p>
          <w:p w:rsidR="00033D8B" w:rsidRPr="009905EA" w:rsidRDefault="00033D8B" w:rsidP="00DC3891">
            <w:pPr>
              <w:tabs>
                <w:tab w:val="center" w:pos="4680"/>
                <w:tab w:val="right" w:pos="9360"/>
              </w:tabs>
              <w:snapToGrid w:val="0"/>
              <w:spacing w:after="0" w:line="240" w:lineRule="auto"/>
              <w:jc w:val="both"/>
              <w:rPr>
                <w:rFonts w:ascii="Times New Roman" w:hAnsi="Times New Roman"/>
                <w:sz w:val="24"/>
                <w:szCs w:val="24"/>
                <w:lang w:val="it-IT"/>
              </w:rPr>
            </w:pPr>
            <w:r w:rsidRPr="009905EA">
              <w:rPr>
                <w:rFonts w:ascii="Times New Roman" w:hAnsi="Times New Roman"/>
                <w:sz w:val="24"/>
                <w:szCs w:val="24"/>
                <w:lang w:val="vi-VN"/>
              </w:rPr>
              <w:t>- starea sănătăţii populaţiei (mortalitate şi morbiditate generate de poluarea mediului şi</w:t>
            </w:r>
            <w:r w:rsidRPr="009905EA">
              <w:rPr>
                <w:rFonts w:ascii="Times New Roman" w:hAnsi="Times New Roman"/>
                <w:sz w:val="24"/>
                <w:szCs w:val="24"/>
              </w:rPr>
              <w:t xml:space="preserve"> </w:t>
            </w:r>
            <w:r w:rsidRPr="009905EA">
              <w:rPr>
                <w:rFonts w:ascii="Times New Roman" w:hAnsi="Times New Roman"/>
                <w:sz w:val="24"/>
                <w:szCs w:val="24"/>
                <w:lang w:val="it-IT"/>
              </w:rPr>
              <w:t>de catastrofe</w:t>
            </w:r>
          </w:p>
          <w:p w:rsidR="00033D8B" w:rsidRPr="009905EA" w:rsidRDefault="00033D8B" w:rsidP="00DC3891">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lang w:val="it-IT"/>
              </w:rPr>
              <w:t xml:space="preserve"> naturale, rata moratalităţii infantile, boli profesionale).</w:t>
            </w:r>
          </w:p>
          <w:p w:rsidR="00033D8B" w:rsidRPr="009905EA" w:rsidRDefault="00033D8B" w:rsidP="00DC3891">
            <w:pPr>
              <w:pStyle w:val="BlockText"/>
              <w:ind w:left="0" w:right="0" w:firstLine="0"/>
              <w:jc w:val="both"/>
              <w:rPr>
                <w:rFonts w:cs="Times New Roman"/>
                <w:b/>
                <w:sz w:val="24"/>
              </w:rPr>
            </w:pPr>
          </w:p>
          <w:p w:rsidR="00033D8B" w:rsidRPr="009905EA" w:rsidRDefault="00F70C75" w:rsidP="00033D8B">
            <w:pPr>
              <w:tabs>
                <w:tab w:val="center" w:pos="4680"/>
                <w:tab w:val="right" w:pos="9360"/>
              </w:tabs>
              <w:snapToGrid w:val="0"/>
              <w:spacing w:after="0" w:line="240" w:lineRule="auto"/>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9905EA">
              <w:rPr>
                <w:rFonts w:ascii="Times New Roman" w:hAnsi="Times New Roman"/>
                <w:b/>
                <w14:shadow w14:blurRad="50800" w14:dist="38100" w14:dir="2700000" w14:sx="100000" w14:sy="100000" w14:kx="0" w14:ky="0" w14:algn="tl">
                  <w14:srgbClr w14:val="000000">
                    <w14:alpha w14:val="60000"/>
                  </w14:srgbClr>
                </w14:shadow>
              </w:rPr>
              <w:t>1</w:t>
            </w:r>
            <w:r w:rsidRPr="009905EA">
              <w:rPr>
                <w:rFonts w:ascii="Times New Roman" w:hAnsi="Times New Roman"/>
                <w:b/>
                <w:sz w:val="24"/>
                <w:szCs w:val="24"/>
                <w14:shadow w14:blurRad="50800" w14:dist="38100" w14:dir="2700000" w14:sx="100000" w14:sy="100000" w14:kx="0" w14:ky="0" w14:algn="tl">
                  <w14:srgbClr w14:val="000000">
                    <w14:alpha w14:val="60000"/>
                  </w14:srgbClr>
                </w14:shadow>
              </w:rPr>
              <w:t>.</w:t>
            </w:r>
            <w:r w:rsidR="00033D8B" w:rsidRPr="009905EA">
              <w:rPr>
                <w:rFonts w:ascii="Times New Roman" w:hAnsi="Times New Roman"/>
                <w:b/>
                <w:sz w:val="24"/>
                <w:szCs w:val="24"/>
                <w14:shadow w14:blurRad="50800" w14:dist="38100" w14:dir="2700000" w14:sx="100000" w14:sy="100000" w14:kx="0" w14:ky="0" w14:algn="tl">
                  <w14:srgbClr w14:val="000000">
                    <w14:alpha w14:val="60000"/>
                  </w14:srgbClr>
                </w14:shadow>
              </w:rPr>
              <w:t>Gestionarea deşeurilor/Sol</w:t>
            </w:r>
          </w:p>
          <w:p w:rsidR="005E3D13" w:rsidRPr="009905EA" w:rsidRDefault="005E3D13" w:rsidP="00033D8B">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rPr>
              <w:t xml:space="preserve">Existenta unor areale cu depozite necontrolate de deşeuri, </w:t>
            </w:r>
            <w:r w:rsidR="00531762" w:rsidRPr="009905EA">
              <w:rPr>
                <w:rFonts w:ascii="Times New Roman" w:hAnsi="Times New Roman"/>
                <w:sz w:val="24"/>
                <w:szCs w:val="24"/>
              </w:rPr>
              <w:t>î</w:t>
            </w:r>
            <w:r w:rsidRPr="009905EA">
              <w:rPr>
                <w:rFonts w:ascii="Times New Roman" w:hAnsi="Times New Roman"/>
                <w:sz w:val="24"/>
                <w:szCs w:val="24"/>
              </w:rPr>
              <w:t xml:space="preserve">n special </w:t>
            </w:r>
            <w:r w:rsidR="00531762" w:rsidRPr="009905EA">
              <w:rPr>
                <w:rFonts w:ascii="Times New Roman" w:hAnsi="Times New Roman"/>
                <w:sz w:val="24"/>
                <w:szCs w:val="24"/>
              </w:rPr>
              <w:t>î</w:t>
            </w:r>
            <w:r w:rsidRPr="009905EA">
              <w:rPr>
                <w:rFonts w:ascii="Times New Roman" w:hAnsi="Times New Roman"/>
                <w:sz w:val="24"/>
                <w:szCs w:val="24"/>
              </w:rPr>
              <w:t>n periferia municipiului Bucure</w:t>
            </w:r>
            <w:r w:rsidR="00531762" w:rsidRPr="009905EA">
              <w:rPr>
                <w:rFonts w:ascii="Times New Roman" w:hAnsi="Times New Roman"/>
                <w:sz w:val="24"/>
                <w:szCs w:val="24"/>
              </w:rPr>
              <w:t>ş</w:t>
            </w:r>
            <w:r w:rsidRPr="009905EA">
              <w:rPr>
                <w:rFonts w:ascii="Times New Roman" w:hAnsi="Times New Roman"/>
                <w:sz w:val="24"/>
                <w:szCs w:val="24"/>
              </w:rPr>
              <w:t>ti;</w:t>
            </w:r>
          </w:p>
          <w:p w:rsidR="005E3D13" w:rsidRPr="009905EA" w:rsidRDefault="005E3D13" w:rsidP="00033D8B">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rPr>
              <w:t>Insuficienta dezvoltare a unui sistem integrat de gestionarea deşeurilor care să asigure protecţia sănătăţii populaţiei şi a mediului şi cu accent din p</w:t>
            </w:r>
            <w:r w:rsidR="00531762" w:rsidRPr="009905EA">
              <w:rPr>
                <w:rFonts w:ascii="Times New Roman" w:hAnsi="Times New Roman"/>
                <w:sz w:val="24"/>
                <w:szCs w:val="24"/>
              </w:rPr>
              <w:t>un</w:t>
            </w:r>
            <w:r w:rsidRPr="009905EA">
              <w:rPr>
                <w:rFonts w:ascii="Times New Roman" w:hAnsi="Times New Roman"/>
                <w:sz w:val="24"/>
                <w:szCs w:val="24"/>
              </w:rPr>
              <w:t>ct de vedere economic;</w:t>
            </w:r>
            <w:r w:rsidR="006E0F92" w:rsidRPr="009905EA">
              <w:rPr>
                <w:rFonts w:ascii="Times New Roman" w:hAnsi="Times New Roman"/>
                <w:sz w:val="24"/>
                <w:szCs w:val="24"/>
              </w:rPr>
              <w:t xml:space="preserve"> </w:t>
            </w:r>
          </w:p>
          <w:p w:rsidR="005E3D13" w:rsidRPr="009905EA" w:rsidRDefault="005E3D13" w:rsidP="00033D8B">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rPr>
              <w:t>Managementul defectuos al deşeurilor rezultate din construcţii şi demolări;</w:t>
            </w:r>
          </w:p>
          <w:p w:rsidR="005E3D13" w:rsidRPr="009905EA" w:rsidRDefault="005E3D13" w:rsidP="00531762">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rPr>
              <w:t>Campanii reduse de informare a publicului cu privire la beneficiile recuperării, reciclării şi valorificării anumitor tipuri de deşeuri;</w:t>
            </w:r>
          </w:p>
          <w:p w:rsidR="005E3D13" w:rsidRPr="009905EA" w:rsidRDefault="005E3D13" w:rsidP="00531762">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rPr>
              <w:t>Insuficienţa implementării colectării selective a deşeurilor menajere în vederea valorificării;</w:t>
            </w:r>
          </w:p>
          <w:p w:rsidR="005E3D13" w:rsidRPr="009905EA" w:rsidRDefault="005E3D13" w:rsidP="00531762">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rPr>
              <w:t>Deficiente ale sistemului de management privind reducerea cantităţii de deşeuri generate în Bucureşti;</w:t>
            </w:r>
          </w:p>
          <w:p w:rsidR="005E3D13" w:rsidRPr="009905EA" w:rsidRDefault="005E3D13" w:rsidP="00531762">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rPr>
              <w:t>Tratarea /eliminarea necorespunzătoare a deşeurilor periculoase din deseuri menajere;</w:t>
            </w:r>
          </w:p>
          <w:p w:rsidR="005E3D13" w:rsidRPr="009905EA" w:rsidRDefault="005E3D13" w:rsidP="00531762">
            <w:pPr>
              <w:tabs>
                <w:tab w:val="center" w:pos="4680"/>
                <w:tab w:val="right" w:pos="9360"/>
              </w:tabs>
              <w:snapToGrid w:val="0"/>
              <w:spacing w:after="0" w:line="240" w:lineRule="auto"/>
              <w:jc w:val="both"/>
              <w:rPr>
                <w:rFonts w:ascii="Times New Roman" w:hAnsi="Times New Roman"/>
                <w:sz w:val="24"/>
                <w:szCs w:val="24"/>
                <w:lang w:val="it-IT"/>
              </w:rPr>
            </w:pPr>
            <w:r w:rsidRPr="009905EA">
              <w:rPr>
                <w:rFonts w:ascii="Times New Roman" w:hAnsi="Times New Roman"/>
                <w:sz w:val="24"/>
                <w:szCs w:val="24"/>
                <w:lang w:val="it-IT"/>
              </w:rPr>
              <w:t>Număr insuficient de agenţi colectori/valorificatori pentru deşeuri periculoase (baterii şi acumulatori uzaţi mici, becuri cu vapori de mercur si D</w:t>
            </w:r>
            <w:r w:rsidR="00146B6D" w:rsidRPr="009905EA">
              <w:rPr>
                <w:rFonts w:ascii="Times New Roman" w:hAnsi="Times New Roman"/>
                <w:sz w:val="24"/>
                <w:szCs w:val="24"/>
                <w:lang w:val="it-IT"/>
              </w:rPr>
              <w:t>.</w:t>
            </w:r>
            <w:r w:rsidRPr="009905EA">
              <w:rPr>
                <w:rFonts w:ascii="Times New Roman" w:hAnsi="Times New Roman"/>
                <w:sz w:val="24"/>
                <w:szCs w:val="24"/>
                <w:lang w:val="it-IT"/>
              </w:rPr>
              <w:t>E</w:t>
            </w:r>
            <w:r w:rsidR="00146B6D" w:rsidRPr="009905EA">
              <w:rPr>
                <w:rFonts w:ascii="Times New Roman" w:hAnsi="Times New Roman"/>
                <w:sz w:val="24"/>
                <w:szCs w:val="24"/>
                <w:lang w:val="it-IT"/>
              </w:rPr>
              <w:t>.</w:t>
            </w:r>
            <w:r w:rsidRPr="009905EA">
              <w:rPr>
                <w:rFonts w:ascii="Times New Roman" w:hAnsi="Times New Roman"/>
                <w:sz w:val="24"/>
                <w:szCs w:val="24"/>
                <w:lang w:val="it-IT"/>
              </w:rPr>
              <w:t>E</w:t>
            </w:r>
            <w:r w:rsidR="00146B6D" w:rsidRPr="009905EA">
              <w:rPr>
                <w:rFonts w:ascii="Times New Roman" w:hAnsi="Times New Roman"/>
                <w:sz w:val="24"/>
                <w:szCs w:val="24"/>
                <w:lang w:val="it-IT"/>
              </w:rPr>
              <w:t>.</w:t>
            </w:r>
            <w:r w:rsidRPr="009905EA">
              <w:rPr>
                <w:rFonts w:ascii="Times New Roman" w:hAnsi="Times New Roman"/>
                <w:sz w:val="24"/>
                <w:szCs w:val="24"/>
                <w:lang w:val="it-IT"/>
              </w:rPr>
              <w:t>E</w:t>
            </w:r>
            <w:r w:rsidR="00146B6D" w:rsidRPr="009905EA">
              <w:rPr>
                <w:rFonts w:ascii="Times New Roman" w:hAnsi="Times New Roman"/>
                <w:sz w:val="24"/>
                <w:szCs w:val="24"/>
                <w:lang w:val="it-IT"/>
              </w:rPr>
              <w:t>.</w:t>
            </w:r>
            <w:r w:rsidRPr="009905EA">
              <w:rPr>
                <w:rFonts w:ascii="Times New Roman" w:hAnsi="Times New Roman"/>
                <w:sz w:val="24"/>
                <w:szCs w:val="24"/>
                <w:lang w:val="it-IT"/>
              </w:rPr>
              <w:t>);</w:t>
            </w:r>
          </w:p>
          <w:p w:rsidR="005E3D13" w:rsidRPr="009905EA" w:rsidRDefault="005E3D13" w:rsidP="00531762">
            <w:pPr>
              <w:tabs>
                <w:tab w:val="center" w:pos="4680"/>
                <w:tab w:val="right" w:pos="9360"/>
              </w:tabs>
              <w:snapToGrid w:val="0"/>
              <w:spacing w:after="0" w:line="240" w:lineRule="auto"/>
              <w:jc w:val="both"/>
              <w:rPr>
                <w:rFonts w:ascii="Times New Roman" w:hAnsi="Times New Roman"/>
                <w:sz w:val="24"/>
                <w:szCs w:val="24"/>
                <w:lang w:val="it-IT"/>
              </w:rPr>
            </w:pPr>
            <w:r w:rsidRPr="009905EA">
              <w:rPr>
                <w:rFonts w:ascii="Times New Roman" w:hAnsi="Times New Roman"/>
                <w:sz w:val="24"/>
                <w:szCs w:val="24"/>
                <w:lang w:val="it-IT"/>
              </w:rPr>
              <w:t>Număr insuficient de societăţi comerciale implicate în gestionarea deşeurilor de uleiuri, anvelope, baterii şi acumulatori auto);</w:t>
            </w:r>
          </w:p>
          <w:p w:rsidR="005E3D13" w:rsidRPr="009905EA" w:rsidRDefault="005E3D13" w:rsidP="00531762">
            <w:pPr>
              <w:tabs>
                <w:tab w:val="center" w:pos="4680"/>
                <w:tab w:val="right" w:pos="9360"/>
              </w:tabs>
              <w:snapToGrid w:val="0"/>
              <w:spacing w:after="0" w:line="240" w:lineRule="auto"/>
              <w:jc w:val="both"/>
              <w:rPr>
                <w:rFonts w:ascii="Times New Roman" w:hAnsi="Times New Roman"/>
                <w:sz w:val="24"/>
                <w:szCs w:val="24"/>
                <w:lang w:val="it-IT"/>
              </w:rPr>
            </w:pPr>
            <w:r w:rsidRPr="009905EA">
              <w:rPr>
                <w:rFonts w:ascii="Times New Roman" w:hAnsi="Times New Roman"/>
                <w:sz w:val="24"/>
                <w:szCs w:val="24"/>
                <w:lang w:val="it-IT"/>
              </w:rPr>
              <w:t>Insuficienta preocupare a agenţilor economici de a gestiona deşeurile din activităţile proprii.</w:t>
            </w:r>
          </w:p>
          <w:p w:rsidR="005E3D13" w:rsidRPr="009905EA" w:rsidRDefault="005E3D13" w:rsidP="00531762">
            <w:pPr>
              <w:tabs>
                <w:tab w:val="center" w:pos="4680"/>
                <w:tab w:val="right" w:pos="9360"/>
              </w:tabs>
              <w:snapToGrid w:val="0"/>
              <w:spacing w:after="0" w:line="240" w:lineRule="auto"/>
              <w:jc w:val="both"/>
              <w:rPr>
                <w:lang w:val="it-IT"/>
              </w:rPr>
            </w:pPr>
          </w:p>
          <w:p w:rsidR="00033D8B" w:rsidRPr="009905EA" w:rsidRDefault="00F70C75" w:rsidP="00531762">
            <w:pPr>
              <w:tabs>
                <w:tab w:val="center" w:pos="4680"/>
                <w:tab w:val="right" w:pos="9360"/>
              </w:tabs>
              <w:snapToGrid w:val="0"/>
              <w:spacing w:after="0" w:line="240" w:lineRule="auto"/>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9905EA">
              <w:rPr>
                <w:rFonts w:ascii="Times New Roman" w:hAnsi="Times New Roman"/>
                <w:b/>
                <w:sz w:val="24"/>
                <w:szCs w:val="24"/>
                <w14:shadow w14:blurRad="50800" w14:dist="38100" w14:dir="2700000" w14:sx="100000" w14:sy="100000" w14:kx="0" w14:ky="0" w14:algn="tl">
                  <w14:srgbClr w14:val="000000">
                    <w14:alpha w14:val="60000"/>
                  </w14:srgbClr>
                </w14:shadow>
              </w:rPr>
              <w:t>2.</w:t>
            </w:r>
            <w:r w:rsidR="00033D8B" w:rsidRPr="009905EA">
              <w:rPr>
                <w:rFonts w:ascii="Times New Roman" w:hAnsi="Times New Roman"/>
                <w:b/>
                <w:sz w:val="24"/>
                <w:szCs w:val="24"/>
                <w14:shadow w14:blurRad="50800" w14:dist="38100" w14:dir="2700000" w14:sx="100000" w14:sy="100000" w14:kx="0" w14:ky="0" w14:algn="tl">
                  <w14:srgbClr w14:val="000000">
                    <w14:alpha w14:val="60000"/>
                  </w14:srgbClr>
                </w14:shadow>
              </w:rPr>
              <w:t xml:space="preserve">Poluarea atmosferei </w:t>
            </w:r>
            <w:r w:rsidR="006D4F9F" w:rsidRPr="009905EA">
              <w:rPr>
                <w:rFonts w:ascii="Times New Roman" w:hAnsi="Times New Roman"/>
                <w:b/>
                <w:sz w:val="24"/>
                <w:szCs w:val="24"/>
                <w14:shadow w14:blurRad="50800" w14:dist="38100" w14:dir="2700000" w14:sx="100000" w14:sy="100000" w14:kx="0" w14:ky="0" w14:algn="tl">
                  <w14:srgbClr w14:val="000000">
                    <w14:alpha w14:val="60000"/>
                  </w14:srgbClr>
                </w14:shadow>
              </w:rPr>
              <w:t>ş</w:t>
            </w:r>
            <w:r w:rsidR="00033D8B" w:rsidRPr="009905EA">
              <w:rPr>
                <w:rFonts w:ascii="Times New Roman" w:hAnsi="Times New Roman"/>
                <w:b/>
                <w:sz w:val="24"/>
                <w:szCs w:val="24"/>
                <w14:shadow w14:blurRad="50800" w14:dist="38100" w14:dir="2700000" w14:sx="100000" w14:sy="100000" w14:kx="0" w14:ky="0" w14:algn="tl">
                  <w14:srgbClr w14:val="000000">
                    <w14:alpha w14:val="60000"/>
                  </w14:srgbClr>
                </w14:shadow>
              </w:rPr>
              <w:t xml:space="preserve">i </w:t>
            </w:r>
            <w:r w:rsidR="008D2BC6" w:rsidRPr="009905EA">
              <w:rPr>
                <w:rFonts w:ascii="Times New Roman" w:hAnsi="Times New Roman"/>
                <w:b/>
                <w:sz w:val="24"/>
                <w:szCs w:val="24"/>
                <w14:shadow w14:blurRad="50800" w14:dist="38100" w14:dir="2700000" w14:sx="100000" w14:sy="100000" w14:kx="0" w14:ky="0" w14:algn="tl">
                  <w14:srgbClr w14:val="000000">
                    <w14:alpha w14:val="60000"/>
                  </w14:srgbClr>
                </w14:shadow>
              </w:rPr>
              <w:t>s</w:t>
            </w:r>
            <w:r w:rsidR="00033D8B" w:rsidRPr="009905EA">
              <w:rPr>
                <w:rFonts w:ascii="Times New Roman" w:hAnsi="Times New Roman"/>
                <w:b/>
                <w:sz w:val="24"/>
                <w:szCs w:val="24"/>
                <w14:shadow w14:blurRad="50800" w14:dist="38100" w14:dir="2700000" w14:sx="100000" w14:sy="100000" w14:kx="0" w14:ky="0" w14:algn="tl">
                  <w14:srgbClr w14:val="000000">
                    <w14:alpha w14:val="60000"/>
                  </w14:srgbClr>
                </w14:shadow>
              </w:rPr>
              <w:t>chimb</w:t>
            </w:r>
            <w:r w:rsidR="006D4F9F" w:rsidRPr="009905EA">
              <w:rPr>
                <w:rFonts w:ascii="Times New Roman" w:hAnsi="Times New Roman"/>
                <w:b/>
                <w:sz w:val="24"/>
                <w:szCs w:val="24"/>
                <w14:shadow w14:blurRad="50800" w14:dist="38100" w14:dir="2700000" w14:sx="100000" w14:sy="100000" w14:kx="0" w14:ky="0" w14:algn="tl">
                  <w14:srgbClr w14:val="000000">
                    <w14:alpha w14:val="60000"/>
                  </w14:srgbClr>
                </w14:shadow>
              </w:rPr>
              <w:t>ă</w:t>
            </w:r>
            <w:r w:rsidR="00033D8B" w:rsidRPr="009905EA">
              <w:rPr>
                <w:rFonts w:ascii="Times New Roman" w:hAnsi="Times New Roman"/>
                <w:b/>
                <w:sz w:val="24"/>
                <w:szCs w:val="24"/>
                <w14:shadow w14:blurRad="50800" w14:dist="38100" w14:dir="2700000" w14:sx="100000" w14:sy="100000" w14:kx="0" w14:ky="0" w14:algn="tl">
                  <w14:srgbClr w14:val="000000">
                    <w14:alpha w14:val="60000"/>
                  </w14:srgbClr>
                </w14:shadow>
              </w:rPr>
              <w:t xml:space="preserve">ri </w:t>
            </w:r>
            <w:r w:rsidR="008D2BC6" w:rsidRPr="009905EA">
              <w:rPr>
                <w:rFonts w:ascii="Times New Roman" w:hAnsi="Times New Roman"/>
                <w:b/>
                <w:sz w:val="24"/>
                <w:szCs w:val="24"/>
                <w14:shadow w14:blurRad="50800" w14:dist="38100" w14:dir="2700000" w14:sx="100000" w14:sy="100000" w14:kx="0" w14:ky="0" w14:algn="tl">
                  <w14:srgbClr w14:val="000000">
                    <w14:alpha w14:val="60000"/>
                  </w14:srgbClr>
                </w14:shadow>
              </w:rPr>
              <w:t>c</w:t>
            </w:r>
            <w:r w:rsidR="00033D8B" w:rsidRPr="009905EA">
              <w:rPr>
                <w:rFonts w:ascii="Times New Roman" w:hAnsi="Times New Roman"/>
                <w:b/>
                <w:sz w:val="24"/>
                <w:szCs w:val="24"/>
                <w14:shadow w14:blurRad="50800" w14:dist="38100" w14:dir="2700000" w14:sx="100000" w14:sy="100000" w14:kx="0" w14:ky="0" w14:algn="tl">
                  <w14:srgbClr w14:val="000000">
                    <w14:alpha w14:val="60000"/>
                  </w14:srgbClr>
                </w14:shadow>
              </w:rPr>
              <w:t>limatice</w:t>
            </w:r>
          </w:p>
          <w:p w:rsidR="005E3D13" w:rsidRPr="009905EA" w:rsidRDefault="00F70C75" w:rsidP="00531762">
            <w:pPr>
              <w:tabs>
                <w:tab w:val="center" w:pos="4680"/>
                <w:tab w:val="right" w:pos="9360"/>
              </w:tabs>
              <w:snapToGrid w:val="0"/>
              <w:spacing w:after="0" w:line="240" w:lineRule="auto"/>
              <w:jc w:val="both"/>
              <w:rPr>
                <w:rFonts w:ascii="Times New Roman" w:hAnsi="Times New Roman"/>
                <w:sz w:val="24"/>
                <w:szCs w:val="24"/>
              </w:rPr>
            </w:pPr>
            <w:r w:rsidRPr="009905EA">
              <w:rPr>
                <w:rFonts w:ascii="Times New Roman" w:hAnsi="Times New Roman"/>
                <w:sz w:val="24"/>
                <w:szCs w:val="24"/>
              </w:rPr>
              <w:t xml:space="preserve">Poluarea aerului cu pulberi </w:t>
            </w:r>
            <w:r w:rsidR="00531762" w:rsidRPr="009905EA">
              <w:rPr>
                <w:rFonts w:ascii="Times New Roman" w:hAnsi="Times New Roman"/>
                <w:sz w:val="24"/>
                <w:szCs w:val="24"/>
              </w:rPr>
              <w:t>î</w:t>
            </w:r>
            <w:r w:rsidRPr="009905EA">
              <w:rPr>
                <w:rFonts w:ascii="Times New Roman" w:hAnsi="Times New Roman"/>
                <w:sz w:val="24"/>
                <w:szCs w:val="24"/>
              </w:rPr>
              <w:t xml:space="preserve">n suspensie datorita utilizarii combustibililor solizi pentru </w:t>
            </w:r>
            <w:r w:rsidR="00531762" w:rsidRPr="009905EA">
              <w:rPr>
                <w:rFonts w:ascii="Times New Roman" w:hAnsi="Times New Roman"/>
                <w:sz w:val="24"/>
                <w:szCs w:val="24"/>
              </w:rPr>
              <w:t>î</w:t>
            </w:r>
            <w:r w:rsidRPr="009905EA">
              <w:rPr>
                <w:rFonts w:ascii="Times New Roman" w:hAnsi="Times New Roman"/>
                <w:sz w:val="24"/>
                <w:szCs w:val="24"/>
              </w:rPr>
              <w:t>nc</w:t>
            </w:r>
            <w:r w:rsidR="00531762" w:rsidRPr="009905EA">
              <w:rPr>
                <w:rFonts w:ascii="Times New Roman" w:hAnsi="Times New Roman"/>
                <w:sz w:val="24"/>
                <w:szCs w:val="24"/>
              </w:rPr>
              <w:t>ă</w:t>
            </w:r>
            <w:r w:rsidRPr="009905EA">
              <w:rPr>
                <w:rFonts w:ascii="Times New Roman" w:hAnsi="Times New Roman"/>
                <w:sz w:val="24"/>
                <w:szCs w:val="24"/>
              </w:rPr>
              <w:t>lzirea spa</w:t>
            </w:r>
            <w:r w:rsidR="00531762" w:rsidRPr="009905EA">
              <w:rPr>
                <w:rFonts w:ascii="Times New Roman" w:hAnsi="Times New Roman"/>
                <w:sz w:val="24"/>
                <w:szCs w:val="24"/>
              </w:rPr>
              <w:t>ţ</w:t>
            </w:r>
            <w:r w:rsidRPr="009905EA">
              <w:rPr>
                <w:rFonts w:ascii="Times New Roman" w:hAnsi="Times New Roman"/>
                <w:sz w:val="24"/>
                <w:szCs w:val="24"/>
              </w:rPr>
              <w:t>iilor rezidentiale individuale;</w:t>
            </w:r>
          </w:p>
          <w:p w:rsidR="00F70C75" w:rsidRPr="009905EA" w:rsidRDefault="00F70C75" w:rsidP="00531762">
            <w:pPr>
              <w:spacing w:after="0" w:line="240" w:lineRule="auto"/>
              <w:jc w:val="both"/>
              <w:rPr>
                <w:rFonts w:ascii="Times New Roman" w:hAnsi="Times New Roman"/>
                <w:sz w:val="24"/>
                <w:szCs w:val="24"/>
              </w:rPr>
            </w:pPr>
            <w:r w:rsidRPr="009905EA">
              <w:rPr>
                <w:rFonts w:ascii="Times New Roman" w:hAnsi="Times New Roman"/>
                <w:sz w:val="24"/>
                <w:szCs w:val="24"/>
              </w:rPr>
              <w:t>Insufucienţa strategiilor proprii ale agenţilor economici industriali care să includă şi costul investiţiilor de mediu în vederea reducerii imisiilor, prin adoptarea celor mai bune tehnici disponibile (BAT-uri);</w:t>
            </w:r>
          </w:p>
          <w:p w:rsidR="00F70C75" w:rsidRPr="009905EA" w:rsidRDefault="00F70C75" w:rsidP="00531762">
            <w:pPr>
              <w:spacing w:after="0" w:line="240" w:lineRule="auto"/>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9905EA">
              <w:rPr>
                <w:rFonts w:ascii="Times New Roman" w:hAnsi="Times New Roman"/>
                <w:sz w:val="24"/>
                <w:szCs w:val="24"/>
                <w14:shadow w14:blurRad="50800" w14:dist="38100" w14:dir="2700000" w14:sx="100000" w14:sy="100000" w14:kx="0" w14:ky="0" w14:algn="tl">
                  <w14:srgbClr w14:val="000000">
                    <w14:alpha w14:val="60000"/>
                  </w14:srgbClr>
                </w14:shadow>
              </w:rPr>
              <w:t xml:space="preserve">Grad redus de utilizare a transportului nepoluant (biciclete, vehicule electrice/hibride, vehicule cu </w:t>
            </w:r>
            <w:r w:rsidRPr="009905EA">
              <w:rPr>
                <w:rFonts w:ascii="Times New Roman" w:hAnsi="Times New Roman"/>
                <w:sz w:val="24"/>
                <w:szCs w:val="24"/>
                <w14:shadow w14:blurRad="50800" w14:dist="38100" w14:dir="2700000" w14:sx="100000" w14:sy="100000" w14:kx="0" w14:ky="0" w14:algn="tl">
                  <w14:srgbClr w14:val="000000">
                    <w14:alpha w14:val="60000"/>
                  </w14:srgbClr>
                </w14:shadow>
              </w:rPr>
              <w:lastRenderedPageBreak/>
              <w:t>biocombustibil</w:t>
            </w:r>
            <w:r w:rsidRPr="009905EA">
              <w:rPr>
                <w:rFonts w:ascii="Times New Roman" w:hAnsi="Times New Roman"/>
                <w:b/>
                <w:sz w:val="24"/>
                <w:szCs w:val="24"/>
                <w14:shadow w14:blurRad="50800" w14:dist="38100" w14:dir="2700000" w14:sx="100000" w14:sy="100000" w14:kx="0" w14:ky="0" w14:algn="tl">
                  <w14:srgbClr w14:val="000000">
                    <w14:alpha w14:val="60000"/>
                  </w14:srgbClr>
                </w14:shadow>
              </w:rPr>
              <w:t>);</w:t>
            </w:r>
          </w:p>
          <w:p w:rsidR="00F70C75" w:rsidRPr="009905EA" w:rsidRDefault="00F70C75" w:rsidP="00531762">
            <w:pPr>
              <w:spacing w:after="0" w:line="240" w:lineRule="auto"/>
              <w:jc w:val="both"/>
              <w:rPr>
                <w:rFonts w:ascii="Times New Roman" w:hAnsi="Times New Roman"/>
                <w:sz w:val="24"/>
                <w:szCs w:val="24"/>
              </w:rPr>
            </w:pPr>
            <w:r w:rsidRPr="009905EA">
              <w:rPr>
                <w:rFonts w:ascii="Times New Roman" w:hAnsi="Times New Roman"/>
                <w:sz w:val="24"/>
                <w:szCs w:val="24"/>
              </w:rPr>
              <w:t>Poluarea atmosferei datorită emisiilor de COV rezultaţi din instalaţii şi activităţi care utilizează solvenţi organic;</w:t>
            </w:r>
          </w:p>
          <w:p w:rsidR="00F70C75" w:rsidRPr="009905EA" w:rsidRDefault="00F70C75" w:rsidP="00531762">
            <w:pPr>
              <w:spacing w:after="0" w:line="240" w:lineRule="auto"/>
              <w:jc w:val="both"/>
              <w:rPr>
                <w:rFonts w:ascii="Times New Roman" w:hAnsi="Times New Roman"/>
                <w:sz w:val="24"/>
                <w:szCs w:val="24"/>
              </w:rPr>
            </w:pPr>
            <w:r w:rsidRPr="009905EA">
              <w:rPr>
                <w:rFonts w:ascii="Times New Roman" w:hAnsi="Times New Roman"/>
                <w:sz w:val="24"/>
                <w:szCs w:val="24"/>
              </w:rPr>
              <w:t>Poluarea aerului cu pulberi în suspensie şi sedimentabile datorită activităţilor din industrie;</w:t>
            </w:r>
          </w:p>
          <w:p w:rsidR="00F70C75" w:rsidRPr="009905EA" w:rsidRDefault="00F70C75" w:rsidP="0053176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r w:rsidRPr="009905EA">
              <w:rPr>
                <w:rFonts w:ascii="Times New Roman" w:hAnsi="Times New Roman"/>
                <w:sz w:val="24"/>
                <w:szCs w:val="24"/>
                <w14:shadow w14:blurRad="50800" w14:dist="38100" w14:dir="2700000" w14:sx="100000" w14:sy="100000" w14:kx="0" w14:ky="0" w14:algn="tl">
                  <w14:srgbClr w14:val="000000">
                    <w14:alpha w14:val="60000"/>
                  </w14:srgbClr>
                </w14:shadow>
              </w:rPr>
              <w:t>Lipsa fondurilor necesare intretinerii corecte a retelei de monitorizare a calitatii aerului;</w:t>
            </w:r>
          </w:p>
          <w:p w:rsidR="00F70C75" w:rsidRPr="009905EA" w:rsidRDefault="00F70C75" w:rsidP="00531762">
            <w:pPr>
              <w:spacing w:after="0" w:line="240" w:lineRule="auto"/>
              <w:jc w:val="both"/>
              <w:rPr>
                <w:rFonts w:ascii="Times New Roman" w:hAnsi="Times New Roman"/>
                <w:sz w:val="24"/>
                <w:szCs w:val="24"/>
              </w:rPr>
            </w:pPr>
            <w:r w:rsidRPr="009905EA">
              <w:rPr>
                <w:rFonts w:ascii="Times New Roman" w:hAnsi="Times New Roman"/>
                <w:sz w:val="24"/>
                <w:szCs w:val="24"/>
              </w:rPr>
              <w:t>Fondul natural care favorizează existenţa pulberilor în suspensie şi sedimentabile (rocile sedimentare, regimul eolian) şi datorită insufucienţei salubrităţii stradale);</w:t>
            </w:r>
          </w:p>
          <w:p w:rsidR="00F70C75" w:rsidRPr="009905EA" w:rsidRDefault="00F70C75" w:rsidP="00531762">
            <w:pPr>
              <w:spacing w:after="0" w:line="240" w:lineRule="auto"/>
              <w:jc w:val="both"/>
              <w:rPr>
                <w:rFonts w:ascii="Times New Roman" w:hAnsi="Times New Roman"/>
                <w:sz w:val="24"/>
                <w:szCs w:val="24"/>
              </w:rPr>
            </w:pPr>
            <w:r w:rsidRPr="009905EA">
              <w:rPr>
                <w:rFonts w:ascii="Times New Roman" w:hAnsi="Times New Roman"/>
                <w:sz w:val="24"/>
                <w:szCs w:val="24"/>
              </w:rPr>
              <w:t>Absenţa unui sistem de prognoză şi de alertare la scară locală în condiţiile creşterii nivelului de poluare asociat condiţiilor meteorologice nefavorabile;</w:t>
            </w:r>
          </w:p>
          <w:p w:rsidR="00F70C75" w:rsidRPr="009905EA" w:rsidRDefault="00F70C75" w:rsidP="00531762">
            <w:pPr>
              <w:spacing w:after="0" w:line="240" w:lineRule="auto"/>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9905EA">
              <w:rPr>
                <w:rFonts w:ascii="Times New Roman" w:hAnsi="Times New Roman"/>
                <w:sz w:val="24"/>
                <w:szCs w:val="24"/>
              </w:rPr>
              <w:t xml:space="preserve">Insuficienţa mediatizare </w:t>
            </w:r>
            <w:proofErr w:type="gramStart"/>
            <w:r w:rsidRPr="009905EA">
              <w:rPr>
                <w:rFonts w:ascii="Times New Roman" w:hAnsi="Times New Roman"/>
                <w:sz w:val="24"/>
                <w:szCs w:val="24"/>
              </w:rPr>
              <w:t>a</w:t>
            </w:r>
            <w:proofErr w:type="gramEnd"/>
            <w:r w:rsidRPr="009905EA">
              <w:rPr>
                <w:rFonts w:ascii="Times New Roman" w:hAnsi="Times New Roman"/>
                <w:sz w:val="24"/>
                <w:szCs w:val="24"/>
              </w:rPr>
              <w:t xml:space="preserve"> efectelor poluării asupra stării de sănătate a populaţiei şi a calităţii mediului din municipiul Bucureşti.</w:t>
            </w:r>
          </w:p>
          <w:p w:rsidR="005E3D13" w:rsidRPr="009905EA" w:rsidRDefault="005E3D13" w:rsidP="00531762">
            <w:pPr>
              <w:tabs>
                <w:tab w:val="center" w:pos="4680"/>
                <w:tab w:val="right" w:pos="9360"/>
              </w:tabs>
              <w:snapToGrid w:val="0"/>
              <w:spacing w:after="0" w:line="240" w:lineRule="auto"/>
              <w:jc w:val="both"/>
              <w:rPr>
                <w:b/>
                <w14:shadow w14:blurRad="50800" w14:dist="38100" w14:dir="2700000" w14:sx="100000" w14:sy="100000" w14:kx="0" w14:ky="0" w14:algn="tl">
                  <w14:srgbClr w14:val="000000">
                    <w14:alpha w14:val="60000"/>
                  </w14:srgbClr>
                </w14:shadow>
              </w:rPr>
            </w:pPr>
          </w:p>
          <w:p w:rsidR="00033D8B" w:rsidRPr="009905EA" w:rsidRDefault="00F70C75" w:rsidP="00531762">
            <w:pPr>
              <w:tabs>
                <w:tab w:val="center" w:pos="4680"/>
                <w:tab w:val="right" w:pos="9360"/>
              </w:tabs>
              <w:snapToGrid w:val="0"/>
              <w:spacing w:after="0" w:line="240" w:lineRule="auto"/>
              <w:jc w:val="both"/>
              <w:rPr>
                <w:rFonts w:ascii="Times New Roman" w:hAnsi="Times New Roman"/>
                <w:b/>
                <w:sz w:val="24"/>
                <w:szCs w:val="24"/>
              </w:rPr>
            </w:pPr>
            <w:r w:rsidRPr="009905EA">
              <w:rPr>
                <w:rFonts w:ascii="Times New Roman" w:hAnsi="Times New Roman"/>
                <w:b/>
              </w:rPr>
              <w:t>3</w:t>
            </w:r>
            <w:r w:rsidRPr="009905EA">
              <w:rPr>
                <w:rFonts w:ascii="Times New Roman" w:hAnsi="Times New Roman"/>
                <w:b/>
                <w:sz w:val="24"/>
                <w:szCs w:val="24"/>
              </w:rPr>
              <w:t>.</w:t>
            </w:r>
            <w:r w:rsidR="00033D8B" w:rsidRPr="009905EA">
              <w:rPr>
                <w:rFonts w:ascii="Times New Roman" w:hAnsi="Times New Roman"/>
                <w:b/>
                <w:sz w:val="24"/>
                <w:szCs w:val="24"/>
              </w:rPr>
              <w:t xml:space="preserve">Dezvoltarea mediului urban, protecţia </w:t>
            </w:r>
            <w:r w:rsidR="00033D8B" w:rsidRPr="009905EA">
              <w:rPr>
                <w:rFonts w:ascii="Times New Roman" w:hAnsi="Times New Roman"/>
                <w:b/>
                <w:sz w:val="24"/>
                <w:szCs w:val="24"/>
                <w:lang w:val="ro-RO"/>
              </w:rPr>
              <w:t>î</w:t>
            </w:r>
            <w:r w:rsidR="00033D8B" w:rsidRPr="009905EA">
              <w:rPr>
                <w:rFonts w:ascii="Times New Roman" w:hAnsi="Times New Roman"/>
                <w:b/>
                <w:sz w:val="24"/>
                <w:szCs w:val="24"/>
              </w:rPr>
              <w:t>mpotriva zgomotului</w:t>
            </w:r>
          </w:p>
          <w:p w:rsidR="00F70C75" w:rsidRPr="009905EA" w:rsidRDefault="00F70C75" w:rsidP="00531762">
            <w:pPr>
              <w:tabs>
                <w:tab w:val="center" w:pos="4680"/>
                <w:tab w:val="right" w:pos="9360"/>
              </w:tabs>
              <w:snapToGrid w:val="0"/>
              <w:spacing w:after="0" w:line="240" w:lineRule="auto"/>
              <w:jc w:val="both"/>
              <w:rPr>
                <w:rFonts w:ascii="Times New Roman" w:hAnsi="Times New Roman"/>
                <w:b/>
                <w:sz w:val="24"/>
                <w:szCs w:val="24"/>
              </w:rPr>
            </w:pPr>
            <w:r w:rsidRPr="009905EA">
              <w:rPr>
                <w:rFonts w:ascii="Times New Roman" w:hAnsi="Times New Roman"/>
                <w:bCs/>
                <w:sz w:val="24"/>
                <w:szCs w:val="24"/>
              </w:rPr>
              <w:t>Corelarea deficitară a planificării de mediu cu cea de amenajare a teritoriului şi de urbanism, precum și cu alte planuri/programe sectoriale;</w:t>
            </w:r>
          </w:p>
          <w:p w:rsidR="00F70C75" w:rsidRPr="009905EA" w:rsidRDefault="00F70C75" w:rsidP="00531762">
            <w:pPr>
              <w:tabs>
                <w:tab w:val="center" w:pos="4680"/>
                <w:tab w:val="right" w:pos="9360"/>
              </w:tabs>
              <w:snapToGrid w:val="0"/>
              <w:spacing w:after="0" w:line="240" w:lineRule="auto"/>
              <w:jc w:val="both"/>
              <w:rPr>
                <w:rFonts w:ascii="Times New Roman" w:hAnsi="Times New Roman"/>
                <w:b/>
                <w:sz w:val="24"/>
                <w:szCs w:val="24"/>
              </w:rPr>
            </w:pPr>
            <w:r w:rsidRPr="009905EA">
              <w:rPr>
                <w:rFonts w:ascii="Times New Roman" w:hAnsi="Times New Roman"/>
                <w:bCs/>
                <w:sz w:val="24"/>
                <w:szCs w:val="24"/>
              </w:rPr>
              <w:t xml:space="preserve">Existenţa de cartiere de locuit cu acces scăzut la serviciile publice </w:t>
            </w:r>
            <w:r w:rsidRPr="009905EA">
              <w:rPr>
                <w:rFonts w:ascii="Times New Roman" w:hAnsi="Times New Roman"/>
                <w:sz w:val="24"/>
                <w:szCs w:val="24"/>
              </w:rPr>
              <w:t>(alimentare cu apă, canalizare, salubritate, transport în comun, încălzire), ce se constituie în sursă de poluare difuză pentru mediul urban;</w:t>
            </w:r>
          </w:p>
          <w:p w:rsidR="00F70C75" w:rsidRPr="009905EA" w:rsidRDefault="00F70C75" w:rsidP="00531762">
            <w:pPr>
              <w:pStyle w:val="Heading2"/>
              <w:autoSpaceDE w:val="0"/>
              <w:autoSpaceDN w:val="0"/>
              <w:adjustRightInd w:val="0"/>
              <w:spacing w:before="0" w:line="240" w:lineRule="auto"/>
              <w:jc w:val="both"/>
              <w:rPr>
                <w:rFonts w:ascii="Times New Roman" w:hAnsi="Times New Roman"/>
                <w:b w:val="0"/>
                <w:bCs w:val="0"/>
                <w:color w:val="auto"/>
                <w:sz w:val="24"/>
                <w:szCs w:val="24"/>
              </w:rPr>
            </w:pPr>
            <w:r w:rsidRPr="009905EA">
              <w:rPr>
                <w:rFonts w:ascii="Times New Roman" w:hAnsi="Times New Roman"/>
                <w:b w:val="0"/>
                <w:bCs w:val="0"/>
                <w:color w:val="auto"/>
                <w:sz w:val="24"/>
                <w:szCs w:val="24"/>
              </w:rPr>
              <w:t>Dezechilibrul dintre suprafețele construite și spațiile libere de construcții (în special cele verzi);</w:t>
            </w:r>
          </w:p>
          <w:p w:rsidR="00F54CE8" w:rsidRPr="009905EA" w:rsidRDefault="00F54CE8" w:rsidP="00531762">
            <w:pPr>
              <w:spacing w:after="0" w:line="240" w:lineRule="auto"/>
              <w:jc w:val="both"/>
              <w:rPr>
                <w:rFonts w:ascii="Times New Roman" w:hAnsi="Times New Roman"/>
                <w:sz w:val="24"/>
                <w:szCs w:val="24"/>
              </w:rPr>
            </w:pPr>
            <w:r w:rsidRPr="009905EA">
              <w:rPr>
                <w:rFonts w:ascii="Times New Roman" w:hAnsi="Times New Roman"/>
                <w:sz w:val="24"/>
                <w:szCs w:val="24"/>
              </w:rPr>
              <w:t>Extinderea zonelor cu potențial de dezvoltare a conflictelor de mediu;</w:t>
            </w:r>
          </w:p>
          <w:p w:rsidR="00F54CE8" w:rsidRPr="009905EA" w:rsidRDefault="00F54CE8" w:rsidP="00531762">
            <w:pPr>
              <w:spacing w:after="0" w:line="240" w:lineRule="auto"/>
              <w:jc w:val="both"/>
              <w:rPr>
                <w:rFonts w:ascii="Times New Roman" w:hAnsi="Times New Roman"/>
                <w:sz w:val="24"/>
                <w:szCs w:val="24"/>
                <w:lang w:val="it-IT"/>
              </w:rPr>
            </w:pPr>
            <w:r w:rsidRPr="009905EA">
              <w:rPr>
                <w:rFonts w:ascii="Times New Roman" w:hAnsi="Times New Roman"/>
                <w:sz w:val="24"/>
                <w:szCs w:val="24"/>
                <w:lang w:val="it-IT"/>
              </w:rPr>
              <w:t>Degradarea unor obiective istorice şi arhitectural-urbanistice;</w:t>
            </w:r>
          </w:p>
          <w:p w:rsidR="00F54CE8" w:rsidRPr="009905EA" w:rsidRDefault="00F54CE8" w:rsidP="00531762">
            <w:pPr>
              <w:spacing w:after="0" w:line="240" w:lineRule="auto"/>
              <w:jc w:val="both"/>
              <w:rPr>
                <w:rFonts w:ascii="Times New Roman" w:hAnsi="Times New Roman"/>
                <w:sz w:val="24"/>
                <w:szCs w:val="24"/>
              </w:rPr>
            </w:pPr>
            <w:r w:rsidRPr="009905EA">
              <w:rPr>
                <w:rFonts w:ascii="Times New Roman" w:hAnsi="Times New Roman"/>
                <w:sz w:val="24"/>
                <w:szCs w:val="24"/>
              </w:rPr>
              <w:t>Riscul de expansiune necontrolată a spațiului construit;</w:t>
            </w:r>
          </w:p>
          <w:p w:rsidR="00F54CE8" w:rsidRPr="009905EA" w:rsidRDefault="00F54CE8" w:rsidP="00531762">
            <w:pPr>
              <w:spacing w:after="0" w:line="240" w:lineRule="auto"/>
              <w:jc w:val="both"/>
              <w:rPr>
                <w:rFonts w:ascii="Times New Roman" w:hAnsi="Times New Roman"/>
                <w:sz w:val="24"/>
                <w:szCs w:val="24"/>
                <w:lang w:val="it-IT"/>
              </w:rPr>
            </w:pPr>
            <w:r w:rsidRPr="009905EA">
              <w:rPr>
                <w:rFonts w:ascii="Times New Roman" w:hAnsi="Times New Roman"/>
                <w:sz w:val="24"/>
                <w:szCs w:val="24"/>
                <w:lang w:val="it-IT"/>
              </w:rPr>
              <w:t>Existența unor areale afectate de depășiri</w:t>
            </w:r>
            <w:r w:rsidRPr="009905EA">
              <w:rPr>
                <w:rFonts w:ascii="Times New Roman" w:hAnsi="Times New Roman"/>
                <w:sz w:val="24"/>
                <w:szCs w:val="24"/>
              </w:rPr>
              <w:t xml:space="preserve"> ale limintei maxime admise a nivelului de zgomot, </w:t>
            </w:r>
            <w:r w:rsidRPr="009905EA">
              <w:rPr>
                <w:rFonts w:ascii="Times New Roman" w:hAnsi="Times New Roman"/>
                <w:sz w:val="24"/>
                <w:szCs w:val="24"/>
                <w:lang w:val="it-IT"/>
              </w:rPr>
              <w:t>cu precădere în zonele rezidențiale;</w:t>
            </w:r>
          </w:p>
          <w:p w:rsidR="0017780B" w:rsidRPr="009905EA" w:rsidRDefault="0017780B" w:rsidP="00531762">
            <w:pPr>
              <w:spacing w:after="0" w:line="240" w:lineRule="auto"/>
              <w:jc w:val="both"/>
              <w:rPr>
                <w:rFonts w:ascii="Times New Roman" w:hAnsi="Times New Roman"/>
                <w:b/>
                <w:bCs/>
                <w:sz w:val="24"/>
                <w:szCs w:val="24"/>
              </w:rPr>
            </w:pPr>
          </w:p>
          <w:p w:rsidR="002D279E" w:rsidRPr="009905EA" w:rsidRDefault="002D279E" w:rsidP="00531762">
            <w:pPr>
              <w:spacing w:after="0" w:line="240" w:lineRule="auto"/>
              <w:jc w:val="both"/>
              <w:rPr>
                <w:rFonts w:ascii="Times New Roman" w:hAnsi="Times New Roman"/>
                <w:b/>
                <w:bCs/>
                <w:sz w:val="24"/>
                <w:szCs w:val="24"/>
              </w:rPr>
            </w:pPr>
            <w:r w:rsidRPr="009905EA">
              <w:rPr>
                <w:rFonts w:ascii="Times New Roman" w:hAnsi="Times New Roman"/>
                <w:b/>
                <w:bCs/>
                <w:sz w:val="24"/>
                <w:szCs w:val="24"/>
              </w:rPr>
              <w:t>4. AP</w:t>
            </w:r>
            <w:r w:rsidR="00496184" w:rsidRPr="009905EA">
              <w:rPr>
                <w:rFonts w:ascii="Times New Roman" w:hAnsi="Times New Roman"/>
                <w:b/>
                <w:bCs/>
                <w:sz w:val="24"/>
                <w:szCs w:val="24"/>
                <w:lang w:val="ro-RO"/>
              </w:rPr>
              <w:t>Ă</w:t>
            </w:r>
          </w:p>
          <w:p w:rsidR="002D279E" w:rsidRPr="009905EA" w:rsidRDefault="00496184" w:rsidP="00531762">
            <w:pPr>
              <w:spacing w:after="0" w:line="240" w:lineRule="auto"/>
              <w:jc w:val="both"/>
              <w:rPr>
                <w:rFonts w:ascii="Times New Roman" w:hAnsi="Times New Roman"/>
                <w:b/>
                <w:sz w:val="24"/>
                <w:szCs w:val="24"/>
              </w:rPr>
            </w:pPr>
            <w:r w:rsidRPr="009905EA">
              <w:rPr>
                <w:rFonts w:ascii="Times New Roman" w:hAnsi="Times New Roman"/>
                <w:b/>
                <w:bCs/>
                <w:sz w:val="24"/>
                <w:szCs w:val="24"/>
              </w:rPr>
              <w:t>-</w:t>
            </w:r>
            <w:r w:rsidR="002D279E" w:rsidRPr="009905EA">
              <w:rPr>
                <w:rFonts w:ascii="Times New Roman" w:hAnsi="Times New Roman"/>
                <w:b/>
                <w:bCs/>
                <w:sz w:val="24"/>
                <w:szCs w:val="24"/>
              </w:rPr>
              <w:t>Poluarea apelor de suprafa</w:t>
            </w:r>
            <w:r w:rsidR="006D4F9F" w:rsidRPr="009905EA">
              <w:rPr>
                <w:rFonts w:ascii="Times New Roman" w:hAnsi="Times New Roman"/>
                <w:b/>
                <w:bCs/>
                <w:sz w:val="24"/>
                <w:szCs w:val="24"/>
              </w:rPr>
              <w:t>ţă</w:t>
            </w:r>
            <w:r w:rsidR="002D279E" w:rsidRPr="009905EA">
              <w:rPr>
                <w:rFonts w:ascii="Times New Roman" w:hAnsi="Times New Roman"/>
                <w:b/>
                <w:bCs/>
                <w:sz w:val="24"/>
                <w:szCs w:val="24"/>
              </w:rPr>
              <w:t xml:space="preserve"> </w:t>
            </w:r>
            <w:r w:rsidR="006D4F9F" w:rsidRPr="009905EA">
              <w:rPr>
                <w:rFonts w:ascii="Times New Roman" w:hAnsi="Times New Roman"/>
                <w:b/>
                <w:bCs/>
                <w:sz w:val="24"/>
                <w:szCs w:val="24"/>
              </w:rPr>
              <w:t>ş</w:t>
            </w:r>
            <w:r w:rsidR="002D279E" w:rsidRPr="009905EA">
              <w:rPr>
                <w:rFonts w:ascii="Times New Roman" w:hAnsi="Times New Roman"/>
                <w:b/>
                <w:bCs/>
                <w:sz w:val="24"/>
                <w:szCs w:val="24"/>
              </w:rPr>
              <w:t xml:space="preserve">i subterane </w:t>
            </w:r>
          </w:p>
          <w:p w:rsidR="00F54CE8" w:rsidRPr="009905EA" w:rsidRDefault="002D279E" w:rsidP="00531762">
            <w:pPr>
              <w:spacing w:after="0" w:line="240" w:lineRule="auto"/>
              <w:jc w:val="both"/>
              <w:rPr>
                <w:rFonts w:ascii="Times New Roman" w:hAnsi="Times New Roman"/>
                <w:bCs/>
                <w:sz w:val="24"/>
                <w:szCs w:val="24"/>
              </w:rPr>
            </w:pPr>
            <w:r w:rsidRPr="009905EA">
              <w:rPr>
                <w:rFonts w:ascii="Times New Roman" w:hAnsi="Times New Roman"/>
                <w:bCs/>
                <w:sz w:val="24"/>
                <w:szCs w:val="24"/>
              </w:rPr>
              <w:t>Poluarea râului Damboviţa cauzată de evacuarea apelor uzate provenite din canalizarea municipiului Bucureşti (Staţia de epurare Glina nu asigura toate treptele de epurare);</w:t>
            </w:r>
          </w:p>
          <w:p w:rsidR="002D279E" w:rsidRPr="009905EA" w:rsidRDefault="002D279E" w:rsidP="00531762">
            <w:pPr>
              <w:spacing w:after="0" w:line="240" w:lineRule="auto"/>
              <w:jc w:val="both"/>
              <w:rPr>
                <w:rFonts w:ascii="Times New Roman" w:hAnsi="Times New Roman"/>
                <w:bCs/>
                <w:sz w:val="24"/>
                <w:szCs w:val="24"/>
              </w:rPr>
            </w:pPr>
            <w:r w:rsidRPr="009905EA">
              <w:rPr>
                <w:rFonts w:ascii="Times New Roman" w:hAnsi="Times New Roman"/>
                <w:bCs/>
                <w:sz w:val="24"/>
                <w:szCs w:val="24"/>
              </w:rPr>
              <w:t>Numar insuficient de studii care sa analizeze factorii ce influenteaza calitatea apelor subterane, inclusiv a suprafetelor impermeabile;</w:t>
            </w:r>
          </w:p>
          <w:p w:rsidR="002D279E" w:rsidRPr="009905EA" w:rsidRDefault="002D279E" w:rsidP="00531762">
            <w:pPr>
              <w:spacing w:after="0" w:line="240" w:lineRule="auto"/>
              <w:jc w:val="both"/>
              <w:rPr>
                <w:rFonts w:ascii="Times New Roman" w:hAnsi="Times New Roman"/>
                <w:bCs/>
                <w:sz w:val="24"/>
                <w:szCs w:val="24"/>
              </w:rPr>
            </w:pPr>
            <w:r w:rsidRPr="009905EA">
              <w:rPr>
                <w:rFonts w:ascii="Times New Roman" w:hAnsi="Times New Roman"/>
                <w:bCs/>
                <w:sz w:val="24"/>
                <w:szCs w:val="24"/>
              </w:rPr>
              <w:t>Nivelul redus de educare al populatiei, care depoziteaza deşeuri pe malurile cursurile de apă, inclusiv în zona de protecţie;</w:t>
            </w:r>
          </w:p>
          <w:p w:rsidR="006E0433" w:rsidRPr="009905EA" w:rsidRDefault="006E0433" w:rsidP="00531762">
            <w:pPr>
              <w:spacing w:after="0" w:line="240" w:lineRule="auto"/>
              <w:jc w:val="both"/>
              <w:rPr>
                <w:rFonts w:ascii="Times New Roman" w:hAnsi="Times New Roman"/>
                <w:bCs/>
                <w:sz w:val="24"/>
                <w:szCs w:val="24"/>
              </w:rPr>
            </w:pPr>
          </w:p>
          <w:p w:rsidR="002D279E" w:rsidRPr="009905EA" w:rsidRDefault="00496184" w:rsidP="00531762">
            <w:pPr>
              <w:spacing w:after="0" w:line="240" w:lineRule="auto"/>
              <w:jc w:val="both"/>
              <w:rPr>
                <w:rFonts w:ascii="Times New Roman" w:hAnsi="Times New Roman"/>
                <w:sz w:val="24"/>
                <w:szCs w:val="24"/>
              </w:rPr>
            </w:pPr>
            <w:r w:rsidRPr="009905EA">
              <w:rPr>
                <w:rFonts w:ascii="Times New Roman" w:hAnsi="Times New Roman"/>
                <w:b/>
                <w:bCs/>
                <w:sz w:val="24"/>
                <w:szCs w:val="24"/>
                <w14:shadow w14:blurRad="50800" w14:dist="38100" w14:dir="2700000" w14:sx="100000" w14:sy="100000" w14:kx="0" w14:ky="0" w14:algn="tl">
                  <w14:srgbClr w14:val="000000">
                    <w14:alpha w14:val="60000"/>
                  </w14:srgbClr>
                </w14:shadow>
              </w:rPr>
              <w:t>-</w:t>
            </w:r>
            <w:r w:rsidR="002D279E" w:rsidRPr="009905EA">
              <w:rPr>
                <w:rFonts w:ascii="Times New Roman" w:hAnsi="Times New Roman"/>
                <w:b/>
                <w:bCs/>
                <w:sz w:val="24"/>
                <w:szCs w:val="24"/>
                <w14:shadow w14:blurRad="50800" w14:dist="38100" w14:dir="2700000" w14:sx="100000" w14:sy="100000" w14:kx="0" w14:ky="0" w14:algn="tl">
                  <w14:srgbClr w14:val="000000">
                    <w14:alpha w14:val="60000"/>
                  </w14:srgbClr>
                </w14:shadow>
              </w:rPr>
              <w:t>Alimentarea cu ap</w:t>
            </w:r>
            <w:r w:rsidR="00531762" w:rsidRPr="009905EA">
              <w:rPr>
                <w:rFonts w:ascii="Times New Roman" w:hAnsi="Times New Roman"/>
                <w:b/>
                <w:bCs/>
                <w:sz w:val="24"/>
                <w:szCs w:val="24"/>
                <w14:shadow w14:blurRad="50800" w14:dist="38100" w14:dir="2700000" w14:sx="100000" w14:sy="100000" w14:kx="0" w14:ky="0" w14:algn="tl">
                  <w14:srgbClr w14:val="000000">
                    <w14:alpha w14:val="60000"/>
                  </w14:srgbClr>
                </w14:shadow>
              </w:rPr>
              <w:t>ă</w:t>
            </w:r>
            <w:r w:rsidR="002D279E" w:rsidRPr="009905EA">
              <w:rPr>
                <w:rFonts w:ascii="Times New Roman" w:hAnsi="Times New Roman"/>
                <w:b/>
                <w:bCs/>
                <w:sz w:val="24"/>
                <w:szCs w:val="24"/>
                <w14:shadow w14:blurRad="50800" w14:dist="38100" w14:dir="2700000" w14:sx="100000" w14:sy="100000" w14:kx="0" w14:ky="0" w14:algn="tl">
                  <w14:srgbClr w14:val="000000">
                    <w14:alpha w14:val="60000"/>
                  </w14:srgbClr>
                </w14:shadow>
              </w:rPr>
              <w:t xml:space="preserve"> </w:t>
            </w:r>
            <w:r w:rsidR="00531762" w:rsidRPr="009905EA">
              <w:rPr>
                <w:rFonts w:ascii="Times New Roman" w:hAnsi="Times New Roman"/>
                <w:b/>
                <w:bCs/>
                <w:sz w:val="24"/>
                <w:szCs w:val="24"/>
                <w14:shadow w14:blurRad="50800" w14:dist="38100" w14:dir="2700000" w14:sx="100000" w14:sy="100000" w14:kx="0" w14:ky="0" w14:algn="tl">
                  <w14:srgbClr w14:val="000000">
                    <w14:alpha w14:val="60000"/>
                  </w14:srgbClr>
                </w14:shadow>
              </w:rPr>
              <w:t>ş</w:t>
            </w:r>
            <w:r w:rsidR="002D279E" w:rsidRPr="009905EA">
              <w:rPr>
                <w:rFonts w:ascii="Times New Roman" w:hAnsi="Times New Roman"/>
                <w:b/>
                <w:bCs/>
                <w:sz w:val="24"/>
                <w:szCs w:val="24"/>
                <w14:shadow w14:blurRad="50800" w14:dist="38100" w14:dir="2700000" w14:sx="100000" w14:sy="100000" w14:kx="0" w14:ky="0" w14:algn="tl">
                  <w14:srgbClr w14:val="000000">
                    <w14:alpha w14:val="60000"/>
                  </w14:srgbClr>
                </w14:shadow>
              </w:rPr>
              <w:t>i evacuarea apelor uzate</w:t>
            </w:r>
          </w:p>
          <w:p w:rsidR="00F54CE8" w:rsidRPr="009905EA" w:rsidRDefault="002D279E" w:rsidP="00531762">
            <w:pPr>
              <w:spacing w:after="0" w:line="240" w:lineRule="auto"/>
              <w:jc w:val="both"/>
              <w:rPr>
                <w:rFonts w:ascii="Times New Roman" w:hAnsi="Times New Roman"/>
                <w:sz w:val="24"/>
                <w:szCs w:val="24"/>
              </w:rPr>
            </w:pPr>
            <w:r w:rsidRPr="009905EA">
              <w:rPr>
                <w:rFonts w:ascii="Times New Roman" w:hAnsi="Times New Roman"/>
                <w:sz w:val="24"/>
                <w:szCs w:val="24"/>
                <w:lang w:val="it-IT"/>
              </w:rPr>
              <w:t>Starea tehnic</w:t>
            </w:r>
            <w:r w:rsidR="00531762" w:rsidRPr="009905EA">
              <w:rPr>
                <w:rFonts w:ascii="Times New Roman" w:hAnsi="Times New Roman"/>
                <w:sz w:val="24"/>
                <w:szCs w:val="24"/>
                <w:lang w:val="it-IT"/>
              </w:rPr>
              <w:t>ă</w:t>
            </w:r>
            <w:r w:rsidRPr="009905EA">
              <w:rPr>
                <w:rFonts w:ascii="Times New Roman" w:hAnsi="Times New Roman"/>
                <w:sz w:val="24"/>
                <w:szCs w:val="24"/>
                <w:lang w:val="it-IT"/>
              </w:rPr>
              <w:t xml:space="preserve"> necorespunz</w:t>
            </w:r>
            <w:r w:rsidR="00531762" w:rsidRPr="009905EA">
              <w:rPr>
                <w:rFonts w:ascii="Times New Roman" w:hAnsi="Times New Roman"/>
                <w:sz w:val="24"/>
                <w:szCs w:val="24"/>
                <w:lang w:val="it-IT"/>
              </w:rPr>
              <w:t>ă</w:t>
            </w:r>
            <w:r w:rsidRPr="009905EA">
              <w:rPr>
                <w:rFonts w:ascii="Times New Roman" w:hAnsi="Times New Roman"/>
                <w:sz w:val="24"/>
                <w:szCs w:val="24"/>
                <w:lang w:val="it-IT"/>
              </w:rPr>
              <w:t>toare a re</w:t>
            </w:r>
            <w:r w:rsidR="00531762" w:rsidRPr="009905EA">
              <w:rPr>
                <w:rFonts w:ascii="Times New Roman" w:hAnsi="Times New Roman"/>
                <w:sz w:val="24"/>
                <w:szCs w:val="24"/>
                <w:lang w:val="it-IT"/>
              </w:rPr>
              <w:t>ţ</w:t>
            </w:r>
            <w:r w:rsidRPr="009905EA">
              <w:rPr>
                <w:rFonts w:ascii="Times New Roman" w:hAnsi="Times New Roman"/>
                <w:sz w:val="24"/>
                <w:szCs w:val="24"/>
                <w:lang w:val="it-IT"/>
              </w:rPr>
              <w:t>elelor de distribu</w:t>
            </w:r>
            <w:r w:rsidR="00531762" w:rsidRPr="009905EA">
              <w:rPr>
                <w:rFonts w:ascii="Times New Roman" w:hAnsi="Times New Roman"/>
                <w:sz w:val="24"/>
                <w:szCs w:val="24"/>
                <w:lang w:val="it-IT"/>
              </w:rPr>
              <w:t>ţ</w:t>
            </w:r>
            <w:r w:rsidRPr="009905EA">
              <w:rPr>
                <w:rFonts w:ascii="Times New Roman" w:hAnsi="Times New Roman"/>
                <w:sz w:val="24"/>
                <w:szCs w:val="24"/>
                <w:lang w:val="it-IT"/>
              </w:rPr>
              <w:t>ie a apei potabile.</w:t>
            </w:r>
            <w:r w:rsidRPr="009905EA">
              <w:rPr>
                <w:rFonts w:ascii="Times New Roman" w:hAnsi="Times New Roman"/>
                <w:sz w:val="24"/>
                <w:szCs w:val="24"/>
              </w:rPr>
              <w:t xml:space="preserve"> Pierderi </w:t>
            </w:r>
            <w:r w:rsidR="00531762" w:rsidRPr="009905EA">
              <w:rPr>
                <w:rFonts w:ascii="Times New Roman" w:hAnsi="Times New Roman"/>
                <w:sz w:val="24"/>
                <w:szCs w:val="24"/>
              </w:rPr>
              <w:t>î</w:t>
            </w:r>
            <w:r w:rsidRPr="009905EA">
              <w:rPr>
                <w:rFonts w:ascii="Times New Roman" w:hAnsi="Times New Roman"/>
                <w:sz w:val="24"/>
                <w:szCs w:val="24"/>
              </w:rPr>
              <w:t>n sistemul de alimentare cu ap</w:t>
            </w:r>
            <w:r w:rsidR="00531762" w:rsidRPr="009905EA">
              <w:rPr>
                <w:rFonts w:ascii="Times New Roman" w:hAnsi="Times New Roman"/>
                <w:sz w:val="24"/>
                <w:szCs w:val="24"/>
              </w:rPr>
              <w:t>ă</w:t>
            </w:r>
            <w:r w:rsidRPr="009905EA">
              <w:rPr>
                <w:rFonts w:ascii="Times New Roman" w:hAnsi="Times New Roman"/>
                <w:sz w:val="24"/>
                <w:szCs w:val="24"/>
              </w:rPr>
              <w:t xml:space="preserve"> potabil</w:t>
            </w:r>
            <w:r w:rsidR="00531762" w:rsidRPr="009905EA">
              <w:rPr>
                <w:rFonts w:ascii="Times New Roman" w:hAnsi="Times New Roman"/>
                <w:sz w:val="24"/>
                <w:szCs w:val="24"/>
              </w:rPr>
              <w:t>ă</w:t>
            </w:r>
            <w:r w:rsidRPr="009905EA">
              <w:rPr>
                <w:rFonts w:ascii="Times New Roman" w:hAnsi="Times New Roman"/>
                <w:sz w:val="24"/>
                <w:szCs w:val="24"/>
              </w:rPr>
              <w:t>;</w:t>
            </w:r>
          </w:p>
          <w:p w:rsidR="002D279E" w:rsidRPr="009905EA" w:rsidRDefault="002D279E" w:rsidP="00531762">
            <w:pPr>
              <w:spacing w:after="0" w:line="240" w:lineRule="auto"/>
              <w:jc w:val="both"/>
              <w:rPr>
                <w:rFonts w:ascii="Times New Roman" w:hAnsi="Times New Roman"/>
                <w:bCs/>
                <w:sz w:val="24"/>
                <w:szCs w:val="24"/>
              </w:rPr>
            </w:pPr>
            <w:r w:rsidRPr="009905EA">
              <w:rPr>
                <w:rFonts w:ascii="Times New Roman" w:hAnsi="Times New Roman"/>
                <w:bCs/>
                <w:sz w:val="24"/>
                <w:szCs w:val="24"/>
              </w:rPr>
              <w:t xml:space="preserve">Existenta unor zone din municipiu </w:t>
            </w:r>
            <w:r w:rsidR="00531762" w:rsidRPr="009905EA">
              <w:rPr>
                <w:rFonts w:ascii="Times New Roman" w:hAnsi="Times New Roman"/>
                <w:bCs/>
                <w:sz w:val="24"/>
                <w:szCs w:val="24"/>
              </w:rPr>
              <w:t>î</w:t>
            </w:r>
            <w:r w:rsidRPr="009905EA">
              <w:rPr>
                <w:rFonts w:ascii="Times New Roman" w:hAnsi="Times New Roman"/>
                <w:bCs/>
                <w:sz w:val="24"/>
                <w:szCs w:val="24"/>
              </w:rPr>
              <w:t>n afara re</w:t>
            </w:r>
            <w:r w:rsidR="00531762" w:rsidRPr="009905EA">
              <w:rPr>
                <w:rFonts w:ascii="Times New Roman" w:hAnsi="Times New Roman"/>
                <w:bCs/>
                <w:sz w:val="24"/>
                <w:szCs w:val="24"/>
              </w:rPr>
              <w:t>ţ</w:t>
            </w:r>
            <w:r w:rsidRPr="009905EA">
              <w:rPr>
                <w:rFonts w:ascii="Times New Roman" w:hAnsi="Times New Roman"/>
                <w:bCs/>
                <w:sz w:val="24"/>
                <w:szCs w:val="24"/>
              </w:rPr>
              <w:t>elei de ap</w:t>
            </w:r>
            <w:r w:rsidR="00531762" w:rsidRPr="009905EA">
              <w:rPr>
                <w:rFonts w:ascii="Times New Roman" w:hAnsi="Times New Roman"/>
                <w:bCs/>
                <w:sz w:val="24"/>
                <w:szCs w:val="24"/>
              </w:rPr>
              <w:t>ă</w:t>
            </w:r>
            <w:r w:rsidRPr="009905EA">
              <w:rPr>
                <w:rFonts w:ascii="Times New Roman" w:hAnsi="Times New Roman"/>
                <w:bCs/>
                <w:sz w:val="24"/>
                <w:szCs w:val="24"/>
              </w:rPr>
              <w:t xml:space="preserve"> </w:t>
            </w:r>
            <w:r w:rsidR="00531762" w:rsidRPr="009905EA">
              <w:rPr>
                <w:rFonts w:ascii="Times New Roman" w:hAnsi="Times New Roman"/>
                <w:bCs/>
                <w:sz w:val="24"/>
                <w:szCs w:val="24"/>
              </w:rPr>
              <w:t>ş</w:t>
            </w:r>
            <w:r w:rsidRPr="009905EA">
              <w:rPr>
                <w:rFonts w:ascii="Times New Roman" w:hAnsi="Times New Roman"/>
                <w:bCs/>
                <w:sz w:val="24"/>
                <w:szCs w:val="24"/>
              </w:rPr>
              <w:t>i canalizare.</w:t>
            </w:r>
          </w:p>
          <w:p w:rsidR="00496184" w:rsidRPr="009905EA" w:rsidRDefault="00496184" w:rsidP="00531762">
            <w:pPr>
              <w:spacing w:after="0" w:line="240" w:lineRule="auto"/>
              <w:jc w:val="both"/>
              <w:rPr>
                <w:rFonts w:ascii="Times New Roman" w:hAnsi="Times New Roman"/>
                <w:bCs/>
                <w:sz w:val="24"/>
                <w:szCs w:val="24"/>
              </w:rPr>
            </w:pPr>
          </w:p>
          <w:p w:rsidR="002D279E" w:rsidRPr="009905EA" w:rsidRDefault="00496184" w:rsidP="00531762">
            <w:pPr>
              <w:spacing w:after="0" w:line="240" w:lineRule="auto"/>
              <w:jc w:val="both"/>
              <w:rPr>
                <w:rFonts w:ascii="Times New Roman" w:hAnsi="Times New Roman"/>
                <w:b/>
                <w:sz w:val="24"/>
                <w:szCs w:val="24"/>
              </w:rPr>
            </w:pPr>
            <w:r w:rsidRPr="009905EA">
              <w:rPr>
                <w:rFonts w:ascii="Times New Roman" w:hAnsi="Times New Roman"/>
                <w:b/>
                <w:sz w:val="24"/>
                <w:szCs w:val="24"/>
              </w:rPr>
              <w:t>-</w:t>
            </w:r>
            <w:r w:rsidR="002D279E" w:rsidRPr="009905EA">
              <w:rPr>
                <w:rFonts w:ascii="Times New Roman" w:hAnsi="Times New Roman"/>
                <w:b/>
                <w:sz w:val="24"/>
                <w:szCs w:val="24"/>
              </w:rPr>
              <w:t xml:space="preserve">Calitatea </w:t>
            </w:r>
            <w:r w:rsidR="00531762" w:rsidRPr="009905EA">
              <w:rPr>
                <w:rFonts w:ascii="Times New Roman" w:hAnsi="Times New Roman"/>
                <w:b/>
                <w:sz w:val="24"/>
                <w:szCs w:val="24"/>
              </w:rPr>
              <w:t>ş</w:t>
            </w:r>
            <w:r w:rsidR="002D279E" w:rsidRPr="009905EA">
              <w:rPr>
                <w:rFonts w:ascii="Times New Roman" w:hAnsi="Times New Roman"/>
                <w:b/>
                <w:sz w:val="24"/>
                <w:szCs w:val="24"/>
              </w:rPr>
              <w:t>i cantitatea apei potabile</w:t>
            </w:r>
          </w:p>
          <w:p w:rsidR="002D279E" w:rsidRPr="009905EA" w:rsidRDefault="002D279E" w:rsidP="00531762">
            <w:pPr>
              <w:spacing w:after="0" w:line="240" w:lineRule="auto"/>
              <w:jc w:val="both"/>
              <w:rPr>
                <w:rFonts w:ascii="Times New Roman" w:hAnsi="Times New Roman"/>
                <w:sz w:val="24"/>
                <w:szCs w:val="24"/>
              </w:rPr>
            </w:pPr>
            <w:r w:rsidRPr="009905EA">
              <w:rPr>
                <w:rFonts w:ascii="Times New Roman" w:hAnsi="Times New Roman"/>
                <w:sz w:val="24"/>
                <w:szCs w:val="24"/>
              </w:rPr>
              <w:t>Nerespectarea prevederilor legale privind zonele de protecţie sanitară pentru sursele de apă, inclusiv pentru aducţiunile de apă;</w:t>
            </w:r>
          </w:p>
          <w:p w:rsidR="002D279E" w:rsidRPr="009905EA" w:rsidRDefault="002D279E" w:rsidP="00531762">
            <w:pPr>
              <w:spacing w:after="0" w:line="240" w:lineRule="auto"/>
              <w:jc w:val="both"/>
              <w:rPr>
                <w:rFonts w:ascii="Times New Roman" w:hAnsi="Times New Roman"/>
                <w:sz w:val="24"/>
                <w:szCs w:val="24"/>
              </w:rPr>
            </w:pPr>
            <w:r w:rsidRPr="009905EA">
              <w:rPr>
                <w:rFonts w:ascii="Times New Roman" w:hAnsi="Times New Roman"/>
                <w:sz w:val="24"/>
                <w:szCs w:val="24"/>
              </w:rPr>
              <w:t xml:space="preserve">Starea tehnică necorespunzătoare a reţelelor de aducţiune şi de distribuţie </w:t>
            </w:r>
            <w:proofErr w:type="gramStart"/>
            <w:r w:rsidRPr="009905EA">
              <w:rPr>
                <w:rFonts w:ascii="Times New Roman" w:hAnsi="Times New Roman"/>
                <w:sz w:val="24"/>
                <w:szCs w:val="24"/>
              </w:rPr>
              <w:t>a</w:t>
            </w:r>
            <w:proofErr w:type="gramEnd"/>
            <w:r w:rsidRPr="009905EA">
              <w:rPr>
                <w:rFonts w:ascii="Times New Roman" w:hAnsi="Times New Roman"/>
                <w:sz w:val="24"/>
                <w:szCs w:val="24"/>
              </w:rPr>
              <w:t xml:space="preserve"> apei potabile cu importante pierderi de apă.</w:t>
            </w:r>
          </w:p>
          <w:p w:rsidR="00496184" w:rsidRPr="009905EA" w:rsidRDefault="00496184" w:rsidP="00531762">
            <w:pPr>
              <w:spacing w:after="0" w:line="240" w:lineRule="auto"/>
              <w:jc w:val="both"/>
              <w:rPr>
                <w:rFonts w:ascii="Times New Roman" w:hAnsi="Times New Roman"/>
                <w:sz w:val="24"/>
                <w:szCs w:val="24"/>
              </w:rPr>
            </w:pPr>
          </w:p>
          <w:p w:rsidR="0017780B" w:rsidRPr="009905EA" w:rsidRDefault="0017780B" w:rsidP="00531762">
            <w:pPr>
              <w:autoSpaceDE w:val="0"/>
              <w:autoSpaceDN w:val="0"/>
              <w:adjustRightInd w:val="0"/>
              <w:spacing w:after="0" w:line="240" w:lineRule="auto"/>
              <w:jc w:val="both"/>
              <w:rPr>
                <w:rFonts w:ascii="Times New Roman" w:hAnsi="Times New Roman"/>
                <w:b/>
                <w:sz w:val="24"/>
                <w:szCs w:val="24"/>
              </w:rPr>
            </w:pPr>
            <w:r w:rsidRPr="009905EA">
              <w:rPr>
                <w:rFonts w:ascii="Times New Roman" w:hAnsi="Times New Roman"/>
                <w:b/>
                <w:sz w:val="24"/>
                <w:szCs w:val="24"/>
              </w:rPr>
              <w:t>5.</w:t>
            </w:r>
            <w:r w:rsidR="00033D8B" w:rsidRPr="009905EA">
              <w:rPr>
                <w:rFonts w:ascii="Times New Roman" w:hAnsi="Times New Roman"/>
                <w:b/>
                <w:sz w:val="24"/>
                <w:szCs w:val="24"/>
              </w:rPr>
              <w:t xml:space="preserve">Protecţia naturii, biodiversitate şi păduri </w:t>
            </w:r>
          </w:p>
          <w:p w:rsidR="0017780B" w:rsidRPr="009905EA" w:rsidRDefault="0017780B" w:rsidP="00531762">
            <w:pPr>
              <w:autoSpaceDE w:val="0"/>
              <w:autoSpaceDN w:val="0"/>
              <w:adjustRightInd w:val="0"/>
              <w:spacing w:after="0" w:line="240" w:lineRule="auto"/>
              <w:jc w:val="both"/>
              <w:rPr>
                <w:rFonts w:ascii="Times New Roman" w:eastAsia="+mn-ea" w:hAnsi="Times New Roman"/>
                <w:bCs/>
                <w:sz w:val="24"/>
                <w:szCs w:val="24"/>
                <w:lang w:val="it-IT"/>
              </w:rPr>
            </w:pPr>
            <w:r w:rsidRPr="009905EA">
              <w:rPr>
                <w:rFonts w:ascii="Times New Roman" w:eastAsia="+mn-ea" w:hAnsi="Times New Roman"/>
                <w:bCs/>
                <w:sz w:val="24"/>
                <w:szCs w:val="24"/>
                <w:lang w:val="it-IT"/>
              </w:rPr>
              <w:t>Insuficienţa spaţiior verzi pe teritoriul Municipiului Bucureşti;</w:t>
            </w:r>
          </w:p>
          <w:p w:rsidR="0017780B" w:rsidRPr="009905EA" w:rsidRDefault="0017780B" w:rsidP="00531762">
            <w:pPr>
              <w:autoSpaceDE w:val="0"/>
              <w:autoSpaceDN w:val="0"/>
              <w:adjustRightInd w:val="0"/>
              <w:spacing w:after="0" w:line="240" w:lineRule="auto"/>
              <w:jc w:val="both"/>
              <w:rPr>
                <w:rFonts w:ascii="Times New Roman" w:hAnsi="Times New Roman"/>
                <w:sz w:val="24"/>
                <w:szCs w:val="24"/>
              </w:rPr>
            </w:pPr>
            <w:r w:rsidRPr="009905EA">
              <w:rPr>
                <w:rFonts w:ascii="Times New Roman" w:hAnsi="Times New Roman"/>
                <w:sz w:val="24"/>
                <w:szCs w:val="24"/>
              </w:rPr>
              <w:t>Degradarea peisajelor urbane;</w:t>
            </w:r>
          </w:p>
          <w:p w:rsidR="0017780B" w:rsidRPr="009905EA" w:rsidRDefault="0017780B" w:rsidP="00531762">
            <w:pPr>
              <w:autoSpaceDE w:val="0"/>
              <w:autoSpaceDN w:val="0"/>
              <w:adjustRightInd w:val="0"/>
              <w:spacing w:after="0" w:line="240" w:lineRule="auto"/>
              <w:jc w:val="both"/>
              <w:rPr>
                <w:rFonts w:ascii="Times New Roman" w:hAnsi="Times New Roman"/>
                <w:sz w:val="24"/>
                <w:szCs w:val="24"/>
              </w:rPr>
            </w:pPr>
            <w:r w:rsidRPr="009905EA">
              <w:rPr>
                <w:rFonts w:ascii="Times New Roman" w:hAnsi="Times New Roman"/>
                <w:sz w:val="24"/>
                <w:szCs w:val="24"/>
              </w:rPr>
              <w:t>Starea necorespunz</w:t>
            </w:r>
            <w:r w:rsidR="00A817A2" w:rsidRPr="009905EA">
              <w:rPr>
                <w:rFonts w:ascii="Times New Roman" w:hAnsi="Times New Roman"/>
                <w:sz w:val="24"/>
                <w:szCs w:val="24"/>
              </w:rPr>
              <w:t>ă</w:t>
            </w:r>
            <w:r w:rsidRPr="009905EA">
              <w:rPr>
                <w:rFonts w:ascii="Times New Roman" w:hAnsi="Times New Roman"/>
                <w:sz w:val="24"/>
                <w:szCs w:val="24"/>
              </w:rPr>
              <w:t>toare a gr</w:t>
            </w:r>
            <w:r w:rsidR="00A817A2" w:rsidRPr="009905EA">
              <w:rPr>
                <w:rFonts w:ascii="Times New Roman" w:hAnsi="Times New Roman"/>
                <w:sz w:val="24"/>
                <w:szCs w:val="24"/>
              </w:rPr>
              <w:t>ă</w:t>
            </w:r>
            <w:r w:rsidRPr="009905EA">
              <w:rPr>
                <w:rFonts w:ascii="Times New Roman" w:hAnsi="Times New Roman"/>
                <w:sz w:val="24"/>
                <w:szCs w:val="24"/>
              </w:rPr>
              <w:t>dinilor aferente marilor complexe de locuin</w:t>
            </w:r>
            <w:r w:rsidR="00A817A2" w:rsidRPr="009905EA">
              <w:rPr>
                <w:rFonts w:ascii="Times New Roman" w:hAnsi="Times New Roman"/>
                <w:sz w:val="24"/>
                <w:szCs w:val="24"/>
              </w:rPr>
              <w:t>ţ</w:t>
            </w:r>
            <w:r w:rsidRPr="009905EA">
              <w:rPr>
                <w:rFonts w:ascii="Times New Roman" w:hAnsi="Times New Roman"/>
                <w:sz w:val="24"/>
                <w:szCs w:val="24"/>
              </w:rPr>
              <w:t>e;</w:t>
            </w:r>
          </w:p>
          <w:p w:rsidR="0017780B" w:rsidRPr="009905EA" w:rsidRDefault="0017780B" w:rsidP="00531762">
            <w:pPr>
              <w:autoSpaceDE w:val="0"/>
              <w:autoSpaceDN w:val="0"/>
              <w:adjustRightInd w:val="0"/>
              <w:spacing w:after="0" w:line="240" w:lineRule="auto"/>
              <w:jc w:val="both"/>
              <w:rPr>
                <w:rFonts w:ascii="Times New Roman" w:hAnsi="Times New Roman"/>
                <w:sz w:val="24"/>
                <w:szCs w:val="24"/>
              </w:rPr>
            </w:pPr>
            <w:r w:rsidRPr="009905EA">
              <w:rPr>
                <w:rFonts w:ascii="Times New Roman" w:hAnsi="Times New Roman"/>
                <w:sz w:val="24"/>
                <w:szCs w:val="24"/>
              </w:rPr>
              <w:t>Insuficiența suprafeţei fondului forestier;</w:t>
            </w:r>
          </w:p>
          <w:p w:rsidR="0017780B" w:rsidRPr="009905EA" w:rsidRDefault="0017780B" w:rsidP="00531762">
            <w:pPr>
              <w:autoSpaceDE w:val="0"/>
              <w:autoSpaceDN w:val="0"/>
              <w:adjustRightInd w:val="0"/>
              <w:spacing w:after="0" w:line="240" w:lineRule="auto"/>
              <w:jc w:val="both"/>
              <w:rPr>
                <w:rFonts w:ascii="Times New Roman" w:hAnsi="Times New Roman"/>
                <w:sz w:val="24"/>
                <w:szCs w:val="24"/>
              </w:rPr>
            </w:pPr>
            <w:r w:rsidRPr="009905EA">
              <w:rPr>
                <w:rFonts w:ascii="Times New Roman" w:hAnsi="Times New Roman"/>
                <w:sz w:val="24"/>
                <w:szCs w:val="24"/>
              </w:rPr>
              <w:t>Diminuarea suprafeţei bazelor de producţie a materialului dendrologic;</w:t>
            </w:r>
          </w:p>
          <w:p w:rsidR="0017780B" w:rsidRPr="009905EA" w:rsidRDefault="0017780B" w:rsidP="00531762">
            <w:pPr>
              <w:autoSpaceDE w:val="0"/>
              <w:autoSpaceDN w:val="0"/>
              <w:adjustRightInd w:val="0"/>
              <w:spacing w:after="0" w:line="240" w:lineRule="auto"/>
              <w:jc w:val="both"/>
              <w:rPr>
                <w:rFonts w:ascii="Times New Roman" w:hAnsi="Times New Roman"/>
                <w:sz w:val="24"/>
                <w:szCs w:val="24"/>
              </w:rPr>
            </w:pPr>
            <w:r w:rsidRPr="009905EA">
              <w:rPr>
                <w:rFonts w:ascii="Times New Roman" w:hAnsi="Times New Roman"/>
                <w:sz w:val="24"/>
                <w:szCs w:val="24"/>
              </w:rPr>
              <w:t>Insuficiența studiilor de evaluare a biodiversităţii în Municipiul București și corelarea într-un studiu integra</w:t>
            </w:r>
            <w:r w:rsidR="00A817A2" w:rsidRPr="009905EA">
              <w:rPr>
                <w:rFonts w:ascii="Times New Roman" w:hAnsi="Times New Roman"/>
                <w:sz w:val="24"/>
                <w:szCs w:val="24"/>
              </w:rPr>
              <w:t>l</w:t>
            </w:r>
            <w:r w:rsidRPr="009905EA">
              <w:rPr>
                <w:rFonts w:ascii="Times New Roman" w:hAnsi="Times New Roman"/>
                <w:sz w:val="24"/>
                <w:szCs w:val="24"/>
              </w:rPr>
              <w:t>;</w:t>
            </w:r>
          </w:p>
          <w:p w:rsidR="0017780B" w:rsidRPr="009905EA" w:rsidRDefault="0017780B" w:rsidP="00531762">
            <w:pPr>
              <w:autoSpaceDE w:val="0"/>
              <w:autoSpaceDN w:val="0"/>
              <w:adjustRightInd w:val="0"/>
              <w:spacing w:after="0" w:line="240" w:lineRule="auto"/>
              <w:jc w:val="both"/>
              <w:rPr>
                <w:rFonts w:ascii="Times New Roman" w:hAnsi="Times New Roman"/>
                <w:sz w:val="24"/>
                <w:szCs w:val="24"/>
              </w:rPr>
            </w:pPr>
            <w:r w:rsidRPr="009905EA">
              <w:rPr>
                <w:rFonts w:ascii="Times New Roman" w:hAnsi="Times New Roman"/>
                <w:sz w:val="24"/>
                <w:szCs w:val="24"/>
              </w:rPr>
              <w:t xml:space="preserve">Înmulțirea speciilor de floră/faună invazive </w:t>
            </w:r>
            <w:r w:rsidR="00531762" w:rsidRPr="009905EA">
              <w:rPr>
                <w:rFonts w:ascii="Times New Roman" w:hAnsi="Times New Roman"/>
                <w:sz w:val="24"/>
                <w:szCs w:val="24"/>
              </w:rPr>
              <w:t>ş</w:t>
            </w:r>
            <w:r w:rsidRPr="009905EA">
              <w:rPr>
                <w:rFonts w:ascii="Times New Roman" w:hAnsi="Times New Roman"/>
                <w:sz w:val="24"/>
                <w:szCs w:val="24"/>
              </w:rPr>
              <w:t>i/sau adaptate la condi</w:t>
            </w:r>
            <w:r w:rsidR="00A817A2" w:rsidRPr="009905EA">
              <w:rPr>
                <w:rFonts w:ascii="Times New Roman" w:hAnsi="Times New Roman"/>
                <w:sz w:val="24"/>
                <w:szCs w:val="24"/>
              </w:rPr>
              <w:t>ţ</w:t>
            </w:r>
            <w:r w:rsidRPr="009905EA">
              <w:rPr>
                <w:rFonts w:ascii="Times New Roman" w:hAnsi="Times New Roman"/>
                <w:sz w:val="24"/>
                <w:szCs w:val="24"/>
              </w:rPr>
              <w:t>iile mediului urban, atat pe spa</w:t>
            </w:r>
            <w:r w:rsidR="00A817A2" w:rsidRPr="009905EA">
              <w:rPr>
                <w:rFonts w:ascii="Times New Roman" w:hAnsi="Times New Roman"/>
                <w:sz w:val="24"/>
                <w:szCs w:val="24"/>
              </w:rPr>
              <w:t>ţ</w:t>
            </w:r>
            <w:r w:rsidRPr="009905EA">
              <w:rPr>
                <w:rFonts w:ascii="Times New Roman" w:hAnsi="Times New Roman"/>
                <w:sz w:val="24"/>
                <w:szCs w:val="24"/>
              </w:rPr>
              <w:t>iile verzi, c</w:t>
            </w:r>
            <w:r w:rsidR="006D4F9F" w:rsidRPr="009905EA">
              <w:rPr>
                <w:rFonts w:ascii="Times New Roman" w:hAnsi="Times New Roman"/>
                <w:sz w:val="24"/>
                <w:szCs w:val="24"/>
              </w:rPr>
              <w:t>â</w:t>
            </w:r>
            <w:r w:rsidRPr="009905EA">
              <w:rPr>
                <w:rFonts w:ascii="Times New Roman" w:hAnsi="Times New Roman"/>
                <w:sz w:val="24"/>
                <w:szCs w:val="24"/>
              </w:rPr>
              <w:t xml:space="preserve">t </w:t>
            </w:r>
            <w:r w:rsidR="00531762" w:rsidRPr="009905EA">
              <w:rPr>
                <w:rFonts w:ascii="Times New Roman" w:hAnsi="Times New Roman"/>
                <w:sz w:val="24"/>
                <w:szCs w:val="24"/>
              </w:rPr>
              <w:t>ş</w:t>
            </w:r>
            <w:r w:rsidRPr="009905EA">
              <w:rPr>
                <w:rFonts w:ascii="Times New Roman" w:hAnsi="Times New Roman"/>
                <w:sz w:val="24"/>
                <w:szCs w:val="24"/>
              </w:rPr>
              <w:t>i pe terenurile abandonate;</w:t>
            </w:r>
          </w:p>
          <w:p w:rsidR="0017780B" w:rsidRPr="009905EA" w:rsidRDefault="0017780B" w:rsidP="00531762">
            <w:pPr>
              <w:autoSpaceDE w:val="0"/>
              <w:autoSpaceDN w:val="0"/>
              <w:adjustRightInd w:val="0"/>
              <w:spacing w:after="0" w:line="240" w:lineRule="auto"/>
              <w:jc w:val="both"/>
              <w:rPr>
                <w:rFonts w:ascii="Times New Roman" w:hAnsi="Times New Roman"/>
                <w:sz w:val="24"/>
                <w:szCs w:val="24"/>
              </w:rPr>
            </w:pPr>
            <w:r w:rsidRPr="009905EA">
              <w:rPr>
                <w:rFonts w:ascii="Times New Roman" w:hAnsi="Times New Roman"/>
                <w:sz w:val="24"/>
                <w:szCs w:val="24"/>
                <w14:shadow w14:blurRad="50800" w14:dist="38100" w14:dir="2700000" w14:sx="100000" w14:sy="100000" w14:kx="0" w14:ky="0" w14:algn="tl">
                  <w14:srgbClr w14:val="000000">
                    <w14:alpha w14:val="60000"/>
                  </w14:srgbClr>
                </w14:shadow>
              </w:rPr>
              <w:lastRenderedPageBreak/>
              <w:t>Nivel redus de preocupare al agen</w:t>
            </w:r>
            <w:r w:rsidR="00531762" w:rsidRPr="009905EA">
              <w:rPr>
                <w:rFonts w:ascii="Times New Roman" w:hAnsi="Times New Roman"/>
                <w:sz w:val="24"/>
                <w:szCs w:val="24"/>
                <w14:shadow w14:blurRad="50800" w14:dist="38100" w14:dir="2700000" w14:sx="100000" w14:sy="100000" w14:kx="0" w14:ky="0" w14:algn="tl">
                  <w14:srgbClr w14:val="000000">
                    <w14:alpha w14:val="60000"/>
                  </w14:srgbClr>
                </w14:shadow>
              </w:rPr>
              <w:t>ţ</w:t>
            </w:r>
            <w:r w:rsidRPr="009905EA">
              <w:rPr>
                <w:rFonts w:ascii="Times New Roman" w:hAnsi="Times New Roman"/>
                <w:sz w:val="24"/>
                <w:szCs w:val="24"/>
                <w14:shadow w14:blurRad="50800" w14:dist="38100" w14:dir="2700000" w14:sx="100000" w14:sy="100000" w14:kx="0" w14:ky="0" w14:algn="tl">
                  <w14:srgbClr w14:val="000000">
                    <w14:alpha w14:val="60000"/>
                  </w14:srgbClr>
                </w14:shadow>
              </w:rPr>
              <w:t>ilor economici din sectorul comercial pentru extinderea spa</w:t>
            </w:r>
            <w:r w:rsidR="00A817A2" w:rsidRPr="009905EA">
              <w:rPr>
                <w:rFonts w:ascii="Times New Roman" w:hAnsi="Times New Roman"/>
                <w:sz w:val="24"/>
                <w:szCs w:val="24"/>
                <w14:shadow w14:blurRad="50800" w14:dist="38100" w14:dir="2700000" w14:sx="100000" w14:sy="100000" w14:kx="0" w14:ky="0" w14:algn="tl">
                  <w14:srgbClr w14:val="000000">
                    <w14:alpha w14:val="60000"/>
                  </w14:srgbClr>
                </w14:shadow>
              </w:rPr>
              <w:t>ţ</w:t>
            </w:r>
            <w:r w:rsidRPr="009905EA">
              <w:rPr>
                <w:rFonts w:ascii="Times New Roman" w:hAnsi="Times New Roman"/>
                <w:sz w:val="24"/>
                <w:szCs w:val="24"/>
                <w14:shadow w14:blurRad="50800" w14:dist="38100" w14:dir="2700000" w14:sx="100000" w14:sy="100000" w14:kx="0" w14:ky="0" w14:algn="tl">
                  <w14:srgbClr w14:val="000000">
                    <w14:alpha w14:val="60000"/>
                  </w14:srgbClr>
                </w14:shadow>
              </w:rPr>
              <w:t>iilor verzi.</w:t>
            </w:r>
          </w:p>
          <w:p w:rsidR="0017780B" w:rsidRPr="009905EA" w:rsidRDefault="0017780B" w:rsidP="00531762">
            <w:pPr>
              <w:autoSpaceDE w:val="0"/>
              <w:autoSpaceDN w:val="0"/>
              <w:adjustRightInd w:val="0"/>
              <w:spacing w:after="0" w:line="240" w:lineRule="auto"/>
              <w:jc w:val="both"/>
              <w:rPr>
                <w:rFonts w:ascii="Times New Roman" w:hAnsi="Times New Roman"/>
                <w:b/>
                <w:sz w:val="24"/>
                <w:szCs w:val="24"/>
              </w:rPr>
            </w:pPr>
          </w:p>
          <w:p w:rsidR="00033D8B" w:rsidRPr="009905EA" w:rsidRDefault="0017780B" w:rsidP="00531762">
            <w:pPr>
              <w:autoSpaceDE w:val="0"/>
              <w:autoSpaceDN w:val="0"/>
              <w:adjustRightInd w:val="0"/>
              <w:spacing w:after="0" w:line="240" w:lineRule="auto"/>
              <w:jc w:val="both"/>
              <w:rPr>
                <w:rFonts w:ascii="Times New Roman" w:hAnsi="Times New Roman"/>
                <w:b/>
                <w:sz w:val="24"/>
                <w:szCs w:val="24"/>
              </w:rPr>
            </w:pPr>
            <w:r w:rsidRPr="009905EA">
              <w:rPr>
                <w:rFonts w:ascii="Times New Roman" w:hAnsi="Times New Roman"/>
                <w:b/>
                <w:sz w:val="24"/>
                <w:szCs w:val="24"/>
              </w:rPr>
              <w:t>6.</w:t>
            </w:r>
            <w:r w:rsidR="00033D8B" w:rsidRPr="009905EA">
              <w:rPr>
                <w:rFonts w:ascii="Times New Roman" w:hAnsi="Times New Roman"/>
                <w:b/>
                <w:sz w:val="24"/>
                <w:szCs w:val="24"/>
              </w:rPr>
              <w:t>Educa</w:t>
            </w:r>
            <w:r w:rsidR="00A817A2" w:rsidRPr="009905EA">
              <w:rPr>
                <w:rFonts w:ascii="Times New Roman" w:hAnsi="Times New Roman"/>
                <w:b/>
                <w:sz w:val="24"/>
                <w:szCs w:val="24"/>
              </w:rPr>
              <w:t>ţ</w:t>
            </w:r>
            <w:r w:rsidR="00033D8B" w:rsidRPr="009905EA">
              <w:rPr>
                <w:rFonts w:ascii="Times New Roman" w:hAnsi="Times New Roman"/>
                <w:b/>
                <w:sz w:val="24"/>
                <w:szCs w:val="24"/>
              </w:rPr>
              <w:t>ie ecologic</w:t>
            </w:r>
            <w:r w:rsidR="00A817A2" w:rsidRPr="009905EA">
              <w:rPr>
                <w:rFonts w:ascii="Times New Roman" w:hAnsi="Times New Roman"/>
                <w:b/>
                <w:sz w:val="24"/>
                <w:szCs w:val="24"/>
              </w:rPr>
              <w:t>ă</w:t>
            </w:r>
            <w:r w:rsidR="00033D8B" w:rsidRPr="009905EA">
              <w:rPr>
                <w:rFonts w:ascii="Times New Roman" w:hAnsi="Times New Roman"/>
                <w:b/>
                <w:sz w:val="24"/>
                <w:szCs w:val="24"/>
              </w:rPr>
              <w:t xml:space="preserve"> </w:t>
            </w:r>
            <w:r w:rsidR="00A817A2" w:rsidRPr="009905EA">
              <w:rPr>
                <w:rFonts w:ascii="Times New Roman" w:hAnsi="Times New Roman"/>
                <w:b/>
                <w:sz w:val="24"/>
                <w:szCs w:val="24"/>
              </w:rPr>
              <w:t>ş</w:t>
            </w:r>
            <w:r w:rsidR="00033D8B" w:rsidRPr="009905EA">
              <w:rPr>
                <w:rFonts w:ascii="Times New Roman" w:hAnsi="Times New Roman"/>
                <w:b/>
                <w:sz w:val="24"/>
                <w:szCs w:val="24"/>
              </w:rPr>
              <w:t>i dezvoltare durabil</w:t>
            </w:r>
            <w:r w:rsidR="00A817A2" w:rsidRPr="009905EA">
              <w:rPr>
                <w:rFonts w:ascii="Times New Roman" w:hAnsi="Times New Roman"/>
                <w:b/>
                <w:sz w:val="24"/>
                <w:szCs w:val="24"/>
              </w:rPr>
              <w:t>ă</w:t>
            </w:r>
          </w:p>
          <w:p w:rsidR="0017780B" w:rsidRPr="009905EA" w:rsidRDefault="0017780B" w:rsidP="0053176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r w:rsidRPr="009905EA">
              <w:rPr>
                <w:rFonts w:ascii="Times New Roman" w:hAnsi="Times New Roman"/>
                <w:sz w:val="24"/>
                <w:szCs w:val="24"/>
                <w14:shadow w14:blurRad="50800" w14:dist="38100" w14:dir="2700000" w14:sx="100000" w14:sy="100000" w14:kx="0" w14:ky="0" w14:algn="tl">
                  <w14:srgbClr w14:val="000000">
                    <w14:alpha w14:val="60000"/>
                  </w14:srgbClr>
                </w14:shadow>
              </w:rPr>
              <w:t>Preocuparea scăzută și informarea insuficientă privind problemele de mediului.</w:t>
            </w:r>
          </w:p>
          <w:p w:rsidR="00DC3891" w:rsidRPr="009905EA" w:rsidRDefault="00DC3891" w:rsidP="0053176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p w:rsidR="00D30FB3" w:rsidRPr="00510F6D" w:rsidRDefault="00D30FB3" w:rsidP="00531762">
            <w:pPr>
              <w:spacing w:after="0" w:line="240" w:lineRule="auto"/>
              <w:jc w:val="both"/>
              <w:rPr>
                <w:rFonts w:ascii="Times New Roman" w:hAnsi="Times New Roman"/>
                <w:color w:val="00B050"/>
                <w:sz w:val="24"/>
                <w:szCs w:val="24"/>
                <w14:shadow w14:blurRad="50800" w14:dist="38100" w14:dir="2700000" w14:sx="100000" w14:sy="100000" w14:kx="0" w14:ky="0" w14:algn="tl">
                  <w14:srgbClr w14:val="000000">
                    <w14:alpha w14:val="60000"/>
                  </w14:srgbClr>
                </w14:shadow>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8"/>
            </w:tblGrid>
            <w:tr w:rsidR="00DC3891" w:rsidTr="00FA335F">
              <w:trPr>
                <w:trHeight w:val="439"/>
              </w:trPr>
              <w:tc>
                <w:tcPr>
                  <w:tcW w:w="10058" w:type="dxa"/>
                </w:tcPr>
                <w:p w:rsidR="00DC3891" w:rsidRDefault="00DC3891" w:rsidP="00DC3891">
                  <w:pPr>
                    <w:spacing w:after="0" w:line="240" w:lineRule="auto"/>
                    <w:jc w:val="both"/>
                    <w:rPr>
                      <w:rFonts w:ascii="Times New Roman" w:hAnsi="Times New Roman"/>
                      <w:b/>
                      <w:color w:val="365F91" w:themeColor="accent1" w:themeShade="BF"/>
                      <w:sz w:val="24"/>
                      <w:szCs w:val="24"/>
                      <w:lang w:val="ro-RO"/>
                    </w:rPr>
                  </w:pPr>
                  <w:r w:rsidRPr="00C60229">
                    <w:rPr>
                      <w:rFonts w:ascii="Times New Roman" w:hAnsi="Times New Roman"/>
                      <w:b/>
                      <w:color w:val="365F91" w:themeColor="accent1" w:themeShade="BF"/>
                      <w:sz w:val="24"/>
                      <w:szCs w:val="24"/>
                      <w:lang w:val="ro-RO"/>
                    </w:rPr>
                    <w:t>1.6.  Ierarhizarea şi prioritizarea problemelor de mediu</w:t>
                  </w:r>
                </w:p>
                <w:p w:rsidR="00DC3891" w:rsidRDefault="00DC3891" w:rsidP="00FE2B3F">
                  <w:pPr>
                    <w:spacing w:after="0" w:line="240" w:lineRule="auto"/>
                    <w:jc w:val="both"/>
                    <w:rPr>
                      <w:rFonts w:ascii="Times New Roman" w:hAnsi="Times New Roman"/>
                      <w:b/>
                      <w:color w:val="365F91"/>
                      <w:sz w:val="24"/>
                      <w:szCs w:val="24"/>
                      <w:lang w:val="ro-RO"/>
                    </w:rPr>
                  </w:pPr>
                </w:p>
              </w:tc>
            </w:tr>
          </w:tbl>
          <w:p w:rsidR="000B29F9" w:rsidRDefault="000B29F9" w:rsidP="000B29F9">
            <w:pPr>
              <w:spacing w:after="0" w:line="240" w:lineRule="auto"/>
              <w:jc w:val="both"/>
              <w:rPr>
                <w:rFonts w:ascii="Times New Roman" w:hAnsi="Times New Roman"/>
                <w:sz w:val="24"/>
                <w:szCs w:val="24"/>
                <w:lang w:val="ro-RO"/>
              </w:rPr>
            </w:pPr>
          </w:p>
          <w:p w:rsidR="000B29F9" w:rsidRPr="003A0E24" w:rsidRDefault="009B6A03" w:rsidP="000B29F9">
            <w:pPr>
              <w:spacing w:after="0" w:line="240" w:lineRule="auto"/>
              <w:jc w:val="both"/>
              <w:rPr>
                <w:rFonts w:ascii="Times New Roman" w:hAnsi="Times New Roman"/>
                <w:sz w:val="24"/>
                <w:szCs w:val="24"/>
                <w:lang w:val="ro-RO"/>
              </w:rPr>
            </w:pPr>
            <w:r w:rsidRPr="00FA335F">
              <w:rPr>
                <w:rFonts w:ascii="Times New Roman" w:hAnsi="Times New Roman"/>
                <w:color w:val="00B050"/>
                <w:sz w:val="24"/>
                <w:szCs w:val="24"/>
                <w:lang w:val="ro-RO"/>
              </w:rPr>
              <w:t xml:space="preserve">  </w:t>
            </w:r>
            <w:r w:rsidR="000B29F9" w:rsidRPr="00FA335F">
              <w:rPr>
                <w:rFonts w:ascii="Times New Roman" w:hAnsi="Times New Roman"/>
                <w:color w:val="00B050"/>
                <w:sz w:val="24"/>
                <w:szCs w:val="24"/>
                <w:lang w:val="ro-RO"/>
              </w:rPr>
              <w:t xml:space="preserve">  </w:t>
            </w:r>
            <w:r w:rsidR="000B29F9" w:rsidRPr="003A0E24">
              <w:rPr>
                <w:rFonts w:ascii="Times New Roman" w:hAnsi="Times New Roman"/>
                <w:sz w:val="24"/>
                <w:szCs w:val="24"/>
                <w:lang w:val="ro-RO"/>
              </w:rPr>
              <w:t>Ierarhizarea problemelor de mediu şi stabilirea priorităţilor a fost efectuată în etapa de elaborare a P.L.A.M. Bucureşti 2015 revizut. Ierarhizarea a reprezentat faza preliminară a procesului de stabilire a priorităţilor de mediu, iar aceasta a constat în clasificarea problemelor identificate în ordinea descrescândă a importanţei. Criteriile de ierarhizare au ţinut cont de elementele cele mai importante utilizate în evaluarea impactului/riscului, inclusiv de evaluarea conformării cu cerinţele legale.         Categoriile de probleme/aspecte de mediu, precum şi problemele/aspectele individuale din cadrul fiecărei categorii au fost evaluate, ierarhizate şi prioritizate în conformitate cu metodologia de evaluare şi implementare a P.L.A.M., utilizând metoda analizei multicriteriale.</w:t>
            </w:r>
          </w:p>
          <w:p w:rsidR="000B29F9" w:rsidRPr="003A0E24" w:rsidRDefault="000B29F9" w:rsidP="000B29F9">
            <w:pPr>
              <w:spacing w:after="0" w:line="240" w:lineRule="auto"/>
              <w:jc w:val="center"/>
              <w:rPr>
                <w:rFonts w:ascii="Times New Roman" w:hAnsi="Times New Roman"/>
                <w:sz w:val="24"/>
                <w:szCs w:val="24"/>
                <w:lang w:val="ro-RO"/>
                <w14:shadow w14:blurRad="50800" w14:dist="38100" w14:dir="2700000" w14:sx="100000" w14:sy="100000" w14:kx="0" w14:ky="0" w14:algn="tl">
                  <w14:srgbClr w14:val="000000">
                    <w14:alpha w14:val="60000"/>
                  </w14:srgbClr>
                </w14:shadow>
              </w:rPr>
            </w:pPr>
          </w:p>
          <w:p w:rsidR="00BF20BD" w:rsidRPr="003A0E24" w:rsidRDefault="00BF20BD" w:rsidP="00BF20BD">
            <w:pPr>
              <w:spacing w:after="0" w:line="240" w:lineRule="auto"/>
              <w:jc w:val="center"/>
              <w:rPr>
                <w:rFonts w:ascii="Times New Roman" w:hAnsi="Times New Roman"/>
                <w:sz w:val="24"/>
                <w:szCs w:val="24"/>
                <w:lang w:val="ro-RO"/>
                <w14:shadow w14:blurRad="50800" w14:dist="38100" w14:dir="2700000" w14:sx="100000" w14:sy="100000" w14:kx="0" w14:ky="0" w14:algn="tl">
                  <w14:srgbClr w14:val="000000">
                    <w14:alpha w14:val="60000"/>
                  </w14:srgbClr>
                </w14:shadow>
              </w:rPr>
            </w:pPr>
            <w:r w:rsidRPr="003A0E24">
              <w:rPr>
                <w:rFonts w:ascii="Times New Roman" w:hAnsi="Times New Roman"/>
                <w:sz w:val="24"/>
                <w:szCs w:val="24"/>
                <w:lang w:val="ro-RO"/>
                <w14:shadow w14:blurRad="50800" w14:dist="38100" w14:dir="2700000" w14:sx="100000" w14:sy="100000" w14:kx="0" w14:ky="0" w14:algn="tl">
                  <w14:srgbClr w14:val="000000">
                    <w14:alpha w14:val="60000"/>
                  </w14:srgbClr>
                </w14:shadow>
              </w:rPr>
              <w:t>REZULTATELE PRIORITIZĂRII PROBLEMELOR DE MEDIU</w:t>
            </w:r>
          </w:p>
          <w:p w:rsidR="00BF20BD" w:rsidRPr="003A0E24" w:rsidRDefault="00BF20BD" w:rsidP="00BF20BD">
            <w:pPr>
              <w:spacing w:after="0" w:line="240" w:lineRule="auto"/>
              <w:jc w:val="center"/>
              <w:rPr>
                <w:rFonts w:ascii="Times New Roman" w:hAnsi="Times New Roman"/>
                <w:sz w:val="24"/>
                <w:szCs w:val="24"/>
                <w:lang w:val="ro-RO"/>
                <w14:shadow w14:blurRad="50800" w14:dist="38100" w14:dir="2700000" w14:sx="100000" w14:sy="100000" w14:kx="0" w14:ky="0" w14:algn="tl">
                  <w14:srgbClr w14:val="000000">
                    <w14:alpha w14:val="60000"/>
                  </w14:srgbClr>
                </w14:shadow>
              </w:rPr>
            </w:pPr>
          </w:p>
          <w:p w:rsidR="00BF20BD" w:rsidRPr="003A0E24" w:rsidRDefault="00BF20BD" w:rsidP="00BF20BD">
            <w:pPr>
              <w:tabs>
                <w:tab w:val="center" w:pos="4680"/>
                <w:tab w:val="right" w:pos="9360"/>
              </w:tabs>
              <w:jc w:val="both"/>
              <w:rPr>
                <w:rFonts w:ascii="Times New Roman" w:hAnsi="Times New Roman"/>
                <w:sz w:val="24"/>
                <w:szCs w:val="24"/>
                <w:lang w:val="ro-RO"/>
              </w:rPr>
            </w:pPr>
            <w:r w:rsidRPr="003A0E24">
              <w:rPr>
                <w:rFonts w:ascii="Times New Roman" w:hAnsi="Times New Roman"/>
                <w:sz w:val="24"/>
                <w:szCs w:val="24"/>
                <w:lang w:val="ro-RO"/>
              </w:rPr>
              <w:t>Tabelul prioritizărilor A.P.M. Bucureşti 2015 revizuit</w:t>
            </w:r>
          </w:p>
          <w:tbl>
            <w:tblPr>
              <w:tblW w:w="963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6201"/>
              <w:gridCol w:w="1368"/>
              <w:gridCol w:w="1378"/>
            </w:tblGrid>
            <w:tr w:rsidR="00BF20BD" w:rsidRPr="004610C6" w:rsidTr="00BF20BD">
              <w:trPr>
                <w:trHeight w:val="23"/>
              </w:trPr>
              <w:tc>
                <w:tcPr>
                  <w:tcW w:w="357" w:type="pct"/>
                  <w:vAlign w:val="center"/>
                </w:tcPr>
                <w:p w:rsidR="00BF20BD" w:rsidRPr="005F251C" w:rsidRDefault="00BF20BD" w:rsidP="00BF20BD">
                  <w:pPr>
                    <w:spacing w:after="0" w:line="240" w:lineRule="auto"/>
                    <w:jc w:val="both"/>
                    <w:rPr>
                      <w:rFonts w:ascii="Times New Roman" w:hAnsi="Times New Roman"/>
                      <w:b/>
                      <w:i/>
                      <w:color w:val="000000"/>
                      <w:sz w:val="24"/>
                      <w:szCs w:val="24"/>
                      <w14:shadow w14:blurRad="50800" w14:dist="38100" w14:dir="2700000" w14:sx="100000" w14:sy="100000" w14:kx="0" w14:ky="0" w14:algn="tl">
                        <w14:srgbClr w14:val="000000">
                          <w14:alpha w14:val="60000"/>
                        </w14:srgbClr>
                      </w14:shadow>
                    </w:rPr>
                  </w:pPr>
                  <w:r>
                    <w:rPr>
                      <w:rFonts w:ascii="Times New Roman" w:hAnsi="Times New Roman"/>
                      <w:color w:val="002060"/>
                      <w:sz w:val="24"/>
                      <w:szCs w:val="24"/>
                      <w:lang w:val="ro-RO"/>
                    </w:rPr>
                    <w:t xml:space="preserve">    </w:t>
                  </w:r>
                  <w:r w:rsidRPr="006E0433">
                    <w:rPr>
                      <w:rFonts w:ascii="Times New Roman" w:hAnsi="Times New Roman"/>
                      <w:color w:val="002060"/>
                      <w:sz w:val="24"/>
                      <w:szCs w:val="24"/>
                      <w:lang w:val="ro-RO"/>
                    </w:rPr>
                    <w:t xml:space="preserve"> </w:t>
                  </w:r>
                  <w:r w:rsidRPr="005F251C">
                    <w:rPr>
                      <w:rFonts w:ascii="Times New Roman" w:hAnsi="Times New Roman"/>
                      <w:b/>
                      <w:i/>
                      <w:color w:val="000000"/>
                      <w:sz w:val="24"/>
                      <w:szCs w:val="24"/>
                      <w14:shadow w14:blurRad="50800" w14:dist="38100" w14:dir="2700000" w14:sx="100000" w14:sy="100000" w14:kx="0" w14:ky="0" w14:algn="tl">
                        <w14:srgbClr w14:val="000000">
                          <w14:alpha w14:val="60000"/>
                        </w14:srgbClr>
                      </w14:shadow>
                    </w:rPr>
                    <w:t>Nr. crt.</w:t>
                  </w:r>
                </w:p>
              </w:tc>
              <w:tc>
                <w:tcPr>
                  <w:tcW w:w="3218" w:type="pct"/>
                  <w:vAlign w:val="center"/>
                </w:tcPr>
                <w:p w:rsidR="00BF20BD" w:rsidRPr="005F251C" w:rsidRDefault="00BF20BD" w:rsidP="00BF20BD">
                  <w:pPr>
                    <w:spacing w:after="0" w:line="240" w:lineRule="auto"/>
                    <w:jc w:val="both"/>
                    <w:rPr>
                      <w:rFonts w:ascii="Times New Roman" w:hAnsi="Times New Roman"/>
                      <w:b/>
                      <w:i/>
                      <w:sz w:val="24"/>
                      <w:szCs w:val="24"/>
                      <w14:shadow w14:blurRad="50800" w14:dist="38100" w14:dir="2700000" w14:sx="100000" w14:sy="100000" w14:kx="0" w14:ky="0" w14:algn="tl">
                        <w14:srgbClr w14:val="000000">
                          <w14:alpha w14:val="60000"/>
                        </w14:srgbClr>
                      </w14:shadow>
                    </w:rPr>
                  </w:pPr>
                  <w:r w:rsidRPr="005F251C">
                    <w:rPr>
                      <w:rFonts w:ascii="Times New Roman" w:hAnsi="Times New Roman"/>
                      <w:b/>
                      <w:i/>
                      <w:sz w:val="24"/>
                      <w:szCs w:val="24"/>
                      <w14:shadow w14:blurRad="50800" w14:dist="38100" w14:dir="2700000" w14:sx="100000" w14:sy="100000" w14:kx="0" w14:ky="0" w14:algn="tl">
                        <w14:srgbClr w14:val="000000">
                          <w14:alpha w14:val="60000"/>
                        </w14:srgbClr>
                      </w14:shadow>
                    </w:rPr>
                    <w:t>Categorii de problem de mediu</w:t>
                  </w:r>
                </w:p>
              </w:tc>
              <w:tc>
                <w:tcPr>
                  <w:tcW w:w="710" w:type="pct"/>
                  <w:vAlign w:val="center"/>
                </w:tcPr>
                <w:p w:rsidR="00BF20BD" w:rsidRPr="005F251C" w:rsidRDefault="00BF20BD" w:rsidP="00BF20BD">
                  <w:pPr>
                    <w:spacing w:after="0" w:line="240" w:lineRule="auto"/>
                    <w:jc w:val="both"/>
                    <w:rPr>
                      <w:rFonts w:ascii="Times New Roman" w:hAnsi="Times New Roman"/>
                      <w:b/>
                      <w:i/>
                      <w:sz w:val="24"/>
                      <w:szCs w:val="24"/>
                      <w14:shadow w14:blurRad="50800" w14:dist="38100" w14:dir="2700000" w14:sx="100000" w14:sy="100000" w14:kx="0" w14:ky="0" w14:algn="tl">
                        <w14:srgbClr w14:val="000000">
                          <w14:alpha w14:val="60000"/>
                        </w14:srgbClr>
                      </w14:shadow>
                    </w:rPr>
                  </w:pPr>
                  <w:r w:rsidRPr="005F251C">
                    <w:rPr>
                      <w:rFonts w:ascii="Times New Roman" w:hAnsi="Times New Roman"/>
                      <w:b/>
                      <w:i/>
                      <w:sz w:val="24"/>
                      <w:szCs w:val="24"/>
                      <w14:shadow w14:blurRad="50800" w14:dist="38100" w14:dir="2700000" w14:sx="100000" w14:sy="100000" w14:kx="0" w14:ky="0" w14:algn="tl">
                        <w14:srgbClr w14:val="000000">
                          <w14:alpha w14:val="60000"/>
                        </w14:srgbClr>
                      </w14:shadow>
                    </w:rPr>
                    <w:t>Cod problema</w:t>
                  </w:r>
                </w:p>
              </w:tc>
              <w:tc>
                <w:tcPr>
                  <w:tcW w:w="715" w:type="pct"/>
                  <w:vAlign w:val="center"/>
                </w:tcPr>
                <w:p w:rsidR="00BF20BD" w:rsidRPr="005F251C" w:rsidRDefault="00BF20BD" w:rsidP="00BF20BD">
                  <w:pPr>
                    <w:spacing w:after="0" w:line="240" w:lineRule="auto"/>
                    <w:jc w:val="both"/>
                    <w:rPr>
                      <w:rFonts w:ascii="Times New Roman" w:hAnsi="Times New Roman"/>
                      <w:b/>
                      <w:i/>
                      <w:sz w:val="24"/>
                      <w:szCs w:val="24"/>
                      <w14:shadow w14:blurRad="50800" w14:dist="38100" w14:dir="2700000" w14:sx="100000" w14:sy="100000" w14:kx="0" w14:ky="0" w14:algn="tl">
                        <w14:srgbClr w14:val="000000">
                          <w14:alpha w14:val="60000"/>
                        </w14:srgbClr>
                      </w14:shadow>
                    </w:rPr>
                  </w:pPr>
                  <w:r w:rsidRPr="005F251C">
                    <w:rPr>
                      <w:rFonts w:ascii="Times New Roman" w:hAnsi="Times New Roman"/>
                      <w:b/>
                      <w:i/>
                      <w:sz w:val="24"/>
                      <w:szCs w:val="24"/>
                      <w14:shadow w14:blurRad="50800" w14:dist="38100" w14:dir="2700000" w14:sx="100000" w14:sy="100000" w14:kx="0" w14:ky="0" w14:algn="tl">
                        <w14:srgbClr w14:val="000000">
                          <w14:alpha w14:val="60000"/>
                        </w14:srgbClr>
                      </w14:shadow>
                    </w:rPr>
                    <w:t>Scor prioritizare</w:t>
                  </w:r>
                </w:p>
              </w:tc>
            </w:tr>
            <w:tr w:rsidR="00BF20BD" w:rsidRPr="004610C6" w:rsidTr="00BF20BD">
              <w:trPr>
                <w:trHeight w:val="11"/>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1.</w:t>
                  </w:r>
                </w:p>
              </w:tc>
              <w:tc>
                <w:tcPr>
                  <w:tcW w:w="3218" w:type="pct"/>
                </w:tcPr>
                <w:p w:rsidR="00BF20BD" w:rsidRPr="005F251C" w:rsidRDefault="00BF20BD" w:rsidP="00BF20BD">
                  <w:pPr>
                    <w:tabs>
                      <w:tab w:val="center" w:pos="4680"/>
                      <w:tab w:val="right" w:pos="9360"/>
                    </w:tabs>
                    <w:snapToGrid w:val="0"/>
                    <w:spacing w:after="0" w:line="240" w:lineRule="auto"/>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5F251C">
                    <w:rPr>
                      <w:rFonts w:ascii="Times New Roman" w:hAnsi="Times New Roman"/>
                      <w:b/>
                      <w:sz w:val="24"/>
                      <w:szCs w:val="24"/>
                      <w14:shadow w14:blurRad="50800" w14:dist="38100" w14:dir="2700000" w14:sx="100000" w14:sy="100000" w14:kx="0" w14:ky="0" w14:algn="tl">
                        <w14:srgbClr w14:val="000000">
                          <w14:alpha w14:val="60000"/>
                        </w14:srgbClr>
                      </w14:shadow>
                    </w:rPr>
                    <w:t>Deşeuri, substanţe chimice periculoase, calitatea solului şi terenuri degradate</w:t>
                  </w:r>
                </w:p>
                <w:p w:rsidR="00BF20BD" w:rsidRPr="005F251C" w:rsidRDefault="00BF20BD" w:rsidP="00BF20BD">
                  <w:pPr>
                    <w:tabs>
                      <w:tab w:val="center" w:pos="4680"/>
                      <w:tab w:val="right" w:pos="9360"/>
                    </w:tabs>
                    <w:snapToGrid w:val="0"/>
                    <w:spacing w:after="0" w:line="240" w:lineRule="auto"/>
                    <w:jc w:val="both"/>
                    <w:rPr>
                      <w:rFonts w:ascii="Times New Roman" w:hAnsi="Times New Roman"/>
                      <w:b/>
                      <w:sz w:val="24"/>
                      <w:szCs w:val="24"/>
                      <w14:shadow w14:blurRad="50800" w14:dist="38100" w14:dir="2700000" w14:sx="100000" w14:sy="100000" w14:kx="0" w14:ky="0" w14:algn="tl">
                        <w14:srgbClr w14:val="000000">
                          <w14:alpha w14:val="60000"/>
                        </w14:srgbClr>
                      </w14:shadow>
                    </w:rPr>
                  </w:pPr>
                </w:p>
              </w:tc>
              <w:tc>
                <w:tcPr>
                  <w:tcW w:w="710"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 xml:space="preserve">PM - </w:t>
                  </w:r>
                  <w:r w:rsidR="00475A49">
                    <w:rPr>
                      <w:rFonts w:ascii="Times New Roman" w:hAnsi="Times New Roman"/>
                      <w:b/>
                      <w:sz w:val="24"/>
                      <w:szCs w:val="24"/>
                    </w:rPr>
                    <w:t>0</w:t>
                  </w:r>
                  <w:r w:rsidRPr="004610C6">
                    <w:rPr>
                      <w:rFonts w:ascii="Times New Roman" w:hAnsi="Times New Roman"/>
                      <w:b/>
                      <w:sz w:val="24"/>
                      <w:szCs w:val="24"/>
                    </w:rPr>
                    <w:t>1</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1560</w:t>
                  </w:r>
                </w:p>
              </w:tc>
            </w:tr>
            <w:tr w:rsidR="00BF20BD" w:rsidRPr="004610C6" w:rsidTr="00BF20BD">
              <w:trPr>
                <w:trHeight w:val="15"/>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2.</w:t>
                  </w:r>
                </w:p>
              </w:tc>
              <w:tc>
                <w:tcPr>
                  <w:tcW w:w="3218" w:type="pct"/>
                </w:tcPr>
                <w:p w:rsidR="00BF20BD" w:rsidRPr="005F251C" w:rsidRDefault="00BF20BD" w:rsidP="00BF20BD">
                  <w:pPr>
                    <w:spacing w:after="0" w:line="240" w:lineRule="auto"/>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5F251C">
                    <w:rPr>
                      <w:rFonts w:ascii="Times New Roman" w:hAnsi="Times New Roman"/>
                      <w:b/>
                      <w:sz w:val="24"/>
                      <w:szCs w:val="24"/>
                      <w14:shadow w14:blurRad="50800" w14:dist="38100" w14:dir="2700000" w14:sx="100000" w14:sy="100000" w14:kx="0" w14:ky="0" w14:algn="tl">
                        <w14:srgbClr w14:val="000000">
                          <w14:alpha w14:val="60000"/>
                        </w14:srgbClr>
                      </w14:shadow>
                    </w:rPr>
                    <w:t>Poluarea atmosferei şi schimbări climatice</w:t>
                  </w:r>
                </w:p>
                <w:p w:rsidR="00BF20BD" w:rsidRPr="004610C6" w:rsidRDefault="00BF20BD" w:rsidP="00BF20BD">
                  <w:pPr>
                    <w:spacing w:after="0" w:line="240" w:lineRule="auto"/>
                    <w:jc w:val="both"/>
                    <w:rPr>
                      <w:rFonts w:ascii="Times New Roman" w:hAnsi="Times New Roman"/>
                      <w:b/>
                      <w:sz w:val="24"/>
                      <w:szCs w:val="24"/>
                    </w:rPr>
                  </w:pPr>
                </w:p>
              </w:tc>
              <w:tc>
                <w:tcPr>
                  <w:tcW w:w="710"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 xml:space="preserve">PM - </w:t>
                  </w:r>
                  <w:r w:rsidR="00475A49">
                    <w:rPr>
                      <w:rFonts w:ascii="Times New Roman" w:hAnsi="Times New Roman"/>
                      <w:b/>
                      <w:sz w:val="24"/>
                      <w:szCs w:val="24"/>
                    </w:rPr>
                    <w:t>0</w:t>
                  </w:r>
                  <w:r w:rsidRPr="004610C6">
                    <w:rPr>
                      <w:rFonts w:ascii="Times New Roman" w:hAnsi="Times New Roman"/>
                      <w:b/>
                      <w:sz w:val="24"/>
                      <w:szCs w:val="24"/>
                    </w:rPr>
                    <w:t>2</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1356</w:t>
                  </w:r>
                </w:p>
              </w:tc>
            </w:tr>
            <w:tr w:rsidR="00BF20BD" w:rsidRPr="004610C6" w:rsidTr="00BF20BD">
              <w:trPr>
                <w:trHeight w:val="23"/>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3.</w:t>
                  </w:r>
                </w:p>
              </w:tc>
              <w:tc>
                <w:tcPr>
                  <w:tcW w:w="3218" w:type="pct"/>
                </w:tcPr>
                <w:p w:rsidR="00BF20BD" w:rsidRPr="004610C6" w:rsidRDefault="00BF20BD" w:rsidP="00BF20BD">
                  <w:pPr>
                    <w:spacing w:after="0" w:line="240" w:lineRule="auto"/>
                    <w:rPr>
                      <w:rFonts w:ascii="Times New Roman" w:hAnsi="Times New Roman"/>
                      <w:b/>
                      <w:sz w:val="24"/>
                      <w:szCs w:val="24"/>
                    </w:rPr>
                  </w:pPr>
                  <w:r w:rsidRPr="004610C6">
                    <w:rPr>
                      <w:rFonts w:ascii="Times New Roman" w:hAnsi="Times New Roman"/>
                      <w:b/>
                      <w:sz w:val="24"/>
                      <w:szCs w:val="24"/>
                    </w:rPr>
                    <w:t xml:space="preserve">Dezvoltarea mediului urban, protecţia </w:t>
                  </w:r>
                  <w:r w:rsidRPr="004610C6">
                    <w:rPr>
                      <w:rFonts w:ascii="Times New Roman" w:hAnsi="Times New Roman"/>
                      <w:b/>
                      <w:sz w:val="24"/>
                      <w:szCs w:val="24"/>
                      <w:lang w:val="ro-RO"/>
                    </w:rPr>
                    <w:t>î</w:t>
                  </w:r>
                  <w:r w:rsidRPr="004610C6">
                    <w:rPr>
                      <w:rFonts w:ascii="Times New Roman" w:hAnsi="Times New Roman"/>
                      <w:b/>
                      <w:sz w:val="24"/>
                      <w:szCs w:val="24"/>
                    </w:rPr>
                    <w:t>mpotriva zgomotului</w:t>
                  </w:r>
                </w:p>
                <w:p w:rsidR="00BF20BD" w:rsidRPr="004610C6" w:rsidRDefault="00BF20BD" w:rsidP="00BF20BD">
                  <w:pPr>
                    <w:spacing w:after="0" w:line="240" w:lineRule="auto"/>
                    <w:rPr>
                      <w:rFonts w:ascii="Times New Roman" w:hAnsi="Times New Roman"/>
                      <w:b/>
                      <w:sz w:val="24"/>
                      <w:szCs w:val="24"/>
                    </w:rPr>
                  </w:pPr>
                </w:p>
              </w:tc>
              <w:tc>
                <w:tcPr>
                  <w:tcW w:w="710"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 xml:space="preserve">PM - </w:t>
                  </w:r>
                  <w:r w:rsidR="00475A49">
                    <w:rPr>
                      <w:rFonts w:ascii="Times New Roman" w:hAnsi="Times New Roman"/>
                      <w:b/>
                      <w:sz w:val="24"/>
                      <w:szCs w:val="24"/>
                    </w:rPr>
                    <w:t>0</w:t>
                  </w:r>
                  <w:r w:rsidRPr="004610C6">
                    <w:rPr>
                      <w:rFonts w:ascii="Times New Roman" w:hAnsi="Times New Roman"/>
                      <w:b/>
                      <w:sz w:val="24"/>
                      <w:szCs w:val="24"/>
                    </w:rPr>
                    <w:t>3</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1014</w:t>
                  </w:r>
                </w:p>
              </w:tc>
            </w:tr>
            <w:tr w:rsidR="00BF20BD" w:rsidRPr="004610C6" w:rsidTr="00BF20BD">
              <w:trPr>
                <w:trHeight w:val="23"/>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4.</w:t>
                  </w:r>
                </w:p>
              </w:tc>
              <w:tc>
                <w:tcPr>
                  <w:tcW w:w="3218" w:type="pct"/>
                </w:tcPr>
                <w:p w:rsidR="00BF20BD" w:rsidRPr="004610C6" w:rsidRDefault="00BF20BD" w:rsidP="00BF20BD">
                  <w:pPr>
                    <w:spacing w:after="0" w:line="240" w:lineRule="auto"/>
                    <w:rPr>
                      <w:rFonts w:ascii="Times New Roman" w:hAnsi="Times New Roman"/>
                      <w:b/>
                      <w:sz w:val="24"/>
                      <w:szCs w:val="24"/>
                    </w:rPr>
                  </w:pPr>
                  <w:r w:rsidRPr="005F251C">
                    <w:rPr>
                      <w:rFonts w:ascii="Times New Roman" w:hAnsi="Times New Roman"/>
                      <w:b/>
                      <w:sz w:val="24"/>
                      <w:szCs w:val="24"/>
                      <w14:shadow w14:blurRad="50800" w14:dist="38100" w14:dir="2700000" w14:sx="100000" w14:sy="100000" w14:kx="0" w14:ky="0" w14:algn="tl">
                        <w14:srgbClr w14:val="000000">
                          <w14:alpha w14:val="60000"/>
                        </w14:srgbClr>
                      </w14:shadow>
                    </w:rPr>
                    <w:t xml:space="preserve">Apa: </w:t>
                  </w:r>
                  <w:r w:rsidRPr="004610C6">
                    <w:rPr>
                      <w:rFonts w:ascii="Times New Roman" w:hAnsi="Times New Roman"/>
                      <w:b/>
                      <w:bCs/>
                      <w:sz w:val="24"/>
                      <w:szCs w:val="24"/>
                    </w:rPr>
                    <w:t xml:space="preserve">Poluarea apelor de suprafaţă şi subterane, </w:t>
                  </w:r>
                </w:p>
                <w:p w:rsidR="00BF20BD" w:rsidRPr="004610C6" w:rsidRDefault="00BF20BD" w:rsidP="00BF20BD">
                  <w:pPr>
                    <w:spacing w:after="0" w:line="240" w:lineRule="auto"/>
                    <w:rPr>
                      <w:rFonts w:ascii="Times New Roman" w:hAnsi="Times New Roman"/>
                      <w:sz w:val="24"/>
                      <w:szCs w:val="24"/>
                    </w:rPr>
                  </w:pPr>
                  <w:r w:rsidRPr="005F251C">
                    <w:rPr>
                      <w:rFonts w:ascii="Times New Roman" w:hAnsi="Times New Roman"/>
                      <w:b/>
                      <w:bCs/>
                      <w:sz w:val="24"/>
                      <w:szCs w:val="24"/>
                      <w14:shadow w14:blurRad="50800" w14:dist="38100" w14:dir="2700000" w14:sx="100000" w14:sy="100000" w14:kx="0" w14:ky="0" w14:algn="tl">
                        <w14:srgbClr w14:val="000000">
                          <w14:alpha w14:val="60000"/>
                        </w14:srgbClr>
                      </w14:shadow>
                    </w:rPr>
                    <w:t>Alimentarea cu apa şi evacuarea apelor uzate,</w:t>
                  </w:r>
                </w:p>
                <w:p w:rsidR="00BF20BD" w:rsidRPr="004610C6" w:rsidRDefault="00BF20BD" w:rsidP="00BF20BD">
                  <w:pPr>
                    <w:spacing w:after="0" w:line="240" w:lineRule="auto"/>
                    <w:rPr>
                      <w:rFonts w:ascii="Times New Roman" w:hAnsi="Times New Roman"/>
                      <w:b/>
                      <w:sz w:val="24"/>
                      <w:szCs w:val="24"/>
                    </w:rPr>
                  </w:pPr>
                  <w:r w:rsidRPr="004610C6">
                    <w:rPr>
                      <w:rFonts w:ascii="Times New Roman" w:hAnsi="Times New Roman"/>
                      <w:b/>
                      <w:sz w:val="24"/>
                      <w:szCs w:val="24"/>
                    </w:rPr>
                    <w:t>Calitatea şi cantitatea apei potabile</w:t>
                  </w:r>
                  <w:r w:rsidRPr="005F251C">
                    <w:rPr>
                      <w:rFonts w:ascii="Times New Roman" w:hAnsi="Times New Roman"/>
                      <w:b/>
                      <w:sz w:val="24"/>
                      <w:szCs w:val="24"/>
                      <w14:shadow w14:blurRad="50800" w14:dist="38100" w14:dir="2700000" w14:sx="100000" w14:sy="100000" w14:kx="0" w14:ky="0" w14:algn="tl">
                        <w14:srgbClr w14:val="000000">
                          <w14:alpha w14:val="60000"/>
                        </w14:srgbClr>
                      </w14:shadow>
                    </w:rPr>
                    <w:t xml:space="preserve">  </w:t>
                  </w:r>
                </w:p>
              </w:tc>
              <w:tc>
                <w:tcPr>
                  <w:tcW w:w="710"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 xml:space="preserve">PM - </w:t>
                  </w:r>
                  <w:r w:rsidR="00475A49">
                    <w:rPr>
                      <w:rFonts w:ascii="Times New Roman" w:hAnsi="Times New Roman"/>
                      <w:b/>
                      <w:sz w:val="24"/>
                      <w:szCs w:val="24"/>
                    </w:rPr>
                    <w:t>0</w:t>
                  </w:r>
                  <w:r w:rsidRPr="004610C6">
                    <w:rPr>
                      <w:rFonts w:ascii="Times New Roman" w:hAnsi="Times New Roman"/>
                      <w:b/>
                      <w:sz w:val="24"/>
                      <w:szCs w:val="24"/>
                    </w:rPr>
                    <w:t>4</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980</w:t>
                  </w:r>
                </w:p>
              </w:tc>
            </w:tr>
            <w:tr w:rsidR="00BF20BD" w:rsidRPr="004610C6" w:rsidTr="00BF20BD">
              <w:trPr>
                <w:trHeight w:val="15"/>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5.</w:t>
                  </w:r>
                </w:p>
              </w:tc>
              <w:tc>
                <w:tcPr>
                  <w:tcW w:w="3218" w:type="pct"/>
                </w:tcPr>
                <w:p w:rsidR="00BF20BD" w:rsidRPr="004610C6" w:rsidRDefault="00BF20BD" w:rsidP="00BF20BD">
                  <w:pPr>
                    <w:autoSpaceDE w:val="0"/>
                    <w:autoSpaceDN w:val="0"/>
                    <w:adjustRightInd w:val="0"/>
                    <w:spacing w:after="0" w:line="240" w:lineRule="auto"/>
                    <w:rPr>
                      <w:rFonts w:ascii="Times New Roman" w:hAnsi="Times New Roman"/>
                      <w:b/>
                      <w:sz w:val="24"/>
                      <w:szCs w:val="24"/>
                    </w:rPr>
                  </w:pPr>
                  <w:r w:rsidRPr="004610C6">
                    <w:rPr>
                      <w:rFonts w:ascii="Times New Roman" w:hAnsi="Times New Roman"/>
                      <w:b/>
                      <w:sz w:val="24"/>
                      <w:szCs w:val="24"/>
                    </w:rPr>
                    <w:t xml:space="preserve">Protecţia naturii, biodiversitate şi păduri </w:t>
                  </w:r>
                </w:p>
                <w:p w:rsidR="00BF20BD" w:rsidRPr="005F251C" w:rsidRDefault="00BF20BD" w:rsidP="00BF20BD">
                  <w:pPr>
                    <w:autoSpaceDE w:val="0"/>
                    <w:autoSpaceDN w:val="0"/>
                    <w:adjustRightInd w:val="0"/>
                    <w:spacing w:after="0" w:line="240" w:lineRule="auto"/>
                    <w:rPr>
                      <w:rFonts w:ascii="Times New Roman" w:hAnsi="Times New Roman"/>
                      <w:b/>
                      <w:sz w:val="24"/>
                      <w:szCs w:val="24"/>
                      <w14:shadow w14:blurRad="50800" w14:dist="38100" w14:dir="2700000" w14:sx="100000" w14:sy="100000" w14:kx="0" w14:ky="0" w14:algn="tl">
                        <w14:srgbClr w14:val="000000">
                          <w14:alpha w14:val="60000"/>
                        </w14:srgbClr>
                      </w14:shadow>
                    </w:rPr>
                  </w:pPr>
                </w:p>
              </w:tc>
              <w:tc>
                <w:tcPr>
                  <w:tcW w:w="710" w:type="pct"/>
                  <w:vAlign w:val="center"/>
                </w:tcPr>
                <w:p w:rsidR="00BF20BD" w:rsidRPr="004610C6" w:rsidRDefault="00BF20BD" w:rsidP="00475A49">
                  <w:pPr>
                    <w:spacing w:after="0" w:line="240" w:lineRule="auto"/>
                    <w:jc w:val="center"/>
                    <w:rPr>
                      <w:rFonts w:ascii="Times New Roman" w:hAnsi="Times New Roman"/>
                      <w:b/>
                      <w:sz w:val="24"/>
                      <w:szCs w:val="24"/>
                    </w:rPr>
                  </w:pPr>
                  <w:r w:rsidRPr="004610C6">
                    <w:rPr>
                      <w:rFonts w:ascii="Times New Roman" w:hAnsi="Times New Roman"/>
                      <w:b/>
                      <w:sz w:val="24"/>
                      <w:szCs w:val="24"/>
                    </w:rPr>
                    <w:t>PM -</w:t>
                  </w:r>
                  <w:r w:rsidR="00475A49">
                    <w:rPr>
                      <w:rFonts w:ascii="Times New Roman" w:hAnsi="Times New Roman"/>
                      <w:b/>
                      <w:sz w:val="24"/>
                      <w:szCs w:val="24"/>
                    </w:rPr>
                    <w:t xml:space="preserve"> 0</w:t>
                  </w:r>
                  <w:r w:rsidRPr="004610C6">
                    <w:rPr>
                      <w:rFonts w:ascii="Times New Roman" w:hAnsi="Times New Roman"/>
                      <w:b/>
                      <w:sz w:val="24"/>
                      <w:szCs w:val="24"/>
                    </w:rPr>
                    <w:t>5</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936</w:t>
                  </w:r>
                </w:p>
              </w:tc>
            </w:tr>
            <w:tr w:rsidR="00BF20BD" w:rsidRPr="004610C6" w:rsidTr="00BF20BD">
              <w:trPr>
                <w:trHeight w:val="15"/>
              </w:trPr>
              <w:tc>
                <w:tcPr>
                  <w:tcW w:w="357" w:type="pct"/>
                  <w:vAlign w:val="center"/>
                </w:tcPr>
                <w:p w:rsidR="00BF20BD" w:rsidRPr="003149D0" w:rsidRDefault="00BF20BD" w:rsidP="00BF20BD">
                  <w:pPr>
                    <w:spacing w:after="0" w:line="240" w:lineRule="auto"/>
                    <w:jc w:val="center"/>
                    <w:rPr>
                      <w:rFonts w:ascii="Times New Roman" w:hAnsi="Times New Roman"/>
                      <w:b/>
                      <w:color w:val="000000"/>
                      <w:sz w:val="24"/>
                      <w:szCs w:val="24"/>
                    </w:rPr>
                  </w:pPr>
                  <w:r w:rsidRPr="003149D0">
                    <w:rPr>
                      <w:rFonts w:ascii="Times New Roman" w:hAnsi="Times New Roman"/>
                      <w:b/>
                      <w:color w:val="000000"/>
                      <w:sz w:val="24"/>
                      <w:szCs w:val="24"/>
                    </w:rPr>
                    <w:t>6.</w:t>
                  </w:r>
                </w:p>
              </w:tc>
              <w:tc>
                <w:tcPr>
                  <w:tcW w:w="3218" w:type="pct"/>
                </w:tcPr>
                <w:p w:rsidR="00BF20BD" w:rsidRPr="004610C6" w:rsidRDefault="00BF20BD" w:rsidP="00BF20BD">
                  <w:pPr>
                    <w:autoSpaceDE w:val="0"/>
                    <w:autoSpaceDN w:val="0"/>
                    <w:adjustRightInd w:val="0"/>
                    <w:spacing w:after="0" w:line="240" w:lineRule="auto"/>
                    <w:jc w:val="both"/>
                    <w:rPr>
                      <w:rFonts w:ascii="Times New Roman" w:hAnsi="Times New Roman"/>
                      <w:b/>
                      <w:sz w:val="24"/>
                      <w:szCs w:val="24"/>
                    </w:rPr>
                  </w:pPr>
                  <w:r w:rsidRPr="004610C6">
                    <w:rPr>
                      <w:rFonts w:ascii="Times New Roman" w:hAnsi="Times New Roman"/>
                      <w:b/>
                      <w:sz w:val="24"/>
                      <w:szCs w:val="24"/>
                    </w:rPr>
                    <w:t>Educaţie ecologică şi dezvoltare durabilă</w:t>
                  </w:r>
                </w:p>
                <w:p w:rsidR="00BF20BD" w:rsidRPr="004610C6" w:rsidRDefault="00BF20BD" w:rsidP="00BF20BD">
                  <w:pPr>
                    <w:autoSpaceDE w:val="0"/>
                    <w:autoSpaceDN w:val="0"/>
                    <w:adjustRightInd w:val="0"/>
                    <w:spacing w:after="0" w:line="240" w:lineRule="auto"/>
                    <w:jc w:val="both"/>
                    <w:rPr>
                      <w:rFonts w:ascii="Times New Roman" w:hAnsi="Times New Roman"/>
                      <w:b/>
                      <w:sz w:val="24"/>
                      <w:szCs w:val="24"/>
                    </w:rPr>
                  </w:pPr>
                </w:p>
              </w:tc>
              <w:tc>
                <w:tcPr>
                  <w:tcW w:w="710"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 xml:space="preserve">PM - </w:t>
                  </w:r>
                  <w:r w:rsidR="00475A49">
                    <w:rPr>
                      <w:rFonts w:ascii="Times New Roman" w:hAnsi="Times New Roman"/>
                      <w:b/>
                      <w:sz w:val="24"/>
                      <w:szCs w:val="24"/>
                    </w:rPr>
                    <w:t>0</w:t>
                  </w:r>
                  <w:r w:rsidRPr="004610C6">
                    <w:rPr>
                      <w:rFonts w:ascii="Times New Roman" w:hAnsi="Times New Roman"/>
                      <w:b/>
                      <w:sz w:val="24"/>
                      <w:szCs w:val="24"/>
                    </w:rPr>
                    <w:t>6</w:t>
                  </w:r>
                </w:p>
              </w:tc>
              <w:tc>
                <w:tcPr>
                  <w:tcW w:w="715" w:type="pct"/>
                  <w:vAlign w:val="center"/>
                </w:tcPr>
                <w:p w:rsidR="00BF20BD" w:rsidRPr="004610C6" w:rsidRDefault="00BF20BD" w:rsidP="00BF20BD">
                  <w:pPr>
                    <w:spacing w:after="0" w:line="240" w:lineRule="auto"/>
                    <w:jc w:val="center"/>
                    <w:rPr>
                      <w:rFonts w:ascii="Times New Roman" w:hAnsi="Times New Roman"/>
                      <w:b/>
                      <w:sz w:val="24"/>
                      <w:szCs w:val="24"/>
                    </w:rPr>
                  </w:pPr>
                  <w:r w:rsidRPr="004610C6">
                    <w:rPr>
                      <w:rFonts w:ascii="Times New Roman" w:hAnsi="Times New Roman"/>
                      <w:b/>
                      <w:sz w:val="24"/>
                      <w:szCs w:val="24"/>
                    </w:rPr>
                    <w:t>216</w:t>
                  </w:r>
                </w:p>
              </w:tc>
            </w:tr>
          </w:tbl>
          <w:p w:rsidR="00BF20BD" w:rsidRDefault="00BF20BD" w:rsidP="00BF20BD">
            <w:pPr>
              <w:tabs>
                <w:tab w:val="center" w:pos="4680"/>
                <w:tab w:val="right" w:pos="9360"/>
              </w:tabs>
              <w:jc w:val="both"/>
              <w:rPr>
                <w:rFonts w:ascii="Times New Roman" w:hAnsi="Times New Roman"/>
                <w:b/>
                <w:color w:val="365F91" w:themeColor="accent1" w:themeShade="BF"/>
                <w:sz w:val="24"/>
                <w:szCs w:val="24"/>
                <w:lang w:val="ro-RO"/>
              </w:rPr>
            </w:pPr>
          </w:p>
          <w:p w:rsidR="00BF20BD" w:rsidRPr="00870F67" w:rsidRDefault="0047493B" w:rsidP="00BF20BD">
            <w:pPr>
              <w:spacing w:after="0" w:line="240" w:lineRule="auto"/>
              <w:jc w:val="both"/>
              <w:rPr>
                <w:rFonts w:ascii="Times New Roman" w:hAnsi="Times New Roman"/>
                <w:b/>
                <w:sz w:val="24"/>
                <w:szCs w:val="24"/>
                <w:lang w:val="ro-RO"/>
              </w:rPr>
            </w:pPr>
            <w:r w:rsidRPr="00870F67">
              <w:rPr>
                <w:rFonts w:ascii="Times New Roman" w:hAnsi="Times New Roman"/>
                <w:b/>
                <w:sz w:val="24"/>
                <w:szCs w:val="24"/>
                <w:lang w:val="ro-RO"/>
              </w:rPr>
              <w:t xml:space="preserve">    </w:t>
            </w:r>
            <w:r w:rsidR="00BF20BD" w:rsidRPr="00870F67">
              <w:rPr>
                <w:rFonts w:ascii="Times New Roman" w:hAnsi="Times New Roman"/>
                <w:b/>
                <w:sz w:val="24"/>
                <w:szCs w:val="24"/>
                <w:lang w:val="ro-RO"/>
              </w:rPr>
              <w:t>Planul Local de Acţiune pentru Mediu reprezintă un document de detaliu pentru viitoarele investiţii şi activitatea care vizează îmbunătăţirea calităţii şi protecţiei mediului în municipiul Bucureşti.</w:t>
            </w:r>
          </w:p>
          <w:p w:rsidR="00D32941" w:rsidRPr="00870F67" w:rsidRDefault="00D32941" w:rsidP="00FE2B3F">
            <w:pPr>
              <w:spacing w:after="0" w:line="240" w:lineRule="auto"/>
              <w:ind w:left="1080"/>
              <w:jc w:val="both"/>
              <w:rPr>
                <w:rFonts w:ascii="Times New Roman" w:hAnsi="Times New Roman"/>
                <w:b/>
                <w:sz w:val="24"/>
                <w:szCs w:val="24"/>
                <w:lang w:val="ro-RO"/>
              </w:rPr>
            </w:pPr>
          </w:p>
          <w:p w:rsidR="00BF20BD" w:rsidRPr="00870F67" w:rsidRDefault="00BF20BD" w:rsidP="00BF20BD">
            <w:pPr>
              <w:spacing w:after="0" w:line="240" w:lineRule="auto"/>
              <w:jc w:val="both"/>
              <w:rPr>
                <w:rFonts w:ascii="Times New Roman" w:hAnsi="Times New Roman"/>
                <w:sz w:val="24"/>
                <w:szCs w:val="24"/>
                <w:lang w:val="ro-RO"/>
              </w:rPr>
            </w:pPr>
            <w:r w:rsidRPr="00870F67">
              <w:rPr>
                <w:rFonts w:ascii="Times New Roman" w:hAnsi="Times New Roman"/>
                <w:b/>
                <w:sz w:val="24"/>
                <w:szCs w:val="24"/>
                <w:lang w:val="ro-RO"/>
              </w:rPr>
              <w:t xml:space="preserve">     Scop</w:t>
            </w:r>
            <w:r w:rsidRPr="00870F67">
              <w:rPr>
                <w:rFonts w:ascii="Times New Roman" w:hAnsi="Times New Roman"/>
                <w:sz w:val="24"/>
                <w:szCs w:val="24"/>
                <w:lang w:val="ro-RO"/>
              </w:rPr>
              <w:t xml:space="preserve">: dezvoltarea unui plan de acţiuni concrete pentru îmbunătăţirea calităţii mediului în Municipiul Bucureşti. </w:t>
            </w:r>
          </w:p>
          <w:p w:rsidR="00BF20BD" w:rsidRPr="00870F67" w:rsidRDefault="00BF20BD" w:rsidP="00BF20BD">
            <w:pPr>
              <w:spacing w:after="0" w:line="240" w:lineRule="auto"/>
              <w:jc w:val="both"/>
              <w:rPr>
                <w:rFonts w:ascii="Times New Roman" w:hAnsi="Times New Roman"/>
                <w:sz w:val="24"/>
                <w:szCs w:val="24"/>
                <w:lang w:val="ro-RO"/>
              </w:rPr>
            </w:pPr>
            <w:r w:rsidRPr="00870F67">
              <w:rPr>
                <w:rFonts w:ascii="Times New Roman" w:hAnsi="Times New Roman"/>
                <w:sz w:val="24"/>
                <w:szCs w:val="24"/>
                <w:lang w:val="ro-RO"/>
              </w:rPr>
              <w:t>Luând în considerare liniile strategice şi obiectivele privind reabilitarea şi protejarea mediului în contextul unei dezvoltări durabile a Municipiului Bucureşti, pentru fiecare problemă de mediu prioritară selectată în cadrul procesului de elaborare a P</w:t>
            </w:r>
            <w:r w:rsidR="001E57B9" w:rsidRPr="00870F67">
              <w:rPr>
                <w:rFonts w:ascii="Times New Roman" w:hAnsi="Times New Roman"/>
                <w:sz w:val="24"/>
                <w:szCs w:val="24"/>
                <w:lang w:val="ro-RO"/>
              </w:rPr>
              <w:t>.</w:t>
            </w:r>
            <w:r w:rsidRPr="00870F67">
              <w:rPr>
                <w:rFonts w:ascii="Times New Roman" w:hAnsi="Times New Roman"/>
                <w:sz w:val="24"/>
                <w:szCs w:val="24"/>
                <w:lang w:val="ro-RO"/>
              </w:rPr>
              <w:t>L</w:t>
            </w:r>
            <w:r w:rsidR="001E57B9" w:rsidRPr="00870F67">
              <w:rPr>
                <w:rFonts w:ascii="Times New Roman" w:hAnsi="Times New Roman"/>
                <w:sz w:val="24"/>
                <w:szCs w:val="24"/>
                <w:lang w:val="ro-RO"/>
              </w:rPr>
              <w:t>.</w:t>
            </w:r>
            <w:r w:rsidRPr="00870F67">
              <w:rPr>
                <w:rFonts w:ascii="Times New Roman" w:hAnsi="Times New Roman"/>
                <w:sz w:val="24"/>
                <w:szCs w:val="24"/>
                <w:lang w:val="ro-RO"/>
              </w:rPr>
              <w:t>A</w:t>
            </w:r>
            <w:r w:rsidR="001E57B9" w:rsidRPr="00870F67">
              <w:rPr>
                <w:rFonts w:ascii="Times New Roman" w:hAnsi="Times New Roman"/>
                <w:sz w:val="24"/>
                <w:szCs w:val="24"/>
                <w:lang w:val="ro-RO"/>
              </w:rPr>
              <w:t>.</w:t>
            </w:r>
            <w:r w:rsidRPr="00870F67">
              <w:rPr>
                <w:rFonts w:ascii="Times New Roman" w:hAnsi="Times New Roman"/>
                <w:sz w:val="24"/>
                <w:szCs w:val="24"/>
                <w:lang w:val="ro-RO"/>
              </w:rPr>
              <w:t>M</w:t>
            </w:r>
            <w:r w:rsidR="001E57B9" w:rsidRPr="00870F67">
              <w:rPr>
                <w:rFonts w:ascii="Times New Roman" w:hAnsi="Times New Roman"/>
                <w:sz w:val="24"/>
                <w:szCs w:val="24"/>
                <w:lang w:val="ro-RO"/>
              </w:rPr>
              <w:t>.</w:t>
            </w:r>
            <w:r w:rsidRPr="00870F67">
              <w:rPr>
                <w:rFonts w:ascii="Times New Roman" w:hAnsi="Times New Roman"/>
                <w:sz w:val="24"/>
                <w:szCs w:val="24"/>
                <w:lang w:val="ro-RO"/>
              </w:rPr>
              <w:t xml:space="preserve"> au fost stabilite: obiectivul general necesar a fi atins prin soluţionarea problemei de mediu respective, obiectivele specifice </w:t>
            </w:r>
            <w:r w:rsidRPr="00870F67">
              <w:rPr>
                <w:rFonts w:ascii="Times New Roman" w:hAnsi="Times New Roman"/>
                <w:sz w:val="24"/>
                <w:szCs w:val="24"/>
                <w:lang w:val="ro-RO"/>
              </w:rPr>
              <w:lastRenderedPageBreak/>
              <w:t>corespunzătoare, ţintele necesar a fi avute în vedere şi indicatorii care permit cuantificarea rezultatelor implementării acţiunilor pentru soluţionarea problemei de mediu.</w:t>
            </w:r>
          </w:p>
          <w:p w:rsidR="00BF20BD" w:rsidRPr="00870F67" w:rsidRDefault="00BF20BD" w:rsidP="00BF20BD">
            <w:pPr>
              <w:autoSpaceDE w:val="0"/>
              <w:spacing w:after="0" w:line="240" w:lineRule="auto"/>
              <w:jc w:val="both"/>
              <w:rPr>
                <w:rFonts w:ascii="Times New Roman" w:hAnsi="Times New Roman"/>
                <w:b/>
                <w:sz w:val="24"/>
                <w:szCs w:val="24"/>
                <w:lang w:val="ro-RO"/>
                <w14:shadow w14:blurRad="50800" w14:dist="38100" w14:dir="2700000" w14:sx="100000" w14:sy="100000" w14:kx="0" w14:ky="0" w14:algn="tl">
                  <w14:srgbClr w14:val="000000">
                    <w14:alpha w14:val="60000"/>
                  </w14:srgbClr>
                </w14:shadow>
              </w:rPr>
            </w:pPr>
            <w:r w:rsidRPr="00870F67">
              <w:rPr>
                <w:rFonts w:ascii="Times New Roman" w:hAnsi="Times New Roman"/>
                <w:b/>
                <w:sz w:val="24"/>
                <w:szCs w:val="24"/>
                <w:lang w:val="ro-RO"/>
                <w14:shadow w14:blurRad="50800" w14:dist="38100" w14:dir="2700000" w14:sx="100000" w14:sy="100000" w14:kx="0" w14:ky="0" w14:algn="tl">
                  <w14:srgbClr w14:val="000000">
                    <w14:alpha w14:val="60000"/>
                  </w14:srgbClr>
                </w14:shadow>
              </w:rPr>
              <w:t xml:space="preserve">     Beneficii: </w:t>
            </w:r>
          </w:p>
          <w:p w:rsidR="00BF20BD" w:rsidRPr="00870F67" w:rsidRDefault="00BF20BD" w:rsidP="00BF20BD">
            <w:pPr>
              <w:tabs>
                <w:tab w:val="left" w:pos="360"/>
              </w:tabs>
              <w:autoSpaceDE w:val="0"/>
              <w:spacing w:after="0" w:line="240" w:lineRule="auto"/>
              <w:ind w:left="720"/>
              <w:jc w:val="both"/>
              <w:rPr>
                <w:rFonts w:ascii="Times New Roman" w:hAnsi="Times New Roman"/>
                <w:sz w:val="24"/>
                <w:szCs w:val="24"/>
                <w:lang w:val="ro-RO"/>
              </w:rPr>
            </w:pPr>
            <w:r w:rsidRPr="00870F67">
              <w:rPr>
                <w:rFonts w:ascii="Times New Roman" w:hAnsi="Times New Roman"/>
                <w:sz w:val="24"/>
                <w:szCs w:val="24"/>
                <w:lang w:val="ro-RO"/>
              </w:rPr>
              <w:t>-utilizarea eficientă a resurselor financiare şi umane;</w:t>
            </w:r>
          </w:p>
          <w:p w:rsidR="00BF20BD" w:rsidRPr="00870F67" w:rsidRDefault="00BF20BD" w:rsidP="00BF20BD">
            <w:pPr>
              <w:tabs>
                <w:tab w:val="left" w:pos="360"/>
              </w:tabs>
              <w:autoSpaceDE w:val="0"/>
              <w:spacing w:after="0" w:line="240" w:lineRule="auto"/>
              <w:ind w:left="720"/>
              <w:jc w:val="both"/>
              <w:rPr>
                <w:rFonts w:ascii="Times New Roman" w:hAnsi="Times New Roman"/>
                <w:sz w:val="24"/>
                <w:szCs w:val="24"/>
                <w:lang w:val="ro-RO"/>
              </w:rPr>
            </w:pPr>
            <w:r w:rsidRPr="00870F67">
              <w:rPr>
                <w:rFonts w:ascii="Times New Roman" w:hAnsi="Times New Roman"/>
                <w:sz w:val="24"/>
                <w:szCs w:val="24"/>
                <w:lang w:val="ro-RO"/>
              </w:rPr>
              <w:t>-îmbunătăţirea reală, vizibilă şi durabilă a mediului în municipiul Bucureşti;</w:t>
            </w:r>
          </w:p>
          <w:p w:rsidR="00BF20BD" w:rsidRPr="00870F67" w:rsidRDefault="00BF20BD" w:rsidP="00BF20BD">
            <w:pPr>
              <w:tabs>
                <w:tab w:val="left" w:pos="360"/>
              </w:tabs>
              <w:autoSpaceDE w:val="0"/>
              <w:spacing w:after="0" w:line="240" w:lineRule="auto"/>
              <w:ind w:left="720"/>
              <w:jc w:val="both"/>
              <w:rPr>
                <w:rFonts w:ascii="Times New Roman" w:hAnsi="Times New Roman"/>
                <w:sz w:val="24"/>
                <w:szCs w:val="24"/>
                <w:lang w:val="ro-RO"/>
              </w:rPr>
            </w:pPr>
            <w:r w:rsidRPr="00870F67">
              <w:rPr>
                <w:rFonts w:ascii="Times New Roman" w:hAnsi="Times New Roman"/>
                <w:sz w:val="24"/>
                <w:szCs w:val="24"/>
                <w:lang w:val="ro-RO"/>
              </w:rPr>
              <w:t>-soluţionarea celor mai urgente probleme de mediu;</w:t>
            </w:r>
          </w:p>
          <w:p w:rsidR="00BF20BD" w:rsidRPr="00870F67" w:rsidRDefault="00BF20BD" w:rsidP="00614CDD">
            <w:pPr>
              <w:numPr>
                <w:ilvl w:val="0"/>
                <w:numId w:val="8"/>
              </w:numPr>
              <w:tabs>
                <w:tab w:val="left" w:pos="360"/>
              </w:tabs>
              <w:suppressAutoHyphens/>
              <w:autoSpaceDE w:val="0"/>
              <w:spacing w:after="0" w:line="240" w:lineRule="auto"/>
              <w:ind w:left="0" w:hanging="720"/>
              <w:jc w:val="both"/>
              <w:rPr>
                <w:rFonts w:ascii="Times New Roman" w:hAnsi="Times New Roman"/>
                <w:sz w:val="24"/>
                <w:szCs w:val="24"/>
                <w:lang w:val="ro-RO"/>
              </w:rPr>
            </w:pPr>
            <w:r w:rsidRPr="00870F67">
              <w:rPr>
                <w:rFonts w:ascii="Times New Roman" w:hAnsi="Times New Roman"/>
                <w:sz w:val="24"/>
                <w:szCs w:val="24"/>
                <w:lang w:val="ro-RO"/>
              </w:rPr>
              <w:t xml:space="preserve">            -implementarea viitoarelor investiţii în domeniul mediului;</w:t>
            </w:r>
          </w:p>
          <w:p w:rsidR="00BF20BD" w:rsidRPr="00870F67" w:rsidRDefault="00BF20BD" w:rsidP="00614CDD">
            <w:pPr>
              <w:numPr>
                <w:ilvl w:val="0"/>
                <w:numId w:val="8"/>
              </w:numPr>
              <w:tabs>
                <w:tab w:val="left" w:pos="360"/>
              </w:tabs>
              <w:suppressAutoHyphens/>
              <w:autoSpaceDE w:val="0"/>
              <w:spacing w:after="0" w:line="240" w:lineRule="auto"/>
              <w:ind w:left="0" w:hanging="720"/>
              <w:jc w:val="both"/>
              <w:rPr>
                <w:rFonts w:ascii="Times New Roman" w:hAnsi="Times New Roman"/>
                <w:sz w:val="24"/>
                <w:szCs w:val="24"/>
                <w:lang w:val="ro-RO"/>
              </w:rPr>
            </w:pPr>
            <w:r w:rsidRPr="00870F67">
              <w:rPr>
                <w:rFonts w:ascii="Times New Roman" w:hAnsi="Times New Roman"/>
                <w:sz w:val="24"/>
                <w:szCs w:val="24"/>
                <w:lang w:val="ro-RO"/>
              </w:rPr>
              <w:t xml:space="preserve">            -conformarea cu cerinţele Uniunii Europene.</w:t>
            </w:r>
          </w:p>
          <w:p w:rsidR="00D32941" w:rsidRDefault="00D32941" w:rsidP="00BF20BD">
            <w:pPr>
              <w:spacing w:after="0" w:line="240" w:lineRule="auto"/>
              <w:ind w:left="1080"/>
              <w:jc w:val="both"/>
            </w:pPr>
          </w:p>
          <w:p w:rsidR="00F31F5B" w:rsidRPr="000B29F9" w:rsidRDefault="00F31F5B" w:rsidP="00BF20BD">
            <w:pPr>
              <w:spacing w:after="0" w:line="240" w:lineRule="auto"/>
              <w:ind w:left="1080"/>
              <w:jc w:val="both"/>
            </w:pPr>
          </w:p>
        </w:tc>
      </w:tr>
      <w:tr w:rsidR="00CD46A3" w:rsidRPr="00531495" w:rsidTr="00AC219D">
        <w:trPr>
          <w:trHeight w:val="79"/>
        </w:trPr>
        <w:tc>
          <w:tcPr>
            <w:tcW w:w="10206" w:type="dxa"/>
            <w:tcBorders>
              <w:top w:val="single" w:sz="4" w:space="0" w:color="auto"/>
              <w:left w:val="single" w:sz="4" w:space="0" w:color="000000"/>
              <w:bottom w:val="single" w:sz="4" w:space="0" w:color="auto"/>
              <w:right w:val="single" w:sz="4" w:space="0" w:color="000000"/>
            </w:tcBorders>
          </w:tcPr>
          <w:tbl>
            <w:tblPr>
              <w:tblpPr w:leftFromText="180" w:rightFromText="180" w:vertAnchor="text" w:horzAnchor="margin" w:tblpX="-147" w:tblpY="171"/>
              <w:tblOverlap w:val="never"/>
              <w:tblW w:w="10165" w:type="dxa"/>
              <w:tblLayout w:type="fixed"/>
              <w:tblLook w:val="0000" w:firstRow="0" w:lastRow="0" w:firstColumn="0" w:lastColumn="0" w:noHBand="0" w:noVBand="0"/>
            </w:tblPr>
            <w:tblGrid>
              <w:gridCol w:w="10165"/>
            </w:tblGrid>
            <w:tr w:rsidR="008F43CF" w:rsidRPr="00531495" w:rsidTr="004F40B4">
              <w:trPr>
                <w:trHeight w:val="19"/>
              </w:trPr>
              <w:tc>
                <w:tcPr>
                  <w:tcW w:w="10165" w:type="dxa"/>
                  <w:tcBorders>
                    <w:top w:val="single" w:sz="4" w:space="0" w:color="auto"/>
                    <w:left w:val="single" w:sz="4" w:space="0" w:color="000000"/>
                    <w:bottom w:val="single" w:sz="4" w:space="0" w:color="auto"/>
                    <w:right w:val="single" w:sz="4" w:space="0" w:color="000000"/>
                  </w:tcBorders>
                </w:tcPr>
                <w:p w:rsidR="008F43CF" w:rsidRPr="00E86BEC" w:rsidRDefault="008F43CF" w:rsidP="00346325">
                  <w:pPr>
                    <w:snapToGrid w:val="0"/>
                    <w:spacing w:after="0" w:line="240" w:lineRule="auto"/>
                    <w:jc w:val="both"/>
                    <w:rPr>
                      <w:rFonts w:ascii="Times New Roman" w:hAnsi="Times New Roman"/>
                      <w:b/>
                      <w:color w:val="365F91" w:themeColor="accent1" w:themeShade="BF"/>
                      <w:sz w:val="24"/>
                      <w:szCs w:val="24"/>
                      <w:lang w:val="ro-RO"/>
                    </w:rPr>
                  </w:pPr>
                  <w:r w:rsidRPr="00531495">
                    <w:rPr>
                      <w:rFonts w:ascii="Times New Roman" w:hAnsi="Times New Roman"/>
                      <w:b/>
                      <w:i/>
                      <w:color w:val="365F91" w:themeColor="accent1" w:themeShade="BF"/>
                      <w:sz w:val="24"/>
                      <w:szCs w:val="24"/>
                      <w:lang w:val="ro-RO"/>
                    </w:rPr>
                    <w:lastRenderedPageBreak/>
                    <w:t xml:space="preserve">  </w:t>
                  </w:r>
                  <w:r w:rsidRPr="00E86BEC">
                    <w:rPr>
                      <w:rFonts w:ascii="Times New Roman" w:hAnsi="Times New Roman"/>
                      <w:b/>
                      <w:color w:val="365F91" w:themeColor="accent1" w:themeShade="BF"/>
                      <w:sz w:val="24"/>
                      <w:szCs w:val="24"/>
                      <w:lang w:val="ro-RO"/>
                    </w:rPr>
                    <w:t>Cap. 2  APROBĂRI OBŢINUTE PRIVIND ELABORAREA ŞI ACTUALIZAREA P.L.A.M.</w:t>
                  </w:r>
                </w:p>
                <w:p w:rsidR="008F43CF" w:rsidRPr="00531495" w:rsidRDefault="008F43CF" w:rsidP="00346325">
                  <w:pPr>
                    <w:tabs>
                      <w:tab w:val="center" w:pos="4680"/>
                      <w:tab w:val="right" w:pos="10129"/>
                    </w:tabs>
                    <w:snapToGrid w:val="0"/>
                    <w:spacing w:after="0" w:line="240" w:lineRule="auto"/>
                    <w:jc w:val="both"/>
                    <w:rPr>
                      <w:rFonts w:ascii="Times New Roman" w:hAnsi="Times New Roman"/>
                      <w:i/>
                      <w:sz w:val="24"/>
                      <w:szCs w:val="24"/>
                      <w:lang w:val="ro-RO"/>
                    </w:rPr>
                  </w:pPr>
                  <w:r w:rsidRPr="00531495">
                    <w:rPr>
                      <w:rFonts w:ascii="Times New Roman" w:hAnsi="Times New Roman"/>
                      <w:i/>
                      <w:sz w:val="24"/>
                      <w:szCs w:val="24"/>
                      <w:lang w:val="ro-RO"/>
                    </w:rPr>
                    <w:t xml:space="preserve"> </w:t>
                  </w:r>
                </w:p>
              </w:tc>
            </w:tr>
          </w:tbl>
          <w:p w:rsidR="008F43CF" w:rsidRPr="00531495" w:rsidRDefault="008F43CF" w:rsidP="00346325">
            <w:pPr>
              <w:spacing w:after="0" w:line="240" w:lineRule="auto"/>
              <w:jc w:val="both"/>
              <w:rPr>
                <w:rFonts w:ascii="Times New Roman" w:hAnsi="Times New Roman"/>
                <w:i/>
                <w:sz w:val="24"/>
                <w:szCs w:val="24"/>
                <w:lang w:val="ro-RO"/>
              </w:rPr>
            </w:pPr>
          </w:p>
          <w:p w:rsidR="008F43CF" w:rsidRPr="00084D36" w:rsidRDefault="008F43CF" w:rsidP="00346325">
            <w:pPr>
              <w:spacing w:after="0" w:line="240" w:lineRule="auto"/>
              <w:jc w:val="both"/>
              <w:rPr>
                <w:rFonts w:ascii="Times New Roman" w:hAnsi="Times New Roman"/>
                <w:sz w:val="24"/>
                <w:szCs w:val="24"/>
                <w:lang w:val="ro-RO"/>
              </w:rPr>
            </w:pPr>
            <w:r w:rsidRPr="00084D36">
              <w:rPr>
                <w:rFonts w:ascii="Times New Roman" w:hAnsi="Times New Roman"/>
                <w:i/>
                <w:sz w:val="24"/>
                <w:szCs w:val="24"/>
                <w:lang w:val="ro-RO"/>
              </w:rPr>
              <w:t xml:space="preserve">     </w:t>
            </w:r>
            <w:r w:rsidRPr="00084D36">
              <w:rPr>
                <w:rFonts w:ascii="Times New Roman" w:hAnsi="Times New Roman"/>
                <w:sz w:val="24"/>
                <w:szCs w:val="24"/>
                <w:lang w:val="ro-RO"/>
              </w:rPr>
              <w:t xml:space="preserve">Cadrul legislativ a fost asigurat de actele normative existente în legislaţia României, acte prin care s-au transpus directivele Uniunii Europene în domeniul protecţiei mediului. </w:t>
            </w:r>
          </w:p>
          <w:p w:rsidR="008F43CF" w:rsidRPr="00084D36" w:rsidRDefault="008F43CF" w:rsidP="00346325">
            <w:pPr>
              <w:spacing w:after="0" w:line="240" w:lineRule="auto"/>
              <w:jc w:val="both"/>
              <w:rPr>
                <w:rFonts w:ascii="Times New Roman" w:hAnsi="Times New Roman"/>
                <w:b/>
                <w:bCs/>
                <w:sz w:val="24"/>
                <w:szCs w:val="24"/>
                <w:lang w:val="ro-RO"/>
              </w:rPr>
            </w:pPr>
            <w:r w:rsidRPr="00084D36">
              <w:rPr>
                <w:rFonts w:ascii="Times New Roman" w:hAnsi="Times New Roman"/>
                <w:sz w:val="24"/>
                <w:szCs w:val="24"/>
                <w:lang w:val="ro-RO"/>
              </w:rPr>
              <w:t xml:space="preserve">     </w:t>
            </w:r>
            <w:r w:rsidRPr="00084D36">
              <w:rPr>
                <w:rFonts w:ascii="Times New Roman" w:hAnsi="Times New Roman"/>
                <w:b/>
                <w:sz w:val="24"/>
                <w:szCs w:val="24"/>
                <w:lang w:val="ro-RO"/>
              </w:rPr>
              <w:t xml:space="preserve">P.L.A.M. </w:t>
            </w:r>
            <w:r w:rsidRPr="00084D36">
              <w:rPr>
                <w:rFonts w:ascii="Times New Roman" w:hAnsi="Times New Roman"/>
                <w:b/>
                <w:bCs/>
                <w:sz w:val="24"/>
                <w:szCs w:val="24"/>
                <w:lang w:val="ro-RO"/>
              </w:rPr>
              <w:t>Bucureşti revizuit 2015</w:t>
            </w:r>
            <w:r w:rsidRPr="00084D36">
              <w:rPr>
                <w:rFonts w:ascii="Times New Roman" w:hAnsi="Times New Roman"/>
                <w:b/>
                <w:sz w:val="24"/>
                <w:szCs w:val="24"/>
                <w:lang w:val="sq-AL"/>
              </w:rPr>
              <w:t xml:space="preserve"> a fost </w:t>
            </w:r>
            <w:r w:rsidRPr="00084D36">
              <w:rPr>
                <w:rFonts w:ascii="Times New Roman" w:hAnsi="Times New Roman"/>
                <w:b/>
                <w:bCs/>
                <w:sz w:val="24"/>
                <w:szCs w:val="24"/>
                <w:lang w:val="sq-AL"/>
              </w:rPr>
              <w:t xml:space="preserve">aprobat prin Hotărârea Consiliului General al Municipiului Bucureşti în luna </w:t>
            </w:r>
            <w:r w:rsidRPr="00084D36">
              <w:rPr>
                <w:rFonts w:ascii="Times New Roman" w:hAnsi="Times New Roman"/>
                <w:b/>
                <w:bCs/>
                <w:sz w:val="24"/>
                <w:szCs w:val="24"/>
                <w:lang w:val="ro-RO"/>
              </w:rPr>
              <w:t>mai 2016 şi a fost avizat de către Preşedintele A.N.P.M.</w:t>
            </w:r>
          </w:p>
          <w:p w:rsidR="008F43CF" w:rsidRPr="00084D36" w:rsidRDefault="008F43CF" w:rsidP="00346325">
            <w:pPr>
              <w:spacing w:after="0" w:line="240" w:lineRule="auto"/>
              <w:jc w:val="both"/>
              <w:rPr>
                <w:rFonts w:ascii="Times New Roman" w:hAnsi="Times New Roman"/>
                <w:b/>
                <w:sz w:val="24"/>
                <w:szCs w:val="24"/>
                <w:lang w:val="ro-RO"/>
              </w:rPr>
            </w:pPr>
          </w:p>
          <w:p w:rsidR="008F43CF" w:rsidRPr="00531495" w:rsidRDefault="008F43CF" w:rsidP="00346325">
            <w:pPr>
              <w:spacing w:after="0" w:line="240" w:lineRule="auto"/>
              <w:jc w:val="both"/>
              <w:rPr>
                <w:rFonts w:ascii="Times New Roman" w:hAnsi="Times New Roman"/>
                <w:i/>
                <w:sz w:val="24"/>
                <w:szCs w:val="24"/>
                <w:lang w:val="ro-RO"/>
              </w:rPr>
            </w:pPr>
          </w:p>
          <w:tbl>
            <w:tblPr>
              <w:tblpPr w:leftFromText="180" w:rightFromText="180" w:vertAnchor="text" w:horzAnchor="margin" w:tblpY="-90"/>
              <w:tblOverlap w:val="never"/>
              <w:tblW w:w="10048" w:type="dxa"/>
              <w:tblLayout w:type="fixed"/>
              <w:tblLook w:val="0000" w:firstRow="0" w:lastRow="0" w:firstColumn="0" w:lastColumn="0" w:noHBand="0" w:noVBand="0"/>
            </w:tblPr>
            <w:tblGrid>
              <w:gridCol w:w="10048"/>
            </w:tblGrid>
            <w:tr w:rsidR="008F43CF" w:rsidRPr="00531495" w:rsidTr="00BF20BD">
              <w:trPr>
                <w:trHeight w:val="15"/>
              </w:trPr>
              <w:tc>
                <w:tcPr>
                  <w:tcW w:w="10048" w:type="dxa"/>
                  <w:tcBorders>
                    <w:top w:val="single" w:sz="4" w:space="0" w:color="auto"/>
                    <w:left w:val="single" w:sz="4" w:space="0" w:color="000000"/>
                    <w:bottom w:val="single" w:sz="4" w:space="0" w:color="auto"/>
                    <w:right w:val="single" w:sz="4" w:space="0" w:color="000000"/>
                  </w:tcBorders>
                </w:tcPr>
                <w:p w:rsidR="008F43CF" w:rsidRPr="00E86BEC" w:rsidRDefault="008F43CF" w:rsidP="00422F15">
                  <w:pPr>
                    <w:tabs>
                      <w:tab w:val="center" w:pos="4680"/>
                      <w:tab w:val="right" w:pos="10129"/>
                    </w:tabs>
                    <w:snapToGrid w:val="0"/>
                    <w:spacing w:after="0" w:line="240" w:lineRule="auto"/>
                    <w:jc w:val="both"/>
                    <w:rPr>
                      <w:rFonts w:ascii="Times New Roman" w:hAnsi="Times New Roman"/>
                      <w:color w:val="365F91" w:themeColor="accent1" w:themeShade="BF"/>
                      <w:sz w:val="24"/>
                      <w:szCs w:val="24"/>
                      <w:lang w:val="ro-RO"/>
                    </w:rPr>
                  </w:pPr>
                  <w:r w:rsidRPr="00531495">
                    <w:rPr>
                      <w:rFonts w:ascii="Times New Roman" w:hAnsi="Times New Roman"/>
                      <w:i/>
                      <w:sz w:val="24"/>
                      <w:szCs w:val="24"/>
                      <w:lang w:val="ro-RO"/>
                    </w:rPr>
                    <w:t xml:space="preserve">  </w:t>
                  </w:r>
                  <w:r w:rsidRPr="00E86BEC">
                    <w:rPr>
                      <w:rFonts w:ascii="Times New Roman" w:hAnsi="Times New Roman"/>
                      <w:b/>
                      <w:color w:val="365F91" w:themeColor="accent1" w:themeShade="BF"/>
                      <w:sz w:val="24"/>
                      <w:szCs w:val="24"/>
                      <w:lang w:val="ro-RO"/>
                    </w:rPr>
                    <w:t xml:space="preserve">Cap. 3 RAPORTUL </w:t>
                  </w:r>
                  <w:r w:rsidR="00422F15">
                    <w:rPr>
                      <w:rFonts w:ascii="Times New Roman" w:hAnsi="Times New Roman"/>
                      <w:b/>
                      <w:color w:val="365F91" w:themeColor="accent1" w:themeShade="BF"/>
                      <w:sz w:val="24"/>
                      <w:szCs w:val="24"/>
                      <w:lang w:val="ro-RO"/>
                    </w:rPr>
                    <w:t xml:space="preserve">SEMESTRIAL </w:t>
                  </w:r>
                  <w:r w:rsidRPr="00E86BEC">
                    <w:rPr>
                      <w:rFonts w:ascii="Times New Roman" w:hAnsi="Times New Roman"/>
                      <w:b/>
                      <w:color w:val="365F91" w:themeColor="accent1" w:themeShade="BF"/>
                      <w:sz w:val="24"/>
                      <w:szCs w:val="24"/>
                      <w:lang w:val="ro-RO"/>
                    </w:rPr>
                    <w:t>DE EVALUARE A REZULTATELOR  IMPLEMENTĂRII       P.L.A.M.</w:t>
                  </w:r>
                </w:p>
              </w:tc>
            </w:tr>
          </w:tbl>
          <w:p w:rsidR="008F43CF" w:rsidRPr="001C4CA1" w:rsidRDefault="008F43CF" w:rsidP="00346325">
            <w:pPr>
              <w:autoSpaceDE w:val="0"/>
              <w:snapToGrid w:val="0"/>
              <w:spacing w:after="0" w:line="240" w:lineRule="auto"/>
              <w:ind w:left="-108"/>
              <w:jc w:val="both"/>
              <w:rPr>
                <w:rFonts w:ascii="Times New Roman" w:hAnsi="Times New Roman"/>
                <w:b/>
                <w:sz w:val="24"/>
                <w:szCs w:val="24"/>
                <w:lang w:val="ro-RO"/>
              </w:rPr>
            </w:pPr>
            <w:r w:rsidRPr="001C4CA1">
              <w:rPr>
                <w:rFonts w:ascii="Times New Roman" w:hAnsi="Times New Roman"/>
                <w:b/>
                <w:sz w:val="24"/>
                <w:szCs w:val="24"/>
                <w:lang w:val="ro-RO"/>
              </w:rPr>
              <w:t>Obiective generale:</w:t>
            </w:r>
          </w:p>
          <w:p w:rsidR="008F43CF" w:rsidRPr="001C4CA1" w:rsidRDefault="008F43CF" w:rsidP="00614CDD">
            <w:pPr>
              <w:numPr>
                <w:ilvl w:val="0"/>
                <w:numId w:val="53"/>
              </w:numPr>
              <w:suppressAutoHyphens/>
              <w:autoSpaceDE w:val="0"/>
              <w:spacing w:after="0" w:line="240" w:lineRule="auto"/>
              <w:jc w:val="both"/>
              <w:rPr>
                <w:rFonts w:ascii="Times New Roman" w:hAnsi="Times New Roman"/>
                <w:sz w:val="24"/>
                <w:szCs w:val="24"/>
                <w:lang w:val="ro-RO"/>
              </w:rPr>
            </w:pPr>
            <w:r w:rsidRPr="001C4CA1">
              <w:rPr>
                <w:rFonts w:ascii="Times New Roman" w:hAnsi="Times New Roman"/>
                <w:sz w:val="24"/>
                <w:szCs w:val="24"/>
                <w:lang w:val="ro-RO"/>
              </w:rPr>
              <w:t xml:space="preserve">Identificarea, evaluarea şi ierarhizarea problemelor de mediu din Municipiul Bucureşti, </w:t>
            </w:r>
          </w:p>
          <w:p w:rsidR="008F43CF" w:rsidRPr="001C4CA1" w:rsidRDefault="008F43CF" w:rsidP="00614CDD">
            <w:pPr>
              <w:numPr>
                <w:ilvl w:val="0"/>
                <w:numId w:val="53"/>
              </w:numPr>
              <w:suppressAutoHyphens/>
              <w:autoSpaceDE w:val="0"/>
              <w:spacing w:after="0" w:line="240" w:lineRule="auto"/>
              <w:jc w:val="both"/>
              <w:rPr>
                <w:rFonts w:ascii="Times New Roman" w:hAnsi="Times New Roman"/>
                <w:sz w:val="24"/>
                <w:szCs w:val="24"/>
                <w:lang w:val="ro-RO"/>
              </w:rPr>
            </w:pPr>
            <w:r w:rsidRPr="001C4CA1">
              <w:rPr>
                <w:rFonts w:ascii="Times New Roman" w:hAnsi="Times New Roman"/>
                <w:sz w:val="24"/>
                <w:szCs w:val="24"/>
                <w:lang w:val="ro-RO"/>
              </w:rPr>
              <w:t xml:space="preserve">Dezvoltarea şi implementarea unui plan local de acţiuni concrete pentru soluţionarea problemelor de mediu ale capitalei, </w:t>
            </w:r>
          </w:p>
          <w:p w:rsidR="008F43CF" w:rsidRPr="001C4CA1" w:rsidRDefault="008F43CF" w:rsidP="00614CDD">
            <w:pPr>
              <w:numPr>
                <w:ilvl w:val="0"/>
                <w:numId w:val="53"/>
              </w:numPr>
              <w:suppressAutoHyphens/>
              <w:autoSpaceDE w:val="0"/>
              <w:spacing w:after="0" w:line="240" w:lineRule="auto"/>
              <w:jc w:val="both"/>
              <w:rPr>
                <w:rFonts w:ascii="Times New Roman" w:hAnsi="Times New Roman"/>
                <w:sz w:val="24"/>
                <w:szCs w:val="24"/>
                <w:lang w:val="ro-RO"/>
              </w:rPr>
            </w:pPr>
            <w:r w:rsidRPr="001C4CA1">
              <w:rPr>
                <w:rFonts w:ascii="Times New Roman" w:hAnsi="Times New Roman"/>
                <w:sz w:val="24"/>
                <w:szCs w:val="24"/>
                <w:lang w:val="ro-RO"/>
              </w:rPr>
              <w:t>Implicarea tuturor membrilor comunităţii pe toată durata desfăşurării procesului.</w:t>
            </w:r>
          </w:p>
          <w:p w:rsidR="008F43CF" w:rsidRPr="001C4CA1" w:rsidRDefault="008F43CF" w:rsidP="00346325">
            <w:pPr>
              <w:pStyle w:val="BodyTextIndent3"/>
              <w:spacing w:after="0" w:line="240" w:lineRule="auto"/>
              <w:ind w:left="0"/>
              <w:jc w:val="both"/>
              <w:rPr>
                <w:rFonts w:ascii="Times New Roman" w:hAnsi="Times New Roman"/>
                <w:sz w:val="24"/>
                <w:szCs w:val="24"/>
                <w:lang w:val="ro-RO"/>
              </w:rPr>
            </w:pPr>
          </w:p>
          <w:p w:rsidR="008F43CF" w:rsidRPr="001C4CA1" w:rsidRDefault="008F43CF" w:rsidP="00346325">
            <w:pPr>
              <w:pStyle w:val="BodyTextIndent3"/>
              <w:spacing w:after="0" w:line="240" w:lineRule="auto"/>
              <w:ind w:left="0"/>
              <w:jc w:val="both"/>
              <w:rPr>
                <w:rFonts w:ascii="Times New Roman" w:hAnsi="Times New Roman"/>
                <w:b/>
                <w:sz w:val="24"/>
                <w:szCs w:val="24"/>
                <w:lang w:val="ro-RO"/>
              </w:rPr>
            </w:pPr>
            <w:r w:rsidRPr="001C4CA1">
              <w:rPr>
                <w:rFonts w:ascii="Times New Roman" w:hAnsi="Times New Roman"/>
                <w:b/>
                <w:sz w:val="24"/>
                <w:szCs w:val="24"/>
                <w:lang w:val="ro-RO"/>
              </w:rPr>
              <w:t>Obiective strategice:</w:t>
            </w:r>
          </w:p>
          <w:p w:rsidR="008F43CF" w:rsidRPr="001C4CA1" w:rsidRDefault="008F43CF" w:rsidP="00614CDD">
            <w:pPr>
              <w:pStyle w:val="BodyTextIndent3"/>
              <w:numPr>
                <w:ilvl w:val="0"/>
                <w:numId w:val="52"/>
              </w:numPr>
              <w:tabs>
                <w:tab w:val="left" w:pos="426"/>
              </w:tabs>
              <w:spacing w:after="0" w:line="240" w:lineRule="auto"/>
              <w:jc w:val="both"/>
              <w:rPr>
                <w:rFonts w:ascii="Times New Roman" w:hAnsi="Times New Roman"/>
                <w:bCs/>
                <w:sz w:val="24"/>
                <w:szCs w:val="24"/>
                <w:lang w:val="ro-RO"/>
              </w:rPr>
            </w:pPr>
            <w:r w:rsidRPr="001C4CA1">
              <w:rPr>
                <w:rFonts w:ascii="Times New Roman" w:hAnsi="Times New Roman"/>
                <w:bCs/>
                <w:sz w:val="24"/>
                <w:szCs w:val="24"/>
                <w:lang w:val="ro-RO"/>
              </w:rPr>
              <w:t xml:space="preserve">Promovarea principiilor dezvoltării durabile, </w:t>
            </w:r>
          </w:p>
          <w:p w:rsidR="008F43CF" w:rsidRPr="001C4CA1" w:rsidRDefault="008F43CF" w:rsidP="00614CDD">
            <w:pPr>
              <w:pStyle w:val="BodyTextIndent3"/>
              <w:numPr>
                <w:ilvl w:val="0"/>
                <w:numId w:val="52"/>
              </w:numPr>
              <w:tabs>
                <w:tab w:val="left" w:pos="426"/>
              </w:tabs>
              <w:spacing w:after="0" w:line="240" w:lineRule="auto"/>
              <w:jc w:val="both"/>
              <w:rPr>
                <w:rFonts w:ascii="Times New Roman" w:hAnsi="Times New Roman"/>
                <w:bCs/>
                <w:sz w:val="24"/>
                <w:szCs w:val="24"/>
                <w:lang w:val="ro-RO"/>
              </w:rPr>
            </w:pPr>
            <w:r w:rsidRPr="001C4CA1">
              <w:rPr>
                <w:rFonts w:ascii="Times New Roman" w:hAnsi="Times New Roman"/>
                <w:bCs/>
                <w:sz w:val="24"/>
                <w:szCs w:val="24"/>
                <w:lang w:val="ro-RO"/>
              </w:rPr>
              <w:t>Menţinerea calităţii factorilor de mediu la nivel inferior valorilor limită admise,</w:t>
            </w:r>
          </w:p>
          <w:p w:rsidR="008F43CF" w:rsidRPr="001C4CA1" w:rsidRDefault="008F43CF" w:rsidP="00614CDD">
            <w:pPr>
              <w:pStyle w:val="BodyTextIndent3"/>
              <w:numPr>
                <w:ilvl w:val="0"/>
                <w:numId w:val="52"/>
              </w:numPr>
              <w:tabs>
                <w:tab w:val="left" w:pos="426"/>
              </w:tabs>
              <w:spacing w:after="0" w:line="240" w:lineRule="auto"/>
              <w:jc w:val="both"/>
              <w:rPr>
                <w:rFonts w:ascii="Times New Roman" w:hAnsi="Times New Roman"/>
                <w:bCs/>
                <w:sz w:val="24"/>
                <w:szCs w:val="24"/>
                <w:lang w:val="ro-RO"/>
              </w:rPr>
            </w:pPr>
            <w:r w:rsidRPr="001C4CA1">
              <w:rPr>
                <w:rFonts w:ascii="Times New Roman" w:hAnsi="Times New Roman"/>
                <w:bCs/>
                <w:sz w:val="24"/>
                <w:szCs w:val="24"/>
                <w:lang w:val="ro-RO"/>
              </w:rPr>
              <w:t>Promovarea parteneriatului între cetăţeni, autorităţile locale, O.N.G.-uri şi sectorul privat în rezolvarea problemelor de mediu,</w:t>
            </w:r>
          </w:p>
          <w:p w:rsidR="008F43CF" w:rsidRPr="001C4CA1" w:rsidRDefault="008F43CF" w:rsidP="00614CDD">
            <w:pPr>
              <w:pStyle w:val="BodyTextIndent3"/>
              <w:numPr>
                <w:ilvl w:val="0"/>
                <w:numId w:val="52"/>
              </w:numPr>
              <w:tabs>
                <w:tab w:val="left" w:pos="426"/>
              </w:tabs>
              <w:spacing w:after="0" w:line="240" w:lineRule="auto"/>
              <w:jc w:val="both"/>
              <w:rPr>
                <w:rFonts w:ascii="Times New Roman" w:hAnsi="Times New Roman"/>
                <w:bCs/>
                <w:sz w:val="24"/>
                <w:szCs w:val="24"/>
                <w:lang w:val="ro-RO"/>
              </w:rPr>
            </w:pPr>
            <w:r w:rsidRPr="001C4CA1">
              <w:rPr>
                <w:rFonts w:ascii="Times New Roman" w:hAnsi="Times New Roman"/>
                <w:bCs/>
                <w:sz w:val="24"/>
                <w:szCs w:val="24"/>
                <w:lang w:val="ro-RO"/>
              </w:rPr>
              <w:t>Creşterea gradului de conştientizare a publicului privind responsabilităţile pentru protecţia mediului,</w:t>
            </w:r>
          </w:p>
          <w:p w:rsidR="008F43CF" w:rsidRPr="001C4CA1" w:rsidRDefault="008F43CF" w:rsidP="00614CDD">
            <w:pPr>
              <w:pStyle w:val="BodyTextIndent3"/>
              <w:numPr>
                <w:ilvl w:val="0"/>
                <w:numId w:val="52"/>
              </w:numPr>
              <w:tabs>
                <w:tab w:val="left" w:pos="426"/>
              </w:tabs>
              <w:spacing w:after="0" w:line="240" w:lineRule="auto"/>
              <w:jc w:val="both"/>
              <w:rPr>
                <w:rFonts w:ascii="Times New Roman" w:hAnsi="Times New Roman"/>
                <w:bCs/>
                <w:sz w:val="24"/>
                <w:szCs w:val="24"/>
                <w:lang w:val="ro-RO"/>
              </w:rPr>
            </w:pPr>
            <w:r w:rsidRPr="001C4CA1">
              <w:rPr>
                <w:rFonts w:ascii="Times New Roman" w:hAnsi="Times New Roman"/>
                <w:bCs/>
                <w:sz w:val="24"/>
                <w:szCs w:val="24"/>
                <w:lang w:val="ro-RO"/>
              </w:rPr>
              <w:t>Întărirea capacităţii autorităţilor locale şi a O.N.G.-urilor în gestionarea problemelor de mediu.</w:t>
            </w:r>
          </w:p>
          <w:p w:rsidR="008F43CF" w:rsidRPr="001C4CA1" w:rsidRDefault="008F43CF" w:rsidP="00346325">
            <w:pPr>
              <w:pStyle w:val="BodyTextIndent3"/>
              <w:tabs>
                <w:tab w:val="left" w:pos="426"/>
              </w:tabs>
              <w:spacing w:after="0" w:line="240" w:lineRule="auto"/>
              <w:jc w:val="both"/>
              <w:rPr>
                <w:rFonts w:ascii="Times New Roman" w:hAnsi="Times New Roman"/>
                <w:bCs/>
                <w:sz w:val="24"/>
                <w:szCs w:val="24"/>
                <w:lang w:val="ro-RO"/>
              </w:rPr>
            </w:pPr>
          </w:p>
          <w:p w:rsidR="008F43CF" w:rsidRPr="001C4CA1" w:rsidRDefault="008F43CF" w:rsidP="00346325">
            <w:pPr>
              <w:pStyle w:val="BodyTextIndent3"/>
              <w:tabs>
                <w:tab w:val="left" w:pos="426"/>
              </w:tabs>
              <w:spacing w:after="0" w:line="240" w:lineRule="auto"/>
              <w:ind w:left="0"/>
              <w:jc w:val="both"/>
              <w:rPr>
                <w:rFonts w:ascii="Times New Roman" w:hAnsi="Times New Roman"/>
                <w:b/>
                <w:bCs/>
                <w:sz w:val="24"/>
                <w:szCs w:val="24"/>
                <w:lang w:val="ro-RO"/>
              </w:rPr>
            </w:pPr>
            <w:r w:rsidRPr="001C4CA1">
              <w:rPr>
                <w:rFonts w:ascii="Times New Roman" w:hAnsi="Times New Roman"/>
                <w:b/>
                <w:bCs/>
                <w:sz w:val="24"/>
                <w:szCs w:val="24"/>
                <w:lang w:val="ro-RO"/>
              </w:rPr>
              <w:t xml:space="preserve">  Obiective prioritare:</w:t>
            </w:r>
          </w:p>
          <w:p w:rsidR="008F43CF" w:rsidRPr="001C4CA1" w:rsidRDefault="008F43CF" w:rsidP="00614CDD">
            <w:pPr>
              <w:pStyle w:val="BodyTextIndent3"/>
              <w:numPr>
                <w:ilvl w:val="0"/>
                <w:numId w:val="51"/>
              </w:numPr>
              <w:tabs>
                <w:tab w:val="left" w:pos="426"/>
              </w:tabs>
              <w:spacing w:after="0" w:line="240" w:lineRule="auto"/>
              <w:jc w:val="both"/>
              <w:rPr>
                <w:rFonts w:ascii="Times New Roman" w:hAnsi="Times New Roman"/>
                <w:bCs/>
                <w:sz w:val="24"/>
                <w:szCs w:val="24"/>
                <w:lang w:val="ro-RO"/>
              </w:rPr>
            </w:pPr>
            <w:r w:rsidRPr="001C4CA1">
              <w:rPr>
                <w:rFonts w:ascii="Times New Roman" w:hAnsi="Times New Roman"/>
                <w:bCs/>
                <w:sz w:val="24"/>
                <w:szCs w:val="24"/>
                <w:lang w:val="ro-RO"/>
              </w:rPr>
              <w:t>îmbunătăţirea mediului ambiental prin asiguararea calităţii aerului la nivelul standardelor internaţionale, realizarea obiectivelor privind schimbările climatice, controlul poluării industriale şi managementul riscului, managementul zgomotului ambiental,</w:t>
            </w:r>
          </w:p>
          <w:p w:rsidR="008F43CF" w:rsidRPr="001C4CA1" w:rsidRDefault="008F43CF" w:rsidP="00614CDD">
            <w:pPr>
              <w:pStyle w:val="ListParagraph"/>
              <w:numPr>
                <w:ilvl w:val="0"/>
                <w:numId w:val="12"/>
              </w:numPr>
              <w:autoSpaceDE w:val="0"/>
              <w:autoSpaceDN w:val="0"/>
              <w:adjustRightInd w:val="0"/>
              <w:spacing w:after="0" w:line="240" w:lineRule="auto"/>
              <w:jc w:val="both"/>
              <w:rPr>
                <w:rFonts w:ascii="Times New Roman" w:eastAsia="Times New Roman" w:hAnsi="Times New Roman"/>
                <w:sz w:val="24"/>
                <w:szCs w:val="24"/>
              </w:rPr>
            </w:pPr>
            <w:r w:rsidRPr="001C4CA1">
              <w:rPr>
                <w:rFonts w:ascii="Times New Roman" w:eastAsia="Times New Roman" w:hAnsi="Times New Roman"/>
                <w:sz w:val="24"/>
                <w:szCs w:val="24"/>
              </w:rPr>
              <w:t>dezvoltarea infrastructurii edilitare şi managementul durabil al resurselor de apă,</w:t>
            </w:r>
          </w:p>
          <w:p w:rsidR="008F43CF" w:rsidRPr="001C4CA1" w:rsidRDefault="008F43CF" w:rsidP="00614CDD">
            <w:pPr>
              <w:pStyle w:val="ListParagraph"/>
              <w:numPr>
                <w:ilvl w:val="0"/>
                <w:numId w:val="12"/>
              </w:numPr>
              <w:autoSpaceDE w:val="0"/>
              <w:autoSpaceDN w:val="0"/>
              <w:adjustRightInd w:val="0"/>
              <w:spacing w:after="0" w:line="240" w:lineRule="auto"/>
              <w:jc w:val="both"/>
              <w:rPr>
                <w:rFonts w:ascii="Times New Roman" w:eastAsia="Times New Roman" w:hAnsi="Times New Roman"/>
                <w:sz w:val="24"/>
                <w:szCs w:val="24"/>
              </w:rPr>
            </w:pPr>
            <w:r w:rsidRPr="001C4CA1">
              <w:rPr>
                <w:rFonts w:ascii="Times New Roman" w:eastAsia="Times New Roman" w:hAnsi="Times New Roman"/>
                <w:sz w:val="24"/>
                <w:szCs w:val="24"/>
              </w:rPr>
              <w:t>îmbunătăţirea gradului de utilizare a resurselor naturale prin dezvoltarea sistemelor de management al deşeurilor şi gestiunea substanţelor chimice periculoase,</w:t>
            </w:r>
          </w:p>
          <w:p w:rsidR="008F43CF" w:rsidRPr="001C4CA1" w:rsidRDefault="008F43CF" w:rsidP="00614CDD">
            <w:pPr>
              <w:pStyle w:val="ListParagraph"/>
              <w:numPr>
                <w:ilvl w:val="0"/>
                <w:numId w:val="12"/>
              </w:numPr>
              <w:autoSpaceDE w:val="0"/>
              <w:autoSpaceDN w:val="0"/>
              <w:adjustRightInd w:val="0"/>
              <w:spacing w:after="0" w:line="240" w:lineRule="auto"/>
              <w:jc w:val="both"/>
              <w:rPr>
                <w:rFonts w:ascii="Times New Roman" w:hAnsi="Times New Roman"/>
                <w:bCs/>
                <w:sz w:val="24"/>
                <w:szCs w:val="24"/>
              </w:rPr>
            </w:pPr>
            <w:proofErr w:type="gramStart"/>
            <w:r w:rsidRPr="001C4CA1">
              <w:rPr>
                <w:rFonts w:ascii="Times New Roman" w:eastAsia="Times New Roman" w:hAnsi="Times New Roman"/>
                <w:sz w:val="24"/>
                <w:szCs w:val="24"/>
              </w:rPr>
              <w:t>conservarea</w:t>
            </w:r>
            <w:proofErr w:type="gramEnd"/>
            <w:r w:rsidRPr="001C4CA1">
              <w:rPr>
                <w:rFonts w:ascii="Times New Roman" w:eastAsia="Times New Roman" w:hAnsi="Times New Roman"/>
                <w:sz w:val="24"/>
                <w:szCs w:val="24"/>
              </w:rPr>
              <w:t xml:space="preserve"> diversităţii biologice, asigurarea utilizării durabile a habitatelor naturale, a speciilor de floră şi faună sălbatică şi reconstrucţia ecologică a sistemelor deteriorate.</w:t>
            </w:r>
          </w:p>
          <w:p w:rsidR="008F43CF" w:rsidRPr="001C4CA1" w:rsidRDefault="008F43CF" w:rsidP="00346325">
            <w:pPr>
              <w:autoSpaceDE w:val="0"/>
              <w:autoSpaceDN w:val="0"/>
              <w:adjustRightInd w:val="0"/>
              <w:spacing w:after="0" w:line="240" w:lineRule="auto"/>
              <w:ind w:left="720"/>
              <w:jc w:val="both"/>
              <w:rPr>
                <w:rFonts w:ascii="Times New Roman" w:eastAsia="Times New Roman" w:hAnsi="Times New Roman"/>
                <w:sz w:val="24"/>
                <w:szCs w:val="24"/>
              </w:rPr>
            </w:pPr>
          </w:p>
          <w:p w:rsidR="008F43CF" w:rsidRPr="001C4CA1" w:rsidRDefault="008F43CF" w:rsidP="00346325">
            <w:pPr>
              <w:autoSpaceDE w:val="0"/>
              <w:autoSpaceDN w:val="0"/>
              <w:adjustRightInd w:val="0"/>
              <w:spacing w:after="0" w:line="240" w:lineRule="auto"/>
              <w:jc w:val="both"/>
              <w:rPr>
                <w:rFonts w:ascii="Times New Roman" w:eastAsia="Times New Roman" w:hAnsi="Times New Roman"/>
                <w:sz w:val="24"/>
                <w:szCs w:val="24"/>
                <w:lang w:val="pt-BR"/>
              </w:rPr>
            </w:pPr>
            <w:r w:rsidRPr="001C4CA1">
              <w:rPr>
                <w:rFonts w:ascii="Times New Roman" w:eastAsia="Times New Roman" w:hAnsi="Times New Roman"/>
                <w:sz w:val="24"/>
                <w:szCs w:val="24"/>
              </w:rPr>
              <w:t xml:space="preserve">     </w:t>
            </w:r>
            <w:r w:rsidRPr="001C4CA1">
              <w:rPr>
                <w:rFonts w:ascii="Times New Roman" w:eastAsia="Times New Roman" w:hAnsi="Times New Roman"/>
                <w:sz w:val="24"/>
                <w:szCs w:val="24"/>
                <w:lang w:val="pt-BR"/>
              </w:rPr>
              <w:t>P.L.A.M. necesită o permanentă actualizare şi monitorizare. Actualizarea periodică a Planului Local de Acţiune pentru Mediu se face în concordanţă cu obiectivele strategice, măsurile prioritare şi acţiunile la nivel naţional rezultate din analiza privind evoluţia şi tendinţele care se manifestă în domeniul protecţiei mediului.</w:t>
            </w:r>
          </w:p>
          <w:p w:rsidR="008F43CF" w:rsidRPr="001C4CA1" w:rsidRDefault="008F43CF" w:rsidP="00346325">
            <w:pPr>
              <w:pStyle w:val="BodyTextIndent3"/>
              <w:tabs>
                <w:tab w:val="left" w:pos="426"/>
              </w:tabs>
              <w:spacing w:after="0" w:line="240" w:lineRule="auto"/>
              <w:ind w:left="0"/>
              <w:jc w:val="both"/>
              <w:rPr>
                <w:rFonts w:ascii="Times New Roman" w:hAnsi="Times New Roman"/>
                <w:i/>
                <w:sz w:val="24"/>
                <w:szCs w:val="24"/>
                <w:u w:val="single"/>
                <w:lang w:val="ro-RO"/>
              </w:rPr>
            </w:pPr>
            <w:r w:rsidRPr="001C4CA1">
              <w:rPr>
                <w:rFonts w:ascii="Times New Roman" w:hAnsi="Times New Roman"/>
                <w:i/>
                <w:sz w:val="24"/>
                <w:szCs w:val="24"/>
                <w:u w:val="single"/>
                <w:lang w:val="ro-RO"/>
              </w:rPr>
              <w:t xml:space="preserve">  </w:t>
            </w:r>
          </w:p>
          <w:p w:rsidR="008F43CF" w:rsidRPr="001C4CA1" w:rsidRDefault="009D2459" w:rsidP="00346325">
            <w:pPr>
              <w:spacing w:after="0" w:line="240" w:lineRule="auto"/>
              <w:jc w:val="both"/>
              <w:rPr>
                <w:rFonts w:ascii="Times New Roman" w:hAnsi="Times New Roman"/>
                <w:b/>
                <w:iCs/>
                <w:sz w:val="24"/>
                <w:szCs w:val="24"/>
                <w:lang w:val="it-IT"/>
              </w:rPr>
            </w:pPr>
            <w:r w:rsidRPr="001C4CA1">
              <w:rPr>
                <w:rFonts w:ascii="Times New Roman" w:hAnsi="Times New Roman"/>
                <w:b/>
                <w:sz w:val="24"/>
                <w:szCs w:val="24"/>
                <w14:shadow w14:blurRad="50800" w14:dist="38100" w14:dir="2700000" w14:sx="100000" w14:sy="100000" w14:kx="0" w14:ky="0" w14:algn="tl">
                  <w14:srgbClr w14:val="000000">
                    <w14:alpha w14:val="60000"/>
                  </w14:srgbClr>
                </w14:shadow>
              </w:rPr>
              <w:t xml:space="preserve">     </w:t>
            </w:r>
            <w:r w:rsidR="008F43CF" w:rsidRPr="001C4CA1">
              <w:rPr>
                <w:rFonts w:ascii="Times New Roman" w:hAnsi="Times New Roman"/>
                <w:b/>
                <w:sz w:val="24"/>
                <w:szCs w:val="24"/>
                <w14:shadow w14:blurRad="50800" w14:dist="38100" w14:dir="2700000" w14:sx="100000" w14:sy="100000" w14:kx="0" w14:ky="0" w14:algn="tl">
                  <w14:srgbClr w14:val="000000">
                    <w14:alpha w14:val="60000"/>
                  </w14:srgbClr>
                </w14:shadow>
              </w:rPr>
              <w:t xml:space="preserve">PM 01 -Domeniul </w:t>
            </w:r>
            <w:r w:rsidR="008F43CF" w:rsidRPr="001C4CA1">
              <w:rPr>
                <w:rFonts w:ascii="Times New Roman" w:hAnsi="Times New Roman"/>
                <w:b/>
                <w:iCs/>
                <w:sz w:val="24"/>
                <w:szCs w:val="24"/>
                <w:lang w:val="it-IT"/>
              </w:rPr>
              <w:t>Deşeuri, Substanţe Chimice Periculoase, Calitatea Solului şi Terenuri                                  Degradate</w:t>
            </w:r>
          </w:p>
          <w:p w:rsidR="008F43CF" w:rsidRPr="001C4CA1" w:rsidRDefault="008F43CF" w:rsidP="00346325">
            <w:pPr>
              <w:spacing w:after="0" w:line="240" w:lineRule="auto"/>
              <w:jc w:val="both"/>
              <w:rPr>
                <w:rFonts w:ascii="Times New Roman" w:hAnsi="Times New Roman"/>
                <w:sz w:val="24"/>
                <w:szCs w:val="24"/>
                <w:lang w:val="es-ES"/>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lastRenderedPageBreak/>
              <w:t xml:space="preserve">Subproblema </w:t>
            </w:r>
            <w:r w:rsidRPr="00E86BEC">
              <w:rPr>
                <w:rFonts w:ascii="Times New Roman" w:hAnsi="Times New Roman"/>
                <w:b/>
                <w:sz w:val="24"/>
                <w:szCs w:val="24"/>
              </w:rPr>
              <w:t xml:space="preserve">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1 ”Depozitarea necontrolată a deşeurilor municipale”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-Realizarea cadrului legislativ și administrativ pentru intervenția în zonele cu depozite necontrolate de deșeuri, care afectează direct ori indirect sănătatea populației și calitatea mediului urban;</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Educarea publicului asupra riscurilor acestor deşeuri depozitate necontrolat, asupra sănătăţii lor (prin distribuirea de pliante, afisare postere);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-Creşterea numărului de recipienţi de colectare a deşeurilor menajere de la populaţie;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Descurajarea depozitării necontrolate prin controale/amenzi.</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2 </w:t>
            </w:r>
            <w:r w:rsidRPr="00E86BEC">
              <w:rPr>
                <w:rFonts w:ascii="Times New Roman" w:hAnsi="Times New Roman"/>
                <w:b/>
                <w:sz w:val="24"/>
                <w:szCs w:val="24"/>
                <w:lang w:val="es-ES"/>
              </w:rPr>
              <w:t>“</w:t>
            </w:r>
            <w:r w:rsidRPr="00E86BEC">
              <w:rPr>
                <w:rFonts w:ascii="Times New Roman" w:hAnsi="Times New Roman"/>
                <w:b/>
                <w:sz w:val="24"/>
                <w:szCs w:val="24"/>
              </w:rPr>
              <w:t>Insuficienta dezvoltare a unui sistem integrat de gestionarea deşeurilor care să asigure protecţia sănătăţii populaţiei şi a mediului şi cu accent din punct de vedere economic</w:t>
            </w:r>
            <w:r w:rsidRPr="00E86BEC">
              <w:rPr>
                <w:rFonts w:ascii="Times New Roman" w:hAnsi="Times New Roman"/>
                <w:b/>
                <w:sz w:val="24"/>
                <w:szCs w:val="24"/>
                <w:lang w:val="es-ES"/>
              </w:rPr>
              <w:t>”</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-Înfiinţarea unor societăţi economice cu posibilităţi de colectare / valorificare a deşeurilor reciclabile;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-Crearea unui sistem integrat de management al deşeurilor sub coordonarea autorităţilor locale prin: alocarea unor spaţii speciale de colectare, achiziţionarea recipienţilor de colectare, achiziţionarea maşinilor de transport, integrarea materialelor/produselor rezultate din reciclări în circuitul economic, înființarea stațiilor de compost pentru deșeurile biodegradabile;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-Accesarea de fonduri europene pentru dezvoltarea sistemului integrat de management al deșeurilor.</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3 </w:t>
            </w:r>
            <w:r w:rsidRPr="00E86BEC">
              <w:rPr>
                <w:rFonts w:ascii="Times New Roman" w:hAnsi="Times New Roman"/>
                <w:b/>
                <w:sz w:val="24"/>
                <w:szCs w:val="24"/>
                <w:lang w:val="es-ES"/>
              </w:rPr>
              <w:t>,,</w:t>
            </w:r>
            <w:r w:rsidRPr="00E86BEC">
              <w:rPr>
                <w:rFonts w:ascii="Times New Roman" w:hAnsi="Times New Roman"/>
                <w:b/>
                <w:sz w:val="24"/>
                <w:szCs w:val="24"/>
              </w:rPr>
              <w:t>Managementul defectuos al deşeurilor rezultate din construcţii şi demolări”</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Crearea unui sistem de management al acestor tipuri de deşeuri prin implicarea instituţiilor de cerecetare de profil;</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Înfiinţarea unor staţii pilot pentru prelucrarea acestor tipuri de deşeuri prevăzute cu platforme de colectare şi mijloace de transport;</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 Coordonarea unei activităţi de reintegrare </w:t>
            </w:r>
            <w:proofErr w:type="gramStart"/>
            <w:r w:rsidRPr="00E86BEC">
              <w:rPr>
                <w:rFonts w:ascii="Times New Roman" w:hAnsi="Times New Roman"/>
                <w:sz w:val="24"/>
                <w:szCs w:val="24"/>
              </w:rPr>
              <w:t>a</w:t>
            </w:r>
            <w:proofErr w:type="gramEnd"/>
            <w:r w:rsidRPr="00E86BEC">
              <w:rPr>
                <w:rFonts w:ascii="Times New Roman" w:hAnsi="Times New Roman"/>
                <w:sz w:val="24"/>
                <w:szCs w:val="24"/>
              </w:rPr>
              <w:t xml:space="preserve"> acestor deşeuri prelucrate în circuitul industrial /construcţii.</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Eliminarea depozitelor necontrolate.</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4 </w:t>
            </w:r>
            <w:r w:rsidRPr="00E86BEC">
              <w:rPr>
                <w:rFonts w:ascii="Times New Roman" w:hAnsi="Times New Roman"/>
                <w:b/>
                <w:sz w:val="24"/>
                <w:szCs w:val="24"/>
                <w:lang w:val="es-ES"/>
              </w:rPr>
              <w:t>,,</w:t>
            </w:r>
            <w:r w:rsidRPr="00E86BEC">
              <w:rPr>
                <w:rFonts w:ascii="Times New Roman" w:hAnsi="Times New Roman"/>
                <w:b/>
                <w:sz w:val="24"/>
                <w:szCs w:val="24"/>
              </w:rPr>
              <w:t>Campanii reduse de informare a publicului cu privire la beneficiile recuperării, reciclării şi valorificării anumitor tipuri de deşeuri”</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-Acțiuni de conștientizare;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-Crearea unui spot publicitar cu specific de deşeuri, precum şi postere /pliante şi difuzarea, distribuirea lor către populaţie şi instituţiile de învăţământ.</w:t>
            </w:r>
          </w:p>
          <w:p w:rsidR="008F43CF" w:rsidRPr="00E86BEC" w:rsidRDefault="008F43CF" w:rsidP="00346325">
            <w:pPr>
              <w:spacing w:after="0" w:line="240" w:lineRule="auto"/>
              <w:jc w:val="both"/>
              <w:rPr>
                <w:rFonts w:ascii="Times New Roman" w:hAnsi="Times New Roman"/>
                <w:sz w:val="24"/>
                <w:szCs w:val="24"/>
              </w:rPr>
            </w:pPr>
          </w:p>
          <w:p w:rsidR="008F43CF" w:rsidRPr="005F251C" w:rsidRDefault="008F43CF" w:rsidP="00346325">
            <w:pPr>
              <w:spacing w:after="0" w:line="240" w:lineRule="auto"/>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5 </w:t>
            </w:r>
            <w:r w:rsidRPr="00E86BEC">
              <w:rPr>
                <w:rFonts w:ascii="Times New Roman" w:hAnsi="Times New Roman"/>
                <w:b/>
                <w:sz w:val="24"/>
                <w:szCs w:val="24"/>
                <w:lang w:val="es-ES"/>
              </w:rPr>
              <w:t>“</w:t>
            </w:r>
            <w:r w:rsidRPr="00E86BEC">
              <w:rPr>
                <w:rFonts w:ascii="Times New Roman" w:hAnsi="Times New Roman"/>
                <w:b/>
                <w:sz w:val="24"/>
                <w:szCs w:val="24"/>
              </w:rPr>
              <w:t>Insuficienţa implementării colectării selective a deşeurilor menajere în vederea valorificării</w:t>
            </w:r>
            <w:r w:rsidRPr="00E86BEC">
              <w:rPr>
                <w:rFonts w:ascii="Times New Roman" w:hAnsi="Times New Roman"/>
                <w:b/>
                <w:sz w:val="24"/>
                <w:szCs w:val="24"/>
                <w:lang w:val="es-ES"/>
              </w:rPr>
              <w:t>”</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Actiuni: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Transportul separat al deșeurilor colectate;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Stimularea agenţilor economici pentru desfăşurarea activităţilor de reciclare /valorificare deşeuri;</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Extinderea și îmbunătățirea sistemelor de colectare selectivă a deșeurilor;</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Realizarea investițiilor necesare pentru îndeplinirea obiectivelor europene în domeniu;</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Instrumente economice.</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 xml:space="preserve">Subproblema </w:t>
            </w:r>
            <w:r w:rsidRPr="00E86BEC">
              <w:rPr>
                <w:rFonts w:ascii="Times New Roman" w:hAnsi="Times New Roman"/>
                <w:b/>
                <w:sz w:val="24"/>
                <w:szCs w:val="24"/>
              </w:rPr>
              <w:t xml:space="preserve">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6 </w:t>
            </w:r>
            <w:r w:rsidRPr="00E86BEC">
              <w:rPr>
                <w:rFonts w:ascii="Times New Roman" w:hAnsi="Times New Roman"/>
                <w:b/>
                <w:sz w:val="24"/>
                <w:szCs w:val="24"/>
                <w:lang w:val="es-ES"/>
              </w:rPr>
              <w:t>“</w:t>
            </w:r>
            <w:r w:rsidRPr="00E86BEC">
              <w:rPr>
                <w:rFonts w:ascii="Times New Roman" w:hAnsi="Times New Roman"/>
                <w:b/>
                <w:sz w:val="24"/>
                <w:szCs w:val="24"/>
              </w:rPr>
              <w:t>Deficiențe ale sistemului de management privind reducerea cantităţii de deşeuri generate în Bucureşti</w:t>
            </w:r>
            <w:r w:rsidRPr="00E86BEC">
              <w:rPr>
                <w:rFonts w:ascii="Times New Roman" w:hAnsi="Times New Roman"/>
                <w:b/>
                <w:sz w:val="24"/>
                <w:szCs w:val="24"/>
                <w:lang w:val="es-ES"/>
              </w:rPr>
              <w:t>”</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Crearea unei campanii publicitare/seminarii de informare pentru intensificarea folosirii în activităţi curente a produselor din materiale reciclabile sau a produselor cu posibilitate de reutilizare şi cu cicluri de viaţă crescute (ex: ambalaj din sticlă, sacoşă din material textil);</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Producătorii diferitelor tipuri de  produse ar trebui să renunţe la surplusul de ambalaj acolo unde este posibil, reducând astfel cantitatea de ambalaje puse pe piaţă; Masuri legislative; Informarea producătorilor privind prevederile legislative;</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lastRenderedPageBreak/>
              <w:t>-Întocmirea planului integrat pentru reducerea cantităţii de deşeuri generate.</w:t>
            </w:r>
          </w:p>
          <w:p w:rsidR="008F43CF" w:rsidRPr="00E86BEC" w:rsidRDefault="008F43CF" w:rsidP="00346325">
            <w:pPr>
              <w:spacing w:after="0" w:line="240" w:lineRule="auto"/>
              <w:jc w:val="both"/>
              <w:rPr>
                <w:rFonts w:ascii="Times New Roman" w:hAnsi="Times New Roman"/>
                <w:sz w:val="24"/>
                <w:szCs w:val="24"/>
              </w:rPr>
            </w:pP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sz w:val="24"/>
                <w:szCs w:val="24"/>
              </w:rPr>
              <w:t xml:space="preserve">Subproblema </w:t>
            </w:r>
            <w:r w:rsidRPr="00E86BEC">
              <w:rPr>
                <w:rFonts w:ascii="Times New Roman" w:hAnsi="Times New Roman"/>
                <w:b/>
                <w:sz w:val="24"/>
                <w:szCs w:val="24"/>
              </w:rPr>
              <w:t xml:space="preserve">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7 </w:t>
            </w:r>
            <w:r w:rsidRPr="00E86BEC">
              <w:rPr>
                <w:rFonts w:ascii="Times New Roman" w:hAnsi="Times New Roman"/>
                <w:b/>
                <w:sz w:val="24"/>
                <w:szCs w:val="24"/>
                <w:lang w:val="es-ES"/>
              </w:rPr>
              <w:t>problema “</w:t>
            </w:r>
            <w:r w:rsidRPr="00E86BEC">
              <w:rPr>
                <w:rFonts w:ascii="Times New Roman" w:hAnsi="Times New Roman"/>
                <w:b/>
                <w:sz w:val="24"/>
                <w:szCs w:val="24"/>
              </w:rPr>
              <w:t>Tratarea /eliminarea necorespunzătoare a deşeurilor periculoase din deșeuri menajere</w:t>
            </w:r>
            <w:r w:rsidRPr="00E86BEC">
              <w:rPr>
                <w:rFonts w:ascii="Times New Roman" w:hAnsi="Times New Roman"/>
                <w:b/>
                <w:sz w:val="24"/>
                <w:szCs w:val="24"/>
                <w:lang w:val="es-ES"/>
              </w:rPr>
              <w:t>”</w:t>
            </w:r>
          </w:p>
          <w:p w:rsidR="008F43CF" w:rsidRPr="00E86BEC" w:rsidRDefault="008F43CF" w:rsidP="00346325">
            <w:pPr>
              <w:spacing w:after="0" w:line="240" w:lineRule="auto"/>
              <w:jc w:val="both"/>
              <w:rPr>
                <w:rFonts w:ascii="Times New Roman" w:hAnsi="Times New Roman"/>
                <w:sz w:val="24"/>
                <w:szCs w:val="24"/>
              </w:rPr>
            </w:pPr>
            <w:r w:rsidRPr="00E86BEC">
              <w:rPr>
                <w:rFonts w:ascii="Times New Roman" w:hAnsi="Times New Roman"/>
                <w:sz w:val="24"/>
                <w:szCs w:val="24"/>
              </w:rPr>
              <w:t xml:space="preserve">Acţiuni: </w:t>
            </w:r>
          </w:p>
          <w:p w:rsidR="008F43CF" w:rsidRPr="00E86BEC" w:rsidRDefault="008F43CF"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rPr>
              <w:t>-</w:t>
            </w:r>
            <w:r w:rsidRPr="00E86BEC">
              <w:rPr>
                <w:rFonts w:ascii="Times New Roman" w:hAnsi="Times New Roman"/>
                <w:sz w:val="24"/>
                <w:szCs w:val="24"/>
                <w:lang w:val="it-IT"/>
              </w:rPr>
              <w:t>Înfiinţarea unor societăţi economice cu profil de colectare /valorificare deşeuri periculoase;</w:t>
            </w:r>
          </w:p>
          <w:p w:rsidR="008F43CF" w:rsidRPr="00E86BEC" w:rsidRDefault="008F43CF"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Implicarea agenţilor economici de profil în sistemul de colectare/tratare;</w:t>
            </w:r>
          </w:p>
          <w:p w:rsidR="008F43CF" w:rsidRPr="00E86BEC" w:rsidRDefault="008F43CF" w:rsidP="00346325">
            <w:pPr>
              <w:tabs>
                <w:tab w:val="left" w:pos="720"/>
                <w:tab w:val="left" w:pos="900"/>
              </w:tabs>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Campanii de constientizare pentru colectarea deseurilor periculoase din deseuri menajere si infiintarea unui sistem de colectare (pilot).</w:t>
            </w:r>
          </w:p>
          <w:p w:rsidR="008F43CF" w:rsidRPr="00E86BEC" w:rsidRDefault="008F43CF" w:rsidP="00346325">
            <w:pPr>
              <w:tabs>
                <w:tab w:val="left" w:pos="720"/>
                <w:tab w:val="left" w:pos="900"/>
              </w:tabs>
              <w:spacing w:after="0" w:line="240" w:lineRule="auto"/>
              <w:jc w:val="both"/>
              <w:rPr>
                <w:rFonts w:ascii="Times New Roman" w:hAnsi="Times New Roman"/>
                <w:sz w:val="24"/>
                <w:szCs w:val="24"/>
                <w:lang w:val="it-IT"/>
              </w:rPr>
            </w:pPr>
          </w:p>
          <w:p w:rsidR="008F43CF" w:rsidRPr="00E86BEC" w:rsidRDefault="008F43CF" w:rsidP="00346325">
            <w:pPr>
              <w:tabs>
                <w:tab w:val="left" w:pos="720"/>
                <w:tab w:val="left" w:pos="900"/>
              </w:tabs>
              <w:spacing w:after="0" w:line="240" w:lineRule="auto"/>
              <w:jc w:val="both"/>
              <w:rPr>
                <w:rFonts w:ascii="Times New Roman" w:hAnsi="Times New Roman"/>
                <w:sz w:val="24"/>
                <w:szCs w:val="24"/>
                <w:lang w:val="it-IT"/>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8 </w:t>
            </w:r>
            <w:r w:rsidRPr="00E86BEC">
              <w:rPr>
                <w:rFonts w:ascii="Times New Roman" w:hAnsi="Times New Roman"/>
                <w:b/>
                <w:sz w:val="24"/>
                <w:szCs w:val="24"/>
                <w:lang w:val="es-ES"/>
              </w:rPr>
              <w:t>“</w:t>
            </w:r>
            <w:r w:rsidRPr="00E86BEC">
              <w:rPr>
                <w:rFonts w:ascii="Times New Roman" w:hAnsi="Times New Roman"/>
                <w:b/>
                <w:sz w:val="24"/>
                <w:szCs w:val="24"/>
                <w:lang w:val="it-IT"/>
              </w:rPr>
              <w:t>Număr insuficient de agenţi colectori/valorificatori pentru deşeuri periculoase (baterii şi acumulatori mici uzaţi, becuri cu vapori de mercur și DEEE)</w:t>
            </w:r>
            <w:r w:rsidRPr="00E86BEC">
              <w:rPr>
                <w:rFonts w:ascii="Times New Roman" w:hAnsi="Times New Roman"/>
                <w:b/>
                <w:sz w:val="24"/>
                <w:szCs w:val="24"/>
                <w:lang w:val="es-ES"/>
              </w:rPr>
              <w:t>”</w:t>
            </w:r>
          </w:p>
          <w:p w:rsidR="008F43CF" w:rsidRPr="00E86BEC" w:rsidRDefault="008F43CF" w:rsidP="00346325">
            <w:pPr>
              <w:spacing w:after="0" w:line="240" w:lineRule="auto"/>
              <w:jc w:val="both"/>
              <w:rPr>
                <w:rFonts w:ascii="Times New Roman" w:hAnsi="Times New Roman"/>
                <w:b/>
                <w:sz w:val="24"/>
                <w:szCs w:val="24"/>
              </w:rPr>
            </w:pPr>
            <w:r w:rsidRPr="00E86BEC">
              <w:rPr>
                <w:rFonts w:ascii="Times New Roman" w:hAnsi="Times New Roman"/>
                <w:b/>
                <w:sz w:val="24"/>
                <w:szCs w:val="24"/>
              </w:rPr>
              <w:t xml:space="preserve">Actiuni: </w:t>
            </w:r>
          </w:p>
          <w:p w:rsidR="008F43CF" w:rsidRPr="00E86BEC" w:rsidRDefault="008F43CF"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xml:space="preserve">-Crearea unui sistem integrat de gestionare a acestor deşeuri prin implicarea producătorilor /importatorilor în procesul de colectare / valorificare a lor;  </w:t>
            </w:r>
          </w:p>
          <w:p w:rsidR="008F43CF" w:rsidRPr="00E86BEC" w:rsidRDefault="008F43CF"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rPr>
              <w:t xml:space="preserve">- </w:t>
            </w:r>
            <w:r w:rsidRPr="00E86BEC">
              <w:rPr>
                <w:rFonts w:ascii="Times New Roman" w:hAnsi="Times New Roman"/>
                <w:sz w:val="24"/>
                <w:szCs w:val="24"/>
                <w:lang w:val="it-IT"/>
              </w:rPr>
              <w:t>Ac</w:t>
            </w:r>
            <w:r w:rsidRPr="00E86BEC">
              <w:rPr>
                <w:rFonts w:ascii="Times New Roman" w:hAnsi="Times New Roman"/>
                <w:sz w:val="24"/>
                <w:szCs w:val="24"/>
              </w:rPr>
              <w:t>ţ</w:t>
            </w:r>
            <w:r w:rsidRPr="00E86BEC">
              <w:rPr>
                <w:rFonts w:ascii="Times New Roman" w:hAnsi="Times New Roman"/>
                <w:sz w:val="24"/>
                <w:szCs w:val="24"/>
                <w:lang w:val="it-IT"/>
              </w:rPr>
              <w:t xml:space="preserve">iuni de constientizare; </w:t>
            </w:r>
          </w:p>
          <w:p w:rsidR="008F43CF" w:rsidRPr="00E86BEC" w:rsidRDefault="008F43CF"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Construirea facilitatilor pentru tratare utilizand fonduri europene.</w:t>
            </w:r>
          </w:p>
          <w:p w:rsidR="00242E49" w:rsidRPr="00E86BEC" w:rsidRDefault="00242E49" w:rsidP="00346325">
            <w:pPr>
              <w:spacing w:after="0" w:line="240" w:lineRule="auto"/>
              <w:jc w:val="both"/>
              <w:rPr>
                <w:rFonts w:ascii="Times New Roman" w:hAnsi="Times New Roman"/>
                <w:sz w:val="24"/>
                <w:szCs w:val="24"/>
                <w:lang w:val="it-IT"/>
              </w:rPr>
            </w:pPr>
          </w:p>
          <w:p w:rsidR="00242E49" w:rsidRPr="00E86BEC" w:rsidRDefault="00242E49" w:rsidP="00346325">
            <w:pPr>
              <w:spacing w:after="0" w:line="240" w:lineRule="auto"/>
              <w:jc w:val="both"/>
              <w:rPr>
                <w:rFonts w:ascii="Times New Roman" w:hAnsi="Times New Roman"/>
                <w:b/>
                <w:sz w:val="24"/>
                <w:szCs w:val="24"/>
                <w:lang w:val="es-ES"/>
              </w:rPr>
            </w:pPr>
            <w:r w:rsidRPr="00E86BEC">
              <w:rPr>
                <w:rFonts w:ascii="Times New Roman" w:hAnsi="Times New Roman"/>
                <w:sz w:val="24"/>
                <w:szCs w:val="24"/>
              </w:rPr>
              <w:t xml:space="preserve">  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w:t>
            </w:r>
            <w:r w:rsidR="00FD7E4A" w:rsidRPr="00E86BEC">
              <w:rPr>
                <w:rFonts w:ascii="Times New Roman" w:hAnsi="Times New Roman"/>
                <w:b/>
                <w:sz w:val="24"/>
                <w:szCs w:val="24"/>
              </w:rPr>
              <w:t>0</w:t>
            </w:r>
            <w:r w:rsidRPr="00E86BEC">
              <w:rPr>
                <w:rFonts w:ascii="Times New Roman" w:hAnsi="Times New Roman"/>
                <w:b/>
                <w:sz w:val="24"/>
                <w:szCs w:val="24"/>
              </w:rPr>
              <w:t xml:space="preserve">9 </w:t>
            </w:r>
            <w:r w:rsidRPr="00E86BEC">
              <w:rPr>
                <w:rFonts w:ascii="Times New Roman" w:hAnsi="Times New Roman"/>
                <w:b/>
                <w:sz w:val="24"/>
                <w:szCs w:val="24"/>
                <w:lang w:val="es-ES"/>
              </w:rPr>
              <w:t>“</w:t>
            </w:r>
            <w:r w:rsidRPr="00E86BEC">
              <w:rPr>
                <w:rFonts w:ascii="Times New Roman" w:hAnsi="Times New Roman"/>
                <w:b/>
                <w:sz w:val="24"/>
                <w:szCs w:val="24"/>
                <w:lang w:val="it-IT"/>
              </w:rPr>
              <w:t>Număr insuficient de societăţi comerciale implicate în gestionarea deşeurilor de uleiuri, anvelope, baterii şi acumulatori auto</w:t>
            </w:r>
            <w:r w:rsidRPr="00E86BEC">
              <w:rPr>
                <w:rFonts w:ascii="Times New Roman" w:hAnsi="Times New Roman"/>
                <w:b/>
                <w:sz w:val="24"/>
                <w:szCs w:val="24"/>
                <w:lang w:val="es-ES"/>
              </w:rPr>
              <w:t>”</w:t>
            </w:r>
          </w:p>
          <w:p w:rsidR="00242E49" w:rsidRPr="00E86BEC" w:rsidRDefault="00242E49" w:rsidP="00346325">
            <w:pPr>
              <w:spacing w:after="0" w:line="240" w:lineRule="auto"/>
              <w:jc w:val="both"/>
              <w:rPr>
                <w:rFonts w:ascii="Times New Roman" w:hAnsi="Times New Roman"/>
                <w:sz w:val="24"/>
                <w:szCs w:val="24"/>
              </w:rPr>
            </w:pPr>
            <w:r w:rsidRPr="00E86BEC">
              <w:rPr>
                <w:rFonts w:ascii="Times New Roman" w:hAnsi="Times New Roman"/>
                <w:b/>
                <w:sz w:val="24"/>
                <w:szCs w:val="24"/>
              </w:rPr>
              <w:t xml:space="preserve"> </w:t>
            </w:r>
            <w:r w:rsidRPr="00E86BEC">
              <w:rPr>
                <w:rFonts w:ascii="Times New Roman" w:hAnsi="Times New Roman"/>
                <w:sz w:val="24"/>
                <w:szCs w:val="24"/>
              </w:rPr>
              <w:t xml:space="preserve">Acţiuni: </w:t>
            </w:r>
          </w:p>
          <w:p w:rsidR="00242E49" w:rsidRPr="00E86BEC" w:rsidRDefault="00242E49" w:rsidP="00346325">
            <w:pPr>
              <w:spacing w:after="0" w:line="240" w:lineRule="auto"/>
              <w:jc w:val="both"/>
              <w:rPr>
                <w:rFonts w:ascii="Times New Roman" w:hAnsi="Times New Roman"/>
                <w:sz w:val="24"/>
                <w:szCs w:val="24"/>
                <w:lang w:val="pt-PT"/>
              </w:rPr>
            </w:pPr>
            <w:r w:rsidRPr="00E86BEC">
              <w:rPr>
                <w:rFonts w:ascii="Times New Roman" w:hAnsi="Times New Roman"/>
                <w:sz w:val="24"/>
                <w:szCs w:val="24"/>
              </w:rPr>
              <w:t>-</w:t>
            </w:r>
            <w:r w:rsidRPr="00E86BEC">
              <w:rPr>
                <w:rFonts w:ascii="Times New Roman" w:hAnsi="Times New Roman"/>
                <w:sz w:val="24"/>
                <w:szCs w:val="24"/>
                <w:lang w:val="it-IT"/>
              </w:rPr>
              <w:t xml:space="preserve">Amenajarea de către agenţii economici a unui spaţiu special pentru depozitarea /colectarea deşeurilor dotat cu recipienţi pentru colectarea selectivă a deşeurilor; </w:t>
            </w:r>
            <w:r w:rsidRPr="00E86BEC">
              <w:rPr>
                <w:rFonts w:ascii="Times New Roman" w:hAnsi="Times New Roman"/>
                <w:sz w:val="24"/>
                <w:szCs w:val="24"/>
                <w:lang w:val="pt-PT"/>
              </w:rPr>
              <w:t>Asigurarea reintroduceii (pe cât posibil) a deşeurilor de producţie în fluxul tehnologic propriu</w:t>
            </w:r>
          </w:p>
          <w:p w:rsidR="00242E49" w:rsidRPr="00E86BEC" w:rsidRDefault="00242E49" w:rsidP="00346325">
            <w:pPr>
              <w:spacing w:after="0" w:line="240" w:lineRule="auto"/>
              <w:jc w:val="both"/>
              <w:rPr>
                <w:rFonts w:ascii="Times New Roman" w:hAnsi="Times New Roman"/>
                <w:sz w:val="24"/>
                <w:szCs w:val="24"/>
              </w:rPr>
            </w:pPr>
            <w:r w:rsidRPr="00E86BEC">
              <w:rPr>
                <w:rFonts w:ascii="Times New Roman" w:hAnsi="Times New Roman"/>
                <w:sz w:val="24"/>
                <w:szCs w:val="24"/>
              </w:rPr>
              <w:t>Eliminarea deşeurilor încă din faza de proiectare; un produs trebuie să fie astfel proiectat şi optimizat încât, încă de la proiectare, să se prevadă viitoarea utilizare a materialelor conţinute în el, la sfârşitul ciclului său de utilizare pentru scopul iniţial.</w:t>
            </w:r>
          </w:p>
          <w:p w:rsidR="00242E49" w:rsidRPr="00E86BEC" w:rsidRDefault="00242E49" w:rsidP="00346325">
            <w:pPr>
              <w:spacing w:after="0" w:line="240" w:lineRule="auto"/>
              <w:jc w:val="both"/>
              <w:rPr>
                <w:rFonts w:ascii="Times New Roman" w:hAnsi="Times New Roman"/>
                <w:sz w:val="24"/>
                <w:szCs w:val="24"/>
              </w:rPr>
            </w:pPr>
          </w:p>
          <w:p w:rsidR="00242E49" w:rsidRPr="00E86BEC" w:rsidRDefault="00242E49" w:rsidP="00346325">
            <w:pPr>
              <w:spacing w:after="0" w:line="240" w:lineRule="auto"/>
              <w:jc w:val="both"/>
              <w:rPr>
                <w:rFonts w:ascii="Times New Roman" w:hAnsi="Times New Roman"/>
                <w:b/>
                <w:sz w:val="24"/>
                <w:szCs w:val="24"/>
                <w:lang w:val="it-IT"/>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 xml:space="preserve">1-10 </w:t>
            </w:r>
            <w:r w:rsidRPr="00E86BEC">
              <w:rPr>
                <w:rFonts w:ascii="Times New Roman" w:hAnsi="Times New Roman"/>
                <w:b/>
                <w:sz w:val="24"/>
                <w:szCs w:val="24"/>
                <w:lang w:val="es-ES"/>
              </w:rPr>
              <w:t>“</w:t>
            </w:r>
            <w:r w:rsidRPr="00E86BEC">
              <w:rPr>
                <w:rFonts w:ascii="Times New Roman" w:hAnsi="Times New Roman"/>
                <w:b/>
                <w:sz w:val="24"/>
                <w:szCs w:val="24"/>
                <w:lang w:val="it-IT"/>
              </w:rPr>
              <w:t>Insuficienta preocupare a agenţilor economici de a gestiona deşeurile din activităţile proprii</w:t>
            </w:r>
            <w:r w:rsidRPr="00E86BEC">
              <w:rPr>
                <w:rFonts w:ascii="Times New Roman" w:hAnsi="Times New Roman"/>
                <w:b/>
                <w:sz w:val="24"/>
                <w:szCs w:val="24"/>
                <w:lang w:val="es-ES"/>
              </w:rPr>
              <w:t>”</w:t>
            </w:r>
          </w:p>
          <w:p w:rsidR="00242E49" w:rsidRPr="00E86BEC" w:rsidRDefault="00242E49" w:rsidP="00346325">
            <w:pPr>
              <w:spacing w:after="0" w:line="240" w:lineRule="auto"/>
              <w:jc w:val="both"/>
              <w:rPr>
                <w:rFonts w:ascii="Times New Roman" w:hAnsi="Times New Roman"/>
                <w:sz w:val="24"/>
                <w:szCs w:val="24"/>
              </w:rPr>
            </w:pPr>
            <w:r w:rsidRPr="00E86BEC">
              <w:rPr>
                <w:rFonts w:ascii="Times New Roman" w:hAnsi="Times New Roman"/>
                <w:sz w:val="24"/>
                <w:szCs w:val="24"/>
              </w:rPr>
              <w:t>Acţiuni:</w:t>
            </w:r>
          </w:p>
          <w:p w:rsidR="00242E49" w:rsidRPr="00E86BEC" w:rsidRDefault="00242E49"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rPr>
              <w:t>-</w:t>
            </w:r>
            <w:r w:rsidRPr="00E86BEC">
              <w:rPr>
                <w:rFonts w:ascii="Times New Roman" w:hAnsi="Times New Roman"/>
                <w:sz w:val="24"/>
                <w:szCs w:val="24"/>
                <w:lang w:val="it-IT"/>
              </w:rPr>
              <w:t xml:space="preserve"> Amenajarea de către agenţii economici a unui spaţiu special pentru depozitarea /colectarea deşeurilor dotat cu recipienţi pentru colectarea selectivă a deşeurilor;</w:t>
            </w:r>
          </w:p>
          <w:p w:rsidR="00242E49" w:rsidRPr="00E86BEC" w:rsidRDefault="00242E49" w:rsidP="00346325">
            <w:pPr>
              <w:spacing w:after="0" w:line="240" w:lineRule="auto"/>
              <w:jc w:val="both"/>
              <w:rPr>
                <w:rFonts w:ascii="Times New Roman" w:hAnsi="Times New Roman"/>
                <w:sz w:val="24"/>
                <w:szCs w:val="24"/>
                <w:lang w:val="pt-PT"/>
              </w:rPr>
            </w:pPr>
            <w:r w:rsidRPr="00E86BEC">
              <w:rPr>
                <w:rFonts w:ascii="Times New Roman" w:hAnsi="Times New Roman"/>
                <w:sz w:val="24"/>
                <w:szCs w:val="24"/>
                <w:lang w:val="it-IT"/>
              </w:rPr>
              <w:t>-</w:t>
            </w:r>
            <w:r w:rsidRPr="00E86BEC">
              <w:rPr>
                <w:rFonts w:ascii="Times New Roman" w:hAnsi="Times New Roman"/>
                <w:sz w:val="24"/>
                <w:szCs w:val="24"/>
                <w:lang w:val="pt-PT"/>
              </w:rPr>
              <w:t xml:space="preserve"> Asigurarea reintroduceii (pe cât posibil) a deşeurilor de producţie în fluxul tehnologic proprii;</w:t>
            </w:r>
          </w:p>
          <w:p w:rsidR="00242E49" w:rsidRPr="00E86BEC" w:rsidRDefault="00242E49" w:rsidP="00346325">
            <w:pPr>
              <w:spacing w:after="0" w:line="240" w:lineRule="auto"/>
              <w:jc w:val="both"/>
              <w:rPr>
                <w:rFonts w:ascii="Times New Roman" w:hAnsi="Times New Roman"/>
                <w:sz w:val="24"/>
                <w:szCs w:val="24"/>
              </w:rPr>
            </w:pPr>
            <w:r w:rsidRPr="00E86BEC">
              <w:rPr>
                <w:rFonts w:ascii="Times New Roman" w:hAnsi="Times New Roman"/>
                <w:sz w:val="24"/>
                <w:szCs w:val="24"/>
                <w:lang w:val="pt-PT"/>
              </w:rPr>
              <w:t>-</w:t>
            </w:r>
            <w:r w:rsidRPr="00E86BEC">
              <w:rPr>
                <w:rFonts w:ascii="Times New Roman" w:hAnsi="Times New Roman"/>
                <w:sz w:val="24"/>
                <w:szCs w:val="24"/>
              </w:rPr>
              <w:t xml:space="preserve"> Eliminarea deşeurilor încă din faza de proiectare; un produs trebuie să fie astfel proiectat şi optimizat încât, încă de la proiectare, să se prevadă viitoarea utilizare a materialelor conţinute în el, la sfârşitul ciclului său de utilizare pentru scopul iniţial.</w:t>
            </w:r>
          </w:p>
          <w:p w:rsidR="00242E49" w:rsidRPr="00E86BEC" w:rsidRDefault="00242E49" w:rsidP="00346325">
            <w:pPr>
              <w:spacing w:after="0" w:line="240" w:lineRule="auto"/>
              <w:jc w:val="both"/>
              <w:rPr>
                <w:rFonts w:ascii="Times New Roman" w:hAnsi="Times New Roman"/>
                <w:sz w:val="24"/>
                <w:szCs w:val="24"/>
              </w:rPr>
            </w:pPr>
          </w:p>
          <w:p w:rsidR="00242E49" w:rsidRPr="00E86BEC" w:rsidRDefault="00242E49" w:rsidP="00346325">
            <w:pPr>
              <w:spacing w:after="0" w:line="240" w:lineRule="auto"/>
              <w:jc w:val="both"/>
              <w:rPr>
                <w:rFonts w:ascii="Times New Roman" w:hAnsi="Times New Roman"/>
                <w:b/>
                <w:sz w:val="24"/>
                <w:szCs w:val="24"/>
                <w:lang w:val="es-ES"/>
              </w:rPr>
            </w:pPr>
            <w:r w:rsidRPr="00E86BEC">
              <w:rPr>
                <w:rFonts w:ascii="Times New Roman" w:hAnsi="Times New Roman"/>
                <w:sz w:val="24"/>
                <w:szCs w:val="24"/>
              </w:rPr>
              <w:t>Subproblema</w:t>
            </w:r>
            <w:r w:rsidRPr="00E86BEC">
              <w:rPr>
                <w:rFonts w:ascii="Times New Roman" w:hAnsi="Times New Roman"/>
                <w:b/>
                <w:sz w:val="24"/>
                <w:szCs w:val="24"/>
              </w:rPr>
              <w:t xml:space="preserve"> PM </w:t>
            </w:r>
            <w:r w:rsidR="00FD7E4A" w:rsidRPr="00E86BEC">
              <w:rPr>
                <w:rFonts w:ascii="Times New Roman" w:hAnsi="Times New Roman"/>
                <w:b/>
                <w:sz w:val="24"/>
                <w:szCs w:val="24"/>
              </w:rPr>
              <w:t>0</w:t>
            </w:r>
            <w:r w:rsidRPr="00E86BEC">
              <w:rPr>
                <w:rFonts w:ascii="Times New Roman" w:hAnsi="Times New Roman"/>
                <w:b/>
                <w:sz w:val="24"/>
                <w:szCs w:val="24"/>
              </w:rPr>
              <w:t>1-1</w:t>
            </w:r>
            <w:r w:rsidR="007C479C">
              <w:rPr>
                <w:rFonts w:ascii="Times New Roman" w:hAnsi="Times New Roman"/>
                <w:b/>
                <w:sz w:val="24"/>
                <w:szCs w:val="24"/>
              </w:rPr>
              <w:t>1</w:t>
            </w:r>
            <w:r w:rsidRPr="00E86BEC">
              <w:rPr>
                <w:rFonts w:ascii="Times New Roman" w:hAnsi="Times New Roman"/>
                <w:b/>
                <w:sz w:val="24"/>
                <w:szCs w:val="24"/>
              </w:rPr>
              <w:t xml:space="preserve"> </w:t>
            </w:r>
            <w:r w:rsidRPr="00E86BEC">
              <w:rPr>
                <w:rFonts w:ascii="Times New Roman" w:hAnsi="Times New Roman"/>
                <w:b/>
                <w:sz w:val="24"/>
                <w:szCs w:val="24"/>
                <w:lang w:val="es-ES"/>
              </w:rPr>
              <w:t>“</w:t>
            </w:r>
            <w:r w:rsidRPr="00E86BEC">
              <w:rPr>
                <w:rFonts w:ascii="Times New Roman" w:hAnsi="Times New Roman"/>
                <w:b/>
                <w:bCs/>
                <w:sz w:val="24"/>
                <w:szCs w:val="24"/>
              </w:rPr>
              <w:t>Nivel ridicat de încărcare a solurilor urbane cu metale grele</w:t>
            </w:r>
            <w:r w:rsidRPr="00E86BEC">
              <w:rPr>
                <w:rFonts w:ascii="Times New Roman" w:hAnsi="Times New Roman"/>
                <w:b/>
                <w:sz w:val="24"/>
                <w:szCs w:val="24"/>
                <w:lang w:val="es-ES"/>
              </w:rPr>
              <w:t>”</w:t>
            </w:r>
          </w:p>
          <w:p w:rsidR="00242E49" w:rsidRPr="00E86BEC" w:rsidRDefault="00242E49" w:rsidP="00346325">
            <w:pPr>
              <w:spacing w:after="0" w:line="240" w:lineRule="auto"/>
              <w:jc w:val="both"/>
              <w:rPr>
                <w:rFonts w:ascii="Times New Roman" w:hAnsi="Times New Roman"/>
                <w:sz w:val="24"/>
                <w:szCs w:val="24"/>
              </w:rPr>
            </w:pPr>
            <w:r w:rsidRPr="00E86BEC">
              <w:rPr>
                <w:rFonts w:ascii="Times New Roman" w:hAnsi="Times New Roman"/>
                <w:sz w:val="24"/>
                <w:szCs w:val="24"/>
              </w:rPr>
              <w:t>Acţiuni:</w:t>
            </w:r>
          </w:p>
          <w:p w:rsidR="00242E49" w:rsidRPr="00E86BEC" w:rsidRDefault="00242E49"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rPr>
              <w:t>-</w:t>
            </w:r>
            <w:r w:rsidRPr="00E86BEC">
              <w:rPr>
                <w:rFonts w:ascii="Times New Roman" w:hAnsi="Times New Roman"/>
                <w:sz w:val="24"/>
                <w:szCs w:val="24"/>
                <w:lang w:val="it-IT"/>
              </w:rPr>
              <w:t xml:space="preserve"> Identificarea și decontaminarea solurilor încărcate excesiv cu metale grele din cauza activităților industriale sau a altor categorii de activități;</w:t>
            </w:r>
          </w:p>
          <w:p w:rsidR="00242E49" w:rsidRPr="00E86BEC" w:rsidRDefault="00242E49"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Evaluarea efectelor încărcării solurilor cu metale grele asupra sănătății populației;</w:t>
            </w:r>
          </w:p>
          <w:p w:rsidR="00242E49" w:rsidRPr="00E86BEC" w:rsidRDefault="00242E49" w:rsidP="00346325">
            <w:pPr>
              <w:spacing w:after="0" w:line="240" w:lineRule="auto"/>
              <w:jc w:val="both"/>
              <w:rPr>
                <w:rFonts w:ascii="Times New Roman" w:hAnsi="Times New Roman"/>
                <w:sz w:val="24"/>
                <w:szCs w:val="24"/>
                <w:lang w:val="it-IT"/>
              </w:rPr>
            </w:pPr>
            <w:r w:rsidRPr="00E86BEC">
              <w:rPr>
                <w:rFonts w:ascii="Times New Roman" w:hAnsi="Times New Roman"/>
                <w:sz w:val="24"/>
                <w:szCs w:val="24"/>
                <w:lang w:val="it-IT"/>
              </w:rPr>
              <w:t>- Plantarea de gazon pe suprafețele cu soluri naturale și antropice pentru limitarea eroziunii eoliene.</w:t>
            </w:r>
          </w:p>
          <w:p w:rsidR="00242E49" w:rsidRDefault="00242E49" w:rsidP="00346325">
            <w:pPr>
              <w:pStyle w:val="NoSpacing"/>
              <w:jc w:val="both"/>
              <w:rPr>
                <w:rFonts w:ascii="Times New Roman" w:hAnsi="Times New Roman"/>
                <w:sz w:val="24"/>
                <w:szCs w:val="24"/>
                <w:lang w:val="it-IT"/>
              </w:rPr>
            </w:pPr>
          </w:p>
          <w:p w:rsidR="00B566E4" w:rsidRPr="00B566E4" w:rsidRDefault="00331DD8" w:rsidP="00346325">
            <w:pPr>
              <w:pStyle w:val="NoSpacing"/>
              <w:jc w:val="both"/>
              <w:rPr>
                <w:rFonts w:ascii="Times New Roman" w:hAnsi="Times New Roman"/>
                <w:b/>
                <w:color w:val="000000" w:themeColor="text1"/>
                <w:sz w:val="24"/>
                <w:szCs w:val="24"/>
                <w:lang w:val="it-IT"/>
              </w:rPr>
            </w:pPr>
            <w:r w:rsidRPr="00B566E4">
              <w:rPr>
                <w:rFonts w:ascii="Times New Roman" w:hAnsi="Times New Roman"/>
                <w:b/>
                <w:color w:val="000000" w:themeColor="text1"/>
                <w:sz w:val="24"/>
                <w:szCs w:val="24"/>
                <w:lang w:val="it-IT"/>
              </w:rPr>
              <w:t xml:space="preserve">        </w:t>
            </w:r>
            <w:r w:rsidR="00B566E4" w:rsidRPr="00B566E4">
              <w:rPr>
                <w:rFonts w:ascii="Times New Roman" w:hAnsi="Times New Roman"/>
                <w:b/>
                <w:color w:val="000000" w:themeColor="text1"/>
                <w:sz w:val="24"/>
                <w:szCs w:val="24"/>
                <w:lang w:val="it-IT"/>
              </w:rPr>
              <w:t>ACȚIUNI IMPLEMENTATE</w:t>
            </w:r>
          </w:p>
          <w:p w:rsidR="00B566E4" w:rsidRPr="00B566E4" w:rsidRDefault="00B566E4" w:rsidP="00346325">
            <w:pPr>
              <w:pStyle w:val="NoSpacing"/>
              <w:jc w:val="both"/>
              <w:rPr>
                <w:rFonts w:ascii="Times New Roman" w:hAnsi="Times New Roman"/>
                <w:b/>
                <w:color w:val="000000" w:themeColor="text1"/>
                <w:sz w:val="24"/>
                <w:szCs w:val="24"/>
                <w:lang w:val="it-IT"/>
              </w:rPr>
            </w:pPr>
            <w:r w:rsidRPr="00B566E4">
              <w:rPr>
                <w:rFonts w:ascii="Times New Roman" w:hAnsi="Times New Roman"/>
                <w:b/>
                <w:color w:val="000000" w:themeColor="text1"/>
                <w:sz w:val="24"/>
                <w:szCs w:val="24"/>
                <w:lang w:val="it-IT"/>
              </w:rPr>
              <w:t xml:space="preserve">      </w:t>
            </w:r>
          </w:p>
          <w:p w:rsidR="00211BB8" w:rsidRPr="006977B8" w:rsidRDefault="00B566E4" w:rsidP="00346325">
            <w:pPr>
              <w:pStyle w:val="NoSpacing"/>
              <w:jc w:val="both"/>
              <w:rPr>
                <w:rFonts w:ascii="Times New Roman" w:hAnsi="Times New Roman"/>
                <w:b/>
                <w:sz w:val="24"/>
                <w:szCs w:val="24"/>
                <w:lang w:val="it-IT"/>
              </w:rPr>
            </w:pPr>
            <w:r>
              <w:rPr>
                <w:rFonts w:ascii="Times New Roman" w:hAnsi="Times New Roman"/>
                <w:b/>
                <w:color w:val="0070C0"/>
                <w:sz w:val="24"/>
                <w:szCs w:val="24"/>
                <w:lang w:val="it-IT"/>
              </w:rPr>
              <w:t xml:space="preserve">       </w:t>
            </w:r>
            <w:r w:rsidRPr="006977B8">
              <w:rPr>
                <w:rFonts w:ascii="Times New Roman" w:hAnsi="Times New Roman"/>
                <w:b/>
                <w:sz w:val="24"/>
                <w:szCs w:val="24"/>
                <w:lang w:val="it-IT"/>
              </w:rPr>
              <w:t xml:space="preserve">PM </w:t>
            </w:r>
            <w:r w:rsidR="00331DD8" w:rsidRPr="006977B8">
              <w:rPr>
                <w:rFonts w:ascii="Times New Roman" w:hAnsi="Times New Roman"/>
                <w:b/>
                <w:sz w:val="24"/>
                <w:szCs w:val="24"/>
                <w:lang w:val="it-IT"/>
              </w:rPr>
              <w:t>01</w:t>
            </w:r>
          </w:p>
          <w:p w:rsidR="00464142" w:rsidRPr="006977B8" w:rsidRDefault="00A8727D" w:rsidP="00A8727D">
            <w:pPr>
              <w:spacing w:after="0" w:line="240" w:lineRule="auto"/>
              <w:jc w:val="both"/>
              <w:rPr>
                <w:rFonts w:ascii="Times New Roman" w:hAnsi="Times New Roman"/>
                <w:b/>
                <w:sz w:val="24"/>
                <w:szCs w:val="24"/>
                <w:u w:val="single"/>
              </w:rPr>
            </w:pPr>
            <w:r w:rsidRPr="006977B8">
              <w:rPr>
                <w:rFonts w:ascii="Times New Roman" w:hAnsi="Times New Roman"/>
                <w:b/>
                <w:sz w:val="24"/>
                <w:szCs w:val="24"/>
              </w:rPr>
              <w:t xml:space="preserve">►    </w:t>
            </w:r>
            <w:r w:rsidR="00464142" w:rsidRPr="006977B8">
              <w:rPr>
                <w:rFonts w:ascii="Times New Roman" w:hAnsi="Times New Roman"/>
                <w:b/>
                <w:sz w:val="24"/>
                <w:szCs w:val="24"/>
              </w:rPr>
              <w:t xml:space="preserve">S.C. Compania Romprest Service S.A. Bucureşti - </w:t>
            </w:r>
            <w:r w:rsidR="00464142" w:rsidRPr="006977B8">
              <w:rPr>
                <w:rFonts w:ascii="Times New Roman" w:hAnsi="Times New Roman"/>
                <w:b/>
                <w:sz w:val="24"/>
                <w:szCs w:val="24"/>
                <w:u w:val="single"/>
              </w:rPr>
              <w:t>Sectorul 1</w:t>
            </w:r>
          </w:p>
          <w:p w:rsidR="002D1648" w:rsidRPr="006977B8" w:rsidRDefault="002D1648" w:rsidP="002D1648">
            <w:pPr>
              <w:spacing w:after="0" w:line="240" w:lineRule="auto"/>
              <w:jc w:val="both"/>
              <w:rPr>
                <w:rFonts w:ascii="Times New Roman" w:hAnsi="Times New Roman"/>
                <w:b/>
                <w:sz w:val="24"/>
                <w:szCs w:val="24"/>
              </w:rPr>
            </w:pPr>
            <w:bookmarkStart w:id="0" w:name="_GoBack"/>
            <w:bookmarkEnd w:id="0"/>
            <w:r w:rsidRPr="006977B8">
              <w:rPr>
                <w:rFonts w:ascii="Times New Roman" w:hAnsi="Times New Roman"/>
                <w:b/>
                <w:sz w:val="24"/>
                <w:szCs w:val="24"/>
              </w:rPr>
              <w:t xml:space="preserve">   PM 01-01 Depozitarea necontrolată a deşeurilor municipale</w:t>
            </w:r>
          </w:p>
          <w:p w:rsidR="002D1648" w:rsidRPr="006977B8" w:rsidRDefault="002D1648" w:rsidP="002D1648">
            <w:pPr>
              <w:spacing w:after="0" w:line="240" w:lineRule="auto"/>
              <w:jc w:val="both"/>
              <w:rPr>
                <w:rFonts w:ascii="Times New Roman" w:hAnsi="Times New Roman"/>
                <w:sz w:val="24"/>
                <w:szCs w:val="24"/>
              </w:rPr>
            </w:pPr>
            <w:r w:rsidRPr="006977B8">
              <w:rPr>
                <w:rFonts w:ascii="Times New Roman" w:hAnsi="Times New Roman"/>
                <w:i/>
                <w:sz w:val="24"/>
                <w:szCs w:val="24"/>
                <w:lang w:val="it-IT"/>
              </w:rPr>
              <w:t xml:space="preserve">Actiunea: </w:t>
            </w:r>
            <w:r w:rsidRPr="006977B8">
              <w:rPr>
                <w:rFonts w:ascii="Times New Roman" w:hAnsi="Times New Roman"/>
                <w:b/>
                <w:sz w:val="24"/>
                <w:szCs w:val="24"/>
                <w:lang w:val="it-IT"/>
              </w:rPr>
              <w:t>pct. 3.</w:t>
            </w:r>
            <w:r w:rsidRPr="006977B8">
              <w:rPr>
                <w:rFonts w:ascii="Times New Roman" w:hAnsi="Times New Roman"/>
                <w:sz w:val="24"/>
                <w:szCs w:val="24"/>
              </w:rPr>
              <w:t xml:space="preserve"> </w:t>
            </w:r>
            <w:r w:rsidRPr="006977B8">
              <w:rPr>
                <w:rFonts w:ascii="Times New Roman" w:hAnsi="Times New Roman"/>
                <w:b/>
              </w:rPr>
              <w:t>Creşterea numărului de recipienţi de colectare a deşeurilor menajere de la populaţie;</w:t>
            </w:r>
          </w:p>
          <w:p w:rsidR="002D1648" w:rsidRPr="006977B8" w:rsidRDefault="002D1648" w:rsidP="002D1648">
            <w:pPr>
              <w:spacing w:after="0" w:line="240" w:lineRule="auto"/>
              <w:jc w:val="both"/>
              <w:rPr>
                <w:rFonts w:ascii="Times New Roman" w:hAnsi="Times New Roman"/>
                <w:sz w:val="24"/>
                <w:szCs w:val="24"/>
                <w:lang w:val="it-IT"/>
              </w:rPr>
            </w:pPr>
            <w:r w:rsidRPr="006977B8">
              <w:rPr>
                <w:rFonts w:ascii="Times New Roman" w:hAnsi="Times New Roman"/>
                <w:i/>
                <w:sz w:val="24"/>
                <w:szCs w:val="24"/>
                <w:lang w:val="it-IT"/>
              </w:rPr>
              <w:t xml:space="preserve">Termen de realizare: </w:t>
            </w:r>
            <w:r w:rsidRPr="006977B8">
              <w:rPr>
                <w:rFonts w:ascii="Times New Roman" w:hAnsi="Times New Roman"/>
                <w:sz w:val="24"/>
                <w:szCs w:val="24"/>
                <w:lang w:val="it-IT"/>
              </w:rPr>
              <w:t>permanent, realizat</w:t>
            </w:r>
          </w:p>
          <w:p w:rsidR="00B95E2A" w:rsidRPr="006977B8" w:rsidRDefault="002D1648" w:rsidP="00951481">
            <w:pPr>
              <w:spacing w:after="0" w:line="240" w:lineRule="auto"/>
              <w:jc w:val="both"/>
              <w:rPr>
                <w:rFonts w:ascii="Times New Roman" w:hAnsi="Times New Roman"/>
                <w:sz w:val="24"/>
                <w:szCs w:val="24"/>
              </w:rPr>
            </w:pPr>
            <w:r w:rsidRPr="006977B8">
              <w:rPr>
                <w:rFonts w:ascii="Times New Roman" w:hAnsi="Times New Roman"/>
                <w:i/>
                <w:sz w:val="24"/>
                <w:szCs w:val="24"/>
                <w:lang w:val="it-IT"/>
              </w:rPr>
              <w:t>Actiuni realizate in perioada monitorizata</w:t>
            </w:r>
            <w:r w:rsidRPr="006977B8">
              <w:rPr>
                <w:rFonts w:ascii="Times New Roman" w:hAnsi="Times New Roman"/>
                <w:i/>
                <w:sz w:val="24"/>
                <w:szCs w:val="24"/>
              </w:rPr>
              <w:t>:</w:t>
            </w:r>
          </w:p>
          <w:p w:rsidR="00951481" w:rsidRPr="006977B8" w:rsidRDefault="00951481" w:rsidP="00951481">
            <w:pPr>
              <w:spacing w:after="0" w:line="240" w:lineRule="auto"/>
              <w:jc w:val="both"/>
              <w:rPr>
                <w:rFonts w:ascii="Times New Roman" w:hAnsi="Times New Roman"/>
                <w:sz w:val="24"/>
                <w:szCs w:val="24"/>
              </w:rPr>
            </w:pPr>
            <w:r w:rsidRPr="006977B8">
              <w:rPr>
                <w:rFonts w:ascii="Times New Roman" w:hAnsi="Times New Roman"/>
                <w:sz w:val="24"/>
                <w:szCs w:val="24"/>
              </w:rPr>
              <w:t>-Nr. recipiente /sem. I</w:t>
            </w:r>
            <w:r w:rsidR="00B95E2A" w:rsidRPr="006977B8">
              <w:rPr>
                <w:rFonts w:ascii="Times New Roman" w:hAnsi="Times New Roman"/>
                <w:sz w:val="24"/>
                <w:szCs w:val="24"/>
              </w:rPr>
              <w:t>I</w:t>
            </w:r>
            <w:r w:rsidRPr="006977B8">
              <w:rPr>
                <w:rFonts w:ascii="Times New Roman" w:hAnsi="Times New Roman"/>
                <w:sz w:val="24"/>
                <w:szCs w:val="24"/>
              </w:rPr>
              <w:t xml:space="preserve"> 2021: -Recipiente.colectare selectiva:</w:t>
            </w:r>
          </w:p>
          <w:p w:rsidR="002D1648" w:rsidRPr="006977B8" w:rsidRDefault="00951481" w:rsidP="002D1648">
            <w:pPr>
              <w:spacing w:after="0" w:line="240" w:lineRule="auto"/>
              <w:jc w:val="both"/>
              <w:rPr>
                <w:rFonts w:ascii="Times New Roman" w:hAnsi="Times New Roman"/>
                <w:i/>
                <w:sz w:val="24"/>
                <w:szCs w:val="24"/>
                <w:lang w:val="it-IT"/>
              </w:rPr>
            </w:pPr>
            <w:r w:rsidRPr="006977B8">
              <w:rPr>
                <w:rFonts w:ascii="Times New Roman" w:hAnsi="Times New Roman"/>
                <w:sz w:val="24"/>
                <w:szCs w:val="24"/>
              </w:rPr>
              <w:t>1,1 mc (albastru) – 1</w:t>
            </w:r>
            <w:r w:rsidR="00B95E2A" w:rsidRPr="006977B8">
              <w:rPr>
                <w:rFonts w:ascii="Times New Roman" w:hAnsi="Times New Roman"/>
                <w:sz w:val="24"/>
                <w:szCs w:val="24"/>
              </w:rPr>
              <w:t>2</w:t>
            </w:r>
            <w:r w:rsidRPr="006977B8">
              <w:rPr>
                <w:rFonts w:ascii="Times New Roman" w:hAnsi="Times New Roman"/>
                <w:sz w:val="24"/>
                <w:szCs w:val="24"/>
              </w:rPr>
              <w:t xml:space="preserve"> buc.; 1,1 mc (galben) – 1</w:t>
            </w:r>
            <w:r w:rsidR="00B95E2A" w:rsidRPr="006977B8">
              <w:rPr>
                <w:rFonts w:ascii="Times New Roman" w:hAnsi="Times New Roman"/>
                <w:sz w:val="24"/>
                <w:szCs w:val="24"/>
              </w:rPr>
              <w:t>2</w:t>
            </w:r>
            <w:r w:rsidRPr="006977B8">
              <w:rPr>
                <w:rFonts w:ascii="Times New Roman" w:hAnsi="Times New Roman"/>
                <w:sz w:val="24"/>
                <w:szCs w:val="24"/>
              </w:rPr>
              <w:t xml:space="preserve"> buc.; 1,1 mc (verde) – 1</w:t>
            </w:r>
            <w:r w:rsidR="00B95E2A" w:rsidRPr="006977B8">
              <w:rPr>
                <w:rFonts w:ascii="Times New Roman" w:hAnsi="Times New Roman"/>
                <w:sz w:val="24"/>
                <w:szCs w:val="24"/>
              </w:rPr>
              <w:t>2</w:t>
            </w:r>
            <w:r w:rsidRPr="006977B8">
              <w:rPr>
                <w:rFonts w:ascii="Times New Roman" w:hAnsi="Times New Roman"/>
                <w:sz w:val="24"/>
                <w:szCs w:val="24"/>
              </w:rPr>
              <w:t xml:space="preserve"> buc.; 2,5 mc (albastru) – 12</w:t>
            </w:r>
            <w:r w:rsidR="00B95E2A" w:rsidRPr="006977B8">
              <w:rPr>
                <w:rFonts w:ascii="Times New Roman" w:hAnsi="Times New Roman"/>
                <w:sz w:val="24"/>
                <w:szCs w:val="24"/>
              </w:rPr>
              <w:t>1</w:t>
            </w:r>
            <w:r w:rsidRPr="006977B8">
              <w:rPr>
                <w:rFonts w:ascii="Times New Roman" w:hAnsi="Times New Roman"/>
                <w:sz w:val="24"/>
                <w:szCs w:val="24"/>
              </w:rPr>
              <w:t xml:space="preserve"> buc.; 2,5 mc (galben) – 1</w:t>
            </w:r>
            <w:r w:rsidR="00B95E2A" w:rsidRPr="006977B8">
              <w:rPr>
                <w:rFonts w:ascii="Times New Roman" w:hAnsi="Times New Roman"/>
                <w:sz w:val="24"/>
                <w:szCs w:val="24"/>
              </w:rPr>
              <w:t>23</w:t>
            </w:r>
            <w:r w:rsidRPr="006977B8">
              <w:rPr>
                <w:rFonts w:ascii="Times New Roman" w:hAnsi="Times New Roman"/>
                <w:sz w:val="24"/>
                <w:szCs w:val="24"/>
              </w:rPr>
              <w:t xml:space="preserve"> buc.; 2,5 mc. (verde) – 9</w:t>
            </w:r>
            <w:r w:rsidR="00B95E2A" w:rsidRPr="006977B8">
              <w:rPr>
                <w:rFonts w:ascii="Times New Roman" w:hAnsi="Times New Roman"/>
                <w:sz w:val="24"/>
                <w:szCs w:val="24"/>
              </w:rPr>
              <w:t>1</w:t>
            </w:r>
            <w:r w:rsidRPr="006977B8">
              <w:rPr>
                <w:rFonts w:ascii="Times New Roman" w:hAnsi="Times New Roman"/>
                <w:sz w:val="24"/>
                <w:szCs w:val="24"/>
              </w:rPr>
              <w:t xml:space="preserve"> buc. </w:t>
            </w:r>
            <w:r w:rsidR="00B13186" w:rsidRPr="006977B8">
              <w:rPr>
                <w:rFonts w:ascii="Times New Roman" w:hAnsi="Times New Roman"/>
                <w:sz w:val="24"/>
                <w:szCs w:val="24"/>
                <w:lang w:val="es-ES"/>
              </w:rPr>
              <w:t xml:space="preserve"> </w:t>
            </w:r>
            <w:r w:rsidR="002D1648" w:rsidRPr="006977B8">
              <w:rPr>
                <w:rFonts w:ascii="Times New Roman" w:hAnsi="Times New Roman"/>
                <w:i/>
                <w:sz w:val="24"/>
                <w:szCs w:val="24"/>
                <w:lang w:val="it-IT"/>
              </w:rPr>
              <w:t xml:space="preserve">- </w:t>
            </w:r>
            <w:r w:rsidR="002D1648" w:rsidRPr="006977B8">
              <w:rPr>
                <w:rFonts w:ascii="Times New Roman" w:hAnsi="Times New Roman"/>
                <w:i/>
                <w:sz w:val="24"/>
                <w:szCs w:val="24"/>
              </w:rPr>
              <w:t>1 ac</w:t>
            </w:r>
            <w:r w:rsidR="00074268" w:rsidRPr="006977B8">
              <w:rPr>
                <w:rFonts w:ascii="Times New Roman" w:hAnsi="Times New Roman"/>
                <w:i/>
                <w:sz w:val="24"/>
                <w:szCs w:val="24"/>
              </w:rPr>
              <w:t>ţ</w:t>
            </w:r>
            <w:r w:rsidR="002D1648" w:rsidRPr="006977B8">
              <w:rPr>
                <w:rFonts w:ascii="Times New Roman" w:hAnsi="Times New Roman"/>
                <w:i/>
                <w:sz w:val="24"/>
                <w:szCs w:val="24"/>
              </w:rPr>
              <w:t>iune realizat</w:t>
            </w:r>
            <w:r w:rsidR="00074268" w:rsidRPr="006977B8">
              <w:rPr>
                <w:rFonts w:ascii="Times New Roman" w:hAnsi="Times New Roman"/>
                <w:i/>
                <w:sz w:val="24"/>
                <w:szCs w:val="24"/>
              </w:rPr>
              <w:t>ă</w:t>
            </w:r>
            <w:r w:rsidR="002D1648" w:rsidRPr="006977B8">
              <w:rPr>
                <w:rFonts w:ascii="Times New Roman" w:hAnsi="Times New Roman"/>
                <w:i/>
                <w:sz w:val="24"/>
                <w:szCs w:val="24"/>
              </w:rPr>
              <w:t xml:space="preserve"> permanent.</w:t>
            </w:r>
          </w:p>
          <w:p w:rsidR="00464142" w:rsidRPr="006977B8" w:rsidRDefault="00464142" w:rsidP="00346325">
            <w:pPr>
              <w:spacing w:after="0" w:line="240" w:lineRule="auto"/>
              <w:jc w:val="both"/>
              <w:rPr>
                <w:rFonts w:ascii="Times New Roman" w:hAnsi="Times New Roman"/>
                <w:b/>
                <w:sz w:val="24"/>
                <w:szCs w:val="24"/>
              </w:rPr>
            </w:pPr>
            <w:r w:rsidRPr="006977B8">
              <w:rPr>
                <w:rFonts w:ascii="Times New Roman" w:hAnsi="Times New Roman"/>
                <w:b/>
                <w:i/>
                <w:sz w:val="24"/>
                <w:szCs w:val="24"/>
              </w:rPr>
              <w:lastRenderedPageBreak/>
              <w:t xml:space="preserve"> </w:t>
            </w:r>
            <w:r w:rsidR="007E4D29" w:rsidRPr="006977B8">
              <w:rPr>
                <w:rFonts w:ascii="Times New Roman" w:hAnsi="Times New Roman"/>
                <w:b/>
                <w:i/>
                <w:sz w:val="24"/>
                <w:szCs w:val="24"/>
              </w:rPr>
              <w:t xml:space="preserve">   </w:t>
            </w:r>
            <w:r w:rsidR="00D6022F" w:rsidRPr="006977B8">
              <w:rPr>
                <w:rFonts w:ascii="Times New Roman" w:hAnsi="Times New Roman"/>
                <w:b/>
                <w:sz w:val="24"/>
                <w:szCs w:val="24"/>
              </w:rPr>
              <w:t>PM 01-02 Insuficienta dezvoltare a unui sistem integrat de gestionarea deşeurilor care să asigure protecţia sănătăţii populaţiei şi a mediului şi cu accent din punct de vedere economic</w:t>
            </w:r>
          </w:p>
          <w:p w:rsidR="00D6022F" w:rsidRPr="006977B8" w:rsidRDefault="00D6022F" w:rsidP="00346325">
            <w:pPr>
              <w:spacing w:after="0" w:line="240" w:lineRule="auto"/>
              <w:jc w:val="both"/>
              <w:rPr>
                <w:rFonts w:ascii="Times New Roman" w:hAnsi="Times New Roman"/>
                <w:b/>
                <w:sz w:val="24"/>
                <w:szCs w:val="24"/>
              </w:rPr>
            </w:pPr>
            <w:r w:rsidRPr="006977B8">
              <w:rPr>
                <w:rFonts w:ascii="Times New Roman" w:hAnsi="Times New Roman"/>
                <w:i/>
                <w:sz w:val="24"/>
                <w:szCs w:val="24"/>
                <w:lang w:val="it-IT"/>
              </w:rPr>
              <w:t>Actiunea:</w:t>
            </w:r>
            <w:r w:rsidRPr="006977B8">
              <w:rPr>
                <w:rFonts w:ascii="Times New Roman" w:hAnsi="Times New Roman"/>
                <w:sz w:val="24"/>
                <w:szCs w:val="24"/>
              </w:rPr>
              <w:t xml:space="preserve"> </w:t>
            </w:r>
            <w:r w:rsidR="002C7F8E" w:rsidRPr="006977B8">
              <w:rPr>
                <w:rFonts w:ascii="Times New Roman" w:hAnsi="Times New Roman"/>
                <w:b/>
                <w:sz w:val="24"/>
                <w:szCs w:val="24"/>
                <w:lang w:val="it-IT"/>
              </w:rPr>
              <w:t xml:space="preserve">pct. </w:t>
            </w:r>
            <w:r w:rsidRPr="006977B8">
              <w:rPr>
                <w:rFonts w:ascii="Times New Roman" w:hAnsi="Times New Roman"/>
                <w:b/>
                <w:sz w:val="24"/>
                <w:szCs w:val="24"/>
              </w:rPr>
              <w:t>2.</w:t>
            </w:r>
            <w:r w:rsidR="002C7F8E" w:rsidRPr="006977B8">
              <w:rPr>
                <w:rFonts w:ascii="Times New Roman" w:hAnsi="Times New Roman"/>
                <w:b/>
                <w:sz w:val="24"/>
                <w:szCs w:val="24"/>
              </w:rPr>
              <w:t xml:space="preserve"> </w:t>
            </w:r>
            <w:r w:rsidRPr="006977B8">
              <w:rPr>
                <w:rFonts w:ascii="Times New Roman" w:hAnsi="Times New Roman"/>
                <w:b/>
                <w:sz w:val="24"/>
                <w:szCs w:val="24"/>
              </w:rPr>
              <w:t>Crearea unui sistem integrat de management al deşeurilor sub coordonarea autorităţilor locale prin:</w:t>
            </w:r>
          </w:p>
          <w:p w:rsidR="00D6022F" w:rsidRPr="006977B8" w:rsidRDefault="00D6022F" w:rsidP="00346325">
            <w:pPr>
              <w:spacing w:after="0" w:line="240" w:lineRule="auto"/>
              <w:jc w:val="both"/>
              <w:rPr>
                <w:rFonts w:ascii="Times New Roman" w:hAnsi="Times New Roman"/>
                <w:sz w:val="24"/>
                <w:szCs w:val="24"/>
              </w:rPr>
            </w:pPr>
            <w:r w:rsidRPr="006977B8">
              <w:rPr>
                <w:rFonts w:ascii="Times New Roman" w:hAnsi="Times New Roman"/>
                <w:b/>
                <w:sz w:val="24"/>
                <w:szCs w:val="24"/>
              </w:rPr>
              <w:t>-</w:t>
            </w:r>
            <w:r w:rsidRPr="006977B8">
              <w:rPr>
                <w:rFonts w:ascii="Times New Roman" w:hAnsi="Times New Roman"/>
                <w:sz w:val="24"/>
                <w:szCs w:val="24"/>
              </w:rPr>
              <w:t>Alocarea unor spaţii speciale de colectare,</w:t>
            </w:r>
          </w:p>
          <w:p w:rsidR="00D6022F" w:rsidRPr="006977B8" w:rsidRDefault="00D6022F" w:rsidP="00346325">
            <w:pPr>
              <w:spacing w:after="0" w:line="240" w:lineRule="auto"/>
              <w:jc w:val="both"/>
              <w:rPr>
                <w:rFonts w:ascii="Times New Roman" w:hAnsi="Times New Roman"/>
                <w:sz w:val="24"/>
                <w:szCs w:val="24"/>
              </w:rPr>
            </w:pPr>
            <w:r w:rsidRPr="006977B8">
              <w:rPr>
                <w:rFonts w:ascii="Times New Roman" w:hAnsi="Times New Roman"/>
                <w:sz w:val="24"/>
                <w:szCs w:val="24"/>
              </w:rPr>
              <w:t>-Achiziţionarea recipienţilor de colectare,</w:t>
            </w:r>
          </w:p>
          <w:p w:rsidR="00D6022F" w:rsidRPr="006977B8" w:rsidRDefault="00D6022F" w:rsidP="00346325">
            <w:pPr>
              <w:spacing w:after="0" w:line="240" w:lineRule="auto"/>
              <w:jc w:val="both"/>
              <w:rPr>
                <w:rFonts w:ascii="Times New Roman" w:hAnsi="Times New Roman"/>
                <w:sz w:val="24"/>
                <w:szCs w:val="24"/>
              </w:rPr>
            </w:pPr>
            <w:r w:rsidRPr="006977B8">
              <w:rPr>
                <w:rFonts w:ascii="Times New Roman" w:hAnsi="Times New Roman"/>
                <w:sz w:val="24"/>
                <w:szCs w:val="24"/>
              </w:rPr>
              <w:t>-Achiziţionarea maşinilor de transport,</w:t>
            </w:r>
          </w:p>
          <w:p w:rsidR="00D6022F" w:rsidRPr="006977B8" w:rsidRDefault="00D6022F" w:rsidP="00346325">
            <w:pPr>
              <w:spacing w:after="0" w:line="240" w:lineRule="auto"/>
              <w:jc w:val="both"/>
              <w:rPr>
                <w:rFonts w:ascii="Times New Roman" w:hAnsi="Times New Roman"/>
                <w:sz w:val="24"/>
                <w:szCs w:val="24"/>
              </w:rPr>
            </w:pPr>
            <w:r w:rsidRPr="006977B8">
              <w:rPr>
                <w:rFonts w:ascii="Times New Roman" w:hAnsi="Times New Roman"/>
                <w:sz w:val="24"/>
                <w:szCs w:val="24"/>
              </w:rPr>
              <w:t>-Integrarea materialelor/ produselor rezultate din reciclări în circuitul economic,</w:t>
            </w:r>
          </w:p>
          <w:p w:rsidR="00D6022F" w:rsidRPr="006977B8" w:rsidRDefault="00D6022F" w:rsidP="00346325">
            <w:pPr>
              <w:spacing w:after="0" w:line="240" w:lineRule="auto"/>
              <w:jc w:val="both"/>
              <w:rPr>
                <w:rFonts w:ascii="Times New Roman" w:hAnsi="Times New Roman"/>
                <w:sz w:val="24"/>
                <w:szCs w:val="24"/>
              </w:rPr>
            </w:pPr>
            <w:r w:rsidRPr="006977B8">
              <w:rPr>
                <w:rFonts w:ascii="Times New Roman" w:hAnsi="Times New Roman"/>
                <w:sz w:val="24"/>
                <w:szCs w:val="24"/>
              </w:rPr>
              <w:t>-Inființarea stațiilor de compost pentru deșeurile biodegradabile.</w:t>
            </w:r>
          </w:p>
          <w:p w:rsidR="00AC21AB" w:rsidRPr="006977B8" w:rsidRDefault="00AC21AB" w:rsidP="00AC21AB">
            <w:pPr>
              <w:spacing w:after="0" w:line="240" w:lineRule="auto"/>
              <w:jc w:val="both"/>
              <w:rPr>
                <w:rFonts w:ascii="Times New Roman" w:hAnsi="Times New Roman"/>
                <w:sz w:val="24"/>
                <w:szCs w:val="24"/>
                <w:lang w:val="it-IT"/>
              </w:rPr>
            </w:pPr>
            <w:r w:rsidRPr="006977B8">
              <w:rPr>
                <w:rFonts w:ascii="Times New Roman" w:hAnsi="Times New Roman"/>
                <w:i/>
                <w:sz w:val="24"/>
                <w:szCs w:val="24"/>
                <w:lang w:val="it-IT"/>
              </w:rPr>
              <w:t xml:space="preserve">Termen de realizare: </w:t>
            </w:r>
            <w:r w:rsidRPr="006977B8">
              <w:rPr>
                <w:rFonts w:ascii="Times New Roman" w:hAnsi="Times New Roman"/>
                <w:sz w:val="24"/>
                <w:szCs w:val="24"/>
                <w:lang w:val="it-IT"/>
              </w:rPr>
              <w:t>permanent, realizat</w:t>
            </w:r>
            <w:r w:rsidR="00685A34" w:rsidRPr="006977B8">
              <w:rPr>
                <w:rFonts w:ascii="Times New Roman" w:hAnsi="Times New Roman"/>
                <w:sz w:val="24"/>
                <w:szCs w:val="24"/>
                <w:lang w:val="it-IT"/>
              </w:rPr>
              <w:t xml:space="preserve"> prin furnizare de date</w:t>
            </w:r>
          </w:p>
          <w:p w:rsidR="00D6022F" w:rsidRPr="006977B8" w:rsidRDefault="00D6022F" w:rsidP="00346325">
            <w:pPr>
              <w:spacing w:after="0" w:line="240" w:lineRule="auto"/>
              <w:jc w:val="both"/>
              <w:rPr>
                <w:rFonts w:ascii="Times New Roman" w:hAnsi="Times New Roman"/>
                <w:i/>
                <w:sz w:val="24"/>
                <w:szCs w:val="24"/>
                <w:lang w:val="it-IT"/>
              </w:rPr>
            </w:pPr>
            <w:r w:rsidRPr="006977B8">
              <w:rPr>
                <w:rFonts w:ascii="Times New Roman" w:hAnsi="Times New Roman"/>
                <w:i/>
                <w:sz w:val="24"/>
                <w:szCs w:val="24"/>
                <w:lang w:val="it-IT"/>
              </w:rPr>
              <w:t>Ac</w:t>
            </w:r>
            <w:r w:rsidR="00074268" w:rsidRPr="006977B8">
              <w:rPr>
                <w:rFonts w:ascii="Times New Roman" w:hAnsi="Times New Roman"/>
                <w:i/>
                <w:sz w:val="24"/>
                <w:szCs w:val="24"/>
                <w:lang w:val="it-IT"/>
              </w:rPr>
              <w:t>ţ</w:t>
            </w:r>
            <w:r w:rsidRPr="006977B8">
              <w:rPr>
                <w:rFonts w:ascii="Times New Roman" w:hAnsi="Times New Roman"/>
                <w:i/>
                <w:sz w:val="24"/>
                <w:szCs w:val="24"/>
                <w:lang w:val="it-IT"/>
              </w:rPr>
              <w:t xml:space="preserve">iuni realizate </w:t>
            </w:r>
            <w:r w:rsidR="00074268" w:rsidRPr="006977B8">
              <w:rPr>
                <w:rFonts w:ascii="Times New Roman" w:hAnsi="Times New Roman"/>
                <w:i/>
                <w:sz w:val="24"/>
                <w:szCs w:val="24"/>
                <w:lang w:val="it-IT"/>
              </w:rPr>
              <w:t>î</w:t>
            </w:r>
            <w:r w:rsidRPr="006977B8">
              <w:rPr>
                <w:rFonts w:ascii="Times New Roman" w:hAnsi="Times New Roman"/>
                <w:i/>
                <w:sz w:val="24"/>
                <w:szCs w:val="24"/>
                <w:lang w:val="it-IT"/>
              </w:rPr>
              <w:t>n perioada monitorizat</w:t>
            </w:r>
            <w:r w:rsidR="00074268" w:rsidRPr="006977B8">
              <w:rPr>
                <w:rFonts w:ascii="Times New Roman" w:hAnsi="Times New Roman"/>
                <w:i/>
                <w:sz w:val="24"/>
                <w:szCs w:val="24"/>
                <w:lang w:val="it-IT"/>
              </w:rPr>
              <w:t>ă</w:t>
            </w:r>
            <w:r w:rsidRPr="006977B8">
              <w:rPr>
                <w:rFonts w:ascii="Times New Roman" w:hAnsi="Times New Roman"/>
                <w:i/>
                <w:sz w:val="24"/>
                <w:szCs w:val="24"/>
                <w:lang w:val="it-IT"/>
              </w:rPr>
              <w:t>:</w:t>
            </w:r>
          </w:p>
          <w:p w:rsidR="00951481" w:rsidRPr="006977B8" w:rsidRDefault="00951481" w:rsidP="00951481">
            <w:pPr>
              <w:spacing w:after="0" w:line="240" w:lineRule="auto"/>
              <w:jc w:val="both"/>
              <w:rPr>
                <w:rFonts w:ascii="Times New Roman" w:hAnsi="Times New Roman"/>
                <w:sz w:val="24"/>
                <w:szCs w:val="24"/>
                <w:lang w:val="it-IT"/>
              </w:rPr>
            </w:pPr>
            <w:r w:rsidRPr="006977B8">
              <w:rPr>
                <w:rFonts w:ascii="Times New Roman" w:hAnsi="Times New Roman"/>
                <w:sz w:val="24"/>
                <w:szCs w:val="24"/>
                <w:lang w:val="it-IT"/>
              </w:rPr>
              <w:t>- cantitatea de de</w:t>
            </w:r>
            <w:r w:rsidR="00C4367D" w:rsidRPr="006977B8">
              <w:rPr>
                <w:rFonts w:ascii="Times New Roman" w:hAnsi="Times New Roman"/>
                <w:sz w:val="24"/>
                <w:szCs w:val="24"/>
                <w:lang w:val="it-IT"/>
              </w:rPr>
              <w:t>ş</w:t>
            </w:r>
            <w:r w:rsidRPr="006977B8">
              <w:rPr>
                <w:rFonts w:ascii="Times New Roman" w:hAnsi="Times New Roman"/>
                <w:sz w:val="24"/>
                <w:szCs w:val="24"/>
                <w:lang w:val="it-IT"/>
              </w:rPr>
              <w:t>euri reciclabile colectate sem. I</w:t>
            </w:r>
            <w:r w:rsidR="00F45F36" w:rsidRPr="006977B8">
              <w:rPr>
                <w:rFonts w:ascii="Times New Roman" w:hAnsi="Times New Roman"/>
                <w:sz w:val="24"/>
                <w:szCs w:val="24"/>
                <w:lang w:val="it-IT"/>
              </w:rPr>
              <w:t>I</w:t>
            </w:r>
            <w:r w:rsidRPr="006977B8">
              <w:rPr>
                <w:rFonts w:ascii="Times New Roman" w:hAnsi="Times New Roman"/>
                <w:sz w:val="24"/>
                <w:szCs w:val="24"/>
                <w:lang w:val="it-IT"/>
              </w:rPr>
              <w:t xml:space="preserve"> 2021 este 172</w:t>
            </w:r>
            <w:r w:rsidR="00F45F36" w:rsidRPr="006977B8">
              <w:rPr>
                <w:rFonts w:ascii="Times New Roman" w:hAnsi="Times New Roman"/>
                <w:sz w:val="24"/>
                <w:szCs w:val="24"/>
                <w:lang w:val="it-IT"/>
              </w:rPr>
              <w:t>5</w:t>
            </w:r>
            <w:r w:rsidRPr="006977B8">
              <w:rPr>
                <w:rFonts w:ascii="Times New Roman" w:hAnsi="Times New Roman"/>
                <w:sz w:val="24"/>
                <w:szCs w:val="24"/>
                <w:lang w:val="it-IT"/>
              </w:rPr>
              <w:t xml:space="preserve"> t (fata de 1</w:t>
            </w:r>
            <w:r w:rsidR="00F45F36" w:rsidRPr="006977B8">
              <w:rPr>
                <w:rFonts w:ascii="Times New Roman" w:hAnsi="Times New Roman"/>
                <w:sz w:val="24"/>
                <w:szCs w:val="24"/>
                <w:lang w:val="it-IT"/>
              </w:rPr>
              <w:t>7</w:t>
            </w:r>
            <w:r w:rsidRPr="006977B8">
              <w:rPr>
                <w:rFonts w:ascii="Times New Roman" w:hAnsi="Times New Roman"/>
                <w:sz w:val="24"/>
                <w:szCs w:val="24"/>
                <w:lang w:val="it-IT"/>
              </w:rPr>
              <w:t>5</w:t>
            </w:r>
            <w:r w:rsidR="00F45F36" w:rsidRPr="006977B8">
              <w:rPr>
                <w:rFonts w:ascii="Times New Roman" w:hAnsi="Times New Roman"/>
                <w:sz w:val="24"/>
                <w:szCs w:val="24"/>
                <w:lang w:val="it-IT"/>
              </w:rPr>
              <w:t>2</w:t>
            </w:r>
            <w:r w:rsidRPr="006977B8">
              <w:rPr>
                <w:rFonts w:ascii="Times New Roman" w:hAnsi="Times New Roman"/>
                <w:sz w:val="24"/>
                <w:szCs w:val="24"/>
                <w:lang w:val="it-IT"/>
              </w:rPr>
              <w:t>.</w:t>
            </w:r>
            <w:r w:rsidR="00F45F36" w:rsidRPr="006977B8">
              <w:rPr>
                <w:rFonts w:ascii="Times New Roman" w:hAnsi="Times New Roman"/>
                <w:sz w:val="24"/>
                <w:szCs w:val="24"/>
                <w:lang w:val="it-IT"/>
              </w:rPr>
              <w:t>18</w:t>
            </w:r>
            <w:r w:rsidRPr="006977B8">
              <w:rPr>
                <w:rFonts w:ascii="Times New Roman" w:hAnsi="Times New Roman"/>
                <w:sz w:val="24"/>
                <w:szCs w:val="24"/>
                <w:lang w:val="it-IT"/>
              </w:rPr>
              <w:t xml:space="preserve"> t / sem. I 202</w:t>
            </w:r>
            <w:r w:rsidR="00F45F36" w:rsidRPr="006977B8">
              <w:rPr>
                <w:rFonts w:ascii="Times New Roman" w:hAnsi="Times New Roman"/>
                <w:sz w:val="24"/>
                <w:szCs w:val="24"/>
                <w:lang w:val="it-IT"/>
              </w:rPr>
              <w:t>1</w:t>
            </w:r>
            <w:r w:rsidRPr="006977B8">
              <w:rPr>
                <w:rFonts w:ascii="Times New Roman" w:hAnsi="Times New Roman"/>
                <w:sz w:val="24"/>
                <w:szCs w:val="24"/>
                <w:lang w:val="it-IT"/>
              </w:rPr>
              <w:t>);</w:t>
            </w:r>
          </w:p>
          <w:p w:rsidR="00F45F36" w:rsidRPr="006977B8" w:rsidRDefault="00F45F36" w:rsidP="00951481">
            <w:pPr>
              <w:spacing w:after="0" w:line="240" w:lineRule="auto"/>
              <w:jc w:val="both"/>
              <w:rPr>
                <w:rFonts w:ascii="Times New Roman" w:hAnsi="Times New Roman"/>
                <w:sz w:val="24"/>
                <w:szCs w:val="24"/>
                <w:lang w:val="it-IT"/>
              </w:rPr>
            </w:pPr>
            <w:r w:rsidRPr="006977B8">
              <w:rPr>
                <w:rFonts w:ascii="Times New Roman" w:hAnsi="Times New Roman"/>
                <w:sz w:val="24"/>
                <w:szCs w:val="24"/>
                <w:lang w:val="it-IT"/>
              </w:rPr>
              <w:t>- Agentii economici valorificatori directi de materiale reciclabile din deseurile colectate in sem. II 2021 de pe raza UAT Sector 1: Green Glass, Remat Holding, Remat Valcea, Ecoregenerare si Vrancart prin contrac direct, dar si reciclatorii statiilor de sortare 3 R Green, RomWaste Solutions si Iridex.</w:t>
            </w:r>
          </w:p>
          <w:p w:rsidR="00951481" w:rsidRPr="006977B8" w:rsidRDefault="00F45F36" w:rsidP="00951481">
            <w:pPr>
              <w:spacing w:after="0" w:line="240" w:lineRule="auto"/>
              <w:jc w:val="both"/>
              <w:rPr>
                <w:rFonts w:ascii="Times New Roman" w:hAnsi="Times New Roman"/>
                <w:i/>
                <w:sz w:val="24"/>
                <w:szCs w:val="24"/>
                <w:lang w:val="it-IT"/>
              </w:rPr>
            </w:pPr>
            <w:r w:rsidRPr="006977B8">
              <w:rPr>
                <w:rFonts w:ascii="Times New Roman" w:hAnsi="Times New Roman"/>
                <w:i/>
                <w:sz w:val="24"/>
                <w:szCs w:val="24"/>
                <w:lang w:val="it-IT"/>
              </w:rPr>
              <w:t>- 1</w:t>
            </w:r>
            <w:r w:rsidR="005F69EE" w:rsidRPr="006977B8">
              <w:rPr>
                <w:rFonts w:ascii="Times New Roman" w:hAnsi="Times New Roman"/>
                <w:i/>
                <w:sz w:val="24"/>
                <w:szCs w:val="24"/>
                <w:lang w:val="it-IT"/>
              </w:rPr>
              <w:t xml:space="preserve"> acţiun</w:t>
            </w:r>
            <w:r w:rsidRPr="006977B8">
              <w:rPr>
                <w:rFonts w:ascii="Times New Roman" w:hAnsi="Times New Roman"/>
                <w:i/>
                <w:sz w:val="24"/>
                <w:szCs w:val="24"/>
                <w:lang w:val="it-IT"/>
              </w:rPr>
              <w:t>e</w:t>
            </w:r>
            <w:r w:rsidR="005F69EE" w:rsidRPr="006977B8">
              <w:rPr>
                <w:rFonts w:ascii="Times New Roman" w:hAnsi="Times New Roman"/>
                <w:i/>
                <w:sz w:val="24"/>
                <w:szCs w:val="24"/>
                <w:lang w:val="it-IT"/>
              </w:rPr>
              <w:t xml:space="preserve"> realizat</w:t>
            </w:r>
            <w:r w:rsidRPr="006977B8">
              <w:rPr>
                <w:rFonts w:ascii="Times New Roman" w:hAnsi="Times New Roman"/>
                <w:i/>
                <w:sz w:val="24"/>
                <w:szCs w:val="24"/>
                <w:lang w:val="it-IT"/>
              </w:rPr>
              <w:t>a</w:t>
            </w:r>
            <w:r w:rsidR="005F69EE" w:rsidRPr="006977B8">
              <w:rPr>
                <w:rFonts w:ascii="Times New Roman" w:hAnsi="Times New Roman"/>
                <w:i/>
                <w:sz w:val="24"/>
                <w:szCs w:val="24"/>
                <w:lang w:val="it-IT"/>
              </w:rPr>
              <w:t xml:space="preserve"> permanent, prin furnizarea de date.</w:t>
            </w:r>
          </w:p>
          <w:p w:rsidR="00464142" w:rsidRPr="006977B8" w:rsidRDefault="00464142" w:rsidP="00685A34">
            <w:pPr>
              <w:spacing w:after="0" w:line="240" w:lineRule="auto"/>
              <w:jc w:val="both"/>
              <w:rPr>
                <w:rFonts w:ascii="Times New Roman" w:hAnsi="Times New Roman"/>
                <w:b/>
                <w:sz w:val="24"/>
                <w:szCs w:val="24"/>
              </w:rPr>
            </w:pPr>
            <w:r w:rsidRPr="006977B8">
              <w:rPr>
                <w:rFonts w:ascii="Times New Roman" w:hAnsi="Times New Roman"/>
                <w:b/>
                <w:i/>
                <w:sz w:val="24"/>
                <w:szCs w:val="24"/>
              </w:rPr>
              <w:t xml:space="preserve">      </w:t>
            </w:r>
            <w:r w:rsidRPr="006977B8">
              <w:rPr>
                <w:rFonts w:ascii="Times New Roman" w:hAnsi="Times New Roman"/>
                <w:b/>
                <w:sz w:val="24"/>
                <w:szCs w:val="24"/>
              </w:rPr>
              <w:t>PM 01-03 Managementul defectuos al deşeurilor rezultate din construcţii şi demolări</w:t>
            </w:r>
          </w:p>
          <w:p w:rsidR="00464142" w:rsidRPr="006977B8" w:rsidRDefault="00464142" w:rsidP="00685A34">
            <w:pPr>
              <w:spacing w:after="0" w:line="240" w:lineRule="auto"/>
              <w:jc w:val="both"/>
              <w:rPr>
                <w:rFonts w:ascii="Times New Roman" w:hAnsi="Times New Roman"/>
                <w:b/>
                <w:sz w:val="24"/>
                <w:szCs w:val="24"/>
              </w:rPr>
            </w:pPr>
            <w:r w:rsidRPr="006977B8">
              <w:rPr>
                <w:rFonts w:ascii="Times New Roman" w:hAnsi="Times New Roman"/>
                <w:i/>
                <w:sz w:val="24"/>
                <w:szCs w:val="24"/>
                <w:lang w:val="it-IT"/>
              </w:rPr>
              <w:t>Actiunea:</w:t>
            </w:r>
            <w:r w:rsidRPr="006977B8">
              <w:rPr>
                <w:rFonts w:ascii="Times New Roman" w:hAnsi="Times New Roman"/>
                <w:sz w:val="24"/>
                <w:szCs w:val="24"/>
                <w:lang w:val="it-IT"/>
              </w:rPr>
              <w:t xml:space="preserve"> </w:t>
            </w:r>
            <w:r w:rsidR="002C7F8E" w:rsidRPr="006977B8">
              <w:rPr>
                <w:rFonts w:ascii="Times New Roman" w:hAnsi="Times New Roman"/>
                <w:b/>
                <w:sz w:val="24"/>
                <w:szCs w:val="24"/>
                <w:lang w:val="it-IT"/>
              </w:rPr>
              <w:t xml:space="preserve">pct. </w:t>
            </w:r>
            <w:r w:rsidR="00245B3F" w:rsidRPr="006977B8">
              <w:rPr>
                <w:rFonts w:ascii="Times New Roman" w:hAnsi="Times New Roman"/>
                <w:b/>
                <w:sz w:val="24"/>
                <w:szCs w:val="24"/>
                <w:lang w:val="it-IT"/>
              </w:rPr>
              <w:t>1.</w:t>
            </w:r>
            <w:r w:rsidR="002C7F8E" w:rsidRPr="006977B8">
              <w:rPr>
                <w:rFonts w:ascii="Times New Roman" w:hAnsi="Times New Roman"/>
                <w:b/>
                <w:sz w:val="24"/>
                <w:szCs w:val="24"/>
                <w:lang w:val="it-IT"/>
              </w:rPr>
              <w:t xml:space="preserve"> </w:t>
            </w:r>
            <w:r w:rsidRPr="006977B8">
              <w:rPr>
                <w:rFonts w:ascii="Times New Roman" w:hAnsi="Times New Roman"/>
                <w:b/>
                <w:sz w:val="24"/>
                <w:szCs w:val="24"/>
              </w:rPr>
              <w:t>Crearea unui sistem de management al acestor tipuri de deşeuri prin implicarea instituţiilor de cerecetare de profil.</w:t>
            </w:r>
          </w:p>
          <w:p w:rsidR="00BA5B06" w:rsidRPr="006977B8" w:rsidRDefault="00BA5B06" w:rsidP="00685A34">
            <w:pPr>
              <w:spacing w:after="0" w:line="240" w:lineRule="auto"/>
              <w:jc w:val="both"/>
              <w:rPr>
                <w:rFonts w:ascii="Times New Roman" w:hAnsi="Times New Roman"/>
                <w:sz w:val="24"/>
                <w:szCs w:val="24"/>
              </w:rPr>
            </w:pPr>
            <w:r w:rsidRPr="006977B8">
              <w:rPr>
                <w:rFonts w:ascii="Times New Roman" w:hAnsi="Times New Roman"/>
                <w:i/>
                <w:sz w:val="24"/>
                <w:szCs w:val="24"/>
              </w:rPr>
              <w:t>Termen de realizare:</w:t>
            </w:r>
            <w:r w:rsidRPr="006977B8">
              <w:rPr>
                <w:rFonts w:ascii="Times New Roman" w:hAnsi="Times New Roman"/>
                <w:sz w:val="24"/>
                <w:szCs w:val="24"/>
              </w:rPr>
              <w:t xml:space="preserve"> permanent realizat</w:t>
            </w:r>
            <w:r w:rsidR="002416E1" w:rsidRPr="006977B8">
              <w:rPr>
                <w:rFonts w:ascii="Times New Roman" w:hAnsi="Times New Roman"/>
                <w:sz w:val="24"/>
                <w:szCs w:val="24"/>
              </w:rPr>
              <w:t>, prin furnizarea de date</w:t>
            </w:r>
          </w:p>
          <w:p w:rsidR="00464142" w:rsidRPr="006977B8" w:rsidRDefault="00464142" w:rsidP="00685A34">
            <w:pPr>
              <w:spacing w:after="0" w:line="240" w:lineRule="auto"/>
              <w:jc w:val="both"/>
              <w:rPr>
                <w:rFonts w:ascii="Times New Roman" w:hAnsi="Times New Roman"/>
                <w:i/>
                <w:sz w:val="24"/>
                <w:szCs w:val="24"/>
              </w:rPr>
            </w:pPr>
            <w:r w:rsidRPr="006977B8">
              <w:rPr>
                <w:rFonts w:ascii="Times New Roman" w:hAnsi="Times New Roman"/>
                <w:i/>
                <w:sz w:val="24"/>
                <w:szCs w:val="24"/>
                <w:lang w:val="it-IT"/>
              </w:rPr>
              <w:t>Ac</w:t>
            </w:r>
            <w:r w:rsidR="00074268" w:rsidRPr="006977B8">
              <w:rPr>
                <w:rFonts w:ascii="Times New Roman" w:hAnsi="Times New Roman"/>
                <w:i/>
                <w:sz w:val="24"/>
                <w:szCs w:val="24"/>
                <w:lang w:val="it-IT"/>
              </w:rPr>
              <w:t>ţ</w:t>
            </w:r>
            <w:r w:rsidRPr="006977B8">
              <w:rPr>
                <w:rFonts w:ascii="Times New Roman" w:hAnsi="Times New Roman"/>
                <w:i/>
                <w:sz w:val="24"/>
                <w:szCs w:val="24"/>
                <w:lang w:val="it-IT"/>
              </w:rPr>
              <w:t xml:space="preserve">iuni realizate </w:t>
            </w:r>
            <w:r w:rsidR="00074268" w:rsidRPr="006977B8">
              <w:rPr>
                <w:rFonts w:ascii="Times New Roman" w:hAnsi="Times New Roman"/>
                <w:i/>
                <w:sz w:val="24"/>
                <w:szCs w:val="24"/>
                <w:lang w:val="it-IT"/>
              </w:rPr>
              <w:t>î</w:t>
            </w:r>
            <w:r w:rsidRPr="006977B8">
              <w:rPr>
                <w:rFonts w:ascii="Times New Roman" w:hAnsi="Times New Roman"/>
                <w:i/>
                <w:sz w:val="24"/>
                <w:szCs w:val="24"/>
                <w:lang w:val="it-IT"/>
              </w:rPr>
              <w:t>n perioada monitorizat</w:t>
            </w:r>
            <w:r w:rsidR="00074268" w:rsidRPr="006977B8">
              <w:rPr>
                <w:rFonts w:ascii="Times New Roman" w:hAnsi="Times New Roman"/>
                <w:i/>
                <w:sz w:val="24"/>
                <w:szCs w:val="24"/>
                <w:lang w:val="it-IT"/>
              </w:rPr>
              <w:t>ă</w:t>
            </w:r>
            <w:r w:rsidRPr="006977B8">
              <w:rPr>
                <w:rFonts w:ascii="Times New Roman" w:hAnsi="Times New Roman"/>
                <w:i/>
                <w:sz w:val="24"/>
                <w:szCs w:val="24"/>
              </w:rPr>
              <w:t xml:space="preserve">: </w:t>
            </w:r>
          </w:p>
          <w:p w:rsidR="002416E1" w:rsidRPr="006977B8" w:rsidRDefault="00857939" w:rsidP="005F69EE">
            <w:pPr>
              <w:spacing w:after="0" w:line="240" w:lineRule="auto"/>
              <w:jc w:val="both"/>
              <w:rPr>
                <w:rFonts w:ascii="Times New Roman" w:hAnsi="Times New Roman"/>
                <w:sz w:val="24"/>
                <w:szCs w:val="24"/>
              </w:rPr>
            </w:pPr>
            <w:r w:rsidRPr="006977B8">
              <w:rPr>
                <w:rFonts w:ascii="Times New Roman" w:hAnsi="Times New Roman"/>
                <w:sz w:val="24"/>
                <w:szCs w:val="24"/>
              </w:rPr>
              <w:t>-c</w:t>
            </w:r>
            <w:r w:rsidR="005F69EE" w:rsidRPr="006977B8">
              <w:rPr>
                <w:rFonts w:ascii="Times New Roman" w:hAnsi="Times New Roman"/>
                <w:sz w:val="24"/>
                <w:szCs w:val="24"/>
              </w:rPr>
              <w:t>antitatea de deşeuri de construcţii şi demolări provenit</w:t>
            </w:r>
            <w:r w:rsidR="00C4367D" w:rsidRPr="006977B8">
              <w:rPr>
                <w:rFonts w:ascii="Times New Roman" w:hAnsi="Times New Roman"/>
                <w:sz w:val="24"/>
                <w:szCs w:val="24"/>
              </w:rPr>
              <w:t>ă</w:t>
            </w:r>
            <w:r w:rsidR="005F69EE" w:rsidRPr="006977B8">
              <w:rPr>
                <w:rFonts w:ascii="Times New Roman" w:hAnsi="Times New Roman"/>
                <w:sz w:val="24"/>
                <w:szCs w:val="24"/>
              </w:rPr>
              <w:t xml:space="preserve"> de pe raza UAT Sector 1 /</w:t>
            </w:r>
          </w:p>
          <w:p w:rsidR="005F69EE" w:rsidRPr="006977B8" w:rsidRDefault="005F69EE" w:rsidP="005F69EE">
            <w:pPr>
              <w:spacing w:after="0" w:line="240" w:lineRule="auto"/>
              <w:jc w:val="both"/>
              <w:rPr>
                <w:rFonts w:ascii="Times New Roman" w:hAnsi="Times New Roman"/>
                <w:sz w:val="24"/>
                <w:szCs w:val="24"/>
              </w:rPr>
            </w:pPr>
            <w:r w:rsidRPr="006977B8">
              <w:rPr>
                <w:rFonts w:ascii="Times New Roman" w:hAnsi="Times New Roman"/>
                <w:sz w:val="24"/>
                <w:szCs w:val="24"/>
              </w:rPr>
              <w:t xml:space="preserve">sem. </w:t>
            </w:r>
            <w:r w:rsidR="002416E1" w:rsidRPr="006977B8">
              <w:rPr>
                <w:rFonts w:ascii="Times New Roman" w:hAnsi="Times New Roman"/>
                <w:sz w:val="24"/>
                <w:szCs w:val="24"/>
              </w:rPr>
              <w:t>I</w:t>
            </w:r>
            <w:r w:rsidRPr="006977B8">
              <w:rPr>
                <w:rFonts w:ascii="Times New Roman" w:hAnsi="Times New Roman"/>
                <w:sz w:val="24"/>
                <w:szCs w:val="24"/>
              </w:rPr>
              <w:t xml:space="preserve">I 2021 = </w:t>
            </w:r>
            <w:r w:rsidR="002416E1" w:rsidRPr="006977B8">
              <w:rPr>
                <w:rFonts w:ascii="Times New Roman" w:hAnsi="Times New Roman"/>
                <w:sz w:val="24"/>
                <w:szCs w:val="24"/>
              </w:rPr>
              <w:t>8 445</w:t>
            </w:r>
            <w:r w:rsidRPr="006977B8">
              <w:rPr>
                <w:rFonts w:ascii="Times New Roman" w:hAnsi="Times New Roman"/>
                <w:sz w:val="24"/>
                <w:szCs w:val="24"/>
              </w:rPr>
              <w:t xml:space="preserve"> tone;</w:t>
            </w:r>
          </w:p>
          <w:p w:rsidR="00685A34" w:rsidRPr="006977B8" w:rsidRDefault="005F69EE" w:rsidP="00685A34">
            <w:pPr>
              <w:spacing w:after="0" w:line="240" w:lineRule="auto"/>
              <w:jc w:val="both"/>
              <w:rPr>
                <w:rFonts w:ascii="Times New Roman" w:hAnsi="Times New Roman"/>
                <w:i/>
                <w:sz w:val="24"/>
                <w:szCs w:val="24"/>
              </w:rPr>
            </w:pPr>
            <w:r w:rsidRPr="006977B8">
              <w:rPr>
                <w:rFonts w:ascii="Times New Roman" w:hAnsi="Times New Roman"/>
                <w:sz w:val="24"/>
                <w:szCs w:val="24"/>
              </w:rPr>
              <w:t>-</w:t>
            </w:r>
            <w:r w:rsidR="00857939" w:rsidRPr="006977B8">
              <w:rPr>
                <w:rFonts w:ascii="Times New Roman" w:hAnsi="Times New Roman"/>
                <w:sz w:val="24"/>
                <w:szCs w:val="24"/>
              </w:rPr>
              <w:t>3</w:t>
            </w:r>
            <w:r w:rsidRPr="006977B8">
              <w:rPr>
                <w:rFonts w:ascii="Times New Roman" w:hAnsi="Times New Roman"/>
                <w:sz w:val="24"/>
                <w:szCs w:val="24"/>
              </w:rPr>
              <w:t xml:space="preserve"> contracte de preluare de</w:t>
            </w:r>
            <w:r w:rsidR="00C4367D" w:rsidRPr="006977B8">
              <w:rPr>
                <w:rFonts w:ascii="Times New Roman" w:hAnsi="Times New Roman"/>
                <w:sz w:val="24"/>
                <w:szCs w:val="24"/>
              </w:rPr>
              <w:t>ş</w:t>
            </w:r>
            <w:r w:rsidRPr="006977B8">
              <w:rPr>
                <w:rFonts w:ascii="Times New Roman" w:hAnsi="Times New Roman"/>
                <w:sz w:val="24"/>
                <w:szCs w:val="24"/>
              </w:rPr>
              <w:t xml:space="preserve">euri din constructii, </w:t>
            </w:r>
            <w:r w:rsidR="00C4367D" w:rsidRPr="006977B8">
              <w:rPr>
                <w:rFonts w:ascii="Times New Roman" w:hAnsi="Times New Roman"/>
                <w:sz w:val="24"/>
                <w:szCs w:val="24"/>
              </w:rPr>
              <w:t>î</w:t>
            </w:r>
            <w:r w:rsidRPr="006977B8">
              <w:rPr>
                <w:rFonts w:ascii="Times New Roman" w:hAnsi="Times New Roman"/>
                <w:sz w:val="24"/>
                <w:szCs w:val="24"/>
              </w:rPr>
              <w:t>n vederea trat</w:t>
            </w:r>
            <w:r w:rsidR="00C4367D" w:rsidRPr="006977B8">
              <w:rPr>
                <w:rFonts w:ascii="Times New Roman" w:hAnsi="Times New Roman"/>
                <w:sz w:val="24"/>
                <w:szCs w:val="24"/>
              </w:rPr>
              <w:t>ă</w:t>
            </w:r>
            <w:r w:rsidRPr="006977B8">
              <w:rPr>
                <w:rFonts w:ascii="Times New Roman" w:hAnsi="Times New Roman"/>
                <w:sz w:val="24"/>
                <w:szCs w:val="24"/>
              </w:rPr>
              <w:t xml:space="preserve">rii (valorificare sau eliminare prin depozitare). </w:t>
            </w:r>
            <w:r w:rsidR="00685A34" w:rsidRPr="006977B8">
              <w:rPr>
                <w:rFonts w:ascii="Times New Roman" w:hAnsi="Times New Roman"/>
                <w:i/>
                <w:sz w:val="24"/>
                <w:szCs w:val="24"/>
              </w:rPr>
              <w:t xml:space="preserve"> – 1 ac</w:t>
            </w:r>
            <w:r w:rsidR="00256657" w:rsidRPr="006977B8">
              <w:rPr>
                <w:rFonts w:ascii="Times New Roman" w:hAnsi="Times New Roman"/>
                <w:i/>
                <w:sz w:val="24"/>
                <w:szCs w:val="24"/>
              </w:rPr>
              <w:t>ţ</w:t>
            </w:r>
            <w:r w:rsidR="00685A34" w:rsidRPr="006977B8">
              <w:rPr>
                <w:rFonts w:ascii="Times New Roman" w:hAnsi="Times New Roman"/>
                <w:i/>
                <w:sz w:val="24"/>
                <w:szCs w:val="24"/>
              </w:rPr>
              <w:t>iune realizat</w:t>
            </w:r>
            <w:r w:rsidR="00256657" w:rsidRPr="006977B8">
              <w:rPr>
                <w:rFonts w:ascii="Times New Roman" w:hAnsi="Times New Roman"/>
                <w:i/>
                <w:sz w:val="24"/>
                <w:szCs w:val="24"/>
              </w:rPr>
              <w:t>ă</w:t>
            </w:r>
            <w:r w:rsidR="00685A34" w:rsidRPr="006977B8">
              <w:rPr>
                <w:rFonts w:ascii="Times New Roman" w:hAnsi="Times New Roman"/>
                <w:i/>
                <w:sz w:val="24"/>
                <w:szCs w:val="24"/>
              </w:rPr>
              <w:t xml:space="preserve"> permanent.</w:t>
            </w:r>
          </w:p>
          <w:p w:rsidR="00857939" w:rsidRPr="006977B8" w:rsidRDefault="00857939" w:rsidP="00685A34">
            <w:pPr>
              <w:spacing w:after="0" w:line="240" w:lineRule="auto"/>
              <w:jc w:val="both"/>
              <w:rPr>
                <w:rFonts w:ascii="Times New Roman" w:hAnsi="Times New Roman"/>
                <w:sz w:val="24"/>
                <w:szCs w:val="24"/>
              </w:rPr>
            </w:pPr>
            <w:r w:rsidRPr="006977B8">
              <w:rPr>
                <w:rFonts w:ascii="Times New Roman" w:hAnsi="Times New Roman"/>
                <w:i/>
                <w:sz w:val="24"/>
                <w:szCs w:val="24"/>
              </w:rPr>
              <w:t>Actiunea:</w:t>
            </w:r>
            <w:r w:rsidRPr="006977B8">
              <w:rPr>
                <w:rFonts w:ascii="Times New Roman" w:hAnsi="Times New Roman"/>
                <w:sz w:val="24"/>
                <w:szCs w:val="24"/>
              </w:rPr>
              <w:t xml:space="preserve"> </w:t>
            </w:r>
            <w:r w:rsidRPr="006977B8">
              <w:rPr>
                <w:rFonts w:ascii="Times New Roman" w:hAnsi="Times New Roman"/>
                <w:b/>
                <w:sz w:val="24"/>
                <w:szCs w:val="24"/>
              </w:rPr>
              <w:t>pct. 2.</w:t>
            </w:r>
            <w:r w:rsidRPr="006977B8">
              <w:rPr>
                <w:rFonts w:ascii="Times New Roman" w:hAnsi="Times New Roman"/>
                <w:sz w:val="24"/>
                <w:szCs w:val="24"/>
              </w:rPr>
              <w:t xml:space="preserve"> Înfiinţarea unor staţii pilot pentru prelucrarea acestor tipuri de deşeuri prevăzute cu platforme de colectare şi mijloace de transport</w:t>
            </w:r>
          </w:p>
          <w:p w:rsidR="00857939" w:rsidRPr="006977B8" w:rsidRDefault="00857939" w:rsidP="00857939">
            <w:pPr>
              <w:spacing w:after="0" w:line="240" w:lineRule="auto"/>
              <w:jc w:val="both"/>
              <w:rPr>
                <w:rFonts w:ascii="Times New Roman" w:hAnsi="Times New Roman"/>
                <w:sz w:val="24"/>
                <w:szCs w:val="24"/>
              </w:rPr>
            </w:pPr>
            <w:r w:rsidRPr="006977B8">
              <w:rPr>
                <w:rFonts w:ascii="Times New Roman" w:hAnsi="Times New Roman"/>
                <w:i/>
                <w:sz w:val="24"/>
                <w:szCs w:val="24"/>
              </w:rPr>
              <w:t xml:space="preserve">Termen de realizare: </w:t>
            </w:r>
            <w:r w:rsidRPr="006977B8">
              <w:rPr>
                <w:rFonts w:ascii="Times New Roman" w:hAnsi="Times New Roman"/>
                <w:sz w:val="24"/>
                <w:szCs w:val="24"/>
              </w:rPr>
              <w:t>permanent realizat, prin furnizarea de date</w:t>
            </w:r>
          </w:p>
          <w:p w:rsidR="00857939" w:rsidRPr="006977B8" w:rsidRDefault="00857939" w:rsidP="00857939">
            <w:pPr>
              <w:spacing w:after="0" w:line="240" w:lineRule="auto"/>
              <w:jc w:val="both"/>
              <w:rPr>
                <w:rFonts w:ascii="Times New Roman" w:hAnsi="Times New Roman"/>
                <w:i/>
                <w:sz w:val="24"/>
                <w:szCs w:val="24"/>
              </w:rPr>
            </w:pPr>
            <w:r w:rsidRPr="006977B8">
              <w:rPr>
                <w:rFonts w:ascii="Times New Roman" w:hAnsi="Times New Roman"/>
                <w:i/>
                <w:sz w:val="24"/>
                <w:szCs w:val="24"/>
              </w:rPr>
              <w:t>Acţiuni realizate în perioada monitorizată:</w:t>
            </w:r>
            <w:r w:rsidRPr="006977B8">
              <w:t xml:space="preserve"> </w:t>
            </w:r>
            <w:r w:rsidRPr="006977B8">
              <w:rPr>
                <w:rFonts w:ascii="Times New Roman" w:hAnsi="Times New Roman"/>
                <w:sz w:val="24"/>
                <w:szCs w:val="24"/>
              </w:rPr>
              <w:t>cantitatea de deşeuri de construcţii şi demolări provenită de pe raza UAT Sector 1 /sem. II 2021 = 8 445 tone</w:t>
            </w:r>
            <w:r w:rsidR="00BE4B00" w:rsidRPr="006977B8">
              <w:rPr>
                <w:rFonts w:ascii="Times New Roman" w:hAnsi="Times New Roman"/>
                <w:sz w:val="24"/>
                <w:szCs w:val="24"/>
              </w:rPr>
              <w:t xml:space="preserve">; -3 contracte de preluare deşeuri din constructii, în vederea tratării (valorificare sau eliminare prin depozitare).  </w:t>
            </w:r>
            <w:r w:rsidR="00BE4B00" w:rsidRPr="006977B8">
              <w:rPr>
                <w:rFonts w:ascii="Times New Roman" w:hAnsi="Times New Roman"/>
                <w:i/>
                <w:sz w:val="24"/>
                <w:szCs w:val="24"/>
              </w:rPr>
              <w:t>– 1 acţiune realizată permanent.</w:t>
            </w:r>
          </w:p>
          <w:p w:rsidR="00464142" w:rsidRPr="006977B8" w:rsidRDefault="00D53658" w:rsidP="000C5589">
            <w:pPr>
              <w:spacing w:after="0" w:line="240" w:lineRule="auto"/>
              <w:jc w:val="both"/>
              <w:rPr>
                <w:rFonts w:ascii="Times New Roman" w:hAnsi="Times New Roman"/>
                <w:sz w:val="24"/>
                <w:szCs w:val="24"/>
                <w:lang w:val="it-IT"/>
              </w:rPr>
            </w:pPr>
            <w:r w:rsidRPr="006977B8">
              <w:rPr>
                <w:rFonts w:ascii="Times New Roman" w:hAnsi="Times New Roman"/>
                <w:sz w:val="24"/>
                <w:szCs w:val="24"/>
              </w:rPr>
              <w:t xml:space="preserve"> </w:t>
            </w:r>
            <w:r w:rsidR="00464142" w:rsidRPr="006977B8">
              <w:rPr>
                <w:rFonts w:ascii="Times New Roman" w:hAnsi="Times New Roman"/>
                <w:b/>
                <w:i/>
                <w:sz w:val="24"/>
                <w:szCs w:val="24"/>
              </w:rPr>
              <w:t xml:space="preserve">   </w:t>
            </w:r>
            <w:r w:rsidR="00464142" w:rsidRPr="006977B8">
              <w:rPr>
                <w:rFonts w:ascii="Times New Roman" w:hAnsi="Times New Roman"/>
                <w:b/>
                <w:sz w:val="24"/>
                <w:szCs w:val="24"/>
              </w:rPr>
              <w:t>PM 01-05 Insuficienţa implementării colectării selective a deşeurilor menajere în vederea valorificării</w:t>
            </w:r>
          </w:p>
          <w:p w:rsidR="00464142" w:rsidRPr="006977B8" w:rsidRDefault="00464142" w:rsidP="000C5589">
            <w:pPr>
              <w:spacing w:after="0" w:line="240" w:lineRule="auto"/>
              <w:jc w:val="both"/>
              <w:rPr>
                <w:rFonts w:ascii="Times New Roman" w:hAnsi="Times New Roman"/>
                <w:b/>
                <w:sz w:val="24"/>
                <w:szCs w:val="24"/>
              </w:rPr>
            </w:pPr>
            <w:r w:rsidRPr="006977B8">
              <w:rPr>
                <w:rFonts w:ascii="Times New Roman" w:hAnsi="Times New Roman"/>
                <w:i/>
                <w:sz w:val="24"/>
                <w:szCs w:val="24"/>
                <w:lang w:val="it-IT"/>
              </w:rPr>
              <w:t>Ac</w:t>
            </w:r>
            <w:r w:rsidR="00074268" w:rsidRPr="006977B8">
              <w:rPr>
                <w:rFonts w:ascii="Times New Roman" w:hAnsi="Times New Roman"/>
                <w:i/>
                <w:sz w:val="24"/>
                <w:szCs w:val="24"/>
                <w:lang w:val="it-IT"/>
              </w:rPr>
              <w:t>ţ</w:t>
            </w:r>
            <w:r w:rsidRPr="006977B8">
              <w:rPr>
                <w:rFonts w:ascii="Times New Roman" w:hAnsi="Times New Roman"/>
                <w:i/>
                <w:sz w:val="24"/>
                <w:szCs w:val="24"/>
                <w:lang w:val="it-IT"/>
              </w:rPr>
              <w:t xml:space="preserve">iunea: </w:t>
            </w:r>
            <w:r w:rsidRPr="006977B8">
              <w:rPr>
                <w:rFonts w:ascii="Times New Roman" w:hAnsi="Times New Roman"/>
                <w:b/>
                <w:sz w:val="24"/>
                <w:szCs w:val="24"/>
                <w:lang w:val="it-IT"/>
              </w:rPr>
              <w:t xml:space="preserve">pct. </w:t>
            </w:r>
            <w:r w:rsidRPr="006977B8">
              <w:rPr>
                <w:rFonts w:ascii="Times New Roman" w:hAnsi="Times New Roman"/>
                <w:b/>
                <w:sz w:val="24"/>
                <w:szCs w:val="24"/>
              </w:rPr>
              <w:t>1. Creşterea numărului de recipienţi de colectare selectivă</w:t>
            </w:r>
          </w:p>
          <w:p w:rsidR="000C5589" w:rsidRPr="006977B8" w:rsidRDefault="000C5589" w:rsidP="000C5589">
            <w:pPr>
              <w:spacing w:after="0" w:line="240" w:lineRule="auto"/>
              <w:rPr>
                <w:rFonts w:ascii="Times New Roman" w:hAnsi="Times New Roman"/>
                <w:i/>
                <w:sz w:val="24"/>
                <w:szCs w:val="24"/>
              </w:rPr>
            </w:pPr>
            <w:r w:rsidRPr="006977B8">
              <w:rPr>
                <w:rFonts w:ascii="Times New Roman" w:hAnsi="Times New Roman"/>
                <w:i/>
                <w:sz w:val="24"/>
                <w:szCs w:val="24"/>
              </w:rPr>
              <w:t>Responsabili:</w:t>
            </w:r>
            <w:r w:rsidRPr="006977B8">
              <w:t xml:space="preserve"> </w:t>
            </w:r>
            <w:r w:rsidRPr="006977B8">
              <w:rPr>
                <w:rFonts w:ascii="Times New Roman" w:hAnsi="Times New Roman"/>
                <w:sz w:val="24"/>
                <w:szCs w:val="24"/>
              </w:rPr>
              <w:t xml:space="preserve">Agenţii economici care desfasoară activităţi de reciclare/valorificare a deşeurilor </w:t>
            </w:r>
          </w:p>
          <w:p w:rsidR="000C5589" w:rsidRPr="006977B8" w:rsidRDefault="000C5589" w:rsidP="000C5589">
            <w:pPr>
              <w:spacing w:after="0" w:line="240" w:lineRule="auto"/>
              <w:jc w:val="both"/>
              <w:rPr>
                <w:rFonts w:ascii="Times New Roman" w:hAnsi="Times New Roman"/>
                <w:sz w:val="24"/>
                <w:szCs w:val="24"/>
                <w:lang w:val="it-IT"/>
              </w:rPr>
            </w:pPr>
            <w:r w:rsidRPr="006977B8">
              <w:rPr>
                <w:rFonts w:ascii="Times New Roman" w:hAnsi="Times New Roman"/>
                <w:i/>
                <w:sz w:val="24"/>
                <w:szCs w:val="24"/>
                <w:lang w:val="it-IT"/>
              </w:rPr>
              <w:t xml:space="preserve">Termen de realizare: </w:t>
            </w:r>
            <w:r w:rsidRPr="006977B8">
              <w:rPr>
                <w:rFonts w:ascii="Times New Roman" w:hAnsi="Times New Roman"/>
                <w:sz w:val="24"/>
                <w:szCs w:val="24"/>
                <w:lang w:val="it-IT"/>
              </w:rPr>
              <w:t xml:space="preserve">permanent realizat </w:t>
            </w:r>
          </w:p>
          <w:p w:rsidR="00464142" w:rsidRPr="006977B8" w:rsidRDefault="00464142" w:rsidP="000C5589">
            <w:pPr>
              <w:spacing w:after="0" w:line="240" w:lineRule="auto"/>
              <w:jc w:val="both"/>
              <w:rPr>
                <w:rFonts w:ascii="Times New Roman" w:hAnsi="Times New Roman"/>
                <w:i/>
                <w:sz w:val="24"/>
                <w:szCs w:val="24"/>
                <w:lang w:val="it-IT"/>
              </w:rPr>
            </w:pPr>
            <w:r w:rsidRPr="006977B8">
              <w:rPr>
                <w:rFonts w:ascii="Times New Roman" w:hAnsi="Times New Roman"/>
                <w:i/>
                <w:sz w:val="24"/>
                <w:szCs w:val="24"/>
                <w:lang w:val="it-IT"/>
              </w:rPr>
              <w:t>Ac</w:t>
            </w:r>
            <w:r w:rsidR="00074268" w:rsidRPr="006977B8">
              <w:rPr>
                <w:rFonts w:ascii="Times New Roman" w:hAnsi="Times New Roman"/>
                <w:i/>
                <w:sz w:val="24"/>
                <w:szCs w:val="24"/>
                <w:lang w:val="it-IT"/>
              </w:rPr>
              <w:t>ţ</w:t>
            </w:r>
            <w:r w:rsidRPr="006977B8">
              <w:rPr>
                <w:rFonts w:ascii="Times New Roman" w:hAnsi="Times New Roman"/>
                <w:i/>
                <w:sz w:val="24"/>
                <w:szCs w:val="24"/>
                <w:lang w:val="it-IT"/>
              </w:rPr>
              <w:t xml:space="preserve">iuni realizate </w:t>
            </w:r>
            <w:r w:rsidR="00074268" w:rsidRPr="006977B8">
              <w:rPr>
                <w:rFonts w:ascii="Times New Roman" w:hAnsi="Times New Roman"/>
                <w:i/>
                <w:sz w:val="24"/>
                <w:szCs w:val="24"/>
                <w:lang w:val="it-IT"/>
              </w:rPr>
              <w:t>î</w:t>
            </w:r>
            <w:r w:rsidRPr="006977B8">
              <w:rPr>
                <w:rFonts w:ascii="Times New Roman" w:hAnsi="Times New Roman"/>
                <w:i/>
                <w:sz w:val="24"/>
                <w:szCs w:val="24"/>
                <w:lang w:val="it-IT"/>
              </w:rPr>
              <w:t>n perioada monitorizat</w:t>
            </w:r>
            <w:r w:rsidR="00074268" w:rsidRPr="006977B8">
              <w:rPr>
                <w:rFonts w:ascii="Times New Roman" w:hAnsi="Times New Roman"/>
                <w:i/>
                <w:sz w:val="24"/>
                <w:szCs w:val="24"/>
                <w:lang w:val="it-IT"/>
              </w:rPr>
              <w:t>ă</w:t>
            </w:r>
            <w:r w:rsidRPr="006977B8">
              <w:rPr>
                <w:rFonts w:ascii="Times New Roman" w:hAnsi="Times New Roman"/>
                <w:i/>
                <w:sz w:val="24"/>
                <w:szCs w:val="24"/>
                <w:lang w:val="it-IT"/>
              </w:rPr>
              <w:t>:</w:t>
            </w:r>
          </w:p>
          <w:p w:rsidR="005F69EE" w:rsidRPr="006977B8" w:rsidRDefault="005F69EE" w:rsidP="005F69EE">
            <w:pPr>
              <w:spacing w:after="0" w:line="240" w:lineRule="auto"/>
              <w:jc w:val="both"/>
              <w:rPr>
                <w:rFonts w:ascii="Times New Roman" w:hAnsi="Times New Roman"/>
                <w:sz w:val="24"/>
                <w:szCs w:val="24"/>
                <w:lang w:val="it-IT"/>
              </w:rPr>
            </w:pPr>
            <w:r w:rsidRPr="006977B8">
              <w:rPr>
                <w:rFonts w:ascii="Times New Roman" w:hAnsi="Times New Roman"/>
                <w:sz w:val="24"/>
                <w:szCs w:val="24"/>
                <w:lang w:val="it-IT"/>
              </w:rPr>
              <w:t>-Cantitatea de de</w:t>
            </w:r>
            <w:r w:rsidR="00C4367D" w:rsidRPr="006977B8">
              <w:rPr>
                <w:rFonts w:ascii="Times New Roman" w:hAnsi="Times New Roman"/>
                <w:sz w:val="24"/>
                <w:szCs w:val="24"/>
                <w:lang w:val="it-IT"/>
              </w:rPr>
              <w:t>ş</w:t>
            </w:r>
            <w:r w:rsidRPr="006977B8">
              <w:rPr>
                <w:rFonts w:ascii="Times New Roman" w:hAnsi="Times New Roman"/>
                <w:sz w:val="24"/>
                <w:szCs w:val="24"/>
                <w:lang w:val="it-IT"/>
              </w:rPr>
              <w:t>euri reciclabile colectat</w:t>
            </w:r>
            <w:r w:rsidR="00C4367D" w:rsidRPr="006977B8">
              <w:rPr>
                <w:rFonts w:ascii="Times New Roman" w:hAnsi="Times New Roman"/>
                <w:sz w:val="24"/>
                <w:szCs w:val="24"/>
                <w:lang w:val="it-IT"/>
              </w:rPr>
              <w:t>ă</w:t>
            </w:r>
            <w:r w:rsidRPr="006977B8">
              <w:rPr>
                <w:rFonts w:ascii="Times New Roman" w:hAnsi="Times New Roman"/>
                <w:sz w:val="24"/>
                <w:szCs w:val="24"/>
                <w:lang w:val="it-IT"/>
              </w:rPr>
              <w:t xml:space="preserve"> sem I</w:t>
            </w:r>
            <w:r w:rsidR="00D53658" w:rsidRPr="006977B8">
              <w:rPr>
                <w:rFonts w:ascii="Times New Roman" w:hAnsi="Times New Roman"/>
                <w:sz w:val="24"/>
                <w:szCs w:val="24"/>
                <w:lang w:val="it-IT"/>
              </w:rPr>
              <w:t>I</w:t>
            </w:r>
            <w:r w:rsidRPr="006977B8">
              <w:rPr>
                <w:rFonts w:ascii="Times New Roman" w:hAnsi="Times New Roman"/>
                <w:sz w:val="24"/>
                <w:szCs w:val="24"/>
                <w:lang w:val="it-IT"/>
              </w:rPr>
              <w:t xml:space="preserve"> 2021:</w:t>
            </w:r>
            <w:r w:rsidR="00D53658" w:rsidRPr="006977B8">
              <w:rPr>
                <w:rFonts w:ascii="Times New Roman" w:hAnsi="Times New Roman"/>
                <w:sz w:val="24"/>
                <w:szCs w:val="24"/>
                <w:lang w:val="it-IT"/>
              </w:rPr>
              <w:t xml:space="preserve"> </w:t>
            </w:r>
            <w:r w:rsidRPr="006977B8">
              <w:rPr>
                <w:rFonts w:ascii="Times New Roman" w:hAnsi="Times New Roman"/>
                <w:sz w:val="24"/>
                <w:szCs w:val="24"/>
                <w:lang w:val="it-IT"/>
              </w:rPr>
              <w:t>172</w:t>
            </w:r>
            <w:r w:rsidR="00D53658" w:rsidRPr="006977B8">
              <w:rPr>
                <w:rFonts w:ascii="Times New Roman" w:hAnsi="Times New Roman"/>
                <w:sz w:val="24"/>
                <w:szCs w:val="24"/>
                <w:lang w:val="it-IT"/>
              </w:rPr>
              <w:t>5</w:t>
            </w:r>
            <w:r w:rsidRPr="006977B8">
              <w:rPr>
                <w:rFonts w:ascii="Times New Roman" w:hAnsi="Times New Roman"/>
                <w:sz w:val="24"/>
                <w:szCs w:val="24"/>
                <w:lang w:val="it-IT"/>
              </w:rPr>
              <w:t xml:space="preserve"> t, fa</w:t>
            </w:r>
            <w:r w:rsidR="00270C32" w:rsidRPr="006977B8">
              <w:rPr>
                <w:rFonts w:ascii="Times New Roman" w:hAnsi="Times New Roman"/>
                <w:sz w:val="24"/>
                <w:szCs w:val="24"/>
                <w:lang w:val="it-IT"/>
              </w:rPr>
              <w:t>ţă</w:t>
            </w:r>
            <w:r w:rsidRPr="006977B8">
              <w:rPr>
                <w:rFonts w:ascii="Times New Roman" w:hAnsi="Times New Roman"/>
                <w:sz w:val="24"/>
                <w:szCs w:val="24"/>
                <w:lang w:val="it-IT"/>
              </w:rPr>
              <w:t xml:space="preserve"> de sem I 202</w:t>
            </w:r>
            <w:r w:rsidR="00D53658" w:rsidRPr="006977B8">
              <w:rPr>
                <w:rFonts w:ascii="Times New Roman" w:hAnsi="Times New Roman"/>
                <w:sz w:val="24"/>
                <w:szCs w:val="24"/>
                <w:lang w:val="it-IT"/>
              </w:rPr>
              <w:t>1</w:t>
            </w:r>
            <w:r w:rsidRPr="006977B8">
              <w:rPr>
                <w:rFonts w:ascii="Times New Roman" w:hAnsi="Times New Roman"/>
                <w:sz w:val="24"/>
                <w:szCs w:val="24"/>
                <w:lang w:val="it-IT"/>
              </w:rPr>
              <w:t xml:space="preserve"> = 1</w:t>
            </w:r>
            <w:r w:rsidR="00D53658" w:rsidRPr="006977B8">
              <w:rPr>
                <w:rFonts w:ascii="Times New Roman" w:hAnsi="Times New Roman"/>
                <w:sz w:val="24"/>
                <w:szCs w:val="24"/>
                <w:lang w:val="it-IT"/>
              </w:rPr>
              <w:t>752</w:t>
            </w:r>
            <w:r w:rsidRPr="006977B8">
              <w:rPr>
                <w:rFonts w:ascii="Times New Roman" w:hAnsi="Times New Roman"/>
                <w:sz w:val="24"/>
                <w:szCs w:val="24"/>
                <w:lang w:val="it-IT"/>
              </w:rPr>
              <w:t>.</w:t>
            </w:r>
            <w:r w:rsidR="00D53658" w:rsidRPr="006977B8">
              <w:rPr>
                <w:rFonts w:ascii="Times New Roman" w:hAnsi="Times New Roman"/>
                <w:sz w:val="24"/>
                <w:szCs w:val="24"/>
                <w:lang w:val="it-IT"/>
              </w:rPr>
              <w:t>18</w:t>
            </w:r>
            <w:r w:rsidRPr="006977B8">
              <w:rPr>
                <w:rFonts w:ascii="Times New Roman" w:hAnsi="Times New Roman"/>
                <w:sz w:val="24"/>
                <w:szCs w:val="24"/>
                <w:lang w:val="it-IT"/>
              </w:rPr>
              <w:t xml:space="preserve"> tone;</w:t>
            </w:r>
          </w:p>
          <w:p w:rsidR="00A907CF" w:rsidRPr="006977B8" w:rsidRDefault="005F69EE" w:rsidP="00A907CF">
            <w:pPr>
              <w:spacing w:after="0" w:line="240" w:lineRule="auto"/>
              <w:jc w:val="both"/>
              <w:rPr>
                <w:rFonts w:ascii="Times New Roman" w:hAnsi="Times New Roman"/>
                <w:sz w:val="24"/>
                <w:szCs w:val="24"/>
                <w:lang w:val="it-IT"/>
              </w:rPr>
            </w:pPr>
            <w:r w:rsidRPr="006977B8">
              <w:rPr>
                <w:rFonts w:ascii="Times New Roman" w:hAnsi="Times New Roman"/>
                <w:sz w:val="24"/>
                <w:szCs w:val="24"/>
                <w:lang w:val="it-IT"/>
              </w:rPr>
              <w:t>Num</w:t>
            </w:r>
            <w:r w:rsidR="00270C32" w:rsidRPr="006977B8">
              <w:rPr>
                <w:rFonts w:ascii="Times New Roman" w:hAnsi="Times New Roman"/>
                <w:sz w:val="24"/>
                <w:szCs w:val="24"/>
                <w:lang w:val="it-IT"/>
              </w:rPr>
              <w:t>ă</w:t>
            </w:r>
            <w:r w:rsidRPr="006977B8">
              <w:rPr>
                <w:rFonts w:ascii="Times New Roman" w:hAnsi="Times New Roman"/>
                <w:sz w:val="24"/>
                <w:szCs w:val="24"/>
                <w:lang w:val="it-IT"/>
              </w:rPr>
              <w:t>r saci colectare selectiv</w:t>
            </w:r>
            <w:r w:rsidR="00C4367D" w:rsidRPr="006977B8">
              <w:rPr>
                <w:rFonts w:ascii="Times New Roman" w:hAnsi="Times New Roman"/>
                <w:sz w:val="24"/>
                <w:szCs w:val="24"/>
                <w:lang w:val="it-IT"/>
              </w:rPr>
              <w:t>ă</w:t>
            </w:r>
            <w:r w:rsidR="00A907CF" w:rsidRPr="006977B8">
              <w:rPr>
                <w:rFonts w:ascii="Times New Roman" w:hAnsi="Times New Roman"/>
                <w:sz w:val="24"/>
                <w:szCs w:val="24"/>
                <w:lang w:val="it-IT"/>
              </w:rPr>
              <w:t>:</w:t>
            </w:r>
            <w:r w:rsidR="00A907CF" w:rsidRPr="006977B8">
              <w:t xml:space="preserve"> = </w:t>
            </w:r>
            <w:r w:rsidR="00A907CF" w:rsidRPr="006977B8">
              <w:rPr>
                <w:rFonts w:ascii="Times New Roman" w:hAnsi="Times New Roman"/>
                <w:b/>
                <w:sz w:val="24"/>
                <w:szCs w:val="24"/>
                <w:lang w:val="it-IT"/>
              </w:rPr>
              <w:t>216</w:t>
            </w:r>
            <w:r w:rsidR="008A0133" w:rsidRPr="006977B8">
              <w:rPr>
                <w:rFonts w:ascii="Times New Roman" w:hAnsi="Times New Roman"/>
                <w:b/>
                <w:sz w:val="24"/>
                <w:szCs w:val="24"/>
                <w:lang w:val="it-IT"/>
              </w:rPr>
              <w:t xml:space="preserve"> </w:t>
            </w:r>
            <w:r w:rsidR="00A907CF" w:rsidRPr="006977B8">
              <w:rPr>
                <w:rFonts w:ascii="Times New Roman" w:hAnsi="Times New Roman"/>
                <w:b/>
                <w:sz w:val="24"/>
                <w:szCs w:val="24"/>
                <w:lang w:val="it-IT"/>
              </w:rPr>
              <w:t>350 buc.</w:t>
            </w:r>
            <w:r w:rsidR="00A907CF" w:rsidRPr="006977B8">
              <w:rPr>
                <w:rFonts w:ascii="Times New Roman" w:hAnsi="Times New Roman"/>
                <w:sz w:val="24"/>
                <w:szCs w:val="24"/>
                <w:lang w:val="it-IT"/>
              </w:rPr>
              <w:t xml:space="preserve"> (</w:t>
            </w:r>
            <w:r w:rsidR="00A907CF" w:rsidRPr="006977B8">
              <w:rPr>
                <w:rFonts w:ascii="Times New Roman" w:hAnsi="Times New Roman"/>
                <w:i/>
                <w:sz w:val="24"/>
                <w:szCs w:val="24"/>
                <w:lang w:val="it-IT"/>
              </w:rPr>
              <w:t>iunie-30100</w:t>
            </w:r>
            <w:r w:rsidR="00A907CF" w:rsidRPr="006977B8">
              <w:rPr>
                <w:rFonts w:ascii="Times New Roman" w:hAnsi="Times New Roman"/>
                <w:sz w:val="24"/>
                <w:szCs w:val="24"/>
                <w:lang w:val="it-IT"/>
              </w:rPr>
              <w:t>, iulie-26050, august-26300, septembrie- 26700, octombrie-35700, noiembrie-35700, decembrie – 35750;  Total saci distribuiti</w:t>
            </w:r>
            <w:r w:rsidR="00270C32" w:rsidRPr="006977B8">
              <w:rPr>
                <w:rFonts w:ascii="Times New Roman" w:hAnsi="Times New Roman"/>
                <w:sz w:val="24"/>
                <w:szCs w:val="24"/>
                <w:lang w:val="it-IT"/>
              </w:rPr>
              <w:t xml:space="preserve"> </w:t>
            </w:r>
            <w:r w:rsidR="00A907CF" w:rsidRPr="006977B8">
              <w:rPr>
                <w:rFonts w:ascii="Times New Roman" w:hAnsi="Times New Roman"/>
                <w:sz w:val="24"/>
                <w:szCs w:val="24"/>
                <w:lang w:val="it-IT"/>
              </w:rPr>
              <w:t>= 216350 saci)</w:t>
            </w:r>
            <w:r w:rsidR="00E87920" w:rsidRPr="006977B8">
              <w:rPr>
                <w:rFonts w:ascii="Times New Roman" w:hAnsi="Times New Roman"/>
                <w:sz w:val="24"/>
                <w:szCs w:val="24"/>
                <w:lang w:val="it-IT"/>
              </w:rPr>
              <w:t>;</w:t>
            </w:r>
            <w:r w:rsidR="00A907CF" w:rsidRPr="006977B8">
              <w:rPr>
                <w:rFonts w:ascii="Times New Roman" w:hAnsi="Times New Roman"/>
                <w:sz w:val="24"/>
                <w:szCs w:val="24"/>
                <w:lang w:val="it-IT"/>
              </w:rPr>
              <w:t xml:space="preserve"> </w:t>
            </w:r>
          </w:p>
          <w:p w:rsidR="00270C32" w:rsidRPr="006977B8" w:rsidRDefault="00E87920" w:rsidP="00A907CF">
            <w:pPr>
              <w:spacing w:after="0" w:line="240" w:lineRule="auto"/>
              <w:jc w:val="both"/>
              <w:rPr>
                <w:rFonts w:ascii="Times New Roman" w:hAnsi="Times New Roman"/>
                <w:sz w:val="24"/>
                <w:szCs w:val="24"/>
                <w:lang w:val="it-IT"/>
              </w:rPr>
            </w:pPr>
            <w:r w:rsidRPr="006977B8">
              <w:rPr>
                <w:rFonts w:ascii="Times New Roman" w:hAnsi="Times New Roman"/>
                <w:sz w:val="24"/>
                <w:szCs w:val="24"/>
                <w:lang w:val="it-IT"/>
              </w:rPr>
              <w:t>-</w:t>
            </w:r>
            <w:r w:rsidR="005F69EE" w:rsidRPr="006977B8">
              <w:rPr>
                <w:rFonts w:ascii="Times New Roman" w:hAnsi="Times New Roman"/>
                <w:sz w:val="24"/>
                <w:szCs w:val="24"/>
                <w:lang w:val="it-IT"/>
              </w:rPr>
              <w:t>Modul de gestionare a de</w:t>
            </w:r>
            <w:r w:rsidR="00C4367D" w:rsidRPr="006977B8">
              <w:rPr>
                <w:rFonts w:ascii="Times New Roman" w:hAnsi="Times New Roman"/>
                <w:sz w:val="24"/>
                <w:szCs w:val="24"/>
                <w:lang w:val="it-IT"/>
              </w:rPr>
              <w:t>ş</w:t>
            </w:r>
            <w:r w:rsidR="005F69EE" w:rsidRPr="006977B8">
              <w:rPr>
                <w:rFonts w:ascii="Times New Roman" w:hAnsi="Times New Roman"/>
                <w:sz w:val="24"/>
                <w:szCs w:val="24"/>
                <w:lang w:val="it-IT"/>
              </w:rPr>
              <w:t xml:space="preserve">eurilor colectate selectiv: </w:t>
            </w:r>
            <w:r w:rsidR="00A907CF" w:rsidRPr="006977B8">
              <w:rPr>
                <w:rFonts w:ascii="Times New Roman" w:hAnsi="Times New Roman"/>
                <w:sz w:val="24"/>
                <w:szCs w:val="24"/>
                <w:lang w:val="it-IT"/>
              </w:rPr>
              <w:t xml:space="preserve">-contracte de valorificare cu: Green Glass, Remat Holding, Remat Valcea, Ecoregenerare, Vrancart si contracte cu statiile de sortare: Iridex, Romwaste, </w:t>
            </w:r>
          </w:p>
          <w:p w:rsidR="00A907CF" w:rsidRPr="006977B8" w:rsidRDefault="00A907CF" w:rsidP="00A907CF">
            <w:pPr>
              <w:spacing w:after="0" w:line="240" w:lineRule="auto"/>
              <w:jc w:val="both"/>
              <w:rPr>
                <w:rFonts w:ascii="Times New Roman" w:hAnsi="Times New Roman"/>
                <w:sz w:val="24"/>
                <w:szCs w:val="24"/>
                <w:lang w:val="it-IT"/>
              </w:rPr>
            </w:pPr>
            <w:r w:rsidRPr="006977B8">
              <w:rPr>
                <w:rFonts w:ascii="Times New Roman" w:hAnsi="Times New Roman"/>
                <w:sz w:val="24"/>
                <w:szCs w:val="24"/>
                <w:lang w:val="it-IT"/>
              </w:rPr>
              <w:t>3 R Green</w:t>
            </w:r>
            <w:r w:rsidR="00E87920" w:rsidRPr="006977B8">
              <w:rPr>
                <w:rFonts w:ascii="Times New Roman" w:hAnsi="Times New Roman"/>
                <w:sz w:val="24"/>
                <w:szCs w:val="24"/>
                <w:lang w:val="it-IT"/>
              </w:rPr>
              <w:t>;</w:t>
            </w:r>
          </w:p>
          <w:p w:rsidR="005F69EE" w:rsidRPr="006977B8" w:rsidRDefault="00E87920" w:rsidP="005F69EE">
            <w:pPr>
              <w:spacing w:after="0" w:line="240" w:lineRule="auto"/>
              <w:jc w:val="both"/>
              <w:rPr>
                <w:rFonts w:ascii="Times New Roman" w:hAnsi="Times New Roman"/>
                <w:i/>
                <w:sz w:val="24"/>
                <w:szCs w:val="24"/>
                <w:lang w:val="it-IT"/>
              </w:rPr>
            </w:pPr>
            <w:r w:rsidRPr="006977B8">
              <w:rPr>
                <w:rFonts w:ascii="Times New Roman" w:hAnsi="Times New Roman"/>
                <w:sz w:val="24"/>
                <w:szCs w:val="24"/>
                <w:lang w:val="it-IT"/>
              </w:rPr>
              <w:t>-</w:t>
            </w:r>
            <w:r w:rsidR="005F69EE" w:rsidRPr="006977B8">
              <w:rPr>
                <w:rFonts w:ascii="Times New Roman" w:hAnsi="Times New Roman"/>
                <w:sz w:val="24"/>
                <w:szCs w:val="24"/>
                <w:lang w:val="it-IT"/>
              </w:rPr>
              <w:t>Urm</w:t>
            </w:r>
            <w:r w:rsidR="00C4367D" w:rsidRPr="006977B8">
              <w:rPr>
                <w:rFonts w:ascii="Times New Roman" w:hAnsi="Times New Roman"/>
                <w:sz w:val="24"/>
                <w:szCs w:val="24"/>
                <w:lang w:val="it-IT"/>
              </w:rPr>
              <w:t>ă</w:t>
            </w:r>
            <w:r w:rsidR="005F69EE" w:rsidRPr="006977B8">
              <w:rPr>
                <w:rFonts w:ascii="Times New Roman" w:hAnsi="Times New Roman"/>
                <w:sz w:val="24"/>
                <w:szCs w:val="24"/>
                <w:lang w:val="it-IT"/>
              </w:rPr>
              <w:t>rirea cre</w:t>
            </w:r>
            <w:r w:rsidR="00C4367D" w:rsidRPr="006977B8">
              <w:rPr>
                <w:rFonts w:ascii="Times New Roman" w:hAnsi="Times New Roman"/>
                <w:sz w:val="24"/>
                <w:szCs w:val="24"/>
                <w:lang w:val="it-IT"/>
              </w:rPr>
              <w:t>ş</w:t>
            </w:r>
            <w:r w:rsidR="005F69EE" w:rsidRPr="006977B8">
              <w:rPr>
                <w:rFonts w:ascii="Times New Roman" w:hAnsi="Times New Roman"/>
                <w:sz w:val="24"/>
                <w:szCs w:val="24"/>
                <w:lang w:val="it-IT"/>
              </w:rPr>
              <w:t xml:space="preserve">terii cantității de deșeuri colectate separat </w:t>
            </w:r>
            <w:r w:rsidR="00C4367D" w:rsidRPr="006977B8">
              <w:rPr>
                <w:rFonts w:ascii="Times New Roman" w:hAnsi="Times New Roman"/>
                <w:sz w:val="24"/>
                <w:szCs w:val="24"/>
                <w:lang w:val="it-IT"/>
              </w:rPr>
              <w:t>ş</w:t>
            </w:r>
            <w:r w:rsidR="005F69EE" w:rsidRPr="006977B8">
              <w:rPr>
                <w:rFonts w:ascii="Times New Roman" w:hAnsi="Times New Roman"/>
                <w:sz w:val="24"/>
                <w:szCs w:val="24"/>
                <w:lang w:val="it-IT"/>
              </w:rPr>
              <w:t>i predate operatorilor autoriza</w:t>
            </w:r>
            <w:r w:rsidR="00C4367D" w:rsidRPr="006977B8">
              <w:rPr>
                <w:rFonts w:ascii="Times New Roman" w:hAnsi="Times New Roman"/>
                <w:sz w:val="24"/>
                <w:szCs w:val="24"/>
                <w:lang w:val="it-IT"/>
              </w:rPr>
              <w:t>ţ</w:t>
            </w:r>
            <w:r w:rsidR="005F69EE" w:rsidRPr="006977B8">
              <w:rPr>
                <w:rFonts w:ascii="Times New Roman" w:hAnsi="Times New Roman"/>
                <w:sz w:val="24"/>
                <w:szCs w:val="24"/>
                <w:lang w:val="it-IT"/>
              </w:rPr>
              <w:t>i de tartare/ sortare: cantit</w:t>
            </w:r>
            <w:r w:rsidR="00C4367D" w:rsidRPr="006977B8">
              <w:rPr>
                <w:rFonts w:ascii="Times New Roman" w:hAnsi="Times New Roman"/>
                <w:sz w:val="24"/>
                <w:szCs w:val="24"/>
                <w:lang w:val="it-IT"/>
              </w:rPr>
              <w:t>ăţ</w:t>
            </w:r>
            <w:r w:rsidR="005F69EE" w:rsidRPr="006977B8">
              <w:rPr>
                <w:rFonts w:ascii="Times New Roman" w:hAnsi="Times New Roman"/>
                <w:sz w:val="24"/>
                <w:szCs w:val="24"/>
                <w:lang w:val="it-IT"/>
              </w:rPr>
              <w:t xml:space="preserve">ile sunt comparabile. </w:t>
            </w:r>
            <w:r w:rsidR="005F69EE" w:rsidRPr="006977B8">
              <w:rPr>
                <w:rFonts w:ascii="Times New Roman" w:hAnsi="Times New Roman"/>
                <w:i/>
                <w:sz w:val="24"/>
                <w:szCs w:val="24"/>
                <w:lang w:val="it-IT"/>
              </w:rPr>
              <w:t>- 1 acţiune realizată permanent.</w:t>
            </w:r>
          </w:p>
          <w:p w:rsidR="005F69EE" w:rsidRPr="006977B8" w:rsidRDefault="005F69EE" w:rsidP="000C5589">
            <w:pPr>
              <w:spacing w:after="0" w:line="240" w:lineRule="auto"/>
              <w:jc w:val="both"/>
              <w:rPr>
                <w:rFonts w:ascii="Times New Roman" w:hAnsi="Times New Roman"/>
                <w:sz w:val="24"/>
                <w:szCs w:val="24"/>
                <w:lang w:val="it-IT"/>
              </w:rPr>
            </w:pPr>
            <w:r w:rsidRPr="006977B8">
              <w:rPr>
                <w:rFonts w:ascii="Times New Roman" w:hAnsi="Times New Roman"/>
                <w:i/>
                <w:sz w:val="24"/>
                <w:szCs w:val="24"/>
                <w:lang w:val="it-IT"/>
              </w:rPr>
              <w:t>Acţiunea:</w:t>
            </w:r>
            <w:r w:rsidRPr="006977B8">
              <w:rPr>
                <w:rFonts w:ascii="Times New Roman" w:hAnsi="Times New Roman"/>
                <w:b/>
                <w:sz w:val="24"/>
                <w:szCs w:val="24"/>
                <w:lang w:val="it-IT"/>
              </w:rPr>
              <w:t xml:space="preserve"> pct. 3.Transportul separat al deșeurilor colectate separate</w:t>
            </w:r>
          </w:p>
          <w:p w:rsidR="005F69EE" w:rsidRPr="006977B8" w:rsidRDefault="00B01392" w:rsidP="000C5589">
            <w:pPr>
              <w:spacing w:after="0" w:line="240" w:lineRule="auto"/>
              <w:jc w:val="both"/>
              <w:rPr>
                <w:rFonts w:ascii="Times New Roman" w:hAnsi="Times New Roman"/>
                <w:sz w:val="24"/>
                <w:szCs w:val="24"/>
                <w:lang w:val="it-IT"/>
              </w:rPr>
            </w:pPr>
            <w:r w:rsidRPr="006977B8">
              <w:rPr>
                <w:rFonts w:ascii="Times New Roman" w:hAnsi="Times New Roman"/>
                <w:i/>
                <w:sz w:val="24"/>
                <w:szCs w:val="24"/>
                <w:lang w:val="it-IT"/>
              </w:rPr>
              <w:t>Responsabili:</w:t>
            </w:r>
            <w:r w:rsidRPr="006977B8">
              <w:rPr>
                <w:rFonts w:ascii="Times New Roman" w:hAnsi="Times New Roman"/>
                <w:sz w:val="24"/>
                <w:szCs w:val="24"/>
                <w:lang w:val="it-IT"/>
              </w:rPr>
              <w:t xml:space="preserve"> </w:t>
            </w:r>
            <w:r w:rsidR="005F69EE" w:rsidRPr="006977B8">
              <w:rPr>
                <w:rFonts w:ascii="Times New Roman" w:hAnsi="Times New Roman"/>
                <w:sz w:val="24"/>
                <w:szCs w:val="24"/>
                <w:lang w:val="it-IT"/>
              </w:rPr>
              <w:t>Agenţi economici care desfasoară activităţi de reciclare/valorificare a deşeurilor</w:t>
            </w:r>
            <w:r w:rsidRPr="006977B8">
              <w:rPr>
                <w:rFonts w:ascii="Times New Roman" w:hAnsi="Times New Roman"/>
                <w:sz w:val="24"/>
                <w:szCs w:val="24"/>
                <w:lang w:val="it-IT"/>
              </w:rPr>
              <w:t>.</w:t>
            </w:r>
          </w:p>
          <w:p w:rsidR="00B01392" w:rsidRPr="006977B8" w:rsidRDefault="00B01392" w:rsidP="00B01392">
            <w:pPr>
              <w:spacing w:after="0" w:line="240" w:lineRule="auto"/>
              <w:jc w:val="both"/>
              <w:rPr>
                <w:rFonts w:ascii="Times New Roman" w:hAnsi="Times New Roman"/>
                <w:i/>
                <w:sz w:val="24"/>
                <w:szCs w:val="24"/>
                <w:lang w:val="it-IT"/>
              </w:rPr>
            </w:pPr>
            <w:r w:rsidRPr="006977B8">
              <w:rPr>
                <w:rFonts w:ascii="Times New Roman" w:hAnsi="Times New Roman"/>
                <w:i/>
                <w:sz w:val="24"/>
                <w:szCs w:val="24"/>
                <w:lang w:val="it-IT"/>
              </w:rPr>
              <w:t xml:space="preserve">Termen de realizare: </w:t>
            </w:r>
            <w:r w:rsidRPr="006977B8">
              <w:rPr>
                <w:rFonts w:ascii="Times New Roman" w:hAnsi="Times New Roman"/>
                <w:sz w:val="24"/>
                <w:szCs w:val="24"/>
                <w:lang w:val="it-IT"/>
              </w:rPr>
              <w:t>permanent realizat</w:t>
            </w:r>
            <w:r w:rsidRPr="006977B8">
              <w:rPr>
                <w:rFonts w:ascii="Times New Roman" w:hAnsi="Times New Roman"/>
                <w:i/>
                <w:sz w:val="24"/>
                <w:szCs w:val="24"/>
                <w:lang w:val="it-IT"/>
              </w:rPr>
              <w:t>.</w:t>
            </w:r>
          </w:p>
          <w:p w:rsidR="00EB1C68" w:rsidRPr="006977B8" w:rsidRDefault="00B01392" w:rsidP="00EB1C68">
            <w:pPr>
              <w:spacing w:after="0" w:line="240" w:lineRule="auto"/>
              <w:jc w:val="both"/>
              <w:rPr>
                <w:rFonts w:ascii="Times New Roman" w:hAnsi="Times New Roman"/>
                <w:sz w:val="24"/>
                <w:szCs w:val="24"/>
                <w:lang w:val="it-IT"/>
              </w:rPr>
            </w:pPr>
            <w:r w:rsidRPr="006977B8">
              <w:rPr>
                <w:rFonts w:ascii="Times New Roman" w:hAnsi="Times New Roman"/>
                <w:i/>
                <w:sz w:val="24"/>
                <w:szCs w:val="24"/>
                <w:lang w:val="it-IT"/>
              </w:rPr>
              <w:t>Acţiuni realizate în perioada monitorizată:</w:t>
            </w:r>
            <w:r w:rsidR="00EB1C68" w:rsidRPr="006977B8">
              <w:rPr>
                <w:rFonts w:ascii="Times New Roman" w:hAnsi="Times New Roman"/>
                <w:i/>
                <w:sz w:val="24"/>
                <w:szCs w:val="24"/>
                <w:lang w:val="it-IT"/>
              </w:rPr>
              <w:t xml:space="preserve"> </w:t>
            </w:r>
            <w:r w:rsidR="00EB1C68" w:rsidRPr="006977B8">
              <w:rPr>
                <w:rFonts w:ascii="Times New Roman" w:hAnsi="Times New Roman"/>
                <w:sz w:val="24"/>
                <w:szCs w:val="24"/>
                <w:lang w:val="it-IT"/>
              </w:rPr>
              <w:t>Se realizeaz</w:t>
            </w:r>
            <w:r w:rsidR="00C4367D" w:rsidRPr="006977B8">
              <w:rPr>
                <w:rFonts w:ascii="Times New Roman" w:hAnsi="Times New Roman"/>
                <w:sz w:val="24"/>
                <w:szCs w:val="24"/>
                <w:lang w:val="it-IT"/>
              </w:rPr>
              <w:t>ă</w:t>
            </w:r>
            <w:r w:rsidR="00EB1C68" w:rsidRPr="006977B8">
              <w:rPr>
                <w:rFonts w:ascii="Times New Roman" w:hAnsi="Times New Roman"/>
                <w:sz w:val="24"/>
                <w:szCs w:val="24"/>
                <w:lang w:val="it-IT"/>
              </w:rPr>
              <w:t xml:space="preserve"> permanent transportul separat al de</w:t>
            </w:r>
            <w:r w:rsidR="00C4367D" w:rsidRPr="006977B8">
              <w:rPr>
                <w:rFonts w:ascii="Times New Roman" w:hAnsi="Times New Roman"/>
                <w:sz w:val="24"/>
                <w:szCs w:val="24"/>
                <w:lang w:val="it-IT"/>
              </w:rPr>
              <w:t>ş</w:t>
            </w:r>
            <w:r w:rsidR="00EB1C68" w:rsidRPr="006977B8">
              <w:rPr>
                <w:rFonts w:ascii="Times New Roman" w:hAnsi="Times New Roman"/>
                <w:sz w:val="24"/>
                <w:szCs w:val="24"/>
                <w:lang w:val="it-IT"/>
              </w:rPr>
              <w:t>eurilor colectate separat de pe raza Sectorului 1.</w:t>
            </w:r>
          </w:p>
          <w:p w:rsidR="00EB1C68" w:rsidRPr="006977B8" w:rsidRDefault="00EB1C68" w:rsidP="00EB1C68">
            <w:pPr>
              <w:spacing w:after="0" w:line="240" w:lineRule="auto"/>
              <w:jc w:val="both"/>
              <w:rPr>
                <w:rFonts w:ascii="Times New Roman" w:hAnsi="Times New Roman"/>
                <w:sz w:val="24"/>
                <w:szCs w:val="24"/>
                <w:lang w:val="it-IT"/>
              </w:rPr>
            </w:pPr>
            <w:r w:rsidRPr="006977B8">
              <w:rPr>
                <w:rFonts w:ascii="Times New Roman" w:hAnsi="Times New Roman"/>
                <w:sz w:val="24"/>
                <w:szCs w:val="24"/>
                <w:lang w:val="it-IT"/>
              </w:rPr>
              <w:t>-Cre</w:t>
            </w:r>
            <w:r w:rsidR="00270C32" w:rsidRPr="006977B8">
              <w:rPr>
                <w:rFonts w:ascii="Times New Roman" w:hAnsi="Times New Roman"/>
                <w:sz w:val="24"/>
                <w:szCs w:val="24"/>
                <w:lang w:val="it-IT"/>
              </w:rPr>
              <w:t>ş</w:t>
            </w:r>
            <w:r w:rsidRPr="006977B8">
              <w:rPr>
                <w:rFonts w:ascii="Times New Roman" w:hAnsi="Times New Roman"/>
                <w:sz w:val="24"/>
                <w:szCs w:val="24"/>
                <w:lang w:val="it-IT"/>
              </w:rPr>
              <w:t>terea nr. de agenti economici cu care colaboram pentru activitati de preluare pentru tratare si sortare in vederea reciclarii/valorificarii</w:t>
            </w:r>
            <w:r w:rsidR="0027158D" w:rsidRPr="006977B8">
              <w:rPr>
                <w:rFonts w:ascii="Times New Roman" w:hAnsi="Times New Roman"/>
                <w:sz w:val="24"/>
                <w:szCs w:val="24"/>
                <w:lang w:val="it-IT"/>
              </w:rPr>
              <w:t xml:space="preserve"> </w:t>
            </w:r>
            <w:r w:rsidRPr="006977B8">
              <w:rPr>
                <w:rFonts w:ascii="Times New Roman" w:hAnsi="Times New Roman"/>
                <w:sz w:val="24"/>
                <w:szCs w:val="24"/>
                <w:lang w:val="it-IT"/>
              </w:rPr>
              <w:t>de</w:t>
            </w:r>
            <w:r w:rsidR="00270C32" w:rsidRPr="006977B8">
              <w:rPr>
                <w:rFonts w:ascii="Times New Roman" w:hAnsi="Times New Roman"/>
                <w:sz w:val="24"/>
                <w:szCs w:val="24"/>
                <w:lang w:val="it-IT"/>
              </w:rPr>
              <w:t>ş</w:t>
            </w:r>
            <w:r w:rsidRPr="006977B8">
              <w:rPr>
                <w:rFonts w:ascii="Times New Roman" w:hAnsi="Times New Roman"/>
                <w:sz w:val="24"/>
                <w:szCs w:val="24"/>
                <w:lang w:val="it-IT"/>
              </w:rPr>
              <w:t xml:space="preserve">euri: </w:t>
            </w:r>
            <w:r w:rsidR="0027158D" w:rsidRPr="006977B8">
              <w:rPr>
                <w:rFonts w:ascii="Times New Roman" w:hAnsi="Times New Roman"/>
                <w:sz w:val="24"/>
                <w:szCs w:val="24"/>
                <w:lang w:val="it-IT"/>
              </w:rPr>
              <w:t>8</w:t>
            </w:r>
            <w:r w:rsidRPr="006977B8">
              <w:rPr>
                <w:rFonts w:ascii="Times New Roman" w:hAnsi="Times New Roman"/>
                <w:sz w:val="24"/>
                <w:szCs w:val="24"/>
                <w:lang w:val="it-IT"/>
              </w:rPr>
              <w:t>;</w:t>
            </w:r>
          </w:p>
          <w:p w:rsidR="00522D19" w:rsidRPr="006977B8" w:rsidRDefault="00EB1C68" w:rsidP="00B01392">
            <w:pPr>
              <w:spacing w:after="0" w:line="240" w:lineRule="auto"/>
              <w:jc w:val="both"/>
              <w:rPr>
                <w:rFonts w:ascii="Times New Roman" w:hAnsi="Times New Roman"/>
                <w:sz w:val="24"/>
                <w:szCs w:val="24"/>
                <w:lang w:val="it-IT"/>
              </w:rPr>
            </w:pPr>
            <w:r w:rsidRPr="006977B8">
              <w:rPr>
                <w:rFonts w:ascii="Times New Roman" w:hAnsi="Times New Roman"/>
                <w:sz w:val="24"/>
                <w:szCs w:val="24"/>
                <w:lang w:val="it-IT"/>
              </w:rPr>
              <w:t xml:space="preserve">-Urmarirea creșterii cantității de deșeuri reciclabile colectate si predate operatorului de salubritate pentru tratare si sortare deseuri: cantitatile sunt comparabile. </w:t>
            </w:r>
            <w:r w:rsidR="00B01392" w:rsidRPr="006977B8">
              <w:rPr>
                <w:rFonts w:ascii="Times New Roman" w:hAnsi="Times New Roman"/>
                <w:i/>
                <w:sz w:val="24"/>
                <w:szCs w:val="24"/>
                <w:lang w:val="it-IT"/>
              </w:rPr>
              <w:t>- 1 acţiune realizată permanent.</w:t>
            </w:r>
          </w:p>
          <w:p w:rsidR="00285965" w:rsidRPr="006977B8" w:rsidRDefault="00464142" w:rsidP="0022067A">
            <w:pPr>
              <w:spacing w:after="0" w:line="240" w:lineRule="auto"/>
              <w:jc w:val="both"/>
              <w:rPr>
                <w:rFonts w:ascii="Times New Roman" w:hAnsi="Times New Roman"/>
                <w:b/>
                <w:i/>
                <w:sz w:val="24"/>
                <w:szCs w:val="24"/>
              </w:rPr>
            </w:pPr>
            <w:r w:rsidRPr="006977B8">
              <w:rPr>
                <w:rFonts w:ascii="Times New Roman" w:hAnsi="Times New Roman"/>
                <w:i/>
                <w:sz w:val="24"/>
                <w:szCs w:val="24"/>
              </w:rPr>
              <w:t xml:space="preserve"> </w:t>
            </w:r>
            <w:r w:rsidRPr="006977B8">
              <w:rPr>
                <w:rFonts w:ascii="Times New Roman" w:hAnsi="Times New Roman"/>
                <w:b/>
                <w:i/>
                <w:sz w:val="24"/>
                <w:szCs w:val="24"/>
              </w:rPr>
              <w:t xml:space="preserve"> </w:t>
            </w:r>
          </w:p>
          <w:p w:rsidR="0099635D" w:rsidRPr="006977B8" w:rsidRDefault="00464142" w:rsidP="0022067A">
            <w:pPr>
              <w:spacing w:after="0" w:line="240" w:lineRule="auto"/>
              <w:jc w:val="both"/>
              <w:rPr>
                <w:rFonts w:ascii="Times New Roman" w:hAnsi="Times New Roman"/>
                <w:b/>
                <w:bCs/>
                <w:i/>
                <w:sz w:val="24"/>
                <w:szCs w:val="24"/>
                <w:lang w:val="it-IT"/>
              </w:rPr>
            </w:pPr>
            <w:r w:rsidRPr="006977B8">
              <w:rPr>
                <w:rFonts w:ascii="Times New Roman" w:hAnsi="Times New Roman"/>
                <w:b/>
                <w:i/>
                <w:sz w:val="24"/>
                <w:szCs w:val="24"/>
              </w:rPr>
              <w:t xml:space="preserve">  </w:t>
            </w:r>
            <w:r w:rsidR="00331DD8" w:rsidRPr="006977B8">
              <w:rPr>
                <w:rFonts w:ascii="Times New Roman" w:hAnsi="Times New Roman"/>
                <w:b/>
                <w:i/>
                <w:sz w:val="24"/>
                <w:szCs w:val="24"/>
              </w:rPr>
              <w:t xml:space="preserve"> </w:t>
            </w:r>
            <w:r w:rsidRPr="006977B8">
              <w:rPr>
                <w:rFonts w:ascii="Times New Roman" w:hAnsi="Times New Roman"/>
                <w:b/>
                <w:i/>
                <w:sz w:val="24"/>
                <w:szCs w:val="24"/>
              </w:rPr>
              <w:t xml:space="preserve">S.C. Compania Romprest Service S.A. Bucureşti </w:t>
            </w:r>
            <w:r w:rsidRPr="006977B8">
              <w:rPr>
                <w:rFonts w:ascii="Times New Roman" w:hAnsi="Times New Roman"/>
                <w:b/>
                <w:bCs/>
                <w:i/>
                <w:sz w:val="24"/>
                <w:szCs w:val="24"/>
                <w:lang w:val="it-IT"/>
              </w:rPr>
              <w:t xml:space="preserve">are </w:t>
            </w:r>
            <w:r w:rsidR="00D30FB3" w:rsidRPr="006977B8">
              <w:rPr>
                <w:rFonts w:ascii="Times New Roman" w:hAnsi="Times New Roman"/>
                <w:b/>
                <w:bCs/>
                <w:i/>
                <w:sz w:val="24"/>
                <w:szCs w:val="24"/>
                <w:lang w:val="it-IT"/>
              </w:rPr>
              <w:t>î</w:t>
            </w:r>
            <w:r w:rsidRPr="006977B8">
              <w:rPr>
                <w:rFonts w:ascii="Times New Roman" w:hAnsi="Times New Roman"/>
                <w:b/>
                <w:bCs/>
                <w:i/>
                <w:sz w:val="24"/>
                <w:szCs w:val="24"/>
                <w:lang w:val="it-IT"/>
              </w:rPr>
              <w:t xml:space="preserve">n total </w:t>
            </w:r>
            <w:r w:rsidR="00324CDD" w:rsidRPr="006977B8">
              <w:rPr>
                <w:rFonts w:ascii="Times New Roman" w:hAnsi="Times New Roman"/>
                <w:b/>
                <w:bCs/>
                <w:i/>
                <w:sz w:val="24"/>
                <w:szCs w:val="24"/>
                <w:lang w:val="it-IT"/>
              </w:rPr>
              <w:t>6</w:t>
            </w:r>
            <w:r w:rsidRPr="006977B8">
              <w:rPr>
                <w:rFonts w:ascii="Times New Roman" w:hAnsi="Times New Roman"/>
                <w:b/>
                <w:bCs/>
                <w:i/>
                <w:sz w:val="24"/>
                <w:szCs w:val="24"/>
                <w:u w:val="single"/>
                <w:lang w:val="ro-RO"/>
              </w:rPr>
              <w:t xml:space="preserve"> acţiuni </w:t>
            </w:r>
            <w:r w:rsidRPr="006977B8">
              <w:rPr>
                <w:rFonts w:ascii="Times New Roman" w:hAnsi="Times New Roman"/>
                <w:b/>
                <w:bCs/>
                <w:i/>
                <w:sz w:val="24"/>
                <w:szCs w:val="24"/>
                <w:u w:val="single"/>
                <w:lang w:val="it-IT"/>
              </w:rPr>
              <w:t xml:space="preserve">realizate </w:t>
            </w:r>
            <w:r w:rsidR="001B2656" w:rsidRPr="006977B8">
              <w:rPr>
                <w:rFonts w:ascii="Times New Roman" w:hAnsi="Times New Roman"/>
                <w:b/>
                <w:bCs/>
                <w:i/>
                <w:sz w:val="24"/>
                <w:szCs w:val="24"/>
                <w:u w:val="single"/>
                <w:lang w:val="it-IT"/>
              </w:rPr>
              <w:t xml:space="preserve">permanent </w:t>
            </w:r>
            <w:r w:rsidR="00D30FB3" w:rsidRPr="006977B8">
              <w:rPr>
                <w:rFonts w:ascii="Times New Roman" w:hAnsi="Times New Roman"/>
                <w:b/>
                <w:bCs/>
                <w:i/>
                <w:sz w:val="24"/>
                <w:szCs w:val="24"/>
                <w:u w:val="single"/>
                <w:lang w:val="it-IT"/>
              </w:rPr>
              <w:t>î</w:t>
            </w:r>
            <w:r w:rsidR="001B2656" w:rsidRPr="006977B8">
              <w:rPr>
                <w:rFonts w:ascii="Times New Roman" w:hAnsi="Times New Roman"/>
                <w:b/>
                <w:bCs/>
                <w:i/>
                <w:sz w:val="24"/>
                <w:szCs w:val="24"/>
                <w:u w:val="single"/>
                <w:lang w:val="it-IT"/>
              </w:rPr>
              <w:t xml:space="preserve">n sem. </w:t>
            </w:r>
            <w:r w:rsidR="001B2656" w:rsidRPr="006977B8">
              <w:rPr>
                <w:rFonts w:ascii="Times New Roman" w:hAnsi="Times New Roman"/>
                <w:b/>
                <w:bCs/>
                <w:i/>
                <w:sz w:val="24"/>
                <w:szCs w:val="24"/>
                <w:u w:val="single"/>
                <w:lang w:val="it-IT"/>
              </w:rPr>
              <w:lastRenderedPageBreak/>
              <w:t>I</w:t>
            </w:r>
            <w:r w:rsidR="00324CDD" w:rsidRPr="006977B8">
              <w:rPr>
                <w:rFonts w:ascii="Times New Roman" w:hAnsi="Times New Roman"/>
                <w:b/>
                <w:bCs/>
                <w:i/>
                <w:sz w:val="24"/>
                <w:szCs w:val="24"/>
                <w:u w:val="single"/>
                <w:lang w:val="it-IT"/>
              </w:rPr>
              <w:t xml:space="preserve">I </w:t>
            </w:r>
            <w:r w:rsidR="001B2656" w:rsidRPr="006977B8">
              <w:rPr>
                <w:rFonts w:ascii="Times New Roman" w:hAnsi="Times New Roman"/>
                <w:b/>
                <w:bCs/>
                <w:i/>
                <w:sz w:val="24"/>
                <w:szCs w:val="24"/>
                <w:u w:val="single"/>
                <w:lang w:val="it-IT"/>
              </w:rPr>
              <w:t>202</w:t>
            </w:r>
            <w:r w:rsidR="00575974" w:rsidRPr="006977B8">
              <w:rPr>
                <w:rFonts w:ascii="Times New Roman" w:hAnsi="Times New Roman"/>
                <w:b/>
                <w:bCs/>
                <w:i/>
                <w:sz w:val="24"/>
                <w:szCs w:val="24"/>
                <w:u w:val="single"/>
                <w:lang w:val="it-IT"/>
              </w:rPr>
              <w:t>1</w:t>
            </w:r>
            <w:r w:rsidR="000F403D" w:rsidRPr="006977B8">
              <w:rPr>
                <w:rFonts w:ascii="Times New Roman" w:hAnsi="Times New Roman"/>
                <w:b/>
                <w:bCs/>
                <w:i/>
                <w:sz w:val="24"/>
                <w:szCs w:val="24"/>
                <w:u w:val="single"/>
                <w:lang w:val="it-IT"/>
              </w:rPr>
              <w:t>,</w:t>
            </w:r>
            <w:r w:rsidR="000F403D" w:rsidRPr="006977B8">
              <w:rPr>
                <w:rFonts w:ascii="Times New Roman" w:hAnsi="Times New Roman"/>
                <w:b/>
                <w:bCs/>
                <w:i/>
                <w:sz w:val="24"/>
                <w:szCs w:val="24"/>
                <w:lang w:val="it-IT"/>
              </w:rPr>
              <w:t xml:space="preserve"> (plus </w:t>
            </w:r>
            <w:r w:rsidR="0022067A" w:rsidRPr="006977B8">
              <w:rPr>
                <w:rFonts w:ascii="Times New Roman" w:hAnsi="Times New Roman"/>
                <w:b/>
                <w:bCs/>
                <w:i/>
                <w:sz w:val="24"/>
                <w:szCs w:val="24"/>
                <w:lang w:val="it-IT"/>
              </w:rPr>
              <w:t>9</w:t>
            </w:r>
            <w:r w:rsidR="00BE7496" w:rsidRPr="006977B8">
              <w:rPr>
                <w:rFonts w:ascii="Times New Roman" w:hAnsi="Times New Roman"/>
                <w:b/>
                <w:bCs/>
                <w:i/>
                <w:sz w:val="24"/>
                <w:szCs w:val="24"/>
                <w:lang w:val="it-IT"/>
              </w:rPr>
              <w:t>9</w:t>
            </w:r>
            <w:r w:rsidR="000F403D" w:rsidRPr="006977B8">
              <w:rPr>
                <w:rFonts w:ascii="Times New Roman" w:hAnsi="Times New Roman"/>
                <w:b/>
                <w:bCs/>
                <w:i/>
                <w:sz w:val="24"/>
                <w:szCs w:val="24"/>
                <w:lang w:val="it-IT"/>
              </w:rPr>
              <w:t xml:space="preserve"> ac</w:t>
            </w:r>
            <w:r w:rsidR="00D30FB3" w:rsidRPr="006977B8">
              <w:rPr>
                <w:rFonts w:ascii="Times New Roman" w:hAnsi="Times New Roman"/>
                <w:b/>
                <w:bCs/>
                <w:i/>
                <w:sz w:val="24"/>
                <w:szCs w:val="24"/>
                <w:lang w:val="it-IT"/>
              </w:rPr>
              <w:t>ţ</w:t>
            </w:r>
            <w:r w:rsidR="000F403D" w:rsidRPr="006977B8">
              <w:rPr>
                <w:rFonts w:ascii="Times New Roman" w:hAnsi="Times New Roman"/>
                <w:b/>
                <w:bCs/>
                <w:i/>
                <w:sz w:val="24"/>
                <w:szCs w:val="24"/>
                <w:lang w:val="it-IT"/>
              </w:rPr>
              <w:t>iuni vechi, reali</w:t>
            </w:r>
            <w:r w:rsidR="000F403D" w:rsidRPr="006977B8">
              <w:rPr>
                <w:rFonts w:ascii="Times New Roman" w:hAnsi="Times New Roman"/>
                <w:b/>
                <w:bCs/>
                <w:i/>
                <w:sz w:val="24"/>
                <w:szCs w:val="24"/>
              </w:rPr>
              <w:t xml:space="preserve">zate </w:t>
            </w:r>
            <w:r w:rsidR="00D30FB3" w:rsidRPr="006977B8">
              <w:rPr>
                <w:rFonts w:ascii="Times New Roman" w:hAnsi="Times New Roman"/>
                <w:b/>
                <w:bCs/>
                <w:i/>
                <w:sz w:val="24"/>
                <w:szCs w:val="24"/>
              </w:rPr>
              <w:t>î</w:t>
            </w:r>
            <w:r w:rsidR="000F403D" w:rsidRPr="006977B8">
              <w:rPr>
                <w:rFonts w:ascii="Times New Roman" w:hAnsi="Times New Roman"/>
                <w:b/>
                <w:bCs/>
                <w:i/>
                <w:sz w:val="24"/>
                <w:szCs w:val="24"/>
                <w:lang w:val="it-IT"/>
              </w:rPr>
              <w:t>nainte de</w:t>
            </w:r>
            <w:r w:rsidR="00522D19" w:rsidRPr="006977B8">
              <w:rPr>
                <w:rFonts w:ascii="Times New Roman" w:hAnsi="Times New Roman"/>
                <w:b/>
                <w:bCs/>
                <w:i/>
                <w:sz w:val="24"/>
                <w:szCs w:val="24"/>
                <w:lang w:val="it-IT"/>
              </w:rPr>
              <w:t xml:space="preserve"> sem. </w:t>
            </w:r>
            <w:r w:rsidR="00BE7496" w:rsidRPr="006977B8">
              <w:rPr>
                <w:rFonts w:ascii="Times New Roman" w:hAnsi="Times New Roman"/>
                <w:b/>
                <w:bCs/>
                <w:i/>
                <w:sz w:val="24"/>
                <w:szCs w:val="24"/>
                <w:lang w:val="it-IT"/>
              </w:rPr>
              <w:t>I</w:t>
            </w:r>
            <w:r w:rsidR="00522D19" w:rsidRPr="006977B8">
              <w:rPr>
                <w:rFonts w:ascii="Times New Roman" w:hAnsi="Times New Roman"/>
                <w:b/>
                <w:bCs/>
                <w:i/>
                <w:sz w:val="24"/>
                <w:szCs w:val="24"/>
                <w:lang w:val="it-IT"/>
              </w:rPr>
              <w:t>I</w:t>
            </w:r>
            <w:r w:rsidR="000F403D" w:rsidRPr="006977B8">
              <w:rPr>
                <w:rFonts w:ascii="Times New Roman" w:hAnsi="Times New Roman"/>
                <w:b/>
                <w:bCs/>
                <w:i/>
                <w:sz w:val="24"/>
                <w:szCs w:val="24"/>
                <w:lang w:val="it-IT"/>
              </w:rPr>
              <w:t xml:space="preserve"> 202</w:t>
            </w:r>
            <w:r w:rsidR="00393436" w:rsidRPr="006977B8">
              <w:rPr>
                <w:rFonts w:ascii="Times New Roman" w:hAnsi="Times New Roman"/>
                <w:b/>
                <w:bCs/>
                <w:i/>
                <w:sz w:val="24"/>
                <w:szCs w:val="24"/>
                <w:lang w:val="it-IT"/>
              </w:rPr>
              <w:t>1</w:t>
            </w:r>
            <w:r w:rsidR="000F403D" w:rsidRPr="006977B8">
              <w:rPr>
                <w:rFonts w:ascii="Times New Roman" w:hAnsi="Times New Roman"/>
                <w:b/>
                <w:bCs/>
                <w:i/>
                <w:sz w:val="24"/>
                <w:szCs w:val="24"/>
                <w:lang w:val="it-IT"/>
              </w:rPr>
              <w:t xml:space="preserve">; </w:t>
            </w:r>
            <w:r w:rsidR="00522D19" w:rsidRPr="006977B8">
              <w:rPr>
                <w:rFonts w:ascii="Times New Roman" w:hAnsi="Times New Roman"/>
                <w:b/>
                <w:bCs/>
                <w:i/>
                <w:sz w:val="24"/>
                <w:szCs w:val="24"/>
                <w:lang w:val="it-IT"/>
              </w:rPr>
              <w:t>T</w:t>
            </w:r>
            <w:r w:rsidR="000F403D" w:rsidRPr="006977B8">
              <w:rPr>
                <w:rFonts w:ascii="Times New Roman" w:hAnsi="Times New Roman"/>
                <w:b/>
                <w:bCs/>
                <w:i/>
                <w:sz w:val="24"/>
                <w:szCs w:val="24"/>
                <w:lang w:val="it-IT"/>
              </w:rPr>
              <w:t xml:space="preserve">otal = </w:t>
            </w:r>
            <w:r w:rsidR="00BE7496" w:rsidRPr="006977B8">
              <w:rPr>
                <w:rFonts w:ascii="Times New Roman" w:hAnsi="Times New Roman"/>
                <w:b/>
                <w:bCs/>
                <w:i/>
                <w:sz w:val="24"/>
                <w:szCs w:val="24"/>
                <w:lang w:val="it-IT"/>
              </w:rPr>
              <w:t>105</w:t>
            </w:r>
            <w:r w:rsidR="000F403D" w:rsidRPr="006977B8">
              <w:rPr>
                <w:rFonts w:ascii="Times New Roman" w:hAnsi="Times New Roman"/>
                <w:b/>
                <w:bCs/>
                <w:i/>
                <w:sz w:val="24"/>
                <w:szCs w:val="24"/>
                <w:u w:val="single"/>
                <w:lang w:val="it-IT"/>
              </w:rPr>
              <w:t xml:space="preserve"> a</w:t>
            </w:r>
            <w:r w:rsidR="00D30FB3" w:rsidRPr="006977B8">
              <w:rPr>
                <w:rFonts w:ascii="Times New Roman" w:hAnsi="Times New Roman"/>
                <w:b/>
                <w:bCs/>
                <w:i/>
                <w:sz w:val="24"/>
                <w:szCs w:val="24"/>
                <w:u w:val="single"/>
                <w:lang w:val="it-IT"/>
              </w:rPr>
              <w:t>ţ</w:t>
            </w:r>
            <w:r w:rsidR="000F403D" w:rsidRPr="006977B8">
              <w:rPr>
                <w:rFonts w:ascii="Times New Roman" w:hAnsi="Times New Roman"/>
                <w:b/>
                <w:bCs/>
                <w:i/>
                <w:sz w:val="24"/>
                <w:szCs w:val="24"/>
                <w:u w:val="single"/>
                <w:lang w:val="it-IT"/>
              </w:rPr>
              <w:t>iuni realizate</w:t>
            </w:r>
            <w:r w:rsidR="000F403D" w:rsidRPr="006977B8">
              <w:rPr>
                <w:rFonts w:ascii="Times New Roman" w:hAnsi="Times New Roman"/>
                <w:b/>
                <w:bCs/>
                <w:i/>
                <w:sz w:val="24"/>
                <w:szCs w:val="24"/>
                <w:lang w:val="it-IT"/>
              </w:rPr>
              <w:t>)</w:t>
            </w:r>
            <w:r w:rsidR="001B2656" w:rsidRPr="006977B8">
              <w:rPr>
                <w:rFonts w:ascii="Times New Roman" w:hAnsi="Times New Roman"/>
                <w:b/>
                <w:bCs/>
                <w:i/>
                <w:sz w:val="24"/>
                <w:szCs w:val="24"/>
                <w:lang w:val="it-IT"/>
              </w:rPr>
              <w:t>.</w:t>
            </w:r>
          </w:p>
          <w:p w:rsidR="001B2656" w:rsidRPr="006977B8" w:rsidRDefault="001B2656" w:rsidP="001B2656">
            <w:pPr>
              <w:spacing w:after="0" w:line="240" w:lineRule="auto"/>
              <w:jc w:val="both"/>
              <w:rPr>
                <w:rFonts w:ascii="Times New Roman" w:hAnsi="Times New Roman"/>
                <w:b/>
                <w:bCs/>
                <w:i/>
                <w:sz w:val="24"/>
                <w:szCs w:val="24"/>
                <w:lang w:val="it-IT"/>
              </w:rPr>
            </w:pPr>
          </w:p>
          <w:p w:rsidR="0099635D" w:rsidRPr="006977B8" w:rsidRDefault="00A8727D" w:rsidP="00A8727D">
            <w:pPr>
              <w:spacing w:after="0" w:line="240" w:lineRule="auto"/>
              <w:jc w:val="both"/>
              <w:rPr>
                <w:rFonts w:ascii="Times New Roman" w:hAnsi="Times New Roman"/>
                <w:b/>
                <w:bCs/>
                <w:sz w:val="24"/>
                <w:szCs w:val="24"/>
                <w:lang w:val="it-IT"/>
              </w:rPr>
            </w:pPr>
            <w:r w:rsidRPr="006977B8">
              <w:rPr>
                <w:rFonts w:ascii="Times New Roman" w:hAnsi="Times New Roman"/>
                <w:b/>
                <w:sz w:val="24"/>
                <w:szCs w:val="24"/>
              </w:rPr>
              <w:t xml:space="preserve">►    </w:t>
            </w:r>
            <w:r w:rsidR="0099635D" w:rsidRPr="006977B8">
              <w:rPr>
                <w:rFonts w:ascii="Times New Roman" w:hAnsi="Times New Roman"/>
                <w:b/>
                <w:sz w:val="24"/>
                <w:szCs w:val="24"/>
              </w:rPr>
              <w:t>Primăria Sector 1 – Poli</w:t>
            </w:r>
            <w:r w:rsidR="0099635D" w:rsidRPr="006977B8">
              <w:rPr>
                <w:rFonts w:ascii="Times New Roman" w:hAnsi="Times New Roman"/>
                <w:b/>
                <w:sz w:val="24"/>
                <w:szCs w:val="24"/>
                <w:lang w:val="ro-RO"/>
              </w:rPr>
              <w:t>ţ</w:t>
            </w:r>
            <w:r w:rsidR="0099635D" w:rsidRPr="006977B8">
              <w:rPr>
                <w:rFonts w:ascii="Times New Roman" w:hAnsi="Times New Roman"/>
                <w:b/>
                <w:sz w:val="24"/>
                <w:szCs w:val="24"/>
              </w:rPr>
              <w:t xml:space="preserve">ia Locală Sector 1 – </w:t>
            </w:r>
            <w:r w:rsidR="00A41A7D" w:rsidRPr="006977B8">
              <w:rPr>
                <w:rFonts w:ascii="Times New Roman" w:hAnsi="Times New Roman"/>
                <w:b/>
                <w:sz w:val="24"/>
                <w:szCs w:val="24"/>
              </w:rPr>
              <w:t>D</w:t>
            </w:r>
            <w:r w:rsidR="00374C55" w:rsidRPr="006977B8">
              <w:rPr>
                <w:rFonts w:ascii="Times New Roman" w:hAnsi="Times New Roman"/>
                <w:b/>
                <w:sz w:val="24"/>
                <w:szCs w:val="24"/>
              </w:rPr>
              <w:t>irectia Control Urban</w:t>
            </w:r>
            <w:r w:rsidR="00A41A7D" w:rsidRPr="006977B8">
              <w:rPr>
                <w:rFonts w:ascii="Times New Roman" w:hAnsi="Times New Roman"/>
                <w:b/>
                <w:sz w:val="24"/>
                <w:szCs w:val="24"/>
              </w:rPr>
              <w:t xml:space="preserve"> - Compartimentul</w:t>
            </w:r>
            <w:r w:rsidR="0099635D" w:rsidRPr="006977B8">
              <w:rPr>
                <w:rFonts w:ascii="Times New Roman" w:hAnsi="Times New Roman"/>
                <w:b/>
                <w:sz w:val="24"/>
                <w:szCs w:val="24"/>
              </w:rPr>
              <w:t xml:space="preserve"> Protecţia Mediului</w:t>
            </w:r>
            <w:r w:rsidR="00AC4D50" w:rsidRPr="006977B8">
              <w:rPr>
                <w:rFonts w:ascii="Times New Roman" w:hAnsi="Times New Roman"/>
                <w:b/>
                <w:sz w:val="24"/>
                <w:szCs w:val="24"/>
              </w:rPr>
              <w:t xml:space="preserve"> </w:t>
            </w:r>
          </w:p>
          <w:p w:rsidR="00A41A7D" w:rsidRPr="006977B8" w:rsidRDefault="0099635D" w:rsidP="009C561C">
            <w:pPr>
              <w:spacing w:after="0" w:line="240" w:lineRule="auto"/>
              <w:rPr>
                <w:rFonts w:ascii="Times New Roman" w:hAnsi="Times New Roman"/>
                <w:b/>
                <w:sz w:val="24"/>
                <w:szCs w:val="24"/>
              </w:rPr>
            </w:pPr>
            <w:r w:rsidRPr="006977B8">
              <w:rPr>
                <w:rFonts w:ascii="Times New Roman" w:hAnsi="Times New Roman"/>
                <w:b/>
                <w:i/>
                <w:sz w:val="24"/>
                <w:szCs w:val="24"/>
              </w:rPr>
              <w:t xml:space="preserve"> </w:t>
            </w:r>
            <w:r w:rsidR="00A8727D" w:rsidRPr="006977B8">
              <w:rPr>
                <w:rFonts w:ascii="Times New Roman" w:hAnsi="Times New Roman"/>
                <w:b/>
                <w:i/>
                <w:sz w:val="24"/>
                <w:szCs w:val="24"/>
              </w:rPr>
              <w:t xml:space="preserve">   </w:t>
            </w:r>
            <w:r w:rsidR="00A41A7D" w:rsidRPr="006977B8">
              <w:rPr>
                <w:rFonts w:ascii="Times New Roman" w:hAnsi="Times New Roman"/>
                <w:b/>
                <w:sz w:val="24"/>
                <w:szCs w:val="24"/>
              </w:rPr>
              <w:t>PM 01-01 Depozitarea necontrolată a deşeurilor municipale</w:t>
            </w:r>
          </w:p>
          <w:p w:rsidR="00B66961" w:rsidRPr="006977B8" w:rsidRDefault="0099635D" w:rsidP="009C561C">
            <w:pPr>
              <w:spacing w:after="0" w:line="240" w:lineRule="auto"/>
              <w:rPr>
                <w:rFonts w:ascii="Times New Roman" w:hAnsi="Times New Roman"/>
                <w:b/>
                <w:sz w:val="24"/>
                <w:szCs w:val="24"/>
              </w:rPr>
            </w:pPr>
            <w:r w:rsidRPr="006977B8">
              <w:rPr>
                <w:rFonts w:ascii="Times New Roman" w:hAnsi="Times New Roman"/>
                <w:b/>
                <w:sz w:val="24"/>
                <w:szCs w:val="24"/>
              </w:rPr>
              <w:t xml:space="preserve"> </w:t>
            </w:r>
            <w:r w:rsidR="00B66961" w:rsidRPr="006977B8">
              <w:rPr>
                <w:rFonts w:ascii="Times New Roman" w:hAnsi="Times New Roman"/>
                <w:b/>
                <w:sz w:val="24"/>
                <w:szCs w:val="24"/>
              </w:rPr>
              <w:t>pct.  4. -Descurajarea depozitării necontrolate prin controale/amenzi:</w:t>
            </w:r>
          </w:p>
          <w:p w:rsidR="00163207" w:rsidRPr="006977B8" w:rsidRDefault="00163207" w:rsidP="009C561C">
            <w:pPr>
              <w:spacing w:after="0" w:line="240" w:lineRule="auto"/>
              <w:jc w:val="both"/>
              <w:rPr>
                <w:rFonts w:ascii="Times New Roman" w:hAnsi="Times New Roman"/>
                <w:sz w:val="24"/>
                <w:szCs w:val="24"/>
              </w:rPr>
            </w:pPr>
            <w:r w:rsidRPr="006977B8">
              <w:rPr>
                <w:rFonts w:ascii="Times New Roman" w:hAnsi="Times New Roman"/>
                <w:sz w:val="24"/>
                <w:szCs w:val="24"/>
              </w:rPr>
              <w:t xml:space="preserve">1)-pentru nerespectarea prevederilor </w:t>
            </w:r>
            <w:r w:rsidRPr="006977B8">
              <w:rPr>
                <w:rFonts w:ascii="Times New Roman" w:hAnsi="Times New Roman"/>
                <w:b/>
                <w:sz w:val="24"/>
                <w:szCs w:val="24"/>
              </w:rPr>
              <w:t>H.C.G.M.B. nr. 345/2020</w:t>
            </w:r>
            <w:r w:rsidRPr="006977B8">
              <w:rPr>
                <w:rFonts w:ascii="Times New Roman" w:hAnsi="Times New Roman"/>
                <w:sz w:val="24"/>
                <w:szCs w:val="24"/>
              </w:rPr>
              <w:t xml:space="preserve"> privind aprobarea Regulamentului de organizare si functionare a serviciilor publice de salubrizare in M.B., au fost ap</w:t>
            </w:r>
            <w:r w:rsidR="000D03B7" w:rsidRPr="006977B8">
              <w:rPr>
                <w:rFonts w:ascii="Times New Roman" w:hAnsi="Times New Roman"/>
                <w:sz w:val="24"/>
                <w:szCs w:val="24"/>
              </w:rPr>
              <w:t>l</w:t>
            </w:r>
            <w:r w:rsidRPr="006977B8">
              <w:rPr>
                <w:rFonts w:ascii="Times New Roman" w:hAnsi="Times New Roman"/>
                <w:sz w:val="24"/>
                <w:szCs w:val="24"/>
              </w:rPr>
              <w:t xml:space="preserve">icate </w:t>
            </w:r>
            <w:r w:rsidR="00F04FA5" w:rsidRPr="006977B8">
              <w:rPr>
                <w:rFonts w:ascii="Times New Roman" w:hAnsi="Times New Roman"/>
                <w:sz w:val="24"/>
                <w:szCs w:val="24"/>
              </w:rPr>
              <w:t>17</w:t>
            </w:r>
            <w:r w:rsidR="009C561C" w:rsidRPr="006977B8">
              <w:rPr>
                <w:rFonts w:ascii="Times New Roman" w:hAnsi="Times New Roman"/>
                <w:sz w:val="24"/>
                <w:szCs w:val="24"/>
              </w:rPr>
              <w:t>6</w:t>
            </w:r>
            <w:r w:rsidRPr="006977B8">
              <w:rPr>
                <w:rFonts w:ascii="Times New Roman" w:hAnsi="Times New Roman"/>
                <w:sz w:val="24"/>
                <w:szCs w:val="24"/>
              </w:rPr>
              <w:t xml:space="preserve"> sancţiuni contravenţionale, in cuantum de </w:t>
            </w:r>
            <w:r w:rsidR="00F04FA5" w:rsidRPr="006977B8">
              <w:rPr>
                <w:rFonts w:ascii="Times New Roman" w:hAnsi="Times New Roman"/>
                <w:sz w:val="24"/>
                <w:szCs w:val="24"/>
              </w:rPr>
              <w:t>9</w:t>
            </w:r>
            <w:r w:rsidR="009C561C" w:rsidRPr="006977B8">
              <w:rPr>
                <w:rFonts w:ascii="Times New Roman" w:hAnsi="Times New Roman"/>
                <w:sz w:val="24"/>
                <w:szCs w:val="24"/>
              </w:rPr>
              <w:t>2</w:t>
            </w:r>
            <w:r w:rsidR="00F04FA5" w:rsidRPr="006977B8">
              <w:rPr>
                <w:rFonts w:ascii="Times New Roman" w:hAnsi="Times New Roman"/>
                <w:sz w:val="24"/>
                <w:szCs w:val="24"/>
              </w:rPr>
              <w:t>5</w:t>
            </w:r>
            <w:r w:rsidRPr="006977B8">
              <w:rPr>
                <w:rFonts w:ascii="Times New Roman" w:hAnsi="Times New Roman"/>
                <w:sz w:val="24"/>
                <w:szCs w:val="24"/>
              </w:rPr>
              <w:t>.</w:t>
            </w:r>
            <w:r w:rsidR="009C561C" w:rsidRPr="006977B8">
              <w:rPr>
                <w:rFonts w:ascii="Times New Roman" w:hAnsi="Times New Roman"/>
                <w:sz w:val="24"/>
                <w:szCs w:val="24"/>
              </w:rPr>
              <w:t>5</w:t>
            </w:r>
            <w:r w:rsidRPr="006977B8">
              <w:rPr>
                <w:rFonts w:ascii="Times New Roman" w:hAnsi="Times New Roman"/>
                <w:sz w:val="24"/>
                <w:szCs w:val="24"/>
              </w:rPr>
              <w:t xml:space="preserve">00 lei; </w:t>
            </w:r>
          </w:p>
          <w:p w:rsidR="00721D40" w:rsidRPr="006977B8" w:rsidRDefault="00163207" w:rsidP="009C561C">
            <w:pPr>
              <w:spacing w:after="0" w:line="240" w:lineRule="auto"/>
              <w:jc w:val="both"/>
              <w:rPr>
                <w:rFonts w:ascii="Times New Roman" w:hAnsi="Times New Roman"/>
                <w:bCs/>
                <w:sz w:val="24"/>
                <w:szCs w:val="24"/>
                <w:lang w:val="ro-RO"/>
              </w:rPr>
            </w:pPr>
            <w:r w:rsidRPr="006977B8">
              <w:rPr>
                <w:rFonts w:ascii="Times New Roman" w:hAnsi="Times New Roman"/>
                <w:bCs/>
                <w:sz w:val="24"/>
                <w:szCs w:val="24"/>
                <w:lang w:val="ro-RO"/>
              </w:rPr>
              <w:t>2</w:t>
            </w:r>
            <w:r w:rsidR="00721D40" w:rsidRPr="006977B8">
              <w:rPr>
                <w:rFonts w:ascii="Times New Roman" w:hAnsi="Times New Roman"/>
                <w:bCs/>
                <w:sz w:val="24"/>
                <w:szCs w:val="24"/>
                <w:lang w:val="ro-RO"/>
              </w:rPr>
              <w:t>)-</w:t>
            </w:r>
            <w:r w:rsidR="00EC2B2B" w:rsidRPr="006977B8">
              <w:rPr>
                <w:rFonts w:ascii="Times New Roman" w:hAnsi="Times New Roman"/>
                <w:bCs/>
                <w:sz w:val="24"/>
                <w:szCs w:val="24"/>
                <w:lang w:val="ro-RO"/>
              </w:rPr>
              <w:t xml:space="preserve">pentru nerespectarea prevederilor </w:t>
            </w:r>
            <w:r w:rsidR="00EC2B2B" w:rsidRPr="006977B8">
              <w:rPr>
                <w:rFonts w:ascii="Times New Roman" w:hAnsi="Times New Roman"/>
                <w:b/>
                <w:bCs/>
                <w:sz w:val="24"/>
                <w:szCs w:val="24"/>
                <w:lang w:val="ro-RO"/>
              </w:rPr>
              <w:t>H.C.G.M.B. nr. 120/2010</w:t>
            </w:r>
            <w:r w:rsidR="00EC2B2B" w:rsidRPr="006977B8">
              <w:rPr>
                <w:rFonts w:ascii="Times New Roman" w:hAnsi="Times New Roman"/>
                <w:bCs/>
                <w:sz w:val="24"/>
                <w:szCs w:val="24"/>
                <w:lang w:val="ro-RO"/>
              </w:rPr>
              <w:t xml:space="preserve"> privind aprobarea Normelor de salubrizare şi igienizare ale M.B.</w:t>
            </w:r>
            <w:r w:rsidR="004941B0" w:rsidRPr="006977B8">
              <w:rPr>
                <w:rFonts w:ascii="Times New Roman" w:hAnsi="Times New Roman"/>
                <w:bCs/>
                <w:sz w:val="24"/>
                <w:szCs w:val="24"/>
                <w:lang w:val="ro-RO"/>
              </w:rPr>
              <w:t>,</w:t>
            </w:r>
            <w:r w:rsidR="00721D40" w:rsidRPr="006977B8">
              <w:rPr>
                <w:rFonts w:ascii="Times New Roman" w:hAnsi="Times New Roman"/>
                <w:bCs/>
                <w:sz w:val="24"/>
                <w:szCs w:val="24"/>
                <w:lang w:val="ro-RO"/>
              </w:rPr>
              <w:t xml:space="preserve"> </w:t>
            </w:r>
            <w:r w:rsidR="00EC2B2B" w:rsidRPr="006977B8">
              <w:rPr>
                <w:rFonts w:ascii="Times New Roman" w:hAnsi="Times New Roman"/>
                <w:bCs/>
                <w:sz w:val="24"/>
                <w:szCs w:val="24"/>
                <w:lang w:val="ro-RO"/>
              </w:rPr>
              <w:t>au fost ap</w:t>
            </w:r>
            <w:r w:rsidR="000D03B7" w:rsidRPr="006977B8">
              <w:rPr>
                <w:rFonts w:ascii="Times New Roman" w:hAnsi="Times New Roman"/>
                <w:bCs/>
                <w:sz w:val="24"/>
                <w:szCs w:val="24"/>
                <w:lang w:val="ro-RO"/>
              </w:rPr>
              <w:t>l</w:t>
            </w:r>
            <w:r w:rsidR="00EC2B2B" w:rsidRPr="006977B8">
              <w:rPr>
                <w:rFonts w:ascii="Times New Roman" w:hAnsi="Times New Roman"/>
                <w:bCs/>
                <w:sz w:val="24"/>
                <w:szCs w:val="24"/>
                <w:lang w:val="ro-RO"/>
              </w:rPr>
              <w:t xml:space="preserve">icate </w:t>
            </w:r>
            <w:r w:rsidR="000C402A" w:rsidRPr="006977B8">
              <w:rPr>
                <w:rFonts w:ascii="Times New Roman" w:hAnsi="Times New Roman"/>
                <w:bCs/>
                <w:sz w:val="24"/>
                <w:szCs w:val="24"/>
                <w:lang w:val="ro-RO"/>
              </w:rPr>
              <w:t>7</w:t>
            </w:r>
            <w:r w:rsidR="00EC2B2B" w:rsidRPr="006977B8">
              <w:rPr>
                <w:rFonts w:ascii="Times New Roman" w:hAnsi="Times New Roman"/>
                <w:bCs/>
                <w:sz w:val="24"/>
                <w:szCs w:val="24"/>
                <w:lang w:val="ro-RO"/>
              </w:rPr>
              <w:t>8</w:t>
            </w:r>
            <w:r w:rsidR="000C402A" w:rsidRPr="006977B8">
              <w:rPr>
                <w:rFonts w:ascii="Times New Roman" w:hAnsi="Times New Roman"/>
                <w:bCs/>
                <w:sz w:val="24"/>
                <w:szCs w:val="24"/>
                <w:lang w:val="ro-RO"/>
              </w:rPr>
              <w:t>4</w:t>
            </w:r>
            <w:r w:rsidR="00EC2B2B" w:rsidRPr="006977B8">
              <w:rPr>
                <w:rFonts w:ascii="Times New Roman" w:hAnsi="Times New Roman"/>
                <w:bCs/>
                <w:sz w:val="24"/>
                <w:szCs w:val="24"/>
                <w:lang w:val="ro-RO"/>
              </w:rPr>
              <w:t xml:space="preserve"> </w:t>
            </w:r>
            <w:r w:rsidR="00611CB0" w:rsidRPr="006977B8">
              <w:rPr>
                <w:rFonts w:ascii="Times New Roman" w:hAnsi="Times New Roman"/>
                <w:bCs/>
                <w:sz w:val="24"/>
                <w:szCs w:val="24"/>
                <w:lang w:val="ro-RO"/>
              </w:rPr>
              <w:t>sanc</w:t>
            </w:r>
            <w:r w:rsidR="00D30FB3" w:rsidRPr="006977B8">
              <w:rPr>
                <w:rFonts w:ascii="Times New Roman" w:hAnsi="Times New Roman"/>
                <w:bCs/>
                <w:sz w:val="24"/>
                <w:szCs w:val="24"/>
                <w:lang w:val="ro-RO"/>
              </w:rPr>
              <w:t>ţ</w:t>
            </w:r>
            <w:r w:rsidR="00611CB0" w:rsidRPr="006977B8">
              <w:rPr>
                <w:rFonts w:ascii="Times New Roman" w:hAnsi="Times New Roman"/>
                <w:bCs/>
                <w:sz w:val="24"/>
                <w:szCs w:val="24"/>
                <w:lang w:val="ro-RO"/>
              </w:rPr>
              <w:t>i</w:t>
            </w:r>
            <w:r w:rsidR="00EC2B2B" w:rsidRPr="006977B8">
              <w:rPr>
                <w:rFonts w:ascii="Times New Roman" w:hAnsi="Times New Roman"/>
                <w:bCs/>
                <w:sz w:val="24"/>
                <w:szCs w:val="24"/>
                <w:lang w:val="ro-RO"/>
              </w:rPr>
              <w:t xml:space="preserve">uni </w:t>
            </w:r>
            <w:r w:rsidR="00611CB0" w:rsidRPr="006977B8">
              <w:rPr>
                <w:rFonts w:ascii="Times New Roman" w:hAnsi="Times New Roman"/>
                <w:bCs/>
                <w:sz w:val="24"/>
                <w:szCs w:val="24"/>
                <w:lang w:val="ro-RO"/>
              </w:rPr>
              <w:t>contraven</w:t>
            </w:r>
            <w:r w:rsidR="00D30FB3" w:rsidRPr="006977B8">
              <w:rPr>
                <w:rFonts w:ascii="Times New Roman" w:hAnsi="Times New Roman"/>
                <w:bCs/>
                <w:sz w:val="24"/>
                <w:szCs w:val="24"/>
                <w:lang w:val="ro-RO"/>
              </w:rPr>
              <w:t>ţ</w:t>
            </w:r>
            <w:r w:rsidR="00611CB0" w:rsidRPr="006977B8">
              <w:rPr>
                <w:rFonts w:ascii="Times New Roman" w:hAnsi="Times New Roman"/>
                <w:bCs/>
                <w:sz w:val="24"/>
                <w:szCs w:val="24"/>
                <w:lang w:val="ro-RO"/>
              </w:rPr>
              <w:t>i</w:t>
            </w:r>
            <w:r w:rsidR="00EC2B2B" w:rsidRPr="006977B8">
              <w:rPr>
                <w:rFonts w:ascii="Times New Roman" w:hAnsi="Times New Roman"/>
                <w:bCs/>
                <w:sz w:val="24"/>
                <w:szCs w:val="24"/>
                <w:lang w:val="ro-RO"/>
              </w:rPr>
              <w:t>onale, in</w:t>
            </w:r>
            <w:r w:rsidR="00721D40" w:rsidRPr="006977B8">
              <w:rPr>
                <w:rFonts w:ascii="Times New Roman" w:hAnsi="Times New Roman"/>
                <w:bCs/>
                <w:sz w:val="24"/>
                <w:szCs w:val="24"/>
                <w:lang w:val="ro-RO"/>
              </w:rPr>
              <w:t xml:space="preserve"> cuantum de </w:t>
            </w:r>
            <w:r w:rsidR="009C561C" w:rsidRPr="006977B8">
              <w:rPr>
                <w:rFonts w:ascii="Times New Roman" w:hAnsi="Times New Roman"/>
                <w:bCs/>
                <w:sz w:val="24"/>
                <w:szCs w:val="24"/>
                <w:lang w:val="ro-RO"/>
              </w:rPr>
              <w:t>5</w:t>
            </w:r>
            <w:r w:rsidR="000C402A" w:rsidRPr="006977B8">
              <w:rPr>
                <w:rFonts w:ascii="Times New Roman" w:hAnsi="Times New Roman"/>
                <w:bCs/>
                <w:sz w:val="24"/>
                <w:szCs w:val="24"/>
                <w:lang w:val="ro-RO"/>
              </w:rPr>
              <w:t>99</w:t>
            </w:r>
            <w:r w:rsidR="00721D40" w:rsidRPr="006977B8">
              <w:rPr>
                <w:rFonts w:ascii="Times New Roman" w:hAnsi="Times New Roman"/>
                <w:bCs/>
                <w:sz w:val="24"/>
                <w:szCs w:val="24"/>
                <w:lang w:val="ro-RO"/>
              </w:rPr>
              <w:t>.</w:t>
            </w:r>
            <w:r w:rsidR="000C402A" w:rsidRPr="006977B8">
              <w:rPr>
                <w:rFonts w:ascii="Times New Roman" w:hAnsi="Times New Roman"/>
                <w:bCs/>
                <w:sz w:val="24"/>
                <w:szCs w:val="24"/>
                <w:lang w:val="ro-RO"/>
              </w:rPr>
              <w:t>411</w:t>
            </w:r>
            <w:r w:rsidR="00721D40" w:rsidRPr="006977B8">
              <w:rPr>
                <w:rFonts w:ascii="Times New Roman" w:hAnsi="Times New Roman"/>
                <w:bCs/>
                <w:sz w:val="24"/>
                <w:szCs w:val="24"/>
                <w:lang w:val="ro-RO"/>
              </w:rPr>
              <w:t xml:space="preserve"> lei</w:t>
            </w:r>
            <w:r w:rsidRPr="006977B8">
              <w:rPr>
                <w:rFonts w:ascii="Times New Roman" w:hAnsi="Times New Roman"/>
                <w:bCs/>
                <w:sz w:val="24"/>
                <w:szCs w:val="24"/>
                <w:lang w:val="ro-RO"/>
              </w:rPr>
              <w:t>;</w:t>
            </w:r>
          </w:p>
          <w:p w:rsidR="00163207" w:rsidRPr="006977B8" w:rsidRDefault="00163207" w:rsidP="00AC0985">
            <w:pPr>
              <w:spacing w:after="0" w:line="240" w:lineRule="auto"/>
              <w:jc w:val="both"/>
              <w:rPr>
                <w:rFonts w:ascii="Times New Roman" w:hAnsi="Times New Roman"/>
                <w:bCs/>
                <w:sz w:val="24"/>
                <w:szCs w:val="24"/>
                <w:lang w:val="ro-RO"/>
              </w:rPr>
            </w:pPr>
            <w:r w:rsidRPr="006977B8">
              <w:rPr>
                <w:rFonts w:ascii="Times New Roman" w:hAnsi="Times New Roman"/>
                <w:bCs/>
                <w:sz w:val="24"/>
                <w:szCs w:val="24"/>
                <w:lang w:val="ro-RO"/>
              </w:rPr>
              <w:t xml:space="preserve">3)-pentru nerespectarea prevederilor </w:t>
            </w:r>
            <w:r w:rsidRPr="006977B8">
              <w:rPr>
                <w:rFonts w:ascii="Times New Roman" w:hAnsi="Times New Roman"/>
                <w:b/>
                <w:bCs/>
                <w:sz w:val="24"/>
                <w:szCs w:val="24"/>
                <w:lang w:val="ro-RO"/>
              </w:rPr>
              <w:t>H.C.G.M.B. nr. 121/2010</w:t>
            </w:r>
            <w:r w:rsidRPr="006977B8">
              <w:rPr>
                <w:rFonts w:ascii="Times New Roman" w:hAnsi="Times New Roman"/>
                <w:bCs/>
                <w:sz w:val="24"/>
                <w:szCs w:val="24"/>
                <w:lang w:val="ro-RO"/>
              </w:rPr>
              <w:t xml:space="preserve"> privind unele masuri pentru asigurarea </w:t>
            </w:r>
          </w:p>
          <w:p w:rsidR="00721D40" w:rsidRPr="006977B8" w:rsidRDefault="005B2EA1" w:rsidP="00AC0985">
            <w:pPr>
              <w:spacing w:after="0" w:line="240" w:lineRule="auto"/>
              <w:jc w:val="both"/>
              <w:rPr>
                <w:rFonts w:ascii="Times New Roman" w:hAnsi="Times New Roman"/>
                <w:bCs/>
                <w:sz w:val="24"/>
                <w:szCs w:val="24"/>
                <w:lang w:val="ro-RO"/>
              </w:rPr>
            </w:pPr>
            <w:r w:rsidRPr="006977B8">
              <w:rPr>
                <w:rFonts w:ascii="Times New Roman" w:hAnsi="Times New Roman"/>
                <w:bCs/>
                <w:sz w:val="24"/>
                <w:szCs w:val="24"/>
                <w:lang w:val="ro-RO"/>
              </w:rPr>
              <w:t>i</w:t>
            </w:r>
            <w:r w:rsidR="00163207" w:rsidRPr="006977B8">
              <w:rPr>
                <w:rFonts w:ascii="Times New Roman" w:hAnsi="Times New Roman"/>
                <w:bCs/>
                <w:sz w:val="24"/>
                <w:szCs w:val="24"/>
                <w:lang w:val="ro-RO"/>
              </w:rPr>
              <w:t>ngradirii, salubrizarii si igienizarii terenurilor virane in M.B.</w:t>
            </w:r>
            <w:r w:rsidRPr="006977B8">
              <w:rPr>
                <w:rFonts w:ascii="Times New Roman" w:hAnsi="Times New Roman"/>
                <w:bCs/>
                <w:sz w:val="24"/>
                <w:szCs w:val="24"/>
                <w:lang w:val="ro-RO"/>
              </w:rPr>
              <w:t>,</w:t>
            </w:r>
            <w:r w:rsidR="00163207" w:rsidRPr="006977B8">
              <w:rPr>
                <w:rFonts w:ascii="Times New Roman" w:hAnsi="Times New Roman"/>
                <w:bCs/>
                <w:sz w:val="24"/>
                <w:szCs w:val="24"/>
                <w:lang w:val="ro-RO"/>
              </w:rPr>
              <w:t xml:space="preserve"> au fost ap</w:t>
            </w:r>
            <w:r w:rsidRPr="006977B8">
              <w:rPr>
                <w:rFonts w:ascii="Times New Roman" w:hAnsi="Times New Roman"/>
                <w:bCs/>
                <w:sz w:val="24"/>
                <w:szCs w:val="24"/>
                <w:lang w:val="ro-RO"/>
              </w:rPr>
              <w:t>l</w:t>
            </w:r>
            <w:r w:rsidR="00163207" w:rsidRPr="006977B8">
              <w:rPr>
                <w:rFonts w:ascii="Times New Roman" w:hAnsi="Times New Roman"/>
                <w:bCs/>
                <w:sz w:val="24"/>
                <w:szCs w:val="24"/>
                <w:lang w:val="ro-RO"/>
              </w:rPr>
              <w:t xml:space="preserve">icate </w:t>
            </w:r>
            <w:r w:rsidR="000311C7" w:rsidRPr="006977B8">
              <w:rPr>
                <w:rFonts w:ascii="Times New Roman" w:hAnsi="Times New Roman"/>
                <w:bCs/>
                <w:sz w:val="24"/>
                <w:szCs w:val="24"/>
                <w:lang w:val="ro-RO"/>
              </w:rPr>
              <w:t>739</w:t>
            </w:r>
            <w:r w:rsidR="00163207" w:rsidRPr="006977B8">
              <w:rPr>
                <w:rFonts w:ascii="Times New Roman" w:hAnsi="Times New Roman"/>
                <w:bCs/>
                <w:sz w:val="24"/>
                <w:szCs w:val="24"/>
                <w:lang w:val="ro-RO"/>
              </w:rPr>
              <w:t xml:space="preserve"> sancţiuni contravenţionale, in cuantum de </w:t>
            </w:r>
            <w:r w:rsidR="00CA7E6C" w:rsidRPr="006977B8">
              <w:rPr>
                <w:rFonts w:ascii="Times New Roman" w:hAnsi="Times New Roman"/>
                <w:bCs/>
                <w:sz w:val="24"/>
                <w:szCs w:val="24"/>
                <w:lang w:val="ro-RO"/>
              </w:rPr>
              <w:t>11</w:t>
            </w:r>
            <w:r w:rsidR="000311C7" w:rsidRPr="006977B8">
              <w:rPr>
                <w:rFonts w:ascii="Times New Roman" w:hAnsi="Times New Roman"/>
                <w:bCs/>
                <w:sz w:val="24"/>
                <w:szCs w:val="24"/>
                <w:lang w:val="ro-RO"/>
              </w:rPr>
              <w:t>6</w:t>
            </w:r>
            <w:r w:rsidR="00163207" w:rsidRPr="006977B8">
              <w:rPr>
                <w:rFonts w:ascii="Times New Roman" w:hAnsi="Times New Roman"/>
                <w:bCs/>
                <w:sz w:val="24"/>
                <w:szCs w:val="24"/>
                <w:lang w:val="ro-RO"/>
              </w:rPr>
              <w:t>.</w:t>
            </w:r>
            <w:r w:rsidR="000311C7" w:rsidRPr="006977B8">
              <w:rPr>
                <w:rFonts w:ascii="Times New Roman" w:hAnsi="Times New Roman"/>
                <w:bCs/>
                <w:sz w:val="24"/>
                <w:szCs w:val="24"/>
                <w:lang w:val="ro-RO"/>
              </w:rPr>
              <w:t>8</w:t>
            </w:r>
            <w:r w:rsidR="00CA7E6C" w:rsidRPr="006977B8">
              <w:rPr>
                <w:rFonts w:ascii="Times New Roman" w:hAnsi="Times New Roman"/>
                <w:bCs/>
                <w:sz w:val="24"/>
                <w:szCs w:val="24"/>
                <w:lang w:val="ro-RO"/>
              </w:rPr>
              <w:t>0</w:t>
            </w:r>
            <w:r w:rsidR="00163207" w:rsidRPr="006977B8">
              <w:rPr>
                <w:rFonts w:ascii="Times New Roman" w:hAnsi="Times New Roman"/>
                <w:bCs/>
                <w:sz w:val="24"/>
                <w:szCs w:val="24"/>
                <w:lang w:val="ro-RO"/>
              </w:rPr>
              <w:t>0 lei;</w:t>
            </w:r>
          </w:p>
          <w:p w:rsidR="00975975" w:rsidRPr="006977B8" w:rsidRDefault="00163207" w:rsidP="005B2EA1">
            <w:pPr>
              <w:spacing w:after="0" w:line="240" w:lineRule="auto"/>
              <w:jc w:val="both"/>
              <w:rPr>
                <w:rFonts w:ascii="Times New Roman" w:hAnsi="Times New Roman"/>
                <w:bCs/>
                <w:sz w:val="24"/>
                <w:szCs w:val="24"/>
                <w:lang w:val="ro-RO"/>
              </w:rPr>
            </w:pPr>
            <w:r w:rsidRPr="006977B8">
              <w:rPr>
                <w:rFonts w:ascii="Times New Roman" w:hAnsi="Times New Roman"/>
                <w:bCs/>
                <w:sz w:val="24"/>
                <w:szCs w:val="24"/>
                <w:lang w:val="ro-RO"/>
              </w:rPr>
              <w:t>4)</w:t>
            </w:r>
            <w:r w:rsidR="00833EA2" w:rsidRPr="006977B8">
              <w:rPr>
                <w:rFonts w:ascii="Times New Roman" w:hAnsi="Times New Roman"/>
                <w:bCs/>
                <w:sz w:val="24"/>
                <w:szCs w:val="24"/>
                <w:lang w:val="ro-RO"/>
              </w:rPr>
              <w:t>-</w:t>
            </w:r>
            <w:r w:rsidR="00975975" w:rsidRPr="006977B8">
              <w:rPr>
                <w:rFonts w:ascii="Times New Roman" w:hAnsi="Times New Roman"/>
                <w:bCs/>
                <w:sz w:val="24"/>
                <w:szCs w:val="24"/>
                <w:lang w:val="ro-RO"/>
              </w:rPr>
              <w:t xml:space="preserve">pentru nerespectarea prevederilor </w:t>
            </w:r>
            <w:r w:rsidR="00833EA2" w:rsidRPr="006977B8">
              <w:rPr>
                <w:rFonts w:ascii="Times New Roman" w:hAnsi="Times New Roman"/>
                <w:b/>
                <w:bCs/>
                <w:sz w:val="24"/>
                <w:szCs w:val="24"/>
                <w:lang w:val="ro-RO"/>
              </w:rPr>
              <w:t>H.C.G.M.B. nr. 122/2010</w:t>
            </w:r>
            <w:r w:rsidR="00833EA2" w:rsidRPr="006977B8">
              <w:rPr>
                <w:rFonts w:ascii="Times New Roman" w:hAnsi="Times New Roman"/>
                <w:bCs/>
                <w:sz w:val="24"/>
                <w:szCs w:val="24"/>
                <w:lang w:val="ro-RO"/>
              </w:rPr>
              <w:t xml:space="preserve"> privind aprobarea unor m</w:t>
            </w:r>
            <w:r w:rsidR="00ED1CE6" w:rsidRPr="006977B8">
              <w:rPr>
                <w:rFonts w:ascii="Times New Roman" w:hAnsi="Times New Roman"/>
                <w:bCs/>
                <w:sz w:val="24"/>
                <w:szCs w:val="24"/>
                <w:lang w:val="ro-RO"/>
              </w:rPr>
              <w:t>ă</w:t>
            </w:r>
            <w:r w:rsidR="00833EA2" w:rsidRPr="006977B8">
              <w:rPr>
                <w:rFonts w:ascii="Times New Roman" w:hAnsi="Times New Roman"/>
                <w:bCs/>
                <w:sz w:val="24"/>
                <w:szCs w:val="24"/>
                <w:lang w:val="ro-RO"/>
              </w:rPr>
              <w:t xml:space="preserve">suri </w:t>
            </w:r>
            <w:r w:rsidR="00ED1CE6" w:rsidRPr="006977B8">
              <w:rPr>
                <w:rFonts w:ascii="Times New Roman" w:hAnsi="Times New Roman"/>
                <w:bCs/>
                <w:sz w:val="24"/>
                <w:szCs w:val="24"/>
                <w:lang w:val="ro-RO"/>
              </w:rPr>
              <w:t>ş</w:t>
            </w:r>
            <w:r w:rsidR="00833EA2" w:rsidRPr="006977B8">
              <w:rPr>
                <w:rFonts w:ascii="Times New Roman" w:hAnsi="Times New Roman"/>
                <w:bCs/>
                <w:sz w:val="24"/>
                <w:szCs w:val="24"/>
                <w:lang w:val="ro-RO"/>
              </w:rPr>
              <w:t>i ac</w:t>
            </w:r>
            <w:r w:rsidR="00ED1CE6" w:rsidRPr="006977B8">
              <w:rPr>
                <w:rFonts w:ascii="Times New Roman" w:hAnsi="Times New Roman"/>
                <w:bCs/>
                <w:sz w:val="24"/>
                <w:szCs w:val="24"/>
                <w:lang w:val="ro-RO"/>
              </w:rPr>
              <w:t>ţ</w:t>
            </w:r>
            <w:r w:rsidR="00833EA2" w:rsidRPr="006977B8">
              <w:rPr>
                <w:rFonts w:ascii="Times New Roman" w:hAnsi="Times New Roman"/>
                <w:bCs/>
                <w:sz w:val="24"/>
                <w:szCs w:val="24"/>
                <w:lang w:val="ro-RO"/>
              </w:rPr>
              <w:t xml:space="preserve">iuni pentru </w:t>
            </w:r>
            <w:r w:rsidR="00833EA2" w:rsidRPr="006977B8">
              <w:rPr>
                <w:rFonts w:ascii="Times New Roman" w:hAnsi="Times New Roman"/>
                <w:b/>
                <w:bCs/>
                <w:sz w:val="24"/>
                <w:szCs w:val="24"/>
                <w:lang w:val="ro-RO"/>
              </w:rPr>
              <w:t xml:space="preserve">organizarile de </w:t>
            </w:r>
            <w:r w:rsidR="00ED1CE6" w:rsidRPr="006977B8">
              <w:rPr>
                <w:rFonts w:ascii="Times New Roman" w:hAnsi="Times New Roman"/>
                <w:b/>
                <w:bCs/>
                <w:sz w:val="24"/>
                <w:szCs w:val="24"/>
                <w:lang w:val="ro-RO"/>
              </w:rPr>
              <w:t>ş</w:t>
            </w:r>
            <w:r w:rsidR="00833EA2" w:rsidRPr="006977B8">
              <w:rPr>
                <w:rFonts w:ascii="Times New Roman" w:hAnsi="Times New Roman"/>
                <w:b/>
                <w:bCs/>
                <w:sz w:val="24"/>
                <w:szCs w:val="24"/>
                <w:lang w:val="ro-RO"/>
              </w:rPr>
              <w:t>antier de construc</w:t>
            </w:r>
            <w:r w:rsidR="00ED1CE6" w:rsidRPr="006977B8">
              <w:rPr>
                <w:rFonts w:ascii="Times New Roman" w:hAnsi="Times New Roman"/>
                <w:b/>
                <w:bCs/>
                <w:sz w:val="24"/>
                <w:szCs w:val="24"/>
                <w:lang w:val="ro-RO"/>
              </w:rPr>
              <w:t>ţ</w:t>
            </w:r>
            <w:r w:rsidR="00833EA2" w:rsidRPr="006977B8">
              <w:rPr>
                <w:rFonts w:ascii="Times New Roman" w:hAnsi="Times New Roman"/>
                <w:b/>
                <w:bCs/>
                <w:sz w:val="24"/>
                <w:szCs w:val="24"/>
                <w:lang w:val="ro-RO"/>
              </w:rPr>
              <w:t xml:space="preserve">ii </w:t>
            </w:r>
            <w:r w:rsidR="00ED1CE6" w:rsidRPr="006977B8">
              <w:rPr>
                <w:rFonts w:ascii="Times New Roman" w:hAnsi="Times New Roman"/>
                <w:b/>
                <w:bCs/>
                <w:sz w:val="24"/>
                <w:szCs w:val="24"/>
                <w:lang w:val="ro-RO"/>
              </w:rPr>
              <w:t>ş</w:t>
            </w:r>
            <w:r w:rsidR="00833EA2" w:rsidRPr="006977B8">
              <w:rPr>
                <w:rFonts w:ascii="Times New Roman" w:hAnsi="Times New Roman"/>
                <w:b/>
                <w:bCs/>
                <w:sz w:val="24"/>
                <w:szCs w:val="24"/>
                <w:lang w:val="ro-RO"/>
              </w:rPr>
              <w:t>i demol</w:t>
            </w:r>
            <w:r w:rsidR="00ED1CE6" w:rsidRPr="006977B8">
              <w:rPr>
                <w:rFonts w:ascii="Times New Roman" w:hAnsi="Times New Roman"/>
                <w:b/>
                <w:bCs/>
                <w:sz w:val="24"/>
                <w:szCs w:val="24"/>
                <w:lang w:val="ro-RO"/>
              </w:rPr>
              <w:t>ă</w:t>
            </w:r>
            <w:r w:rsidR="00833EA2" w:rsidRPr="006977B8">
              <w:rPr>
                <w:rFonts w:ascii="Times New Roman" w:hAnsi="Times New Roman"/>
                <w:b/>
                <w:bCs/>
                <w:sz w:val="24"/>
                <w:szCs w:val="24"/>
                <w:lang w:val="ro-RO"/>
              </w:rPr>
              <w:t xml:space="preserve">ri </w:t>
            </w:r>
            <w:r w:rsidR="00833EA2" w:rsidRPr="006977B8">
              <w:rPr>
                <w:rFonts w:ascii="Times New Roman" w:hAnsi="Times New Roman"/>
                <w:bCs/>
                <w:sz w:val="24"/>
                <w:szCs w:val="24"/>
                <w:lang w:val="ro-RO"/>
              </w:rPr>
              <w:t>din M.B.</w:t>
            </w:r>
            <w:r w:rsidR="004941B0" w:rsidRPr="006977B8">
              <w:rPr>
                <w:rFonts w:ascii="Times New Roman" w:hAnsi="Times New Roman"/>
                <w:bCs/>
                <w:sz w:val="24"/>
                <w:szCs w:val="24"/>
                <w:lang w:val="ro-RO"/>
              </w:rPr>
              <w:t>,</w:t>
            </w:r>
            <w:r w:rsidR="00975975" w:rsidRPr="006977B8">
              <w:t xml:space="preserve"> </w:t>
            </w:r>
            <w:r w:rsidR="00975975" w:rsidRPr="006977B8">
              <w:rPr>
                <w:rFonts w:ascii="Times New Roman" w:hAnsi="Times New Roman"/>
                <w:bCs/>
                <w:sz w:val="24"/>
                <w:szCs w:val="24"/>
                <w:lang w:val="ro-RO"/>
              </w:rPr>
              <w:t>au fost ap</w:t>
            </w:r>
            <w:r w:rsidR="000D03B7" w:rsidRPr="006977B8">
              <w:rPr>
                <w:rFonts w:ascii="Times New Roman" w:hAnsi="Times New Roman"/>
                <w:bCs/>
                <w:sz w:val="24"/>
                <w:szCs w:val="24"/>
                <w:lang w:val="ro-RO"/>
              </w:rPr>
              <w:t>l</w:t>
            </w:r>
            <w:r w:rsidR="00975975" w:rsidRPr="006977B8">
              <w:rPr>
                <w:rFonts w:ascii="Times New Roman" w:hAnsi="Times New Roman"/>
                <w:bCs/>
                <w:sz w:val="24"/>
                <w:szCs w:val="24"/>
                <w:lang w:val="ro-RO"/>
              </w:rPr>
              <w:t xml:space="preserve">icate </w:t>
            </w:r>
            <w:r w:rsidR="009476D6" w:rsidRPr="006977B8">
              <w:rPr>
                <w:rFonts w:ascii="Times New Roman" w:hAnsi="Times New Roman"/>
                <w:bCs/>
                <w:sz w:val="24"/>
                <w:szCs w:val="24"/>
                <w:lang w:val="ro-RO"/>
              </w:rPr>
              <w:t>2</w:t>
            </w:r>
            <w:r w:rsidR="00931361" w:rsidRPr="006977B8">
              <w:rPr>
                <w:rFonts w:ascii="Times New Roman" w:hAnsi="Times New Roman"/>
                <w:bCs/>
                <w:sz w:val="24"/>
                <w:szCs w:val="24"/>
                <w:lang w:val="ro-RO"/>
              </w:rPr>
              <w:t>2</w:t>
            </w:r>
            <w:r w:rsidR="00975975" w:rsidRPr="006977B8">
              <w:rPr>
                <w:rFonts w:ascii="Times New Roman" w:hAnsi="Times New Roman"/>
                <w:bCs/>
                <w:sz w:val="24"/>
                <w:szCs w:val="24"/>
                <w:lang w:val="ro-RO"/>
              </w:rPr>
              <w:t xml:space="preserve"> sancţiuni contravenţionale, in cuantum de </w:t>
            </w:r>
            <w:r w:rsidR="00931361" w:rsidRPr="006977B8">
              <w:rPr>
                <w:rFonts w:ascii="Times New Roman" w:hAnsi="Times New Roman"/>
                <w:bCs/>
                <w:sz w:val="24"/>
                <w:szCs w:val="24"/>
                <w:lang w:val="ro-RO"/>
              </w:rPr>
              <w:t>45</w:t>
            </w:r>
            <w:r w:rsidR="00975975" w:rsidRPr="006977B8">
              <w:rPr>
                <w:rFonts w:ascii="Times New Roman" w:hAnsi="Times New Roman"/>
                <w:bCs/>
                <w:sz w:val="24"/>
                <w:szCs w:val="24"/>
                <w:lang w:val="ro-RO"/>
              </w:rPr>
              <w:t>.</w:t>
            </w:r>
            <w:r w:rsidR="00931361" w:rsidRPr="006977B8">
              <w:rPr>
                <w:rFonts w:ascii="Times New Roman" w:hAnsi="Times New Roman"/>
                <w:bCs/>
                <w:sz w:val="24"/>
                <w:szCs w:val="24"/>
                <w:lang w:val="ro-RO"/>
              </w:rPr>
              <w:t>1</w:t>
            </w:r>
            <w:r w:rsidR="00975975" w:rsidRPr="006977B8">
              <w:rPr>
                <w:rFonts w:ascii="Times New Roman" w:hAnsi="Times New Roman"/>
                <w:bCs/>
                <w:sz w:val="24"/>
                <w:szCs w:val="24"/>
                <w:lang w:val="ro-RO"/>
              </w:rPr>
              <w:t>00 lei.</w:t>
            </w:r>
          </w:p>
          <w:p w:rsidR="006B1B31" w:rsidRPr="006977B8" w:rsidRDefault="006B1B31" w:rsidP="005B2EA1">
            <w:pPr>
              <w:spacing w:after="0" w:line="240" w:lineRule="auto"/>
              <w:jc w:val="both"/>
              <w:rPr>
                <w:rFonts w:ascii="Times New Roman" w:hAnsi="Times New Roman"/>
                <w:bCs/>
                <w:sz w:val="24"/>
                <w:szCs w:val="24"/>
                <w:lang w:val="ro-RO"/>
              </w:rPr>
            </w:pPr>
            <w:r w:rsidRPr="006977B8">
              <w:rPr>
                <w:rFonts w:ascii="Times New Roman" w:hAnsi="Times New Roman"/>
                <w:bCs/>
                <w:sz w:val="24"/>
                <w:szCs w:val="24"/>
                <w:lang w:val="ro-RO"/>
              </w:rPr>
              <w:t>5) -pentru nerespectarea prevederilor in baza H.C.L.S1</w:t>
            </w:r>
            <w:r w:rsidRPr="006977B8">
              <w:t xml:space="preserve"> </w:t>
            </w:r>
            <w:r w:rsidRPr="006977B8">
              <w:rPr>
                <w:rFonts w:ascii="Times New Roman" w:hAnsi="Times New Roman"/>
                <w:bCs/>
                <w:sz w:val="24"/>
                <w:szCs w:val="24"/>
                <w:lang w:val="ro-RO"/>
              </w:rPr>
              <w:t>nr. 238/2008 privind stabilirea, constatarea si sanctionarea contraventiilor in domeniul serviciilor de salubritate pe raza administrativa a Sectorului 1 al MB, au fost aplicate 5 sancţiuni contravenţionale, in cuantum de 3.00 lei;</w:t>
            </w:r>
          </w:p>
          <w:p w:rsidR="001F1B73" w:rsidRPr="006977B8" w:rsidRDefault="005B5413" w:rsidP="006B1B31">
            <w:pPr>
              <w:spacing w:after="0" w:line="240" w:lineRule="auto"/>
              <w:jc w:val="both"/>
              <w:rPr>
                <w:rFonts w:ascii="Times New Roman" w:hAnsi="Times New Roman"/>
                <w:bCs/>
                <w:sz w:val="24"/>
                <w:szCs w:val="24"/>
                <w:lang w:val="ro-RO"/>
              </w:rPr>
            </w:pPr>
            <w:r w:rsidRPr="006977B8">
              <w:rPr>
                <w:rFonts w:ascii="Times New Roman" w:hAnsi="Times New Roman"/>
                <w:bCs/>
                <w:sz w:val="24"/>
                <w:szCs w:val="24"/>
                <w:lang w:val="ro-RO"/>
              </w:rPr>
              <w:t>6</w:t>
            </w:r>
            <w:r w:rsidR="001F1B73" w:rsidRPr="006977B8">
              <w:rPr>
                <w:rFonts w:ascii="Times New Roman" w:hAnsi="Times New Roman"/>
                <w:bCs/>
                <w:sz w:val="24"/>
                <w:szCs w:val="24"/>
                <w:lang w:val="ro-RO"/>
              </w:rPr>
              <w:t>)</w:t>
            </w:r>
            <w:r w:rsidR="006B1B31" w:rsidRPr="006977B8">
              <w:rPr>
                <w:rFonts w:ascii="Times New Roman" w:hAnsi="Times New Roman"/>
                <w:bCs/>
                <w:sz w:val="24"/>
                <w:szCs w:val="24"/>
                <w:lang w:val="ro-RO"/>
              </w:rPr>
              <w:t xml:space="preserve"> -</w:t>
            </w:r>
            <w:r w:rsidR="001F1B73" w:rsidRPr="006977B8">
              <w:rPr>
                <w:rFonts w:ascii="Times New Roman" w:hAnsi="Times New Roman"/>
                <w:bCs/>
                <w:sz w:val="24"/>
                <w:szCs w:val="24"/>
                <w:lang w:val="ro-RO"/>
              </w:rPr>
              <w:t xml:space="preserve">pentru nerespectarea prevederilor </w:t>
            </w:r>
            <w:r w:rsidR="001F1B73" w:rsidRPr="006977B8">
              <w:rPr>
                <w:rFonts w:ascii="Times New Roman" w:hAnsi="Times New Roman"/>
                <w:b/>
                <w:bCs/>
                <w:sz w:val="24"/>
                <w:szCs w:val="24"/>
                <w:lang w:val="ro-RO"/>
              </w:rPr>
              <w:t>O.U.G. nr. 195/2005</w:t>
            </w:r>
            <w:r w:rsidR="001F1B73" w:rsidRPr="006977B8">
              <w:rPr>
                <w:rFonts w:ascii="Times New Roman" w:hAnsi="Times New Roman"/>
                <w:bCs/>
                <w:sz w:val="24"/>
                <w:szCs w:val="24"/>
                <w:lang w:val="ro-RO"/>
              </w:rPr>
              <w:t xml:space="preserve"> privind protecţia mediului, au fost ap</w:t>
            </w:r>
            <w:r w:rsidR="000D03B7" w:rsidRPr="006977B8">
              <w:rPr>
                <w:rFonts w:ascii="Times New Roman" w:hAnsi="Times New Roman"/>
                <w:bCs/>
                <w:sz w:val="24"/>
                <w:szCs w:val="24"/>
                <w:lang w:val="ro-RO"/>
              </w:rPr>
              <w:t>l</w:t>
            </w:r>
            <w:r w:rsidR="001F1B73" w:rsidRPr="006977B8">
              <w:rPr>
                <w:rFonts w:ascii="Times New Roman" w:hAnsi="Times New Roman"/>
                <w:bCs/>
                <w:sz w:val="24"/>
                <w:szCs w:val="24"/>
                <w:lang w:val="ro-RO"/>
              </w:rPr>
              <w:t xml:space="preserve">icate </w:t>
            </w:r>
            <w:r w:rsidR="006B1B31" w:rsidRPr="006977B8">
              <w:rPr>
                <w:rFonts w:ascii="Times New Roman" w:hAnsi="Times New Roman"/>
                <w:bCs/>
                <w:sz w:val="24"/>
                <w:szCs w:val="24"/>
                <w:lang w:val="ro-RO"/>
              </w:rPr>
              <w:t>8</w:t>
            </w:r>
            <w:r w:rsidR="001F1B73" w:rsidRPr="006977B8">
              <w:rPr>
                <w:rFonts w:ascii="Times New Roman" w:hAnsi="Times New Roman"/>
                <w:bCs/>
                <w:sz w:val="24"/>
                <w:szCs w:val="24"/>
                <w:lang w:val="ro-RO"/>
              </w:rPr>
              <w:t xml:space="preserve"> sancţiuni contravenţionale, in cuantum de </w:t>
            </w:r>
            <w:r w:rsidR="006B1B31" w:rsidRPr="006977B8">
              <w:rPr>
                <w:rFonts w:ascii="Times New Roman" w:hAnsi="Times New Roman"/>
                <w:bCs/>
                <w:sz w:val="24"/>
                <w:szCs w:val="24"/>
                <w:lang w:val="ro-RO"/>
              </w:rPr>
              <w:t>1</w:t>
            </w:r>
            <w:r w:rsidR="000C3845" w:rsidRPr="006977B8">
              <w:rPr>
                <w:rFonts w:ascii="Times New Roman" w:hAnsi="Times New Roman"/>
                <w:bCs/>
                <w:sz w:val="24"/>
                <w:szCs w:val="24"/>
                <w:lang w:val="ro-RO"/>
              </w:rPr>
              <w:t>5</w:t>
            </w:r>
            <w:r w:rsidR="006B1B31" w:rsidRPr="006977B8">
              <w:rPr>
                <w:rFonts w:ascii="Times New Roman" w:hAnsi="Times New Roman"/>
                <w:bCs/>
                <w:sz w:val="24"/>
                <w:szCs w:val="24"/>
                <w:lang w:val="ro-RO"/>
              </w:rPr>
              <w:t>3</w:t>
            </w:r>
            <w:r w:rsidR="001F1B73" w:rsidRPr="006977B8">
              <w:rPr>
                <w:rFonts w:ascii="Times New Roman" w:hAnsi="Times New Roman"/>
                <w:bCs/>
                <w:sz w:val="24"/>
                <w:szCs w:val="24"/>
                <w:lang w:val="ro-RO"/>
              </w:rPr>
              <w:t xml:space="preserve">.000 lei; </w:t>
            </w:r>
          </w:p>
          <w:p w:rsidR="00452637" w:rsidRPr="006977B8" w:rsidRDefault="00452637" w:rsidP="005B2EA1">
            <w:pPr>
              <w:spacing w:after="0" w:line="240" w:lineRule="auto"/>
              <w:jc w:val="both"/>
              <w:rPr>
                <w:rFonts w:ascii="Times New Roman" w:hAnsi="Times New Roman"/>
                <w:bCs/>
                <w:sz w:val="24"/>
                <w:szCs w:val="24"/>
                <w:lang w:val="ro-RO"/>
              </w:rPr>
            </w:pPr>
            <w:r w:rsidRPr="006977B8">
              <w:rPr>
                <w:rFonts w:ascii="Times New Roman" w:hAnsi="Times New Roman"/>
                <w:bCs/>
                <w:sz w:val="24"/>
                <w:szCs w:val="24"/>
                <w:lang w:val="ro-RO"/>
              </w:rPr>
              <w:t>7</w:t>
            </w:r>
            <w:r w:rsidR="005B2EA1" w:rsidRPr="006977B8">
              <w:rPr>
                <w:rFonts w:ascii="Times New Roman" w:hAnsi="Times New Roman"/>
                <w:bCs/>
                <w:sz w:val="24"/>
                <w:szCs w:val="24"/>
                <w:lang w:val="ro-RO"/>
              </w:rPr>
              <w:t>)</w:t>
            </w:r>
            <w:r w:rsidR="00106B9E" w:rsidRPr="006977B8">
              <w:rPr>
                <w:rFonts w:ascii="Times New Roman" w:hAnsi="Times New Roman"/>
                <w:bCs/>
                <w:sz w:val="24"/>
                <w:szCs w:val="24"/>
                <w:lang w:val="ro-RO"/>
              </w:rPr>
              <w:t xml:space="preserve">-pentru nerespectarea prevederilor </w:t>
            </w:r>
            <w:r w:rsidR="00743818" w:rsidRPr="006977B8">
              <w:rPr>
                <w:rFonts w:ascii="Times New Roman" w:hAnsi="Times New Roman"/>
                <w:b/>
                <w:bCs/>
                <w:sz w:val="24"/>
                <w:szCs w:val="24"/>
                <w:lang w:val="ro-RO"/>
              </w:rPr>
              <w:t>H.C.G.M.B. nr. 304/2009</w:t>
            </w:r>
            <w:r w:rsidR="00743818" w:rsidRPr="006977B8">
              <w:rPr>
                <w:rFonts w:ascii="Times New Roman" w:hAnsi="Times New Roman"/>
                <w:bCs/>
                <w:sz w:val="24"/>
                <w:szCs w:val="24"/>
                <w:lang w:val="ro-RO"/>
              </w:rPr>
              <w:t xml:space="preserve"> privind aprobarea</w:t>
            </w:r>
            <w:r w:rsidR="00106B9E" w:rsidRPr="006977B8">
              <w:rPr>
                <w:rFonts w:ascii="Times New Roman" w:hAnsi="Times New Roman"/>
                <w:bCs/>
                <w:sz w:val="24"/>
                <w:szCs w:val="24"/>
                <w:lang w:val="ro-RO"/>
              </w:rPr>
              <w:t xml:space="preserve"> </w:t>
            </w:r>
            <w:r w:rsidR="00743818" w:rsidRPr="006977B8">
              <w:rPr>
                <w:rFonts w:ascii="Times New Roman" w:hAnsi="Times New Roman"/>
                <w:bCs/>
                <w:sz w:val="24"/>
                <w:szCs w:val="24"/>
                <w:lang w:val="ro-RO"/>
              </w:rPr>
              <w:t>Normelor de protectie a spatiilor verzi</w:t>
            </w:r>
            <w:r w:rsidR="00106B9E" w:rsidRPr="006977B8">
              <w:rPr>
                <w:rFonts w:ascii="Times New Roman" w:hAnsi="Times New Roman"/>
                <w:bCs/>
                <w:sz w:val="24"/>
                <w:szCs w:val="24"/>
                <w:lang w:val="ro-RO"/>
              </w:rPr>
              <w:t xml:space="preserve"> </w:t>
            </w:r>
            <w:r w:rsidR="00743818" w:rsidRPr="006977B8">
              <w:rPr>
                <w:rFonts w:ascii="Times New Roman" w:hAnsi="Times New Roman"/>
                <w:bCs/>
                <w:sz w:val="24"/>
                <w:szCs w:val="24"/>
                <w:lang w:val="ro-RO"/>
              </w:rPr>
              <w:t>pe teritoriul M.B.</w:t>
            </w:r>
            <w:r w:rsidR="00106B9E" w:rsidRPr="006977B8">
              <w:rPr>
                <w:rFonts w:ascii="Times New Roman" w:hAnsi="Times New Roman"/>
                <w:bCs/>
                <w:sz w:val="24"/>
                <w:szCs w:val="24"/>
                <w:lang w:val="ro-RO"/>
              </w:rPr>
              <w:t xml:space="preserve"> au fost ap</w:t>
            </w:r>
            <w:r w:rsidR="000D03B7" w:rsidRPr="006977B8">
              <w:rPr>
                <w:rFonts w:ascii="Times New Roman" w:hAnsi="Times New Roman"/>
                <w:bCs/>
                <w:sz w:val="24"/>
                <w:szCs w:val="24"/>
                <w:lang w:val="ro-RO"/>
              </w:rPr>
              <w:t>l</w:t>
            </w:r>
            <w:r w:rsidR="00106B9E" w:rsidRPr="006977B8">
              <w:rPr>
                <w:rFonts w:ascii="Times New Roman" w:hAnsi="Times New Roman"/>
                <w:bCs/>
                <w:sz w:val="24"/>
                <w:szCs w:val="24"/>
                <w:lang w:val="ro-RO"/>
              </w:rPr>
              <w:t xml:space="preserve">icate </w:t>
            </w:r>
            <w:r w:rsidRPr="006977B8">
              <w:rPr>
                <w:rFonts w:ascii="Times New Roman" w:hAnsi="Times New Roman"/>
                <w:bCs/>
                <w:sz w:val="24"/>
                <w:szCs w:val="24"/>
                <w:lang w:val="ro-RO"/>
              </w:rPr>
              <w:t>49</w:t>
            </w:r>
            <w:r w:rsidR="00106B9E" w:rsidRPr="006977B8">
              <w:rPr>
                <w:rFonts w:ascii="Times New Roman" w:hAnsi="Times New Roman"/>
                <w:bCs/>
                <w:sz w:val="24"/>
                <w:szCs w:val="24"/>
                <w:lang w:val="ro-RO"/>
              </w:rPr>
              <w:t xml:space="preserve"> sancţiuni contravenţionale, in cuantum de </w:t>
            </w:r>
            <w:r w:rsidRPr="006977B8">
              <w:rPr>
                <w:rFonts w:ascii="Times New Roman" w:hAnsi="Times New Roman"/>
                <w:bCs/>
                <w:sz w:val="24"/>
                <w:szCs w:val="24"/>
                <w:lang w:val="ro-RO"/>
              </w:rPr>
              <w:t>6</w:t>
            </w:r>
            <w:r w:rsidR="00106B9E" w:rsidRPr="006977B8">
              <w:rPr>
                <w:rFonts w:ascii="Times New Roman" w:hAnsi="Times New Roman"/>
                <w:bCs/>
                <w:sz w:val="24"/>
                <w:szCs w:val="24"/>
                <w:lang w:val="ro-RO"/>
              </w:rPr>
              <w:t>.</w:t>
            </w:r>
            <w:r w:rsidRPr="006977B8">
              <w:rPr>
                <w:rFonts w:ascii="Times New Roman" w:hAnsi="Times New Roman"/>
                <w:bCs/>
                <w:sz w:val="24"/>
                <w:szCs w:val="24"/>
                <w:lang w:val="ro-RO"/>
              </w:rPr>
              <w:t>0</w:t>
            </w:r>
            <w:r w:rsidR="00743818" w:rsidRPr="006977B8">
              <w:rPr>
                <w:rFonts w:ascii="Times New Roman" w:hAnsi="Times New Roman"/>
                <w:bCs/>
                <w:sz w:val="24"/>
                <w:szCs w:val="24"/>
                <w:lang w:val="ro-RO"/>
              </w:rPr>
              <w:t>5</w:t>
            </w:r>
            <w:r w:rsidR="00106B9E" w:rsidRPr="006977B8">
              <w:rPr>
                <w:rFonts w:ascii="Times New Roman" w:hAnsi="Times New Roman"/>
                <w:bCs/>
                <w:sz w:val="24"/>
                <w:szCs w:val="24"/>
                <w:lang w:val="ro-RO"/>
              </w:rPr>
              <w:t>0 lei</w:t>
            </w:r>
            <w:r w:rsidR="000C3845" w:rsidRPr="006977B8">
              <w:rPr>
                <w:rFonts w:ascii="Times New Roman" w:hAnsi="Times New Roman"/>
                <w:bCs/>
                <w:sz w:val="24"/>
                <w:szCs w:val="24"/>
                <w:lang w:val="ro-RO"/>
              </w:rPr>
              <w:t>.</w:t>
            </w:r>
          </w:p>
          <w:p w:rsidR="00452637" w:rsidRPr="006977B8" w:rsidRDefault="00452637" w:rsidP="005B2EA1">
            <w:pPr>
              <w:spacing w:after="0" w:line="240" w:lineRule="auto"/>
              <w:jc w:val="both"/>
              <w:rPr>
                <w:rFonts w:ascii="Times New Roman" w:hAnsi="Times New Roman"/>
                <w:bCs/>
                <w:sz w:val="24"/>
                <w:szCs w:val="24"/>
                <w:lang w:val="ro-RO"/>
              </w:rPr>
            </w:pPr>
            <w:r w:rsidRPr="006977B8">
              <w:rPr>
                <w:rFonts w:ascii="Times New Roman" w:hAnsi="Times New Roman"/>
                <w:bCs/>
                <w:sz w:val="24"/>
                <w:szCs w:val="24"/>
                <w:lang w:val="ro-RO"/>
              </w:rPr>
              <w:t>8)</w:t>
            </w:r>
            <w:r w:rsidR="00F46BB5" w:rsidRPr="006977B8">
              <w:rPr>
                <w:rFonts w:ascii="Times New Roman" w:hAnsi="Times New Roman"/>
                <w:bCs/>
                <w:sz w:val="24"/>
                <w:szCs w:val="24"/>
                <w:lang w:val="ro-RO"/>
              </w:rPr>
              <w:t xml:space="preserve"> – pentru nerespectarea Legii nr. 24/2007 privind reglementarea si administrarea spatiilolr verzi din intravilanul localitatilor, a fost aplicata o sanctiune contraventionala,</w:t>
            </w:r>
            <w:r w:rsidR="00F46BB5" w:rsidRPr="006977B8">
              <w:t xml:space="preserve"> </w:t>
            </w:r>
            <w:r w:rsidR="00F46BB5" w:rsidRPr="006977B8">
              <w:rPr>
                <w:rFonts w:ascii="Times New Roman" w:hAnsi="Times New Roman"/>
                <w:bCs/>
                <w:sz w:val="24"/>
                <w:szCs w:val="24"/>
                <w:lang w:val="ro-RO"/>
              </w:rPr>
              <w:t xml:space="preserve">in cuantum de 2.000 lei.   </w:t>
            </w:r>
          </w:p>
          <w:p w:rsidR="0099635D" w:rsidRPr="006977B8" w:rsidRDefault="000C3845" w:rsidP="005B2EA1">
            <w:pPr>
              <w:spacing w:after="0" w:line="240" w:lineRule="auto"/>
              <w:jc w:val="both"/>
              <w:rPr>
                <w:rFonts w:ascii="Times New Roman" w:hAnsi="Times New Roman"/>
                <w:bCs/>
                <w:sz w:val="24"/>
                <w:szCs w:val="24"/>
                <w:lang w:val="ro-RO"/>
              </w:rPr>
            </w:pPr>
            <w:r w:rsidRPr="006977B8">
              <w:rPr>
                <w:rFonts w:ascii="Times New Roman" w:hAnsi="Times New Roman"/>
                <w:bCs/>
                <w:sz w:val="24"/>
                <w:szCs w:val="24"/>
                <w:lang w:val="ro-RO"/>
              </w:rPr>
              <w:t xml:space="preserve"> </w:t>
            </w:r>
            <w:r w:rsidR="005B2EA1" w:rsidRPr="006977B8">
              <w:rPr>
                <w:rFonts w:ascii="Times New Roman" w:hAnsi="Times New Roman"/>
                <w:bCs/>
                <w:i/>
                <w:sz w:val="24"/>
                <w:szCs w:val="24"/>
                <w:lang w:val="ro-RO"/>
              </w:rPr>
              <w:t xml:space="preserve">- </w:t>
            </w:r>
            <w:r w:rsidRPr="006977B8">
              <w:rPr>
                <w:rFonts w:ascii="Times New Roman" w:hAnsi="Times New Roman"/>
                <w:bCs/>
                <w:i/>
                <w:sz w:val="24"/>
                <w:szCs w:val="24"/>
                <w:lang w:val="ro-RO"/>
              </w:rPr>
              <w:t>8</w:t>
            </w:r>
            <w:r w:rsidR="0099635D" w:rsidRPr="006977B8">
              <w:rPr>
                <w:rFonts w:ascii="Times New Roman" w:hAnsi="Times New Roman"/>
                <w:bCs/>
                <w:i/>
                <w:sz w:val="24"/>
                <w:szCs w:val="24"/>
                <w:lang w:val="ro-RO"/>
              </w:rPr>
              <w:t xml:space="preserve"> acţiuni realizate.</w:t>
            </w:r>
            <w:r w:rsidR="0099635D" w:rsidRPr="006977B8">
              <w:rPr>
                <w:rFonts w:ascii="Times New Roman" w:hAnsi="Times New Roman"/>
                <w:bCs/>
                <w:sz w:val="24"/>
                <w:szCs w:val="24"/>
                <w:lang w:val="ro-RO"/>
              </w:rPr>
              <w:t xml:space="preserve"> </w:t>
            </w:r>
          </w:p>
          <w:p w:rsidR="006A1B2B" w:rsidRPr="006977B8" w:rsidRDefault="006A1B2B" w:rsidP="005B2EA1">
            <w:pPr>
              <w:spacing w:after="0" w:line="240" w:lineRule="auto"/>
              <w:jc w:val="both"/>
              <w:rPr>
                <w:rFonts w:ascii="Times New Roman" w:hAnsi="Times New Roman"/>
                <w:bCs/>
                <w:sz w:val="24"/>
                <w:szCs w:val="24"/>
                <w:lang w:val="ro-RO"/>
              </w:rPr>
            </w:pPr>
            <w:r w:rsidRPr="006977B8">
              <w:rPr>
                <w:rFonts w:ascii="Times New Roman" w:hAnsi="Times New Roman"/>
                <w:b/>
                <w:bCs/>
                <w:i/>
                <w:sz w:val="24"/>
                <w:szCs w:val="24"/>
                <w:lang w:val="ro-RO"/>
              </w:rPr>
              <w:t xml:space="preserve">   Nota:</w:t>
            </w:r>
            <w:r w:rsidRPr="006977B8">
              <w:rPr>
                <w:rFonts w:ascii="Times New Roman" w:hAnsi="Times New Roman"/>
                <w:bCs/>
                <w:sz w:val="24"/>
                <w:szCs w:val="24"/>
                <w:lang w:val="ro-RO"/>
              </w:rPr>
              <w:t xml:space="preserve"> Compartimentul Protectia Mediului a initiat doua planuri de masuri, in baza carora s-au desfasurat actiuni de identificare si sanctionare a persoanelor fizice si juridice care depoziteaza/transporta/abandoneaza deseuri in locuri nepermise.</w:t>
            </w:r>
          </w:p>
          <w:p w:rsidR="006A1B2B" w:rsidRPr="006977B8" w:rsidRDefault="006A1B2B" w:rsidP="005B2EA1">
            <w:pPr>
              <w:spacing w:after="0" w:line="240" w:lineRule="auto"/>
              <w:jc w:val="both"/>
              <w:rPr>
                <w:rFonts w:ascii="Times New Roman" w:hAnsi="Times New Roman"/>
                <w:bCs/>
                <w:sz w:val="24"/>
                <w:szCs w:val="24"/>
                <w:lang w:val="ro-RO"/>
              </w:rPr>
            </w:pPr>
          </w:p>
          <w:p w:rsidR="008548EB" w:rsidRPr="006977B8" w:rsidRDefault="008548EB" w:rsidP="005B2EA1">
            <w:pPr>
              <w:spacing w:after="0" w:line="240" w:lineRule="auto"/>
              <w:jc w:val="both"/>
              <w:rPr>
                <w:rFonts w:ascii="Times New Roman" w:hAnsi="Times New Roman"/>
                <w:b/>
                <w:bCs/>
                <w:i/>
                <w:sz w:val="24"/>
                <w:szCs w:val="24"/>
                <w:lang w:val="it-IT"/>
              </w:rPr>
            </w:pPr>
            <w:r w:rsidRPr="006977B8">
              <w:rPr>
                <w:rFonts w:ascii="Times New Roman" w:hAnsi="Times New Roman"/>
                <w:b/>
                <w:i/>
                <w:sz w:val="24"/>
                <w:szCs w:val="24"/>
              </w:rPr>
              <w:t xml:space="preserve">    Primăria Sector</w:t>
            </w:r>
            <w:r w:rsidR="00771A22" w:rsidRPr="006977B8">
              <w:rPr>
                <w:rFonts w:ascii="Times New Roman" w:hAnsi="Times New Roman"/>
                <w:b/>
                <w:i/>
                <w:sz w:val="24"/>
                <w:szCs w:val="24"/>
              </w:rPr>
              <w:t>ului</w:t>
            </w:r>
            <w:r w:rsidRPr="006977B8">
              <w:rPr>
                <w:rFonts w:ascii="Times New Roman" w:hAnsi="Times New Roman"/>
                <w:b/>
                <w:i/>
                <w:sz w:val="24"/>
                <w:szCs w:val="24"/>
              </w:rPr>
              <w:t xml:space="preserve"> 1</w:t>
            </w:r>
            <w:r w:rsidR="000A7174" w:rsidRPr="006977B8">
              <w:rPr>
                <w:rFonts w:ascii="Times New Roman" w:hAnsi="Times New Roman"/>
                <w:b/>
                <w:i/>
                <w:sz w:val="24"/>
                <w:szCs w:val="24"/>
              </w:rPr>
              <w:t xml:space="preserve"> </w:t>
            </w:r>
            <w:r w:rsidRPr="006977B8">
              <w:rPr>
                <w:rFonts w:ascii="Times New Roman" w:hAnsi="Times New Roman"/>
                <w:b/>
                <w:i/>
                <w:sz w:val="24"/>
                <w:szCs w:val="24"/>
              </w:rPr>
              <w:t>–</w:t>
            </w:r>
            <w:r w:rsidR="000A7174" w:rsidRPr="006977B8">
              <w:rPr>
                <w:rFonts w:ascii="Times New Roman" w:hAnsi="Times New Roman"/>
                <w:b/>
                <w:i/>
                <w:sz w:val="24"/>
                <w:szCs w:val="24"/>
              </w:rPr>
              <w:t xml:space="preserve"> </w:t>
            </w:r>
            <w:r w:rsidRPr="006977B8">
              <w:rPr>
                <w:rFonts w:ascii="Times New Roman" w:hAnsi="Times New Roman"/>
                <w:b/>
                <w:i/>
                <w:sz w:val="24"/>
                <w:szCs w:val="24"/>
              </w:rPr>
              <w:t>Poli</w:t>
            </w:r>
            <w:r w:rsidRPr="006977B8">
              <w:rPr>
                <w:rFonts w:ascii="Times New Roman" w:hAnsi="Times New Roman"/>
                <w:b/>
                <w:i/>
                <w:sz w:val="24"/>
                <w:szCs w:val="24"/>
                <w:lang w:val="ro-RO"/>
              </w:rPr>
              <w:t>ţ</w:t>
            </w:r>
            <w:r w:rsidRPr="006977B8">
              <w:rPr>
                <w:rFonts w:ascii="Times New Roman" w:hAnsi="Times New Roman"/>
                <w:b/>
                <w:i/>
                <w:sz w:val="24"/>
                <w:szCs w:val="24"/>
              </w:rPr>
              <w:t>ia Locală Sector 1</w:t>
            </w:r>
            <w:r w:rsidR="000A7174" w:rsidRPr="006977B8">
              <w:rPr>
                <w:rFonts w:ascii="Times New Roman" w:hAnsi="Times New Roman"/>
                <w:b/>
                <w:i/>
                <w:sz w:val="24"/>
                <w:szCs w:val="24"/>
              </w:rPr>
              <w:t xml:space="preserve"> </w:t>
            </w:r>
            <w:r w:rsidRPr="006977B8">
              <w:rPr>
                <w:rFonts w:ascii="Times New Roman" w:hAnsi="Times New Roman"/>
                <w:b/>
                <w:i/>
                <w:sz w:val="24"/>
                <w:szCs w:val="24"/>
              </w:rPr>
              <w:t>–</w:t>
            </w:r>
            <w:r w:rsidR="000A7174" w:rsidRPr="006977B8">
              <w:rPr>
                <w:rFonts w:ascii="Times New Roman" w:hAnsi="Times New Roman"/>
                <w:b/>
                <w:i/>
                <w:sz w:val="24"/>
                <w:szCs w:val="24"/>
              </w:rPr>
              <w:t xml:space="preserve"> </w:t>
            </w:r>
            <w:r w:rsidR="006A1B2B" w:rsidRPr="006977B8">
              <w:rPr>
                <w:rFonts w:ascii="Times New Roman" w:hAnsi="Times New Roman"/>
                <w:b/>
                <w:i/>
                <w:sz w:val="24"/>
                <w:szCs w:val="24"/>
              </w:rPr>
              <w:t>Compartimentu</w:t>
            </w:r>
            <w:r w:rsidRPr="006977B8">
              <w:rPr>
                <w:rFonts w:ascii="Times New Roman" w:hAnsi="Times New Roman"/>
                <w:b/>
                <w:i/>
                <w:sz w:val="24"/>
                <w:szCs w:val="24"/>
              </w:rPr>
              <w:t xml:space="preserve">l Protecţia Mediului are </w:t>
            </w:r>
            <w:r w:rsidR="005B2EA1" w:rsidRPr="006977B8">
              <w:rPr>
                <w:rFonts w:ascii="Times New Roman" w:hAnsi="Times New Roman"/>
                <w:b/>
                <w:i/>
                <w:sz w:val="24"/>
                <w:szCs w:val="24"/>
              </w:rPr>
              <w:t xml:space="preserve">in total </w:t>
            </w:r>
            <w:r w:rsidR="000C3845" w:rsidRPr="006977B8">
              <w:rPr>
                <w:rFonts w:ascii="Times New Roman" w:hAnsi="Times New Roman"/>
                <w:b/>
                <w:i/>
                <w:sz w:val="24"/>
                <w:szCs w:val="24"/>
              </w:rPr>
              <w:t>8</w:t>
            </w:r>
            <w:r w:rsidRPr="006977B8">
              <w:rPr>
                <w:rFonts w:ascii="Times New Roman" w:hAnsi="Times New Roman"/>
                <w:b/>
                <w:bCs/>
                <w:i/>
                <w:sz w:val="24"/>
                <w:szCs w:val="24"/>
                <w:lang w:val="ro-RO"/>
              </w:rPr>
              <w:t xml:space="preserve"> acţiuni realizate</w:t>
            </w:r>
            <w:r w:rsidR="006B3575" w:rsidRPr="006977B8">
              <w:rPr>
                <w:rFonts w:ascii="Times New Roman" w:hAnsi="Times New Roman"/>
                <w:b/>
                <w:bCs/>
                <w:i/>
                <w:sz w:val="24"/>
                <w:szCs w:val="24"/>
                <w:lang w:val="ro-RO"/>
              </w:rPr>
              <w:t xml:space="preserve"> </w:t>
            </w:r>
            <w:r w:rsidR="00D30FB3" w:rsidRPr="006977B8">
              <w:rPr>
                <w:rFonts w:ascii="Times New Roman" w:hAnsi="Times New Roman"/>
                <w:b/>
                <w:bCs/>
                <w:i/>
                <w:sz w:val="24"/>
                <w:szCs w:val="24"/>
                <w:lang w:val="ro-RO"/>
              </w:rPr>
              <w:t>î</w:t>
            </w:r>
            <w:r w:rsidR="006B3575" w:rsidRPr="006977B8">
              <w:rPr>
                <w:rFonts w:ascii="Times New Roman" w:hAnsi="Times New Roman"/>
                <w:b/>
                <w:bCs/>
                <w:i/>
                <w:sz w:val="24"/>
                <w:szCs w:val="24"/>
                <w:lang w:val="ro-RO"/>
              </w:rPr>
              <w:t>n sem</w:t>
            </w:r>
            <w:r w:rsidR="005B2EA1" w:rsidRPr="006977B8">
              <w:rPr>
                <w:rFonts w:ascii="Times New Roman" w:hAnsi="Times New Roman"/>
                <w:b/>
                <w:bCs/>
                <w:i/>
                <w:sz w:val="24"/>
                <w:szCs w:val="24"/>
                <w:lang w:val="ro-RO"/>
              </w:rPr>
              <w:t>e</w:t>
            </w:r>
            <w:r w:rsidR="006B3575" w:rsidRPr="006977B8">
              <w:rPr>
                <w:rFonts w:ascii="Times New Roman" w:hAnsi="Times New Roman"/>
                <w:b/>
                <w:bCs/>
                <w:i/>
                <w:sz w:val="24"/>
                <w:szCs w:val="24"/>
                <w:lang w:val="ro-RO"/>
              </w:rPr>
              <w:t xml:space="preserve">strul </w:t>
            </w:r>
            <w:r w:rsidR="006A1B2B" w:rsidRPr="006977B8">
              <w:rPr>
                <w:rFonts w:ascii="Times New Roman" w:hAnsi="Times New Roman"/>
                <w:b/>
                <w:bCs/>
                <w:i/>
                <w:sz w:val="24"/>
                <w:szCs w:val="24"/>
                <w:lang w:val="ro-RO"/>
              </w:rPr>
              <w:t>I</w:t>
            </w:r>
            <w:r w:rsidR="006B3575" w:rsidRPr="006977B8">
              <w:rPr>
                <w:rFonts w:ascii="Times New Roman" w:hAnsi="Times New Roman"/>
                <w:b/>
                <w:bCs/>
                <w:i/>
                <w:sz w:val="24"/>
                <w:szCs w:val="24"/>
                <w:lang w:val="ro-RO"/>
              </w:rPr>
              <w:t>I 202</w:t>
            </w:r>
            <w:r w:rsidR="00575974" w:rsidRPr="006977B8">
              <w:rPr>
                <w:rFonts w:ascii="Times New Roman" w:hAnsi="Times New Roman"/>
                <w:b/>
                <w:bCs/>
                <w:i/>
                <w:sz w:val="24"/>
                <w:szCs w:val="24"/>
                <w:lang w:val="ro-RO"/>
              </w:rPr>
              <w:t>1</w:t>
            </w:r>
            <w:r w:rsidRPr="006977B8">
              <w:rPr>
                <w:rFonts w:ascii="Times New Roman" w:hAnsi="Times New Roman"/>
                <w:b/>
                <w:bCs/>
                <w:i/>
                <w:sz w:val="24"/>
                <w:szCs w:val="24"/>
                <w:lang w:val="ro-RO"/>
              </w:rPr>
              <w:t>.</w:t>
            </w:r>
          </w:p>
          <w:p w:rsidR="00252202" w:rsidRPr="006977B8" w:rsidRDefault="00252202" w:rsidP="00346325">
            <w:pPr>
              <w:spacing w:after="0" w:line="240" w:lineRule="auto"/>
              <w:jc w:val="both"/>
              <w:rPr>
                <w:rFonts w:ascii="Times New Roman" w:hAnsi="Times New Roman"/>
                <w:b/>
                <w:bCs/>
                <w:i/>
                <w:sz w:val="24"/>
                <w:szCs w:val="24"/>
                <w:lang w:val="it-IT"/>
              </w:rPr>
            </w:pPr>
          </w:p>
          <w:p w:rsidR="003749BF" w:rsidRPr="006977B8" w:rsidRDefault="00A8727D" w:rsidP="00A8727D">
            <w:pPr>
              <w:spacing w:after="0" w:line="240" w:lineRule="auto"/>
              <w:jc w:val="both"/>
              <w:rPr>
                <w:rFonts w:ascii="Times New Roman" w:hAnsi="Times New Roman"/>
                <w:b/>
                <w:bCs/>
                <w:sz w:val="24"/>
                <w:szCs w:val="24"/>
                <w:lang w:val="it-IT"/>
              </w:rPr>
            </w:pPr>
            <w:r w:rsidRPr="006977B8">
              <w:rPr>
                <w:rFonts w:ascii="Times New Roman" w:hAnsi="Times New Roman"/>
                <w:b/>
                <w:bCs/>
                <w:sz w:val="24"/>
                <w:szCs w:val="24"/>
                <w:lang w:val="it-IT"/>
              </w:rPr>
              <w:t xml:space="preserve">►    </w:t>
            </w:r>
            <w:r w:rsidR="003749BF" w:rsidRPr="006977B8">
              <w:rPr>
                <w:rFonts w:ascii="Times New Roman" w:hAnsi="Times New Roman"/>
                <w:b/>
                <w:bCs/>
                <w:sz w:val="24"/>
                <w:szCs w:val="24"/>
                <w:lang w:val="it-IT"/>
              </w:rPr>
              <w:t>Primăria Sectorului 2</w:t>
            </w:r>
            <w:r w:rsidR="00846696" w:rsidRPr="006977B8">
              <w:rPr>
                <w:rFonts w:ascii="Times New Roman" w:hAnsi="Times New Roman"/>
                <w:b/>
                <w:bCs/>
                <w:sz w:val="24"/>
                <w:szCs w:val="24"/>
                <w:lang w:val="it-IT"/>
              </w:rPr>
              <w:t xml:space="preserve"> – Poli</w:t>
            </w:r>
            <w:r w:rsidR="0091165A" w:rsidRPr="006977B8">
              <w:rPr>
                <w:rFonts w:ascii="Times New Roman" w:hAnsi="Times New Roman"/>
                <w:b/>
                <w:bCs/>
                <w:sz w:val="24"/>
                <w:szCs w:val="24"/>
                <w:lang w:val="it-IT"/>
              </w:rPr>
              <w:t>ţ</w:t>
            </w:r>
            <w:r w:rsidR="00846696" w:rsidRPr="006977B8">
              <w:rPr>
                <w:rFonts w:ascii="Times New Roman" w:hAnsi="Times New Roman"/>
                <w:b/>
                <w:bCs/>
                <w:sz w:val="24"/>
                <w:szCs w:val="24"/>
                <w:lang w:val="it-IT"/>
              </w:rPr>
              <w:t>ia Local</w:t>
            </w:r>
            <w:r w:rsidR="0091165A" w:rsidRPr="006977B8">
              <w:rPr>
                <w:rFonts w:ascii="Times New Roman" w:hAnsi="Times New Roman"/>
                <w:b/>
                <w:bCs/>
                <w:sz w:val="24"/>
                <w:szCs w:val="24"/>
                <w:lang w:val="it-IT"/>
              </w:rPr>
              <w:t>ă</w:t>
            </w:r>
            <w:r w:rsidR="00846696" w:rsidRPr="006977B8">
              <w:rPr>
                <w:rFonts w:ascii="Times New Roman" w:hAnsi="Times New Roman"/>
                <w:b/>
                <w:bCs/>
                <w:sz w:val="24"/>
                <w:szCs w:val="24"/>
                <w:lang w:val="it-IT"/>
              </w:rPr>
              <w:t xml:space="preserve"> Sector 2 – Direc</w:t>
            </w:r>
            <w:r w:rsidR="0091165A" w:rsidRPr="006977B8">
              <w:rPr>
                <w:rFonts w:ascii="Times New Roman" w:hAnsi="Times New Roman"/>
                <w:b/>
                <w:bCs/>
                <w:sz w:val="24"/>
                <w:szCs w:val="24"/>
                <w:lang w:val="it-IT"/>
              </w:rPr>
              <w:t>ţ</w:t>
            </w:r>
            <w:r w:rsidR="00846696" w:rsidRPr="006977B8">
              <w:rPr>
                <w:rFonts w:ascii="Times New Roman" w:hAnsi="Times New Roman"/>
                <w:b/>
                <w:bCs/>
                <w:sz w:val="24"/>
                <w:szCs w:val="24"/>
                <w:lang w:val="it-IT"/>
              </w:rPr>
              <w:t>ia Control, Serviciul Protec</w:t>
            </w:r>
            <w:r w:rsidR="0091165A" w:rsidRPr="006977B8">
              <w:rPr>
                <w:rFonts w:ascii="Times New Roman" w:hAnsi="Times New Roman"/>
                <w:b/>
                <w:bCs/>
                <w:sz w:val="24"/>
                <w:szCs w:val="24"/>
                <w:lang w:val="it-IT"/>
              </w:rPr>
              <w:t>ţ</w:t>
            </w:r>
            <w:r w:rsidR="00846696" w:rsidRPr="006977B8">
              <w:rPr>
                <w:rFonts w:ascii="Times New Roman" w:hAnsi="Times New Roman"/>
                <w:b/>
                <w:bCs/>
                <w:sz w:val="24"/>
                <w:szCs w:val="24"/>
                <w:lang w:val="it-IT"/>
              </w:rPr>
              <w:t>ia Mediului</w:t>
            </w:r>
          </w:p>
          <w:p w:rsidR="003749BF" w:rsidRPr="006977B8" w:rsidRDefault="00852825" w:rsidP="00346325">
            <w:pPr>
              <w:spacing w:after="0" w:line="240" w:lineRule="auto"/>
              <w:jc w:val="both"/>
              <w:rPr>
                <w:rFonts w:ascii="Times New Roman" w:hAnsi="Times New Roman"/>
                <w:b/>
                <w:bCs/>
                <w:sz w:val="24"/>
                <w:szCs w:val="24"/>
                <w:lang w:val="it-IT"/>
              </w:rPr>
            </w:pPr>
            <w:r w:rsidRPr="006977B8">
              <w:rPr>
                <w:rFonts w:ascii="Times New Roman" w:hAnsi="Times New Roman"/>
                <w:b/>
                <w:bCs/>
                <w:sz w:val="24"/>
                <w:szCs w:val="24"/>
                <w:lang w:val="it-IT"/>
              </w:rPr>
              <w:t>PM 01-01 Depozitarea necontrolată a deşeurilor municipale</w:t>
            </w:r>
          </w:p>
          <w:p w:rsidR="00ED0D71" w:rsidRPr="006977B8" w:rsidRDefault="00ED0D71" w:rsidP="00346325">
            <w:pPr>
              <w:spacing w:after="0" w:line="240" w:lineRule="auto"/>
              <w:jc w:val="both"/>
              <w:rPr>
                <w:rFonts w:ascii="Times New Roman" w:hAnsi="Times New Roman"/>
                <w:bCs/>
                <w:sz w:val="24"/>
                <w:szCs w:val="24"/>
                <w:lang w:val="it-IT"/>
              </w:rPr>
            </w:pPr>
            <w:r w:rsidRPr="006977B8">
              <w:rPr>
                <w:rFonts w:ascii="Times New Roman" w:hAnsi="Times New Roman"/>
                <w:bCs/>
                <w:sz w:val="24"/>
                <w:szCs w:val="24"/>
                <w:lang w:val="it-IT"/>
              </w:rPr>
              <w:t xml:space="preserve">Termenul de realizare: - semestrul </w:t>
            </w:r>
            <w:r w:rsidR="006E6076" w:rsidRPr="006977B8">
              <w:rPr>
                <w:rFonts w:ascii="Times New Roman" w:hAnsi="Times New Roman"/>
                <w:bCs/>
                <w:sz w:val="24"/>
                <w:szCs w:val="24"/>
                <w:lang w:val="it-IT"/>
              </w:rPr>
              <w:t>I</w:t>
            </w:r>
            <w:r w:rsidRPr="006977B8">
              <w:rPr>
                <w:rFonts w:ascii="Times New Roman" w:hAnsi="Times New Roman"/>
                <w:bCs/>
                <w:sz w:val="24"/>
                <w:szCs w:val="24"/>
                <w:lang w:val="it-IT"/>
              </w:rPr>
              <w:t>I 2021.</w:t>
            </w:r>
          </w:p>
          <w:p w:rsidR="00846696" w:rsidRPr="006977B8" w:rsidRDefault="00852825" w:rsidP="00846696">
            <w:pPr>
              <w:spacing w:after="0" w:line="240" w:lineRule="auto"/>
              <w:jc w:val="both"/>
              <w:rPr>
                <w:rFonts w:ascii="Times New Roman" w:hAnsi="Times New Roman"/>
                <w:bCs/>
                <w:sz w:val="24"/>
                <w:szCs w:val="24"/>
                <w:lang w:val="it-IT"/>
              </w:rPr>
            </w:pPr>
            <w:r w:rsidRPr="006977B8">
              <w:rPr>
                <w:rFonts w:ascii="Times New Roman" w:hAnsi="Times New Roman"/>
                <w:bCs/>
                <w:i/>
                <w:sz w:val="24"/>
                <w:szCs w:val="24"/>
                <w:lang w:val="it-IT"/>
              </w:rPr>
              <w:t>Actiunea</w:t>
            </w:r>
            <w:r w:rsidRPr="006977B8">
              <w:rPr>
                <w:rFonts w:ascii="Times New Roman" w:hAnsi="Times New Roman"/>
                <w:bCs/>
                <w:sz w:val="24"/>
                <w:szCs w:val="24"/>
                <w:lang w:val="it-IT"/>
              </w:rPr>
              <w:t xml:space="preserve">: </w:t>
            </w:r>
            <w:r w:rsidRPr="006977B8">
              <w:rPr>
                <w:rFonts w:ascii="Times New Roman" w:hAnsi="Times New Roman"/>
                <w:b/>
                <w:bCs/>
                <w:sz w:val="24"/>
                <w:szCs w:val="24"/>
                <w:lang w:val="it-IT"/>
              </w:rPr>
              <w:t>pct. 4. -</w:t>
            </w:r>
            <w:r w:rsidRPr="006977B8">
              <w:rPr>
                <w:rFonts w:ascii="Times New Roman" w:hAnsi="Times New Roman"/>
                <w:bCs/>
                <w:sz w:val="24"/>
                <w:szCs w:val="24"/>
                <w:lang w:val="it-IT"/>
              </w:rPr>
              <w:t>Descurajarea depozitării necontrolate prin amenzi</w:t>
            </w:r>
            <w:r w:rsidR="00564964" w:rsidRPr="006977B8">
              <w:rPr>
                <w:rFonts w:ascii="Times New Roman" w:hAnsi="Times New Roman"/>
                <w:bCs/>
                <w:sz w:val="24"/>
                <w:szCs w:val="24"/>
                <w:lang w:val="it-IT"/>
              </w:rPr>
              <w:t xml:space="preserve"> </w:t>
            </w:r>
            <w:r w:rsidR="00846696" w:rsidRPr="006977B8">
              <w:rPr>
                <w:rFonts w:ascii="Times New Roman" w:hAnsi="Times New Roman"/>
                <w:bCs/>
                <w:sz w:val="24"/>
                <w:szCs w:val="24"/>
                <w:lang w:val="it-IT"/>
              </w:rPr>
              <w:t>=</w:t>
            </w:r>
            <w:r w:rsidR="00270C32" w:rsidRPr="006977B8">
              <w:rPr>
                <w:rFonts w:ascii="Times New Roman" w:hAnsi="Times New Roman"/>
                <w:bCs/>
                <w:sz w:val="24"/>
                <w:szCs w:val="24"/>
                <w:lang w:val="it-IT"/>
              </w:rPr>
              <w:t xml:space="preserve"> </w:t>
            </w:r>
            <w:r w:rsidR="00043130" w:rsidRPr="006977B8">
              <w:rPr>
                <w:rFonts w:ascii="Times New Roman" w:hAnsi="Times New Roman"/>
                <w:bCs/>
                <w:sz w:val="24"/>
                <w:szCs w:val="24"/>
              </w:rPr>
              <w:t>111</w:t>
            </w:r>
            <w:r w:rsidR="00846696" w:rsidRPr="006977B8">
              <w:rPr>
                <w:rFonts w:ascii="Times New Roman" w:hAnsi="Times New Roman"/>
                <w:bCs/>
                <w:sz w:val="24"/>
                <w:szCs w:val="24"/>
                <w:lang w:val="it-IT"/>
              </w:rPr>
              <w:t>9 de sanc</w:t>
            </w:r>
            <w:r w:rsidR="00E73DED" w:rsidRPr="006977B8">
              <w:rPr>
                <w:rFonts w:ascii="Times New Roman" w:hAnsi="Times New Roman"/>
                <w:bCs/>
                <w:sz w:val="24"/>
                <w:szCs w:val="24"/>
                <w:lang w:val="it-IT"/>
              </w:rPr>
              <w:t>ţ</w:t>
            </w:r>
            <w:r w:rsidR="00846696" w:rsidRPr="006977B8">
              <w:rPr>
                <w:rFonts w:ascii="Times New Roman" w:hAnsi="Times New Roman"/>
                <w:bCs/>
                <w:sz w:val="24"/>
                <w:szCs w:val="24"/>
                <w:lang w:val="it-IT"/>
              </w:rPr>
              <w:t xml:space="preserve">iuni contraventionale, </w:t>
            </w:r>
            <w:r w:rsidR="00E73DED" w:rsidRPr="006977B8">
              <w:rPr>
                <w:rFonts w:ascii="Times New Roman" w:hAnsi="Times New Roman"/>
                <w:bCs/>
                <w:sz w:val="24"/>
                <w:szCs w:val="24"/>
                <w:lang w:val="it-IT"/>
              </w:rPr>
              <w:t>î</w:t>
            </w:r>
            <w:r w:rsidR="00846696" w:rsidRPr="006977B8">
              <w:rPr>
                <w:rFonts w:ascii="Times New Roman" w:hAnsi="Times New Roman"/>
                <w:bCs/>
                <w:sz w:val="24"/>
                <w:szCs w:val="24"/>
                <w:lang w:val="it-IT"/>
              </w:rPr>
              <w:t>n valoare total</w:t>
            </w:r>
            <w:r w:rsidR="00E73DED" w:rsidRPr="006977B8">
              <w:rPr>
                <w:rFonts w:ascii="Times New Roman" w:hAnsi="Times New Roman"/>
                <w:bCs/>
                <w:sz w:val="24"/>
                <w:szCs w:val="24"/>
                <w:lang w:val="it-IT"/>
              </w:rPr>
              <w:t>ă</w:t>
            </w:r>
            <w:r w:rsidR="00846696" w:rsidRPr="006977B8">
              <w:rPr>
                <w:rFonts w:ascii="Times New Roman" w:hAnsi="Times New Roman"/>
                <w:bCs/>
                <w:sz w:val="24"/>
                <w:szCs w:val="24"/>
                <w:lang w:val="it-IT"/>
              </w:rPr>
              <w:t xml:space="preserve"> de </w:t>
            </w:r>
            <w:r w:rsidR="00043130" w:rsidRPr="006977B8">
              <w:rPr>
                <w:rFonts w:ascii="Times New Roman" w:hAnsi="Times New Roman"/>
                <w:bCs/>
                <w:sz w:val="24"/>
                <w:szCs w:val="24"/>
                <w:lang w:val="it-IT"/>
              </w:rPr>
              <w:t>727</w:t>
            </w:r>
            <w:r w:rsidR="00846696" w:rsidRPr="006977B8">
              <w:rPr>
                <w:rFonts w:ascii="Times New Roman" w:hAnsi="Times New Roman"/>
                <w:bCs/>
                <w:sz w:val="24"/>
                <w:szCs w:val="24"/>
                <w:lang w:val="it-IT"/>
              </w:rPr>
              <w:t>.3</w:t>
            </w:r>
            <w:r w:rsidR="00043130" w:rsidRPr="006977B8">
              <w:rPr>
                <w:rFonts w:ascii="Times New Roman" w:hAnsi="Times New Roman"/>
                <w:bCs/>
                <w:sz w:val="24"/>
                <w:szCs w:val="24"/>
                <w:lang w:val="it-IT"/>
              </w:rPr>
              <w:t>5</w:t>
            </w:r>
            <w:r w:rsidR="00846696" w:rsidRPr="006977B8">
              <w:rPr>
                <w:rFonts w:ascii="Times New Roman" w:hAnsi="Times New Roman"/>
                <w:bCs/>
                <w:sz w:val="24"/>
                <w:szCs w:val="24"/>
                <w:lang w:val="it-IT"/>
              </w:rPr>
              <w:t>0 lei.</w:t>
            </w:r>
            <w:r w:rsidR="00564964" w:rsidRPr="006977B8">
              <w:rPr>
                <w:rFonts w:ascii="Times New Roman" w:hAnsi="Times New Roman"/>
                <w:bCs/>
                <w:sz w:val="24"/>
                <w:szCs w:val="24"/>
                <w:lang w:val="it-IT"/>
              </w:rPr>
              <w:t xml:space="preserve"> </w:t>
            </w:r>
            <w:r w:rsidR="00846696" w:rsidRPr="006977B8">
              <w:rPr>
                <w:rFonts w:ascii="Times New Roman" w:hAnsi="Times New Roman"/>
                <w:bCs/>
                <w:sz w:val="24"/>
                <w:szCs w:val="24"/>
                <w:lang w:val="it-IT"/>
              </w:rPr>
              <w:t>-</w:t>
            </w:r>
            <w:r w:rsidR="00DE11D2" w:rsidRPr="006977B8">
              <w:rPr>
                <w:rFonts w:ascii="Times New Roman" w:hAnsi="Times New Roman"/>
                <w:bCs/>
                <w:sz w:val="24"/>
                <w:szCs w:val="24"/>
                <w:lang w:val="it-IT"/>
              </w:rPr>
              <w:t xml:space="preserve"> </w:t>
            </w:r>
            <w:r w:rsidR="00846696" w:rsidRPr="006977B8">
              <w:rPr>
                <w:rFonts w:ascii="Times New Roman" w:hAnsi="Times New Roman"/>
                <w:bCs/>
                <w:i/>
                <w:sz w:val="24"/>
                <w:szCs w:val="24"/>
                <w:lang w:val="it-IT"/>
              </w:rPr>
              <w:t>1 ac</w:t>
            </w:r>
            <w:r w:rsidR="00E73DED" w:rsidRPr="006977B8">
              <w:rPr>
                <w:rFonts w:ascii="Times New Roman" w:hAnsi="Times New Roman"/>
                <w:bCs/>
                <w:i/>
                <w:sz w:val="24"/>
                <w:szCs w:val="24"/>
                <w:lang w:val="it-IT"/>
              </w:rPr>
              <w:t>ţ</w:t>
            </w:r>
            <w:r w:rsidR="00846696" w:rsidRPr="006977B8">
              <w:rPr>
                <w:rFonts w:ascii="Times New Roman" w:hAnsi="Times New Roman"/>
                <w:bCs/>
                <w:i/>
                <w:sz w:val="24"/>
                <w:szCs w:val="24"/>
                <w:lang w:val="it-IT"/>
              </w:rPr>
              <w:t>iune realizat</w:t>
            </w:r>
            <w:r w:rsidR="00E73DED" w:rsidRPr="006977B8">
              <w:rPr>
                <w:rFonts w:ascii="Times New Roman" w:hAnsi="Times New Roman"/>
                <w:bCs/>
                <w:i/>
                <w:sz w:val="24"/>
                <w:szCs w:val="24"/>
                <w:lang w:val="it-IT"/>
              </w:rPr>
              <w:t>ă</w:t>
            </w:r>
            <w:r w:rsidR="003C7310" w:rsidRPr="006977B8">
              <w:rPr>
                <w:rFonts w:ascii="Times New Roman" w:hAnsi="Times New Roman"/>
                <w:bCs/>
                <w:i/>
                <w:sz w:val="24"/>
                <w:szCs w:val="24"/>
                <w:lang w:val="it-IT"/>
              </w:rPr>
              <w:t>.</w:t>
            </w:r>
          </w:p>
          <w:p w:rsidR="004B4B74" w:rsidRPr="006977B8" w:rsidRDefault="004B4B74" w:rsidP="00346325">
            <w:pPr>
              <w:spacing w:after="0" w:line="240" w:lineRule="auto"/>
              <w:jc w:val="both"/>
              <w:rPr>
                <w:rFonts w:ascii="Times New Roman" w:hAnsi="Times New Roman"/>
                <w:b/>
                <w:bCs/>
                <w:sz w:val="24"/>
                <w:szCs w:val="24"/>
                <w:lang w:val="it-IT"/>
              </w:rPr>
            </w:pPr>
            <w:r w:rsidRPr="006977B8">
              <w:rPr>
                <w:rFonts w:ascii="Times New Roman" w:hAnsi="Times New Roman"/>
                <w:b/>
                <w:bCs/>
                <w:sz w:val="24"/>
                <w:szCs w:val="24"/>
                <w:lang w:val="it-IT"/>
              </w:rPr>
              <w:t>PM 01-0</w:t>
            </w:r>
            <w:r w:rsidR="00846696" w:rsidRPr="006977B8">
              <w:rPr>
                <w:rFonts w:ascii="Times New Roman" w:hAnsi="Times New Roman"/>
                <w:b/>
                <w:bCs/>
                <w:sz w:val="24"/>
                <w:szCs w:val="24"/>
                <w:lang w:val="it-IT"/>
              </w:rPr>
              <w:t>3</w:t>
            </w:r>
            <w:r w:rsidRPr="006977B8">
              <w:rPr>
                <w:rFonts w:ascii="Times New Roman" w:hAnsi="Times New Roman"/>
                <w:bCs/>
                <w:sz w:val="24"/>
                <w:szCs w:val="24"/>
                <w:lang w:val="it-IT"/>
              </w:rPr>
              <w:t xml:space="preserve"> </w:t>
            </w:r>
            <w:r w:rsidRPr="006977B8">
              <w:rPr>
                <w:rFonts w:ascii="Times New Roman" w:hAnsi="Times New Roman"/>
                <w:b/>
                <w:bCs/>
                <w:sz w:val="24"/>
                <w:szCs w:val="24"/>
                <w:lang w:val="it-IT"/>
              </w:rPr>
              <w:t>Managementul defectuos al deşeurilor rezultate din construcţii şi demolări</w:t>
            </w:r>
          </w:p>
          <w:p w:rsidR="00ED0D71" w:rsidRPr="006977B8" w:rsidRDefault="00ED0D71" w:rsidP="00346325">
            <w:pPr>
              <w:spacing w:after="0" w:line="240" w:lineRule="auto"/>
              <w:jc w:val="both"/>
              <w:rPr>
                <w:rFonts w:ascii="Times New Roman" w:hAnsi="Times New Roman"/>
                <w:bCs/>
                <w:sz w:val="24"/>
                <w:szCs w:val="24"/>
                <w:lang w:val="it-IT"/>
              </w:rPr>
            </w:pPr>
            <w:r w:rsidRPr="006977B8">
              <w:rPr>
                <w:rFonts w:ascii="Times New Roman" w:hAnsi="Times New Roman"/>
                <w:bCs/>
                <w:sz w:val="24"/>
                <w:szCs w:val="24"/>
                <w:lang w:val="it-IT"/>
              </w:rPr>
              <w:t xml:space="preserve">Termenul de realizare: - semestrul </w:t>
            </w:r>
            <w:r w:rsidR="00611879" w:rsidRPr="006977B8">
              <w:rPr>
                <w:rFonts w:ascii="Times New Roman" w:hAnsi="Times New Roman"/>
                <w:bCs/>
                <w:sz w:val="24"/>
                <w:szCs w:val="24"/>
                <w:lang w:val="it-IT"/>
              </w:rPr>
              <w:t>I</w:t>
            </w:r>
            <w:r w:rsidRPr="006977B8">
              <w:rPr>
                <w:rFonts w:ascii="Times New Roman" w:hAnsi="Times New Roman"/>
                <w:bCs/>
                <w:sz w:val="24"/>
                <w:szCs w:val="24"/>
                <w:lang w:val="it-IT"/>
              </w:rPr>
              <w:t>I 2021.</w:t>
            </w:r>
          </w:p>
          <w:p w:rsidR="00852825" w:rsidRPr="006977B8" w:rsidRDefault="004B4B74" w:rsidP="00346325">
            <w:pPr>
              <w:spacing w:after="0" w:line="240" w:lineRule="auto"/>
              <w:jc w:val="both"/>
              <w:rPr>
                <w:rFonts w:ascii="Times New Roman" w:hAnsi="Times New Roman"/>
                <w:bCs/>
                <w:sz w:val="24"/>
                <w:szCs w:val="24"/>
              </w:rPr>
            </w:pPr>
            <w:r w:rsidRPr="006977B8">
              <w:rPr>
                <w:rFonts w:ascii="Times New Roman" w:hAnsi="Times New Roman"/>
                <w:bCs/>
                <w:i/>
                <w:sz w:val="24"/>
                <w:szCs w:val="24"/>
                <w:lang w:val="it-IT"/>
              </w:rPr>
              <w:t>Actiunea:</w:t>
            </w:r>
            <w:r w:rsidRPr="006977B8">
              <w:rPr>
                <w:rFonts w:ascii="Times New Roman" w:hAnsi="Times New Roman"/>
                <w:bCs/>
                <w:sz w:val="24"/>
                <w:szCs w:val="24"/>
                <w:lang w:val="it-IT"/>
              </w:rPr>
              <w:t xml:space="preserve"> </w:t>
            </w:r>
            <w:r w:rsidRPr="006977B8">
              <w:rPr>
                <w:rFonts w:ascii="Times New Roman" w:hAnsi="Times New Roman"/>
                <w:b/>
                <w:bCs/>
                <w:sz w:val="24"/>
                <w:szCs w:val="24"/>
                <w:lang w:val="it-IT"/>
              </w:rPr>
              <w:t>pct. 4 -</w:t>
            </w:r>
            <w:r w:rsidRPr="006977B8">
              <w:rPr>
                <w:rFonts w:ascii="Times New Roman" w:hAnsi="Times New Roman"/>
                <w:bCs/>
                <w:sz w:val="24"/>
                <w:szCs w:val="24"/>
                <w:lang w:val="it-IT"/>
              </w:rPr>
              <w:t>Eliminarea depozitelor necontrolate</w:t>
            </w:r>
            <w:r w:rsidR="00846696" w:rsidRPr="006977B8">
              <w:rPr>
                <w:rFonts w:ascii="Times New Roman" w:hAnsi="Times New Roman"/>
                <w:bCs/>
                <w:sz w:val="24"/>
                <w:szCs w:val="24"/>
                <w:lang w:val="it-IT"/>
              </w:rPr>
              <w:t xml:space="preserve"> = 7</w:t>
            </w:r>
            <w:r w:rsidR="00043130" w:rsidRPr="006977B8">
              <w:rPr>
                <w:rFonts w:ascii="Times New Roman" w:hAnsi="Times New Roman"/>
                <w:bCs/>
                <w:sz w:val="24"/>
                <w:szCs w:val="24"/>
                <w:lang w:val="it-IT"/>
              </w:rPr>
              <w:t>8</w:t>
            </w:r>
            <w:r w:rsidR="00846696" w:rsidRPr="006977B8">
              <w:rPr>
                <w:rFonts w:ascii="Times New Roman" w:hAnsi="Times New Roman"/>
                <w:bCs/>
                <w:sz w:val="24"/>
                <w:szCs w:val="24"/>
                <w:lang w:val="it-IT"/>
              </w:rPr>
              <w:t xml:space="preserve"> de sanc</w:t>
            </w:r>
            <w:r w:rsidR="00E73DED" w:rsidRPr="006977B8">
              <w:rPr>
                <w:rFonts w:ascii="Times New Roman" w:hAnsi="Times New Roman"/>
                <w:bCs/>
                <w:sz w:val="24"/>
                <w:szCs w:val="24"/>
                <w:lang w:val="it-IT"/>
              </w:rPr>
              <w:t>ţ</w:t>
            </w:r>
            <w:r w:rsidR="00846696" w:rsidRPr="006977B8">
              <w:rPr>
                <w:rFonts w:ascii="Times New Roman" w:hAnsi="Times New Roman"/>
                <w:bCs/>
                <w:sz w:val="24"/>
                <w:szCs w:val="24"/>
                <w:lang w:val="it-IT"/>
              </w:rPr>
              <w:t>iuni contraven</w:t>
            </w:r>
            <w:r w:rsidR="00E73DED" w:rsidRPr="006977B8">
              <w:rPr>
                <w:rFonts w:ascii="Times New Roman" w:hAnsi="Times New Roman"/>
                <w:bCs/>
                <w:sz w:val="24"/>
                <w:szCs w:val="24"/>
                <w:lang w:val="it-IT"/>
              </w:rPr>
              <w:t>ţ</w:t>
            </w:r>
            <w:r w:rsidR="00846696" w:rsidRPr="006977B8">
              <w:rPr>
                <w:rFonts w:ascii="Times New Roman" w:hAnsi="Times New Roman"/>
                <w:bCs/>
                <w:sz w:val="24"/>
                <w:szCs w:val="24"/>
                <w:lang w:val="it-IT"/>
              </w:rPr>
              <w:t xml:space="preserve">ionale, </w:t>
            </w:r>
            <w:r w:rsidR="00E73DED" w:rsidRPr="006977B8">
              <w:rPr>
                <w:rFonts w:ascii="Times New Roman" w:hAnsi="Times New Roman"/>
                <w:bCs/>
                <w:sz w:val="24"/>
                <w:szCs w:val="24"/>
                <w:lang w:val="it-IT"/>
              </w:rPr>
              <w:t>î</w:t>
            </w:r>
            <w:r w:rsidR="00846696" w:rsidRPr="006977B8">
              <w:rPr>
                <w:rFonts w:ascii="Times New Roman" w:hAnsi="Times New Roman"/>
                <w:bCs/>
                <w:sz w:val="24"/>
                <w:szCs w:val="24"/>
                <w:lang w:val="it-IT"/>
              </w:rPr>
              <w:t>n valoare total</w:t>
            </w:r>
            <w:r w:rsidR="00E73DED" w:rsidRPr="006977B8">
              <w:rPr>
                <w:rFonts w:ascii="Times New Roman" w:hAnsi="Times New Roman"/>
                <w:bCs/>
                <w:sz w:val="24"/>
                <w:szCs w:val="24"/>
                <w:lang w:val="it-IT"/>
              </w:rPr>
              <w:t>ă</w:t>
            </w:r>
            <w:r w:rsidR="00846696" w:rsidRPr="006977B8">
              <w:rPr>
                <w:rFonts w:ascii="Times New Roman" w:hAnsi="Times New Roman"/>
                <w:bCs/>
                <w:sz w:val="24"/>
                <w:szCs w:val="24"/>
                <w:lang w:val="it-IT"/>
              </w:rPr>
              <w:t xml:space="preserve"> de </w:t>
            </w:r>
            <w:r w:rsidR="00043130" w:rsidRPr="006977B8">
              <w:rPr>
                <w:rFonts w:ascii="Times New Roman" w:hAnsi="Times New Roman"/>
                <w:bCs/>
                <w:sz w:val="24"/>
                <w:szCs w:val="24"/>
                <w:lang w:val="it-IT"/>
              </w:rPr>
              <w:t>212</w:t>
            </w:r>
            <w:r w:rsidR="00846696" w:rsidRPr="006977B8">
              <w:rPr>
                <w:rFonts w:ascii="Times New Roman" w:hAnsi="Times New Roman"/>
                <w:bCs/>
                <w:sz w:val="24"/>
                <w:szCs w:val="24"/>
                <w:lang w:val="it-IT"/>
              </w:rPr>
              <w:t>.</w:t>
            </w:r>
            <w:r w:rsidR="00043130" w:rsidRPr="006977B8">
              <w:rPr>
                <w:rFonts w:ascii="Times New Roman" w:hAnsi="Times New Roman"/>
                <w:bCs/>
                <w:sz w:val="24"/>
                <w:szCs w:val="24"/>
                <w:lang w:val="it-IT"/>
              </w:rPr>
              <w:t>4</w:t>
            </w:r>
            <w:r w:rsidR="00846696" w:rsidRPr="006977B8">
              <w:rPr>
                <w:rFonts w:ascii="Times New Roman" w:hAnsi="Times New Roman"/>
                <w:bCs/>
                <w:sz w:val="24"/>
                <w:szCs w:val="24"/>
                <w:lang w:val="it-IT"/>
              </w:rPr>
              <w:t xml:space="preserve">00 lei. </w:t>
            </w:r>
            <w:r w:rsidR="00846696" w:rsidRPr="006977B8">
              <w:rPr>
                <w:rFonts w:ascii="Times New Roman" w:hAnsi="Times New Roman"/>
                <w:bCs/>
                <w:i/>
                <w:sz w:val="24"/>
                <w:szCs w:val="24"/>
                <w:lang w:val="it-IT"/>
              </w:rPr>
              <w:t>-</w:t>
            </w:r>
            <w:r w:rsidR="00846696" w:rsidRPr="006977B8">
              <w:rPr>
                <w:rFonts w:ascii="Times New Roman" w:hAnsi="Times New Roman"/>
                <w:bCs/>
                <w:i/>
                <w:sz w:val="24"/>
                <w:szCs w:val="24"/>
                <w:lang w:val="it-IT"/>
              </w:rPr>
              <w:tab/>
              <w:t>1 ac</w:t>
            </w:r>
            <w:r w:rsidR="00E73DED" w:rsidRPr="006977B8">
              <w:rPr>
                <w:rFonts w:ascii="Times New Roman" w:hAnsi="Times New Roman"/>
                <w:bCs/>
                <w:i/>
                <w:sz w:val="24"/>
                <w:szCs w:val="24"/>
                <w:lang w:val="it-IT"/>
              </w:rPr>
              <w:t>ţ</w:t>
            </w:r>
            <w:r w:rsidR="00846696" w:rsidRPr="006977B8">
              <w:rPr>
                <w:rFonts w:ascii="Times New Roman" w:hAnsi="Times New Roman"/>
                <w:bCs/>
                <w:i/>
                <w:sz w:val="24"/>
                <w:szCs w:val="24"/>
                <w:lang w:val="it-IT"/>
              </w:rPr>
              <w:t>iune realizat</w:t>
            </w:r>
            <w:r w:rsidR="00E73DED" w:rsidRPr="006977B8">
              <w:rPr>
                <w:rFonts w:ascii="Times New Roman" w:hAnsi="Times New Roman"/>
                <w:bCs/>
                <w:i/>
                <w:sz w:val="24"/>
                <w:szCs w:val="24"/>
                <w:lang w:val="it-IT"/>
              </w:rPr>
              <w:t>ă</w:t>
            </w:r>
            <w:r w:rsidR="003C7310" w:rsidRPr="006977B8">
              <w:rPr>
                <w:rFonts w:ascii="Times New Roman" w:hAnsi="Times New Roman"/>
                <w:bCs/>
                <w:i/>
                <w:sz w:val="24"/>
                <w:szCs w:val="24"/>
                <w:lang w:val="it-IT"/>
              </w:rPr>
              <w:t>.</w:t>
            </w:r>
          </w:p>
          <w:p w:rsidR="008A6846" w:rsidRPr="006977B8" w:rsidRDefault="008A6846" w:rsidP="00846696">
            <w:pPr>
              <w:spacing w:after="0" w:line="240" w:lineRule="auto"/>
              <w:jc w:val="both"/>
              <w:rPr>
                <w:rFonts w:ascii="Times New Roman" w:hAnsi="Times New Roman"/>
                <w:b/>
                <w:bCs/>
                <w:i/>
                <w:sz w:val="24"/>
                <w:szCs w:val="24"/>
                <w:lang w:val="it-IT"/>
              </w:rPr>
            </w:pPr>
          </w:p>
          <w:p w:rsidR="00852825" w:rsidRPr="006977B8" w:rsidRDefault="00ED0D71" w:rsidP="00846696">
            <w:pPr>
              <w:spacing w:after="0" w:line="240" w:lineRule="auto"/>
              <w:jc w:val="both"/>
              <w:rPr>
                <w:rFonts w:ascii="Times New Roman" w:hAnsi="Times New Roman"/>
                <w:b/>
                <w:bCs/>
                <w:i/>
                <w:sz w:val="24"/>
                <w:szCs w:val="24"/>
                <w:lang w:val="it-IT"/>
              </w:rPr>
            </w:pPr>
            <w:r w:rsidRPr="006977B8">
              <w:rPr>
                <w:rFonts w:ascii="Times New Roman" w:hAnsi="Times New Roman"/>
                <w:b/>
                <w:bCs/>
                <w:i/>
                <w:sz w:val="24"/>
                <w:szCs w:val="24"/>
                <w:lang w:val="it-IT"/>
              </w:rPr>
              <w:t xml:space="preserve">  </w:t>
            </w:r>
            <w:r w:rsidR="00846696" w:rsidRPr="006977B8">
              <w:rPr>
                <w:rFonts w:ascii="Times New Roman" w:hAnsi="Times New Roman"/>
                <w:b/>
                <w:bCs/>
                <w:i/>
                <w:sz w:val="24"/>
                <w:szCs w:val="24"/>
                <w:lang w:val="it-IT"/>
              </w:rPr>
              <w:t>Primăria Sectorului 2 – Poli</w:t>
            </w:r>
            <w:r w:rsidR="00844BB6" w:rsidRPr="006977B8">
              <w:rPr>
                <w:rFonts w:ascii="Times New Roman" w:hAnsi="Times New Roman"/>
                <w:b/>
                <w:bCs/>
                <w:i/>
                <w:sz w:val="24"/>
                <w:szCs w:val="24"/>
                <w:lang w:val="it-IT"/>
              </w:rPr>
              <w:t>ţ</w:t>
            </w:r>
            <w:r w:rsidR="00846696" w:rsidRPr="006977B8">
              <w:rPr>
                <w:rFonts w:ascii="Times New Roman" w:hAnsi="Times New Roman"/>
                <w:b/>
                <w:bCs/>
                <w:i/>
                <w:sz w:val="24"/>
                <w:szCs w:val="24"/>
                <w:lang w:val="it-IT"/>
              </w:rPr>
              <w:t>ia Local</w:t>
            </w:r>
            <w:r w:rsidR="00844BB6" w:rsidRPr="006977B8">
              <w:rPr>
                <w:rFonts w:ascii="Times New Roman" w:hAnsi="Times New Roman"/>
                <w:b/>
                <w:bCs/>
                <w:i/>
                <w:sz w:val="24"/>
                <w:szCs w:val="24"/>
                <w:lang w:val="it-IT"/>
              </w:rPr>
              <w:t>ă</w:t>
            </w:r>
            <w:r w:rsidR="00846696" w:rsidRPr="006977B8">
              <w:rPr>
                <w:rFonts w:ascii="Times New Roman" w:hAnsi="Times New Roman"/>
                <w:b/>
                <w:bCs/>
                <w:i/>
                <w:sz w:val="24"/>
                <w:szCs w:val="24"/>
                <w:lang w:val="it-IT"/>
              </w:rPr>
              <w:t xml:space="preserve"> Sector 2 are 2 ac</w:t>
            </w:r>
            <w:r w:rsidR="00844BB6" w:rsidRPr="006977B8">
              <w:rPr>
                <w:rFonts w:ascii="Times New Roman" w:hAnsi="Times New Roman"/>
                <w:b/>
                <w:bCs/>
                <w:i/>
                <w:sz w:val="24"/>
                <w:szCs w:val="24"/>
                <w:lang w:val="it-IT"/>
              </w:rPr>
              <w:t>ţ</w:t>
            </w:r>
            <w:r w:rsidR="00846696" w:rsidRPr="006977B8">
              <w:rPr>
                <w:rFonts w:ascii="Times New Roman" w:hAnsi="Times New Roman"/>
                <w:b/>
                <w:bCs/>
                <w:i/>
                <w:sz w:val="24"/>
                <w:szCs w:val="24"/>
                <w:lang w:val="it-IT"/>
              </w:rPr>
              <w:t>iuni realizate</w:t>
            </w:r>
            <w:r w:rsidR="00BB10E3" w:rsidRPr="006977B8">
              <w:rPr>
                <w:rFonts w:ascii="Times New Roman" w:hAnsi="Times New Roman"/>
                <w:b/>
                <w:bCs/>
                <w:i/>
                <w:sz w:val="24"/>
                <w:szCs w:val="24"/>
                <w:lang w:val="it-IT"/>
              </w:rPr>
              <w:t xml:space="preserve"> </w:t>
            </w:r>
            <w:r w:rsidR="00846696" w:rsidRPr="006977B8">
              <w:rPr>
                <w:rFonts w:ascii="Times New Roman" w:hAnsi="Times New Roman"/>
                <w:b/>
                <w:bCs/>
                <w:i/>
                <w:sz w:val="24"/>
                <w:szCs w:val="24"/>
                <w:lang w:val="it-IT"/>
              </w:rPr>
              <w:t>/ sem. I</w:t>
            </w:r>
            <w:r w:rsidR="00043130" w:rsidRPr="006977B8">
              <w:rPr>
                <w:rFonts w:ascii="Times New Roman" w:hAnsi="Times New Roman"/>
                <w:b/>
                <w:bCs/>
                <w:i/>
                <w:sz w:val="24"/>
                <w:szCs w:val="24"/>
                <w:lang w:val="it-IT"/>
              </w:rPr>
              <w:t>I</w:t>
            </w:r>
            <w:r w:rsidR="00846696" w:rsidRPr="006977B8">
              <w:rPr>
                <w:rFonts w:ascii="Times New Roman" w:hAnsi="Times New Roman"/>
                <w:b/>
                <w:bCs/>
                <w:i/>
                <w:sz w:val="24"/>
                <w:szCs w:val="24"/>
                <w:lang w:val="it-IT"/>
              </w:rPr>
              <w:t xml:space="preserve"> 2021.</w:t>
            </w:r>
          </w:p>
          <w:p w:rsidR="00281866" w:rsidRPr="006977B8" w:rsidRDefault="00281866" w:rsidP="00846696">
            <w:pPr>
              <w:spacing w:after="0" w:line="240" w:lineRule="auto"/>
              <w:jc w:val="both"/>
              <w:rPr>
                <w:rFonts w:ascii="Times New Roman" w:hAnsi="Times New Roman"/>
                <w:bCs/>
                <w:sz w:val="24"/>
                <w:szCs w:val="24"/>
                <w:lang w:val="it-IT"/>
              </w:rPr>
            </w:pPr>
          </w:p>
          <w:p w:rsidR="006834CA" w:rsidRPr="006977B8" w:rsidRDefault="00A8727D" w:rsidP="00A8727D">
            <w:pPr>
              <w:spacing w:after="0" w:line="240" w:lineRule="auto"/>
              <w:jc w:val="both"/>
              <w:rPr>
                <w:rFonts w:ascii="Times New Roman" w:hAnsi="Times New Roman"/>
                <w:b/>
                <w:i/>
                <w:sz w:val="24"/>
                <w:szCs w:val="24"/>
              </w:rPr>
            </w:pPr>
            <w:r w:rsidRPr="006977B8">
              <w:rPr>
                <w:rFonts w:ascii="Times New Roman" w:hAnsi="Times New Roman"/>
                <w:b/>
                <w:sz w:val="24"/>
                <w:szCs w:val="24"/>
              </w:rPr>
              <w:t xml:space="preserve">►    </w:t>
            </w:r>
            <w:r w:rsidR="00464142" w:rsidRPr="006977B8">
              <w:rPr>
                <w:rFonts w:ascii="Times New Roman" w:hAnsi="Times New Roman"/>
                <w:b/>
                <w:sz w:val="24"/>
                <w:szCs w:val="24"/>
              </w:rPr>
              <w:t>Primăria Sectorului 3 –</w:t>
            </w:r>
            <w:r w:rsidR="00EB1E72" w:rsidRPr="006977B8">
              <w:rPr>
                <w:rFonts w:ascii="Times New Roman" w:hAnsi="Times New Roman"/>
                <w:b/>
                <w:sz w:val="24"/>
                <w:szCs w:val="24"/>
              </w:rPr>
              <w:t xml:space="preserve"> Direcția Generală de Salubritate Sector 3</w:t>
            </w:r>
          </w:p>
          <w:p w:rsidR="00464142" w:rsidRPr="006977B8" w:rsidRDefault="00464142" w:rsidP="00346325">
            <w:pPr>
              <w:spacing w:after="0" w:line="240" w:lineRule="auto"/>
              <w:jc w:val="both"/>
              <w:rPr>
                <w:rFonts w:ascii="Times New Roman" w:hAnsi="Times New Roman"/>
                <w:b/>
                <w:sz w:val="24"/>
                <w:szCs w:val="24"/>
              </w:rPr>
            </w:pPr>
            <w:r w:rsidRPr="006977B8">
              <w:rPr>
                <w:rFonts w:ascii="Times New Roman" w:hAnsi="Times New Roman"/>
                <w:b/>
                <w:sz w:val="24"/>
                <w:szCs w:val="24"/>
              </w:rPr>
              <w:t xml:space="preserve">   PM 01-01 Depozitarea necontrolată a deşeurilor municipale </w:t>
            </w:r>
          </w:p>
          <w:p w:rsidR="00464142" w:rsidRPr="006977B8" w:rsidRDefault="00464142" w:rsidP="00346325">
            <w:pPr>
              <w:spacing w:after="0" w:line="240" w:lineRule="auto"/>
              <w:jc w:val="both"/>
              <w:rPr>
                <w:rFonts w:ascii="Times New Roman" w:hAnsi="Times New Roman"/>
                <w:b/>
                <w:sz w:val="24"/>
                <w:szCs w:val="24"/>
              </w:rPr>
            </w:pPr>
            <w:r w:rsidRPr="006977B8">
              <w:rPr>
                <w:rFonts w:ascii="Times New Roman" w:hAnsi="Times New Roman"/>
                <w:i/>
                <w:sz w:val="24"/>
                <w:szCs w:val="24"/>
              </w:rPr>
              <w:t xml:space="preserve">Actiunea: </w:t>
            </w:r>
            <w:r w:rsidRPr="006977B8">
              <w:rPr>
                <w:rFonts w:ascii="Times New Roman" w:hAnsi="Times New Roman"/>
                <w:b/>
                <w:sz w:val="24"/>
                <w:szCs w:val="24"/>
              </w:rPr>
              <w:t>pct. 3. Creşterea numărului de recipienţi de colectare a deşeurilor menajere de la populaţie.</w:t>
            </w:r>
          </w:p>
          <w:p w:rsidR="00DE6197" w:rsidRPr="006977B8" w:rsidRDefault="00464142" w:rsidP="0020045C">
            <w:pPr>
              <w:spacing w:after="0" w:line="240" w:lineRule="auto"/>
              <w:jc w:val="both"/>
              <w:rPr>
                <w:rFonts w:ascii="Times New Roman" w:hAnsi="Times New Roman"/>
                <w:sz w:val="24"/>
                <w:szCs w:val="24"/>
              </w:rPr>
            </w:pPr>
            <w:r w:rsidRPr="006977B8">
              <w:rPr>
                <w:rFonts w:ascii="Times New Roman" w:hAnsi="Times New Roman"/>
                <w:i/>
                <w:sz w:val="24"/>
                <w:szCs w:val="24"/>
                <w:lang w:val="it-IT"/>
              </w:rPr>
              <w:t>Responsabili de implementare</w:t>
            </w:r>
            <w:r w:rsidR="00E41B60" w:rsidRPr="006977B8">
              <w:rPr>
                <w:rFonts w:ascii="Times New Roman" w:hAnsi="Times New Roman"/>
                <w:i/>
                <w:sz w:val="24"/>
                <w:szCs w:val="24"/>
              </w:rPr>
              <w:t>:</w:t>
            </w:r>
            <w:r w:rsidRPr="006977B8">
              <w:rPr>
                <w:rFonts w:ascii="Times New Roman" w:hAnsi="Times New Roman"/>
                <w:b/>
                <w:i/>
                <w:sz w:val="24"/>
                <w:szCs w:val="24"/>
                <w:lang w:val="it-IT"/>
              </w:rPr>
              <w:t xml:space="preserve"> </w:t>
            </w:r>
            <w:r w:rsidR="00B06A91" w:rsidRPr="006977B8">
              <w:rPr>
                <w:rFonts w:ascii="Times New Roman" w:hAnsi="Times New Roman"/>
                <w:b/>
                <w:sz w:val="24"/>
                <w:szCs w:val="24"/>
                <w:lang w:val="it-IT"/>
              </w:rPr>
              <w:t>–</w:t>
            </w:r>
            <w:r w:rsidRPr="006977B8">
              <w:rPr>
                <w:rFonts w:ascii="Times New Roman" w:hAnsi="Times New Roman"/>
                <w:b/>
                <w:sz w:val="24"/>
                <w:szCs w:val="24"/>
                <w:lang w:val="it-IT"/>
              </w:rPr>
              <w:t xml:space="preserve"> </w:t>
            </w:r>
            <w:r w:rsidR="002B3D36" w:rsidRPr="006977B8">
              <w:rPr>
                <w:rFonts w:ascii="Times New Roman" w:hAnsi="Times New Roman"/>
                <w:sz w:val="24"/>
                <w:szCs w:val="24"/>
                <w:lang w:val="it-IT"/>
              </w:rPr>
              <w:t xml:space="preserve">PS3 </w:t>
            </w:r>
            <w:r w:rsidR="00DE6197" w:rsidRPr="006977B8">
              <w:rPr>
                <w:rFonts w:ascii="Times New Roman" w:hAnsi="Times New Roman"/>
                <w:sz w:val="24"/>
                <w:szCs w:val="24"/>
                <w:lang w:val="it-IT"/>
              </w:rPr>
              <w:t>- Direcţia Generală de Salubritate Sector</w:t>
            </w:r>
            <w:r w:rsidR="0020045C" w:rsidRPr="006977B8">
              <w:rPr>
                <w:rFonts w:ascii="Times New Roman" w:hAnsi="Times New Roman"/>
                <w:sz w:val="24"/>
                <w:szCs w:val="24"/>
              </w:rPr>
              <w:t xml:space="preserve"> </w:t>
            </w:r>
            <w:r w:rsidR="00DE6197" w:rsidRPr="006977B8">
              <w:rPr>
                <w:rFonts w:ascii="Times New Roman" w:hAnsi="Times New Roman"/>
                <w:sz w:val="24"/>
                <w:szCs w:val="24"/>
              </w:rPr>
              <w:t>3</w:t>
            </w:r>
          </w:p>
          <w:p w:rsidR="00B06A91" w:rsidRPr="006977B8" w:rsidRDefault="00B06A91" w:rsidP="0020045C">
            <w:pPr>
              <w:spacing w:after="0" w:line="240" w:lineRule="auto"/>
              <w:jc w:val="both"/>
              <w:rPr>
                <w:rFonts w:ascii="Times New Roman" w:hAnsi="Times New Roman"/>
                <w:sz w:val="24"/>
                <w:szCs w:val="24"/>
              </w:rPr>
            </w:pPr>
            <w:r w:rsidRPr="006977B8">
              <w:rPr>
                <w:rFonts w:ascii="Times New Roman" w:hAnsi="Times New Roman"/>
                <w:i/>
                <w:sz w:val="24"/>
                <w:szCs w:val="24"/>
                <w:lang w:val="it-IT"/>
              </w:rPr>
              <w:t>Termenul de realizare:</w:t>
            </w:r>
            <w:r w:rsidRPr="006977B8">
              <w:rPr>
                <w:rFonts w:ascii="Times New Roman" w:hAnsi="Times New Roman"/>
                <w:b/>
                <w:i/>
                <w:sz w:val="24"/>
                <w:szCs w:val="24"/>
                <w:lang w:val="it-IT"/>
              </w:rPr>
              <w:t xml:space="preserve"> </w:t>
            </w:r>
            <w:r w:rsidRPr="006977B8">
              <w:rPr>
                <w:rFonts w:ascii="Times New Roman" w:hAnsi="Times New Roman"/>
                <w:i/>
                <w:sz w:val="24"/>
                <w:szCs w:val="24"/>
                <w:lang w:val="it-IT"/>
              </w:rPr>
              <w:t xml:space="preserve">- </w:t>
            </w:r>
            <w:r w:rsidRPr="006977B8">
              <w:rPr>
                <w:rFonts w:ascii="Times New Roman" w:hAnsi="Times New Roman"/>
                <w:sz w:val="24"/>
                <w:szCs w:val="24"/>
                <w:lang w:val="it-IT"/>
              </w:rPr>
              <w:t>semestrul I</w:t>
            </w:r>
            <w:r w:rsidR="009241A6" w:rsidRPr="006977B8">
              <w:rPr>
                <w:rFonts w:ascii="Times New Roman" w:hAnsi="Times New Roman"/>
                <w:sz w:val="24"/>
                <w:szCs w:val="24"/>
                <w:lang w:val="it-IT"/>
              </w:rPr>
              <w:t>I</w:t>
            </w:r>
            <w:r w:rsidRPr="006977B8">
              <w:rPr>
                <w:rFonts w:ascii="Times New Roman" w:hAnsi="Times New Roman"/>
                <w:sz w:val="24"/>
                <w:szCs w:val="24"/>
                <w:lang w:val="it-IT"/>
              </w:rPr>
              <w:t xml:space="preserve"> 20</w:t>
            </w:r>
            <w:r w:rsidR="00A83CA9" w:rsidRPr="006977B8">
              <w:rPr>
                <w:rFonts w:ascii="Times New Roman" w:hAnsi="Times New Roman"/>
                <w:sz w:val="24"/>
                <w:szCs w:val="24"/>
                <w:lang w:val="it-IT"/>
              </w:rPr>
              <w:t>2</w:t>
            </w:r>
            <w:r w:rsidR="00FD1B86" w:rsidRPr="006977B8">
              <w:rPr>
                <w:rFonts w:ascii="Times New Roman" w:hAnsi="Times New Roman"/>
                <w:sz w:val="24"/>
                <w:szCs w:val="24"/>
                <w:lang w:val="it-IT"/>
              </w:rPr>
              <w:t>1</w:t>
            </w:r>
            <w:r w:rsidRPr="006977B8">
              <w:rPr>
                <w:rFonts w:ascii="Times New Roman" w:hAnsi="Times New Roman"/>
                <w:sz w:val="24"/>
                <w:szCs w:val="24"/>
                <w:lang w:val="it-IT"/>
              </w:rPr>
              <w:t>.</w:t>
            </w:r>
            <w:r w:rsidRPr="006977B8">
              <w:rPr>
                <w:rFonts w:ascii="Times New Roman" w:hAnsi="Times New Roman"/>
                <w:b/>
                <w:sz w:val="24"/>
                <w:szCs w:val="24"/>
                <w:lang w:val="it-IT"/>
              </w:rPr>
              <w:t xml:space="preserve"> </w:t>
            </w:r>
          </w:p>
          <w:p w:rsidR="00464142" w:rsidRPr="006977B8" w:rsidRDefault="00464142" w:rsidP="0020045C">
            <w:pPr>
              <w:spacing w:after="0" w:line="240" w:lineRule="auto"/>
              <w:jc w:val="both"/>
              <w:rPr>
                <w:rFonts w:ascii="Times New Roman" w:hAnsi="Times New Roman"/>
                <w:i/>
                <w:sz w:val="24"/>
                <w:szCs w:val="24"/>
                <w:lang w:val="es-ES"/>
              </w:rPr>
            </w:pPr>
            <w:r w:rsidRPr="006977B8">
              <w:rPr>
                <w:rFonts w:ascii="Times New Roman" w:hAnsi="Times New Roman"/>
                <w:b/>
                <w:i/>
                <w:sz w:val="24"/>
                <w:szCs w:val="24"/>
                <w:lang w:val="it-IT"/>
              </w:rPr>
              <w:t>Program de monitorizare:</w:t>
            </w:r>
          </w:p>
          <w:p w:rsidR="00DE6197" w:rsidRPr="006977B8" w:rsidRDefault="00464142" w:rsidP="0020045C">
            <w:pPr>
              <w:spacing w:after="0" w:line="240" w:lineRule="auto"/>
              <w:rPr>
                <w:rFonts w:ascii="Times New Roman" w:hAnsi="Times New Roman"/>
                <w:i/>
                <w:sz w:val="24"/>
                <w:szCs w:val="24"/>
                <w:lang w:val="it-IT"/>
              </w:rPr>
            </w:pPr>
            <w:r w:rsidRPr="006977B8">
              <w:rPr>
                <w:rFonts w:ascii="Times New Roman" w:hAnsi="Times New Roman"/>
                <w:b/>
                <w:i/>
                <w:sz w:val="24"/>
                <w:szCs w:val="24"/>
                <w:lang w:val="it-IT"/>
              </w:rPr>
              <w:lastRenderedPageBreak/>
              <w:t>-</w:t>
            </w:r>
            <w:r w:rsidRPr="006977B8">
              <w:rPr>
                <w:rFonts w:ascii="Times New Roman" w:hAnsi="Times New Roman"/>
                <w:i/>
                <w:sz w:val="24"/>
                <w:szCs w:val="24"/>
                <w:lang w:val="it-IT"/>
              </w:rPr>
              <w:t>Ac</w:t>
            </w:r>
            <w:r w:rsidR="00E41B60" w:rsidRPr="006977B8">
              <w:rPr>
                <w:rFonts w:ascii="Times New Roman" w:hAnsi="Times New Roman"/>
                <w:i/>
                <w:sz w:val="24"/>
                <w:szCs w:val="24"/>
                <w:lang w:val="it-IT"/>
              </w:rPr>
              <w:t>ţ</w:t>
            </w:r>
            <w:r w:rsidRPr="006977B8">
              <w:rPr>
                <w:rFonts w:ascii="Times New Roman" w:hAnsi="Times New Roman"/>
                <w:i/>
                <w:sz w:val="24"/>
                <w:szCs w:val="24"/>
                <w:lang w:val="it-IT"/>
              </w:rPr>
              <w:t xml:space="preserve">iuni realizate </w:t>
            </w:r>
            <w:r w:rsidR="00D30FB3" w:rsidRPr="006977B8">
              <w:rPr>
                <w:rFonts w:ascii="Times New Roman" w:hAnsi="Times New Roman"/>
                <w:i/>
                <w:sz w:val="24"/>
                <w:szCs w:val="24"/>
                <w:lang w:val="it-IT"/>
              </w:rPr>
              <w:t>î</w:t>
            </w:r>
            <w:r w:rsidRPr="006977B8">
              <w:rPr>
                <w:rFonts w:ascii="Times New Roman" w:hAnsi="Times New Roman"/>
                <w:i/>
                <w:sz w:val="24"/>
                <w:szCs w:val="24"/>
                <w:lang w:val="it-IT"/>
              </w:rPr>
              <w:t>n perioada monitorizat</w:t>
            </w:r>
            <w:r w:rsidR="00D30FB3" w:rsidRPr="006977B8">
              <w:rPr>
                <w:rFonts w:ascii="Times New Roman" w:hAnsi="Times New Roman"/>
                <w:i/>
                <w:sz w:val="24"/>
                <w:szCs w:val="24"/>
                <w:lang w:val="it-IT"/>
              </w:rPr>
              <w:t>ă</w:t>
            </w:r>
            <w:r w:rsidR="0020045C" w:rsidRPr="006977B8">
              <w:rPr>
                <w:rFonts w:ascii="Times New Roman" w:hAnsi="Times New Roman"/>
                <w:i/>
                <w:sz w:val="24"/>
                <w:szCs w:val="24"/>
                <w:lang w:val="it-IT"/>
              </w:rPr>
              <w:t>;</w:t>
            </w:r>
          </w:p>
          <w:p w:rsidR="00464142" w:rsidRPr="006977B8" w:rsidRDefault="0020045C" w:rsidP="0020045C">
            <w:pPr>
              <w:spacing w:after="0" w:line="240" w:lineRule="auto"/>
              <w:rPr>
                <w:rFonts w:ascii="Times New Roman" w:hAnsi="Times New Roman"/>
                <w:i/>
                <w:sz w:val="24"/>
                <w:szCs w:val="24"/>
                <w:lang w:val="es-ES"/>
              </w:rPr>
            </w:pPr>
            <w:r w:rsidRPr="006977B8">
              <w:rPr>
                <w:rFonts w:ascii="Times New Roman" w:hAnsi="Times New Roman"/>
                <w:i/>
                <w:sz w:val="24"/>
                <w:szCs w:val="24"/>
                <w:lang w:val="it-IT"/>
              </w:rPr>
              <w:t xml:space="preserve"> Indicatorii propu</w:t>
            </w:r>
            <w:r w:rsidR="00D30FB3" w:rsidRPr="006977B8">
              <w:rPr>
                <w:rFonts w:ascii="Times New Roman" w:hAnsi="Times New Roman"/>
                <w:i/>
                <w:sz w:val="24"/>
                <w:szCs w:val="24"/>
                <w:lang w:val="it-IT"/>
              </w:rPr>
              <w:t>ş</w:t>
            </w:r>
            <w:r w:rsidRPr="006977B8">
              <w:rPr>
                <w:rFonts w:ascii="Times New Roman" w:hAnsi="Times New Roman"/>
                <w:i/>
                <w:sz w:val="24"/>
                <w:szCs w:val="24"/>
                <w:lang w:val="it-IT"/>
              </w:rPr>
              <w:t>i/realiza</w:t>
            </w:r>
            <w:r w:rsidR="00D30FB3" w:rsidRPr="006977B8">
              <w:rPr>
                <w:rFonts w:ascii="Times New Roman" w:hAnsi="Times New Roman"/>
                <w:i/>
                <w:sz w:val="24"/>
                <w:szCs w:val="24"/>
                <w:lang w:val="it-IT"/>
              </w:rPr>
              <w:t>ţ</w:t>
            </w:r>
            <w:r w:rsidRPr="006977B8">
              <w:rPr>
                <w:rFonts w:ascii="Times New Roman" w:hAnsi="Times New Roman"/>
                <w:i/>
                <w:sz w:val="24"/>
                <w:szCs w:val="24"/>
                <w:lang w:val="it-IT"/>
              </w:rPr>
              <w:t>i</w:t>
            </w:r>
            <w:r w:rsidR="00464142" w:rsidRPr="006977B8">
              <w:rPr>
                <w:rFonts w:ascii="Times New Roman" w:hAnsi="Times New Roman"/>
                <w:i/>
                <w:sz w:val="24"/>
                <w:szCs w:val="24"/>
                <w:lang w:val="it-IT"/>
              </w:rPr>
              <w:t>:</w:t>
            </w:r>
            <w:r w:rsidR="005550A6" w:rsidRPr="006977B8">
              <w:rPr>
                <w:rFonts w:ascii="Times New Roman" w:hAnsi="Times New Roman"/>
                <w:i/>
                <w:sz w:val="24"/>
                <w:szCs w:val="24"/>
                <w:lang w:val="it-IT"/>
              </w:rPr>
              <w:t xml:space="preserve"> </w:t>
            </w:r>
            <w:r w:rsidRPr="006977B8">
              <w:rPr>
                <w:rFonts w:ascii="Times New Roman" w:hAnsi="Times New Roman"/>
                <w:sz w:val="24"/>
                <w:szCs w:val="24"/>
                <w:lang w:val="es-ES"/>
              </w:rPr>
              <w:t xml:space="preserve">-Nr. </w:t>
            </w:r>
            <w:r w:rsidR="00DE6197" w:rsidRPr="006977B8">
              <w:rPr>
                <w:rFonts w:ascii="Times New Roman" w:hAnsi="Times New Roman"/>
                <w:sz w:val="24"/>
                <w:szCs w:val="24"/>
                <w:lang w:val="es-ES"/>
              </w:rPr>
              <w:t>r</w:t>
            </w:r>
            <w:r w:rsidRPr="006977B8">
              <w:rPr>
                <w:rFonts w:ascii="Times New Roman" w:hAnsi="Times New Roman"/>
                <w:sz w:val="24"/>
                <w:szCs w:val="24"/>
                <w:lang w:val="es-ES"/>
              </w:rPr>
              <w:t xml:space="preserve">ecipienți: </w:t>
            </w:r>
            <w:r w:rsidR="009241A6" w:rsidRPr="006977B8">
              <w:rPr>
                <w:rFonts w:ascii="Times New Roman" w:hAnsi="Times New Roman"/>
                <w:sz w:val="24"/>
                <w:szCs w:val="24"/>
                <w:lang w:val="es-ES"/>
              </w:rPr>
              <w:t>3408</w:t>
            </w:r>
            <w:r w:rsidR="00AB546A" w:rsidRPr="006977B8">
              <w:rPr>
                <w:rFonts w:ascii="Times New Roman" w:hAnsi="Times New Roman"/>
                <w:sz w:val="24"/>
                <w:szCs w:val="24"/>
                <w:lang w:val="es-ES"/>
              </w:rPr>
              <w:t xml:space="preserve"> buc. Pubele de 240 L; </w:t>
            </w:r>
            <w:r w:rsidR="00FD1B86" w:rsidRPr="006977B8">
              <w:rPr>
                <w:rFonts w:ascii="Times New Roman" w:hAnsi="Times New Roman"/>
                <w:sz w:val="24"/>
                <w:szCs w:val="24"/>
                <w:lang w:val="es-ES"/>
              </w:rPr>
              <w:t>10</w:t>
            </w:r>
            <w:r w:rsidR="009241A6" w:rsidRPr="006977B8">
              <w:rPr>
                <w:rFonts w:ascii="Times New Roman" w:hAnsi="Times New Roman"/>
                <w:sz w:val="24"/>
                <w:szCs w:val="24"/>
                <w:lang w:val="es-ES"/>
              </w:rPr>
              <w:t>9</w:t>
            </w:r>
            <w:r w:rsidR="00AB546A" w:rsidRPr="006977B8">
              <w:rPr>
                <w:rFonts w:ascii="Times New Roman" w:hAnsi="Times New Roman"/>
                <w:sz w:val="24"/>
                <w:szCs w:val="24"/>
                <w:lang w:val="es-ES"/>
              </w:rPr>
              <w:t xml:space="preserve"> buc. </w:t>
            </w:r>
            <w:proofErr w:type="gramStart"/>
            <w:r w:rsidR="00AB546A" w:rsidRPr="006977B8">
              <w:rPr>
                <w:rFonts w:ascii="Times New Roman" w:hAnsi="Times New Roman"/>
                <w:sz w:val="24"/>
                <w:szCs w:val="24"/>
                <w:lang w:val="es-ES"/>
              </w:rPr>
              <w:t>container</w:t>
            </w:r>
            <w:proofErr w:type="gramEnd"/>
            <w:r w:rsidR="00AB546A" w:rsidRPr="006977B8">
              <w:rPr>
                <w:rFonts w:ascii="Times New Roman" w:hAnsi="Times New Roman"/>
                <w:sz w:val="24"/>
                <w:szCs w:val="24"/>
                <w:lang w:val="es-ES"/>
              </w:rPr>
              <w:t xml:space="preserve"> de 1,</w:t>
            </w:r>
            <w:r w:rsidR="00FD1B86" w:rsidRPr="006977B8">
              <w:rPr>
                <w:rFonts w:ascii="Times New Roman" w:hAnsi="Times New Roman"/>
                <w:sz w:val="24"/>
                <w:szCs w:val="24"/>
                <w:lang w:val="es-ES"/>
              </w:rPr>
              <w:t>1</w:t>
            </w:r>
            <w:r w:rsidR="00AB546A" w:rsidRPr="006977B8">
              <w:rPr>
                <w:rFonts w:ascii="Times New Roman" w:hAnsi="Times New Roman"/>
                <w:sz w:val="24"/>
                <w:szCs w:val="24"/>
                <w:lang w:val="es-ES"/>
              </w:rPr>
              <w:t xml:space="preserve"> mc </w:t>
            </w:r>
            <w:r w:rsidRPr="006977B8">
              <w:rPr>
                <w:rFonts w:ascii="Times New Roman" w:hAnsi="Times New Roman"/>
                <w:sz w:val="24"/>
                <w:szCs w:val="24"/>
                <w:lang w:val="es-ES"/>
              </w:rPr>
              <w:t xml:space="preserve">  </w:t>
            </w:r>
            <w:r w:rsidR="00B06A91" w:rsidRPr="006977B8">
              <w:rPr>
                <w:rFonts w:ascii="Times New Roman" w:hAnsi="Times New Roman"/>
                <w:i/>
                <w:sz w:val="24"/>
                <w:szCs w:val="24"/>
                <w:lang w:val="it-IT"/>
              </w:rPr>
              <w:t xml:space="preserve">- </w:t>
            </w:r>
            <w:r w:rsidR="00B06A91" w:rsidRPr="006977B8">
              <w:rPr>
                <w:rFonts w:ascii="Times New Roman" w:hAnsi="Times New Roman"/>
                <w:i/>
                <w:sz w:val="24"/>
                <w:szCs w:val="24"/>
              </w:rPr>
              <w:t>1 ac</w:t>
            </w:r>
            <w:r w:rsidR="00D30FB3" w:rsidRPr="006977B8">
              <w:rPr>
                <w:rFonts w:ascii="Times New Roman" w:hAnsi="Times New Roman"/>
                <w:i/>
                <w:sz w:val="24"/>
                <w:szCs w:val="24"/>
              </w:rPr>
              <w:t>ţ</w:t>
            </w:r>
            <w:r w:rsidR="00B06A91" w:rsidRPr="006977B8">
              <w:rPr>
                <w:rFonts w:ascii="Times New Roman" w:hAnsi="Times New Roman"/>
                <w:i/>
                <w:sz w:val="24"/>
                <w:szCs w:val="24"/>
              </w:rPr>
              <w:t>iune realizat</w:t>
            </w:r>
            <w:r w:rsidR="00D30FB3" w:rsidRPr="006977B8">
              <w:rPr>
                <w:rFonts w:ascii="Times New Roman" w:hAnsi="Times New Roman"/>
                <w:i/>
                <w:sz w:val="24"/>
                <w:szCs w:val="24"/>
              </w:rPr>
              <w:t>ă</w:t>
            </w:r>
            <w:r w:rsidR="00B06A91" w:rsidRPr="006977B8">
              <w:rPr>
                <w:rFonts w:ascii="Times New Roman" w:hAnsi="Times New Roman"/>
                <w:i/>
                <w:sz w:val="24"/>
                <w:szCs w:val="24"/>
              </w:rPr>
              <w:t>.</w:t>
            </w:r>
          </w:p>
          <w:p w:rsidR="00464142" w:rsidRPr="006977B8" w:rsidRDefault="00464142" w:rsidP="0020045C">
            <w:pPr>
              <w:spacing w:after="0" w:line="240" w:lineRule="auto"/>
              <w:jc w:val="both"/>
              <w:rPr>
                <w:rFonts w:ascii="Times New Roman" w:hAnsi="Times New Roman"/>
                <w:sz w:val="24"/>
                <w:szCs w:val="24"/>
              </w:rPr>
            </w:pPr>
            <w:r w:rsidRPr="006977B8">
              <w:rPr>
                <w:rFonts w:ascii="Times New Roman" w:hAnsi="Times New Roman"/>
                <w:b/>
                <w:sz w:val="24"/>
                <w:szCs w:val="24"/>
              </w:rPr>
              <w:t xml:space="preserve">    PM 01-02 Insuficienta dezvoltare a unui sistem integrat de gestionarea deşeurilor care să asigure protecţia sănătăţii populaţiei şi a mediului şi cu accent din punct de vedere economic</w:t>
            </w:r>
          </w:p>
          <w:p w:rsidR="00464142" w:rsidRPr="006977B8" w:rsidRDefault="00464142" w:rsidP="0020045C">
            <w:pPr>
              <w:spacing w:after="0" w:line="240" w:lineRule="auto"/>
              <w:jc w:val="both"/>
              <w:rPr>
                <w:rFonts w:ascii="Times New Roman" w:hAnsi="Times New Roman"/>
                <w:b/>
                <w:i/>
                <w:sz w:val="24"/>
                <w:szCs w:val="24"/>
              </w:rPr>
            </w:pPr>
            <w:r w:rsidRPr="006977B8">
              <w:rPr>
                <w:rFonts w:ascii="Times New Roman" w:hAnsi="Times New Roman"/>
                <w:i/>
                <w:sz w:val="24"/>
                <w:szCs w:val="24"/>
              </w:rPr>
              <w:t xml:space="preserve">Actiunea: </w:t>
            </w:r>
            <w:r w:rsidRPr="006977B8">
              <w:rPr>
                <w:rFonts w:ascii="Times New Roman" w:hAnsi="Times New Roman"/>
                <w:b/>
                <w:sz w:val="24"/>
                <w:szCs w:val="24"/>
              </w:rPr>
              <w:t>pct.</w:t>
            </w:r>
            <w:r w:rsidRPr="006977B8">
              <w:rPr>
                <w:rFonts w:ascii="Times New Roman" w:hAnsi="Times New Roman"/>
                <w:sz w:val="24"/>
                <w:szCs w:val="24"/>
              </w:rPr>
              <w:t xml:space="preserve"> </w:t>
            </w:r>
            <w:r w:rsidRPr="006977B8">
              <w:rPr>
                <w:rFonts w:ascii="Times New Roman" w:hAnsi="Times New Roman"/>
                <w:b/>
                <w:sz w:val="24"/>
                <w:szCs w:val="24"/>
              </w:rPr>
              <w:t>2. Crearea unui sistem integrat de management al deşeurilor sub coordonarea autorităţilor locale prin:</w:t>
            </w:r>
            <w:r w:rsidR="00B06A91" w:rsidRPr="006977B8">
              <w:rPr>
                <w:rFonts w:ascii="Times New Roman" w:hAnsi="Times New Roman"/>
                <w:b/>
                <w:sz w:val="24"/>
                <w:szCs w:val="24"/>
              </w:rPr>
              <w:t xml:space="preserve"> </w:t>
            </w:r>
            <w:r w:rsidRPr="006977B8">
              <w:rPr>
                <w:rFonts w:ascii="Times New Roman" w:hAnsi="Times New Roman"/>
                <w:b/>
                <w:sz w:val="24"/>
                <w:szCs w:val="24"/>
              </w:rPr>
              <w:t>-Alocarea unor spaţii speciale de colectare; -Achiziţionarea recipienţilor de colectare; -Achiziţionarea maşinilor de transport; -Integrarea materialelor/produselor rezultate din reciclări în circuitul economic; -Inființarea stațiilor de compost pentru deșeurile biodegradabile</w:t>
            </w:r>
            <w:r w:rsidRPr="006977B8">
              <w:rPr>
                <w:rFonts w:ascii="Times New Roman" w:hAnsi="Times New Roman"/>
                <w:b/>
                <w:i/>
                <w:sz w:val="24"/>
                <w:szCs w:val="24"/>
              </w:rPr>
              <w:t>.</w:t>
            </w:r>
          </w:p>
          <w:p w:rsidR="002B3D36" w:rsidRPr="006977B8" w:rsidRDefault="00464142" w:rsidP="0020045C">
            <w:pPr>
              <w:spacing w:after="0" w:line="240" w:lineRule="auto"/>
              <w:jc w:val="both"/>
              <w:rPr>
                <w:rFonts w:ascii="Times New Roman" w:hAnsi="Times New Roman"/>
                <w:sz w:val="24"/>
                <w:szCs w:val="24"/>
              </w:rPr>
            </w:pPr>
            <w:r w:rsidRPr="006977B8">
              <w:rPr>
                <w:rFonts w:ascii="Times New Roman" w:hAnsi="Times New Roman"/>
                <w:i/>
                <w:sz w:val="24"/>
                <w:szCs w:val="24"/>
                <w:lang w:val="it-IT"/>
              </w:rPr>
              <w:t>Responsabili de implementare</w:t>
            </w:r>
            <w:r w:rsidR="00D81629" w:rsidRPr="006977B8">
              <w:rPr>
                <w:rFonts w:ascii="Times New Roman" w:hAnsi="Times New Roman"/>
                <w:i/>
                <w:sz w:val="24"/>
                <w:szCs w:val="24"/>
                <w:lang w:val="it-IT"/>
              </w:rPr>
              <w:t>:</w:t>
            </w:r>
            <w:r w:rsidRPr="006977B8">
              <w:rPr>
                <w:rFonts w:ascii="Times New Roman" w:hAnsi="Times New Roman"/>
                <w:i/>
                <w:sz w:val="24"/>
                <w:szCs w:val="24"/>
                <w:lang w:val="it-IT"/>
              </w:rPr>
              <w:t xml:space="preserve"> -</w:t>
            </w:r>
            <w:r w:rsidR="002B3D36" w:rsidRPr="006977B8">
              <w:rPr>
                <w:rFonts w:ascii="Times New Roman" w:hAnsi="Times New Roman"/>
                <w:i/>
                <w:sz w:val="24"/>
                <w:szCs w:val="24"/>
                <w:lang w:val="it-IT"/>
              </w:rPr>
              <w:t xml:space="preserve"> </w:t>
            </w:r>
            <w:r w:rsidR="002B3D36" w:rsidRPr="006977B8">
              <w:rPr>
                <w:rFonts w:ascii="Times New Roman" w:hAnsi="Times New Roman"/>
                <w:sz w:val="24"/>
                <w:szCs w:val="24"/>
                <w:lang w:val="it-IT"/>
              </w:rPr>
              <w:t>PS</w:t>
            </w:r>
            <w:r w:rsidR="00EB1E72" w:rsidRPr="006977B8">
              <w:rPr>
                <w:rFonts w:ascii="Times New Roman" w:hAnsi="Times New Roman"/>
                <w:sz w:val="24"/>
                <w:szCs w:val="24"/>
                <w:lang w:val="it-IT"/>
              </w:rPr>
              <w:t xml:space="preserve"> </w:t>
            </w:r>
            <w:r w:rsidR="002B3D36" w:rsidRPr="006977B8">
              <w:rPr>
                <w:rFonts w:ascii="Times New Roman" w:hAnsi="Times New Roman"/>
                <w:sz w:val="24"/>
                <w:szCs w:val="24"/>
                <w:lang w:val="it-IT"/>
              </w:rPr>
              <w:t>3 -</w:t>
            </w:r>
            <w:r w:rsidRPr="006977B8">
              <w:rPr>
                <w:rFonts w:ascii="Times New Roman" w:hAnsi="Times New Roman"/>
                <w:sz w:val="24"/>
                <w:szCs w:val="24"/>
                <w:lang w:val="it-IT"/>
              </w:rPr>
              <w:t xml:space="preserve"> </w:t>
            </w:r>
            <w:r w:rsidR="002B3D36" w:rsidRPr="006977B8">
              <w:rPr>
                <w:rFonts w:ascii="Times New Roman" w:hAnsi="Times New Roman"/>
                <w:sz w:val="24"/>
                <w:szCs w:val="24"/>
                <w:lang w:val="it-IT"/>
              </w:rPr>
              <w:t>Direc</w:t>
            </w:r>
            <w:r w:rsidR="00D30FB3" w:rsidRPr="006977B8">
              <w:rPr>
                <w:rFonts w:ascii="Times New Roman" w:hAnsi="Times New Roman"/>
                <w:sz w:val="24"/>
                <w:szCs w:val="24"/>
                <w:lang w:val="it-IT"/>
              </w:rPr>
              <w:t>ţ</w:t>
            </w:r>
            <w:r w:rsidR="002B3D36" w:rsidRPr="006977B8">
              <w:rPr>
                <w:rFonts w:ascii="Times New Roman" w:hAnsi="Times New Roman"/>
                <w:sz w:val="24"/>
                <w:szCs w:val="24"/>
                <w:lang w:val="it-IT"/>
              </w:rPr>
              <w:t>ia General</w:t>
            </w:r>
            <w:r w:rsidR="00D30FB3" w:rsidRPr="006977B8">
              <w:rPr>
                <w:rFonts w:ascii="Times New Roman" w:hAnsi="Times New Roman"/>
                <w:sz w:val="24"/>
                <w:szCs w:val="24"/>
                <w:lang w:val="it-IT"/>
              </w:rPr>
              <w:t>ă</w:t>
            </w:r>
            <w:r w:rsidR="002B3D36" w:rsidRPr="006977B8">
              <w:rPr>
                <w:rFonts w:ascii="Times New Roman" w:hAnsi="Times New Roman"/>
                <w:sz w:val="24"/>
                <w:szCs w:val="24"/>
                <w:lang w:val="it-IT"/>
              </w:rPr>
              <w:t xml:space="preserve"> de S</w:t>
            </w:r>
            <w:r w:rsidR="002B3D36" w:rsidRPr="006977B8">
              <w:rPr>
                <w:rFonts w:ascii="Times New Roman" w:hAnsi="Times New Roman"/>
                <w:sz w:val="24"/>
                <w:szCs w:val="24"/>
              </w:rPr>
              <w:t>alubri</w:t>
            </w:r>
            <w:r w:rsidR="008014A7" w:rsidRPr="006977B8">
              <w:rPr>
                <w:rFonts w:ascii="Times New Roman" w:hAnsi="Times New Roman"/>
                <w:sz w:val="24"/>
                <w:szCs w:val="24"/>
              </w:rPr>
              <w:t>t</w:t>
            </w:r>
            <w:r w:rsidR="002B3D36" w:rsidRPr="006977B8">
              <w:rPr>
                <w:rFonts w:ascii="Times New Roman" w:hAnsi="Times New Roman"/>
                <w:sz w:val="24"/>
                <w:szCs w:val="24"/>
              </w:rPr>
              <w:t>a</w:t>
            </w:r>
            <w:r w:rsidR="008014A7" w:rsidRPr="006977B8">
              <w:rPr>
                <w:rFonts w:ascii="Times New Roman" w:hAnsi="Times New Roman"/>
                <w:sz w:val="24"/>
                <w:szCs w:val="24"/>
              </w:rPr>
              <w:t>t</w:t>
            </w:r>
            <w:r w:rsidR="002B3D36" w:rsidRPr="006977B8">
              <w:rPr>
                <w:rFonts w:ascii="Times New Roman" w:hAnsi="Times New Roman"/>
                <w:sz w:val="24"/>
                <w:szCs w:val="24"/>
              </w:rPr>
              <w:t>e Sector 3</w:t>
            </w:r>
          </w:p>
          <w:p w:rsidR="00464142" w:rsidRPr="006977B8" w:rsidRDefault="002B3D36" w:rsidP="0020045C">
            <w:pPr>
              <w:spacing w:after="0" w:line="240" w:lineRule="auto"/>
              <w:jc w:val="both"/>
              <w:rPr>
                <w:rFonts w:ascii="Times New Roman" w:hAnsi="Times New Roman"/>
                <w:b/>
                <w:i/>
                <w:sz w:val="24"/>
                <w:szCs w:val="24"/>
              </w:rPr>
            </w:pPr>
            <w:r w:rsidRPr="006977B8">
              <w:rPr>
                <w:rFonts w:ascii="Times New Roman" w:hAnsi="Times New Roman"/>
                <w:i/>
                <w:sz w:val="24"/>
                <w:szCs w:val="24"/>
                <w:lang w:val="it-IT"/>
              </w:rPr>
              <w:t>Termenul de realizare:</w:t>
            </w:r>
            <w:r w:rsidRPr="006977B8">
              <w:rPr>
                <w:rFonts w:ascii="Times New Roman" w:hAnsi="Times New Roman"/>
                <w:b/>
                <w:i/>
                <w:sz w:val="24"/>
                <w:szCs w:val="24"/>
                <w:lang w:val="it-IT"/>
              </w:rPr>
              <w:t xml:space="preserve"> </w:t>
            </w:r>
            <w:r w:rsidRPr="006977B8">
              <w:rPr>
                <w:rFonts w:ascii="Times New Roman" w:hAnsi="Times New Roman"/>
                <w:sz w:val="24"/>
                <w:szCs w:val="24"/>
                <w:lang w:val="it-IT"/>
              </w:rPr>
              <w:t>- semestrul I</w:t>
            </w:r>
            <w:r w:rsidR="009241A6" w:rsidRPr="006977B8">
              <w:rPr>
                <w:rFonts w:ascii="Times New Roman" w:hAnsi="Times New Roman"/>
                <w:sz w:val="24"/>
                <w:szCs w:val="24"/>
                <w:lang w:val="it-IT"/>
              </w:rPr>
              <w:t>I</w:t>
            </w:r>
            <w:r w:rsidRPr="006977B8">
              <w:rPr>
                <w:rFonts w:ascii="Times New Roman" w:hAnsi="Times New Roman"/>
                <w:sz w:val="24"/>
                <w:szCs w:val="24"/>
                <w:lang w:val="it-IT"/>
              </w:rPr>
              <w:t xml:space="preserve"> 20</w:t>
            </w:r>
            <w:r w:rsidR="0020045C" w:rsidRPr="006977B8">
              <w:rPr>
                <w:rFonts w:ascii="Times New Roman" w:hAnsi="Times New Roman"/>
                <w:sz w:val="24"/>
                <w:szCs w:val="24"/>
                <w:lang w:val="it-IT"/>
              </w:rPr>
              <w:t>2</w:t>
            </w:r>
            <w:r w:rsidR="00DF7DC4" w:rsidRPr="006977B8">
              <w:rPr>
                <w:rFonts w:ascii="Times New Roman" w:hAnsi="Times New Roman"/>
                <w:sz w:val="24"/>
                <w:szCs w:val="24"/>
                <w:lang w:val="it-IT"/>
              </w:rPr>
              <w:t>1</w:t>
            </w:r>
            <w:r w:rsidRPr="006977B8">
              <w:rPr>
                <w:rFonts w:ascii="Times New Roman" w:hAnsi="Times New Roman"/>
                <w:sz w:val="24"/>
                <w:szCs w:val="24"/>
                <w:lang w:val="it-IT"/>
              </w:rPr>
              <w:t>.</w:t>
            </w:r>
          </w:p>
          <w:p w:rsidR="00470757" w:rsidRPr="006977B8" w:rsidRDefault="00464142" w:rsidP="00D045F3">
            <w:pPr>
              <w:spacing w:after="0" w:line="240" w:lineRule="auto"/>
              <w:jc w:val="both"/>
              <w:rPr>
                <w:rFonts w:ascii="Times New Roman" w:hAnsi="Times New Roman"/>
                <w:i/>
                <w:sz w:val="24"/>
                <w:szCs w:val="24"/>
                <w:lang w:val="es-ES"/>
              </w:rPr>
            </w:pPr>
            <w:r w:rsidRPr="006977B8">
              <w:rPr>
                <w:rFonts w:ascii="Times New Roman" w:hAnsi="Times New Roman"/>
                <w:i/>
                <w:sz w:val="24"/>
                <w:szCs w:val="24"/>
              </w:rPr>
              <w:t>Indicatori propu</w:t>
            </w:r>
            <w:r w:rsidR="00E41B60" w:rsidRPr="006977B8">
              <w:rPr>
                <w:rFonts w:ascii="Times New Roman" w:hAnsi="Times New Roman"/>
                <w:i/>
                <w:sz w:val="24"/>
                <w:szCs w:val="24"/>
              </w:rPr>
              <w:t>ş</w:t>
            </w:r>
            <w:r w:rsidRPr="006977B8">
              <w:rPr>
                <w:rFonts w:ascii="Times New Roman" w:hAnsi="Times New Roman"/>
                <w:i/>
                <w:sz w:val="24"/>
                <w:szCs w:val="24"/>
              </w:rPr>
              <w:t>i/realiza</w:t>
            </w:r>
            <w:r w:rsidR="00E41B60" w:rsidRPr="006977B8">
              <w:rPr>
                <w:rFonts w:ascii="Times New Roman" w:hAnsi="Times New Roman"/>
                <w:i/>
                <w:sz w:val="24"/>
                <w:szCs w:val="24"/>
              </w:rPr>
              <w:t>ţ</w:t>
            </w:r>
            <w:r w:rsidRPr="006977B8">
              <w:rPr>
                <w:rFonts w:ascii="Times New Roman" w:hAnsi="Times New Roman"/>
                <w:i/>
                <w:sz w:val="24"/>
                <w:szCs w:val="24"/>
              </w:rPr>
              <w:t>i:</w:t>
            </w:r>
            <w:r w:rsidR="0020045C" w:rsidRPr="006977B8">
              <w:rPr>
                <w:rFonts w:ascii="Times New Roman" w:hAnsi="Times New Roman"/>
                <w:sz w:val="24"/>
                <w:szCs w:val="24"/>
              </w:rPr>
              <w:t xml:space="preserve"> </w:t>
            </w:r>
            <w:r w:rsidR="009241A6" w:rsidRPr="006977B8">
              <w:rPr>
                <w:rFonts w:ascii="Times New Roman" w:hAnsi="Times New Roman"/>
                <w:sz w:val="24"/>
                <w:szCs w:val="24"/>
              </w:rPr>
              <w:t xml:space="preserve">- </w:t>
            </w:r>
            <w:r w:rsidR="00D045F3" w:rsidRPr="006977B8">
              <w:rPr>
                <w:rFonts w:ascii="Times New Roman" w:hAnsi="Times New Roman"/>
                <w:sz w:val="24"/>
                <w:szCs w:val="24"/>
              </w:rPr>
              <w:t>a fost colectată o cantitate totală de 7</w:t>
            </w:r>
            <w:r w:rsidR="009241A6" w:rsidRPr="006977B8">
              <w:rPr>
                <w:rFonts w:ascii="Times New Roman" w:hAnsi="Times New Roman"/>
                <w:sz w:val="24"/>
                <w:szCs w:val="24"/>
              </w:rPr>
              <w:t>2</w:t>
            </w:r>
            <w:r w:rsidR="00D045F3" w:rsidRPr="006977B8">
              <w:rPr>
                <w:rFonts w:ascii="Times New Roman" w:hAnsi="Times New Roman"/>
                <w:sz w:val="24"/>
                <w:szCs w:val="24"/>
              </w:rPr>
              <w:t>.</w:t>
            </w:r>
            <w:r w:rsidR="009241A6" w:rsidRPr="006977B8">
              <w:rPr>
                <w:rFonts w:ascii="Times New Roman" w:hAnsi="Times New Roman"/>
                <w:sz w:val="24"/>
                <w:szCs w:val="24"/>
              </w:rPr>
              <w:t>2</w:t>
            </w:r>
            <w:r w:rsidR="00D045F3" w:rsidRPr="006977B8">
              <w:rPr>
                <w:rFonts w:ascii="Times New Roman" w:hAnsi="Times New Roman"/>
                <w:sz w:val="24"/>
                <w:szCs w:val="24"/>
              </w:rPr>
              <w:t>9</w:t>
            </w:r>
            <w:r w:rsidR="009241A6" w:rsidRPr="006977B8">
              <w:rPr>
                <w:rFonts w:ascii="Times New Roman" w:hAnsi="Times New Roman"/>
                <w:sz w:val="24"/>
                <w:szCs w:val="24"/>
              </w:rPr>
              <w:t>7</w:t>
            </w:r>
            <w:r w:rsidR="00D045F3" w:rsidRPr="006977B8">
              <w:rPr>
                <w:rFonts w:ascii="Times New Roman" w:hAnsi="Times New Roman"/>
                <w:sz w:val="24"/>
                <w:szCs w:val="24"/>
              </w:rPr>
              <w:t>,</w:t>
            </w:r>
            <w:r w:rsidR="009241A6" w:rsidRPr="006977B8">
              <w:rPr>
                <w:rFonts w:ascii="Times New Roman" w:hAnsi="Times New Roman"/>
                <w:sz w:val="24"/>
                <w:szCs w:val="24"/>
              </w:rPr>
              <w:t>16</w:t>
            </w:r>
            <w:r w:rsidR="00D045F3" w:rsidRPr="006977B8">
              <w:rPr>
                <w:rFonts w:ascii="Times New Roman" w:hAnsi="Times New Roman"/>
                <w:sz w:val="24"/>
                <w:szCs w:val="24"/>
              </w:rPr>
              <w:t xml:space="preserve"> tone deșeuri municipale, din care 4</w:t>
            </w:r>
            <w:r w:rsidR="009241A6" w:rsidRPr="006977B8">
              <w:rPr>
                <w:rFonts w:ascii="Times New Roman" w:hAnsi="Times New Roman"/>
                <w:sz w:val="24"/>
                <w:szCs w:val="24"/>
              </w:rPr>
              <w:t>9</w:t>
            </w:r>
            <w:r w:rsidR="00D045F3" w:rsidRPr="006977B8">
              <w:rPr>
                <w:rFonts w:ascii="Times New Roman" w:hAnsi="Times New Roman"/>
                <w:sz w:val="24"/>
                <w:szCs w:val="24"/>
              </w:rPr>
              <w:t>.</w:t>
            </w:r>
            <w:r w:rsidR="009241A6" w:rsidRPr="006977B8">
              <w:rPr>
                <w:rFonts w:ascii="Times New Roman" w:hAnsi="Times New Roman"/>
                <w:sz w:val="24"/>
                <w:szCs w:val="24"/>
              </w:rPr>
              <w:t>447</w:t>
            </w:r>
            <w:r w:rsidR="00D045F3" w:rsidRPr="006977B8">
              <w:rPr>
                <w:rFonts w:ascii="Times New Roman" w:hAnsi="Times New Roman"/>
                <w:sz w:val="24"/>
                <w:szCs w:val="24"/>
              </w:rPr>
              <w:t>,</w:t>
            </w:r>
            <w:r w:rsidR="009241A6" w:rsidRPr="006977B8">
              <w:rPr>
                <w:rFonts w:ascii="Times New Roman" w:hAnsi="Times New Roman"/>
                <w:sz w:val="24"/>
                <w:szCs w:val="24"/>
              </w:rPr>
              <w:t>60</w:t>
            </w:r>
            <w:r w:rsidR="00D045F3" w:rsidRPr="006977B8">
              <w:rPr>
                <w:rFonts w:ascii="Times New Roman" w:hAnsi="Times New Roman"/>
                <w:sz w:val="24"/>
                <w:szCs w:val="24"/>
              </w:rPr>
              <w:t xml:space="preserve"> au fost reciclate/ valorificate și 2</w:t>
            </w:r>
            <w:r w:rsidR="009241A6" w:rsidRPr="006977B8">
              <w:rPr>
                <w:rFonts w:ascii="Times New Roman" w:hAnsi="Times New Roman"/>
                <w:sz w:val="24"/>
                <w:szCs w:val="24"/>
              </w:rPr>
              <w:t>8</w:t>
            </w:r>
            <w:r w:rsidR="00D045F3" w:rsidRPr="006977B8">
              <w:rPr>
                <w:rFonts w:ascii="Times New Roman" w:hAnsi="Times New Roman"/>
                <w:sz w:val="24"/>
                <w:szCs w:val="24"/>
              </w:rPr>
              <w:t>.</w:t>
            </w:r>
            <w:r w:rsidR="009241A6" w:rsidRPr="006977B8">
              <w:rPr>
                <w:rFonts w:ascii="Times New Roman" w:hAnsi="Times New Roman"/>
                <w:sz w:val="24"/>
                <w:szCs w:val="24"/>
              </w:rPr>
              <w:t>707</w:t>
            </w:r>
            <w:r w:rsidR="00D045F3" w:rsidRPr="006977B8">
              <w:rPr>
                <w:rFonts w:ascii="Times New Roman" w:hAnsi="Times New Roman"/>
                <w:sz w:val="24"/>
                <w:szCs w:val="24"/>
              </w:rPr>
              <w:t>,</w:t>
            </w:r>
            <w:r w:rsidR="009241A6" w:rsidRPr="006977B8">
              <w:rPr>
                <w:rFonts w:ascii="Times New Roman" w:hAnsi="Times New Roman"/>
                <w:sz w:val="24"/>
                <w:szCs w:val="24"/>
              </w:rPr>
              <w:t>17</w:t>
            </w:r>
            <w:r w:rsidR="00D045F3" w:rsidRPr="006977B8">
              <w:rPr>
                <w:rFonts w:ascii="Times New Roman" w:hAnsi="Times New Roman"/>
                <w:sz w:val="24"/>
                <w:szCs w:val="24"/>
              </w:rPr>
              <w:t xml:space="preserve"> au fost eliminate. </w:t>
            </w:r>
            <w:r w:rsidR="00470757" w:rsidRPr="006977B8">
              <w:rPr>
                <w:rFonts w:ascii="Times New Roman" w:hAnsi="Times New Roman"/>
                <w:i/>
                <w:sz w:val="24"/>
                <w:szCs w:val="24"/>
                <w:lang w:val="it-IT"/>
              </w:rPr>
              <w:t xml:space="preserve">- </w:t>
            </w:r>
            <w:r w:rsidR="00470757" w:rsidRPr="006977B8">
              <w:rPr>
                <w:rFonts w:ascii="Times New Roman" w:hAnsi="Times New Roman"/>
                <w:i/>
                <w:sz w:val="24"/>
                <w:szCs w:val="24"/>
              </w:rPr>
              <w:t>1 ac</w:t>
            </w:r>
            <w:r w:rsidR="00D30FB3" w:rsidRPr="006977B8">
              <w:rPr>
                <w:rFonts w:ascii="Times New Roman" w:hAnsi="Times New Roman"/>
                <w:i/>
                <w:sz w:val="24"/>
                <w:szCs w:val="24"/>
              </w:rPr>
              <w:t>ţ</w:t>
            </w:r>
            <w:r w:rsidR="00470757" w:rsidRPr="006977B8">
              <w:rPr>
                <w:rFonts w:ascii="Times New Roman" w:hAnsi="Times New Roman"/>
                <w:i/>
                <w:sz w:val="24"/>
                <w:szCs w:val="24"/>
              </w:rPr>
              <w:t>iune realizat</w:t>
            </w:r>
            <w:r w:rsidR="00D30FB3" w:rsidRPr="006977B8">
              <w:rPr>
                <w:rFonts w:ascii="Times New Roman" w:hAnsi="Times New Roman"/>
                <w:i/>
                <w:sz w:val="24"/>
                <w:szCs w:val="24"/>
              </w:rPr>
              <w:t>ă</w:t>
            </w:r>
            <w:r w:rsidR="00470757" w:rsidRPr="006977B8">
              <w:rPr>
                <w:rFonts w:ascii="Times New Roman" w:hAnsi="Times New Roman"/>
                <w:i/>
                <w:sz w:val="24"/>
                <w:szCs w:val="24"/>
              </w:rPr>
              <w:t>.</w:t>
            </w:r>
          </w:p>
          <w:p w:rsidR="002B3D36" w:rsidRPr="006977B8" w:rsidRDefault="00241894" w:rsidP="00346325">
            <w:pPr>
              <w:spacing w:after="0" w:line="240" w:lineRule="auto"/>
              <w:jc w:val="both"/>
              <w:rPr>
                <w:rFonts w:ascii="Times New Roman" w:hAnsi="Times New Roman"/>
                <w:b/>
                <w:sz w:val="24"/>
                <w:szCs w:val="24"/>
              </w:rPr>
            </w:pPr>
            <w:r w:rsidRPr="006977B8">
              <w:rPr>
                <w:rFonts w:ascii="Times New Roman" w:hAnsi="Times New Roman"/>
                <w:b/>
                <w:i/>
                <w:sz w:val="24"/>
                <w:szCs w:val="24"/>
              </w:rPr>
              <w:t xml:space="preserve">    </w:t>
            </w:r>
            <w:r w:rsidR="00D81629" w:rsidRPr="006977B8">
              <w:rPr>
                <w:rFonts w:ascii="Times New Roman" w:hAnsi="Times New Roman"/>
                <w:b/>
                <w:sz w:val="24"/>
                <w:szCs w:val="24"/>
              </w:rPr>
              <w:t>PM 01-03 Managementul defectuos al deşeurilor rezultate din construcţii şi demolări</w:t>
            </w:r>
          </w:p>
          <w:p w:rsidR="00A953A3" w:rsidRPr="006977B8" w:rsidRDefault="00D81629" w:rsidP="00D87CDA">
            <w:pPr>
              <w:spacing w:after="0" w:line="240" w:lineRule="auto"/>
              <w:jc w:val="both"/>
              <w:rPr>
                <w:rFonts w:ascii="Times New Roman" w:hAnsi="Times New Roman"/>
                <w:sz w:val="24"/>
                <w:szCs w:val="24"/>
              </w:rPr>
            </w:pPr>
            <w:r w:rsidRPr="006977B8">
              <w:rPr>
                <w:rFonts w:ascii="Times New Roman" w:hAnsi="Times New Roman"/>
                <w:i/>
                <w:sz w:val="24"/>
                <w:szCs w:val="24"/>
              </w:rPr>
              <w:t>Actiunea:</w:t>
            </w:r>
            <w:r w:rsidR="00A953A3" w:rsidRPr="006977B8">
              <w:rPr>
                <w:rFonts w:ascii="Times New Roman" w:hAnsi="Times New Roman"/>
                <w:i/>
                <w:sz w:val="24"/>
                <w:szCs w:val="24"/>
              </w:rPr>
              <w:t xml:space="preserve"> </w:t>
            </w:r>
            <w:r w:rsidR="00A953A3" w:rsidRPr="006977B8">
              <w:rPr>
                <w:rFonts w:ascii="Times New Roman" w:hAnsi="Times New Roman"/>
                <w:b/>
                <w:sz w:val="24"/>
                <w:szCs w:val="24"/>
              </w:rPr>
              <w:t>pct. 1. Crearea unui sistem de management al acestor tipuri de deşeuri prin implicarea instituţiilor de cerecetare de profil</w:t>
            </w:r>
            <w:r w:rsidR="00A953A3" w:rsidRPr="006977B8">
              <w:rPr>
                <w:rFonts w:ascii="Times New Roman" w:hAnsi="Times New Roman"/>
                <w:sz w:val="24"/>
                <w:szCs w:val="24"/>
              </w:rPr>
              <w:t xml:space="preserve"> </w:t>
            </w:r>
          </w:p>
          <w:p w:rsidR="00F57D36" w:rsidRPr="006977B8" w:rsidRDefault="00F57D36" w:rsidP="00D87CDA">
            <w:pPr>
              <w:spacing w:after="0" w:line="240" w:lineRule="auto"/>
              <w:jc w:val="both"/>
              <w:rPr>
                <w:rFonts w:ascii="Times New Roman" w:hAnsi="Times New Roman"/>
                <w:i/>
                <w:sz w:val="24"/>
                <w:szCs w:val="24"/>
              </w:rPr>
            </w:pPr>
            <w:r w:rsidRPr="006977B8">
              <w:rPr>
                <w:rFonts w:ascii="Times New Roman" w:hAnsi="Times New Roman"/>
                <w:i/>
                <w:sz w:val="24"/>
                <w:szCs w:val="24"/>
                <w:lang w:val="it-IT"/>
              </w:rPr>
              <w:t xml:space="preserve">Responsabili de implementare: </w:t>
            </w:r>
            <w:r w:rsidRPr="006977B8">
              <w:rPr>
                <w:rFonts w:ascii="Times New Roman" w:hAnsi="Times New Roman"/>
                <w:sz w:val="24"/>
                <w:szCs w:val="24"/>
                <w:lang w:val="it-IT"/>
              </w:rPr>
              <w:t>- PS 3 - Direc</w:t>
            </w:r>
            <w:r w:rsidR="00D30FB3" w:rsidRPr="006977B8">
              <w:rPr>
                <w:rFonts w:ascii="Times New Roman" w:hAnsi="Times New Roman"/>
                <w:sz w:val="24"/>
                <w:szCs w:val="24"/>
                <w:lang w:val="it-IT"/>
              </w:rPr>
              <w:t>ţ</w:t>
            </w:r>
            <w:r w:rsidRPr="006977B8">
              <w:rPr>
                <w:rFonts w:ascii="Times New Roman" w:hAnsi="Times New Roman"/>
                <w:sz w:val="24"/>
                <w:szCs w:val="24"/>
                <w:lang w:val="it-IT"/>
              </w:rPr>
              <w:t>ia General</w:t>
            </w:r>
            <w:r w:rsidR="00D30FB3" w:rsidRPr="006977B8">
              <w:rPr>
                <w:rFonts w:ascii="Times New Roman" w:hAnsi="Times New Roman"/>
                <w:sz w:val="24"/>
                <w:szCs w:val="24"/>
                <w:lang w:val="it-IT"/>
              </w:rPr>
              <w:t>ă</w:t>
            </w:r>
            <w:r w:rsidRPr="006977B8">
              <w:rPr>
                <w:rFonts w:ascii="Times New Roman" w:hAnsi="Times New Roman"/>
                <w:sz w:val="24"/>
                <w:szCs w:val="24"/>
                <w:lang w:val="it-IT"/>
              </w:rPr>
              <w:t xml:space="preserve"> de S</w:t>
            </w:r>
            <w:r w:rsidRPr="006977B8">
              <w:rPr>
                <w:rFonts w:ascii="Times New Roman" w:hAnsi="Times New Roman"/>
                <w:sz w:val="24"/>
                <w:szCs w:val="24"/>
              </w:rPr>
              <w:t>alubritate Sector 3.</w:t>
            </w:r>
          </w:p>
          <w:p w:rsidR="00F57D36" w:rsidRPr="006977B8" w:rsidRDefault="00F57D36" w:rsidP="00D87CDA">
            <w:pPr>
              <w:spacing w:after="0" w:line="240" w:lineRule="auto"/>
              <w:jc w:val="both"/>
              <w:rPr>
                <w:rFonts w:ascii="Times New Roman" w:hAnsi="Times New Roman"/>
                <w:sz w:val="24"/>
                <w:szCs w:val="24"/>
              </w:rPr>
            </w:pPr>
            <w:r w:rsidRPr="006977B8">
              <w:rPr>
                <w:rFonts w:ascii="Times New Roman" w:hAnsi="Times New Roman"/>
                <w:i/>
                <w:sz w:val="24"/>
                <w:szCs w:val="24"/>
                <w:lang w:val="it-IT"/>
              </w:rPr>
              <w:t>Termenul de realizare:</w:t>
            </w:r>
            <w:r w:rsidRPr="006977B8">
              <w:rPr>
                <w:rFonts w:ascii="Times New Roman" w:hAnsi="Times New Roman"/>
                <w:b/>
                <w:i/>
                <w:sz w:val="24"/>
                <w:szCs w:val="24"/>
                <w:lang w:val="it-IT"/>
              </w:rPr>
              <w:t xml:space="preserve"> </w:t>
            </w:r>
            <w:r w:rsidRPr="006977B8">
              <w:rPr>
                <w:rFonts w:ascii="Times New Roman" w:hAnsi="Times New Roman"/>
                <w:sz w:val="24"/>
                <w:szCs w:val="24"/>
                <w:lang w:val="it-IT"/>
              </w:rPr>
              <w:t>- semestrul I</w:t>
            </w:r>
            <w:r w:rsidR="009241A6" w:rsidRPr="006977B8">
              <w:rPr>
                <w:rFonts w:ascii="Times New Roman" w:hAnsi="Times New Roman"/>
                <w:sz w:val="24"/>
                <w:szCs w:val="24"/>
                <w:lang w:val="it-IT"/>
              </w:rPr>
              <w:t>I</w:t>
            </w:r>
            <w:r w:rsidRPr="006977B8">
              <w:rPr>
                <w:rFonts w:ascii="Times New Roman" w:hAnsi="Times New Roman"/>
                <w:sz w:val="24"/>
                <w:szCs w:val="24"/>
                <w:lang w:val="it-IT"/>
              </w:rPr>
              <w:t xml:space="preserve"> 202</w:t>
            </w:r>
            <w:r w:rsidR="003D61A3" w:rsidRPr="006977B8">
              <w:rPr>
                <w:rFonts w:ascii="Times New Roman" w:hAnsi="Times New Roman"/>
                <w:sz w:val="24"/>
                <w:szCs w:val="24"/>
                <w:lang w:val="it-IT"/>
              </w:rPr>
              <w:t>1</w:t>
            </w:r>
            <w:r w:rsidRPr="006977B8">
              <w:rPr>
                <w:rFonts w:ascii="Times New Roman" w:hAnsi="Times New Roman"/>
                <w:sz w:val="24"/>
                <w:szCs w:val="24"/>
                <w:lang w:val="it-IT"/>
              </w:rPr>
              <w:t>.</w:t>
            </w:r>
          </w:p>
          <w:p w:rsidR="009241A6" w:rsidRPr="006977B8" w:rsidRDefault="00F57D36" w:rsidP="000410C8">
            <w:pPr>
              <w:spacing w:after="0" w:line="240" w:lineRule="auto"/>
              <w:jc w:val="both"/>
              <w:rPr>
                <w:rFonts w:ascii="Times New Roman" w:hAnsi="Times New Roman"/>
                <w:sz w:val="24"/>
                <w:szCs w:val="24"/>
              </w:rPr>
            </w:pPr>
            <w:r w:rsidRPr="006977B8">
              <w:rPr>
                <w:rFonts w:ascii="Times New Roman" w:hAnsi="Times New Roman"/>
                <w:i/>
                <w:sz w:val="24"/>
                <w:szCs w:val="24"/>
              </w:rPr>
              <w:t>Indicatori propu</w:t>
            </w:r>
            <w:r w:rsidR="00E41B60" w:rsidRPr="006977B8">
              <w:rPr>
                <w:rFonts w:ascii="Times New Roman" w:hAnsi="Times New Roman"/>
                <w:i/>
                <w:sz w:val="24"/>
                <w:szCs w:val="24"/>
              </w:rPr>
              <w:t>ş</w:t>
            </w:r>
            <w:r w:rsidRPr="006977B8">
              <w:rPr>
                <w:rFonts w:ascii="Times New Roman" w:hAnsi="Times New Roman"/>
                <w:i/>
                <w:sz w:val="24"/>
                <w:szCs w:val="24"/>
              </w:rPr>
              <w:t>i/realiza</w:t>
            </w:r>
            <w:r w:rsidR="00E41B60" w:rsidRPr="006977B8">
              <w:rPr>
                <w:rFonts w:ascii="Times New Roman" w:hAnsi="Times New Roman"/>
                <w:i/>
                <w:sz w:val="24"/>
                <w:szCs w:val="24"/>
              </w:rPr>
              <w:t>ţ</w:t>
            </w:r>
            <w:r w:rsidRPr="006977B8">
              <w:rPr>
                <w:rFonts w:ascii="Times New Roman" w:hAnsi="Times New Roman"/>
                <w:i/>
                <w:sz w:val="24"/>
                <w:szCs w:val="24"/>
              </w:rPr>
              <w:t>i:</w:t>
            </w:r>
            <w:r w:rsidRPr="006977B8">
              <w:rPr>
                <w:rFonts w:ascii="Times New Roman" w:hAnsi="Times New Roman"/>
                <w:sz w:val="24"/>
                <w:szCs w:val="24"/>
              </w:rPr>
              <w:t xml:space="preserve"> -Cantitatea de deşeuri de construcţii şi demolări provenite din construcții și demolări: </w:t>
            </w:r>
            <w:r w:rsidR="009241A6" w:rsidRPr="006977B8">
              <w:rPr>
                <w:rFonts w:ascii="Times New Roman" w:hAnsi="Times New Roman"/>
                <w:sz w:val="24"/>
                <w:szCs w:val="24"/>
              </w:rPr>
              <w:t>-</w:t>
            </w:r>
            <w:proofErr w:type="gramStart"/>
            <w:r w:rsidR="003D61A3" w:rsidRPr="006977B8">
              <w:rPr>
                <w:rFonts w:ascii="Times New Roman" w:hAnsi="Times New Roman"/>
                <w:sz w:val="24"/>
                <w:szCs w:val="24"/>
              </w:rPr>
              <w:t>a fost colectat</w:t>
            </w:r>
            <w:r w:rsidR="009241A6" w:rsidRPr="006977B8">
              <w:rPr>
                <w:rFonts w:ascii="Times New Roman" w:hAnsi="Times New Roman"/>
                <w:sz w:val="24"/>
                <w:szCs w:val="24"/>
              </w:rPr>
              <w:t>a o cantitate de</w:t>
            </w:r>
            <w:r w:rsidR="003D61A3" w:rsidRPr="006977B8">
              <w:rPr>
                <w:rFonts w:ascii="Times New Roman" w:hAnsi="Times New Roman"/>
                <w:sz w:val="24"/>
                <w:szCs w:val="24"/>
              </w:rPr>
              <w:t xml:space="preserve"> </w:t>
            </w:r>
            <w:r w:rsidR="009241A6" w:rsidRPr="006977B8">
              <w:rPr>
                <w:rFonts w:ascii="Times New Roman" w:hAnsi="Times New Roman"/>
                <w:sz w:val="24"/>
                <w:szCs w:val="24"/>
              </w:rPr>
              <w:t>4</w:t>
            </w:r>
            <w:r w:rsidR="003D61A3" w:rsidRPr="006977B8">
              <w:rPr>
                <w:rFonts w:ascii="Times New Roman" w:hAnsi="Times New Roman"/>
                <w:sz w:val="24"/>
                <w:szCs w:val="24"/>
              </w:rPr>
              <w:t>.</w:t>
            </w:r>
            <w:r w:rsidR="009241A6" w:rsidRPr="006977B8">
              <w:rPr>
                <w:rFonts w:ascii="Times New Roman" w:hAnsi="Times New Roman"/>
                <w:sz w:val="24"/>
                <w:szCs w:val="24"/>
              </w:rPr>
              <w:t>953</w:t>
            </w:r>
            <w:r w:rsidR="003D61A3" w:rsidRPr="006977B8">
              <w:rPr>
                <w:rFonts w:ascii="Times New Roman" w:hAnsi="Times New Roman"/>
                <w:sz w:val="24"/>
                <w:szCs w:val="24"/>
              </w:rPr>
              <w:t>,</w:t>
            </w:r>
            <w:r w:rsidR="009241A6" w:rsidRPr="006977B8">
              <w:rPr>
                <w:rFonts w:ascii="Times New Roman" w:hAnsi="Times New Roman"/>
                <w:sz w:val="24"/>
                <w:szCs w:val="24"/>
              </w:rPr>
              <w:t>08 tone</w:t>
            </w:r>
            <w:r w:rsidR="003D61A3" w:rsidRPr="006977B8">
              <w:rPr>
                <w:rFonts w:ascii="Times New Roman" w:hAnsi="Times New Roman"/>
                <w:sz w:val="24"/>
                <w:szCs w:val="24"/>
              </w:rPr>
              <w:t xml:space="preserve"> care</w:t>
            </w:r>
            <w:proofErr w:type="gramEnd"/>
            <w:r w:rsidR="003D61A3" w:rsidRPr="006977B8">
              <w:rPr>
                <w:rFonts w:ascii="Times New Roman" w:hAnsi="Times New Roman"/>
                <w:sz w:val="24"/>
                <w:szCs w:val="24"/>
              </w:rPr>
              <w:t xml:space="preserve"> a fost tratată/ concasată</w:t>
            </w:r>
            <w:r w:rsidR="009241A6" w:rsidRPr="006977B8">
              <w:rPr>
                <w:rFonts w:ascii="Times New Roman" w:hAnsi="Times New Roman"/>
                <w:sz w:val="24"/>
                <w:szCs w:val="24"/>
              </w:rPr>
              <w:t>.</w:t>
            </w:r>
          </w:p>
          <w:p w:rsidR="00F57D36" w:rsidRPr="006977B8" w:rsidRDefault="00F57D36" w:rsidP="000410C8">
            <w:pPr>
              <w:spacing w:after="0" w:line="240" w:lineRule="auto"/>
              <w:jc w:val="both"/>
              <w:rPr>
                <w:rFonts w:ascii="Times New Roman" w:hAnsi="Times New Roman"/>
                <w:i/>
                <w:sz w:val="24"/>
                <w:szCs w:val="24"/>
                <w:lang w:val="es-ES"/>
              </w:rPr>
            </w:pPr>
            <w:r w:rsidRPr="006977B8">
              <w:rPr>
                <w:rFonts w:ascii="Times New Roman" w:hAnsi="Times New Roman"/>
                <w:i/>
                <w:sz w:val="24"/>
                <w:szCs w:val="24"/>
                <w:lang w:val="es-ES"/>
              </w:rPr>
              <w:t xml:space="preserve">- </w:t>
            </w:r>
            <w:r w:rsidRPr="006977B8">
              <w:rPr>
                <w:rFonts w:ascii="Times New Roman" w:hAnsi="Times New Roman"/>
                <w:i/>
                <w:sz w:val="24"/>
                <w:szCs w:val="24"/>
              </w:rPr>
              <w:t>1 ac</w:t>
            </w:r>
            <w:r w:rsidR="00E41B60" w:rsidRPr="006977B8">
              <w:rPr>
                <w:rFonts w:ascii="Times New Roman" w:hAnsi="Times New Roman"/>
                <w:i/>
                <w:sz w:val="24"/>
                <w:szCs w:val="24"/>
              </w:rPr>
              <w:t>ţ</w:t>
            </w:r>
            <w:r w:rsidRPr="006977B8">
              <w:rPr>
                <w:rFonts w:ascii="Times New Roman" w:hAnsi="Times New Roman"/>
                <w:i/>
                <w:sz w:val="24"/>
                <w:szCs w:val="24"/>
              </w:rPr>
              <w:t>iune realizat</w:t>
            </w:r>
            <w:r w:rsidR="00E41B60" w:rsidRPr="006977B8">
              <w:rPr>
                <w:rFonts w:ascii="Times New Roman" w:hAnsi="Times New Roman"/>
                <w:i/>
                <w:sz w:val="24"/>
                <w:szCs w:val="24"/>
              </w:rPr>
              <w:t>ă</w:t>
            </w:r>
            <w:r w:rsidRPr="006977B8">
              <w:rPr>
                <w:rFonts w:ascii="Times New Roman" w:hAnsi="Times New Roman"/>
                <w:i/>
                <w:sz w:val="24"/>
                <w:szCs w:val="24"/>
              </w:rPr>
              <w:t>.</w:t>
            </w:r>
          </w:p>
          <w:p w:rsidR="00F1382F" w:rsidRPr="006977B8" w:rsidRDefault="00DE5A48" w:rsidP="000410C8">
            <w:pPr>
              <w:spacing w:after="0" w:line="240" w:lineRule="auto"/>
              <w:jc w:val="both"/>
              <w:rPr>
                <w:rFonts w:ascii="Times New Roman" w:hAnsi="Times New Roman"/>
                <w:b/>
                <w:sz w:val="24"/>
                <w:szCs w:val="24"/>
              </w:rPr>
            </w:pPr>
            <w:r w:rsidRPr="006977B8">
              <w:rPr>
                <w:rFonts w:ascii="Times New Roman" w:hAnsi="Times New Roman"/>
                <w:i/>
                <w:sz w:val="24"/>
                <w:szCs w:val="24"/>
              </w:rPr>
              <w:t>Actiunea:</w:t>
            </w:r>
            <w:r w:rsidRPr="006977B8">
              <w:rPr>
                <w:rFonts w:ascii="Times New Roman" w:hAnsi="Times New Roman"/>
                <w:b/>
                <w:sz w:val="24"/>
                <w:szCs w:val="24"/>
              </w:rPr>
              <w:t xml:space="preserve"> pct. 2. Înfiinţarea unor staţii pilot pentru prelucrarea acestor tipuri de deşeuri prevăzute cu platforme de colectare şi mijloace de transport</w:t>
            </w:r>
          </w:p>
          <w:p w:rsidR="00DE5A48" w:rsidRPr="006977B8" w:rsidRDefault="00DE5A48" w:rsidP="00DE5A48">
            <w:pPr>
              <w:spacing w:after="0" w:line="240" w:lineRule="auto"/>
              <w:jc w:val="both"/>
              <w:rPr>
                <w:rFonts w:ascii="Times New Roman" w:hAnsi="Times New Roman"/>
                <w:sz w:val="24"/>
                <w:szCs w:val="24"/>
              </w:rPr>
            </w:pPr>
            <w:r w:rsidRPr="006977B8">
              <w:rPr>
                <w:rFonts w:ascii="Times New Roman" w:hAnsi="Times New Roman"/>
                <w:i/>
                <w:sz w:val="24"/>
                <w:szCs w:val="24"/>
              </w:rPr>
              <w:t xml:space="preserve">Responsabili de implementare: </w:t>
            </w:r>
            <w:r w:rsidRPr="006977B8">
              <w:rPr>
                <w:rFonts w:ascii="Times New Roman" w:hAnsi="Times New Roman"/>
                <w:sz w:val="24"/>
                <w:szCs w:val="24"/>
              </w:rPr>
              <w:t>- PS 3 - Direcţia Generală de Salubritate Sector 3.</w:t>
            </w:r>
          </w:p>
          <w:p w:rsidR="00DE5A48" w:rsidRPr="006977B8" w:rsidRDefault="00DE5A48" w:rsidP="00DE5A48">
            <w:pPr>
              <w:spacing w:after="0" w:line="240" w:lineRule="auto"/>
              <w:jc w:val="both"/>
              <w:rPr>
                <w:rFonts w:ascii="Times New Roman" w:hAnsi="Times New Roman"/>
                <w:i/>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 semestrul I</w:t>
            </w:r>
            <w:r w:rsidR="009241A6" w:rsidRPr="006977B8">
              <w:rPr>
                <w:rFonts w:ascii="Times New Roman" w:hAnsi="Times New Roman"/>
                <w:sz w:val="24"/>
                <w:szCs w:val="24"/>
              </w:rPr>
              <w:t>I</w:t>
            </w:r>
            <w:r w:rsidRPr="006977B8">
              <w:rPr>
                <w:rFonts w:ascii="Times New Roman" w:hAnsi="Times New Roman"/>
                <w:sz w:val="24"/>
                <w:szCs w:val="24"/>
              </w:rPr>
              <w:t xml:space="preserve"> 202</w:t>
            </w:r>
            <w:r w:rsidR="003D61A3" w:rsidRPr="006977B8">
              <w:rPr>
                <w:rFonts w:ascii="Times New Roman" w:hAnsi="Times New Roman"/>
                <w:sz w:val="24"/>
                <w:szCs w:val="24"/>
              </w:rPr>
              <w:t>1</w:t>
            </w:r>
            <w:r w:rsidRPr="006977B8">
              <w:rPr>
                <w:rFonts w:ascii="Times New Roman" w:hAnsi="Times New Roman"/>
                <w:sz w:val="24"/>
                <w:szCs w:val="24"/>
              </w:rPr>
              <w:t>.</w:t>
            </w:r>
          </w:p>
          <w:p w:rsidR="00B10233" w:rsidRPr="006977B8" w:rsidRDefault="00DE5A48" w:rsidP="00DE5A48">
            <w:pPr>
              <w:spacing w:after="0" w:line="240" w:lineRule="auto"/>
              <w:jc w:val="both"/>
              <w:rPr>
                <w:rFonts w:ascii="Times New Roman" w:hAnsi="Times New Roman"/>
                <w:sz w:val="24"/>
                <w:szCs w:val="24"/>
              </w:rPr>
            </w:pPr>
            <w:r w:rsidRPr="006977B8">
              <w:rPr>
                <w:rFonts w:ascii="Times New Roman" w:hAnsi="Times New Roman"/>
                <w:i/>
                <w:sz w:val="24"/>
                <w:szCs w:val="24"/>
              </w:rPr>
              <w:t xml:space="preserve">Indicatori propuşi/realizaţi: </w:t>
            </w:r>
            <w:r w:rsidRPr="006977B8">
              <w:rPr>
                <w:rFonts w:ascii="Times New Roman" w:hAnsi="Times New Roman"/>
                <w:sz w:val="24"/>
                <w:szCs w:val="24"/>
              </w:rPr>
              <w:t>-Cantitatea de deşeuri de construcţii şi demolări provenite din construcții și demolări</w:t>
            </w:r>
            <w:r w:rsidR="009241A6" w:rsidRPr="006977B8">
              <w:rPr>
                <w:rFonts w:ascii="Times New Roman" w:hAnsi="Times New Roman"/>
                <w:sz w:val="24"/>
                <w:szCs w:val="24"/>
              </w:rPr>
              <w:t>. -</w:t>
            </w:r>
            <w:r w:rsidR="00711D21" w:rsidRPr="006977B8">
              <w:rPr>
                <w:rFonts w:ascii="Times New Roman" w:hAnsi="Times New Roman"/>
                <w:sz w:val="24"/>
                <w:szCs w:val="24"/>
              </w:rPr>
              <w:t xml:space="preserve"> </w:t>
            </w:r>
            <w:proofErr w:type="gramStart"/>
            <w:r w:rsidR="00711D21" w:rsidRPr="006977B8">
              <w:rPr>
                <w:rFonts w:ascii="Times New Roman" w:hAnsi="Times New Roman"/>
                <w:sz w:val="24"/>
                <w:szCs w:val="24"/>
              </w:rPr>
              <w:t>a</w:t>
            </w:r>
            <w:proofErr w:type="gramEnd"/>
            <w:r w:rsidR="00711D21" w:rsidRPr="006977B8">
              <w:rPr>
                <w:rFonts w:ascii="Times New Roman" w:hAnsi="Times New Roman"/>
                <w:sz w:val="24"/>
                <w:szCs w:val="24"/>
              </w:rPr>
              <w:t xml:space="preserve"> fost colectat</w:t>
            </w:r>
            <w:r w:rsidR="009241A6" w:rsidRPr="006977B8">
              <w:rPr>
                <w:rFonts w:ascii="Times New Roman" w:hAnsi="Times New Roman"/>
                <w:sz w:val="24"/>
                <w:szCs w:val="24"/>
              </w:rPr>
              <w:t>a</w:t>
            </w:r>
            <w:r w:rsidR="00B10233" w:rsidRPr="006977B8">
              <w:rPr>
                <w:rFonts w:ascii="Times New Roman" w:hAnsi="Times New Roman"/>
                <w:sz w:val="24"/>
                <w:szCs w:val="24"/>
              </w:rPr>
              <w:t xml:space="preserve"> o cantitate totala de</w:t>
            </w:r>
            <w:r w:rsidR="00711D21" w:rsidRPr="006977B8">
              <w:rPr>
                <w:rFonts w:ascii="Times New Roman" w:hAnsi="Times New Roman"/>
                <w:sz w:val="24"/>
                <w:szCs w:val="24"/>
              </w:rPr>
              <w:t xml:space="preserve"> </w:t>
            </w:r>
            <w:r w:rsidR="009241A6" w:rsidRPr="006977B8">
              <w:rPr>
                <w:rFonts w:ascii="Times New Roman" w:hAnsi="Times New Roman"/>
                <w:sz w:val="24"/>
                <w:szCs w:val="24"/>
              </w:rPr>
              <w:t>4.953,08 tone</w:t>
            </w:r>
            <w:r w:rsidR="00B10233" w:rsidRPr="006977B8">
              <w:rPr>
                <w:rFonts w:ascii="Times New Roman" w:hAnsi="Times New Roman"/>
                <w:sz w:val="24"/>
                <w:szCs w:val="24"/>
              </w:rPr>
              <w:t xml:space="preserve">, </w:t>
            </w:r>
            <w:r w:rsidR="00711D21" w:rsidRPr="006977B8">
              <w:rPr>
                <w:rFonts w:ascii="Times New Roman" w:hAnsi="Times New Roman"/>
                <w:sz w:val="24"/>
                <w:szCs w:val="24"/>
              </w:rPr>
              <w:t>care a fost tratată/concasată</w:t>
            </w:r>
            <w:r w:rsidR="00B10233" w:rsidRPr="006977B8">
              <w:rPr>
                <w:rFonts w:ascii="Times New Roman" w:hAnsi="Times New Roman"/>
                <w:sz w:val="24"/>
                <w:szCs w:val="24"/>
              </w:rPr>
              <w:t>.</w:t>
            </w:r>
            <w:r w:rsidR="00711D21" w:rsidRPr="006977B8">
              <w:rPr>
                <w:rFonts w:ascii="Times New Roman" w:hAnsi="Times New Roman"/>
                <w:sz w:val="24"/>
                <w:szCs w:val="24"/>
              </w:rPr>
              <w:t xml:space="preserve"> </w:t>
            </w:r>
          </w:p>
          <w:p w:rsidR="00DE5A48" w:rsidRPr="006977B8" w:rsidRDefault="00DE5A48" w:rsidP="00DE5A48">
            <w:pPr>
              <w:spacing w:after="0" w:line="240" w:lineRule="auto"/>
              <w:jc w:val="both"/>
              <w:rPr>
                <w:rFonts w:ascii="Times New Roman" w:hAnsi="Times New Roman"/>
                <w:b/>
                <w:i/>
                <w:sz w:val="24"/>
                <w:szCs w:val="24"/>
              </w:rPr>
            </w:pPr>
            <w:r w:rsidRPr="006977B8">
              <w:rPr>
                <w:rFonts w:ascii="Times New Roman" w:hAnsi="Times New Roman"/>
                <w:i/>
                <w:sz w:val="24"/>
                <w:szCs w:val="24"/>
              </w:rPr>
              <w:t>- 1 acţiune realizată</w:t>
            </w:r>
            <w:r w:rsidRPr="006977B8">
              <w:rPr>
                <w:rFonts w:ascii="Times New Roman" w:hAnsi="Times New Roman"/>
                <w:b/>
                <w:i/>
                <w:sz w:val="24"/>
                <w:szCs w:val="24"/>
              </w:rPr>
              <w:t>.</w:t>
            </w:r>
          </w:p>
          <w:p w:rsidR="00464142" w:rsidRPr="006977B8" w:rsidRDefault="00464142" w:rsidP="000410C8">
            <w:pPr>
              <w:spacing w:after="0" w:line="240" w:lineRule="auto"/>
              <w:jc w:val="both"/>
              <w:rPr>
                <w:rFonts w:ascii="Times New Roman" w:hAnsi="Times New Roman"/>
                <w:b/>
                <w:sz w:val="24"/>
                <w:szCs w:val="24"/>
              </w:rPr>
            </w:pPr>
            <w:r w:rsidRPr="006977B8">
              <w:rPr>
                <w:rFonts w:ascii="Times New Roman" w:hAnsi="Times New Roman"/>
                <w:b/>
                <w:i/>
                <w:sz w:val="24"/>
                <w:szCs w:val="24"/>
              </w:rPr>
              <w:t xml:space="preserve">  </w:t>
            </w:r>
            <w:r w:rsidR="00D87CDA" w:rsidRPr="006977B8">
              <w:rPr>
                <w:rFonts w:ascii="Times New Roman" w:hAnsi="Times New Roman"/>
                <w:b/>
                <w:i/>
                <w:sz w:val="24"/>
                <w:szCs w:val="24"/>
              </w:rPr>
              <w:t xml:space="preserve"> </w:t>
            </w:r>
            <w:r w:rsidRPr="006977B8">
              <w:rPr>
                <w:rFonts w:ascii="Times New Roman" w:hAnsi="Times New Roman"/>
                <w:b/>
                <w:sz w:val="24"/>
                <w:szCs w:val="24"/>
              </w:rPr>
              <w:t>PM 01-05 Insuficienţa implementării colectării selective a deşeurilor menajere în vederea valorificării</w:t>
            </w:r>
          </w:p>
          <w:p w:rsidR="00464142" w:rsidRPr="006977B8" w:rsidRDefault="00464142" w:rsidP="000410C8">
            <w:pPr>
              <w:spacing w:after="0" w:line="240" w:lineRule="auto"/>
              <w:jc w:val="both"/>
              <w:rPr>
                <w:rFonts w:ascii="Times New Roman" w:hAnsi="Times New Roman"/>
                <w:b/>
                <w:sz w:val="24"/>
                <w:szCs w:val="24"/>
              </w:rPr>
            </w:pPr>
            <w:r w:rsidRPr="006977B8">
              <w:rPr>
                <w:rFonts w:ascii="Times New Roman" w:hAnsi="Times New Roman"/>
                <w:i/>
                <w:sz w:val="24"/>
                <w:szCs w:val="24"/>
              </w:rPr>
              <w:t xml:space="preserve">Actiunea: </w:t>
            </w:r>
            <w:r w:rsidRPr="006977B8">
              <w:rPr>
                <w:rFonts w:ascii="Times New Roman" w:hAnsi="Times New Roman"/>
                <w:b/>
                <w:sz w:val="24"/>
                <w:szCs w:val="24"/>
              </w:rPr>
              <w:t>pct. 4. Extinderea și îmbunătățirea sistemelor de colectare selectivă a deșeurilor</w:t>
            </w:r>
          </w:p>
          <w:p w:rsidR="008014A7" w:rsidRPr="006977B8" w:rsidRDefault="00464142" w:rsidP="000410C8">
            <w:pPr>
              <w:spacing w:after="0" w:line="240" w:lineRule="auto"/>
              <w:jc w:val="both"/>
              <w:rPr>
                <w:rFonts w:ascii="Times New Roman" w:hAnsi="Times New Roman"/>
                <w:sz w:val="24"/>
                <w:szCs w:val="24"/>
              </w:rPr>
            </w:pPr>
            <w:r w:rsidRPr="006977B8">
              <w:rPr>
                <w:rFonts w:ascii="Times New Roman" w:hAnsi="Times New Roman"/>
                <w:i/>
                <w:sz w:val="24"/>
                <w:szCs w:val="24"/>
                <w:lang w:val="it-IT"/>
              </w:rPr>
              <w:t xml:space="preserve">Responsabili de implementare: </w:t>
            </w:r>
            <w:r w:rsidRPr="006977B8">
              <w:rPr>
                <w:rFonts w:ascii="Times New Roman" w:hAnsi="Times New Roman"/>
                <w:sz w:val="24"/>
                <w:szCs w:val="24"/>
              </w:rPr>
              <w:t>Primaria Sector 3 -</w:t>
            </w:r>
            <w:r w:rsidR="008014A7" w:rsidRPr="006977B8">
              <w:rPr>
                <w:rFonts w:ascii="Times New Roman" w:hAnsi="Times New Roman"/>
                <w:sz w:val="24"/>
                <w:szCs w:val="24"/>
              </w:rPr>
              <w:t xml:space="preserve"> </w:t>
            </w:r>
            <w:r w:rsidR="008014A7" w:rsidRPr="006977B8">
              <w:rPr>
                <w:rFonts w:ascii="Times New Roman" w:hAnsi="Times New Roman"/>
                <w:sz w:val="24"/>
                <w:szCs w:val="24"/>
                <w:lang w:val="it-IT"/>
              </w:rPr>
              <w:t>Direc</w:t>
            </w:r>
            <w:r w:rsidR="00D30FB3" w:rsidRPr="006977B8">
              <w:rPr>
                <w:rFonts w:ascii="Times New Roman" w:hAnsi="Times New Roman"/>
                <w:sz w:val="24"/>
                <w:szCs w:val="24"/>
                <w:lang w:val="it-IT"/>
              </w:rPr>
              <w:t>ţ</w:t>
            </w:r>
            <w:r w:rsidR="008014A7" w:rsidRPr="006977B8">
              <w:rPr>
                <w:rFonts w:ascii="Times New Roman" w:hAnsi="Times New Roman"/>
                <w:sz w:val="24"/>
                <w:szCs w:val="24"/>
                <w:lang w:val="it-IT"/>
              </w:rPr>
              <w:t>ia General</w:t>
            </w:r>
            <w:r w:rsidR="00D30FB3" w:rsidRPr="006977B8">
              <w:rPr>
                <w:rFonts w:ascii="Times New Roman" w:hAnsi="Times New Roman"/>
                <w:sz w:val="24"/>
                <w:szCs w:val="24"/>
                <w:lang w:val="it-IT"/>
              </w:rPr>
              <w:t>ă</w:t>
            </w:r>
            <w:r w:rsidR="008014A7" w:rsidRPr="006977B8">
              <w:rPr>
                <w:rFonts w:ascii="Times New Roman" w:hAnsi="Times New Roman"/>
                <w:sz w:val="24"/>
                <w:szCs w:val="24"/>
                <w:lang w:val="it-IT"/>
              </w:rPr>
              <w:t xml:space="preserve"> de S</w:t>
            </w:r>
            <w:r w:rsidR="008014A7" w:rsidRPr="006977B8">
              <w:rPr>
                <w:rFonts w:ascii="Times New Roman" w:hAnsi="Times New Roman"/>
                <w:sz w:val="24"/>
                <w:szCs w:val="24"/>
              </w:rPr>
              <w:t>alubritate Sector 3.</w:t>
            </w:r>
          </w:p>
          <w:p w:rsidR="008014A7" w:rsidRPr="006977B8" w:rsidRDefault="008014A7" w:rsidP="000410C8">
            <w:pPr>
              <w:spacing w:after="0" w:line="240" w:lineRule="auto"/>
              <w:jc w:val="both"/>
              <w:rPr>
                <w:rFonts w:ascii="Times New Roman" w:hAnsi="Times New Roman"/>
                <w:sz w:val="24"/>
                <w:szCs w:val="24"/>
                <w:lang w:val="it-IT"/>
              </w:rPr>
            </w:pPr>
            <w:r w:rsidRPr="006977B8">
              <w:rPr>
                <w:rFonts w:ascii="Times New Roman" w:hAnsi="Times New Roman"/>
                <w:i/>
                <w:sz w:val="24"/>
                <w:szCs w:val="24"/>
                <w:lang w:val="it-IT"/>
              </w:rPr>
              <w:t>Termenul de realizare</w:t>
            </w:r>
            <w:r w:rsidRPr="006977B8">
              <w:rPr>
                <w:rFonts w:ascii="Times New Roman" w:hAnsi="Times New Roman"/>
                <w:sz w:val="24"/>
                <w:szCs w:val="24"/>
                <w:lang w:val="it-IT"/>
              </w:rPr>
              <w:t>:</w:t>
            </w:r>
            <w:r w:rsidRPr="006977B8">
              <w:rPr>
                <w:rFonts w:ascii="Times New Roman" w:hAnsi="Times New Roman"/>
                <w:b/>
                <w:sz w:val="24"/>
                <w:szCs w:val="24"/>
                <w:lang w:val="it-IT"/>
              </w:rPr>
              <w:t xml:space="preserve"> </w:t>
            </w:r>
            <w:r w:rsidRPr="006977B8">
              <w:rPr>
                <w:rFonts w:ascii="Times New Roman" w:hAnsi="Times New Roman"/>
                <w:sz w:val="24"/>
                <w:szCs w:val="24"/>
                <w:lang w:val="it-IT"/>
              </w:rPr>
              <w:t>- semestrul I</w:t>
            </w:r>
            <w:r w:rsidR="000A7F63" w:rsidRPr="006977B8">
              <w:rPr>
                <w:rFonts w:ascii="Times New Roman" w:hAnsi="Times New Roman"/>
                <w:sz w:val="24"/>
                <w:szCs w:val="24"/>
                <w:lang w:val="it-IT"/>
              </w:rPr>
              <w:t>I</w:t>
            </w:r>
            <w:r w:rsidRPr="006977B8">
              <w:rPr>
                <w:rFonts w:ascii="Times New Roman" w:hAnsi="Times New Roman"/>
                <w:sz w:val="24"/>
                <w:szCs w:val="24"/>
                <w:lang w:val="it-IT"/>
              </w:rPr>
              <w:t xml:space="preserve"> 20</w:t>
            </w:r>
            <w:r w:rsidR="000D72F7" w:rsidRPr="006977B8">
              <w:rPr>
                <w:rFonts w:ascii="Times New Roman" w:hAnsi="Times New Roman"/>
                <w:sz w:val="24"/>
                <w:szCs w:val="24"/>
                <w:lang w:val="it-IT"/>
              </w:rPr>
              <w:t>2</w:t>
            </w:r>
            <w:r w:rsidR="00634BE3" w:rsidRPr="006977B8">
              <w:rPr>
                <w:rFonts w:ascii="Times New Roman" w:hAnsi="Times New Roman"/>
                <w:sz w:val="24"/>
                <w:szCs w:val="24"/>
                <w:lang w:val="it-IT"/>
              </w:rPr>
              <w:t>1</w:t>
            </w:r>
            <w:r w:rsidRPr="006977B8">
              <w:rPr>
                <w:rFonts w:ascii="Times New Roman" w:hAnsi="Times New Roman"/>
                <w:sz w:val="24"/>
                <w:szCs w:val="24"/>
                <w:lang w:val="it-IT"/>
              </w:rPr>
              <w:t>.</w:t>
            </w:r>
          </w:p>
          <w:p w:rsidR="00924710" w:rsidRPr="006977B8" w:rsidRDefault="000D72F7" w:rsidP="00924710">
            <w:pPr>
              <w:spacing w:after="0" w:line="240" w:lineRule="auto"/>
              <w:rPr>
                <w:rFonts w:ascii="Times New Roman" w:hAnsi="Times New Roman"/>
                <w:sz w:val="24"/>
                <w:szCs w:val="24"/>
                <w:lang w:val="es-ES"/>
              </w:rPr>
            </w:pPr>
            <w:r w:rsidRPr="006977B8">
              <w:rPr>
                <w:rFonts w:ascii="Times New Roman" w:hAnsi="Times New Roman"/>
                <w:i/>
                <w:sz w:val="24"/>
                <w:szCs w:val="24"/>
              </w:rPr>
              <w:t>Indicatori propu</w:t>
            </w:r>
            <w:r w:rsidR="00E41B60" w:rsidRPr="006977B8">
              <w:rPr>
                <w:rFonts w:ascii="Times New Roman" w:hAnsi="Times New Roman"/>
                <w:i/>
                <w:sz w:val="24"/>
                <w:szCs w:val="24"/>
              </w:rPr>
              <w:t>ş</w:t>
            </w:r>
            <w:r w:rsidRPr="006977B8">
              <w:rPr>
                <w:rFonts w:ascii="Times New Roman" w:hAnsi="Times New Roman"/>
                <w:i/>
                <w:sz w:val="24"/>
                <w:szCs w:val="24"/>
              </w:rPr>
              <w:t>i/realiza</w:t>
            </w:r>
            <w:r w:rsidR="00E41B60" w:rsidRPr="006977B8">
              <w:rPr>
                <w:rFonts w:ascii="Times New Roman" w:hAnsi="Times New Roman"/>
                <w:i/>
                <w:sz w:val="24"/>
                <w:szCs w:val="24"/>
              </w:rPr>
              <w:t>ţ</w:t>
            </w:r>
            <w:r w:rsidRPr="006977B8">
              <w:rPr>
                <w:rFonts w:ascii="Times New Roman" w:hAnsi="Times New Roman"/>
                <w:i/>
                <w:sz w:val="24"/>
                <w:szCs w:val="24"/>
              </w:rPr>
              <w:t>i:</w:t>
            </w:r>
            <w:r w:rsidRPr="006977B8">
              <w:rPr>
                <w:rFonts w:ascii="Times New Roman" w:hAnsi="Times New Roman"/>
                <w:sz w:val="24"/>
                <w:szCs w:val="24"/>
                <w:lang w:val="es-ES"/>
              </w:rPr>
              <w:t xml:space="preserve"> </w:t>
            </w:r>
            <w:r w:rsidR="00924710" w:rsidRPr="006977B8">
              <w:rPr>
                <w:rFonts w:ascii="Times New Roman" w:hAnsi="Times New Roman"/>
                <w:sz w:val="24"/>
                <w:szCs w:val="24"/>
                <w:lang w:val="es-ES"/>
              </w:rPr>
              <w:t xml:space="preserve">-Recipienți colectare selectivă utilizatori: </w:t>
            </w:r>
            <w:r w:rsidR="000A7F63" w:rsidRPr="006977B8">
              <w:rPr>
                <w:rFonts w:ascii="Times New Roman" w:hAnsi="Times New Roman"/>
                <w:sz w:val="24"/>
                <w:szCs w:val="24"/>
                <w:lang w:val="es-ES"/>
              </w:rPr>
              <w:t>2115</w:t>
            </w:r>
            <w:r w:rsidR="00924710" w:rsidRPr="006977B8">
              <w:rPr>
                <w:rFonts w:ascii="Times New Roman" w:hAnsi="Times New Roman"/>
                <w:sz w:val="24"/>
                <w:szCs w:val="24"/>
                <w:lang w:val="es-ES"/>
              </w:rPr>
              <w:t xml:space="preserve"> bucăți – Europubelă 240</w:t>
            </w:r>
            <w:r w:rsidR="00270C32" w:rsidRPr="006977B8">
              <w:rPr>
                <w:rFonts w:ascii="Times New Roman" w:hAnsi="Times New Roman"/>
                <w:sz w:val="24"/>
                <w:szCs w:val="24"/>
                <w:lang w:val="es-ES"/>
              </w:rPr>
              <w:t xml:space="preserve"> </w:t>
            </w:r>
            <w:r w:rsidR="00924710" w:rsidRPr="006977B8">
              <w:rPr>
                <w:rFonts w:ascii="Times New Roman" w:hAnsi="Times New Roman"/>
                <w:sz w:val="24"/>
                <w:szCs w:val="24"/>
                <w:lang w:val="es-ES"/>
              </w:rPr>
              <w:t xml:space="preserve">L; </w:t>
            </w:r>
          </w:p>
          <w:p w:rsidR="000A7F63" w:rsidRPr="006977B8" w:rsidRDefault="000A7F63" w:rsidP="000410C8">
            <w:pPr>
              <w:spacing w:after="0" w:line="240" w:lineRule="auto"/>
              <w:rPr>
                <w:rFonts w:ascii="Times New Roman" w:hAnsi="Times New Roman"/>
                <w:sz w:val="24"/>
                <w:szCs w:val="24"/>
                <w:lang w:val="es-ES"/>
              </w:rPr>
            </w:pPr>
            <w:r w:rsidRPr="006977B8">
              <w:rPr>
                <w:rFonts w:ascii="Times New Roman" w:hAnsi="Times New Roman"/>
                <w:sz w:val="24"/>
                <w:szCs w:val="24"/>
                <w:lang w:val="es-ES"/>
              </w:rPr>
              <w:t>377</w:t>
            </w:r>
            <w:r w:rsidRPr="006977B8">
              <w:t xml:space="preserve"> </w:t>
            </w:r>
            <w:r w:rsidRPr="006977B8">
              <w:rPr>
                <w:rFonts w:ascii="Times New Roman" w:hAnsi="Times New Roman"/>
                <w:sz w:val="24"/>
                <w:szCs w:val="24"/>
                <w:lang w:val="es-ES"/>
              </w:rPr>
              <w:t>bucăți – Europubelă 240</w:t>
            </w:r>
            <w:r w:rsidR="00270C32" w:rsidRPr="006977B8">
              <w:rPr>
                <w:rFonts w:ascii="Times New Roman" w:hAnsi="Times New Roman"/>
                <w:sz w:val="24"/>
                <w:szCs w:val="24"/>
                <w:lang w:val="es-ES"/>
              </w:rPr>
              <w:t xml:space="preserve"> </w:t>
            </w:r>
            <w:r w:rsidRPr="006977B8">
              <w:rPr>
                <w:rFonts w:ascii="Times New Roman" w:hAnsi="Times New Roman"/>
                <w:sz w:val="24"/>
                <w:szCs w:val="24"/>
                <w:lang w:val="es-ES"/>
              </w:rPr>
              <w:t>L; 69</w:t>
            </w:r>
            <w:r w:rsidR="00924710" w:rsidRPr="006977B8">
              <w:rPr>
                <w:rFonts w:ascii="Times New Roman" w:hAnsi="Times New Roman"/>
                <w:sz w:val="24"/>
                <w:szCs w:val="24"/>
                <w:lang w:val="es-ES"/>
              </w:rPr>
              <w:t xml:space="preserve"> bucăți – Containere pentru deșeuri reciclabile 1,1 mc. </w:t>
            </w:r>
          </w:p>
          <w:p w:rsidR="008014A7" w:rsidRPr="006977B8" w:rsidRDefault="000A7F63" w:rsidP="000410C8">
            <w:pPr>
              <w:spacing w:after="0" w:line="240" w:lineRule="auto"/>
              <w:rPr>
                <w:rFonts w:ascii="Times New Roman" w:hAnsi="Times New Roman"/>
                <w:i/>
                <w:sz w:val="24"/>
                <w:szCs w:val="24"/>
              </w:rPr>
            </w:pPr>
            <w:r w:rsidRPr="006977B8">
              <w:rPr>
                <w:rFonts w:ascii="Times New Roman" w:hAnsi="Times New Roman"/>
                <w:i/>
                <w:sz w:val="24"/>
                <w:szCs w:val="24"/>
              </w:rPr>
              <w:t>-</w:t>
            </w:r>
            <w:r w:rsidR="00AE5335" w:rsidRPr="006977B8">
              <w:rPr>
                <w:rFonts w:ascii="Times New Roman" w:hAnsi="Times New Roman"/>
                <w:i/>
                <w:sz w:val="24"/>
                <w:szCs w:val="24"/>
              </w:rPr>
              <w:t>1 ac</w:t>
            </w:r>
            <w:r w:rsidR="007C479C" w:rsidRPr="006977B8">
              <w:rPr>
                <w:rFonts w:ascii="Times New Roman" w:hAnsi="Times New Roman"/>
                <w:i/>
                <w:sz w:val="24"/>
                <w:szCs w:val="24"/>
              </w:rPr>
              <w:t>ţ</w:t>
            </w:r>
            <w:r w:rsidR="00AE5335" w:rsidRPr="006977B8">
              <w:rPr>
                <w:rFonts w:ascii="Times New Roman" w:hAnsi="Times New Roman"/>
                <w:i/>
                <w:sz w:val="24"/>
                <w:szCs w:val="24"/>
              </w:rPr>
              <w:t>iune realizat</w:t>
            </w:r>
            <w:r w:rsidR="007C479C" w:rsidRPr="006977B8">
              <w:rPr>
                <w:rFonts w:ascii="Times New Roman" w:hAnsi="Times New Roman"/>
                <w:i/>
                <w:sz w:val="24"/>
                <w:szCs w:val="24"/>
              </w:rPr>
              <w:t>ă</w:t>
            </w:r>
            <w:r w:rsidR="00AE5335" w:rsidRPr="006977B8">
              <w:rPr>
                <w:rFonts w:ascii="Times New Roman" w:hAnsi="Times New Roman"/>
                <w:i/>
                <w:sz w:val="24"/>
                <w:szCs w:val="24"/>
              </w:rPr>
              <w:t>.</w:t>
            </w:r>
          </w:p>
          <w:p w:rsidR="00464142" w:rsidRPr="006977B8" w:rsidRDefault="00B82AEB" w:rsidP="000410C8">
            <w:pPr>
              <w:spacing w:after="0" w:line="240" w:lineRule="auto"/>
              <w:jc w:val="both"/>
              <w:rPr>
                <w:rFonts w:ascii="Times New Roman" w:hAnsi="Times New Roman"/>
                <w:b/>
                <w:bCs/>
                <w:sz w:val="24"/>
                <w:szCs w:val="24"/>
              </w:rPr>
            </w:pPr>
            <w:r w:rsidRPr="006977B8">
              <w:rPr>
                <w:rFonts w:ascii="Times New Roman" w:hAnsi="Times New Roman"/>
                <w:b/>
                <w:i/>
                <w:sz w:val="24"/>
                <w:szCs w:val="24"/>
              </w:rPr>
              <w:t xml:space="preserve"> </w:t>
            </w:r>
            <w:r w:rsidR="00241894" w:rsidRPr="006977B8">
              <w:rPr>
                <w:rFonts w:ascii="Times New Roman" w:hAnsi="Times New Roman"/>
                <w:b/>
                <w:i/>
                <w:sz w:val="24"/>
                <w:szCs w:val="24"/>
              </w:rPr>
              <w:t xml:space="preserve">  </w:t>
            </w:r>
            <w:r w:rsidR="00464142" w:rsidRPr="006977B8">
              <w:rPr>
                <w:rFonts w:ascii="Times New Roman" w:hAnsi="Times New Roman"/>
                <w:b/>
                <w:i/>
                <w:sz w:val="24"/>
                <w:szCs w:val="24"/>
              </w:rPr>
              <w:t xml:space="preserve">  </w:t>
            </w:r>
            <w:r w:rsidR="00464142" w:rsidRPr="006977B8">
              <w:rPr>
                <w:rFonts w:ascii="Times New Roman" w:hAnsi="Times New Roman"/>
                <w:b/>
                <w:sz w:val="24"/>
                <w:szCs w:val="24"/>
              </w:rPr>
              <w:t xml:space="preserve">PM 01-11 </w:t>
            </w:r>
            <w:r w:rsidR="00464142" w:rsidRPr="006977B8">
              <w:rPr>
                <w:rFonts w:ascii="Times New Roman" w:hAnsi="Times New Roman"/>
                <w:b/>
                <w:bCs/>
                <w:sz w:val="24"/>
                <w:szCs w:val="24"/>
              </w:rPr>
              <w:t>Nivel ridicat de încărcare a solurilor urbane cu metale grele</w:t>
            </w:r>
          </w:p>
          <w:p w:rsidR="00464142" w:rsidRPr="006977B8" w:rsidRDefault="00464142" w:rsidP="000410C8">
            <w:pPr>
              <w:spacing w:after="0" w:line="240" w:lineRule="auto"/>
              <w:jc w:val="both"/>
              <w:rPr>
                <w:rFonts w:ascii="Times New Roman" w:hAnsi="Times New Roman"/>
                <w:b/>
                <w:sz w:val="24"/>
                <w:szCs w:val="24"/>
                <w:lang w:val="it-IT"/>
              </w:rPr>
            </w:pPr>
            <w:r w:rsidRPr="006977B8">
              <w:rPr>
                <w:rFonts w:ascii="Times New Roman" w:hAnsi="Times New Roman"/>
                <w:i/>
                <w:sz w:val="24"/>
                <w:szCs w:val="24"/>
              </w:rPr>
              <w:t xml:space="preserve">Actiunea: </w:t>
            </w:r>
            <w:r w:rsidRPr="006977B8">
              <w:rPr>
                <w:rFonts w:ascii="Times New Roman" w:hAnsi="Times New Roman"/>
                <w:b/>
                <w:sz w:val="24"/>
                <w:szCs w:val="24"/>
              </w:rPr>
              <w:t xml:space="preserve">pct. </w:t>
            </w:r>
            <w:r w:rsidRPr="006977B8">
              <w:rPr>
                <w:rFonts w:ascii="Times New Roman" w:hAnsi="Times New Roman"/>
                <w:b/>
                <w:sz w:val="24"/>
                <w:szCs w:val="24"/>
                <w:lang w:val="it-IT"/>
              </w:rPr>
              <w:t>3. Plantarea de gazon pe suprafețele cu soluri naturale și antropice pentru limitarea eroziunii eoliene</w:t>
            </w:r>
            <w:r w:rsidRPr="006977B8">
              <w:rPr>
                <w:rFonts w:ascii="Times New Roman" w:hAnsi="Times New Roman"/>
                <w:sz w:val="24"/>
                <w:szCs w:val="24"/>
                <w:lang w:val="it-IT"/>
              </w:rPr>
              <w:t>.</w:t>
            </w:r>
          </w:p>
          <w:p w:rsidR="00464142" w:rsidRPr="006977B8" w:rsidRDefault="00464142" w:rsidP="000410C8">
            <w:pPr>
              <w:spacing w:after="0" w:line="240" w:lineRule="auto"/>
              <w:jc w:val="both"/>
              <w:rPr>
                <w:rFonts w:ascii="Times New Roman" w:hAnsi="Times New Roman"/>
                <w:sz w:val="24"/>
                <w:szCs w:val="24"/>
                <w:lang w:val="it-IT"/>
              </w:rPr>
            </w:pPr>
            <w:r w:rsidRPr="006977B8">
              <w:rPr>
                <w:rFonts w:ascii="Times New Roman" w:hAnsi="Times New Roman"/>
                <w:i/>
                <w:sz w:val="24"/>
                <w:szCs w:val="24"/>
                <w:lang w:val="it-IT"/>
              </w:rPr>
              <w:t xml:space="preserve">Responsabili de implementare: </w:t>
            </w:r>
            <w:r w:rsidRPr="006977B8">
              <w:rPr>
                <w:rFonts w:ascii="Times New Roman" w:hAnsi="Times New Roman"/>
                <w:sz w:val="24"/>
                <w:szCs w:val="24"/>
                <w:lang w:val="it-IT"/>
              </w:rPr>
              <w:t>Prim</w:t>
            </w:r>
            <w:r w:rsidR="00D30FB3" w:rsidRPr="006977B8">
              <w:rPr>
                <w:rFonts w:ascii="Times New Roman" w:hAnsi="Times New Roman"/>
                <w:sz w:val="24"/>
                <w:szCs w:val="24"/>
                <w:lang w:val="it-IT"/>
              </w:rPr>
              <w:t>ă</w:t>
            </w:r>
            <w:r w:rsidRPr="006977B8">
              <w:rPr>
                <w:rFonts w:ascii="Times New Roman" w:hAnsi="Times New Roman"/>
                <w:sz w:val="24"/>
                <w:szCs w:val="24"/>
                <w:lang w:val="it-IT"/>
              </w:rPr>
              <w:t>ria Sector 3 - D.A.D.P.</w:t>
            </w:r>
          </w:p>
          <w:p w:rsidR="00FD5872" w:rsidRPr="006977B8" w:rsidRDefault="00FD5872" w:rsidP="000410C8">
            <w:pPr>
              <w:spacing w:after="0" w:line="240" w:lineRule="auto"/>
              <w:jc w:val="both"/>
              <w:rPr>
                <w:rFonts w:ascii="Times New Roman" w:hAnsi="Times New Roman"/>
                <w:i/>
                <w:sz w:val="24"/>
                <w:szCs w:val="24"/>
                <w:lang w:val="it-IT"/>
              </w:rPr>
            </w:pPr>
            <w:r w:rsidRPr="006977B8">
              <w:rPr>
                <w:rFonts w:ascii="Times New Roman" w:hAnsi="Times New Roman"/>
                <w:i/>
                <w:sz w:val="24"/>
                <w:szCs w:val="24"/>
                <w:lang w:val="es-ES"/>
              </w:rPr>
              <w:t xml:space="preserve">Termen: </w:t>
            </w:r>
            <w:r w:rsidRPr="006977B8">
              <w:rPr>
                <w:rFonts w:ascii="Times New Roman" w:hAnsi="Times New Roman"/>
                <w:sz w:val="24"/>
                <w:szCs w:val="24"/>
                <w:lang w:val="es-ES"/>
              </w:rPr>
              <w:t xml:space="preserve">semestrul </w:t>
            </w:r>
            <w:r w:rsidR="000267A3" w:rsidRPr="006977B8">
              <w:rPr>
                <w:rFonts w:ascii="Times New Roman" w:hAnsi="Times New Roman"/>
                <w:sz w:val="24"/>
                <w:szCs w:val="24"/>
                <w:lang w:val="es-ES"/>
              </w:rPr>
              <w:t>I</w:t>
            </w:r>
            <w:r w:rsidR="000A7F63" w:rsidRPr="006977B8">
              <w:rPr>
                <w:rFonts w:ascii="Times New Roman" w:hAnsi="Times New Roman"/>
                <w:sz w:val="24"/>
                <w:szCs w:val="24"/>
                <w:lang w:val="es-ES"/>
              </w:rPr>
              <w:t>I</w:t>
            </w:r>
            <w:r w:rsidRPr="006977B8">
              <w:rPr>
                <w:rFonts w:ascii="Times New Roman" w:hAnsi="Times New Roman"/>
                <w:sz w:val="24"/>
                <w:szCs w:val="24"/>
                <w:lang w:val="es-ES"/>
              </w:rPr>
              <w:t xml:space="preserve"> 20</w:t>
            </w:r>
            <w:r w:rsidR="000410C8" w:rsidRPr="006977B8">
              <w:rPr>
                <w:rFonts w:ascii="Times New Roman" w:hAnsi="Times New Roman"/>
                <w:sz w:val="24"/>
                <w:szCs w:val="24"/>
                <w:lang w:val="es-ES"/>
              </w:rPr>
              <w:t>2</w:t>
            </w:r>
            <w:r w:rsidR="00924710" w:rsidRPr="006977B8">
              <w:rPr>
                <w:rFonts w:ascii="Times New Roman" w:hAnsi="Times New Roman"/>
                <w:sz w:val="24"/>
                <w:szCs w:val="24"/>
                <w:lang w:val="es-ES"/>
              </w:rPr>
              <w:t>1</w:t>
            </w:r>
            <w:r w:rsidRPr="006977B8">
              <w:rPr>
                <w:rFonts w:ascii="Times New Roman" w:hAnsi="Times New Roman"/>
                <w:sz w:val="24"/>
                <w:szCs w:val="24"/>
                <w:lang w:val="es-ES"/>
              </w:rPr>
              <w:t>.</w:t>
            </w:r>
          </w:p>
          <w:p w:rsidR="00E03318" w:rsidRPr="006977B8" w:rsidRDefault="000410C8" w:rsidP="000410C8">
            <w:pPr>
              <w:spacing w:after="0" w:line="240" w:lineRule="auto"/>
              <w:jc w:val="both"/>
              <w:rPr>
                <w:rFonts w:ascii="Times New Roman" w:hAnsi="Times New Roman"/>
                <w:i/>
                <w:sz w:val="24"/>
                <w:szCs w:val="24"/>
              </w:rPr>
            </w:pPr>
            <w:r w:rsidRPr="006977B8">
              <w:rPr>
                <w:rFonts w:ascii="Times New Roman" w:hAnsi="Times New Roman"/>
                <w:i/>
                <w:sz w:val="24"/>
                <w:szCs w:val="24"/>
              </w:rPr>
              <w:t>Indicatori propu</w:t>
            </w:r>
            <w:r w:rsidR="00E41B60" w:rsidRPr="006977B8">
              <w:rPr>
                <w:rFonts w:ascii="Times New Roman" w:hAnsi="Times New Roman"/>
                <w:i/>
                <w:sz w:val="24"/>
                <w:szCs w:val="24"/>
              </w:rPr>
              <w:t>ş</w:t>
            </w:r>
            <w:r w:rsidRPr="006977B8">
              <w:rPr>
                <w:rFonts w:ascii="Times New Roman" w:hAnsi="Times New Roman"/>
                <w:i/>
                <w:sz w:val="24"/>
                <w:szCs w:val="24"/>
              </w:rPr>
              <w:t>i/realiza</w:t>
            </w:r>
            <w:r w:rsidR="00E41B60" w:rsidRPr="006977B8">
              <w:rPr>
                <w:rFonts w:ascii="Times New Roman" w:hAnsi="Times New Roman"/>
                <w:i/>
                <w:sz w:val="24"/>
                <w:szCs w:val="24"/>
              </w:rPr>
              <w:t>ţ</w:t>
            </w:r>
            <w:r w:rsidRPr="006977B8">
              <w:rPr>
                <w:rFonts w:ascii="Times New Roman" w:hAnsi="Times New Roman"/>
                <w:i/>
                <w:sz w:val="24"/>
                <w:szCs w:val="24"/>
              </w:rPr>
              <w:t>i</w:t>
            </w:r>
            <w:r w:rsidR="00464142" w:rsidRPr="006977B8">
              <w:rPr>
                <w:rFonts w:ascii="Times New Roman" w:hAnsi="Times New Roman"/>
                <w:i/>
                <w:sz w:val="24"/>
                <w:szCs w:val="24"/>
                <w:lang w:val="it-IT"/>
              </w:rPr>
              <w:t>:</w:t>
            </w:r>
            <w:r w:rsidR="00924710" w:rsidRPr="006977B8">
              <w:t xml:space="preserve"> </w:t>
            </w:r>
            <w:r w:rsidR="00B35AAD" w:rsidRPr="006977B8">
              <w:rPr>
                <w:rFonts w:ascii="Times New Roman" w:hAnsi="Times New Roman"/>
                <w:sz w:val="24"/>
                <w:szCs w:val="24"/>
              </w:rPr>
              <w:t>2</w:t>
            </w:r>
            <w:r w:rsidR="00924710" w:rsidRPr="006977B8">
              <w:rPr>
                <w:rFonts w:ascii="Times New Roman" w:hAnsi="Times New Roman"/>
                <w:sz w:val="24"/>
                <w:szCs w:val="24"/>
                <w:lang w:val="it-IT"/>
              </w:rPr>
              <w:t>.</w:t>
            </w:r>
            <w:r w:rsidR="00B35AAD" w:rsidRPr="006977B8">
              <w:rPr>
                <w:rFonts w:ascii="Times New Roman" w:hAnsi="Times New Roman"/>
                <w:sz w:val="24"/>
                <w:szCs w:val="24"/>
                <w:lang w:val="it-IT"/>
              </w:rPr>
              <w:t>611</w:t>
            </w:r>
            <w:r w:rsidR="00924710" w:rsidRPr="006977B8">
              <w:rPr>
                <w:rFonts w:ascii="Times New Roman" w:hAnsi="Times New Roman"/>
                <w:sz w:val="24"/>
                <w:szCs w:val="24"/>
                <w:lang w:val="it-IT"/>
              </w:rPr>
              <w:t xml:space="preserve"> mp suprafață amenajată cu gazon (parcuri, miniparcuri, scuaruri, aliniamente stradale).</w:t>
            </w:r>
            <w:r w:rsidRPr="006977B8">
              <w:rPr>
                <w:rFonts w:ascii="Times New Roman" w:hAnsi="Times New Roman"/>
                <w:sz w:val="24"/>
                <w:szCs w:val="24"/>
                <w:lang w:val="es-ES"/>
              </w:rPr>
              <w:t xml:space="preserve"> </w:t>
            </w:r>
            <w:r w:rsidR="00464142" w:rsidRPr="006977B8">
              <w:rPr>
                <w:rFonts w:ascii="Times New Roman" w:hAnsi="Times New Roman"/>
                <w:i/>
                <w:sz w:val="24"/>
                <w:szCs w:val="24"/>
                <w:lang w:val="es-ES"/>
              </w:rPr>
              <w:t xml:space="preserve"> </w:t>
            </w:r>
            <w:r w:rsidR="00E03318" w:rsidRPr="006977B8">
              <w:rPr>
                <w:rFonts w:ascii="Times New Roman" w:hAnsi="Times New Roman"/>
                <w:i/>
                <w:sz w:val="24"/>
                <w:szCs w:val="24"/>
              </w:rPr>
              <w:t>-</w:t>
            </w:r>
            <w:r w:rsidR="00E03318" w:rsidRPr="006977B8">
              <w:rPr>
                <w:rFonts w:ascii="Times New Roman" w:hAnsi="Times New Roman"/>
                <w:i/>
                <w:sz w:val="24"/>
                <w:szCs w:val="24"/>
                <w:lang w:val="it-IT"/>
              </w:rPr>
              <w:t xml:space="preserve"> </w:t>
            </w:r>
            <w:r w:rsidR="00E03318" w:rsidRPr="006977B8">
              <w:rPr>
                <w:rFonts w:ascii="Times New Roman" w:hAnsi="Times New Roman"/>
                <w:i/>
                <w:sz w:val="24"/>
                <w:szCs w:val="24"/>
              </w:rPr>
              <w:t>1 ac</w:t>
            </w:r>
            <w:r w:rsidR="007C479C" w:rsidRPr="006977B8">
              <w:rPr>
                <w:rFonts w:ascii="Times New Roman" w:hAnsi="Times New Roman"/>
                <w:i/>
                <w:sz w:val="24"/>
                <w:szCs w:val="24"/>
              </w:rPr>
              <w:t>ţ</w:t>
            </w:r>
            <w:r w:rsidR="00E03318" w:rsidRPr="006977B8">
              <w:rPr>
                <w:rFonts w:ascii="Times New Roman" w:hAnsi="Times New Roman"/>
                <w:i/>
                <w:sz w:val="24"/>
                <w:szCs w:val="24"/>
              </w:rPr>
              <w:t>iune realizat</w:t>
            </w:r>
            <w:r w:rsidR="007C479C" w:rsidRPr="006977B8">
              <w:rPr>
                <w:rFonts w:ascii="Times New Roman" w:hAnsi="Times New Roman"/>
                <w:i/>
                <w:sz w:val="24"/>
                <w:szCs w:val="24"/>
              </w:rPr>
              <w:t>ă</w:t>
            </w:r>
            <w:r w:rsidR="00E03318" w:rsidRPr="006977B8">
              <w:rPr>
                <w:rFonts w:ascii="Times New Roman" w:hAnsi="Times New Roman"/>
                <w:i/>
                <w:sz w:val="24"/>
                <w:szCs w:val="24"/>
              </w:rPr>
              <w:t>.</w:t>
            </w:r>
          </w:p>
          <w:p w:rsidR="004752A5" w:rsidRPr="006977B8" w:rsidRDefault="004752A5" w:rsidP="000410C8">
            <w:pPr>
              <w:spacing w:after="0" w:line="240" w:lineRule="auto"/>
              <w:jc w:val="both"/>
              <w:rPr>
                <w:rFonts w:ascii="Times New Roman" w:hAnsi="Times New Roman"/>
                <w:i/>
                <w:sz w:val="24"/>
                <w:szCs w:val="24"/>
              </w:rPr>
            </w:pPr>
          </w:p>
          <w:p w:rsidR="00464142" w:rsidRPr="006977B8" w:rsidRDefault="00464142" w:rsidP="00346325">
            <w:pPr>
              <w:spacing w:after="0" w:line="240" w:lineRule="auto"/>
              <w:jc w:val="both"/>
              <w:rPr>
                <w:rFonts w:ascii="Times New Roman" w:hAnsi="Times New Roman"/>
                <w:b/>
                <w:i/>
                <w:sz w:val="24"/>
                <w:szCs w:val="24"/>
              </w:rPr>
            </w:pPr>
            <w:r w:rsidRPr="006977B8">
              <w:rPr>
                <w:rFonts w:ascii="Times New Roman" w:hAnsi="Times New Roman"/>
                <w:b/>
                <w:i/>
                <w:sz w:val="24"/>
                <w:szCs w:val="24"/>
              </w:rPr>
              <w:t xml:space="preserve">  </w:t>
            </w:r>
            <w:r w:rsidR="00D87CDA" w:rsidRPr="006977B8">
              <w:rPr>
                <w:rFonts w:ascii="Times New Roman" w:hAnsi="Times New Roman"/>
                <w:b/>
                <w:i/>
                <w:sz w:val="24"/>
                <w:szCs w:val="24"/>
              </w:rPr>
              <w:t xml:space="preserve">   </w:t>
            </w:r>
            <w:r w:rsidRPr="006977B8">
              <w:rPr>
                <w:rFonts w:ascii="Times New Roman" w:hAnsi="Times New Roman"/>
                <w:b/>
                <w:i/>
                <w:sz w:val="24"/>
                <w:szCs w:val="24"/>
              </w:rPr>
              <w:t xml:space="preserve"> Primăria Sectorului 3</w:t>
            </w:r>
            <w:r w:rsidR="004752A5" w:rsidRPr="006977B8">
              <w:rPr>
                <w:rFonts w:ascii="Times New Roman" w:hAnsi="Times New Roman"/>
                <w:b/>
                <w:i/>
                <w:sz w:val="24"/>
                <w:szCs w:val="24"/>
              </w:rPr>
              <w:t xml:space="preserve"> </w:t>
            </w:r>
            <w:r w:rsidR="00FD5872" w:rsidRPr="006977B8">
              <w:rPr>
                <w:rFonts w:ascii="Times New Roman" w:hAnsi="Times New Roman"/>
                <w:b/>
                <w:i/>
                <w:sz w:val="24"/>
                <w:szCs w:val="24"/>
              </w:rPr>
              <w:t>(</w:t>
            </w:r>
            <w:r w:rsidR="00FD5872" w:rsidRPr="006977B8">
              <w:rPr>
                <w:rFonts w:ascii="Times New Roman" w:hAnsi="Times New Roman"/>
                <w:b/>
                <w:i/>
                <w:sz w:val="24"/>
                <w:szCs w:val="24"/>
                <w:lang w:val="it-IT"/>
              </w:rPr>
              <w:t>Direc</w:t>
            </w:r>
            <w:r w:rsidR="007C479C" w:rsidRPr="006977B8">
              <w:rPr>
                <w:rFonts w:ascii="Times New Roman" w:hAnsi="Times New Roman"/>
                <w:b/>
                <w:i/>
                <w:sz w:val="24"/>
                <w:szCs w:val="24"/>
                <w:lang w:val="it-IT"/>
              </w:rPr>
              <w:t>ţ</w:t>
            </w:r>
            <w:r w:rsidR="00FD5872" w:rsidRPr="006977B8">
              <w:rPr>
                <w:rFonts w:ascii="Times New Roman" w:hAnsi="Times New Roman"/>
                <w:b/>
                <w:i/>
                <w:sz w:val="24"/>
                <w:szCs w:val="24"/>
                <w:lang w:val="it-IT"/>
              </w:rPr>
              <w:t>ia General</w:t>
            </w:r>
            <w:r w:rsidR="007C479C" w:rsidRPr="006977B8">
              <w:rPr>
                <w:rFonts w:ascii="Times New Roman" w:hAnsi="Times New Roman"/>
                <w:b/>
                <w:i/>
                <w:sz w:val="24"/>
                <w:szCs w:val="24"/>
                <w:lang w:val="it-IT"/>
              </w:rPr>
              <w:t>ă</w:t>
            </w:r>
            <w:r w:rsidR="00FD5872" w:rsidRPr="006977B8">
              <w:rPr>
                <w:rFonts w:ascii="Times New Roman" w:hAnsi="Times New Roman"/>
                <w:b/>
                <w:i/>
                <w:sz w:val="24"/>
                <w:szCs w:val="24"/>
                <w:lang w:val="it-IT"/>
              </w:rPr>
              <w:t xml:space="preserve"> de S</w:t>
            </w:r>
            <w:r w:rsidR="00FD5872" w:rsidRPr="006977B8">
              <w:rPr>
                <w:rFonts w:ascii="Times New Roman" w:hAnsi="Times New Roman"/>
                <w:b/>
                <w:i/>
                <w:sz w:val="24"/>
                <w:szCs w:val="24"/>
              </w:rPr>
              <w:t xml:space="preserve">alubritate, </w:t>
            </w:r>
            <w:r w:rsidR="00FD5872" w:rsidRPr="006977B8">
              <w:rPr>
                <w:rFonts w:ascii="Times New Roman" w:hAnsi="Times New Roman"/>
                <w:b/>
                <w:i/>
                <w:sz w:val="24"/>
                <w:szCs w:val="24"/>
                <w:lang w:val="it-IT"/>
              </w:rPr>
              <w:t>Direc</w:t>
            </w:r>
            <w:r w:rsidR="007C479C" w:rsidRPr="006977B8">
              <w:rPr>
                <w:rFonts w:ascii="Times New Roman" w:hAnsi="Times New Roman"/>
                <w:b/>
                <w:i/>
                <w:sz w:val="24"/>
                <w:szCs w:val="24"/>
                <w:lang w:val="it-IT"/>
              </w:rPr>
              <w:t>ţ</w:t>
            </w:r>
            <w:r w:rsidR="00FD5872" w:rsidRPr="006977B8">
              <w:rPr>
                <w:rFonts w:ascii="Times New Roman" w:hAnsi="Times New Roman"/>
                <w:b/>
                <w:i/>
                <w:sz w:val="24"/>
                <w:szCs w:val="24"/>
                <w:lang w:val="it-IT"/>
              </w:rPr>
              <w:t>ia Administrarea Domeniului Public)</w:t>
            </w:r>
            <w:r w:rsidR="00FD5872" w:rsidRPr="006977B8">
              <w:rPr>
                <w:rFonts w:ascii="Times New Roman" w:hAnsi="Times New Roman"/>
                <w:i/>
                <w:sz w:val="24"/>
                <w:szCs w:val="24"/>
                <w:lang w:val="it-IT"/>
              </w:rPr>
              <w:t xml:space="preserve"> </w:t>
            </w:r>
            <w:r w:rsidRPr="006977B8">
              <w:rPr>
                <w:rFonts w:ascii="Times New Roman" w:hAnsi="Times New Roman"/>
                <w:b/>
                <w:i/>
                <w:sz w:val="24"/>
                <w:szCs w:val="24"/>
              </w:rPr>
              <w:t xml:space="preserve">pe sem. </w:t>
            </w:r>
            <w:r w:rsidR="000267A3" w:rsidRPr="006977B8">
              <w:rPr>
                <w:rFonts w:ascii="Times New Roman" w:hAnsi="Times New Roman"/>
                <w:b/>
                <w:i/>
                <w:sz w:val="24"/>
                <w:szCs w:val="24"/>
              </w:rPr>
              <w:t>I</w:t>
            </w:r>
            <w:r w:rsidR="00B35AAD" w:rsidRPr="006977B8">
              <w:rPr>
                <w:rFonts w:ascii="Times New Roman" w:hAnsi="Times New Roman"/>
                <w:b/>
                <w:i/>
                <w:sz w:val="24"/>
                <w:szCs w:val="24"/>
              </w:rPr>
              <w:t>I</w:t>
            </w:r>
            <w:r w:rsidRPr="006977B8">
              <w:rPr>
                <w:rFonts w:ascii="Times New Roman" w:hAnsi="Times New Roman"/>
                <w:b/>
                <w:i/>
                <w:sz w:val="24"/>
                <w:szCs w:val="24"/>
              </w:rPr>
              <w:t xml:space="preserve"> 20</w:t>
            </w:r>
            <w:r w:rsidR="000410C8" w:rsidRPr="006977B8">
              <w:rPr>
                <w:rFonts w:ascii="Times New Roman" w:hAnsi="Times New Roman"/>
                <w:b/>
                <w:i/>
                <w:sz w:val="24"/>
                <w:szCs w:val="24"/>
              </w:rPr>
              <w:t>2</w:t>
            </w:r>
            <w:r w:rsidR="00575974" w:rsidRPr="006977B8">
              <w:rPr>
                <w:rFonts w:ascii="Times New Roman" w:hAnsi="Times New Roman"/>
                <w:b/>
                <w:i/>
                <w:sz w:val="24"/>
                <w:szCs w:val="24"/>
              </w:rPr>
              <w:t>1</w:t>
            </w:r>
            <w:r w:rsidR="000267A3" w:rsidRPr="006977B8">
              <w:t xml:space="preserve"> </w:t>
            </w:r>
            <w:proofErr w:type="gramStart"/>
            <w:r w:rsidR="000267A3" w:rsidRPr="006977B8">
              <w:rPr>
                <w:rFonts w:ascii="Times New Roman" w:hAnsi="Times New Roman"/>
                <w:b/>
                <w:i/>
                <w:sz w:val="24"/>
                <w:szCs w:val="24"/>
              </w:rPr>
              <w:t>are</w:t>
            </w:r>
            <w:proofErr w:type="gramEnd"/>
            <w:r w:rsidR="000267A3" w:rsidRPr="006977B8">
              <w:rPr>
                <w:rFonts w:ascii="Times New Roman" w:hAnsi="Times New Roman"/>
                <w:b/>
                <w:i/>
                <w:sz w:val="24"/>
                <w:szCs w:val="24"/>
              </w:rPr>
              <w:t xml:space="preserve"> în total 6</w:t>
            </w:r>
            <w:r w:rsidRPr="006977B8">
              <w:rPr>
                <w:rFonts w:ascii="Times New Roman" w:hAnsi="Times New Roman"/>
                <w:b/>
                <w:i/>
                <w:sz w:val="24"/>
                <w:szCs w:val="24"/>
              </w:rPr>
              <w:t xml:space="preserve"> ac</w:t>
            </w:r>
            <w:r w:rsidR="007C479C" w:rsidRPr="006977B8">
              <w:rPr>
                <w:rFonts w:ascii="Times New Roman" w:hAnsi="Times New Roman"/>
                <w:b/>
                <w:i/>
                <w:sz w:val="24"/>
                <w:szCs w:val="24"/>
              </w:rPr>
              <w:t>ţ</w:t>
            </w:r>
            <w:r w:rsidRPr="006977B8">
              <w:rPr>
                <w:rFonts w:ascii="Times New Roman" w:hAnsi="Times New Roman"/>
                <w:b/>
                <w:i/>
                <w:sz w:val="24"/>
                <w:szCs w:val="24"/>
              </w:rPr>
              <w:t>iuni realizate.</w:t>
            </w:r>
          </w:p>
          <w:p w:rsidR="003B06DA" w:rsidRPr="006977B8" w:rsidRDefault="003B06DA" w:rsidP="00346325">
            <w:pPr>
              <w:spacing w:after="0" w:line="240" w:lineRule="auto"/>
              <w:jc w:val="both"/>
              <w:rPr>
                <w:rFonts w:ascii="Times New Roman" w:hAnsi="Times New Roman"/>
                <w:b/>
                <w:i/>
                <w:sz w:val="24"/>
                <w:szCs w:val="24"/>
              </w:rPr>
            </w:pPr>
          </w:p>
          <w:p w:rsidR="003B06DA" w:rsidRPr="006977B8" w:rsidRDefault="00A8727D" w:rsidP="00A8727D">
            <w:pPr>
              <w:snapToGrid w:val="0"/>
              <w:spacing w:after="0" w:line="240" w:lineRule="auto"/>
              <w:jc w:val="both"/>
              <w:rPr>
                <w:rFonts w:ascii="Times New Roman" w:hAnsi="Times New Roman"/>
                <w:b/>
                <w:sz w:val="24"/>
                <w:szCs w:val="24"/>
              </w:rPr>
            </w:pPr>
            <w:r w:rsidRPr="006977B8">
              <w:rPr>
                <w:rFonts w:ascii="Times New Roman" w:hAnsi="Times New Roman"/>
                <w:b/>
                <w:sz w:val="24"/>
                <w:szCs w:val="24"/>
              </w:rPr>
              <w:t xml:space="preserve">►   </w:t>
            </w:r>
            <w:r w:rsidR="003B06DA" w:rsidRPr="006977B8">
              <w:rPr>
                <w:rFonts w:ascii="Times New Roman" w:hAnsi="Times New Roman"/>
                <w:b/>
                <w:sz w:val="24"/>
                <w:szCs w:val="24"/>
              </w:rPr>
              <w:t xml:space="preserve">Primăria Sectorului 4 – </w:t>
            </w:r>
            <w:r w:rsidR="00527CCC" w:rsidRPr="006977B8">
              <w:rPr>
                <w:rFonts w:ascii="Times New Roman" w:hAnsi="Times New Roman"/>
                <w:b/>
                <w:sz w:val="24"/>
                <w:szCs w:val="24"/>
              </w:rPr>
              <w:t>Direc</w:t>
            </w:r>
            <w:r w:rsidR="00D30FB3" w:rsidRPr="006977B8">
              <w:rPr>
                <w:rFonts w:ascii="Times New Roman" w:hAnsi="Times New Roman"/>
                <w:b/>
                <w:sz w:val="24"/>
                <w:szCs w:val="24"/>
              </w:rPr>
              <w:t>ţ</w:t>
            </w:r>
            <w:r w:rsidR="00527CCC" w:rsidRPr="006977B8">
              <w:rPr>
                <w:rFonts w:ascii="Times New Roman" w:hAnsi="Times New Roman"/>
                <w:b/>
                <w:sz w:val="24"/>
                <w:szCs w:val="24"/>
              </w:rPr>
              <w:t>ia Gospod</w:t>
            </w:r>
            <w:r w:rsidR="00D30FB3" w:rsidRPr="006977B8">
              <w:rPr>
                <w:rFonts w:ascii="Times New Roman" w:hAnsi="Times New Roman"/>
                <w:b/>
                <w:sz w:val="24"/>
                <w:szCs w:val="24"/>
              </w:rPr>
              <w:t>ă</w:t>
            </w:r>
            <w:r w:rsidR="00527CCC" w:rsidRPr="006977B8">
              <w:rPr>
                <w:rFonts w:ascii="Times New Roman" w:hAnsi="Times New Roman"/>
                <w:b/>
                <w:sz w:val="24"/>
                <w:szCs w:val="24"/>
              </w:rPr>
              <w:t>rire Local</w:t>
            </w:r>
            <w:r w:rsidR="00D30FB3" w:rsidRPr="006977B8">
              <w:rPr>
                <w:rFonts w:ascii="Times New Roman" w:hAnsi="Times New Roman"/>
                <w:b/>
                <w:sz w:val="24"/>
                <w:szCs w:val="24"/>
              </w:rPr>
              <w:t>ă</w:t>
            </w:r>
            <w:r w:rsidR="003B06DA" w:rsidRPr="006977B8">
              <w:rPr>
                <w:rFonts w:ascii="Times New Roman" w:hAnsi="Times New Roman"/>
                <w:b/>
                <w:sz w:val="24"/>
                <w:szCs w:val="24"/>
              </w:rPr>
              <w:t xml:space="preserve"> </w:t>
            </w:r>
          </w:p>
          <w:p w:rsidR="00956192" w:rsidRPr="006977B8" w:rsidRDefault="00A8727D" w:rsidP="00956192">
            <w:pPr>
              <w:snapToGrid w:val="0"/>
              <w:spacing w:after="0" w:line="240" w:lineRule="auto"/>
              <w:jc w:val="both"/>
              <w:rPr>
                <w:rFonts w:ascii="Times New Roman" w:hAnsi="Times New Roman"/>
                <w:b/>
                <w:sz w:val="24"/>
                <w:szCs w:val="24"/>
              </w:rPr>
            </w:pPr>
            <w:r w:rsidRPr="006977B8">
              <w:rPr>
                <w:rFonts w:ascii="Times New Roman" w:hAnsi="Times New Roman"/>
                <w:b/>
                <w:sz w:val="24"/>
                <w:szCs w:val="24"/>
              </w:rPr>
              <w:t xml:space="preserve">  </w:t>
            </w:r>
            <w:r w:rsidR="00956192" w:rsidRPr="006977B8">
              <w:rPr>
                <w:rFonts w:ascii="Times New Roman" w:hAnsi="Times New Roman"/>
                <w:b/>
                <w:sz w:val="24"/>
                <w:szCs w:val="24"/>
              </w:rPr>
              <w:t xml:space="preserve">PM 01-01 Depozitarea necontrolată a deşeurilor municipale </w:t>
            </w:r>
          </w:p>
          <w:p w:rsidR="00956192" w:rsidRPr="006977B8" w:rsidRDefault="00956192" w:rsidP="00956192">
            <w:pPr>
              <w:snapToGrid w:val="0"/>
              <w:spacing w:after="0" w:line="240" w:lineRule="auto"/>
              <w:jc w:val="both"/>
              <w:rPr>
                <w:rFonts w:ascii="Times New Roman" w:hAnsi="Times New Roman"/>
                <w:b/>
                <w:sz w:val="24"/>
                <w:szCs w:val="24"/>
              </w:rPr>
            </w:pPr>
            <w:r w:rsidRPr="006977B8">
              <w:rPr>
                <w:rFonts w:ascii="Times New Roman" w:hAnsi="Times New Roman"/>
                <w:i/>
                <w:sz w:val="24"/>
                <w:szCs w:val="24"/>
              </w:rPr>
              <w:t>Actiunea:</w:t>
            </w:r>
            <w:r w:rsidRPr="006977B8">
              <w:rPr>
                <w:rFonts w:ascii="Times New Roman" w:hAnsi="Times New Roman"/>
                <w:b/>
                <w:sz w:val="24"/>
                <w:szCs w:val="24"/>
              </w:rPr>
              <w:t xml:space="preserve"> pct. 3. Creşterea numărului de recipienţi de colectare a deşeurilor menajere de la populaţie.</w:t>
            </w:r>
          </w:p>
          <w:p w:rsidR="00956192" w:rsidRPr="006977B8" w:rsidRDefault="00956192" w:rsidP="00956192">
            <w:pPr>
              <w:snapToGrid w:val="0"/>
              <w:spacing w:after="0" w:line="240" w:lineRule="auto"/>
              <w:jc w:val="both"/>
              <w:rPr>
                <w:rFonts w:ascii="Times New Roman" w:hAnsi="Times New Roman"/>
                <w:sz w:val="24"/>
                <w:szCs w:val="24"/>
              </w:rPr>
            </w:pPr>
            <w:r w:rsidRPr="006977B8">
              <w:rPr>
                <w:rFonts w:ascii="Times New Roman" w:hAnsi="Times New Roman"/>
                <w:i/>
                <w:sz w:val="24"/>
                <w:szCs w:val="24"/>
              </w:rPr>
              <w:t>Responsabili de implementare</w:t>
            </w:r>
            <w:r w:rsidRPr="006977B8">
              <w:rPr>
                <w:rFonts w:ascii="Times New Roman" w:hAnsi="Times New Roman"/>
                <w:sz w:val="24"/>
                <w:szCs w:val="24"/>
              </w:rPr>
              <w:t>:</w:t>
            </w:r>
            <w:r w:rsidRPr="006977B8">
              <w:t xml:space="preserve"> </w:t>
            </w:r>
            <w:r w:rsidRPr="006977B8">
              <w:rPr>
                <w:rFonts w:ascii="Times New Roman" w:hAnsi="Times New Roman"/>
                <w:sz w:val="24"/>
                <w:szCs w:val="24"/>
              </w:rPr>
              <w:t>Primăria Sector 4 - Direcţia Administrarea Domeniului Public</w:t>
            </w:r>
          </w:p>
          <w:p w:rsidR="00956192" w:rsidRPr="006977B8" w:rsidRDefault="00956192" w:rsidP="00956192">
            <w:pPr>
              <w:snapToGrid w:val="0"/>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sem. I</w:t>
            </w:r>
            <w:r w:rsidR="008F24D1" w:rsidRPr="006977B8">
              <w:rPr>
                <w:rFonts w:ascii="Times New Roman" w:hAnsi="Times New Roman"/>
                <w:sz w:val="24"/>
                <w:szCs w:val="24"/>
              </w:rPr>
              <w:t>I</w:t>
            </w:r>
            <w:r w:rsidRPr="006977B8">
              <w:rPr>
                <w:rFonts w:ascii="Times New Roman" w:hAnsi="Times New Roman"/>
                <w:sz w:val="24"/>
                <w:szCs w:val="24"/>
              </w:rPr>
              <w:t xml:space="preserve"> 2021.</w:t>
            </w:r>
          </w:p>
          <w:p w:rsidR="00956192" w:rsidRPr="006977B8" w:rsidRDefault="00956192" w:rsidP="00956192">
            <w:pPr>
              <w:snapToGrid w:val="0"/>
              <w:spacing w:after="0" w:line="240" w:lineRule="auto"/>
              <w:jc w:val="both"/>
              <w:rPr>
                <w:rFonts w:ascii="Times New Roman" w:hAnsi="Times New Roman"/>
                <w:sz w:val="24"/>
                <w:szCs w:val="24"/>
              </w:rPr>
            </w:pPr>
            <w:r w:rsidRPr="006977B8">
              <w:rPr>
                <w:rFonts w:ascii="Times New Roman" w:hAnsi="Times New Roman"/>
                <w:i/>
                <w:sz w:val="24"/>
                <w:szCs w:val="24"/>
              </w:rPr>
              <w:t>Acţiuni realizate în perioada monitorizată:</w:t>
            </w:r>
            <w:r w:rsidR="008F24D1" w:rsidRPr="006977B8">
              <w:t xml:space="preserve"> </w:t>
            </w:r>
            <w:r w:rsidR="00AE52D3" w:rsidRPr="006977B8">
              <w:rPr>
                <w:rFonts w:ascii="Times New Roman" w:hAnsi="Times New Roman"/>
                <w:i/>
                <w:sz w:val="24"/>
                <w:szCs w:val="24"/>
              </w:rPr>
              <w:t xml:space="preserve">- </w:t>
            </w:r>
            <w:r w:rsidRPr="006977B8">
              <w:rPr>
                <w:rFonts w:ascii="Times New Roman" w:hAnsi="Times New Roman"/>
                <w:sz w:val="24"/>
                <w:szCs w:val="24"/>
              </w:rPr>
              <w:t>175 recipienti 1,1 mc.</w:t>
            </w:r>
            <w:r w:rsidRPr="006977B8">
              <w:t xml:space="preserve"> </w:t>
            </w:r>
            <w:r w:rsidRPr="006977B8">
              <w:rPr>
                <w:rFonts w:ascii="Times New Roman" w:hAnsi="Times New Roman"/>
                <w:i/>
                <w:sz w:val="24"/>
                <w:szCs w:val="24"/>
              </w:rPr>
              <w:t>- 1 acţiune realizată</w:t>
            </w:r>
          </w:p>
          <w:p w:rsidR="00AE52D3" w:rsidRPr="006977B8" w:rsidRDefault="00AE52D3" w:rsidP="00AE52D3">
            <w:pPr>
              <w:snapToGrid w:val="0"/>
              <w:spacing w:after="0" w:line="240" w:lineRule="auto"/>
              <w:jc w:val="both"/>
              <w:rPr>
                <w:rFonts w:ascii="Times New Roman" w:hAnsi="Times New Roman"/>
                <w:b/>
                <w:sz w:val="24"/>
                <w:szCs w:val="24"/>
              </w:rPr>
            </w:pPr>
            <w:r w:rsidRPr="006977B8">
              <w:rPr>
                <w:rFonts w:ascii="Times New Roman" w:hAnsi="Times New Roman"/>
                <w:b/>
                <w:sz w:val="24"/>
                <w:szCs w:val="24"/>
              </w:rPr>
              <w:t xml:space="preserve">    PM 01-02 Insuficienta dezvoltare a unui sistem integrat de gestionarea deşeurilor care să </w:t>
            </w:r>
            <w:r w:rsidRPr="006977B8">
              <w:rPr>
                <w:rFonts w:ascii="Times New Roman" w:hAnsi="Times New Roman"/>
                <w:b/>
                <w:sz w:val="24"/>
                <w:szCs w:val="24"/>
              </w:rPr>
              <w:lastRenderedPageBreak/>
              <w:t>asigure protecţia sănătăţii populaţiei şi a mediului şi cu accent din punct de vedere economic</w:t>
            </w:r>
          </w:p>
          <w:p w:rsidR="00AE52D3" w:rsidRPr="006977B8" w:rsidRDefault="00AE52D3" w:rsidP="00AE52D3">
            <w:pPr>
              <w:snapToGrid w:val="0"/>
              <w:spacing w:after="0" w:line="240" w:lineRule="auto"/>
              <w:jc w:val="both"/>
              <w:rPr>
                <w:rFonts w:ascii="Times New Roman" w:hAnsi="Times New Roman"/>
                <w:b/>
                <w:sz w:val="24"/>
                <w:szCs w:val="24"/>
              </w:rPr>
            </w:pPr>
            <w:r w:rsidRPr="006977B8">
              <w:rPr>
                <w:rFonts w:ascii="Times New Roman" w:hAnsi="Times New Roman"/>
                <w:i/>
                <w:sz w:val="24"/>
                <w:szCs w:val="24"/>
              </w:rPr>
              <w:t>Actiunea:</w:t>
            </w:r>
            <w:r w:rsidRPr="006977B8">
              <w:rPr>
                <w:rFonts w:ascii="Times New Roman" w:hAnsi="Times New Roman"/>
                <w:b/>
                <w:sz w:val="24"/>
                <w:szCs w:val="24"/>
              </w:rPr>
              <w:t xml:space="preserve"> pct. 2. Crearea unui sistem integrat de management al deşeurilor sub coordonarea autorităţilor locale prin: -Alocarea unor spaţii speciale de colectare; -Achiziţionarea recipienţilor de colectare; -Achiziţionarea maşinilor de transport; -Integrarea materialelor/produselor rezultate din reciclări în circuitul economic; -Inființarea stațiilor de compost pentru deșeurile biodegradabile.</w:t>
            </w:r>
          </w:p>
          <w:p w:rsidR="00956192" w:rsidRPr="006977B8" w:rsidRDefault="00AE52D3" w:rsidP="00AE52D3">
            <w:pPr>
              <w:snapToGrid w:val="0"/>
              <w:spacing w:after="0" w:line="240" w:lineRule="auto"/>
              <w:jc w:val="both"/>
              <w:rPr>
                <w:rFonts w:ascii="Times New Roman" w:hAnsi="Times New Roman"/>
                <w:sz w:val="24"/>
                <w:szCs w:val="24"/>
              </w:rPr>
            </w:pPr>
            <w:r w:rsidRPr="006977B8">
              <w:rPr>
                <w:rFonts w:ascii="Times New Roman" w:hAnsi="Times New Roman"/>
                <w:i/>
                <w:sz w:val="24"/>
                <w:szCs w:val="24"/>
              </w:rPr>
              <w:t>Responsabili de implementare:</w:t>
            </w:r>
            <w:r w:rsidRPr="006977B8">
              <w:t xml:space="preserve"> </w:t>
            </w:r>
            <w:r w:rsidRPr="006977B8">
              <w:rPr>
                <w:rFonts w:ascii="Times New Roman" w:hAnsi="Times New Roman"/>
                <w:sz w:val="24"/>
                <w:szCs w:val="24"/>
              </w:rPr>
              <w:t>Primăria Sector 4 - Direcţia Administrarea Domeniului Public</w:t>
            </w:r>
          </w:p>
          <w:p w:rsidR="00956192" w:rsidRPr="006977B8" w:rsidRDefault="00AE52D3" w:rsidP="00956192">
            <w:pPr>
              <w:snapToGrid w:val="0"/>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xml:space="preserve">: sem. </w:t>
            </w:r>
            <w:r w:rsidR="00546581" w:rsidRPr="006977B8">
              <w:rPr>
                <w:rFonts w:ascii="Times New Roman" w:hAnsi="Times New Roman"/>
                <w:sz w:val="24"/>
                <w:szCs w:val="24"/>
              </w:rPr>
              <w:t>I</w:t>
            </w:r>
            <w:r w:rsidRPr="006977B8">
              <w:rPr>
                <w:rFonts w:ascii="Times New Roman" w:hAnsi="Times New Roman"/>
                <w:sz w:val="24"/>
                <w:szCs w:val="24"/>
              </w:rPr>
              <w:t>I 2021.</w:t>
            </w:r>
          </w:p>
          <w:p w:rsidR="00956192" w:rsidRPr="006977B8" w:rsidRDefault="00AE52D3" w:rsidP="00956192">
            <w:pPr>
              <w:snapToGrid w:val="0"/>
              <w:spacing w:after="0" w:line="240" w:lineRule="auto"/>
              <w:jc w:val="both"/>
              <w:rPr>
                <w:rFonts w:ascii="Times New Roman" w:hAnsi="Times New Roman"/>
                <w:i/>
                <w:sz w:val="24"/>
                <w:szCs w:val="24"/>
              </w:rPr>
            </w:pPr>
            <w:r w:rsidRPr="006977B8">
              <w:rPr>
                <w:rFonts w:ascii="Times New Roman" w:hAnsi="Times New Roman"/>
                <w:i/>
                <w:sz w:val="24"/>
                <w:szCs w:val="24"/>
              </w:rPr>
              <w:t xml:space="preserve">Acţiuni realizate în perioada monitorizată: </w:t>
            </w:r>
            <w:r w:rsidRPr="006977B8">
              <w:rPr>
                <w:rFonts w:ascii="Times New Roman" w:hAnsi="Times New Roman"/>
                <w:sz w:val="24"/>
                <w:szCs w:val="24"/>
              </w:rPr>
              <w:t>26</w:t>
            </w:r>
            <w:r w:rsidR="00D60A25" w:rsidRPr="006977B8">
              <w:rPr>
                <w:rFonts w:ascii="Times New Roman" w:hAnsi="Times New Roman"/>
                <w:sz w:val="24"/>
                <w:szCs w:val="24"/>
              </w:rPr>
              <w:t>46</w:t>
            </w:r>
            <w:proofErr w:type="gramStart"/>
            <w:r w:rsidRPr="006977B8">
              <w:rPr>
                <w:rFonts w:ascii="Times New Roman" w:hAnsi="Times New Roman"/>
                <w:sz w:val="24"/>
                <w:szCs w:val="24"/>
              </w:rPr>
              <w:t>,</w:t>
            </w:r>
            <w:r w:rsidR="00D60A25" w:rsidRPr="006977B8">
              <w:rPr>
                <w:rFonts w:ascii="Times New Roman" w:hAnsi="Times New Roman"/>
                <w:sz w:val="24"/>
                <w:szCs w:val="24"/>
              </w:rPr>
              <w:t>95</w:t>
            </w:r>
            <w:proofErr w:type="gramEnd"/>
            <w:r w:rsidRPr="006977B8">
              <w:rPr>
                <w:rFonts w:ascii="Times New Roman" w:hAnsi="Times New Roman"/>
                <w:sz w:val="24"/>
                <w:szCs w:val="24"/>
              </w:rPr>
              <w:t xml:space="preserve"> tone. </w:t>
            </w:r>
            <w:r w:rsidRPr="006977B8">
              <w:rPr>
                <w:rFonts w:ascii="Times New Roman" w:hAnsi="Times New Roman"/>
                <w:i/>
                <w:sz w:val="24"/>
                <w:szCs w:val="24"/>
              </w:rPr>
              <w:t>- 1 acţiune realizată</w:t>
            </w:r>
          </w:p>
          <w:p w:rsidR="003B06DA" w:rsidRPr="006977B8" w:rsidRDefault="003B06DA" w:rsidP="00527CCC">
            <w:pPr>
              <w:snapToGrid w:val="0"/>
              <w:spacing w:after="0" w:line="240" w:lineRule="auto"/>
              <w:jc w:val="both"/>
              <w:rPr>
                <w:rFonts w:ascii="Times New Roman" w:hAnsi="Times New Roman"/>
                <w:b/>
                <w:sz w:val="24"/>
                <w:szCs w:val="24"/>
              </w:rPr>
            </w:pPr>
            <w:r w:rsidRPr="006977B8">
              <w:rPr>
                <w:rFonts w:ascii="Times New Roman" w:hAnsi="Times New Roman"/>
                <w:b/>
                <w:i/>
                <w:sz w:val="24"/>
                <w:szCs w:val="24"/>
              </w:rPr>
              <w:t xml:space="preserve">      </w:t>
            </w:r>
            <w:r w:rsidRPr="006977B8">
              <w:rPr>
                <w:rFonts w:ascii="Times New Roman" w:hAnsi="Times New Roman"/>
                <w:b/>
                <w:sz w:val="24"/>
                <w:szCs w:val="24"/>
              </w:rPr>
              <w:t>PM 01-05 Insuficienţa implementării colectării selective a deşeurilor menajere în vederea valorificării</w:t>
            </w:r>
          </w:p>
          <w:p w:rsidR="00527CCC" w:rsidRPr="006977B8" w:rsidRDefault="00527CCC" w:rsidP="00527CCC">
            <w:pPr>
              <w:spacing w:after="0" w:line="240" w:lineRule="auto"/>
              <w:rPr>
                <w:rFonts w:ascii="Times New Roman" w:hAnsi="Times New Roman"/>
                <w:b/>
                <w:sz w:val="24"/>
                <w:szCs w:val="24"/>
              </w:rPr>
            </w:pPr>
            <w:r w:rsidRPr="006977B8">
              <w:rPr>
                <w:rFonts w:ascii="Times New Roman" w:eastAsia="Times New Roman" w:hAnsi="Times New Roman"/>
                <w:bCs/>
                <w:i/>
                <w:sz w:val="24"/>
                <w:szCs w:val="24"/>
                <w:lang w:val="ro-RO"/>
              </w:rPr>
              <w:t>Ac</w:t>
            </w:r>
            <w:r w:rsidR="00E41B60" w:rsidRPr="006977B8">
              <w:rPr>
                <w:rFonts w:ascii="Times New Roman" w:eastAsia="Times New Roman" w:hAnsi="Times New Roman"/>
                <w:bCs/>
                <w:i/>
                <w:sz w:val="24"/>
                <w:szCs w:val="24"/>
                <w:lang w:val="ro-RO"/>
              </w:rPr>
              <w:t>ţ</w:t>
            </w:r>
            <w:r w:rsidRPr="006977B8">
              <w:rPr>
                <w:rFonts w:ascii="Times New Roman" w:eastAsia="Times New Roman" w:hAnsi="Times New Roman"/>
                <w:bCs/>
                <w:i/>
                <w:sz w:val="24"/>
                <w:szCs w:val="24"/>
                <w:lang w:val="ro-RO"/>
              </w:rPr>
              <w:t>iunea:</w:t>
            </w:r>
            <w:r w:rsidRPr="006977B8">
              <w:rPr>
                <w:rFonts w:ascii="Times New Roman" w:hAnsi="Times New Roman"/>
                <w:i/>
                <w:sz w:val="24"/>
                <w:szCs w:val="24"/>
              </w:rPr>
              <w:t xml:space="preserve"> </w:t>
            </w:r>
            <w:r w:rsidRPr="006977B8">
              <w:rPr>
                <w:rFonts w:ascii="Times New Roman" w:hAnsi="Times New Roman"/>
                <w:b/>
                <w:sz w:val="24"/>
                <w:szCs w:val="24"/>
              </w:rPr>
              <w:t>pct. 4. Extinderea și îmbunătățirea sistemelor de colectare selectivă a deșeurilor</w:t>
            </w:r>
          </w:p>
          <w:p w:rsidR="00956192" w:rsidRPr="006977B8" w:rsidRDefault="00956192" w:rsidP="00527CCC">
            <w:pPr>
              <w:spacing w:after="0" w:line="240" w:lineRule="auto"/>
              <w:rPr>
                <w:rFonts w:ascii="Times New Roman" w:hAnsi="Times New Roman"/>
                <w:sz w:val="24"/>
                <w:szCs w:val="24"/>
              </w:rPr>
            </w:pPr>
            <w:r w:rsidRPr="006977B8">
              <w:rPr>
                <w:rFonts w:ascii="Times New Roman" w:hAnsi="Times New Roman"/>
                <w:i/>
                <w:sz w:val="24"/>
                <w:szCs w:val="24"/>
              </w:rPr>
              <w:t>Responsabili de implementare</w:t>
            </w:r>
            <w:r w:rsidRPr="006977B8">
              <w:rPr>
                <w:rFonts w:ascii="Times New Roman" w:hAnsi="Times New Roman"/>
                <w:sz w:val="24"/>
                <w:szCs w:val="24"/>
              </w:rPr>
              <w:t>: Primăria Sector 4 - Direcţia Administrarea Domeniului Public</w:t>
            </w:r>
          </w:p>
          <w:p w:rsidR="00CB7E3D" w:rsidRPr="006977B8" w:rsidRDefault="00CB7E3D" w:rsidP="00CB7E3D">
            <w:pPr>
              <w:spacing w:after="0" w:line="240" w:lineRule="auto"/>
              <w:jc w:val="both"/>
              <w:rPr>
                <w:rFonts w:ascii="Times New Roman" w:hAnsi="Times New Roman"/>
                <w:sz w:val="24"/>
                <w:szCs w:val="24"/>
                <w:lang w:val="it-IT"/>
              </w:rPr>
            </w:pPr>
            <w:r w:rsidRPr="006977B8">
              <w:rPr>
                <w:rFonts w:ascii="Times New Roman" w:hAnsi="Times New Roman"/>
                <w:i/>
                <w:sz w:val="24"/>
                <w:szCs w:val="24"/>
                <w:lang w:val="it-IT"/>
              </w:rPr>
              <w:t>Termenul de realizare:</w:t>
            </w:r>
            <w:r w:rsidRPr="006977B8">
              <w:rPr>
                <w:rFonts w:ascii="Times New Roman" w:hAnsi="Times New Roman"/>
                <w:b/>
                <w:i/>
                <w:sz w:val="24"/>
                <w:szCs w:val="24"/>
                <w:lang w:val="it-IT"/>
              </w:rPr>
              <w:t xml:space="preserve"> </w:t>
            </w:r>
            <w:r w:rsidR="00AE52D3" w:rsidRPr="006977B8">
              <w:rPr>
                <w:rFonts w:ascii="Times New Roman" w:hAnsi="Times New Roman"/>
                <w:sz w:val="24"/>
                <w:szCs w:val="24"/>
                <w:lang w:val="it-IT"/>
              </w:rPr>
              <w:t xml:space="preserve">sem. </w:t>
            </w:r>
            <w:r w:rsidR="00814600" w:rsidRPr="006977B8">
              <w:rPr>
                <w:rFonts w:ascii="Times New Roman" w:hAnsi="Times New Roman"/>
                <w:sz w:val="24"/>
                <w:szCs w:val="24"/>
                <w:lang w:val="it-IT"/>
              </w:rPr>
              <w:t>I</w:t>
            </w:r>
            <w:r w:rsidR="00AE52D3" w:rsidRPr="006977B8">
              <w:rPr>
                <w:rFonts w:ascii="Times New Roman" w:hAnsi="Times New Roman"/>
                <w:sz w:val="24"/>
                <w:szCs w:val="24"/>
                <w:lang w:val="it-IT"/>
              </w:rPr>
              <w:t>I 2021.</w:t>
            </w:r>
          </w:p>
          <w:p w:rsidR="00527CCC" w:rsidRPr="006977B8" w:rsidRDefault="00527CCC" w:rsidP="00527CCC">
            <w:pPr>
              <w:spacing w:after="0" w:line="240" w:lineRule="auto"/>
              <w:jc w:val="both"/>
              <w:rPr>
                <w:rFonts w:ascii="Times New Roman" w:hAnsi="Times New Roman"/>
                <w:i/>
                <w:sz w:val="24"/>
                <w:szCs w:val="24"/>
                <w:lang w:val="it-IT"/>
              </w:rPr>
            </w:pPr>
            <w:r w:rsidRPr="006977B8">
              <w:rPr>
                <w:rFonts w:ascii="Times New Roman" w:hAnsi="Times New Roman"/>
                <w:i/>
                <w:sz w:val="24"/>
                <w:szCs w:val="24"/>
                <w:lang w:val="it-IT"/>
              </w:rPr>
              <w:t>Acţiuni realizate în perioada monitorizată:</w:t>
            </w:r>
            <w:r w:rsidRPr="006977B8">
              <w:rPr>
                <w:rFonts w:ascii="Times New Roman" w:hAnsi="Times New Roman"/>
                <w:b/>
                <w:sz w:val="24"/>
                <w:szCs w:val="24"/>
                <w:lang w:val="es-ES"/>
              </w:rPr>
              <w:t xml:space="preserve"> </w:t>
            </w:r>
            <w:r w:rsidR="00CB7E3D" w:rsidRPr="006977B8">
              <w:rPr>
                <w:rFonts w:ascii="Times New Roman" w:hAnsi="Times New Roman"/>
                <w:b/>
                <w:sz w:val="24"/>
                <w:szCs w:val="24"/>
                <w:lang w:val="es-ES"/>
              </w:rPr>
              <w:t>-</w:t>
            </w:r>
            <w:r w:rsidR="00CB7E3D" w:rsidRPr="006977B8">
              <w:rPr>
                <w:rFonts w:ascii="Times New Roman" w:hAnsi="Times New Roman"/>
                <w:sz w:val="24"/>
                <w:szCs w:val="24"/>
                <w:lang w:val="es-ES"/>
              </w:rPr>
              <w:t>1</w:t>
            </w:r>
            <w:r w:rsidR="00AE52D3" w:rsidRPr="006977B8">
              <w:rPr>
                <w:rFonts w:ascii="Times New Roman" w:hAnsi="Times New Roman"/>
                <w:sz w:val="24"/>
                <w:szCs w:val="24"/>
                <w:lang w:val="es-ES"/>
              </w:rPr>
              <w:t>75</w:t>
            </w:r>
            <w:r w:rsidR="00CB7E3D" w:rsidRPr="006977B8">
              <w:rPr>
                <w:rFonts w:ascii="Times New Roman" w:hAnsi="Times New Roman"/>
                <w:sz w:val="24"/>
                <w:szCs w:val="24"/>
                <w:lang w:val="es-ES"/>
              </w:rPr>
              <w:t xml:space="preserve"> recipien</w:t>
            </w:r>
            <w:r w:rsidR="008718A4" w:rsidRPr="006977B8">
              <w:rPr>
                <w:rFonts w:ascii="Times New Roman" w:hAnsi="Times New Roman"/>
                <w:sz w:val="24"/>
                <w:szCs w:val="24"/>
                <w:lang w:val="es-ES"/>
              </w:rPr>
              <w:t>ţ</w:t>
            </w:r>
            <w:r w:rsidR="0007039C" w:rsidRPr="006977B8">
              <w:rPr>
                <w:rFonts w:ascii="Times New Roman" w:hAnsi="Times New Roman"/>
                <w:sz w:val="24"/>
                <w:szCs w:val="24"/>
                <w:lang w:val="es-ES"/>
              </w:rPr>
              <w:t>i</w:t>
            </w:r>
            <w:r w:rsidR="00CB7E3D" w:rsidRPr="006977B8">
              <w:rPr>
                <w:rFonts w:ascii="Times New Roman" w:hAnsi="Times New Roman"/>
                <w:sz w:val="24"/>
                <w:szCs w:val="24"/>
                <w:lang w:val="es-ES"/>
              </w:rPr>
              <w:t xml:space="preserve"> 1</w:t>
            </w:r>
            <w:r w:rsidR="0007039C" w:rsidRPr="006977B8">
              <w:rPr>
                <w:rFonts w:ascii="Times New Roman" w:hAnsi="Times New Roman"/>
                <w:sz w:val="24"/>
                <w:szCs w:val="24"/>
                <w:lang w:val="es-ES"/>
              </w:rPr>
              <w:t>,1 mc</w:t>
            </w:r>
            <w:r w:rsidR="00CB7E3D" w:rsidRPr="006977B8">
              <w:rPr>
                <w:rFonts w:ascii="Times New Roman" w:hAnsi="Times New Roman"/>
                <w:sz w:val="24"/>
                <w:szCs w:val="24"/>
                <w:lang w:val="es-ES"/>
              </w:rPr>
              <w:t xml:space="preserve"> </w:t>
            </w:r>
            <w:r w:rsidR="00AE52D3" w:rsidRPr="006977B8">
              <w:rPr>
                <w:rFonts w:ascii="Times New Roman" w:hAnsi="Times New Roman"/>
                <w:sz w:val="24"/>
                <w:szCs w:val="24"/>
                <w:lang w:val="es-ES"/>
              </w:rPr>
              <w:t>(57 pentru sticl</w:t>
            </w:r>
            <w:r w:rsidR="008718A4" w:rsidRPr="006977B8">
              <w:rPr>
                <w:rFonts w:ascii="Times New Roman" w:hAnsi="Times New Roman"/>
                <w:sz w:val="24"/>
                <w:szCs w:val="24"/>
                <w:lang w:val="es-ES"/>
              </w:rPr>
              <w:t>ă</w:t>
            </w:r>
            <w:r w:rsidR="00AE52D3" w:rsidRPr="006977B8">
              <w:rPr>
                <w:rFonts w:ascii="Times New Roman" w:hAnsi="Times New Roman"/>
                <w:sz w:val="24"/>
                <w:szCs w:val="24"/>
                <w:lang w:val="es-ES"/>
              </w:rPr>
              <w:t>, 58 metal/plastic, 60 h</w:t>
            </w:r>
            <w:r w:rsidR="008718A4" w:rsidRPr="006977B8">
              <w:rPr>
                <w:rFonts w:ascii="Times New Roman" w:hAnsi="Times New Roman"/>
                <w:sz w:val="24"/>
                <w:szCs w:val="24"/>
                <w:lang w:val="es-ES"/>
              </w:rPr>
              <w:t>â</w:t>
            </w:r>
            <w:r w:rsidR="00AE52D3" w:rsidRPr="006977B8">
              <w:rPr>
                <w:rFonts w:ascii="Times New Roman" w:hAnsi="Times New Roman"/>
                <w:sz w:val="24"/>
                <w:szCs w:val="24"/>
                <w:lang w:val="es-ES"/>
              </w:rPr>
              <w:t>rtie/carton) amp</w:t>
            </w:r>
            <w:r w:rsidR="008718A4" w:rsidRPr="006977B8">
              <w:rPr>
                <w:rFonts w:ascii="Times New Roman" w:hAnsi="Times New Roman"/>
                <w:sz w:val="24"/>
                <w:szCs w:val="24"/>
                <w:lang w:val="es-ES"/>
              </w:rPr>
              <w:t>l</w:t>
            </w:r>
            <w:r w:rsidR="00AE52D3" w:rsidRPr="006977B8">
              <w:rPr>
                <w:rFonts w:ascii="Times New Roman" w:hAnsi="Times New Roman"/>
                <w:sz w:val="24"/>
                <w:szCs w:val="24"/>
                <w:lang w:val="es-ES"/>
              </w:rPr>
              <w:t>asa</w:t>
            </w:r>
            <w:r w:rsidR="008718A4" w:rsidRPr="006977B8">
              <w:rPr>
                <w:rFonts w:ascii="Times New Roman" w:hAnsi="Times New Roman"/>
                <w:sz w:val="24"/>
                <w:szCs w:val="24"/>
                <w:lang w:val="es-ES"/>
              </w:rPr>
              <w:t>ţ</w:t>
            </w:r>
            <w:r w:rsidR="00AE52D3" w:rsidRPr="006977B8">
              <w:rPr>
                <w:rFonts w:ascii="Times New Roman" w:hAnsi="Times New Roman"/>
                <w:sz w:val="24"/>
                <w:szCs w:val="24"/>
                <w:lang w:val="es-ES"/>
              </w:rPr>
              <w:t xml:space="preserve">i </w:t>
            </w:r>
            <w:r w:rsidR="008718A4" w:rsidRPr="006977B8">
              <w:rPr>
                <w:rFonts w:ascii="Times New Roman" w:hAnsi="Times New Roman"/>
                <w:sz w:val="24"/>
                <w:szCs w:val="24"/>
                <w:lang w:val="es-ES"/>
              </w:rPr>
              <w:t>î</w:t>
            </w:r>
            <w:r w:rsidR="00AE52D3" w:rsidRPr="006977B8">
              <w:rPr>
                <w:rFonts w:ascii="Times New Roman" w:hAnsi="Times New Roman"/>
                <w:sz w:val="24"/>
                <w:szCs w:val="24"/>
                <w:lang w:val="es-ES"/>
              </w:rPr>
              <w:t>n 57 loca</w:t>
            </w:r>
            <w:r w:rsidR="008718A4" w:rsidRPr="006977B8">
              <w:rPr>
                <w:rFonts w:ascii="Times New Roman" w:hAnsi="Times New Roman"/>
                <w:sz w:val="24"/>
                <w:szCs w:val="24"/>
                <w:lang w:val="es-ES"/>
              </w:rPr>
              <w:t>ţ</w:t>
            </w:r>
            <w:r w:rsidR="00AE52D3" w:rsidRPr="006977B8">
              <w:rPr>
                <w:rFonts w:ascii="Times New Roman" w:hAnsi="Times New Roman"/>
                <w:sz w:val="24"/>
                <w:szCs w:val="24"/>
                <w:lang w:val="es-ES"/>
              </w:rPr>
              <w:t>ii din zone aglomerate, pie</w:t>
            </w:r>
            <w:r w:rsidR="008718A4" w:rsidRPr="006977B8">
              <w:rPr>
                <w:rFonts w:ascii="Times New Roman" w:hAnsi="Times New Roman"/>
                <w:sz w:val="24"/>
                <w:szCs w:val="24"/>
                <w:lang w:val="es-ES"/>
              </w:rPr>
              <w:t>ţ</w:t>
            </w:r>
            <w:r w:rsidR="00AE52D3" w:rsidRPr="006977B8">
              <w:rPr>
                <w:rFonts w:ascii="Times New Roman" w:hAnsi="Times New Roman"/>
                <w:sz w:val="24"/>
                <w:szCs w:val="24"/>
                <w:lang w:val="es-ES"/>
              </w:rPr>
              <w:t>e, intersec</w:t>
            </w:r>
            <w:r w:rsidR="008718A4" w:rsidRPr="006977B8">
              <w:rPr>
                <w:rFonts w:ascii="Times New Roman" w:hAnsi="Times New Roman"/>
                <w:sz w:val="24"/>
                <w:szCs w:val="24"/>
                <w:lang w:val="es-ES"/>
              </w:rPr>
              <w:t>ţ</w:t>
            </w:r>
            <w:r w:rsidR="00AE52D3" w:rsidRPr="006977B8">
              <w:rPr>
                <w:rFonts w:ascii="Times New Roman" w:hAnsi="Times New Roman"/>
                <w:sz w:val="24"/>
                <w:szCs w:val="24"/>
                <w:lang w:val="es-ES"/>
              </w:rPr>
              <w:t xml:space="preserve">ii. - </w:t>
            </w:r>
            <w:r w:rsidRPr="006977B8">
              <w:rPr>
                <w:rFonts w:ascii="Times New Roman" w:hAnsi="Times New Roman"/>
                <w:i/>
                <w:sz w:val="24"/>
                <w:szCs w:val="24"/>
                <w:lang w:val="it-IT"/>
              </w:rPr>
              <w:t>1 acţiune realizată</w:t>
            </w:r>
            <w:r w:rsidR="00AE52D3" w:rsidRPr="006977B8">
              <w:rPr>
                <w:rFonts w:ascii="Times New Roman" w:hAnsi="Times New Roman"/>
                <w:i/>
                <w:sz w:val="24"/>
                <w:szCs w:val="24"/>
                <w:lang w:val="it-IT"/>
              </w:rPr>
              <w:t>.</w:t>
            </w:r>
          </w:p>
          <w:p w:rsidR="004752A5" w:rsidRPr="006977B8" w:rsidRDefault="003B06DA" w:rsidP="00346325">
            <w:pPr>
              <w:spacing w:after="0" w:line="240" w:lineRule="auto"/>
              <w:jc w:val="both"/>
              <w:rPr>
                <w:rFonts w:ascii="Times New Roman" w:hAnsi="Times New Roman"/>
                <w:b/>
                <w:i/>
                <w:sz w:val="24"/>
                <w:szCs w:val="24"/>
              </w:rPr>
            </w:pPr>
            <w:r w:rsidRPr="006977B8">
              <w:rPr>
                <w:rFonts w:ascii="Times New Roman" w:hAnsi="Times New Roman"/>
                <w:b/>
                <w:i/>
                <w:sz w:val="24"/>
                <w:szCs w:val="24"/>
              </w:rPr>
              <w:t xml:space="preserve"> </w:t>
            </w:r>
          </w:p>
          <w:p w:rsidR="00430B9B" w:rsidRPr="006977B8" w:rsidRDefault="003B06DA" w:rsidP="00346325">
            <w:pPr>
              <w:spacing w:after="0" w:line="240" w:lineRule="auto"/>
              <w:jc w:val="both"/>
              <w:rPr>
                <w:rFonts w:ascii="Times New Roman" w:hAnsi="Times New Roman"/>
                <w:b/>
                <w:i/>
                <w:sz w:val="24"/>
                <w:szCs w:val="24"/>
              </w:rPr>
            </w:pPr>
            <w:r w:rsidRPr="006977B8">
              <w:rPr>
                <w:rFonts w:ascii="Times New Roman" w:hAnsi="Times New Roman"/>
                <w:b/>
                <w:i/>
                <w:sz w:val="24"/>
                <w:szCs w:val="24"/>
              </w:rPr>
              <w:t xml:space="preserve"> </w:t>
            </w:r>
            <w:r w:rsidR="001F05C3" w:rsidRPr="006977B8">
              <w:rPr>
                <w:rFonts w:ascii="Times New Roman" w:hAnsi="Times New Roman"/>
                <w:b/>
                <w:i/>
                <w:sz w:val="24"/>
                <w:szCs w:val="24"/>
              </w:rPr>
              <w:t xml:space="preserve">  </w:t>
            </w:r>
            <w:r w:rsidRPr="006977B8">
              <w:rPr>
                <w:rFonts w:ascii="Times New Roman" w:hAnsi="Times New Roman"/>
                <w:b/>
                <w:i/>
                <w:sz w:val="24"/>
                <w:szCs w:val="24"/>
              </w:rPr>
              <w:t xml:space="preserve"> Primăria Sectorului 4 –</w:t>
            </w:r>
            <w:r w:rsidR="00AE52D3" w:rsidRPr="006977B8">
              <w:rPr>
                <w:rFonts w:ascii="Times New Roman" w:hAnsi="Times New Roman"/>
                <w:b/>
                <w:i/>
                <w:sz w:val="24"/>
                <w:szCs w:val="24"/>
              </w:rPr>
              <w:t xml:space="preserve"> D.A.D.P.</w:t>
            </w:r>
            <w:r w:rsidR="00430B9B" w:rsidRPr="006977B8">
              <w:rPr>
                <w:rFonts w:ascii="Times New Roman" w:hAnsi="Times New Roman"/>
                <w:b/>
                <w:i/>
                <w:sz w:val="24"/>
                <w:szCs w:val="24"/>
                <w:lang w:val="it-IT"/>
              </w:rPr>
              <w:t xml:space="preserve"> </w:t>
            </w:r>
            <w:r w:rsidRPr="006977B8">
              <w:rPr>
                <w:rFonts w:ascii="Times New Roman" w:hAnsi="Times New Roman"/>
                <w:b/>
                <w:i/>
                <w:sz w:val="24"/>
                <w:szCs w:val="24"/>
              </w:rPr>
              <w:t xml:space="preserve">are </w:t>
            </w:r>
            <w:r w:rsidR="007D602D" w:rsidRPr="006977B8">
              <w:rPr>
                <w:rFonts w:ascii="Times New Roman" w:hAnsi="Times New Roman"/>
                <w:b/>
                <w:i/>
                <w:sz w:val="24"/>
                <w:szCs w:val="24"/>
              </w:rPr>
              <w:t>î</w:t>
            </w:r>
            <w:r w:rsidRPr="006977B8">
              <w:rPr>
                <w:rFonts w:ascii="Times New Roman" w:hAnsi="Times New Roman"/>
                <w:b/>
                <w:i/>
                <w:sz w:val="24"/>
                <w:szCs w:val="24"/>
              </w:rPr>
              <w:t xml:space="preserve">n total </w:t>
            </w:r>
            <w:r w:rsidR="00EC7C6A" w:rsidRPr="006977B8">
              <w:rPr>
                <w:rFonts w:ascii="Times New Roman" w:hAnsi="Times New Roman"/>
                <w:b/>
                <w:i/>
                <w:sz w:val="24"/>
                <w:szCs w:val="24"/>
              </w:rPr>
              <w:t>3</w:t>
            </w:r>
            <w:r w:rsidRPr="006977B8">
              <w:rPr>
                <w:rFonts w:ascii="Times New Roman" w:hAnsi="Times New Roman"/>
                <w:b/>
                <w:i/>
                <w:sz w:val="24"/>
                <w:szCs w:val="24"/>
              </w:rPr>
              <w:t xml:space="preserve"> ac</w:t>
            </w:r>
            <w:r w:rsidR="007D602D" w:rsidRPr="006977B8">
              <w:rPr>
                <w:rFonts w:ascii="Times New Roman" w:hAnsi="Times New Roman"/>
                <w:b/>
                <w:i/>
                <w:sz w:val="24"/>
                <w:szCs w:val="24"/>
              </w:rPr>
              <w:t>ţ</w:t>
            </w:r>
            <w:r w:rsidRPr="006977B8">
              <w:rPr>
                <w:rFonts w:ascii="Times New Roman" w:hAnsi="Times New Roman"/>
                <w:b/>
                <w:i/>
                <w:sz w:val="24"/>
                <w:szCs w:val="24"/>
              </w:rPr>
              <w:t>iun</w:t>
            </w:r>
            <w:r w:rsidR="00EC7C6A" w:rsidRPr="006977B8">
              <w:rPr>
                <w:rFonts w:ascii="Times New Roman" w:hAnsi="Times New Roman"/>
                <w:b/>
                <w:i/>
                <w:sz w:val="24"/>
                <w:szCs w:val="24"/>
              </w:rPr>
              <w:t>i</w:t>
            </w:r>
            <w:r w:rsidRPr="006977B8">
              <w:rPr>
                <w:rFonts w:ascii="Times New Roman" w:hAnsi="Times New Roman"/>
                <w:b/>
                <w:i/>
                <w:sz w:val="24"/>
                <w:szCs w:val="24"/>
              </w:rPr>
              <w:t xml:space="preserve"> </w:t>
            </w:r>
            <w:r w:rsidR="002D7725" w:rsidRPr="006977B8">
              <w:rPr>
                <w:rFonts w:ascii="Times New Roman" w:hAnsi="Times New Roman"/>
                <w:b/>
                <w:i/>
                <w:sz w:val="24"/>
                <w:szCs w:val="24"/>
              </w:rPr>
              <w:t>realizat</w:t>
            </w:r>
            <w:r w:rsidR="00EC7C6A" w:rsidRPr="006977B8">
              <w:rPr>
                <w:rFonts w:ascii="Times New Roman" w:hAnsi="Times New Roman"/>
                <w:b/>
                <w:i/>
                <w:sz w:val="24"/>
                <w:szCs w:val="24"/>
              </w:rPr>
              <w:t xml:space="preserve">e </w:t>
            </w:r>
            <w:r w:rsidR="007D602D" w:rsidRPr="006977B8">
              <w:rPr>
                <w:rFonts w:ascii="Times New Roman" w:hAnsi="Times New Roman"/>
                <w:b/>
                <w:i/>
                <w:sz w:val="24"/>
                <w:szCs w:val="24"/>
              </w:rPr>
              <w:t>î</w:t>
            </w:r>
            <w:r w:rsidR="00AF5949" w:rsidRPr="006977B8">
              <w:rPr>
                <w:rFonts w:ascii="Times New Roman" w:hAnsi="Times New Roman"/>
                <w:b/>
                <w:i/>
                <w:sz w:val="24"/>
                <w:szCs w:val="24"/>
              </w:rPr>
              <w:t xml:space="preserve">n sem. </w:t>
            </w:r>
            <w:r w:rsidR="008C4C5A" w:rsidRPr="006977B8">
              <w:rPr>
                <w:rFonts w:ascii="Times New Roman" w:hAnsi="Times New Roman"/>
                <w:b/>
                <w:i/>
                <w:sz w:val="24"/>
                <w:szCs w:val="24"/>
              </w:rPr>
              <w:t>I</w:t>
            </w:r>
            <w:r w:rsidR="00AF5949" w:rsidRPr="006977B8">
              <w:rPr>
                <w:rFonts w:ascii="Times New Roman" w:hAnsi="Times New Roman"/>
                <w:b/>
                <w:i/>
                <w:sz w:val="24"/>
                <w:szCs w:val="24"/>
              </w:rPr>
              <w:t>I 20</w:t>
            </w:r>
            <w:r w:rsidR="00540CF0" w:rsidRPr="006977B8">
              <w:rPr>
                <w:rFonts w:ascii="Times New Roman" w:hAnsi="Times New Roman"/>
                <w:b/>
                <w:i/>
                <w:sz w:val="24"/>
                <w:szCs w:val="24"/>
              </w:rPr>
              <w:t>2</w:t>
            </w:r>
            <w:r w:rsidR="00575974" w:rsidRPr="006977B8">
              <w:rPr>
                <w:rFonts w:ascii="Times New Roman" w:hAnsi="Times New Roman"/>
                <w:b/>
                <w:i/>
                <w:sz w:val="24"/>
                <w:szCs w:val="24"/>
              </w:rPr>
              <w:t>1</w:t>
            </w:r>
            <w:r w:rsidR="00F524E0" w:rsidRPr="006977B8">
              <w:rPr>
                <w:rFonts w:ascii="Times New Roman" w:hAnsi="Times New Roman"/>
                <w:b/>
                <w:i/>
                <w:sz w:val="24"/>
                <w:szCs w:val="24"/>
              </w:rPr>
              <w:t>.</w:t>
            </w:r>
          </w:p>
          <w:p w:rsidR="00287BCF" w:rsidRPr="006977B8" w:rsidRDefault="00287BCF" w:rsidP="00346325">
            <w:pPr>
              <w:spacing w:after="0" w:line="240" w:lineRule="auto"/>
              <w:jc w:val="both"/>
              <w:rPr>
                <w:rFonts w:ascii="Times New Roman" w:hAnsi="Times New Roman"/>
                <w:sz w:val="24"/>
                <w:szCs w:val="24"/>
              </w:rPr>
            </w:pPr>
          </w:p>
          <w:p w:rsidR="00546581" w:rsidRPr="006977B8" w:rsidRDefault="00A82859" w:rsidP="00546581">
            <w:pPr>
              <w:spacing w:after="0" w:line="240" w:lineRule="auto"/>
              <w:jc w:val="both"/>
              <w:rPr>
                <w:rFonts w:ascii="Times New Roman" w:hAnsi="Times New Roman"/>
                <w:b/>
                <w:sz w:val="24"/>
                <w:szCs w:val="24"/>
              </w:rPr>
            </w:pPr>
            <w:r w:rsidRPr="006977B8">
              <w:rPr>
                <w:rFonts w:ascii="Times New Roman" w:hAnsi="Times New Roman"/>
                <w:sz w:val="24"/>
                <w:szCs w:val="24"/>
              </w:rPr>
              <w:t xml:space="preserve"> ►   </w:t>
            </w:r>
            <w:r w:rsidRPr="006977B8">
              <w:rPr>
                <w:rFonts w:ascii="Times New Roman" w:hAnsi="Times New Roman"/>
                <w:b/>
                <w:sz w:val="24"/>
                <w:szCs w:val="24"/>
              </w:rPr>
              <w:t>Primăria Sectorului 5</w:t>
            </w:r>
          </w:p>
          <w:p w:rsidR="00325CCB" w:rsidRPr="006977B8" w:rsidRDefault="00325CCB" w:rsidP="00325CCB">
            <w:pPr>
              <w:spacing w:after="0" w:line="240" w:lineRule="auto"/>
              <w:jc w:val="both"/>
              <w:rPr>
                <w:rFonts w:ascii="Times New Roman" w:hAnsi="Times New Roman"/>
                <w:b/>
                <w:sz w:val="24"/>
                <w:szCs w:val="24"/>
              </w:rPr>
            </w:pPr>
            <w:r w:rsidRPr="006977B8">
              <w:rPr>
                <w:rFonts w:ascii="Times New Roman" w:hAnsi="Times New Roman"/>
                <w:b/>
                <w:sz w:val="24"/>
                <w:szCs w:val="24"/>
              </w:rPr>
              <w:t>PM 01-02 Insuficienta dezvoltare a unui sistem integrat de gestionarea deşeurilor care să asigure protecţia sănătăţii populaţiei şi a mediului şi cu accent din punct de vedere economic</w:t>
            </w:r>
          </w:p>
          <w:p w:rsidR="00325CCB" w:rsidRPr="006977B8" w:rsidRDefault="00325CCB" w:rsidP="00325CCB">
            <w:pPr>
              <w:spacing w:after="0" w:line="240" w:lineRule="auto"/>
              <w:jc w:val="both"/>
              <w:rPr>
                <w:rFonts w:ascii="Times New Roman" w:hAnsi="Times New Roman"/>
                <w:sz w:val="24"/>
                <w:szCs w:val="24"/>
              </w:rPr>
            </w:pPr>
            <w:r w:rsidRPr="006977B8">
              <w:rPr>
                <w:rFonts w:ascii="Times New Roman" w:hAnsi="Times New Roman"/>
                <w:i/>
                <w:sz w:val="24"/>
                <w:szCs w:val="24"/>
              </w:rPr>
              <w:t>Actiunea:</w:t>
            </w:r>
            <w:r w:rsidRPr="006977B8">
              <w:rPr>
                <w:rFonts w:ascii="Times New Roman" w:hAnsi="Times New Roman"/>
                <w:sz w:val="24"/>
                <w:szCs w:val="24"/>
              </w:rPr>
              <w:t xml:space="preserve"> </w:t>
            </w:r>
            <w:r w:rsidRPr="006977B8">
              <w:rPr>
                <w:rFonts w:ascii="Times New Roman" w:hAnsi="Times New Roman"/>
                <w:b/>
                <w:sz w:val="24"/>
                <w:szCs w:val="24"/>
              </w:rPr>
              <w:t>pct. 2</w:t>
            </w:r>
            <w:r w:rsidRPr="006977B8">
              <w:rPr>
                <w:rFonts w:ascii="Times New Roman" w:hAnsi="Times New Roman"/>
                <w:sz w:val="24"/>
                <w:szCs w:val="24"/>
              </w:rPr>
              <w:t>. Crearea unui sistem integrat de management al deşeurilor sub coordonarea autorităţilor locale prin: -Alocarea unor spaţii speciale de colectare; -Achiziţionarea recipienţilor de colectare; -Achiziţionarea maşinilor de transport; -Integrarea materialelor/produselor rezultate din reciclări în circuitul economic; -Inființarea stațiilor de compost pentru deșeurile biodegradabile.</w:t>
            </w:r>
          </w:p>
          <w:p w:rsidR="00325CCB" w:rsidRPr="006977B8" w:rsidRDefault="00325CCB" w:rsidP="00325CCB">
            <w:pPr>
              <w:spacing w:after="0" w:line="240" w:lineRule="auto"/>
              <w:jc w:val="both"/>
              <w:rPr>
                <w:rFonts w:ascii="Times New Roman" w:hAnsi="Times New Roman"/>
                <w:sz w:val="24"/>
                <w:szCs w:val="24"/>
              </w:rPr>
            </w:pPr>
            <w:r w:rsidRPr="006977B8">
              <w:rPr>
                <w:rFonts w:ascii="Times New Roman" w:hAnsi="Times New Roman"/>
                <w:i/>
                <w:sz w:val="24"/>
                <w:szCs w:val="24"/>
              </w:rPr>
              <w:t>Responsabili de implementare</w:t>
            </w:r>
            <w:r w:rsidRPr="006977B8">
              <w:rPr>
                <w:rFonts w:ascii="Times New Roman" w:hAnsi="Times New Roman"/>
                <w:sz w:val="24"/>
                <w:szCs w:val="24"/>
              </w:rPr>
              <w:t xml:space="preserve">: Primăria Sector 5 </w:t>
            </w:r>
          </w:p>
          <w:p w:rsidR="00325CCB" w:rsidRPr="006977B8" w:rsidRDefault="00325CCB" w:rsidP="00325CCB">
            <w:pPr>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sem. II 2021.</w:t>
            </w:r>
          </w:p>
          <w:p w:rsidR="003C364C" w:rsidRPr="006977B8" w:rsidRDefault="00325CCB" w:rsidP="00325CCB">
            <w:pPr>
              <w:spacing w:after="0" w:line="240" w:lineRule="auto"/>
              <w:jc w:val="both"/>
              <w:rPr>
                <w:rFonts w:ascii="Times New Roman" w:hAnsi="Times New Roman"/>
                <w:sz w:val="24"/>
                <w:szCs w:val="24"/>
              </w:rPr>
            </w:pPr>
            <w:r w:rsidRPr="006977B8">
              <w:rPr>
                <w:rFonts w:ascii="Times New Roman" w:hAnsi="Times New Roman"/>
                <w:i/>
                <w:sz w:val="24"/>
                <w:szCs w:val="24"/>
              </w:rPr>
              <w:t>Acţiuni realizate în perioada monitorizată</w:t>
            </w:r>
            <w:r w:rsidRPr="006977B8">
              <w:rPr>
                <w:rFonts w:ascii="Times New Roman" w:hAnsi="Times New Roman"/>
                <w:sz w:val="24"/>
                <w:szCs w:val="24"/>
              </w:rPr>
              <w:t xml:space="preserve">: </w:t>
            </w:r>
            <w:r w:rsidR="003C364C" w:rsidRPr="006977B8">
              <w:rPr>
                <w:rFonts w:ascii="Times New Roman" w:hAnsi="Times New Roman"/>
                <w:sz w:val="24"/>
                <w:szCs w:val="24"/>
              </w:rPr>
              <w:t>-sistemul integrat de management al deșeurilor a fost asigurat prin serviciile operatorului de salubritate al Primăriei sectorului 5, care a colectat o cantitate de 57.579,48 tone din care s-au colectat selectiv și valorificat 2.134,7 tone / sem. II 2021.</w:t>
            </w:r>
          </w:p>
          <w:p w:rsidR="00325CCB" w:rsidRPr="006977B8" w:rsidRDefault="00325CCB" w:rsidP="00325CCB">
            <w:pPr>
              <w:spacing w:after="0" w:line="240" w:lineRule="auto"/>
              <w:jc w:val="both"/>
              <w:rPr>
                <w:rFonts w:ascii="Times New Roman" w:hAnsi="Times New Roman"/>
                <w:i/>
                <w:sz w:val="24"/>
                <w:szCs w:val="24"/>
              </w:rPr>
            </w:pPr>
            <w:r w:rsidRPr="006977B8">
              <w:rPr>
                <w:rFonts w:ascii="Times New Roman" w:hAnsi="Times New Roman"/>
                <w:i/>
                <w:sz w:val="24"/>
                <w:szCs w:val="24"/>
              </w:rPr>
              <w:t>- 1 acţiune realizată</w:t>
            </w:r>
            <w:r w:rsidR="003C364C" w:rsidRPr="006977B8">
              <w:rPr>
                <w:rFonts w:ascii="Times New Roman" w:hAnsi="Times New Roman"/>
                <w:i/>
                <w:sz w:val="24"/>
                <w:szCs w:val="24"/>
              </w:rPr>
              <w:t xml:space="preserve"> permanent.</w:t>
            </w:r>
          </w:p>
          <w:p w:rsidR="008D4830" w:rsidRPr="006977B8" w:rsidRDefault="008D4830" w:rsidP="00325CCB">
            <w:pPr>
              <w:spacing w:after="0" w:line="240" w:lineRule="auto"/>
              <w:jc w:val="both"/>
              <w:rPr>
                <w:rFonts w:ascii="Times New Roman" w:hAnsi="Times New Roman"/>
                <w:b/>
                <w:sz w:val="24"/>
                <w:szCs w:val="24"/>
              </w:rPr>
            </w:pPr>
            <w:r w:rsidRPr="006977B8">
              <w:rPr>
                <w:rFonts w:ascii="Times New Roman" w:hAnsi="Times New Roman"/>
                <w:b/>
                <w:sz w:val="24"/>
                <w:szCs w:val="24"/>
              </w:rPr>
              <w:t>PM 01-03 Managementul defectuos al deşeurilor rezultate din construcţii şi demolări</w:t>
            </w:r>
          </w:p>
          <w:p w:rsidR="008D4830" w:rsidRPr="006977B8" w:rsidRDefault="008D4830" w:rsidP="008D4830">
            <w:pPr>
              <w:spacing w:after="0" w:line="240" w:lineRule="auto"/>
              <w:jc w:val="both"/>
              <w:rPr>
                <w:rFonts w:ascii="Times New Roman" w:hAnsi="Times New Roman"/>
                <w:sz w:val="24"/>
                <w:szCs w:val="24"/>
              </w:rPr>
            </w:pPr>
            <w:r w:rsidRPr="006977B8">
              <w:rPr>
                <w:rFonts w:ascii="Times New Roman" w:hAnsi="Times New Roman"/>
                <w:i/>
                <w:sz w:val="24"/>
                <w:szCs w:val="24"/>
              </w:rPr>
              <w:t>Actiunea</w:t>
            </w:r>
            <w:r w:rsidRPr="006977B8">
              <w:rPr>
                <w:rFonts w:ascii="Times New Roman" w:hAnsi="Times New Roman"/>
                <w:sz w:val="24"/>
                <w:szCs w:val="24"/>
              </w:rPr>
              <w:t>: pct. 2. Înfiinţarea unor staţii pilot pentru prelucrarea acestor tipuri de deşeuri prevăzute cu platforme de colectare şi mijloace de transport</w:t>
            </w:r>
          </w:p>
          <w:p w:rsidR="008D4830" w:rsidRPr="006977B8" w:rsidRDefault="008D4830" w:rsidP="008D4830">
            <w:pPr>
              <w:spacing w:after="0" w:line="240" w:lineRule="auto"/>
              <w:jc w:val="both"/>
              <w:rPr>
                <w:rFonts w:ascii="Times New Roman" w:hAnsi="Times New Roman"/>
                <w:sz w:val="24"/>
                <w:szCs w:val="24"/>
              </w:rPr>
            </w:pPr>
            <w:r w:rsidRPr="006977B8">
              <w:rPr>
                <w:rFonts w:ascii="Times New Roman" w:hAnsi="Times New Roman"/>
                <w:i/>
                <w:sz w:val="24"/>
                <w:szCs w:val="24"/>
              </w:rPr>
              <w:t>Responsabili de implementare</w:t>
            </w:r>
            <w:r w:rsidRPr="006977B8">
              <w:rPr>
                <w:rFonts w:ascii="Times New Roman" w:hAnsi="Times New Roman"/>
                <w:sz w:val="24"/>
                <w:szCs w:val="24"/>
              </w:rPr>
              <w:t>: -</w:t>
            </w:r>
            <w:r w:rsidRPr="006977B8">
              <w:t xml:space="preserve"> </w:t>
            </w:r>
            <w:r w:rsidRPr="006977B8">
              <w:rPr>
                <w:rFonts w:ascii="Times New Roman" w:hAnsi="Times New Roman"/>
                <w:sz w:val="24"/>
                <w:szCs w:val="24"/>
              </w:rPr>
              <w:t xml:space="preserve">Primăria Sector 5  </w:t>
            </w:r>
          </w:p>
          <w:p w:rsidR="008D4830" w:rsidRPr="006977B8" w:rsidRDefault="008D4830" w:rsidP="008D4830">
            <w:pPr>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 semestrul II 2021.</w:t>
            </w:r>
          </w:p>
          <w:p w:rsidR="008D4830" w:rsidRPr="006977B8" w:rsidRDefault="008D4830" w:rsidP="008D4830">
            <w:pPr>
              <w:spacing w:after="0" w:line="240" w:lineRule="auto"/>
              <w:jc w:val="both"/>
              <w:rPr>
                <w:rFonts w:ascii="Times New Roman" w:hAnsi="Times New Roman"/>
                <w:i/>
                <w:sz w:val="24"/>
                <w:szCs w:val="24"/>
              </w:rPr>
            </w:pPr>
            <w:r w:rsidRPr="006977B8">
              <w:rPr>
                <w:rFonts w:ascii="Times New Roman" w:hAnsi="Times New Roman"/>
                <w:i/>
                <w:sz w:val="24"/>
                <w:szCs w:val="24"/>
              </w:rPr>
              <w:t>Acţiuni realizate în perioada monitorizată:</w:t>
            </w:r>
            <w:r w:rsidR="004003CD" w:rsidRPr="006977B8">
              <w:rPr>
                <w:rFonts w:ascii="Times New Roman" w:hAnsi="Times New Roman"/>
                <w:i/>
                <w:sz w:val="24"/>
                <w:szCs w:val="24"/>
              </w:rPr>
              <w:t xml:space="preserve"> </w:t>
            </w:r>
            <w:r w:rsidR="004003CD" w:rsidRPr="006977B8">
              <w:rPr>
                <w:rFonts w:ascii="Times New Roman" w:hAnsi="Times New Roman"/>
                <w:sz w:val="24"/>
                <w:szCs w:val="24"/>
              </w:rPr>
              <w:t xml:space="preserve">- au fost colectate 2.216,34 tone de deseuri provenite din constructii si demolari. </w:t>
            </w:r>
            <w:r w:rsidR="004003CD" w:rsidRPr="006977B8">
              <w:rPr>
                <w:rFonts w:ascii="Times New Roman" w:hAnsi="Times New Roman"/>
                <w:i/>
                <w:sz w:val="24"/>
                <w:szCs w:val="24"/>
              </w:rPr>
              <w:t>-</w:t>
            </w:r>
            <w:r w:rsidRPr="006977B8">
              <w:rPr>
                <w:rFonts w:ascii="Times New Roman" w:hAnsi="Times New Roman"/>
                <w:i/>
                <w:sz w:val="24"/>
                <w:szCs w:val="24"/>
              </w:rPr>
              <w:t xml:space="preserve"> 1 acţiune realizată.</w:t>
            </w:r>
          </w:p>
          <w:p w:rsidR="00D53D17" w:rsidRPr="006977B8" w:rsidRDefault="00D53D17" w:rsidP="00D53D17">
            <w:pPr>
              <w:spacing w:after="0" w:line="240" w:lineRule="auto"/>
              <w:jc w:val="both"/>
              <w:rPr>
                <w:rFonts w:ascii="Times New Roman" w:hAnsi="Times New Roman"/>
                <w:b/>
                <w:sz w:val="24"/>
                <w:szCs w:val="24"/>
              </w:rPr>
            </w:pPr>
            <w:r w:rsidRPr="006977B8">
              <w:rPr>
                <w:rFonts w:ascii="Times New Roman" w:hAnsi="Times New Roman"/>
                <w:b/>
                <w:sz w:val="24"/>
                <w:szCs w:val="24"/>
              </w:rPr>
              <w:t xml:space="preserve">   PM 01-05 Insuficienţa implementării colectării selective a deşeurilor menajere în vederea valorificării</w:t>
            </w:r>
          </w:p>
          <w:p w:rsidR="00D53D17" w:rsidRPr="006977B8" w:rsidRDefault="00D53D17" w:rsidP="00D53D17">
            <w:pPr>
              <w:spacing w:after="0" w:line="240" w:lineRule="auto"/>
              <w:jc w:val="both"/>
              <w:rPr>
                <w:rFonts w:ascii="Times New Roman" w:hAnsi="Times New Roman"/>
                <w:sz w:val="24"/>
                <w:szCs w:val="24"/>
              </w:rPr>
            </w:pPr>
            <w:r w:rsidRPr="006977B8">
              <w:rPr>
                <w:rFonts w:ascii="Times New Roman" w:hAnsi="Times New Roman"/>
                <w:i/>
                <w:sz w:val="24"/>
                <w:szCs w:val="24"/>
              </w:rPr>
              <w:t>Acţiunea:</w:t>
            </w:r>
            <w:r w:rsidRPr="006977B8">
              <w:rPr>
                <w:rFonts w:ascii="Times New Roman" w:hAnsi="Times New Roman"/>
                <w:b/>
                <w:sz w:val="24"/>
                <w:szCs w:val="24"/>
              </w:rPr>
              <w:t xml:space="preserve"> pct. 4. </w:t>
            </w:r>
            <w:r w:rsidRPr="006977B8">
              <w:rPr>
                <w:rFonts w:ascii="Times New Roman" w:hAnsi="Times New Roman"/>
                <w:sz w:val="24"/>
                <w:szCs w:val="24"/>
              </w:rPr>
              <w:t>Extinderea și îmbunătățirea sistemelor de colectare selectivă a deșeurilor</w:t>
            </w:r>
          </w:p>
          <w:p w:rsidR="00D53D17" w:rsidRPr="006977B8" w:rsidRDefault="00D53D17" w:rsidP="00D53D17">
            <w:pPr>
              <w:spacing w:after="0" w:line="240" w:lineRule="auto"/>
              <w:jc w:val="both"/>
              <w:rPr>
                <w:rFonts w:ascii="Times New Roman" w:hAnsi="Times New Roman"/>
                <w:sz w:val="24"/>
                <w:szCs w:val="24"/>
              </w:rPr>
            </w:pPr>
            <w:r w:rsidRPr="006977B8">
              <w:rPr>
                <w:rFonts w:ascii="Times New Roman" w:hAnsi="Times New Roman"/>
                <w:sz w:val="24"/>
                <w:szCs w:val="24"/>
              </w:rPr>
              <w:t xml:space="preserve">Responsabili de implementare: Primăria Sector </w:t>
            </w:r>
            <w:proofErr w:type="gramStart"/>
            <w:r w:rsidRPr="006977B8">
              <w:rPr>
                <w:rFonts w:ascii="Times New Roman" w:hAnsi="Times New Roman"/>
                <w:sz w:val="24"/>
                <w:szCs w:val="24"/>
              </w:rPr>
              <w:t>5 .</w:t>
            </w:r>
            <w:proofErr w:type="gramEnd"/>
          </w:p>
          <w:p w:rsidR="00D53D17" w:rsidRPr="006977B8" w:rsidRDefault="00D53D17" w:rsidP="00D53D17">
            <w:pPr>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sem. II 2021.</w:t>
            </w:r>
          </w:p>
          <w:p w:rsidR="008D4830" w:rsidRPr="006977B8" w:rsidRDefault="00D53D17" w:rsidP="00D53D17">
            <w:pPr>
              <w:spacing w:after="0" w:line="240" w:lineRule="auto"/>
              <w:jc w:val="both"/>
              <w:rPr>
                <w:rFonts w:ascii="Times New Roman" w:hAnsi="Times New Roman"/>
                <w:i/>
                <w:sz w:val="24"/>
                <w:szCs w:val="24"/>
              </w:rPr>
            </w:pPr>
            <w:r w:rsidRPr="006977B8">
              <w:rPr>
                <w:rFonts w:ascii="Times New Roman" w:hAnsi="Times New Roman"/>
                <w:i/>
                <w:sz w:val="24"/>
                <w:szCs w:val="24"/>
              </w:rPr>
              <w:t>Acţiuni realizate în perioada monitorizată</w:t>
            </w:r>
            <w:r w:rsidRPr="006977B8">
              <w:rPr>
                <w:rFonts w:ascii="Times New Roman" w:hAnsi="Times New Roman"/>
                <w:sz w:val="24"/>
                <w:szCs w:val="24"/>
              </w:rPr>
              <w:t xml:space="preserve">: - sistemul integrat de management al deșeurilor a fost asigurat prin serviciile operatorului de salubritate al Primăriei sectorului 5 care a colectat o cantitate de 57.579,48 tone din care s-au colectat selectiv și valorificat 2134,7 tone. </w:t>
            </w:r>
            <w:r w:rsidRPr="006977B8">
              <w:rPr>
                <w:rFonts w:ascii="Times New Roman" w:hAnsi="Times New Roman"/>
                <w:i/>
                <w:sz w:val="24"/>
                <w:szCs w:val="24"/>
              </w:rPr>
              <w:t>- 1 acţiune realizată.</w:t>
            </w:r>
          </w:p>
          <w:p w:rsidR="009F2950" w:rsidRPr="006977B8" w:rsidRDefault="009F2950" w:rsidP="009F2950">
            <w:pPr>
              <w:spacing w:after="0" w:line="240" w:lineRule="auto"/>
              <w:jc w:val="both"/>
              <w:rPr>
                <w:rFonts w:ascii="Times New Roman" w:hAnsi="Times New Roman"/>
                <w:b/>
                <w:sz w:val="24"/>
                <w:szCs w:val="24"/>
              </w:rPr>
            </w:pPr>
            <w:r w:rsidRPr="006977B8">
              <w:rPr>
                <w:rFonts w:ascii="Times New Roman" w:hAnsi="Times New Roman"/>
                <w:b/>
                <w:sz w:val="24"/>
                <w:szCs w:val="24"/>
              </w:rPr>
              <w:t xml:space="preserve">     PM 01-11 Nivel ridicat de încărcare a solurilor urbane cu metale grele</w:t>
            </w:r>
          </w:p>
          <w:p w:rsidR="009F2950" w:rsidRPr="006977B8" w:rsidRDefault="009F2950" w:rsidP="009F2950">
            <w:pPr>
              <w:spacing w:after="0" w:line="240" w:lineRule="auto"/>
              <w:jc w:val="both"/>
              <w:rPr>
                <w:rFonts w:ascii="Times New Roman" w:hAnsi="Times New Roman"/>
                <w:sz w:val="24"/>
                <w:szCs w:val="24"/>
              </w:rPr>
            </w:pPr>
            <w:r w:rsidRPr="006977B8">
              <w:rPr>
                <w:rFonts w:ascii="Times New Roman" w:hAnsi="Times New Roman"/>
                <w:i/>
                <w:sz w:val="24"/>
                <w:szCs w:val="24"/>
              </w:rPr>
              <w:t>Actiunea:</w:t>
            </w:r>
            <w:r w:rsidRPr="006977B8">
              <w:rPr>
                <w:rFonts w:ascii="Times New Roman" w:hAnsi="Times New Roman"/>
                <w:sz w:val="24"/>
                <w:szCs w:val="24"/>
              </w:rPr>
              <w:t xml:space="preserve"> </w:t>
            </w:r>
            <w:r w:rsidRPr="006977B8">
              <w:rPr>
                <w:rFonts w:ascii="Times New Roman" w:hAnsi="Times New Roman"/>
                <w:b/>
                <w:sz w:val="24"/>
                <w:szCs w:val="24"/>
              </w:rPr>
              <w:t>pct. 3.</w:t>
            </w:r>
            <w:r w:rsidRPr="006977B8">
              <w:rPr>
                <w:rFonts w:ascii="Times New Roman" w:hAnsi="Times New Roman"/>
                <w:sz w:val="24"/>
                <w:szCs w:val="24"/>
              </w:rPr>
              <w:t xml:space="preserve"> Plantarea de gazon pe suprafețele cu soluri naturale și antropice pentru limitarea eroziunii eoliene.</w:t>
            </w:r>
          </w:p>
          <w:p w:rsidR="009F2950" w:rsidRPr="006977B8" w:rsidRDefault="009F2950" w:rsidP="009F2950">
            <w:pPr>
              <w:spacing w:after="0" w:line="240" w:lineRule="auto"/>
              <w:jc w:val="both"/>
              <w:rPr>
                <w:rFonts w:ascii="Times New Roman" w:hAnsi="Times New Roman"/>
                <w:sz w:val="24"/>
                <w:szCs w:val="24"/>
              </w:rPr>
            </w:pPr>
            <w:r w:rsidRPr="006977B8">
              <w:rPr>
                <w:rFonts w:ascii="Times New Roman" w:hAnsi="Times New Roman"/>
                <w:i/>
                <w:sz w:val="24"/>
                <w:szCs w:val="24"/>
              </w:rPr>
              <w:t>Responsabili</w:t>
            </w:r>
            <w:r w:rsidRPr="006977B8">
              <w:rPr>
                <w:rFonts w:ascii="Times New Roman" w:hAnsi="Times New Roman"/>
                <w:sz w:val="24"/>
                <w:szCs w:val="24"/>
              </w:rPr>
              <w:t>: Primăria Sectorului 5.</w:t>
            </w:r>
          </w:p>
          <w:p w:rsidR="009F2950" w:rsidRPr="006977B8" w:rsidRDefault="009F2950" w:rsidP="009F2950">
            <w:pPr>
              <w:spacing w:after="0" w:line="240" w:lineRule="auto"/>
              <w:jc w:val="both"/>
              <w:rPr>
                <w:rFonts w:ascii="Times New Roman" w:hAnsi="Times New Roman"/>
                <w:sz w:val="24"/>
                <w:szCs w:val="24"/>
              </w:rPr>
            </w:pPr>
            <w:r w:rsidRPr="006977B8">
              <w:rPr>
                <w:rFonts w:ascii="Times New Roman" w:hAnsi="Times New Roman"/>
                <w:i/>
                <w:sz w:val="24"/>
                <w:szCs w:val="24"/>
              </w:rPr>
              <w:t>Termen:</w:t>
            </w:r>
            <w:r w:rsidRPr="006977B8">
              <w:rPr>
                <w:rFonts w:ascii="Times New Roman" w:hAnsi="Times New Roman"/>
                <w:sz w:val="24"/>
                <w:szCs w:val="24"/>
              </w:rPr>
              <w:t xml:space="preserve"> semestrul II 2021</w:t>
            </w:r>
          </w:p>
          <w:p w:rsidR="009F2950" w:rsidRPr="006977B8" w:rsidRDefault="009F2950" w:rsidP="009F2950">
            <w:pPr>
              <w:spacing w:after="0" w:line="240" w:lineRule="auto"/>
              <w:jc w:val="both"/>
              <w:rPr>
                <w:rFonts w:ascii="Times New Roman" w:hAnsi="Times New Roman"/>
                <w:sz w:val="24"/>
                <w:szCs w:val="24"/>
              </w:rPr>
            </w:pPr>
            <w:r w:rsidRPr="006977B8">
              <w:rPr>
                <w:rFonts w:ascii="Times New Roman" w:hAnsi="Times New Roman"/>
                <w:i/>
                <w:sz w:val="24"/>
                <w:szCs w:val="24"/>
              </w:rPr>
              <w:t>Acţiuni realizate în perioada monitorizată</w:t>
            </w:r>
            <w:r w:rsidRPr="006977B8">
              <w:rPr>
                <w:rFonts w:ascii="Times New Roman" w:hAnsi="Times New Roman"/>
                <w:sz w:val="24"/>
                <w:szCs w:val="24"/>
              </w:rPr>
              <w:t xml:space="preserve">: </w:t>
            </w:r>
            <w:r w:rsidR="002E2CAA" w:rsidRPr="006977B8">
              <w:rPr>
                <w:rFonts w:ascii="Times New Roman" w:hAnsi="Times New Roman"/>
                <w:sz w:val="24"/>
                <w:szCs w:val="24"/>
              </w:rPr>
              <w:t xml:space="preserve">-au fost renaturate și amenajate prin plantări de gazon și arbori/arbuști aproximativ </w:t>
            </w:r>
            <w:proofErr w:type="gramStart"/>
            <w:r w:rsidR="002E2CAA" w:rsidRPr="006977B8">
              <w:rPr>
                <w:rFonts w:ascii="Times New Roman" w:hAnsi="Times New Roman"/>
                <w:sz w:val="24"/>
                <w:szCs w:val="24"/>
              </w:rPr>
              <w:t>14.500  mp</w:t>
            </w:r>
            <w:proofErr w:type="gramEnd"/>
            <w:r w:rsidR="002E2CAA" w:rsidRPr="006977B8">
              <w:rPr>
                <w:rFonts w:ascii="Times New Roman" w:hAnsi="Times New Roman"/>
                <w:sz w:val="24"/>
                <w:szCs w:val="24"/>
              </w:rPr>
              <w:t>; -au fost plantați un nr. 3000 arbori și. 2611 arbuști 2611.</w:t>
            </w:r>
          </w:p>
          <w:p w:rsidR="00325CCB" w:rsidRPr="006977B8" w:rsidRDefault="009F2950" w:rsidP="009F2950">
            <w:pPr>
              <w:spacing w:after="0" w:line="240" w:lineRule="auto"/>
              <w:jc w:val="both"/>
              <w:rPr>
                <w:rFonts w:ascii="Times New Roman" w:hAnsi="Times New Roman"/>
                <w:sz w:val="24"/>
                <w:szCs w:val="24"/>
              </w:rPr>
            </w:pPr>
            <w:r w:rsidRPr="006977B8">
              <w:rPr>
                <w:rFonts w:ascii="Times New Roman" w:hAnsi="Times New Roman"/>
                <w:i/>
                <w:sz w:val="24"/>
                <w:szCs w:val="24"/>
              </w:rPr>
              <w:t>- 1 acţiune realizată permanent</w:t>
            </w:r>
            <w:r w:rsidRPr="006977B8">
              <w:rPr>
                <w:rFonts w:ascii="Times New Roman" w:hAnsi="Times New Roman"/>
                <w:sz w:val="24"/>
                <w:szCs w:val="24"/>
              </w:rPr>
              <w:t>.</w:t>
            </w:r>
          </w:p>
          <w:p w:rsidR="002E2CAA" w:rsidRPr="006977B8" w:rsidRDefault="00C60F9F" w:rsidP="002E2CAA">
            <w:pPr>
              <w:rPr>
                <w:rFonts w:ascii="Times New Roman" w:hAnsi="Times New Roman"/>
                <w:b/>
                <w:i/>
                <w:sz w:val="24"/>
                <w:szCs w:val="24"/>
              </w:rPr>
            </w:pPr>
            <w:r w:rsidRPr="006977B8">
              <w:rPr>
                <w:rFonts w:ascii="Times New Roman" w:hAnsi="Times New Roman"/>
                <w:b/>
                <w:i/>
                <w:sz w:val="24"/>
                <w:szCs w:val="24"/>
              </w:rPr>
              <w:t xml:space="preserve">     </w:t>
            </w:r>
            <w:r w:rsidR="002E2CAA" w:rsidRPr="006977B8">
              <w:rPr>
                <w:rFonts w:ascii="Times New Roman" w:hAnsi="Times New Roman"/>
                <w:b/>
                <w:i/>
                <w:sz w:val="24"/>
                <w:szCs w:val="24"/>
              </w:rPr>
              <w:t>Primăria Sectorului 5</w:t>
            </w:r>
            <w:r w:rsidRPr="006977B8">
              <w:rPr>
                <w:rFonts w:ascii="Times New Roman" w:hAnsi="Times New Roman"/>
                <w:b/>
                <w:i/>
                <w:sz w:val="24"/>
                <w:szCs w:val="24"/>
              </w:rPr>
              <w:t>,</w:t>
            </w:r>
            <w:r w:rsidR="002E2CAA" w:rsidRPr="006977B8">
              <w:rPr>
                <w:rFonts w:ascii="Times New Roman" w:hAnsi="Times New Roman"/>
                <w:b/>
                <w:i/>
                <w:sz w:val="24"/>
                <w:szCs w:val="24"/>
              </w:rPr>
              <w:t xml:space="preserve"> pe sem. II 2021</w:t>
            </w:r>
            <w:r w:rsidRPr="006977B8">
              <w:rPr>
                <w:rFonts w:ascii="Times New Roman" w:hAnsi="Times New Roman"/>
                <w:b/>
                <w:i/>
                <w:sz w:val="24"/>
                <w:szCs w:val="24"/>
              </w:rPr>
              <w:t>,</w:t>
            </w:r>
            <w:r w:rsidR="002E2CAA" w:rsidRPr="006977B8">
              <w:rPr>
                <w:rFonts w:ascii="Times New Roman" w:hAnsi="Times New Roman"/>
                <w:b/>
                <w:i/>
                <w:sz w:val="24"/>
                <w:szCs w:val="24"/>
              </w:rPr>
              <w:t xml:space="preserve"> </w:t>
            </w:r>
            <w:proofErr w:type="gramStart"/>
            <w:r w:rsidR="002E2CAA" w:rsidRPr="006977B8">
              <w:rPr>
                <w:rFonts w:ascii="Times New Roman" w:hAnsi="Times New Roman"/>
                <w:b/>
                <w:i/>
                <w:sz w:val="24"/>
                <w:szCs w:val="24"/>
              </w:rPr>
              <w:t>are</w:t>
            </w:r>
            <w:proofErr w:type="gramEnd"/>
            <w:r w:rsidR="002E2CAA" w:rsidRPr="006977B8">
              <w:rPr>
                <w:rFonts w:ascii="Times New Roman" w:hAnsi="Times New Roman"/>
                <w:b/>
                <w:i/>
                <w:sz w:val="24"/>
                <w:szCs w:val="24"/>
              </w:rPr>
              <w:t xml:space="preserve"> în total </w:t>
            </w:r>
            <w:r w:rsidRPr="006977B8">
              <w:rPr>
                <w:rFonts w:ascii="Times New Roman" w:hAnsi="Times New Roman"/>
                <w:b/>
                <w:i/>
                <w:sz w:val="24"/>
                <w:szCs w:val="24"/>
              </w:rPr>
              <w:t>4</w:t>
            </w:r>
            <w:r w:rsidR="002E2CAA" w:rsidRPr="006977B8">
              <w:rPr>
                <w:rFonts w:ascii="Times New Roman" w:hAnsi="Times New Roman"/>
                <w:b/>
                <w:i/>
                <w:sz w:val="24"/>
                <w:szCs w:val="24"/>
              </w:rPr>
              <w:t xml:space="preserve"> acţiuni realizate (dintre care 2 sunt realizate </w:t>
            </w:r>
            <w:r w:rsidR="002E2CAA" w:rsidRPr="006977B8">
              <w:rPr>
                <w:rFonts w:ascii="Times New Roman" w:hAnsi="Times New Roman"/>
                <w:b/>
                <w:i/>
                <w:sz w:val="24"/>
                <w:szCs w:val="24"/>
              </w:rPr>
              <w:lastRenderedPageBreak/>
              <w:t>permanent).</w:t>
            </w:r>
          </w:p>
          <w:p w:rsidR="00B33D34" w:rsidRPr="006977B8" w:rsidRDefault="00B33D34" w:rsidP="003A3AC1">
            <w:pPr>
              <w:spacing w:after="0" w:line="240" w:lineRule="auto"/>
              <w:jc w:val="both"/>
              <w:rPr>
                <w:rFonts w:ascii="Times New Roman" w:hAnsi="Times New Roman"/>
                <w:b/>
                <w:sz w:val="24"/>
                <w:szCs w:val="24"/>
              </w:rPr>
            </w:pPr>
            <w:r w:rsidRPr="006977B8">
              <w:rPr>
                <w:rFonts w:ascii="Times New Roman" w:hAnsi="Times New Roman"/>
                <w:sz w:val="24"/>
                <w:szCs w:val="24"/>
              </w:rPr>
              <w:t xml:space="preserve">►    </w:t>
            </w:r>
            <w:r w:rsidRPr="006977B8">
              <w:rPr>
                <w:rFonts w:ascii="Times New Roman" w:hAnsi="Times New Roman"/>
                <w:b/>
                <w:sz w:val="24"/>
                <w:szCs w:val="24"/>
              </w:rPr>
              <w:t>Primăria Sectorului 6 – Direc</w:t>
            </w:r>
            <w:r w:rsidR="001B27CA" w:rsidRPr="006977B8">
              <w:rPr>
                <w:rFonts w:ascii="Times New Roman" w:hAnsi="Times New Roman"/>
                <w:b/>
                <w:sz w:val="24"/>
                <w:szCs w:val="24"/>
              </w:rPr>
              <w:t>ţ</w:t>
            </w:r>
            <w:r w:rsidRPr="006977B8">
              <w:rPr>
                <w:rFonts w:ascii="Times New Roman" w:hAnsi="Times New Roman"/>
                <w:b/>
                <w:sz w:val="24"/>
                <w:szCs w:val="24"/>
              </w:rPr>
              <w:t xml:space="preserve">ia Servicii Publice </w:t>
            </w:r>
          </w:p>
          <w:p w:rsidR="00B33D34" w:rsidRPr="006977B8" w:rsidRDefault="00B33D34" w:rsidP="003A3AC1">
            <w:pPr>
              <w:spacing w:after="0" w:line="240" w:lineRule="auto"/>
              <w:jc w:val="both"/>
              <w:rPr>
                <w:rFonts w:ascii="Times New Roman" w:hAnsi="Times New Roman"/>
                <w:b/>
                <w:sz w:val="24"/>
                <w:szCs w:val="24"/>
              </w:rPr>
            </w:pPr>
            <w:r w:rsidRPr="006977B8">
              <w:rPr>
                <w:rFonts w:ascii="Times New Roman" w:hAnsi="Times New Roman"/>
                <w:b/>
                <w:sz w:val="24"/>
                <w:szCs w:val="24"/>
              </w:rPr>
              <w:t xml:space="preserve">   PM 01-01 Depozitarea necontrolată a deşeurilor municipale </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Actiunea:</w:t>
            </w:r>
            <w:r w:rsidRPr="006977B8">
              <w:rPr>
                <w:rFonts w:ascii="Times New Roman" w:hAnsi="Times New Roman"/>
                <w:sz w:val="24"/>
                <w:szCs w:val="24"/>
              </w:rPr>
              <w:t xml:space="preserve"> </w:t>
            </w:r>
            <w:r w:rsidRPr="006977B8">
              <w:rPr>
                <w:rFonts w:ascii="Times New Roman" w:hAnsi="Times New Roman"/>
                <w:b/>
                <w:sz w:val="24"/>
                <w:szCs w:val="24"/>
              </w:rPr>
              <w:t>pct. 3. Creşterea numărului de recipienţi de colectare a deşeurilor menajere de la populaţie</w:t>
            </w:r>
            <w:r w:rsidRPr="006977B8">
              <w:rPr>
                <w:rFonts w:ascii="Times New Roman" w:hAnsi="Times New Roman"/>
                <w:sz w:val="24"/>
                <w:szCs w:val="24"/>
              </w:rPr>
              <w:t>.</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 xml:space="preserve">Responsabili de implementare: </w:t>
            </w:r>
            <w:r w:rsidRPr="006977B8">
              <w:rPr>
                <w:rFonts w:ascii="Times New Roman" w:hAnsi="Times New Roman"/>
                <w:sz w:val="24"/>
                <w:szCs w:val="24"/>
              </w:rPr>
              <w:t xml:space="preserve"> Primăria Sectorului</w:t>
            </w:r>
            <w:r w:rsidR="00CA6B9E" w:rsidRPr="006977B8">
              <w:rPr>
                <w:rFonts w:ascii="Times New Roman" w:hAnsi="Times New Roman"/>
                <w:sz w:val="24"/>
                <w:szCs w:val="24"/>
              </w:rPr>
              <w:t xml:space="preserve"> 6 – Direc</w:t>
            </w:r>
            <w:r w:rsidR="003A3AC1" w:rsidRPr="006977B8">
              <w:rPr>
                <w:rFonts w:ascii="Times New Roman" w:hAnsi="Times New Roman"/>
                <w:sz w:val="24"/>
                <w:szCs w:val="24"/>
              </w:rPr>
              <w:t>ţ</w:t>
            </w:r>
            <w:r w:rsidR="00CA6B9E" w:rsidRPr="006977B8">
              <w:rPr>
                <w:rFonts w:ascii="Times New Roman" w:hAnsi="Times New Roman"/>
                <w:sz w:val="24"/>
                <w:szCs w:val="24"/>
              </w:rPr>
              <w:t>ia Servicii Publice</w:t>
            </w:r>
            <w:r w:rsidRPr="006977B8">
              <w:rPr>
                <w:rFonts w:ascii="Times New Roman" w:hAnsi="Times New Roman"/>
                <w:sz w:val="24"/>
                <w:szCs w:val="24"/>
              </w:rPr>
              <w:t>.</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sz w:val="24"/>
                <w:szCs w:val="24"/>
              </w:rPr>
              <w:t xml:space="preserve">Termenul de realizare: semestrul </w:t>
            </w:r>
            <w:r w:rsidR="00CA6B9E" w:rsidRPr="006977B8">
              <w:rPr>
                <w:rFonts w:ascii="Times New Roman" w:hAnsi="Times New Roman"/>
                <w:sz w:val="24"/>
                <w:szCs w:val="24"/>
              </w:rPr>
              <w:t>I</w:t>
            </w:r>
            <w:r w:rsidRPr="006977B8">
              <w:rPr>
                <w:rFonts w:ascii="Times New Roman" w:hAnsi="Times New Roman"/>
                <w:sz w:val="24"/>
                <w:szCs w:val="24"/>
              </w:rPr>
              <w:t xml:space="preserve">I 2021. </w:t>
            </w:r>
          </w:p>
          <w:p w:rsidR="004532CB"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Acţiuni realizate în perioada monitorizată</w:t>
            </w:r>
            <w:r w:rsidRPr="006977B8">
              <w:rPr>
                <w:rFonts w:ascii="Times New Roman" w:hAnsi="Times New Roman"/>
                <w:sz w:val="24"/>
                <w:szCs w:val="24"/>
              </w:rPr>
              <w:t xml:space="preserve">: </w:t>
            </w:r>
            <w:r w:rsidR="004532CB" w:rsidRPr="006977B8">
              <w:rPr>
                <w:rFonts w:ascii="Times New Roman" w:hAnsi="Times New Roman"/>
                <w:sz w:val="24"/>
                <w:szCs w:val="24"/>
              </w:rPr>
              <w:t xml:space="preserve">s-au distribuit 2208 pubele de 240 litri </w:t>
            </w:r>
            <w:r w:rsidR="003A3AC1" w:rsidRPr="006977B8">
              <w:rPr>
                <w:rFonts w:ascii="Times New Roman" w:hAnsi="Times New Roman"/>
                <w:sz w:val="24"/>
                <w:szCs w:val="24"/>
              </w:rPr>
              <w:t>ş</w:t>
            </w:r>
            <w:r w:rsidR="004532CB" w:rsidRPr="006977B8">
              <w:rPr>
                <w:rFonts w:ascii="Times New Roman" w:hAnsi="Times New Roman"/>
                <w:sz w:val="24"/>
                <w:szCs w:val="24"/>
              </w:rPr>
              <w:t>i 3219 pubele de 120 litri.</w:t>
            </w:r>
            <w:r w:rsidR="004532CB" w:rsidRPr="006977B8">
              <w:t xml:space="preserve"> </w:t>
            </w:r>
            <w:r w:rsidR="004532CB" w:rsidRPr="006977B8">
              <w:rPr>
                <w:rFonts w:ascii="Times New Roman" w:hAnsi="Times New Roman"/>
                <w:i/>
                <w:sz w:val="24"/>
                <w:szCs w:val="24"/>
              </w:rPr>
              <w:t>- 1 acţiune realizată.</w:t>
            </w:r>
          </w:p>
          <w:p w:rsidR="00B33D34" w:rsidRPr="006977B8" w:rsidRDefault="00B33D34" w:rsidP="003A3AC1">
            <w:pPr>
              <w:spacing w:after="0" w:line="240" w:lineRule="auto"/>
              <w:jc w:val="both"/>
              <w:rPr>
                <w:rFonts w:ascii="Times New Roman" w:hAnsi="Times New Roman"/>
                <w:b/>
                <w:sz w:val="24"/>
                <w:szCs w:val="24"/>
              </w:rPr>
            </w:pPr>
            <w:r w:rsidRPr="006977B8">
              <w:rPr>
                <w:rFonts w:ascii="Times New Roman" w:hAnsi="Times New Roman"/>
                <w:sz w:val="24"/>
                <w:szCs w:val="24"/>
              </w:rPr>
              <w:t xml:space="preserve">    </w:t>
            </w:r>
            <w:r w:rsidRPr="006977B8">
              <w:rPr>
                <w:rFonts w:ascii="Times New Roman" w:hAnsi="Times New Roman"/>
                <w:b/>
                <w:sz w:val="24"/>
                <w:szCs w:val="24"/>
              </w:rPr>
              <w:t>PM 01-02 Insuficienta dezvoltare a unui sistem integrat de gestionarea deşeurilor care să asigure protecţia sănătăţii populaţiei şi a mediului şi cu accent din punct de vedere economic</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Actiunea</w:t>
            </w:r>
            <w:r w:rsidRPr="006977B8">
              <w:rPr>
                <w:rFonts w:ascii="Times New Roman" w:hAnsi="Times New Roman"/>
                <w:sz w:val="24"/>
                <w:szCs w:val="24"/>
              </w:rPr>
              <w:t xml:space="preserve">: </w:t>
            </w:r>
            <w:r w:rsidRPr="006977B8">
              <w:rPr>
                <w:rFonts w:ascii="Times New Roman" w:hAnsi="Times New Roman"/>
                <w:b/>
                <w:sz w:val="24"/>
                <w:szCs w:val="24"/>
              </w:rPr>
              <w:t>pct. 2</w:t>
            </w:r>
            <w:r w:rsidRPr="006977B8">
              <w:rPr>
                <w:rFonts w:ascii="Times New Roman" w:hAnsi="Times New Roman"/>
                <w:sz w:val="24"/>
                <w:szCs w:val="24"/>
              </w:rPr>
              <w:t xml:space="preserve">. </w:t>
            </w:r>
            <w:r w:rsidRPr="006977B8">
              <w:rPr>
                <w:rFonts w:ascii="Times New Roman" w:hAnsi="Times New Roman"/>
                <w:b/>
                <w:sz w:val="24"/>
                <w:szCs w:val="24"/>
              </w:rPr>
              <w:t>Crearea unui sistem integrat de management al deşeurilor sub coordonarea autorităţilor locale prin:</w:t>
            </w:r>
            <w:r w:rsidRPr="006977B8">
              <w:rPr>
                <w:rFonts w:ascii="Times New Roman" w:hAnsi="Times New Roman"/>
                <w:sz w:val="24"/>
                <w:szCs w:val="24"/>
              </w:rPr>
              <w:t xml:space="preserve"> -Alocarea unor spaţii speciale de colectare; -Achiziţionarea recipienţilor de colectare; -Achiziţionarea maşinilor de transport; -Integrarea materialelor/produselor rezultate din reciclări în circuitul economic; -Inființarea stațiilor de compost pentru deșeurile biodegradabile.</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Responsabili de implementare</w:t>
            </w:r>
            <w:r w:rsidRPr="006977B8">
              <w:rPr>
                <w:rFonts w:ascii="Times New Roman" w:hAnsi="Times New Roman"/>
                <w:sz w:val="24"/>
                <w:szCs w:val="24"/>
              </w:rPr>
              <w:t xml:space="preserve">: Primăria Sectorului 6 </w:t>
            </w:r>
            <w:r w:rsidR="00A4186D" w:rsidRPr="006977B8">
              <w:rPr>
                <w:rFonts w:ascii="Times New Roman" w:hAnsi="Times New Roman"/>
                <w:sz w:val="24"/>
                <w:szCs w:val="24"/>
              </w:rPr>
              <w:t>– Direc</w:t>
            </w:r>
            <w:r w:rsidR="001B27CA" w:rsidRPr="006977B8">
              <w:rPr>
                <w:rFonts w:ascii="Times New Roman" w:hAnsi="Times New Roman"/>
                <w:sz w:val="24"/>
                <w:szCs w:val="24"/>
              </w:rPr>
              <w:t>ţ</w:t>
            </w:r>
            <w:r w:rsidR="00A4186D" w:rsidRPr="006977B8">
              <w:rPr>
                <w:rFonts w:ascii="Times New Roman" w:hAnsi="Times New Roman"/>
                <w:sz w:val="24"/>
                <w:szCs w:val="24"/>
              </w:rPr>
              <w:t>ia Servicii Publice.</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xml:space="preserve">: - semestrul </w:t>
            </w:r>
            <w:r w:rsidR="00A4186D" w:rsidRPr="006977B8">
              <w:rPr>
                <w:rFonts w:ascii="Times New Roman" w:hAnsi="Times New Roman"/>
                <w:sz w:val="24"/>
                <w:szCs w:val="24"/>
              </w:rPr>
              <w:t>I</w:t>
            </w:r>
            <w:r w:rsidRPr="006977B8">
              <w:rPr>
                <w:rFonts w:ascii="Times New Roman" w:hAnsi="Times New Roman"/>
                <w:sz w:val="24"/>
                <w:szCs w:val="24"/>
              </w:rPr>
              <w:t>I 2021.</w:t>
            </w:r>
          </w:p>
          <w:p w:rsidR="00A4186D"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Acţiuni realizate în perioada monitorizată</w:t>
            </w:r>
            <w:r w:rsidRPr="006977B8">
              <w:rPr>
                <w:rFonts w:ascii="Times New Roman" w:hAnsi="Times New Roman"/>
                <w:sz w:val="24"/>
                <w:szCs w:val="24"/>
              </w:rPr>
              <w:t xml:space="preserve">: </w:t>
            </w:r>
            <w:r w:rsidR="00A4186D" w:rsidRPr="006977B8">
              <w:rPr>
                <w:rFonts w:ascii="Times New Roman" w:hAnsi="Times New Roman"/>
                <w:sz w:val="24"/>
                <w:szCs w:val="24"/>
              </w:rPr>
              <w:t xml:space="preserve">- s-au </w:t>
            </w:r>
            <w:r w:rsidRPr="006977B8">
              <w:rPr>
                <w:rFonts w:ascii="Times New Roman" w:hAnsi="Times New Roman"/>
                <w:sz w:val="24"/>
                <w:szCs w:val="24"/>
              </w:rPr>
              <w:t>colecta</w:t>
            </w:r>
            <w:r w:rsidR="00A4186D" w:rsidRPr="006977B8">
              <w:rPr>
                <w:rFonts w:ascii="Times New Roman" w:hAnsi="Times New Roman"/>
                <w:sz w:val="24"/>
                <w:szCs w:val="24"/>
              </w:rPr>
              <w:t>t 17732 tone</w:t>
            </w:r>
            <w:r w:rsidRPr="006977B8">
              <w:rPr>
                <w:rFonts w:ascii="Times New Roman" w:hAnsi="Times New Roman"/>
                <w:sz w:val="24"/>
                <w:szCs w:val="24"/>
              </w:rPr>
              <w:t xml:space="preserve"> deșeuri </w:t>
            </w:r>
            <w:r w:rsidR="00A4186D" w:rsidRPr="006977B8">
              <w:rPr>
                <w:rFonts w:ascii="Times New Roman" w:hAnsi="Times New Roman"/>
                <w:sz w:val="24"/>
                <w:szCs w:val="24"/>
              </w:rPr>
              <w:t>r</w:t>
            </w:r>
            <w:r w:rsidRPr="006977B8">
              <w:rPr>
                <w:rFonts w:ascii="Times New Roman" w:hAnsi="Times New Roman"/>
                <w:sz w:val="24"/>
                <w:szCs w:val="24"/>
              </w:rPr>
              <w:t>eciclabile;</w:t>
            </w:r>
          </w:p>
          <w:p w:rsidR="00B33D34" w:rsidRPr="006977B8" w:rsidRDefault="00A4186D" w:rsidP="003A3AC1">
            <w:pPr>
              <w:spacing w:after="0" w:line="240" w:lineRule="auto"/>
              <w:jc w:val="both"/>
              <w:rPr>
                <w:rFonts w:ascii="Times New Roman" w:hAnsi="Times New Roman"/>
                <w:sz w:val="24"/>
                <w:szCs w:val="24"/>
              </w:rPr>
            </w:pPr>
            <w:r w:rsidRPr="006977B8">
              <w:rPr>
                <w:rFonts w:ascii="Times New Roman" w:hAnsi="Times New Roman"/>
                <w:sz w:val="24"/>
                <w:szCs w:val="24"/>
              </w:rPr>
              <w:t xml:space="preserve">- </w:t>
            </w:r>
            <w:proofErr w:type="gramStart"/>
            <w:r w:rsidRPr="006977B8">
              <w:rPr>
                <w:rFonts w:ascii="Times New Roman" w:hAnsi="Times New Roman"/>
                <w:sz w:val="24"/>
                <w:szCs w:val="24"/>
              </w:rPr>
              <w:t>a</w:t>
            </w:r>
            <w:r w:rsidR="00B33D34" w:rsidRPr="006977B8">
              <w:rPr>
                <w:rFonts w:ascii="Times New Roman" w:hAnsi="Times New Roman"/>
                <w:sz w:val="24"/>
                <w:szCs w:val="24"/>
              </w:rPr>
              <w:t>u</w:t>
            </w:r>
            <w:proofErr w:type="gramEnd"/>
            <w:r w:rsidR="00B33D34" w:rsidRPr="006977B8">
              <w:rPr>
                <w:rFonts w:ascii="Times New Roman" w:hAnsi="Times New Roman"/>
                <w:sz w:val="24"/>
                <w:szCs w:val="24"/>
              </w:rPr>
              <w:t xml:space="preserve"> fost</w:t>
            </w:r>
            <w:r w:rsidRPr="006977B8">
              <w:rPr>
                <w:rFonts w:ascii="Times New Roman" w:hAnsi="Times New Roman"/>
                <w:sz w:val="24"/>
                <w:szCs w:val="24"/>
              </w:rPr>
              <w:t xml:space="preserve"> inregistrati la Prim</w:t>
            </w:r>
            <w:r w:rsidR="001B27CA" w:rsidRPr="006977B8">
              <w:rPr>
                <w:rFonts w:ascii="Times New Roman" w:hAnsi="Times New Roman"/>
                <w:sz w:val="24"/>
                <w:szCs w:val="24"/>
              </w:rPr>
              <w:t>ă</w:t>
            </w:r>
            <w:r w:rsidRPr="006977B8">
              <w:rPr>
                <w:rFonts w:ascii="Times New Roman" w:hAnsi="Times New Roman"/>
                <w:sz w:val="24"/>
                <w:szCs w:val="24"/>
              </w:rPr>
              <w:t>ria Sectorului 6</w:t>
            </w:r>
            <w:r w:rsidR="001B27CA" w:rsidRPr="006977B8">
              <w:rPr>
                <w:rFonts w:ascii="Times New Roman" w:hAnsi="Times New Roman"/>
                <w:sz w:val="24"/>
                <w:szCs w:val="24"/>
              </w:rPr>
              <w:t>,</w:t>
            </w:r>
            <w:r w:rsidRPr="006977B8">
              <w:rPr>
                <w:rFonts w:ascii="Times New Roman" w:hAnsi="Times New Roman"/>
                <w:sz w:val="24"/>
                <w:szCs w:val="24"/>
              </w:rPr>
              <w:t xml:space="preserve"> 17 agen</w:t>
            </w:r>
            <w:r w:rsidR="001B27CA" w:rsidRPr="006977B8">
              <w:rPr>
                <w:rFonts w:ascii="Times New Roman" w:hAnsi="Times New Roman"/>
                <w:sz w:val="24"/>
                <w:szCs w:val="24"/>
              </w:rPr>
              <w:t>ţ</w:t>
            </w:r>
            <w:r w:rsidRPr="006977B8">
              <w:rPr>
                <w:rFonts w:ascii="Times New Roman" w:hAnsi="Times New Roman"/>
                <w:sz w:val="24"/>
                <w:szCs w:val="24"/>
              </w:rPr>
              <w:t>i economici colectori, valorificatori de de</w:t>
            </w:r>
            <w:r w:rsidR="001B27CA" w:rsidRPr="006977B8">
              <w:rPr>
                <w:rFonts w:ascii="Times New Roman" w:hAnsi="Times New Roman"/>
                <w:sz w:val="24"/>
                <w:szCs w:val="24"/>
              </w:rPr>
              <w:t>ş</w:t>
            </w:r>
            <w:r w:rsidRPr="006977B8">
              <w:rPr>
                <w:rFonts w:ascii="Times New Roman" w:hAnsi="Times New Roman"/>
                <w:sz w:val="24"/>
                <w:szCs w:val="24"/>
              </w:rPr>
              <w:t>euri de ambalaje de la popula</w:t>
            </w:r>
            <w:r w:rsidR="001B27CA" w:rsidRPr="006977B8">
              <w:rPr>
                <w:rFonts w:ascii="Times New Roman" w:hAnsi="Times New Roman"/>
                <w:sz w:val="24"/>
                <w:szCs w:val="24"/>
              </w:rPr>
              <w:t>ţ</w:t>
            </w:r>
            <w:r w:rsidRPr="006977B8">
              <w:rPr>
                <w:rFonts w:ascii="Times New Roman" w:hAnsi="Times New Roman"/>
                <w:sz w:val="24"/>
                <w:szCs w:val="24"/>
              </w:rPr>
              <w:t>ie.</w:t>
            </w:r>
            <w:r w:rsidR="00B33D34" w:rsidRPr="006977B8">
              <w:rPr>
                <w:rFonts w:ascii="Times New Roman" w:hAnsi="Times New Roman"/>
                <w:sz w:val="24"/>
                <w:szCs w:val="24"/>
              </w:rPr>
              <w:t xml:space="preserve"> </w:t>
            </w:r>
            <w:r w:rsidR="00B33D34" w:rsidRPr="006977B8">
              <w:rPr>
                <w:rFonts w:ascii="Times New Roman" w:hAnsi="Times New Roman"/>
                <w:i/>
                <w:sz w:val="24"/>
                <w:szCs w:val="24"/>
              </w:rPr>
              <w:t>-1 acţiune realizată</w:t>
            </w:r>
            <w:r w:rsidR="00B33D34" w:rsidRPr="006977B8">
              <w:rPr>
                <w:rFonts w:ascii="Times New Roman" w:hAnsi="Times New Roman"/>
                <w:sz w:val="24"/>
                <w:szCs w:val="24"/>
              </w:rPr>
              <w:t>.</w:t>
            </w:r>
          </w:p>
          <w:p w:rsidR="00B33D34" w:rsidRPr="006977B8" w:rsidRDefault="00B33D34" w:rsidP="003A3AC1">
            <w:pPr>
              <w:spacing w:after="0" w:line="240" w:lineRule="auto"/>
              <w:jc w:val="both"/>
              <w:rPr>
                <w:rFonts w:ascii="Times New Roman" w:hAnsi="Times New Roman"/>
                <w:b/>
                <w:sz w:val="24"/>
                <w:szCs w:val="24"/>
              </w:rPr>
            </w:pPr>
            <w:r w:rsidRPr="006977B8">
              <w:rPr>
                <w:rFonts w:ascii="Times New Roman" w:hAnsi="Times New Roman"/>
                <w:b/>
                <w:sz w:val="24"/>
                <w:szCs w:val="24"/>
              </w:rPr>
              <w:t xml:space="preserve">   PM 01-03 Managementul defectuos al deşeurilor rezultate din construcţii şi demolări</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Actiunea</w:t>
            </w:r>
            <w:r w:rsidRPr="006977B8">
              <w:rPr>
                <w:rFonts w:ascii="Times New Roman" w:hAnsi="Times New Roman"/>
                <w:sz w:val="24"/>
                <w:szCs w:val="24"/>
              </w:rPr>
              <w:t xml:space="preserve">: </w:t>
            </w:r>
            <w:r w:rsidRPr="006977B8">
              <w:rPr>
                <w:rFonts w:ascii="Times New Roman" w:hAnsi="Times New Roman"/>
                <w:b/>
                <w:sz w:val="24"/>
                <w:szCs w:val="24"/>
              </w:rPr>
              <w:t>pct. 1. Crearea unui sistem de management al acestor tipuri de deşeuri prin implicarea instituţiilor de cerecetare de profil</w:t>
            </w:r>
            <w:r w:rsidRPr="006977B8">
              <w:rPr>
                <w:rFonts w:ascii="Times New Roman" w:hAnsi="Times New Roman"/>
                <w:sz w:val="24"/>
                <w:szCs w:val="24"/>
              </w:rPr>
              <w:t xml:space="preserve"> </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Responsabili de implementare</w:t>
            </w:r>
            <w:r w:rsidRPr="006977B8">
              <w:rPr>
                <w:rFonts w:ascii="Times New Roman" w:hAnsi="Times New Roman"/>
                <w:sz w:val="24"/>
                <w:szCs w:val="24"/>
              </w:rPr>
              <w:t>: Primăria Sectorului 6</w:t>
            </w:r>
            <w:r w:rsidR="00ED3248" w:rsidRPr="006977B8">
              <w:rPr>
                <w:rFonts w:ascii="Times New Roman" w:hAnsi="Times New Roman"/>
                <w:sz w:val="24"/>
                <w:szCs w:val="24"/>
              </w:rPr>
              <w:t xml:space="preserve"> – Direc</w:t>
            </w:r>
            <w:r w:rsidR="003A3AC1" w:rsidRPr="006977B8">
              <w:rPr>
                <w:rFonts w:ascii="Times New Roman" w:hAnsi="Times New Roman"/>
                <w:sz w:val="24"/>
                <w:szCs w:val="24"/>
              </w:rPr>
              <w:t>ţ</w:t>
            </w:r>
            <w:r w:rsidR="00ED3248" w:rsidRPr="006977B8">
              <w:rPr>
                <w:rFonts w:ascii="Times New Roman" w:hAnsi="Times New Roman"/>
                <w:sz w:val="24"/>
                <w:szCs w:val="24"/>
              </w:rPr>
              <w:t>ia Servicii Publice.</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 semestrul I</w:t>
            </w:r>
            <w:r w:rsidR="00ED3248" w:rsidRPr="006977B8">
              <w:rPr>
                <w:rFonts w:ascii="Times New Roman" w:hAnsi="Times New Roman"/>
                <w:sz w:val="24"/>
                <w:szCs w:val="24"/>
              </w:rPr>
              <w:t>I</w:t>
            </w:r>
            <w:r w:rsidRPr="006977B8">
              <w:rPr>
                <w:rFonts w:ascii="Times New Roman" w:hAnsi="Times New Roman"/>
                <w:sz w:val="24"/>
                <w:szCs w:val="24"/>
              </w:rPr>
              <w:t xml:space="preserve"> 2021.</w:t>
            </w:r>
          </w:p>
          <w:p w:rsidR="00B33D34" w:rsidRPr="006977B8" w:rsidRDefault="00B33D34" w:rsidP="003A3AC1">
            <w:pPr>
              <w:spacing w:after="0" w:line="240" w:lineRule="auto"/>
              <w:jc w:val="both"/>
              <w:rPr>
                <w:rFonts w:ascii="Times New Roman" w:hAnsi="Times New Roman"/>
                <w:i/>
                <w:sz w:val="24"/>
                <w:szCs w:val="24"/>
              </w:rPr>
            </w:pPr>
            <w:r w:rsidRPr="006977B8">
              <w:rPr>
                <w:rFonts w:ascii="Times New Roman" w:hAnsi="Times New Roman"/>
                <w:i/>
                <w:sz w:val="24"/>
                <w:szCs w:val="24"/>
              </w:rPr>
              <w:t>Acţiuni realizate în perioada monitorizată</w:t>
            </w:r>
            <w:r w:rsidRPr="006977B8">
              <w:rPr>
                <w:rFonts w:ascii="Times New Roman" w:hAnsi="Times New Roman"/>
                <w:sz w:val="24"/>
                <w:szCs w:val="24"/>
              </w:rPr>
              <w:t xml:space="preserve">: </w:t>
            </w:r>
            <w:r w:rsidR="0066157B" w:rsidRPr="006977B8">
              <w:rPr>
                <w:rFonts w:ascii="Times New Roman" w:hAnsi="Times New Roman"/>
                <w:sz w:val="24"/>
                <w:szCs w:val="24"/>
              </w:rPr>
              <w:t>- S.C. Urban S.A. = 4418 tone de</w:t>
            </w:r>
            <w:r w:rsidR="003A3AC1" w:rsidRPr="006977B8">
              <w:rPr>
                <w:rFonts w:ascii="Times New Roman" w:hAnsi="Times New Roman"/>
                <w:sz w:val="24"/>
                <w:szCs w:val="24"/>
              </w:rPr>
              <w:t>ş</w:t>
            </w:r>
            <w:r w:rsidR="0066157B" w:rsidRPr="006977B8">
              <w:rPr>
                <w:rFonts w:ascii="Times New Roman" w:hAnsi="Times New Roman"/>
                <w:sz w:val="24"/>
                <w:szCs w:val="24"/>
              </w:rPr>
              <w:t>euri, S.C. Rebu S.A. = 234 tone; 54 contracte deseuri.</w:t>
            </w:r>
            <w:r w:rsidRPr="006977B8">
              <w:rPr>
                <w:rFonts w:ascii="Times New Roman" w:hAnsi="Times New Roman"/>
                <w:sz w:val="24"/>
                <w:szCs w:val="24"/>
              </w:rPr>
              <w:t xml:space="preserve"> </w:t>
            </w:r>
            <w:r w:rsidRPr="006977B8">
              <w:rPr>
                <w:rFonts w:ascii="Times New Roman" w:hAnsi="Times New Roman"/>
                <w:i/>
                <w:sz w:val="24"/>
                <w:szCs w:val="24"/>
              </w:rPr>
              <w:t>- 1 acţiune realizată.</w:t>
            </w:r>
          </w:p>
          <w:p w:rsidR="00B33D34" w:rsidRPr="006977B8" w:rsidRDefault="00B33D34" w:rsidP="003A3AC1">
            <w:pPr>
              <w:spacing w:after="0" w:line="240" w:lineRule="auto"/>
              <w:jc w:val="both"/>
              <w:rPr>
                <w:rFonts w:ascii="Times New Roman" w:hAnsi="Times New Roman"/>
                <w:b/>
                <w:sz w:val="24"/>
                <w:szCs w:val="24"/>
              </w:rPr>
            </w:pPr>
            <w:r w:rsidRPr="006977B8">
              <w:rPr>
                <w:rFonts w:ascii="Times New Roman" w:hAnsi="Times New Roman"/>
                <w:b/>
                <w:sz w:val="24"/>
                <w:szCs w:val="24"/>
              </w:rPr>
              <w:t xml:space="preserve">    PM 01-04 Campanii reduse de informare a publicului cu privire la beneficiile recuperării, reciclării şi valorificării anumitor tipuri de deşeuri</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Actiunea:</w:t>
            </w:r>
            <w:r w:rsidRPr="006977B8">
              <w:rPr>
                <w:rFonts w:ascii="Times New Roman" w:hAnsi="Times New Roman"/>
                <w:sz w:val="24"/>
                <w:szCs w:val="24"/>
              </w:rPr>
              <w:t xml:space="preserve"> </w:t>
            </w:r>
            <w:r w:rsidRPr="006977B8">
              <w:rPr>
                <w:rFonts w:ascii="Times New Roman" w:hAnsi="Times New Roman"/>
                <w:b/>
                <w:sz w:val="24"/>
                <w:szCs w:val="24"/>
              </w:rPr>
              <w:t>pct. 1. Acțiuni de conștientizare</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Responsabili de implementare</w:t>
            </w:r>
            <w:r w:rsidRPr="006977B8">
              <w:rPr>
                <w:rFonts w:ascii="Times New Roman" w:hAnsi="Times New Roman"/>
                <w:sz w:val="24"/>
                <w:szCs w:val="24"/>
              </w:rPr>
              <w:t xml:space="preserve">: Primăria Sectorului 6 </w:t>
            </w:r>
            <w:r w:rsidR="003A5A29" w:rsidRPr="006977B8">
              <w:rPr>
                <w:rFonts w:ascii="Times New Roman" w:hAnsi="Times New Roman"/>
                <w:sz w:val="24"/>
                <w:szCs w:val="24"/>
              </w:rPr>
              <w:t>– Direc</w:t>
            </w:r>
            <w:r w:rsidR="001B27CA" w:rsidRPr="006977B8">
              <w:rPr>
                <w:rFonts w:ascii="Times New Roman" w:hAnsi="Times New Roman"/>
                <w:sz w:val="24"/>
                <w:szCs w:val="24"/>
              </w:rPr>
              <w:t>ţ</w:t>
            </w:r>
            <w:r w:rsidR="003A5A29" w:rsidRPr="006977B8">
              <w:rPr>
                <w:rFonts w:ascii="Times New Roman" w:hAnsi="Times New Roman"/>
                <w:sz w:val="24"/>
                <w:szCs w:val="24"/>
              </w:rPr>
              <w:t>ia Servicii Publice.</w:t>
            </w:r>
          </w:p>
          <w:p w:rsidR="003A5A29" w:rsidRPr="006977B8" w:rsidRDefault="003A5A29" w:rsidP="003A3AC1">
            <w:pPr>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xml:space="preserve">: - </w:t>
            </w:r>
            <w:r w:rsidRPr="006977B8">
              <w:rPr>
                <w:rFonts w:ascii="Times New Roman" w:hAnsi="Times New Roman"/>
                <w:b/>
                <w:sz w:val="24"/>
                <w:szCs w:val="24"/>
              </w:rPr>
              <w:t>permanent/</w:t>
            </w:r>
            <w:r w:rsidRPr="006977B8">
              <w:rPr>
                <w:rFonts w:ascii="Times New Roman" w:hAnsi="Times New Roman"/>
                <w:sz w:val="24"/>
                <w:szCs w:val="24"/>
              </w:rPr>
              <w:t>semestrul II 2021</w:t>
            </w:r>
          </w:p>
          <w:p w:rsidR="003A5A29" w:rsidRPr="006977B8" w:rsidRDefault="00B33D34" w:rsidP="003A3AC1">
            <w:pPr>
              <w:spacing w:after="0" w:line="240" w:lineRule="auto"/>
              <w:jc w:val="both"/>
              <w:rPr>
                <w:rFonts w:ascii="Times New Roman" w:hAnsi="Times New Roman"/>
                <w:i/>
                <w:sz w:val="24"/>
                <w:szCs w:val="24"/>
              </w:rPr>
            </w:pPr>
            <w:r w:rsidRPr="006977B8">
              <w:rPr>
                <w:rFonts w:ascii="Times New Roman" w:hAnsi="Times New Roman"/>
                <w:i/>
                <w:sz w:val="24"/>
                <w:szCs w:val="24"/>
              </w:rPr>
              <w:t>Acţiuni realizate în perioada monitorizată</w:t>
            </w:r>
            <w:r w:rsidRPr="006977B8">
              <w:rPr>
                <w:rFonts w:ascii="Times New Roman" w:hAnsi="Times New Roman"/>
                <w:sz w:val="24"/>
                <w:szCs w:val="24"/>
              </w:rPr>
              <w:t xml:space="preserve">: </w:t>
            </w:r>
            <w:r w:rsidR="003A5A29" w:rsidRPr="006977B8">
              <w:rPr>
                <w:rFonts w:ascii="Times New Roman" w:hAnsi="Times New Roman"/>
                <w:sz w:val="24"/>
                <w:szCs w:val="24"/>
              </w:rPr>
              <w:t xml:space="preserve">- campanii informative pe site-ul primariei </w:t>
            </w:r>
            <w:r w:rsidR="001B27CA" w:rsidRPr="006977B8">
              <w:rPr>
                <w:rFonts w:ascii="Times New Roman" w:hAnsi="Times New Roman"/>
                <w:sz w:val="24"/>
                <w:szCs w:val="24"/>
              </w:rPr>
              <w:t>ş</w:t>
            </w:r>
            <w:r w:rsidR="003A5A29" w:rsidRPr="006977B8">
              <w:rPr>
                <w:rFonts w:ascii="Times New Roman" w:hAnsi="Times New Roman"/>
                <w:sz w:val="24"/>
                <w:szCs w:val="24"/>
              </w:rPr>
              <w:t xml:space="preserve">i distribuire pliante. </w:t>
            </w:r>
            <w:r w:rsidR="003A5A29" w:rsidRPr="006977B8">
              <w:rPr>
                <w:rFonts w:ascii="Times New Roman" w:hAnsi="Times New Roman"/>
                <w:i/>
                <w:sz w:val="24"/>
                <w:szCs w:val="24"/>
              </w:rPr>
              <w:t>- 1 acţiune permanent realizată.</w:t>
            </w:r>
          </w:p>
          <w:p w:rsidR="003A5A29" w:rsidRPr="006977B8" w:rsidRDefault="00B33D34" w:rsidP="003A3AC1">
            <w:pPr>
              <w:spacing w:after="0" w:line="240" w:lineRule="auto"/>
              <w:jc w:val="both"/>
              <w:rPr>
                <w:rFonts w:ascii="Times New Roman" w:hAnsi="Times New Roman"/>
                <w:b/>
                <w:sz w:val="24"/>
                <w:szCs w:val="24"/>
              </w:rPr>
            </w:pPr>
            <w:r w:rsidRPr="006977B8">
              <w:rPr>
                <w:rFonts w:ascii="Times New Roman" w:hAnsi="Times New Roman"/>
                <w:i/>
                <w:sz w:val="24"/>
                <w:szCs w:val="24"/>
              </w:rPr>
              <w:t xml:space="preserve">  </w:t>
            </w:r>
            <w:r w:rsidR="003A5A29" w:rsidRPr="006977B8">
              <w:rPr>
                <w:rFonts w:ascii="Times New Roman" w:hAnsi="Times New Roman"/>
                <w:i/>
                <w:sz w:val="24"/>
                <w:szCs w:val="24"/>
              </w:rPr>
              <w:t>Actiunea:</w:t>
            </w:r>
            <w:r w:rsidR="003A5A29" w:rsidRPr="006977B8">
              <w:rPr>
                <w:rFonts w:ascii="Times New Roman" w:hAnsi="Times New Roman"/>
                <w:sz w:val="24"/>
                <w:szCs w:val="24"/>
              </w:rPr>
              <w:t xml:space="preserve"> </w:t>
            </w:r>
            <w:r w:rsidR="003A5A29" w:rsidRPr="006977B8">
              <w:rPr>
                <w:rFonts w:ascii="Times New Roman" w:hAnsi="Times New Roman"/>
                <w:b/>
                <w:sz w:val="24"/>
                <w:szCs w:val="24"/>
              </w:rPr>
              <w:t>pct. 2.</w:t>
            </w:r>
            <w:r w:rsidR="00427C28" w:rsidRPr="006977B8">
              <w:rPr>
                <w:rFonts w:ascii="Times New Roman" w:hAnsi="Times New Roman"/>
                <w:b/>
                <w:sz w:val="24"/>
                <w:szCs w:val="24"/>
              </w:rPr>
              <w:t xml:space="preserve"> Crearea unui spot publicitar cu specific de deşeuri, precum şi postere / pliante şi difuzarea, distribuirea lor către populaţie şi instituţiile de învăţământ</w:t>
            </w:r>
          </w:p>
          <w:p w:rsidR="003A5A29" w:rsidRPr="006977B8" w:rsidRDefault="003A5A29" w:rsidP="003A3AC1">
            <w:pPr>
              <w:spacing w:after="0" w:line="240" w:lineRule="auto"/>
              <w:jc w:val="both"/>
              <w:rPr>
                <w:rFonts w:ascii="Times New Roman" w:hAnsi="Times New Roman"/>
                <w:sz w:val="24"/>
                <w:szCs w:val="24"/>
              </w:rPr>
            </w:pPr>
            <w:r w:rsidRPr="006977B8">
              <w:rPr>
                <w:rFonts w:ascii="Times New Roman" w:hAnsi="Times New Roman"/>
                <w:i/>
                <w:sz w:val="24"/>
                <w:szCs w:val="24"/>
              </w:rPr>
              <w:t>Responsabili de implementare</w:t>
            </w:r>
            <w:r w:rsidRPr="006977B8">
              <w:rPr>
                <w:rFonts w:ascii="Times New Roman" w:hAnsi="Times New Roman"/>
                <w:sz w:val="24"/>
                <w:szCs w:val="24"/>
              </w:rPr>
              <w:t>: Primăria Sectorului 6 – Direc</w:t>
            </w:r>
            <w:r w:rsidR="001B27CA" w:rsidRPr="006977B8">
              <w:rPr>
                <w:rFonts w:ascii="Times New Roman" w:hAnsi="Times New Roman"/>
                <w:sz w:val="24"/>
                <w:szCs w:val="24"/>
              </w:rPr>
              <w:t>ţ</w:t>
            </w:r>
            <w:r w:rsidRPr="006977B8">
              <w:rPr>
                <w:rFonts w:ascii="Times New Roman" w:hAnsi="Times New Roman"/>
                <w:sz w:val="24"/>
                <w:szCs w:val="24"/>
              </w:rPr>
              <w:t>ia Servicii Publice</w:t>
            </w:r>
          </w:p>
          <w:p w:rsidR="003A5A29" w:rsidRPr="006977B8" w:rsidRDefault="003A5A29" w:rsidP="003A3AC1">
            <w:pPr>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xml:space="preserve">: - </w:t>
            </w:r>
            <w:r w:rsidRPr="006977B8">
              <w:rPr>
                <w:rFonts w:ascii="Times New Roman" w:hAnsi="Times New Roman"/>
                <w:b/>
                <w:sz w:val="24"/>
                <w:szCs w:val="24"/>
              </w:rPr>
              <w:t>permanent</w:t>
            </w:r>
            <w:r w:rsidRPr="006977B8">
              <w:rPr>
                <w:rFonts w:ascii="Times New Roman" w:hAnsi="Times New Roman"/>
                <w:sz w:val="24"/>
                <w:szCs w:val="24"/>
              </w:rPr>
              <w:t>/semestrul II 2021</w:t>
            </w:r>
          </w:p>
          <w:p w:rsidR="003F59FD" w:rsidRPr="006977B8" w:rsidRDefault="003F59FD" w:rsidP="003A3AC1">
            <w:pPr>
              <w:spacing w:after="0" w:line="240" w:lineRule="auto"/>
              <w:jc w:val="both"/>
              <w:rPr>
                <w:rFonts w:ascii="Times New Roman" w:hAnsi="Times New Roman"/>
                <w:i/>
                <w:sz w:val="24"/>
                <w:szCs w:val="24"/>
              </w:rPr>
            </w:pPr>
            <w:r w:rsidRPr="006977B8">
              <w:rPr>
                <w:rFonts w:ascii="Times New Roman" w:hAnsi="Times New Roman"/>
                <w:i/>
                <w:sz w:val="24"/>
                <w:szCs w:val="24"/>
              </w:rPr>
              <w:t>Acţiuni realizate în perioada monitorizată:</w:t>
            </w:r>
            <w:r w:rsidR="00793AC9" w:rsidRPr="006977B8">
              <w:rPr>
                <w:rFonts w:ascii="Times New Roman" w:hAnsi="Times New Roman"/>
                <w:i/>
                <w:sz w:val="24"/>
                <w:szCs w:val="24"/>
              </w:rPr>
              <w:t xml:space="preserve"> </w:t>
            </w:r>
            <w:r w:rsidR="00793AC9" w:rsidRPr="006977B8">
              <w:rPr>
                <w:rFonts w:ascii="Times New Roman" w:hAnsi="Times New Roman"/>
                <w:sz w:val="24"/>
                <w:szCs w:val="24"/>
              </w:rPr>
              <w:t xml:space="preserve">- campanii informative pe site-ul primariei </w:t>
            </w:r>
            <w:r w:rsidR="001B27CA" w:rsidRPr="006977B8">
              <w:rPr>
                <w:rFonts w:ascii="Times New Roman" w:hAnsi="Times New Roman"/>
                <w:sz w:val="24"/>
                <w:szCs w:val="24"/>
              </w:rPr>
              <w:t>ş</w:t>
            </w:r>
            <w:r w:rsidR="00793AC9" w:rsidRPr="006977B8">
              <w:rPr>
                <w:rFonts w:ascii="Times New Roman" w:hAnsi="Times New Roman"/>
                <w:sz w:val="24"/>
                <w:szCs w:val="24"/>
              </w:rPr>
              <w:t xml:space="preserve">i distribuire pliante. </w:t>
            </w:r>
            <w:r w:rsidRPr="006977B8">
              <w:rPr>
                <w:rFonts w:ascii="Times New Roman" w:hAnsi="Times New Roman"/>
                <w:i/>
                <w:sz w:val="24"/>
                <w:szCs w:val="24"/>
              </w:rPr>
              <w:t>- 1 acţiune permanent realizată.</w:t>
            </w:r>
          </w:p>
          <w:p w:rsidR="00B33D34" w:rsidRPr="006977B8" w:rsidRDefault="003F59FD" w:rsidP="003A3AC1">
            <w:pPr>
              <w:spacing w:after="0" w:line="240" w:lineRule="auto"/>
              <w:jc w:val="both"/>
              <w:rPr>
                <w:rFonts w:ascii="Times New Roman" w:hAnsi="Times New Roman"/>
                <w:b/>
                <w:sz w:val="24"/>
                <w:szCs w:val="24"/>
              </w:rPr>
            </w:pPr>
            <w:r w:rsidRPr="006977B8">
              <w:rPr>
                <w:rFonts w:ascii="Times New Roman" w:hAnsi="Times New Roman"/>
                <w:sz w:val="24"/>
                <w:szCs w:val="24"/>
              </w:rPr>
              <w:t xml:space="preserve">  </w:t>
            </w:r>
            <w:r w:rsidR="00B33D34" w:rsidRPr="006977B8">
              <w:rPr>
                <w:rFonts w:ascii="Times New Roman" w:hAnsi="Times New Roman"/>
                <w:b/>
                <w:sz w:val="24"/>
                <w:szCs w:val="24"/>
              </w:rPr>
              <w:t>PM 01-05 Insuficienţa implementării colectării selective a deşeurilor menajere în vederea valorificării</w:t>
            </w:r>
          </w:p>
          <w:p w:rsidR="003A5A29" w:rsidRPr="006977B8" w:rsidRDefault="00E35C0D" w:rsidP="003A3AC1">
            <w:pPr>
              <w:spacing w:after="0" w:line="240" w:lineRule="auto"/>
              <w:jc w:val="both"/>
              <w:rPr>
                <w:rFonts w:ascii="Times New Roman" w:hAnsi="Times New Roman"/>
                <w:b/>
                <w:sz w:val="24"/>
                <w:szCs w:val="24"/>
              </w:rPr>
            </w:pPr>
            <w:r w:rsidRPr="006977B8">
              <w:rPr>
                <w:rFonts w:ascii="Times New Roman" w:hAnsi="Times New Roman"/>
                <w:i/>
                <w:sz w:val="24"/>
                <w:szCs w:val="24"/>
              </w:rPr>
              <w:t>Acţiunea:</w:t>
            </w:r>
            <w:r w:rsidRPr="006977B8">
              <w:rPr>
                <w:rFonts w:ascii="Times New Roman" w:hAnsi="Times New Roman"/>
                <w:sz w:val="24"/>
                <w:szCs w:val="24"/>
              </w:rPr>
              <w:t xml:space="preserve"> </w:t>
            </w:r>
            <w:r w:rsidRPr="006977B8">
              <w:rPr>
                <w:rFonts w:ascii="Times New Roman" w:hAnsi="Times New Roman"/>
                <w:b/>
                <w:sz w:val="24"/>
                <w:szCs w:val="24"/>
              </w:rPr>
              <w:t>pct. 1. Creşterea numărului de recipienţi de colectare selectivă</w:t>
            </w:r>
          </w:p>
          <w:p w:rsidR="00E35C0D" w:rsidRPr="006977B8" w:rsidRDefault="00E35C0D" w:rsidP="003A3AC1">
            <w:pPr>
              <w:spacing w:after="0" w:line="240" w:lineRule="auto"/>
              <w:jc w:val="both"/>
              <w:rPr>
                <w:rFonts w:ascii="Times New Roman" w:hAnsi="Times New Roman"/>
                <w:i/>
                <w:sz w:val="24"/>
                <w:szCs w:val="24"/>
              </w:rPr>
            </w:pPr>
            <w:r w:rsidRPr="006977B8">
              <w:rPr>
                <w:rFonts w:ascii="Times New Roman" w:hAnsi="Times New Roman"/>
                <w:i/>
                <w:sz w:val="24"/>
                <w:szCs w:val="24"/>
              </w:rPr>
              <w:t xml:space="preserve">Responsabili: </w:t>
            </w:r>
            <w:r w:rsidRPr="006977B8">
              <w:rPr>
                <w:rFonts w:ascii="Times New Roman" w:hAnsi="Times New Roman"/>
                <w:sz w:val="24"/>
                <w:szCs w:val="24"/>
              </w:rPr>
              <w:t>Primăria Sectorului 6 – Direc</w:t>
            </w:r>
            <w:r w:rsidR="00757969" w:rsidRPr="006977B8">
              <w:rPr>
                <w:rFonts w:ascii="Times New Roman" w:hAnsi="Times New Roman"/>
                <w:sz w:val="24"/>
                <w:szCs w:val="24"/>
              </w:rPr>
              <w:t>ţ</w:t>
            </w:r>
            <w:r w:rsidRPr="006977B8">
              <w:rPr>
                <w:rFonts w:ascii="Times New Roman" w:hAnsi="Times New Roman"/>
                <w:sz w:val="24"/>
                <w:szCs w:val="24"/>
              </w:rPr>
              <w:t>ia Servicii Publice</w:t>
            </w:r>
          </w:p>
          <w:p w:rsidR="00E35C0D" w:rsidRPr="006977B8" w:rsidRDefault="00E35C0D" w:rsidP="003A3AC1">
            <w:pPr>
              <w:spacing w:after="0" w:line="240" w:lineRule="auto"/>
              <w:jc w:val="both"/>
              <w:rPr>
                <w:rFonts w:ascii="Times New Roman" w:hAnsi="Times New Roman"/>
                <w:sz w:val="24"/>
                <w:szCs w:val="24"/>
              </w:rPr>
            </w:pPr>
            <w:r w:rsidRPr="006977B8">
              <w:rPr>
                <w:rFonts w:ascii="Times New Roman" w:hAnsi="Times New Roman"/>
                <w:i/>
                <w:sz w:val="24"/>
                <w:szCs w:val="24"/>
              </w:rPr>
              <w:t xml:space="preserve">Termenul de realizare: </w:t>
            </w:r>
            <w:r w:rsidRPr="006977B8">
              <w:rPr>
                <w:rFonts w:ascii="Times New Roman" w:hAnsi="Times New Roman"/>
                <w:sz w:val="24"/>
                <w:szCs w:val="24"/>
              </w:rPr>
              <w:t>- semestrul II 2021.</w:t>
            </w:r>
          </w:p>
          <w:p w:rsidR="006B7DD5" w:rsidRPr="006977B8" w:rsidRDefault="00E35C0D" w:rsidP="003A3AC1">
            <w:pPr>
              <w:spacing w:after="0" w:line="240" w:lineRule="auto"/>
              <w:jc w:val="both"/>
            </w:pPr>
            <w:r w:rsidRPr="006977B8">
              <w:rPr>
                <w:rFonts w:ascii="Times New Roman" w:hAnsi="Times New Roman"/>
                <w:i/>
                <w:sz w:val="24"/>
                <w:szCs w:val="24"/>
              </w:rPr>
              <w:t>Acţiuni realizate în perioada monitorizată:</w:t>
            </w:r>
            <w:r w:rsidR="006B7DD5" w:rsidRPr="006977B8">
              <w:rPr>
                <w:rFonts w:ascii="Times New Roman" w:hAnsi="Times New Roman"/>
                <w:sz w:val="24"/>
                <w:szCs w:val="24"/>
              </w:rPr>
              <w:t xml:space="preserve"> - 19 agen</w:t>
            </w:r>
            <w:r w:rsidR="00757969" w:rsidRPr="006977B8">
              <w:rPr>
                <w:rFonts w:ascii="Times New Roman" w:hAnsi="Times New Roman"/>
                <w:sz w:val="24"/>
                <w:szCs w:val="24"/>
              </w:rPr>
              <w:t>ţ</w:t>
            </w:r>
            <w:r w:rsidR="006B7DD5" w:rsidRPr="006977B8">
              <w:rPr>
                <w:rFonts w:ascii="Times New Roman" w:hAnsi="Times New Roman"/>
                <w:sz w:val="24"/>
                <w:szCs w:val="24"/>
              </w:rPr>
              <w:t>i economici = 4000 tone de</w:t>
            </w:r>
            <w:r w:rsidR="003A3AC1" w:rsidRPr="006977B8">
              <w:rPr>
                <w:rFonts w:ascii="Times New Roman" w:hAnsi="Times New Roman"/>
                <w:sz w:val="24"/>
                <w:szCs w:val="24"/>
              </w:rPr>
              <w:t>ş</w:t>
            </w:r>
            <w:r w:rsidR="006B7DD5" w:rsidRPr="006977B8">
              <w:rPr>
                <w:rFonts w:ascii="Times New Roman" w:hAnsi="Times New Roman"/>
                <w:sz w:val="24"/>
                <w:szCs w:val="24"/>
              </w:rPr>
              <w:t>euri.</w:t>
            </w:r>
            <w:r w:rsidR="006B7DD5" w:rsidRPr="006977B8">
              <w:t xml:space="preserve"> </w:t>
            </w:r>
          </w:p>
          <w:p w:rsidR="00E35C0D" w:rsidRPr="006977B8" w:rsidRDefault="006B7DD5" w:rsidP="003A3AC1">
            <w:pPr>
              <w:spacing w:after="0" w:line="240" w:lineRule="auto"/>
              <w:jc w:val="both"/>
              <w:rPr>
                <w:rFonts w:ascii="Times New Roman" w:hAnsi="Times New Roman"/>
                <w:i/>
                <w:sz w:val="24"/>
                <w:szCs w:val="24"/>
              </w:rPr>
            </w:pPr>
            <w:r w:rsidRPr="006977B8">
              <w:rPr>
                <w:rFonts w:ascii="Times New Roman" w:hAnsi="Times New Roman"/>
                <w:i/>
                <w:sz w:val="24"/>
                <w:szCs w:val="24"/>
              </w:rPr>
              <w:t>- 1 acţiune realizată</w:t>
            </w:r>
            <w:r w:rsidR="001F1391" w:rsidRPr="006977B8">
              <w:rPr>
                <w:rFonts w:ascii="Times New Roman" w:hAnsi="Times New Roman"/>
                <w:i/>
                <w:sz w:val="24"/>
                <w:szCs w:val="24"/>
              </w:rPr>
              <w:t>.</w:t>
            </w:r>
          </w:p>
          <w:p w:rsidR="00E35C0D" w:rsidRPr="006977B8" w:rsidRDefault="00E35C0D" w:rsidP="003A3AC1">
            <w:pPr>
              <w:spacing w:after="0" w:line="240" w:lineRule="auto"/>
              <w:jc w:val="both"/>
              <w:rPr>
                <w:rFonts w:ascii="Times New Roman" w:hAnsi="Times New Roman"/>
                <w:sz w:val="24"/>
                <w:szCs w:val="24"/>
              </w:rPr>
            </w:pPr>
            <w:r w:rsidRPr="006977B8">
              <w:rPr>
                <w:rFonts w:ascii="Times New Roman" w:hAnsi="Times New Roman"/>
                <w:i/>
                <w:sz w:val="24"/>
                <w:szCs w:val="24"/>
              </w:rPr>
              <w:t>Acţiunea:</w:t>
            </w:r>
            <w:r w:rsidRPr="006977B8">
              <w:rPr>
                <w:rFonts w:ascii="Times New Roman" w:hAnsi="Times New Roman"/>
                <w:sz w:val="24"/>
                <w:szCs w:val="24"/>
              </w:rPr>
              <w:t xml:space="preserve"> </w:t>
            </w:r>
            <w:r w:rsidRPr="006977B8">
              <w:rPr>
                <w:rFonts w:ascii="Times New Roman" w:hAnsi="Times New Roman"/>
                <w:b/>
                <w:sz w:val="24"/>
                <w:szCs w:val="24"/>
              </w:rPr>
              <w:t>pct. 3.Transportul separat al deșeurilor colectate</w:t>
            </w:r>
          </w:p>
          <w:p w:rsidR="00E35C0D" w:rsidRPr="006977B8" w:rsidRDefault="00E35C0D" w:rsidP="003A3AC1">
            <w:pPr>
              <w:spacing w:after="0" w:line="240" w:lineRule="auto"/>
              <w:jc w:val="both"/>
              <w:rPr>
                <w:rFonts w:ascii="Times New Roman" w:hAnsi="Times New Roman"/>
                <w:sz w:val="24"/>
                <w:szCs w:val="24"/>
              </w:rPr>
            </w:pPr>
            <w:r w:rsidRPr="006977B8">
              <w:rPr>
                <w:rFonts w:ascii="Times New Roman" w:hAnsi="Times New Roman"/>
                <w:i/>
                <w:sz w:val="24"/>
                <w:szCs w:val="24"/>
              </w:rPr>
              <w:t>Responsabili:</w:t>
            </w:r>
            <w:r w:rsidRPr="006977B8">
              <w:rPr>
                <w:rFonts w:ascii="Times New Roman" w:hAnsi="Times New Roman"/>
                <w:sz w:val="24"/>
                <w:szCs w:val="24"/>
              </w:rPr>
              <w:t xml:space="preserve"> Primăria Sectorului 6 – Direc</w:t>
            </w:r>
            <w:r w:rsidR="00757969" w:rsidRPr="006977B8">
              <w:rPr>
                <w:rFonts w:ascii="Times New Roman" w:hAnsi="Times New Roman"/>
                <w:sz w:val="24"/>
                <w:szCs w:val="24"/>
              </w:rPr>
              <w:t>ţ</w:t>
            </w:r>
            <w:r w:rsidRPr="006977B8">
              <w:rPr>
                <w:rFonts w:ascii="Times New Roman" w:hAnsi="Times New Roman"/>
                <w:sz w:val="24"/>
                <w:szCs w:val="24"/>
              </w:rPr>
              <w:t>ia Servicii Publice</w:t>
            </w:r>
          </w:p>
          <w:p w:rsidR="00E35C0D" w:rsidRPr="006977B8" w:rsidRDefault="00E35C0D" w:rsidP="003A3AC1">
            <w:pPr>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 semestrul II 2021.</w:t>
            </w:r>
          </w:p>
          <w:p w:rsidR="00E35C0D" w:rsidRPr="006977B8" w:rsidRDefault="00E35C0D" w:rsidP="003A3AC1">
            <w:pPr>
              <w:spacing w:after="0" w:line="240" w:lineRule="auto"/>
              <w:jc w:val="both"/>
              <w:rPr>
                <w:rFonts w:ascii="Times New Roman" w:hAnsi="Times New Roman"/>
                <w:sz w:val="24"/>
                <w:szCs w:val="24"/>
              </w:rPr>
            </w:pPr>
            <w:r w:rsidRPr="006977B8">
              <w:rPr>
                <w:rFonts w:ascii="Times New Roman" w:hAnsi="Times New Roman"/>
                <w:i/>
                <w:sz w:val="24"/>
                <w:szCs w:val="24"/>
              </w:rPr>
              <w:t>Acţiuni realizate în perioada monitorizată</w:t>
            </w:r>
            <w:r w:rsidRPr="006977B8">
              <w:rPr>
                <w:rFonts w:ascii="Times New Roman" w:hAnsi="Times New Roman"/>
                <w:sz w:val="24"/>
                <w:szCs w:val="24"/>
              </w:rPr>
              <w:t>:</w:t>
            </w:r>
            <w:r w:rsidR="001F1391" w:rsidRPr="006977B8">
              <w:t xml:space="preserve"> </w:t>
            </w:r>
            <w:r w:rsidR="001F1391" w:rsidRPr="006977B8">
              <w:rPr>
                <w:rFonts w:ascii="Times New Roman" w:hAnsi="Times New Roman"/>
                <w:sz w:val="24"/>
                <w:szCs w:val="24"/>
              </w:rPr>
              <w:t>- 19 agen</w:t>
            </w:r>
            <w:r w:rsidR="00757969" w:rsidRPr="006977B8">
              <w:rPr>
                <w:rFonts w:ascii="Times New Roman" w:hAnsi="Times New Roman"/>
                <w:sz w:val="24"/>
                <w:szCs w:val="24"/>
              </w:rPr>
              <w:t>ţ</w:t>
            </w:r>
            <w:r w:rsidR="001F1391" w:rsidRPr="006977B8">
              <w:rPr>
                <w:rFonts w:ascii="Times New Roman" w:hAnsi="Times New Roman"/>
                <w:sz w:val="24"/>
                <w:szCs w:val="24"/>
              </w:rPr>
              <w:t>i economici, care desfa</w:t>
            </w:r>
            <w:r w:rsidR="00757969" w:rsidRPr="006977B8">
              <w:rPr>
                <w:rFonts w:ascii="Times New Roman" w:hAnsi="Times New Roman"/>
                <w:sz w:val="24"/>
                <w:szCs w:val="24"/>
              </w:rPr>
              <w:t>ş</w:t>
            </w:r>
            <w:r w:rsidR="001F1391" w:rsidRPr="006977B8">
              <w:rPr>
                <w:rFonts w:ascii="Times New Roman" w:hAnsi="Times New Roman"/>
                <w:sz w:val="24"/>
                <w:szCs w:val="24"/>
              </w:rPr>
              <w:t>oar</w:t>
            </w:r>
            <w:r w:rsidR="00757969" w:rsidRPr="006977B8">
              <w:rPr>
                <w:rFonts w:ascii="Times New Roman" w:hAnsi="Times New Roman"/>
                <w:sz w:val="24"/>
                <w:szCs w:val="24"/>
              </w:rPr>
              <w:t>ă</w:t>
            </w:r>
            <w:r w:rsidR="001F1391" w:rsidRPr="006977B8">
              <w:rPr>
                <w:rFonts w:ascii="Times New Roman" w:hAnsi="Times New Roman"/>
                <w:sz w:val="24"/>
                <w:szCs w:val="24"/>
              </w:rPr>
              <w:t xml:space="preserve"> activit</w:t>
            </w:r>
            <w:r w:rsidR="00757969" w:rsidRPr="006977B8">
              <w:rPr>
                <w:rFonts w:ascii="Times New Roman" w:hAnsi="Times New Roman"/>
                <w:sz w:val="24"/>
                <w:szCs w:val="24"/>
              </w:rPr>
              <w:t>ăţ</w:t>
            </w:r>
            <w:r w:rsidR="001F1391" w:rsidRPr="006977B8">
              <w:rPr>
                <w:rFonts w:ascii="Times New Roman" w:hAnsi="Times New Roman"/>
                <w:sz w:val="24"/>
                <w:szCs w:val="24"/>
              </w:rPr>
              <w:t>i de reciclare/valorificare a de</w:t>
            </w:r>
            <w:r w:rsidR="00757969" w:rsidRPr="006977B8">
              <w:rPr>
                <w:rFonts w:ascii="Times New Roman" w:hAnsi="Times New Roman"/>
                <w:sz w:val="24"/>
                <w:szCs w:val="24"/>
              </w:rPr>
              <w:t>ş</w:t>
            </w:r>
            <w:r w:rsidR="001F1391" w:rsidRPr="006977B8">
              <w:rPr>
                <w:rFonts w:ascii="Times New Roman" w:hAnsi="Times New Roman"/>
                <w:sz w:val="24"/>
                <w:szCs w:val="24"/>
              </w:rPr>
              <w:t xml:space="preserve">eurilor. </w:t>
            </w:r>
            <w:r w:rsidR="00293C73" w:rsidRPr="006977B8">
              <w:rPr>
                <w:rFonts w:ascii="Times New Roman" w:hAnsi="Times New Roman"/>
                <w:sz w:val="24"/>
                <w:szCs w:val="24"/>
              </w:rPr>
              <w:t xml:space="preserve">- </w:t>
            </w:r>
            <w:r w:rsidR="00293C73" w:rsidRPr="006977B8">
              <w:rPr>
                <w:rFonts w:ascii="Times New Roman" w:hAnsi="Times New Roman"/>
                <w:i/>
                <w:sz w:val="24"/>
                <w:szCs w:val="24"/>
              </w:rPr>
              <w:t>1 acţiune realizată</w:t>
            </w:r>
          </w:p>
          <w:p w:rsidR="00B33D34" w:rsidRPr="006977B8" w:rsidRDefault="00B33D34" w:rsidP="003A3AC1">
            <w:pPr>
              <w:spacing w:after="0" w:line="240" w:lineRule="auto"/>
              <w:jc w:val="both"/>
              <w:rPr>
                <w:rFonts w:ascii="Times New Roman" w:hAnsi="Times New Roman"/>
                <w:b/>
                <w:sz w:val="24"/>
                <w:szCs w:val="24"/>
              </w:rPr>
            </w:pPr>
            <w:r w:rsidRPr="006977B8">
              <w:rPr>
                <w:rFonts w:ascii="Times New Roman" w:hAnsi="Times New Roman"/>
                <w:i/>
                <w:sz w:val="24"/>
                <w:szCs w:val="24"/>
              </w:rPr>
              <w:t>Acţiunea</w:t>
            </w:r>
            <w:r w:rsidRPr="006977B8">
              <w:rPr>
                <w:rFonts w:ascii="Times New Roman" w:hAnsi="Times New Roman"/>
                <w:sz w:val="24"/>
                <w:szCs w:val="24"/>
              </w:rPr>
              <w:t xml:space="preserve">: </w:t>
            </w:r>
            <w:r w:rsidRPr="006977B8">
              <w:rPr>
                <w:rFonts w:ascii="Times New Roman" w:hAnsi="Times New Roman"/>
                <w:b/>
                <w:sz w:val="24"/>
                <w:szCs w:val="24"/>
              </w:rPr>
              <w:t>pct. 4. Extinderea și îmbunătățirea sistemelor de colectare selectivă a deșeurilor</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Responsabili:</w:t>
            </w:r>
            <w:r w:rsidRPr="006977B8">
              <w:rPr>
                <w:rFonts w:ascii="Times New Roman" w:hAnsi="Times New Roman"/>
                <w:sz w:val="24"/>
                <w:szCs w:val="24"/>
              </w:rPr>
              <w:t xml:space="preserve"> Primăria Sectorului 6 </w:t>
            </w:r>
            <w:r w:rsidR="00E35C0D" w:rsidRPr="006977B8">
              <w:rPr>
                <w:rFonts w:ascii="Times New Roman" w:hAnsi="Times New Roman"/>
                <w:sz w:val="24"/>
                <w:szCs w:val="24"/>
              </w:rPr>
              <w:t>– Direc</w:t>
            </w:r>
            <w:r w:rsidR="00757969" w:rsidRPr="006977B8">
              <w:rPr>
                <w:rFonts w:ascii="Times New Roman" w:hAnsi="Times New Roman"/>
                <w:sz w:val="24"/>
                <w:szCs w:val="24"/>
              </w:rPr>
              <w:t>ţ</w:t>
            </w:r>
            <w:r w:rsidR="00E35C0D" w:rsidRPr="006977B8">
              <w:rPr>
                <w:rFonts w:ascii="Times New Roman" w:hAnsi="Times New Roman"/>
                <w:sz w:val="24"/>
                <w:szCs w:val="24"/>
              </w:rPr>
              <w:t>ia Servicii Publice.</w:t>
            </w:r>
          </w:p>
          <w:p w:rsidR="00B33D34"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xml:space="preserve">: - semestrul </w:t>
            </w:r>
            <w:r w:rsidR="00E35C0D" w:rsidRPr="006977B8">
              <w:rPr>
                <w:rFonts w:ascii="Times New Roman" w:hAnsi="Times New Roman"/>
                <w:sz w:val="24"/>
                <w:szCs w:val="24"/>
              </w:rPr>
              <w:t>I</w:t>
            </w:r>
            <w:r w:rsidRPr="006977B8">
              <w:rPr>
                <w:rFonts w:ascii="Times New Roman" w:hAnsi="Times New Roman"/>
                <w:sz w:val="24"/>
                <w:szCs w:val="24"/>
              </w:rPr>
              <w:t>I 2021.</w:t>
            </w:r>
          </w:p>
          <w:p w:rsidR="001F1391" w:rsidRPr="006977B8" w:rsidRDefault="00B33D34" w:rsidP="003A3AC1">
            <w:pPr>
              <w:spacing w:after="0" w:line="240" w:lineRule="auto"/>
              <w:jc w:val="both"/>
              <w:rPr>
                <w:rFonts w:ascii="Times New Roman" w:hAnsi="Times New Roman"/>
                <w:sz w:val="24"/>
                <w:szCs w:val="24"/>
              </w:rPr>
            </w:pPr>
            <w:r w:rsidRPr="006977B8">
              <w:rPr>
                <w:rFonts w:ascii="Times New Roman" w:hAnsi="Times New Roman"/>
                <w:i/>
                <w:sz w:val="24"/>
                <w:szCs w:val="24"/>
              </w:rPr>
              <w:lastRenderedPageBreak/>
              <w:t>Acţiuni realizate în perioada monitorizată</w:t>
            </w:r>
            <w:r w:rsidRPr="006977B8">
              <w:rPr>
                <w:rFonts w:ascii="Times New Roman" w:hAnsi="Times New Roman"/>
                <w:sz w:val="24"/>
                <w:szCs w:val="24"/>
              </w:rPr>
              <w:t xml:space="preserve">: </w:t>
            </w:r>
            <w:r w:rsidR="001F1391" w:rsidRPr="006977B8">
              <w:rPr>
                <w:rFonts w:ascii="Times New Roman" w:hAnsi="Times New Roman"/>
                <w:sz w:val="24"/>
                <w:szCs w:val="24"/>
              </w:rPr>
              <w:t>= 10879 pubele de 120 litri, 60 containere de 1,1 mc; - aproximativ 275000 saci de plastic personaliza</w:t>
            </w:r>
            <w:r w:rsidR="00757969" w:rsidRPr="006977B8">
              <w:rPr>
                <w:rFonts w:ascii="Times New Roman" w:hAnsi="Times New Roman"/>
                <w:sz w:val="24"/>
                <w:szCs w:val="24"/>
              </w:rPr>
              <w:t>ţ</w:t>
            </w:r>
            <w:r w:rsidR="001F1391" w:rsidRPr="006977B8">
              <w:rPr>
                <w:rFonts w:ascii="Times New Roman" w:hAnsi="Times New Roman"/>
                <w:sz w:val="24"/>
                <w:szCs w:val="24"/>
              </w:rPr>
              <w:t>i cu cod de bare; 22500 tone de</w:t>
            </w:r>
            <w:r w:rsidR="00757969" w:rsidRPr="006977B8">
              <w:rPr>
                <w:rFonts w:ascii="Times New Roman" w:hAnsi="Times New Roman"/>
                <w:sz w:val="24"/>
                <w:szCs w:val="24"/>
              </w:rPr>
              <w:t>ş</w:t>
            </w:r>
            <w:r w:rsidR="001F1391" w:rsidRPr="006977B8">
              <w:rPr>
                <w:rFonts w:ascii="Times New Roman" w:hAnsi="Times New Roman"/>
                <w:sz w:val="24"/>
                <w:szCs w:val="24"/>
              </w:rPr>
              <w:t>euri.</w:t>
            </w:r>
            <w:r w:rsidRPr="006977B8">
              <w:rPr>
                <w:rFonts w:ascii="Times New Roman" w:hAnsi="Times New Roman"/>
                <w:sz w:val="24"/>
                <w:szCs w:val="24"/>
              </w:rPr>
              <w:t xml:space="preserve"> </w:t>
            </w:r>
          </w:p>
          <w:p w:rsidR="00B33D34" w:rsidRPr="006977B8" w:rsidRDefault="00B33D34" w:rsidP="003A3AC1">
            <w:pPr>
              <w:spacing w:after="0" w:line="240" w:lineRule="auto"/>
              <w:jc w:val="both"/>
              <w:rPr>
                <w:rFonts w:ascii="Times New Roman" w:hAnsi="Times New Roman"/>
                <w:i/>
                <w:sz w:val="24"/>
                <w:szCs w:val="24"/>
              </w:rPr>
            </w:pPr>
            <w:r w:rsidRPr="006977B8">
              <w:rPr>
                <w:rFonts w:ascii="Times New Roman" w:hAnsi="Times New Roman"/>
                <w:i/>
                <w:sz w:val="24"/>
                <w:szCs w:val="24"/>
              </w:rPr>
              <w:t>- 1 acţiune realizată.</w:t>
            </w:r>
          </w:p>
          <w:p w:rsidR="00F263A5" w:rsidRPr="006977B8" w:rsidRDefault="00F263A5" w:rsidP="003A3AC1">
            <w:pPr>
              <w:spacing w:after="0" w:line="240" w:lineRule="auto"/>
              <w:jc w:val="both"/>
              <w:rPr>
                <w:rFonts w:ascii="Times New Roman" w:hAnsi="Times New Roman"/>
                <w:b/>
                <w:sz w:val="24"/>
                <w:szCs w:val="24"/>
              </w:rPr>
            </w:pPr>
            <w:r w:rsidRPr="006977B8">
              <w:rPr>
                <w:rFonts w:ascii="Times New Roman" w:hAnsi="Times New Roman"/>
                <w:b/>
                <w:sz w:val="24"/>
                <w:szCs w:val="24"/>
              </w:rPr>
              <w:t xml:space="preserve">  PM 01-0</w:t>
            </w:r>
            <w:r w:rsidR="00EB14AC" w:rsidRPr="006977B8">
              <w:rPr>
                <w:rFonts w:ascii="Times New Roman" w:hAnsi="Times New Roman"/>
                <w:b/>
                <w:sz w:val="24"/>
                <w:szCs w:val="24"/>
              </w:rPr>
              <w:t>7 Tratarea/eliminarea necorespunzătoare a deşeurilor periculoase din deșeuri menajere</w:t>
            </w:r>
          </w:p>
          <w:p w:rsidR="00F263A5" w:rsidRPr="006977B8" w:rsidRDefault="00F263A5" w:rsidP="003A3AC1">
            <w:pPr>
              <w:spacing w:after="0" w:line="240" w:lineRule="auto"/>
              <w:jc w:val="both"/>
              <w:rPr>
                <w:rFonts w:ascii="Times New Roman" w:hAnsi="Times New Roman"/>
                <w:i/>
                <w:sz w:val="24"/>
                <w:szCs w:val="24"/>
              </w:rPr>
            </w:pPr>
            <w:r w:rsidRPr="006977B8">
              <w:rPr>
                <w:rFonts w:ascii="Times New Roman" w:hAnsi="Times New Roman"/>
                <w:i/>
                <w:sz w:val="24"/>
                <w:szCs w:val="24"/>
              </w:rPr>
              <w:t xml:space="preserve">Acţiunea: </w:t>
            </w:r>
            <w:r w:rsidRPr="006977B8">
              <w:rPr>
                <w:rFonts w:ascii="Times New Roman" w:hAnsi="Times New Roman"/>
                <w:b/>
                <w:sz w:val="24"/>
                <w:szCs w:val="24"/>
              </w:rPr>
              <w:t xml:space="preserve">pct. </w:t>
            </w:r>
            <w:r w:rsidR="00EB14AC" w:rsidRPr="006977B8">
              <w:rPr>
                <w:rFonts w:ascii="Times New Roman" w:hAnsi="Times New Roman"/>
                <w:b/>
                <w:sz w:val="24"/>
                <w:szCs w:val="24"/>
              </w:rPr>
              <w:t>2</w:t>
            </w:r>
            <w:r w:rsidRPr="006977B8">
              <w:rPr>
                <w:rFonts w:ascii="Times New Roman" w:hAnsi="Times New Roman"/>
                <w:b/>
                <w:sz w:val="24"/>
                <w:szCs w:val="24"/>
              </w:rPr>
              <w:t xml:space="preserve">. </w:t>
            </w:r>
            <w:r w:rsidR="00EB14AC" w:rsidRPr="006977B8">
              <w:rPr>
                <w:rFonts w:ascii="Times New Roman" w:hAnsi="Times New Roman"/>
                <w:b/>
                <w:sz w:val="24"/>
                <w:szCs w:val="24"/>
              </w:rPr>
              <w:t>Acţiuni de constientizare</w:t>
            </w:r>
          </w:p>
          <w:p w:rsidR="00F263A5" w:rsidRPr="006977B8" w:rsidRDefault="00F263A5" w:rsidP="003A3AC1">
            <w:pPr>
              <w:spacing w:after="0" w:line="240" w:lineRule="auto"/>
              <w:jc w:val="both"/>
              <w:rPr>
                <w:rFonts w:ascii="Times New Roman" w:hAnsi="Times New Roman"/>
                <w:i/>
                <w:sz w:val="24"/>
                <w:szCs w:val="24"/>
              </w:rPr>
            </w:pPr>
            <w:r w:rsidRPr="006977B8">
              <w:rPr>
                <w:rFonts w:ascii="Times New Roman" w:hAnsi="Times New Roman"/>
                <w:i/>
                <w:sz w:val="24"/>
                <w:szCs w:val="24"/>
              </w:rPr>
              <w:t xml:space="preserve">Responsabili: </w:t>
            </w:r>
            <w:r w:rsidRPr="006977B8">
              <w:rPr>
                <w:rFonts w:ascii="Times New Roman" w:hAnsi="Times New Roman"/>
                <w:sz w:val="24"/>
                <w:szCs w:val="24"/>
              </w:rPr>
              <w:t>Primăria Sectorului 6 – Direc</w:t>
            </w:r>
            <w:r w:rsidR="00757969" w:rsidRPr="006977B8">
              <w:rPr>
                <w:rFonts w:ascii="Times New Roman" w:hAnsi="Times New Roman"/>
                <w:sz w:val="24"/>
                <w:szCs w:val="24"/>
              </w:rPr>
              <w:t>ţ</w:t>
            </w:r>
            <w:r w:rsidRPr="006977B8">
              <w:rPr>
                <w:rFonts w:ascii="Times New Roman" w:hAnsi="Times New Roman"/>
                <w:sz w:val="24"/>
                <w:szCs w:val="24"/>
              </w:rPr>
              <w:t>ia Servicii Publice</w:t>
            </w:r>
          </w:p>
          <w:p w:rsidR="00F263A5" w:rsidRPr="006977B8" w:rsidRDefault="00F263A5" w:rsidP="003A3AC1">
            <w:pPr>
              <w:spacing w:after="0" w:line="240" w:lineRule="auto"/>
              <w:jc w:val="both"/>
              <w:rPr>
                <w:rFonts w:ascii="Times New Roman" w:hAnsi="Times New Roman"/>
                <w:sz w:val="24"/>
                <w:szCs w:val="24"/>
              </w:rPr>
            </w:pPr>
            <w:r w:rsidRPr="006977B8">
              <w:rPr>
                <w:rFonts w:ascii="Times New Roman" w:hAnsi="Times New Roman"/>
                <w:i/>
                <w:sz w:val="24"/>
                <w:szCs w:val="24"/>
              </w:rPr>
              <w:t xml:space="preserve">Termenul de realizare: </w:t>
            </w:r>
            <w:r w:rsidRPr="006977B8">
              <w:rPr>
                <w:rFonts w:ascii="Times New Roman" w:hAnsi="Times New Roman"/>
                <w:sz w:val="24"/>
                <w:szCs w:val="24"/>
              </w:rPr>
              <w:t>- semestrul II 2021.</w:t>
            </w:r>
          </w:p>
          <w:p w:rsidR="00F263A5" w:rsidRPr="006977B8" w:rsidRDefault="00F263A5" w:rsidP="003A3AC1">
            <w:pPr>
              <w:spacing w:after="0" w:line="240" w:lineRule="auto"/>
              <w:jc w:val="both"/>
              <w:rPr>
                <w:rFonts w:ascii="Times New Roman" w:hAnsi="Times New Roman"/>
                <w:i/>
                <w:sz w:val="24"/>
                <w:szCs w:val="24"/>
              </w:rPr>
            </w:pPr>
            <w:r w:rsidRPr="006977B8">
              <w:rPr>
                <w:rFonts w:ascii="Times New Roman" w:hAnsi="Times New Roman"/>
                <w:i/>
                <w:sz w:val="24"/>
                <w:szCs w:val="24"/>
              </w:rPr>
              <w:t xml:space="preserve">Acţiuni realizate în perioada monitorizată: </w:t>
            </w:r>
            <w:r w:rsidR="00EB14AC" w:rsidRPr="006977B8">
              <w:rPr>
                <w:rFonts w:ascii="Times New Roman" w:hAnsi="Times New Roman"/>
                <w:sz w:val="24"/>
                <w:szCs w:val="24"/>
              </w:rPr>
              <w:t xml:space="preserve">- campanii informative pe site-ul primariei </w:t>
            </w:r>
            <w:r w:rsidR="00757969" w:rsidRPr="006977B8">
              <w:rPr>
                <w:rFonts w:ascii="Times New Roman" w:hAnsi="Times New Roman"/>
                <w:sz w:val="24"/>
                <w:szCs w:val="24"/>
              </w:rPr>
              <w:t>ş</w:t>
            </w:r>
            <w:r w:rsidR="00EB14AC" w:rsidRPr="006977B8">
              <w:rPr>
                <w:rFonts w:ascii="Times New Roman" w:hAnsi="Times New Roman"/>
                <w:sz w:val="24"/>
                <w:szCs w:val="24"/>
              </w:rPr>
              <w:t xml:space="preserve">i distribuire pliante. </w:t>
            </w:r>
            <w:r w:rsidRPr="006977B8">
              <w:rPr>
                <w:rFonts w:ascii="Times New Roman" w:hAnsi="Times New Roman"/>
                <w:i/>
                <w:sz w:val="24"/>
                <w:szCs w:val="24"/>
              </w:rPr>
              <w:t xml:space="preserve">- 1 acţiune </w:t>
            </w:r>
            <w:r w:rsidR="00EB14AC" w:rsidRPr="006977B8">
              <w:rPr>
                <w:rFonts w:ascii="Times New Roman" w:hAnsi="Times New Roman"/>
                <w:i/>
                <w:sz w:val="24"/>
                <w:szCs w:val="24"/>
              </w:rPr>
              <w:t xml:space="preserve">permanent </w:t>
            </w:r>
            <w:r w:rsidRPr="006977B8">
              <w:rPr>
                <w:rFonts w:ascii="Times New Roman" w:hAnsi="Times New Roman"/>
                <w:i/>
                <w:sz w:val="24"/>
                <w:szCs w:val="24"/>
              </w:rPr>
              <w:t>realizată</w:t>
            </w:r>
            <w:r w:rsidR="00757969" w:rsidRPr="006977B8">
              <w:rPr>
                <w:rFonts w:ascii="Times New Roman" w:hAnsi="Times New Roman"/>
                <w:i/>
                <w:sz w:val="24"/>
                <w:szCs w:val="24"/>
              </w:rPr>
              <w:t>.</w:t>
            </w:r>
          </w:p>
          <w:p w:rsidR="00F263A5" w:rsidRPr="006977B8" w:rsidRDefault="00F263A5" w:rsidP="003A3AC1">
            <w:pPr>
              <w:spacing w:after="0" w:line="240" w:lineRule="auto"/>
              <w:jc w:val="both"/>
              <w:rPr>
                <w:rFonts w:ascii="Times New Roman" w:hAnsi="Times New Roman"/>
                <w:i/>
                <w:sz w:val="24"/>
                <w:szCs w:val="24"/>
              </w:rPr>
            </w:pPr>
          </w:p>
          <w:p w:rsidR="00EB14AC" w:rsidRPr="006977B8" w:rsidRDefault="00EB14AC" w:rsidP="003A3AC1">
            <w:pPr>
              <w:spacing w:after="0" w:line="240" w:lineRule="auto"/>
              <w:jc w:val="both"/>
              <w:rPr>
                <w:rFonts w:ascii="Times New Roman" w:hAnsi="Times New Roman"/>
                <w:b/>
                <w:i/>
                <w:sz w:val="24"/>
                <w:szCs w:val="24"/>
              </w:rPr>
            </w:pPr>
            <w:r w:rsidRPr="006977B8">
              <w:rPr>
                <w:rFonts w:ascii="Times New Roman" w:hAnsi="Times New Roman"/>
                <w:b/>
                <w:i/>
                <w:sz w:val="24"/>
                <w:szCs w:val="24"/>
              </w:rPr>
              <w:t xml:space="preserve">   Primăria Sectorului 6 – Directia Servicii Publice, </w:t>
            </w:r>
            <w:r w:rsidR="001F05C3" w:rsidRPr="006977B8">
              <w:rPr>
                <w:rFonts w:ascii="Times New Roman" w:hAnsi="Times New Roman"/>
                <w:b/>
                <w:i/>
                <w:sz w:val="24"/>
                <w:szCs w:val="24"/>
              </w:rPr>
              <w:t>î</w:t>
            </w:r>
            <w:r w:rsidRPr="006977B8">
              <w:rPr>
                <w:rFonts w:ascii="Times New Roman" w:hAnsi="Times New Roman"/>
                <w:b/>
                <w:i/>
                <w:sz w:val="24"/>
                <w:szCs w:val="24"/>
              </w:rPr>
              <w:t xml:space="preserve">n sem II 2021, are </w:t>
            </w:r>
            <w:r w:rsidR="001F05C3" w:rsidRPr="006977B8">
              <w:rPr>
                <w:rFonts w:ascii="Times New Roman" w:hAnsi="Times New Roman"/>
                <w:b/>
                <w:i/>
                <w:sz w:val="24"/>
                <w:szCs w:val="24"/>
              </w:rPr>
              <w:t>î</w:t>
            </w:r>
            <w:r w:rsidRPr="006977B8">
              <w:rPr>
                <w:rFonts w:ascii="Times New Roman" w:hAnsi="Times New Roman"/>
                <w:b/>
                <w:i/>
                <w:sz w:val="24"/>
                <w:szCs w:val="24"/>
              </w:rPr>
              <w:t>n total 9 ac</w:t>
            </w:r>
            <w:r w:rsidR="001F05C3" w:rsidRPr="006977B8">
              <w:rPr>
                <w:rFonts w:ascii="Times New Roman" w:hAnsi="Times New Roman"/>
                <w:b/>
                <w:i/>
                <w:sz w:val="24"/>
                <w:szCs w:val="24"/>
              </w:rPr>
              <w:t>ţ</w:t>
            </w:r>
            <w:r w:rsidRPr="006977B8">
              <w:rPr>
                <w:rFonts w:ascii="Times New Roman" w:hAnsi="Times New Roman"/>
                <w:b/>
                <w:i/>
                <w:sz w:val="24"/>
                <w:szCs w:val="24"/>
              </w:rPr>
              <w:t>iuni realizate (din care 3 ac</w:t>
            </w:r>
            <w:r w:rsidR="001F05C3" w:rsidRPr="006977B8">
              <w:rPr>
                <w:rFonts w:ascii="Times New Roman" w:hAnsi="Times New Roman"/>
                <w:b/>
                <w:i/>
                <w:sz w:val="24"/>
                <w:szCs w:val="24"/>
              </w:rPr>
              <w:t>ţ</w:t>
            </w:r>
            <w:r w:rsidRPr="006977B8">
              <w:rPr>
                <w:rFonts w:ascii="Times New Roman" w:hAnsi="Times New Roman"/>
                <w:b/>
                <w:i/>
                <w:sz w:val="24"/>
                <w:szCs w:val="24"/>
              </w:rPr>
              <w:t xml:space="preserve">iuni sunt permanent realizate). </w:t>
            </w:r>
          </w:p>
          <w:p w:rsidR="00EB14AC" w:rsidRPr="006977B8" w:rsidRDefault="00EB14AC" w:rsidP="003A3AC1">
            <w:pPr>
              <w:spacing w:after="0" w:line="240" w:lineRule="auto"/>
              <w:jc w:val="both"/>
              <w:rPr>
                <w:rFonts w:ascii="Times New Roman" w:hAnsi="Times New Roman"/>
                <w:b/>
                <w:sz w:val="24"/>
                <w:szCs w:val="24"/>
              </w:rPr>
            </w:pPr>
          </w:p>
          <w:p w:rsidR="009D0FB5" w:rsidRPr="006977B8" w:rsidRDefault="00A8727D" w:rsidP="00A8727D">
            <w:pPr>
              <w:spacing w:after="0" w:line="240" w:lineRule="auto"/>
              <w:jc w:val="both"/>
              <w:rPr>
                <w:rFonts w:ascii="Times New Roman" w:hAnsi="Times New Roman"/>
                <w:b/>
                <w:sz w:val="24"/>
                <w:szCs w:val="24"/>
              </w:rPr>
            </w:pPr>
            <w:r w:rsidRPr="006977B8">
              <w:rPr>
                <w:rFonts w:ascii="Times New Roman" w:hAnsi="Times New Roman"/>
                <w:b/>
                <w:sz w:val="24"/>
                <w:szCs w:val="24"/>
              </w:rPr>
              <w:t xml:space="preserve">►    </w:t>
            </w:r>
            <w:r w:rsidR="009D0FB5" w:rsidRPr="006977B8">
              <w:rPr>
                <w:rFonts w:ascii="Times New Roman" w:hAnsi="Times New Roman"/>
                <w:b/>
                <w:sz w:val="24"/>
                <w:szCs w:val="24"/>
              </w:rPr>
              <w:t>Urban S.A. Sucursala Bucureşti</w:t>
            </w:r>
          </w:p>
          <w:p w:rsidR="00775096" w:rsidRPr="006977B8" w:rsidRDefault="00775096" w:rsidP="00775096">
            <w:pPr>
              <w:spacing w:after="0" w:line="240" w:lineRule="auto"/>
              <w:jc w:val="both"/>
              <w:rPr>
                <w:rFonts w:ascii="Times New Roman" w:hAnsi="Times New Roman"/>
                <w:b/>
                <w:sz w:val="24"/>
                <w:szCs w:val="24"/>
              </w:rPr>
            </w:pPr>
            <w:r w:rsidRPr="006977B8">
              <w:rPr>
                <w:rFonts w:ascii="Times New Roman" w:hAnsi="Times New Roman"/>
                <w:sz w:val="24"/>
                <w:szCs w:val="24"/>
              </w:rPr>
              <w:t xml:space="preserve">  </w:t>
            </w:r>
            <w:r w:rsidRPr="006977B8">
              <w:rPr>
                <w:rFonts w:ascii="Times New Roman" w:hAnsi="Times New Roman"/>
                <w:b/>
                <w:sz w:val="24"/>
                <w:szCs w:val="24"/>
              </w:rPr>
              <w:t xml:space="preserve"> PM 01-01 Depozitarea necontrolată a deşeurilor municipale </w:t>
            </w:r>
          </w:p>
          <w:p w:rsidR="00775096" w:rsidRPr="006977B8" w:rsidRDefault="00775096" w:rsidP="00775096">
            <w:pPr>
              <w:spacing w:after="0" w:line="240" w:lineRule="auto"/>
              <w:jc w:val="both"/>
              <w:rPr>
                <w:rFonts w:ascii="Times New Roman" w:hAnsi="Times New Roman"/>
                <w:sz w:val="24"/>
                <w:szCs w:val="24"/>
              </w:rPr>
            </w:pPr>
            <w:r w:rsidRPr="006977B8">
              <w:rPr>
                <w:rFonts w:ascii="Times New Roman" w:hAnsi="Times New Roman"/>
                <w:i/>
                <w:sz w:val="24"/>
                <w:szCs w:val="24"/>
              </w:rPr>
              <w:t>Actiunea:</w:t>
            </w:r>
            <w:r w:rsidRPr="006977B8">
              <w:rPr>
                <w:rFonts w:ascii="Times New Roman" w:hAnsi="Times New Roman"/>
                <w:sz w:val="24"/>
                <w:szCs w:val="24"/>
              </w:rPr>
              <w:t xml:space="preserve"> </w:t>
            </w:r>
            <w:r w:rsidRPr="006977B8">
              <w:rPr>
                <w:rFonts w:ascii="Times New Roman" w:hAnsi="Times New Roman"/>
                <w:b/>
                <w:sz w:val="24"/>
                <w:szCs w:val="24"/>
              </w:rPr>
              <w:t>pct. 3. Creşterea numărului de recipienţi de colectare a deşeurilor menajere de la populaţie</w:t>
            </w:r>
            <w:r w:rsidRPr="006977B8">
              <w:rPr>
                <w:rFonts w:ascii="Times New Roman" w:hAnsi="Times New Roman"/>
                <w:sz w:val="24"/>
                <w:szCs w:val="24"/>
              </w:rPr>
              <w:t>.</w:t>
            </w:r>
          </w:p>
          <w:p w:rsidR="00775096" w:rsidRPr="006977B8" w:rsidRDefault="00775096" w:rsidP="00775096">
            <w:pPr>
              <w:spacing w:after="0" w:line="240" w:lineRule="auto"/>
              <w:jc w:val="both"/>
              <w:rPr>
                <w:rFonts w:ascii="Times New Roman" w:hAnsi="Times New Roman"/>
                <w:sz w:val="24"/>
                <w:szCs w:val="24"/>
              </w:rPr>
            </w:pPr>
            <w:r w:rsidRPr="006977B8">
              <w:rPr>
                <w:rFonts w:ascii="Times New Roman" w:hAnsi="Times New Roman"/>
                <w:i/>
                <w:sz w:val="24"/>
                <w:szCs w:val="24"/>
              </w:rPr>
              <w:t>Responsabili de implementare</w:t>
            </w:r>
            <w:r w:rsidRPr="006977B8">
              <w:rPr>
                <w:rFonts w:ascii="Times New Roman" w:hAnsi="Times New Roman"/>
                <w:sz w:val="24"/>
                <w:szCs w:val="24"/>
              </w:rPr>
              <w:t xml:space="preserve">: </w:t>
            </w:r>
            <w:r w:rsidR="004448D1" w:rsidRPr="006977B8">
              <w:rPr>
                <w:rFonts w:ascii="Times New Roman" w:hAnsi="Times New Roman"/>
                <w:sz w:val="24"/>
                <w:szCs w:val="24"/>
              </w:rPr>
              <w:t>- societati de s</w:t>
            </w:r>
            <w:r w:rsidRPr="006977B8">
              <w:rPr>
                <w:rFonts w:ascii="Times New Roman" w:hAnsi="Times New Roman"/>
                <w:sz w:val="24"/>
                <w:szCs w:val="24"/>
              </w:rPr>
              <w:t>alubri</w:t>
            </w:r>
            <w:r w:rsidR="004448D1" w:rsidRPr="006977B8">
              <w:rPr>
                <w:rFonts w:ascii="Times New Roman" w:hAnsi="Times New Roman"/>
                <w:sz w:val="24"/>
                <w:szCs w:val="24"/>
              </w:rPr>
              <w:t>zar</w:t>
            </w:r>
            <w:r w:rsidRPr="006977B8">
              <w:rPr>
                <w:rFonts w:ascii="Times New Roman" w:hAnsi="Times New Roman"/>
                <w:sz w:val="24"/>
                <w:szCs w:val="24"/>
              </w:rPr>
              <w:t>e</w:t>
            </w:r>
            <w:r w:rsidR="004448D1" w:rsidRPr="006977B8">
              <w:rPr>
                <w:rFonts w:ascii="Times New Roman" w:hAnsi="Times New Roman"/>
                <w:sz w:val="24"/>
                <w:szCs w:val="24"/>
              </w:rPr>
              <w:t xml:space="preserve"> -Urban</w:t>
            </w:r>
            <w:r w:rsidRPr="006977B8">
              <w:rPr>
                <w:rFonts w:ascii="Times New Roman" w:hAnsi="Times New Roman"/>
                <w:sz w:val="24"/>
                <w:szCs w:val="24"/>
              </w:rPr>
              <w:t>.</w:t>
            </w:r>
          </w:p>
          <w:p w:rsidR="00775096" w:rsidRPr="006977B8" w:rsidRDefault="00775096" w:rsidP="00775096">
            <w:pPr>
              <w:spacing w:after="0" w:line="240" w:lineRule="auto"/>
              <w:jc w:val="both"/>
              <w:rPr>
                <w:rFonts w:ascii="Times New Roman" w:hAnsi="Times New Roman"/>
                <w:sz w:val="24"/>
                <w:szCs w:val="24"/>
              </w:rPr>
            </w:pPr>
            <w:r w:rsidRPr="006977B8">
              <w:rPr>
                <w:rFonts w:ascii="Times New Roman" w:hAnsi="Times New Roman"/>
                <w:i/>
                <w:sz w:val="24"/>
                <w:szCs w:val="24"/>
              </w:rPr>
              <w:t>Termenul de realizare:</w:t>
            </w:r>
            <w:r w:rsidRPr="006977B8">
              <w:rPr>
                <w:rFonts w:ascii="Times New Roman" w:hAnsi="Times New Roman"/>
                <w:sz w:val="24"/>
                <w:szCs w:val="24"/>
              </w:rPr>
              <w:t xml:space="preserve"> - </w:t>
            </w:r>
            <w:r w:rsidRPr="006977B8">
              <w:rPr>
                <w:rFonts w:ascii="Times New Roman" w:hAnsi="Times New Roman"/>
                <w:b/>
                <w:sz w:val="24"/>
                <w:szCs w:val="24"/>
              </w:rPr>
              <w:t>permanent</w:t>
            </w:r>
            <w:r w:rsidR="00447162" w:rsidRPr="006977B8">
              <w:rPr>
                <w:rFonts w:ascii="Times New Roman" w:hAnsi="Times New Roman"/>
                <w:b/>
                <w:sz w:val="24"/>
                <w:szCs w:val="24"/>
              </w:rPr>
              <w:t>/</w:t>
            </w:r>
            <w:r w:rsidR="00B55C0F" w:rsidRPr="006977B8">
              <w:rPr>
                <w:rFonts w:ascii="Times New Roman" w:hAnsi="Times New Roman"/>
                <w:sz w:val="24"/>
                <w:szCs w:val="24"/>
              </w:rPr>
              <w:t xml:space="preserve"> </w:t>
            </w:r>
            <w:r w:rsidRPr="006977B8">
              <w:rPr>
                <w:rFonts w:ascii="Times New Roman" w:hAnsi="Times New Roman"/>
                <w:sz w:val="24"/>
                <w:szCs w:val="24"/>
              </w:rPr>
              <w:t xml:space="preserve">semestrul </w:t>
            </w:r>
            <w:r w:rsidR="00447162" w:rsidRPr="006977B8">
              <w:rPr>
                <w:rFonts w:ascii="Times New Roman" w:hAnsi="Times New Roman"/>
                <w:sz w:val="24"/>
                <w:szCs w:val="24"/>
              </w:rPr>
              <w:t>I</w:t>
            </w:r>
            <w:r w:rsidRPr="006977B8">
              <w:rPr>
                <w:rFonts w:ascii="Times New Roman" w:hAnsi="Times New Roman"/>
                <w:sz w:val="24"/>
                <w:szCs w:val="24"/>
              </w:rPr>
              <w:t xml:space="preserve">I 2021. </w:t>
            </w:r>
          </w:p>
          <w:p w:rsidR="00775096" w:rsidRPr="00040915" w:rsidRDefault="00775096" w:rsidP="00775096">
            <w:pPr>
              <w:spacing w:after="0" w:line="240" w:lineRule="auto"/>
              <w:jc w:val="both"/>
              <w:rPr>
                <w:rFonts w:ascii="Times New Roman" w:hAnsi="Times New Roman"/>
                <w:sz w:val="24"/>
                <w:szCs w:val="24"/>
              </w:rPr>
            </w:pPr>
            <w:r w:rsidRPr="00040915">
              <w:rPr>
                <w:rFonts w:ascii="Times New Roman" w:hAnsi="Times New Roman"/>
                <w:i/>
                <w:sz w:val="24"/>
                <w:szCs w:val="24"/>
              </w:rPr>
              <w:t>Program de monitorizare</w:t>
            </w:r>
            <w:r w:rsidRPr="00040915">
              <w:rPr>
                <w:rFonts w:ascii="Times New Roman" w:hAnsi="Times New Roman"/>
                <w:sz w:val="24"/>
                <w:szCs w:val="24"/>
              </w:rPr>
              <w:t>:</w:t>
            </w:r>
          </w:p>
          <w:p w:rsidR="00775096" w:rsidRPr="00040915" w:rsidRDefault="004448D1" w:rsidP="00775096">
            <w:pPr>
              <w:spacing w:after="0" w:line="240" w:lineRule="auto"/>
              <w:jc w:val="both"/>
              <w:rPr>
                <w:rFonts w:ascii="Times New Roman" w:hAnsi="Times New Roman"/>
                <w:sz w:val="24"/>
                <w:szCs w:val="24"/>
              </w:rPr>
            </w:pPr>
            <w:r w:rsidRPr="00040915">
              <w:rPr>
                <w:rFonts w:ascii="Times New Roman" w:hAnsi="Times New Roman"/>
                <w:i/>
                <w:sz w:val="24"/>
                <w:szCs w:val="24"/>
              </w:rPr>
              <w:t>-</w:t>
            </w:r>
            <w:r w:rsidR="00775096" w:rsidRPr="00040915">
              <w:rPr>
                <w:rFonts w:ascii="Times New Roman" w:hAnsi="Times New Roman"/>
                <w:i/>
                <w:sz w:val="24"/>
                <w:szCs w:val="24"/>
              </w:rPr>
              <w:t>Acţiuni realizate în perioada monitorizată</w:t>
            </w:r>
            <w:r w:rsidR="00775096" w:rsidRPr="00040915">
              <w:rPr>
                <w:rFonts w:ascii="Times New Roman" w:hAnsi="Times New Roman"/>
                <w:sz w:val="24"/>
                <w:szCs w:val="24"/>
              </w:rPr>
              <w:t xml:space="preserve">: </w:t>
            </w:r>
            <w:r w:rsidR="00C5335E" w:rsidRPr="00040915">
              <w:rPr>
                <w:rFonts w:ascii="Times New Roman" w:hAnsi="Times New Roman"/>
                <w:sz w:val="24"/>
                <w:szCs w:val="24"/>
              </w:rPr>
              <w:t>d</w:t>
            </w:r>
            <w:r w:rsidR="00775096" w:rsidRPr="00040915">
              <w:rPr>
                <w:rFonts w:ascii="Times New Roman" w:hAnsi="Times New Roman"/>
                <w:sz w:val="24"/>
                <w:szCs w:val="24"/>
              </w:rPr>
              <w:t>irect proportional cu cresterea/scaderea numarului de locuitori</w:t>
            </w:r>
            <w:r w:rsidRPr="00040915">
              <w:rPr>
                <w:rFonts w:ascii="Times New Roman" w:hAnsi="Times New Roman"/>
                <w:sz w:val="24"/>
                <w:szCs w:val="24"/>
              </w:rPr>
              <w:t>.</w:t>
            </w:r>
            <w:r w:rsidR="00775096" w:rsidRPr="00040915">
              <w:rPr>
                <w:rFonts w:ascii="Times New Roman" w:hAnsi="Times New Roman"/>
                <w:sz w:val="24"/>
                <w:szCs w:val="24"/>
              </w:rPr>
              <w:t xml:space="preserve"> </w:t>
            </w:r>
          </w:p>
          <w:p w:rsidR="00B95FC0" w:rsidRPr="00040915" w:rsidRDefault="004448D1" w:rsidP="004448D1">
            <w:pPr>
              <w:spacing w:after="0" w:line="240" w:lineRule="auto"/>
              <w:jc w:val="both"/>
              <w:rPr>
                <w:rFonts w:ascii="Times New Roman" w:hAnsi="Times New Roman"/>
                <w:b/>
                <w:i/>
                <w:sz w:val="24"/>
                <w:szCs w:val="24"/>
              </w:rPr>
            </w:pPr>
            <w:r w:rsidRPr="00040915">
              <w:rPr>
                <w:rFonts w:ascii="Times New Roman" w:hAnsi="Times New Roman"/>
                <w:i/>
                <w:sz w:val="24"/>
                <w:szCs w:val="24"/>
              </w:rPr>
              <w:t>-</w:t>
            </w:r>
            <w:r w:rsidR="00775096" w:rsidRPr="00040915">
              <w:rPr>
                <w:rFonts w:ascii="Times New Roman" w:hAnsi="Times New Roman"/>
                <w:i/>
                <w:sz w:val="24"/>
                <w:szCs w:val="24"/>
              </w:rPr>
              <w:t>Indicatorii propuşi/realizaţi</w:t>
            </w:r>
            <w:r w:rsidR="00775096" w:rsidRPr="00040915">
              <w:rPr>
                <w:rFonts w:ascii="Times New Roman" w:hAnsi="Times New Roman"/>
                <w:sz w:val="24"/>
                <w:szCs w:val="24"/>
              </w:rPr>
              <w:t>:</w:t>
            </w:r>
            <w:r w:rsidRPr="00040915">
              <w:rPr>
                <w:rFonts w:ascii="Times New Roman" w:hAnsi="Times New Roman"/>
                <w:sz w:val="24"/>
                <w:szCs w:val="24"/>
              </w:rPr>
              <w:t xml:space="preserve"> </w:t>
            </w:r>
            <w:r w:rsidR="00775096" w:rsidRPr="00040915">
              <w:rPr>
                <w:rFonts w:ascii="Times New Roman" w:hAnsi="Times New Roman"/>
                <w:sz w:val="24"/>
                <w:szCs w:val="24"/>
              </w:rPr>
              <w:t xml:space="preserve">-Nr. </w:t>
            </w:r>
            <w:r w:rsidRPr="00040915">
              <w:rPr>
                <w:rFonts w:ascii="Times New Roman" w:hAnsi="Times New Roman"/>
                <w:sz w:val="24"/>
                <w:szCs w:val="24"/>
              </w:rPr>
              <w:t>r</w:t>
            </w:r>
            <w:r w:rsidR="00775096" w:rsidRPr="00040915">
              <w:rPr>
                <w:rFonts w:ascii="Times New Roman" w:hAnsi="Times New Roman"/>
                <w:sz w:val="24"/>
                <w:szCs w:val="24"/>
              </w:rPr>
              <w:t xml:space="preserve">ecipienți: </w:t>
            </w:r>
            <w:r w:rsidR="00C5335E" w:rsidRPr="00040915">
              <w:rPr>
                <w:rFonts w:ascii="Times New Roman" w:hAnsi="Times New Roman"/>
                <w:sz w:val="24"/>
                <w:szCs w:val="24"/>
              </w:rPr>
              <w:t>s</w:t>
            </w:r>
            <w:r w:rsidRPr="00040915">
              <w:rPr>
                <w:rFonts w:ascii="Times New Roman" w:hAnsi="Times New Roman"/>
                <w:sz w:val="24"/>
                <w:szCs w:val="24"/>
              </w:rPr>
              <w:t>aci utilizati pentru colectare frac</w:t>
            </w:r>
            <w:r w:rsidR="00F55F03" w:rsidRPr="00040915">
              <w:rPr>
                <w:rFonts w:ascii="Times New Roman" w:hAnsi="Times New Roman"/>
                <w:sz w:val="24"/>
                <w:szCs w:val="24"/>
              </w:rPr>
              <w:t>ţ</w:t>
            </w:r>
            <w:r w:rsidRPr="00040915">
              <w:rPr>
                <w:rFonts w:ascii="Times New Roman" w:hAnsi="Times New Roman"/>
                <w:sz w:val="24"/>
                <w:szCs w:val="24"/>
              </w:rPr>
              <w:t>ie reciclabila, in programul taxa 0, Sector 6: anul 202</w:t>
            </w:r>
            <w:r w:rsidR="00C776A9" w:rsidRPr="00040915">
              <w:rPr>
                <w:rFonts w:ascii="Times New Roman" w:hAnsi="Times New Roman"/>
                <w:sz w:val="24"/>
                <w:szCs w:val="24"/>
              </w:rPr>
              <w:t xml:space="preserve">1, sem. </w:t>
            </w:r>
            <w:r w:rsidR="00447162" w:rsidRPr="00040915">
              <w:rPr>
                <w:rFonts w:ascii="Times New Roman" w:hAnsi="Times New Roman"/>
                <w:sz w:val="24"/>
                <w:szCs w:val="24"/>
              </w:rPr>
              <w:t>I</w:t>
            </w:r>
            <w:r w:rsidR="00C776A9" w:rsidRPr="00040915">
              <w:rPr>
                <w:rFonts w:ascii="Times New Roman" w:hAnsi="Times New Roman"/>
                <w:sz w:val="24"/>
                <w:szCs w:val="24"/>
              </w:rPr>
              <w:t>I</w:t>
            </w:r>
            <w:r w:rsidRPr="00040915">
              <w:rPr>
                <w:rFonts w:ascii="Times New Roman" w:hAnsi="Times New Roman"/>
                <w:sz w:val="24"/>
                <w:szCs w:val="24"/>
              </w:rPr>
              <w:t xml:space="preserve"> = </w:t>
            </w:r>
            <w:r w:rsidR="00447162" w:rsidRPr="00040915">
              <w:rPr>
                <w:rFonts w:ascii="Times New Roman" w:hAnsi="Times New Roman"/>
                <w:sz w:val="24"/>
                <w:szCs w:val="24"/>
              </w:rPr>
              <w:t>281</w:t>
            </w:r>
            <w:r w:rsidRPr="00040915">
              <w:rPr>
                <w:rFonts w:ascii="Times New Roman" w:hAnsi="Times New Roman"/>
                <w:sz w:val="24"/>
                <w:szCs w:val="24"/>
              </w:rPr>
              <w:t>.</w:t>
            </w:r>
            <w:r w:rsidR="00C776A9" w:rsidRPr="00040915">
              <w:rPr>
                <w:rFonts w:ascii="Times New Roman" w:hAnsi="Times New Roman"/>
                <w:sz w:val="24"/>
                <w:szCs w:val="24"/>
              </w:rPr>
              <w:t>6</w:t>
            </w:r>
            <w:r w:rsidR="00447162" w:rsidRPr="00040915">
              <w:rPr>
                <w:rFonts w:ascii="Times New Roman" w:hAnsi="Times New Roman"/>
                <w:sz w:val="24"/>
                <w:szCs w:val="24"/>
              </w:rPr>
              <w:t>83</w:t>
            </w:r>
            <w:r w:rsidRPr="00040915">
              <w:rPr>
                <w:rFonts w:ascii="Times New Roman" w:hAnsi="Times New Roman"/>
                <w:sz w:val="24"/>
                <w:szCs w:val="24"/>
              </w:rPr>
              <w:t xml:space="preserve"> buc. </w:t>
            </w:r>
            <w:r w:rsidR="00775096" w:rsidRPr="00040915">
              <w:rPr>
                <w:rFonts w:ascii="Times New Roman" w:hAnsi="Times New Roman"/>
                <w:i/>
                <w:sz w:val="24"/>
                <w:szCs w:val="24"/>
              </w:rPr>
              <w:t xml:space="preserve">- </w:t>
            </w:r>
            <w:r w:rsidR="00775096" w:rsidRPr="00040915">
              <w:rPr>
                <w:rFonts w:ascii="Times New Roman" w:hAnsi="Times New Roman"/>
                <w:b/>
                <w:i/>
                <w:sz w:val="24"/>
                <w:szCs w:val="24"/>
              </w:rPr>
              <w:t xml:space="preserve">1 acţiune </w:t>
            </w:r>
            <w:r w:rsidR="00F55F03" w:rsidRPr="00040915">
              <w:rPr>
                <w:rFonts w:ascii="Times New Roman" w:hAnsi="Times New Roman"/>
                <w:b/>
                <w:i/>
                <w:sz w:val="24"/>
                <w:szCs w:val="24"/>
              </w:rPr>
              <w:t>î</w:t>
            </w:r>
            <w:r w:rsidR="00831E79" w:rsidRPr="00040915">
              <w:rPr>
                <w:rFonts w:ascii="Times New Roman" w:hAnsi="Times New Roman"/>
                <w:b/>
                <w:i/>
                <w:sz w:val="24"/>
                <w:szCs w:val="24"/>
              </w:rPr>
              <w:t xml:space="preserve">n curs de </w:t>
            </w:r>
            <w:r w:rsidR="00775096" w:rsidRPr="00040915">
              <w:rPr>
                <w:rFonts w:ascii="Times New Roman" w:hAnsi="Times New Roman"/>
                <w:b/>
                <w:i/>
                <w:sz w:val="24"/>
                <w:szCs w:val="24"/>
              </w:rPr>
              <w:t>realiza</w:t>
            </w:r>
            <w:r w:rsidR="00831E79" w:rsidRPr="00040915">
              <w:rPr>
                <w:rFonts w:ascii="Times New Roman" w:hAnsi="Times New Roman"/>
                <w:b/>
                <w:i/>
                <w:sz w:val="24"/>
                <w:szCs w:val="24"/>
              </w:rPr>
              <w:t>re</w:t>
            </w:r>
            <w:r w:rsidR="008E1687" w:rsidRPr="00040915">
              <w:rPr>
                <w:rFonts w:ascii="Times New Roman" w:hAnsi="Times New Roman"/>
                <w:b/>
                <w:i/>
                <w:sz w:val="24"/>
                <w:szCs w:val="24"/>
              </w:rPr>
              <w:t>, permanent</w:t>
            </w:r>
            <w:r w:rsidR="00775096" w:rsidRPr="00040915">
              <w:rPr>
                <w:rFonts w:ascii="Times New Roman" w:hAnsi="Times New Roman"/>
                <w:b/>
                <w:i/>
                <w:sz w:val="24"/>
                <w:szCs w:val="24"/>
              </w:rPr>
              <w:t>.</w:t>
            </w:r>
          </w:p>
          <w:p w:rsidR="004448D1" w:rsidRPr="00040915" w:rsidRDefault="00C65CBB" w:rsidP="004448D1">
            <w:pPr>
              <w:spacing w:after="0" w:line="240" w:lineRule="auto"/>
              <w:jc w:val="both"/>
              <w:rPr>
                <w:rFonts w:ascii="Times New Roman" w:hAnsi="Times New Roman"/>
                <w:b/>
                <w:sz w:val="24"/>
                <w:szCs w:val="24"/>
              </w:rPr>
            </w:pPr>
            <w:r w:rsidRPr="00040915">
              <w:rPr>
                <w:rFonts w:ascii="Times New Roman" w:hAnsi="Times New Roman"/>
                <w:b/>
                <w:sz w:val="24"/>
                <w:szCs w:val="24"/>
              </w:rPr>
              <w:t xml:space="preserve">  </w:t>
            </w:r>
            <w:r w:rsidR="008E1687" w:rsidRPr="00040915">
              <w:rPr>
                <w:rFonts w:ascii="Times New Roman" w:hAnsi="Times New Roman"/>
                <w:b/>
                <w:sz w:val="24"/>
                <w:szCs w:val="24"/>
              </w:rPr>
              <w:t xml:space="preserve"> </w:t>
            </w:r>
            <w:r w:rsidRPr="00040915">
              <w:rPr>
                <w:rFonts w:ascii="Times New Roman" w:hAnsi="Times New Roman"/>
                <w:b/>
                <w:sz w:val="24"/>
                <w:szCs w:val="24"/>
              </w:rPr>
              <w:t xml:space="preserve"> PM 01-04 </w:t>
            </w:r>
            <w:r w:rsidR="00132781" w:rsidRPr="00040915">
              <w:rPr>
                <w:rFonts w:ascii="Times New Roman" w:hAnsi="Times New Roman"/>
                <w:b/>
                <w:sz w:val="24"/>
                <w:szCs w:val="24"/>
              </w:rPr>
              <w:t>Campanii reduse de informare a publicului cu privire la beneficiile recuperării, reciclării şi valorificării anumitor tipuri de deşeuri</w:t>
            </w:r>
          </w:p>
          <w:p w:rsidR="00132781" w:rsidRPr="00040915" w:rsidRDefault="00132781" w:rsidP="004448D1">
            <w:pPr>
              <w:spacing w:after="0" w:line="240" w:lineRule="auto"/>
              <w:jc w:val="both"/>
              <w:rPr>
                <w:rFonts w:ascii="Times New Roman" w:hAnsi="Times New Roman"/>
                <w:b/>
                <w:sz w:val="24"/>
                <w:szCs w:val="24"/>
              </w:rPr>
            </w:pPr>
            <w:r w:rsidRPr="00040915">
              <w:rPr>
                <w:rFonts w:ascii="Times New Roman" w:hAnsi="Times New Roman"/>
                <w:b/>
                <w:sz w:val="24"/>
                <w:szCs w:val="24"/>
              </w:rPr>
              <w:t>pct. 1. Acțiuni de conștientizare</w:t>
            </w:r>
          </w:p>
          <w:p w:rsidR="00132781" w:rsidRPr="00040915" w:rsidRDefault="00132781" w:rsidP="00132781">
            <w:pPr>
              <w:spacing w:after="0" w:line="240" w:lineRule="auto"/>
              <w:jc w:val="both"/>
              <w:rPr>
                <w:rFonts w:ascii="Times New Roman" w:hAnsi="Times New Roman"/>
                <w:i/>
                <w:sz w:val="24"/>
                <w:szCs w:val="24"/>
              </w:rPr>
            </w:pPr>
            <w:r w:rsidRPr="00040915">
              <w:rPr>
                <w:rFonts w:ascii="Times New Roman" w:hAnsi="Times New Roman"/>
                <w:i/>
                <w:sz w:val="24"/>
                <w:szCs w:val="24"/>
              </w:rPr>
              <w:t xml:space="preserve">Responsabili de implementare: </w:t>
            </w:r>
            <w:r w:rsidRPr="00040915">
              <w:rPr>
                <w:rFonts w:ascii="Times New Roman" w:hAnsi="Times New Roman"/>
                <w:sz w:val="24"/>
                <w:szCs w:val="24"/>
              </w:rPr>
              <w:t>- societ</w:t>
            </w:r>
            <w:r w:rsidR="00F55F03" w:rsidRPr="00040915">
              <w:rPr>
                <w:rFonts w:ascii="Times New Roman" w:hAnsi="Times New Roman"/>
                <w:sz w:val="24"/>
                <w:szCs w:val="24"/>
              </w:rPr>
              <w:t>ăţ</w:t>
            </w:r>
            <w:r w:rsidRPr="00040915">
              <w:rPr>
                <w:rFonts w:ascii="Times New Roman" w:hAnsi="Times New Roman"/>
                <w:sz w:val="24"/>
                <w:szCs w:val="24"/>
              </w:rPr>
              <w:t>i de salubrizare -Urban.</w:t>
            </w:r>
          </w:p>
          <w:p w:rsidR="00132781" w:rsidRPr="00040915" w:rsidRDefault="00132781" w:rsidP="00132781">
            <w:pPr>
              <w:spacing w:after="0" w:line="240" w:lineRule="auto"/>
              <w:jc w:val="both"/>
              <w:rPr>
                <w:rFonts w:ascii="Times New Roman" w:hAnsi="Times New Roman"/>
                <w:i/>
                <w:sz w:val="24"/>
                <w:szCs w:val="24"/>
              </w:rPr>
            </w:pPr>
            <w:r w:rsidRPr="00040915">
              <w:rPr>
                <w:rFonts w:ascii="Times New Roman" w:hAnsi="Times New Roman"/>
                <w:i/>
                <w:sz w:val="24"/>
                <w:szCs w:val="24"/>
              </w:rPr>
              <w:t xml:space="preserve">Termenul de realizare: </w:t>
            </w:r>
            <w:r w:rsidRPr="00040915">
              <w:rPr>
                <w:rFonts w:ascii="Times New Roman" w:hAnsi="Times New Roman"/>
                <w:sz w:val="24"/>
                <w:szCs w:val="24"/>
              </w:rPr>
              <w:t>-</w:t>
            </w:r>
            <w:r w:rsidRPr="00040915">
              <w:rPr>
                <w:rFonts w:ascii="Times New Roman" w:hAnsi="Times New Roman"/>
                <w:b/>
                <w:sz w:val="24"/>
                <w:szCs w:val="24"/>
              </w:rPr>
              <w:t>permanent</w:t>
            </w:r>
            <w:r w:rsidR="00696F0C" w:rsidRPr="00040915">
              <w:rPr>
                <w:rFonts w:ascii="Times New Roman" w:hAnsi="Times New Roman"/>
                <w:b/>
                <w:sz w:val="24"/>
                <w:szCs w:val="24"/>
              </w:rPr>
              <w:t xml:space="preserve"> </w:t>
            </w:r>
            <w:r w:rsidRPr="00040915">
              <w:rPr>
                <w:rFonts w:ascii="Times New Roman" w:hAnsi="Times New Roman"/>
                <w:sz w:val="24"/>
                <w:szCs w:val="24"/>
              </w:rPr>
              <w:t>/</w:t>
            </w:r>
            <w:r w:rsidR="00696F0C" w:rsidRPr="00040915">
              <w:rPr>
                <w:rFonts w:ascii="Times New Roman" w:hAnsi="Times New Roman"/>
                <w:sz w:val="24"/>
                <w:szCs w:val="24"/>
              </w:rPr>
              <w:t xml:space="preserve"> </w:t>
            </w:r>
            <w:r w:rsidRPr="00040915">
              <w:rPr>
                <w:rFonts w:ascii="Times New Roman" w:hAnsi="Times New Roman"/>
                <w:sz w:val="24"/>
                <w:szCs w:val="24"/>
              </w:rPr>
              <w:t xml:space="preserve">on-line (site): https://www.urbansa.ro/category/campaniile-noastre/ </w:t>
            </w:r>
            <w:r w:rsidRPr="00040915">
              <w:rPr>
                <w:rFonts w:ascii="Times New Roman" w:hAnsi="Times New Roman"/>
                <w:i/>
                <w:sz w:val="24"/>
                <w:szCs w:val="24"/>
              </w:rPr>
              <w:t xml:space="preserve"> </w:t>
            </w:r>
          </w:p>
          <w:p w:rsidR="00132781" w:rsidRPr="00040915" w:rsidRDefault="00132781" w:rsidP="00132781">
            <w:pPr>
              <w:spacing w:after="0" w:line="240" w:lineRule="auto"/>
              <w:jc w:val="both"/>
              <w:rPr>
                <w:rFonts w:ascii="Times New Roman" w:hAnsi="Times New Roman"/>
                <w:sz w:val="24"/>
                <w:szCs w:val="24"/>
              </w:rPr>
            </w:pPr>
            <w:r w:rsidRPr="00040915">
              <w:rPr>
                <w:rFonts w:ascii="Times New Roman" w:hAnsi="Times New Roman"/>
                <w:b/>
                <w:i/>
                <w:sz w:val="24"/>
                <w:szCs w:val="24"/>
              </w:rPr>
              <w:t>Program de monitorizare</w:t>
            </w:r>
            <w:r w:rsidRPr="00040915">
              <w:rPr>
                <w:rFonts w:ascii="Times New Roman" w:hAnsi="Times New Roman"/>
                <w:i/>
                <w:sz w:val="24"/>
                <w:szCs w:val="24"/>
              </w:rPr>
              <w:t>:</w:t>
            </w:r>
          </w:p>
          <w:p w:rsidR="00696F0C" w:rsidRPr="00040915" w:rsidRDefault="00132781" w:rsidP="00132781">
            <w:pPr>
              <w:spacing w:after="0" w:line="240" w:lineRule="auto"/>
              <w:jc w:val="both"/>
            </w:pPr>
            <w:r w:rsidRPr="00040915">
              <w:rPr>
                <w:rFonts w:ascii="Times New Roman" w:hAnsi="Times New Roman"/>
                <w:i/>
                <w:sz w:val="24"/>
                <w:szCs w:val="24"/>
              </w:rPr>
              <w:t>-Indicatorii propuşi/realizaţi: -</w:t>
            </w:r>
            <w:r w:rsidRPr="00040915">
              <w:t xml:space="preserve"> </w:t>
            </w:r>
            <w:r w:rsidRPr="00040915">
              <w:rPr>
                <w:rFonts w:ascii="Times New Roman" w:hAnsi="Times New Roman"/>
                <w:sz w:val="24"/>
                <w:szCs w:val="24"/>
              </w:rPr>
              <w:t>Număr de locuitori informaţi: - conform trafic pe site.</w:t>
            </w:r>
            <w:r w:rsidR="00831E79" w:rsidRPr="00040915">
              <w:t xml:space="preserve"> </w:t>
            </w:r>
          </w:p>
          <w:p w:rsidR="00B95FC0" w:rsidRPr="00040915" w:rsidRDefault="00831E79" w:rsidP="00132781">
            <w:pPr>
              <w:spacing w:after="0" w:line="240" w:lineRule="auto"/>
              <w:jc w:val="both"/>
              <w:rPr>
                <w:rFonts w:ascii="Times New Roman" w:hAnsi="Times New Roman"/>
                <w:b/>
                <w:i/>
                <w:sz w:val="24"/>
                <w:szCs w:val="24"/>
              </w:rPr>
            </w:pPr>
            <w:r w:rsidRPr="00040915">
              <w:rPr>
                <w:rFonts w:ascii="Times New Roman" w:hAnsi="Times New Roman"/>
                <w:i/>
                <w:sz w:val="24"/>
                <w:szCs w:val="24"/>
              </w:rPr>
              <w:t xml:space="preserve">- 1 acţiune </w:t>
            </w:r>
            <w:r w:rsidR="0091165A" w:rsidRPr="00040915">
              <w:rPr>
                <w:rFonts w:ascii="Times New Roman" w:hAnsi="Times New Roman"/>
                <w:i/>
                <w:sz w:val="24"/>
                <w:szCs w:val="24"/>
              </w:rPr>
              <w:t>î</w:t>
            </w:r>
            <w:r w:rsidRPr="00040915">
              <w:rPr>
                <w:rFonts w:ascii="Times New Roman" w:hAnsi="Times New Roman"/>
                <w:i/>
                <w:sz w:val="24"/>
                <w:szCs w:val="24"/>
              </w:rPr>
              <w:t>n curs de realizare</w:t>
            </w:r>
            <w:r w:rsidR="007E7B9D" w:rsidRPr="00040915">
              <w:rPr>
                <w:rFonts w:ascii="Times New Roman" w:hAnsi="Times New Roman"/>
                <w:i/>
                <w:sz w:val="24"/>
                <w:szCs w:val="24"/>
              </w:rPr>
              <w:t xml:space="preserve"> in semestrul II</w:t>
            </w:r>
            <w:r w:rsidR="008E1687" w:rsidRPr="00040915">
              <w:rPr>
                <w:rFonts w:ascii="Times New Roman" w:hAnsi="Times New Roman"/>
                <w:i/>
                <w:sz w:val="24"/>
                <w:szCs w:val="24"/>
              </w:rPr>
              <w:t xml:space="preserve">, </w:t>
            </w:r>
            <w:r w:rsidR="008E1687" w:rsidRPr="00040915">
              <w:rPr>
                <w:rFonts w:ascii="Times New Roman" w:hAnsi="Times New Roman"/>
                <w:b/>
                <w:i/>
                <w:sz w:val="24"/>
                <w:szCs w:val="24"/>
              </w:rPr>
              <w:t>permanent</w:t>
            </w:r>
            <w:r w:rsidRPr="00040915">
              <w:rPr>
                <w:rFonts w:ascii="Times New Roman" w:hAnsi="Times New Roman"/>
                <w:b/>
                <w:i/>
                <w:sz w:val="24"/>
                <w:szCs w:val="24"/>
              </w:rPr>
              <w:t>.</w:t>
            </w:r>
          </w:p>
          <w:p w:rsidR="00132781" w:rsidRPr="00040915" w:rsidRDefault="00132781" w:rsidP="00132781">
            <w:pPr>
              <w:spacing w:after="0" w:line="240" w:lineRule="auto"/>
              <w:jc w:val="both"/>
              <w:rPr>
                <w:rFonts w:ascii="Times New Roman" w:hAnsi="Times New Roman"/>
                <w:b/>
                <w:sz w:val="24"/>
                <w:szCs w:val="24"/>
              </w:rPr>
            </w:pPr>
            <w:r w:rsidRPr="00040915">
              <w:rPr>
                <w:rFonts w:ascii="Times New Roman" w:hAnsi="Times New Roman"/>
                <w:sz w:val="24"/>
                <w:szCs w:val="24"/>
              </w:rPr>
              <w:t xml:space="preserve">  </w:t>
            </w:r>
            <w:r w:rsidRPr="00040915">
              <w:rPr>
                <w:rFonts w:ascii="Times New Roman" w:hAnsi="Times New Roman"/>
                <w:b/>
                <w:sz w:val="24"/>
                <w:szCs w:val="24"/>
              </w:rPr>
              <w:t>PM 01-05 Insuficienţa implementării colectării selective a deşeurilor menajere în vederea valorificării</w:t>
            </w:r>
          </w:p>
          <w:p w:rsidR="00132781" w:rsidRPr="00040915" w:rsidRDefault="00132781" w:rsidP="00132781">
            <w:pPr>
              <w:spacing w:after="0" w:line="240" w:lineRule="auto"/>
              <w:jc w:val="both"/>
              <w:rPr>
                <w:rFonts w:ascii="Times New Roman" w:hAnsi="Times New Roman"/>
                <w:b/>
                <w:sz w:val="24"/>
                <w:szCs w:val="24"/>
              </w:rPr>
            </w:pPr>
            <w:r w:rsidRPr="00040915">
              <w:rPr>
                <w:rFonts w:ascii="Times New Roman" w:hAnsi="Times New Roman"/>
                <w:i/>
                <w:sz w:val="24"/>
                <w:szCs w:val="24"/>
              </w:rPr>
              <w:t>Acţiunea:</w:t>
            </w:r>
            <w:r w:rsidRPr="00040915">
              <w:rPr>
                <w:rFonts w:ascii="Times New Roman" w:hAnsi="Times New Roman"/>
                <w:b/>
                <w:sz w:val="24"/>
                <w:szCs w:val="24"/>
              </w:rPr>
              <w:t xml:space="preserve"> pct. 1. Creşterea numărului de recipienţi de colectare selectivă</w:t>
            </w:r>
          </w:p>
          <w:p w:rsidR="00B55C0F" w:rsidRPr="00040915" w:rsidRDefault="00132781" w:rsidP="00132781">
            <w:pPr>
              <w:spacing w:after="0" w:line="240" w:lineRule="auto"/>
              <w:jc w:val="both"/>
              <w:rPr>
                <w:rFonts w:ascii="Times New Roman" w:hAnsi="Times New Roman"/>
                <w:sz w:val="24"/>
                <w:szCs w:val="24"/>
              </w:rPr>
            </w:pPr>
            <w:r w:rsidRPr="00040915">
              <w:rPr>
                <w:rFonts w:ascii="Times New Roman" w:hAnsi="Times New Roman"/>
                <w:i/>
                <w:sz w:val="24"/>
                <w:szCs w:val="24"/>
              </w:rPr>
              <w:t xml:space="preserve">Responsabili: </w:t>
            </w:r>
            <w:r w:rsidRPr="00040915">
              <w:rPr>
                <w:rFonts w:ascii="Times New Roman" w:hAnsi="Times New Roman"/>
                <w:sz w:val="24"/>
                <w:szCs w:val="24"/>
              </w:rPr>
              <w:t>Agenţii economici care desfasoară activităţi de reciclare/valorificare a deşeurilor de colectare separata si transport separat al deseurilor municipal</w:t>
            </w:r>
            <w:r w:rsidR="00B55C0F" w:rsidRPr="00040915">
              <w:rPr>
                <w:rFonts w:ascii="Times New Roman" w:hAnsi="Times New Roman"/>
                <w:sz w:val="24"/>
                <w:szCs w:val="24"/>
              </w:rPr>
              <w:t xml:space="preserve"> – Urban</w:t>
            </w:r>
          </w:p>
          <w:p w:rsidR="00DC7EE3" w:rsidRPr="00040915" w:rsidRDefault="00B55C0F" w:rsidP="00132781">
            <w:pPr>
              <w:spacing w:after="0" w:line="240" w:lineRule="auto"/>
              <w:jc w:val="both"/>
              <w:rPr>
                <w:rFonts w:ascii="Times New Roman" w:hAnsi="Times New Roman"/>
                <w:sz w:val="24"/>
                <w:szCs w:val="24"/>
              </w:rPr>
            </w:pPr>
            <w:r w:rsidRPr="00040915">
              <w:rPr>
                <w:rFonts w:ascii="Times New Roman" w:hAnsi="Times New Roman"/>
                <w:i/>
                <w:sz w:val="24"/>
                <w:szCs w:val="24"/>
              </w:rPr>
              <w:t>T</w:t>
            </w:r>
            <w:r w:rsidR="00132781" w:rsidRPr="00040915">
              <w:rPr>
                <w:rFonts w:ascii="Times New Roman" w:hAnsi="Times New Roman"/>
                <w:i/>
                <w:sz w:val="24"/>
                <w:szCs w:val="24"/>
              </w:rPr>
              <w:t>ermen de realizare:</w:t>
            </w:r>
            <w:r w:rsidR="00132781" w:rsidRPr="00040915">
              <w:rPr>
                <w:rFonts w:ascii="Times New Roman" w:hAnsi="Times New Roman"/>
                <w:sz w:val="24"/>
                <w:szCs w:val="24"/>
              </w:rPr>
              <w:t xml:space="preserve"> </w:t>
            </w:r>
            <w:r w:rsidR="00132781" w:rsidRPr="00040915">
              <w:rPr>
                <w:rFonts w:ascii="Times New Roman" w:hAnsi="Times New Roman"/>
                <w:b/>
                <w:sz w:val="24"/>
                <w:szCs w:val="24"/>
              </w:rPr>
              <w:t>permanent</w:t>
            </w:r>
            <w:r w:rsidR="00DC7EE3" w:rsidRPr="00040915">
              <w:rPr>
                <w:rFonts w:ascii="Times New Roman" w:hAnsi="Times New Roman"/>
                <w:sz w:val="24"/>
                <w:szCs w:val="24"/>
              </w:rPr>
              <w:t>, in curs de realizare,</w:t>
            </w:r>
            <w:r w:rsidR="00135164" w:rsidRPr="00040915">
              <w:rPr>
                <w:rFonts w:ascii="Times New Roman" w:hAnsi="Times New Roman"/>
                <w:sz w:val="24"/>
                <w:szCs w:val="24"/>
              </w:rPr>
              <w:t xml:space="preserve"> sem. </w:t>
            </w:r>
            <w:r w:rsidR="007E7B9D" w:rsidRPr="00040915">
              <w:rPr>
                <w:rFonts w:ascii="Times New Roman" w:hAnsi="Times New Roman"/>
                <w:sz w:val="24"/>
                <w:szCs w:val="24"/>
              </w:rPr>
              <w:t>I</w:t>
            </w:r>
            <w:r w:rsidR="00135164" w:rsidRPr="00040915">
              <w:rPr>
                <w:rFonts w:ascii="Times New Roman" w:hAnsi="Times New Roman"/>
                <w:sz w:val="24"/>
                <w:szCs w:val="24"/>
              </w:rPr>
              <w:t xml:space="preserve">I </w:t>
            </w:r>
            <w:r w:rsidR="00DC7EE3" w:rsidRPr="00040915">
              <w:rPr>
                <w:rFonts w:ascii="Times New Roman" w:hAnsi="Times New Roman"/>
                <w:sz w:val="24"/>
                <w:szCs w:val="24"/>
              </w:rPr>
              <w:t xml:space="preserve"> 202</w:t>
            </w:r>
            <w:r w:rsidR="00135164" w:rsidRPr="00040915">
              <w:rPr>
                <w:rFonts w:ascii="Times New Roman" w:hAnsi="Times New Roman"/>
                <w:sz w:val="24"/>
                <w:szCs w:val="24"/>
              </w:rPr>
              <w:t>1</w:t>
            </w:r>
          </w:p>
          <w:p w:rsidR="00132781" w:rsidRPr="00040915" w:rsidRDefault="00132781" w:rsidP="00132781">
            <w:pPr>
              <w:spacing w:after="0" w:line="240" w:lineRule="auto"/>
              <w:jc w:val="both"/>
              <w:rPr>
                <w:rFonts w:ascii="Times New Roman" w:hAnsi="Times New Roman"/>
                <w:sz w:val="24"/>
                <w:szCs w:val="24"/>
              </w:rPr>
            </w:pPr>
            <w:r w:rsidRPr="00040915">
              <w:rPr>
                <w:rFonts w:ascii="Times New Roman" w:hAnsi="Times New Roman"/>
                <w:i/>
                <w:sz w:val="24"/>
                <w:szCs w:val="24"/>
              </w:rPr>
              <w:t>Acţiuni realizate în perioada monitorizată:</w:t>
            </w:r>
            <w:r w:rsidR="00DC7EE3" w:rsidRPr="00040915">
              <w:t xml:space="preserve"> </w:t>
            </w:r>
            <w:r w:rsidR="007E7B9D" w:rsidRPr="00040915">
              <w:t>-</w:t>
            </w:r>
            <w:r w:rsidR="00DC7EE3" w:rsidRPr="00040915">
              <w:rPr>
                <w:rFonts w:ascii="Times New Roman" w:hAnsi="Times New Roman"/>
                <w:sz w:val="24"/>
                <w:szCs w:val="24"/>
              </w:rPr>
              <w:t xml:space="preserve">Campanie verificare grad acoperire sector 6 cu contracte prestare servicii salubritate pentru clientii casnici (case); </w:t>
            </w:r>
            <w:r w:rsidR="007E7B9D" w:rsidRPr="00040915">
              <w:rPr>
                <w:rFonts w:ascii="Times New Roman" w:hAnsi="Times New Roman"/>
                <w:sz w:val="24"/>
                <w:szCs w:val="24"/>
              </w:rPr>
              <w:t>-</w:t>
            </w:r>
            <w:r w:rsidR="00DC7EE3" w:rsidRPr="00040915">
              <w:rPr>
                <w:rFonts w:ascii="Times New Roman" w:hAnsi="Times New Roman"/>
                <w:sz w:val="24"/>
                <w:szCs w:val="24"/>
              </w:rPr>
              <w:t>actualizare date /dotari clienti/beneficiari contracte prestare servicii.</w:t>
            </w:r>
          </w:p>
          <w:p w:rsidR="00DC7EE3" w:rsidRPr="00040915" w:rsidRDefault="00DC7EE3" w:rsidP="00132781">
            <w:pPr>
              <w:spacing w:after="0" w:line="240" w:lineRule="auto"/>
              <w:jc w:val="both"/>
              <w:rPr>
                <w:rFonts w:ascii="Times New Roman" w:hAnsi="Times New Roman"/>
                <w:sz w:val="24"/>
                <w:szCs w:val="24"/>
              </w:rPr>
            </w:pPr>
            <w:r w:rsidRPr="00040915">
              <w:rPr>
                <w:rFonts w:ascii="Times New Roman" w:hAnsi="Times New Roman"/>
                <w:i/>
                <w:sz w:val="24"/>
                <w:szCs w:val="24"/>
              </w:rPr>
              <w:t>Indicatorii propuşi/realizaţi:</w:t>
            </w:r>
            <w:r w:rsidRPr="00040915">
              <w:rPr>
                <w:rFonts w:ascii="Times New Roman" w:hAnsi="Times New Roman"/>
                <w:sz w:val="24"/>
                <w:szCs w:val="24"/>
              </w:rPr>
              <w:t xml:space="preserve"> - Cantitatea de deşeuri reciclabile colectată = </w:t>
            </w:r>
            <w:r w:rsidR="007E7B9D" w:rsidRPr="00040915">
              <w:rPr>
                <w:rFonts w:ascii="Times New Roman" w:hAnsi="Times New Roman"/>
                <w:sz w:val="24"/>
                <w:szCs w:val="24"/>
              </w:rPr>
              <w:t>2993</w:t>
            </w:r>
            <w:r w:rsidR="00B16100" w:rsidRPr="00040915">
              <w:rPr>
                <w:rFonts w:ascii="Times New Roman" w:hAnsi="Times New Roman"/>
                <w:sz w:val="24"/>
                <w:szCs w:val="24"/>
              </w:rPr>
              <w:t>,</w:t>
            </w:r>
            <w:r w:rsidR="007E7B9D" w:rsidRPr="00040915">
              <w:rPr>
                <w:rFonts w:ascii="Times New Roman" w:hAnsi="Times New Roman"/>
                <w:sz w:val="24"/>
                <w:szCs w:val="24"/>
              </w:rPr>
              <w:t>82</w:t>
            </w:r>
            <w:r w:rsidR="00B16100" w:rsidRPr="00040915">
              <w:rPr>
                <w:rFonts w:ascii="Times New Roman" w:hAnsi="Times New Roman"/>
                <w:sz w:val="24"/>
                <w:szCs w:val="24"/>
              </w:rPr>
              <w:t xml:space="preserve"> t /sem. </w:t>
            </w:r>
            <w:r w:rsidR="007E7B9D" w:rsidRPr="00040915">
              <w:rPr>
                <w:rFonts w:ascii="Times New Roman" w:hAnsi="Times New Roman"/>
                <w:sz w:val="24"/>
                <w:szCs w:val="24"/>
              </w:rPr>
              <w:t>I</w:t>
            </w:r>
            <w:r w:rsidR="00B16100" w:rsidRPr="00040915">
              <w:rPr>
                <w:rFonts w:ascii="Times New Roman" w:hAnsi="Times New Roman"/>
                <w:sz w:val="24"/>
                <w:szCs w:val="24"/>
              </w:rPr>
              <w:t xml:space="preserve">I 2021 tone </w:t>
            </w:r>
            <w:r w:rsidRPr="00040915">
              <w:rPr>
                <w:rFonts w:ascii="Times New Roman" w:hAnsi="Times New Roman"/>
                <w:sz w:val="24"/>
                <w:szCs w:val="24"/>
              </w:rPr>
              <w:t>reciclabil colectat separat;</w:t>
            </w:r>
          </w:p>
          <w:p w:rsidR="00DC7EE3" w:rsidRPr="00040915" w:rsidRDefault="00C669CB" w:rsidP="00132781">
            <w:pPr>
              <w:spacing w:after="0" w:line="240" w:lineRule="auto"/>
              <w:jc w:val="both"/>
              <w:rPr>
                <w:rFonts w:ascii="Times New Roman" w:hAnsi="Times New Roman"/>
                <w:sz w:val="24"/>
                <w:szCs w:val="24"/>
              </w:rPr>
            </w:pPr>
            <w:r w:rsidRPr="00040915">
              <w:rPr>
                <w:rFonts w:ascii="Times New Roman" w:hAnsi="Times New Roman"/>
                <w:sz w:val="24"/>
                <w:szCs w:val="24"/>
              </w:rPr>
              <w:t>-</w:t>
            </w:r>
            <w:r w:rsidR="00F10AA9" w:rsidRPr="00040915">
              <w:rPr>
                <w:rFonts w:ascii="Times New Roman" w:hAnsi="Times New Roman"/>
                <w:sz w:val="24"/>
                <w:szCs w:val="24"/>
              </w:rPr>
              <w:t>Număr de recipienţi pentru colectarea selectiv</w:t>
            </w:r>
            <w:r w:rsidR="00F55F03" w:rsidRPr="00040915">
              <w:rPr>
                <w:rFonts w:ascii="Times New Roman" w:hAnsi="Times New Roman"/>
                <w:sz w:val="24"/>
                <w:szCs w:val="24"/>
              </w:rPr>
              <w:t>ă</w:t>
            </w:r>
            <w:r w:rsidR="00F10AA9" w:rsidRPr="00040915">
              <w:rPr>
                <w:rFonts w:ascii="Times New Roman" w:hAnsi="Times New Roman"/>
                <w:sz w:val="24"/>
                <w:szCs w:val="24"/>
              </w:rPr>
              <w:t xml:space="preserve">: </w:t>
            </w:r>
            <w:r w:rsidR="00B16100" w:rsidRPr="00040915">
              <w:rPr>
                <w:rFonts w:ascii="Times New Roman" w:hAnsi="Times New Roman"/>
                <w:sz w:val="24"/>
                <w:szCs w:val="24"/>
              </w:rPr>
              <w:t xml:space="preserve">sem. </w:t>
            </w:r>
            <w:r w:rsidR="007E7B9D" w:rsidRPr="00040915">
              <w:rPr>
                <w:rFonts w:ascii="Times New Roman" w:hAnsi="Times New Roman"/>
                <w:sz w:val="24"/>
                <w:szCs w:val="24"/>
              </w:rPr>
              <w:t>I</w:t>
            </w:r>
            <w:r w:rsidR="00B16100" w:rsidRPr="00040915">
              <w:rPr>
                <w:rFonts w:ascii="Times New Roman" w:hAnsi="Times New Roman"/>
                <w:sz w:val="24"/>
                <w:szCs w:val="24"/>
              </w:rPr>
              <w:t>I</w:t>
            </w:r>
            <w:r w:rsidR="00F10AA9" w:rsidRPr="00040915">
              <w:rPr>
                <w:rFonts w:ascii="Times New Roman" w:hAnsi="Times New Roman"/>
                <w:sz w:val="24"/>
                <w:szCs w:val="24"/>
              </w:rPr>
              <w:t xml:space="preserve"> 202</w:t>
            </w:r>
            <w:r w:rsidR="00B16100" w:rsidRPr="00040915">
              <w:rPr>
                <w:rFonts w:ascii="Times New Roman" w:hAnsi="Times New Roman"/>
                <w:sz w:val="24"/>
                <w:szCs w:val="24"/>
              </w:rPr>
              <w:t>1</w:t>
            </w:r>
            <w:r w:rsidRPr="00040915">
              <w:rPr>
                <w:rFonts w:ascii="Times New Roman" w:hAnsi="Times New Roman"/>
                <w:sz w:val="24"/>
                <w:szCs w:val="24"/>
              </w:rPr>
              <w:t xml:space="preserve"> </w:t>
            </w:r>
            <w:r w:rsidR="00F10AA9" w:rsidRPr="00040915">
              <w:rPr>
                <w:rFonts w:ascii="Times New Roman" w:hAnsi="Times New Roman"/>
                <w:sz w:val="24"/>
                <w:szCs w:val="24"/>
              </w:rPr>
              <w:t>=</w:t>
            </w:r>
            <w:r w:rsidR="00B16100" w:rsidRPr="00040915">
              <w:rPr>
                <w:rFonts w:ascii="Times New Roman" w:hAnsi="Times New Roman"/>
                <w:sz w:val="24"/>
                <w:szCs w:val="24"/>
              </w:rPr>
              <w:t xml:space="preserve"> </w:t>
            </w:r>
            <w:r w:rsidR="00ED27A8" w:rsidRPr="00040915">
              <w:rPr>
                <w:rFonts w:ascii="Times New Roman" w:hAnsi="Times New Roman"/>
                <w:sz w:val="24"/>
                <w:szCs w:val="24"/>
              </w:rPr>
              <w:t>281</w:t>
            </w:r>
            <w:r w:rsidR="00F10AA9" w:rsidRPr="00040915">
              <w:rPr>
                <w:rFonts w:ascii="Times New Roman" w:hAnsi="Times New Roman"/>
                <w:sz w:val="24"/>
                <w:szCs w:val="24"/>
              </w:rPr>
              <w:t>.</w:t>
            </w:r>
            <w:r w:rsidR="00B16100" w:rsidRPr="00040915">
              <w:rPr>
                <w:rFonts w:ascii="Times New Roman" w:hAnsi="Times New Roman"/>
                <w:sz w:val="24"/>
                <w:szCs w:val="24"/>
              </w:rPr>
              <w:t>6</w:t>
            </w:r>
            <w:r w:rsidR="00ED27A8" w:rsidRPr="00040915">
              <w:rPr>
                <w:rFonts w:ascii="Times New Roman" w:hAnsi="Times New Roman"/>
                <w:sz w:val="24"/>
                <w:szCs w:val="24"/>
              </w:rPr>
              <w:t>83</w:t>
            </w:r>
            <w:r w:rsidR="00F10AA9" w:rsidRPr="00040915">
              <w:rPr>
                <w:rFonts w:ascii="Times New Roman" w:hAnsi="Times New Roman"/>
                <w:sz w:val="24"/>
                <w:szCs w:val="24"/>
              </w:rPr>
              <w:t xml:space="preserve"> saci folosi</w:t>
            </w:r>
            <w:r w:rsidR="00F55F03" w:rsidRPr="00040915">
              <w:rPr>
                <w:rFonts w:ascii="Times New Roman" w:hAnsi="Times New Roman"/>
                <w:sz w:val="24"/>
                <w:szCs w:val="24"/>
              </w:rPr>
              <w:t>ţ</w:t>
            </w:r>
            <w:r w:rsidR="00F10AA9" w:rsidRPr="00040915">
              <w:rPr>
                <w:rFonts w:ascii="Times New Roman" w:hAnsi="Times New Roman"/>
                <w:sz w:val="24"/>
                <w:szCs w:val="24"/>
              </w:rPr>
              <w:t>i pentru colectare deseuri reciclabile de la populatie;</w:t>
            </w:r>
          </w:p>
          <w:p w:rsidR="008E1687" w:rsidRPr="00040915" w:rsidRDefault="00C669CB" w:rsidP="008E1687">
            <w:pPr>
              <w:spacing w:after="0" w:line="240" w:lineRule="auto"/>
              <w:rPr>
                <w:rFonts w:ascii="Times New Roman" w:hAnsi="Times New Roman"/>
                <w:i/>
                <w:sz w:val="24"/>
                <w:szCs w:val="24"/>
              </w:rPr>
            </w:pPr>
            <w:r w:rsidRPr="00040915">
              <w:rPr>
                <w:rFonts w:ascii="Times New Roman" w:hAnsi="Times New Roman"/>
                <w:sz w:val="24"/>
                <w:szCs w:val="24"/>
              </w:rPr>
              <w:t xml:space="preserve">- Creșterea cantității de deșeuri intrate în circuitul de reciclare, în vederea atingerii țintelor de </w:t>
            </w:r>
            <w:proofErr w:type="gramStart"/>
            <w:r w:rsidRPr="00040915">
              <w:rPr>
                <w:rFonts w:ascii="Times New Roman" w:hAnsi="Times New Roman"/>
                <w:sz w:val="24"/>
                <w:szCs w:val="24"/>
              </w:rPr>
              <w:t xml:space="preserve">reciclare  </w:t>
            </w:r>
            <w:r w:rsidR="00E73454" w:rsidRPr="00040915">
              <w:rPr>
                <w:rFonts w:ascii="Times New Roman" w:hAnsi="Times New Roman"/>
                <w:sz w:val="24"/>
                <w:szCs w:val="24"/>
              </w:rPr>
              <w:t>2</w:t>
            </w:r>
            <w:r w:rsidR="00ED27A8" w:rsidRPr="00040915">
              <w:rPr>
                <w:rFonts w:ascii="Times New Roman" w:hAnsi="Times New Roman"/>
                <w:sz w:val="24"/>
                <w:szCs w:val="24"/>
              </w:rPr>
              <w:t>993</w:t>
            </w:r>
            <w:r w:rsidRPr="00040915">
              <w:rPr>
                <w:rFonts w:ascii="Times New Roman" w:hAnsi="Times New Roman"/>
                <w:sz w:val="24"/>
                <w:szCs w:val="24"/>
              </w:rPr>
              <w:t>,</w:t>
            </w:r>
            <w:r w:rsidR="00ED27A8" w:rsidRPr="00040915">
              <w:rPr>
                <w:rFonts w:ascii="Times New Roman" w:hAnsi="Times New Roman"/>
                <w:sz w:val="24"/>
                <w:szCs w:val="24"/>
              </w:rPr>
              <w:t>82</w:t>
            </w:r>
            <w:proofErr w:type="gramEnd"/>
            <w:r w:rsidRPr="00040915">
              <w:rPr>
                <w:rFonts w:ascii="Times New Roman" w:hAnsi="Times New Roman"/>
                <w:sz w:val="24"/>
                <w:szCs w:val="24"/>
              </w:rPr>
              <w:t xml:space="preserve"> tone </w:t>
            </w:r>
            <w:r w:rsidR="00E73454" w:rsidRPr="00040915">
              <w:rPr>
                <w:rFonts w:ascii="Times New Roman" w:hAnsi="Times New Roman"/>
                <w:sz w:val="24"/>
                <w:szCs w:val="24"/>
              </w:rPr>
              <w:t xml:space="preserve">/sem. </w:t>
            </w:r>
            <w:r w:rsidR="007E7B9D" w:rsidRPr="00040915">
              <w:rPr>
                <w:rFonts w:ascii="Times New Roman" w:hAnsi="Times New Roman"/>
                <w:sz w:val="24"/>
                <w:szCs w:val="24"/>
              </w:rPr>
              <w:t>I</w:t>
            </w:r>
            <w:r w:rsidR="00E73454" w:rsidRPr="00040915">
              <w:rPr>
                <w:rFonts w:ascii="Times New Roman" w:hAnsi="Times New Roman"/>
                <w:sz w:val="24"/>
                <w:szCs w:val="24"/>
              </w:rPr>
              <w:t xml:space="preserve">I </w:t>
            </w:r>
            <w:r w:rsidRPr="00040915">
              <w:rPr>
                <w:rFonts w:ascii="Times New Roman" w:hAnsi="Times New Roman"/>
                <w:sz w:val="24"/>
                <w:szCs w:val="24"/>
              </w:rPr>
              <w:t>202</w:t>
            </w:r>
            <w:r w:rsidR="00E73454" w:rsidRPr="00040915">
              <w:rPr>
                <w:rFonts w:ascii="Times New Roman" w:hAnsi="Times New Roman"/>
                <w:sz w:val="24"/>
                <w:szCs w:val="24"/>
              </w:rPr>
              <w:t>1</w:t>
            </w:r>
            <w:r w:rsidRPr="00040915">
              <w:rPr>
                <w:rFonts w:ascii="Times New Roman" w:hAnsi="Times New Roman"/>
                <w:sz w:val="24"/>
                <w:szCs w:val="24"/>
              </w:rPr>
              <w:t>.</w:t>
            </w:r>
            <w:r w:rsidRPr="00040915">
              <w:t xml:space="preserve"> </w:t>
            </w:r>
            <w:r w:rsidRPr="00040915">
              <w:rPr>
                <w:rFonts w:ascii="Times New Roman" w:hAnsi="Times New Roman"/>
                <w:i/>
                <w:sz w:val="24"/>
                <w:szCs w:val="24"/>
              </w:rPr>
              <w:t>- 1 acţiune in curs de realizare</w:t>
            </w:r>
            <w:r w:rsidR="008E1687" w:rsidRPr="00040915">
              <w:rPr>
                <w:rFonts w:ascii="Times New Roman" w:hAnsi="Times New Roman"/>
                <w:i/>
                <w:sz w:val="24"/>
                <w:szCs w:val="24"/>
              </w:rPr>
              <w:t xml:space="preserve">, </w:t>
            </w:r>
            <w:r w:rsidR="008E1687" w:rsidRPr="00040915">
              <w:rPr>
                <w:rFonts w:ascii="Times New Roman" w:hAnsi="Times New Roman"/>
                <w:b/>
                <w:i/>
                <w:sz w:val="24"/>
                <w:szCs w:val="24"/>
              </w:rPr>
              <w:t>permanent</w:t>
            </w:r>
            <w:r w:rsidR="008E1687" w:rsidRPr="00040915">
              <w:rPr>
                <w:rFonts w:ascii="Times New Roman" w:hAnsi="Times New Roman"/>
                <w:i/>
                <w:sz w:val="24"/>
                <w:szCs w:val="24"/>
              </w:rPr>
              <w:t>.</w:t>
            </w:r>
          </w:p>
          <w:p w:rsidR="00132781" w:rsidRPr="00040915" w:rsidRDefault="00132781" w:rsidP="00B35C66">
            <w:pPr>
              <w:spacing w:after="0" w:line="240" w:lineRule="auto"/>
              <w:jc w:val="both"/>
              <w:rPr>
                <w:rFonts w:ascii="Times New Roman" w:hAnsi="Times New Roman"/>
                <w:b/>
                <w:sz w:val="24"/>
                <w:szCs w:val="24"/>
              </w:rPr>
            </w:pPr>
            <w:r w:rsidRPr="00040915">
              <w:rPr>
                <w:rFonts w:ascii="Times New Roman" w:hAnsi="Times New Roman"/>
                <w:i/>
                <w:sz w:val="24"/>
                <w:szCs w:val="24"/>
              </w:rPr>
              <w:t>Acţiunea:</w:t>
            </w:r>
            <w:r w:rsidRPr="00040915">
              <w:rPr>
                <w:rFonts w:ascii="Times New Roman" w:hAnsi="Times New Roman"/>
                <w:sz w:val="24"/>
                <w:szCs w:val="24"/>
              </w:rPr>
              <w:t xml:space="preserve"> </w:t>
            </w:r>
            <w:r w:rsidRPr="00040915">
              <w:rPr>
                <w:rFonts w:ascii="Times New Roman" w:hAnsi="Times New Roman"/>
                <w:b/>
                <w:sz w:val="24"/>
                <w:szCs w:val="24"/>
              </w:rPr>
              <w:t>pct. 3. Transportul separat al deșeurilor colectate</w:t>
            </w:r>
          </w:p>
          <w:p w:rsidR="00132781" w:rsidRPr="00040915" w:rsidRDefault="00132781" w:rsidP="00B35C66">
            <w:pPr>
              <w:spacing w:after="0" w:line="240" w:lineRule="auto"/>
              <w:jc w:val="both"/>
              <w:rPr>
                <w:rFonts w:ascii="Times New Roman" w:hAnsi="Times New Roman"/>
                <w:sz w:val="24"/>
                <w:szCs w:val="24"/>
              </w:rPr>
            </w:pPr>
            <w:r w:rsidRPr="00040915">
              <w:rPr>
                <w:rFonts w:ascii="Times New Roman" w:hAnsi="Times New Roman"/>
                <w:i/>
                <w:sz w:val="24"/>
                <w:szCs w:val="24"/>
              </w:rPr>
              <w:t>Responsabili:</w:t>
            </w:r>
            <w:r w:rsidRPr="00040915">
              <w:rPr>
                <w:rFonts w:ascii="Times New Roman" w:hAnsi="Times New Roman"/>
                <w:sz w:val="24"/>
                <w:szCs w:val="24"/>
              </w:rPr>
              <w:t xml:space="preserve"> agenti economici care desfasoara activitati de reciclare /valorificare a deseurilor</w:t>
            </w:r>
            <w:r w:rsidR="006D5E84" w:rsidRPr="00040915">
              <w:rPr>
                <w:rFonts w:ascii="Times New Roman" w:hAnsi="Times New Roman"/>
                <w:sz w:val="24"/>
                <w:szCs w:val="24"/>
              </w:rPr>
              <w:t xml:space="preserve"> – Urban.</w:t>
            </w:r>
          </w:p>
          <w:p w:rsidR="00132781" w:rsidRPr="00040915" w:rsidRDefault="00132781" w:rsidP="00B35C66">
            <w:pPr>
              <w:spacing w:after="0" w:line="240" w:lineRule="auto"/>
              <w:jc w:val="both"/>
              <w:rPr>
                <w:rFonts w:ascii="Times New Roman" w:hAnsi="Times New Roman"/>
                <w:b/>
                <w:sz w:val="24"/>
                <w:szCs w:val="24"/>
              </w:rPr>
            </w:pPr>
            <w:r w:rsidRPr="00040915">
              <w:rPr>
                <w:rFonts w:ascii="Times New Roman" w:hAnsi="Times New Roman"/>
                <w:i/>
                <w:sz w:val="24"/>
                <w:szCs w:val="24"/>
              </w:rPr>
              <w:t>Termen de realizare:</w:t>
            </w:r>
            <w:r w:rsidRPr="00040915">
              <w:rPr>
                <w:rFonts w:ascii="Times New Roman" w:hAnsi="Times New Roman"/>
                <w:sz w:val="24"/>
                <w:szCs w:val="24"/>
              </w:rPr>
              <w:t xml:space="preserve"> </w:t>
            </w:r>
            <w:r w:rsidRPr="00040915">
              <w:rPr>
                <w:rFonts w:ascii="Times New Roman" w:hAnsi="Times New Roman"/>
                <w:b/>
                <w:sz w:val="24"/>
                <w:szCs w:val="24"/>
              </w:rPr>
              <w:t>permanent</w:t>
            </w:r>
            <w:r w:rsidR="006D5E84" w:rsidRPr="00040915">
              <w:rPr>
                <w:rFonts w:ascii="Times New Roman" w:hAnsi="Times New Roman"/>
                <w:sz w:val="24"/>
                <w:szCs w:val="24"/>
              </w:rPr>
              <w:t>,</w:t>
            </w:r>
            <w:r w:rsidR="00DC7EE3" w:rsidRPr="00040915">
              <w:rPr>
                <w:rFonts w:ascii="Times New Roman" w:hAnsi="Times New Roman"/>
                <w:sz w:val="24"/>
                <w:szCs w:val="24"/>
              </w:rPr>
              <w:t xml:space="preserve"> </w:t>
            </w:r>
            <w:r w:rsidR="00F55F03" w:rsidRPr="00040915">
              <w:rPr>
                <w:rFonts w:ascii="Times New Roman" w:hAnsi="Times New Roman"/>
                <w:sz w:val="24"/>
                <w:szCs w:val="24"/>
              </w:rPr>
              <w:t>î</w:t>
            </w:r>
            <w:r w:rsidR="00DC7EE3" w:rsidRPr="00040915">
              <w:rPr>
                <w:rFonts w:ascii="Times New Roman" w:hAnsi="Times New Roman"/>
                <w:sz w:val="24"/>
                <w:szCs w:val="24"/>
              </w:rPr>
              <w:t>n curs de realizare</w:t>
            </w:r>
            <w:r w:rsidR="006D5E84" w:rsidRPr="00040915">
              <w:rPr>
                <w:rFonts w:ascii="Times New Roman" w:hAnsi="Times New Roman"/>
                <w:sz w:val="24"/>
                <w:szCs w:val="24"/>
              </w:rPr>
              <w:t xml:space="preserve"> </w:t>
            </w:r>
          </w:p>
          <w:p w:rsidR="00DC7EE3" w:rsidRPr="00040915" w:rsidRDefault="00132781" w:rsidP="00B35C66">
            <w:pPr>
              <w:spacing w:after="0" w:line="240" w:lineRule="auto"/>
              <w:jc w:val="both"/>
              <w:rPr>
                <w:rFonts w:ascii="Times New Roman" w:hAnsi="Times New Roman"/>
                <w:sz w:val="24"/>
                <w:szCs w:val="24"/>
              </w:rPr>
            </w:pPr>
            <w:r w:rsidRPr="00040915">
              <w:rPr>
                <w:rFonts w:ascii="Times New Roman" w:hAnsi="Times New Roman"/>
                <w:i/>
                <w:sz w:val="24"/>
                <w:szCs w:val="24"/>
              </w:rPr>
              <w:t>Acţiuni realizate în perioada monitorizată:</w:t>
            </w:r>
            <w:r w:rsidR="006D5E84" w:rsidRPr="00040915">
              <w:t xml:space="preserve"> </w:t>
            </w:r>
            <w:r w:rsidR="00C669CB" w:rsidRPr="00040915">
              <w:t>-</w:t>
            </w:r>
            <w:r w:rsidR="00C669CB" w:rsidRPr="00040915">
              <w:rPr>
                <w:rFonts w:ascii="Times New Roman" w:hAnsi="Times New Roman"/>
                <w:sz w:val="24"/>
                <w:szCs w:val="24"/>
              </w:rPr>
              <w:t>Programe colectare/transport separat al de</w:t>
            </w:r>
            <w:r w:rsidR="00F55F03" w:rsidRPr="00040915">
              <w:rPr>
                <w:rFonts w:ascii="Times New Roman" w:hAnsi="Times New Roman"/>
                <w:sz w:val="24"/>
                <w:szCs w:val="24"/>
              </w:rPr>
              <w:t>ş</w:t>
            </w:r>
            <w:r w:rsidR="00C669CB" w:rsidRPr="00040915">
              <w:rPr>
                <w:rFonts w:ascii="Times New Roman" w:hAnsi="Times New Roman"/>
                <w:sz w:val="24"/>
                <w:szCs w:val="24"/>
              </w:rPr>
              <w:t xml:space="preserve">eurilor precolectate separat, </w:t>
            </w:r>
            <w:r w:rsidR="00F55F03" w:rsidRPr="00040915">
              <w:rPr>
                <w:rFonts w:ascii="Times New Roman" w:hAnsi="Times New Roman"/>
                <w:sz w:val="24"/>
                <w:szCs w:val="24"/>
              </w:rPr>
              <w:t>î</w:t>
            </w:r>
            <w:r w:rsidR="00C669CB" w:rsidRPr="00040915">
              <w:rPr>
                <w:rFonts w:ascii="Times New Roman" w:hAnsi="Times New Roman"/>
                <w:sz w:val="24"/>
                <w:szCs w:val="24"/>
              </w:rPr>
              <w:t>n vederea valorificarii</w:t>
            </w:r>
            <w:r w:rsidR="00B903D9" w:rsidRPr="00040915">
              <w:rPr>
                <w:rFonts w:ascii="Times New Roman" w:hAnsi="Times New Roman"/>
                <w:sz w:val="24"/>
                <w:szCs w:val="24"/>
              </w:rPr>
              <w:t>.</w:t>
            </w:r>
          </w:p>
          <w:p w:rsidR="00B35C66" w:rsidRPr="00040915" w:rsidRDefault="009D028A" w:rsidP="00B35C66">
            <w:pPr>
              <w:spacing w:after="0" w:line="240" w:lineRule="auto"/>
              <w:rPr>
                <w:rFonts w:ascii="Times New Roman" w:hAnsi="Times New Roman"/>
                <w:i/>
                <w:sz w:val="24"/>
                <w:szCs w:val="24"/>
                <w:lang w:val="es-ES"/>
              </w:rPr>
            </w:pPr>
            <w:r w:rsidRPr="00040915">
              <w:rPr>
                <w:rFonts w:ascii="Times New Roman" w:hAnsi="Times New Roman"/>
                <w:i/>
                <w:sz w:val="24"/>
                <w:szCs w:val="24"/>
              </w:rPr>
              <w:t>Indicatorii propuşi/realizaţi:</w:t>
            </w:r>
            <w:r w:rsidR="006D5E84" w:rsidRPr="00040915">
              <w:rPr>
                <w:rFonts w:ascii="Times New Roman" w:hAnsi="Times New Roman"/>
                <w:sz w:val="24"/>
                <w:szCs w:val="24"/>
              </w:rPr>
              <w:t xml:space="preserve"> -</w:t>
            </w:r>
            <w:r w:rsidR="00C669CB" w:rsidRPr="00040915">
              <w:rPr>
                <w:rFonts w:ascii="Times New Roman" w:hAnsi="Times New Roman"/>
                <w:sz w:val="24"/>
                <w:szCs w:val="24"/>
              </w:rPr>
              <w:t>Creșterea cantității de deșeuri intrate în circuitul de reciclare, în vederea atingerii țintelor de reciclare</w:t>
            </w:r>
            <w:r w:rsidR="00B903D9" w:rsidRPr="00040915">
              <w:rPr>
                <w:rFonts w:ascii="Times New Roman" w:hAnsi="Times New Roman"/>
                <w:sz w:val="24"/>
                <w:szCs w:val="24"/>
              </w:rPr>
              <w:t>:</w:t>
            </w:r>
            <w:r w:rsidR="00C669CB" w:rsidRPr="00040915">
              <w:rPr>
                <w:rFonts w:ascii="Times New Roman" w:hAnsi="Times New Roman"/>
                <w:sz w:val="24"/>
                <w:szCs w:val="24"/>
              </w:rPr>
              <w:t xml:space="preserve"> </w:t>
            </w:r>
            <w:r w:rsidR="0011765F" w:rsidRPr="00040915">
              <w:rPr>
                <w:rFonts w:ascii="Times New Roman" w:hAnsi="Times New Roman"/>
                <w:sz w:val="24"/>
                <w:szCs w:val="24"/>
              </w:rPr>
              <w:t>2</w:t>
            </w:r>
            <w:r w:rsidR="00B903D9" w:rsidRPr="00040915">
              <w:rPr>
                <w:rFonts w:ascii="Times New Roman" w:hAnsi="Times New Roman"/>
                <w:sz w:val="24"/>
                <w:szCs w:val="24"/>
              </w:rPr>
              <w:t>993</w:t>
            </w:r>
            <w:proofErr w:type="gramStart"/>
            <w:r w:rsidR="00C669CB" w:rsidRPr="00040915">
              <w:rPr>
                <w:rFonts w:ascii="Times New Roman" w:hAnsi="Times New Roman"/>
                <w:sz w:val="24"/>
                <w:szCs w:val="24"/>
              </w:rPr>
              <w:t>,</w:t>
            </w:r>
            <w:r w:rsidR="00B903D9" w:rsidRPr="00040915">
              <w:rPr>
                <w:rFonts w:ascii="Times New Roman" w:hAnsi="Times New Roman"/>
                <w:sz w:val="24"/>
                <w:szCs w:val="24"/>
              </w:rPr>
              <w:t>82</w:t>
            </w:r>
            <w:proofErr w:type="gramEnd"/>
            <w:r w:rsidR="00C669CB" w:rsidRPr="00040915">
              <w:rPr>
                <w:rFonts w:ascii="Times New Roman" w:hAnsi="Times New Roman"/>
                <w:sz w:val="24"/>
                <w:szCs w:val="24"/>
              </w:rPr>
              <w:t xml:space="preserve"> tone</w:t>
            </w:r>
            <w:r w:rsidR="0011765F" w:rsidRPr="00040915">
              <w:rPr>
                <w:rFonts w:ascii="Times New Roman" w:hAnsi="Times New Roman"/>
                <w:sz w:val="24"/>
                <w:szCs w:val="24"/>
              </w:rPr>
              <w:t xml:space="preserve"> </w:t>
            </w:r>
            <w:r w:rsidR="00B35C66" w:rsidRPr="00040915">
              <w:rPr>
                <w:rFonts w:ascii="Times New Roman" w:hAnsi="Times New Roman"/>
                <w:sz w:val="24"/>
                <w:szCs w:val="24"/>
              </w:rPr>
              <w:t xml:space="preserve">reciclabil colectat separate </w:t>
            </w:r>
            <w:r w:rsidR="00C669CB" w:rsidRPr="00040915">
              <w:rPr>
                <w:rFonts w:ascii="Times New Roman" w:hAnsi="Times New Roman"/>
                <w:sz w:val="24"/>
                <w:szCs w:val="24"/>
              </w:rPr>
              <w:t>/</w:t>
            </w:r>
            <w:r w:rsidR="0011765F" w:rsidRPr="00040915">
              <w:rPr>
                <w:rFonts w:ascii="Times New Roman" w:hAnsi="Times New Roman"/>
                <w:sz w:val="24"/>
                <w:szCs w:val="24"/>
              </w:rPr>
              <w:t xml:space="preserve">sem. </w:t>
            </w:r>
            <w:r w:rsidR="007E7B9D" w:rsidRPr="00040915">
              <w:rPr>
                <w:rFonts w:ascii="Times New Roman" w:hAnsi="Times New Roman"/>
                <w:sz w:val="24"/>
                <w:szCs w:val="24"/>
              </w:rPr>
              <w:t>I</w:t>
            </w:r>
            <w:r w:rsidR="0011765F" w:rsidRPr="00040915">
              <w:rPr>
                <w:rFonts w:ascii="Times New Roman" w:hAnsi="Times New Roman"/>
                <w:sz w:val="24"/>
                <w:szCs w:val="24"/>
              </w:rPr>
              <w:t xml:space="preserve">I 2021. </w:t>
            </w:r>
            <w:r w:rsidR="000E6784" w:rsidRPr="00040915">
              <w:rPr>
                <w:rFonts w:ascii="Times New Roman" w:hAnsi="Times New Roman"/>
                <w:i/>
                <w:sz w:val="24"/>
                <w:szCs w:val="24"/>
                <w:lang w:val="es-ES"/>
              </w:rPr>
              <w:t xml:space="preserve"> </w:t>
            </w:r>
          </w:p>
          <w:p w:rsidR="00B35C66" w:rsidRPr="00040915" w:rsidRDefault="00B35C66" w:rsidP="00B35C66">
            <w:pPr>
              <w:spacing w:after="0" w:line="240" w:lineRule="auto"/>
              <w:rPr>
                <w:rFonts w:ascii="Times New Roman" w:hAnsi="Times New Roman"/>
                <w:b/>
                <w:i/>
                <w:sz w:val="24"/>
                <w:szCs w:val="24"/>
                <w:lang w:val="es-ES"/>
              </w:rPr>
            </w:pPr>
            <w:r w:rsidRPr="00040915">
              <w:rPr>
                <w:rFonts w:ascii="Times New Roman" w:hAnsi="Times New Roman"/>
                <w:i/>
                <w:sz w:val="24"/>
                <w:szCs w:val="24"/>
                <w:lang w:val="es-ES"/>
              </w:rPr>
              <w:lastRenderedPageBreak/>
              <w:t xml:space="preserve">- 1 acţiune in curs de realizare, </w:t>
            </w:r>
            <w:r w:rsidRPr="00040915">
              <w:rPr>
                <w:rFonts w:ascii="Times New Roman" w:hAnsi="Times New Roman"/>
                <w:b/>
                <w:i/>
                <w:sz w:val="24"/>
                <w:szCs w:val="24"/>
                <w:lang w:val="es-ES"/>
              </w:rPr>
              <w:t>permanent.</w:t>
            </w:r>
          </w:p>
          <w:p w:rsidR="006B31D9" w:rsidRPr="00040915" w:rsidRDefault="00681D6F" w:rsidP="006B31D9">
            <w:pPr>
              <w:snapToGrid w:val="0"/>
              <w:spacing w:after="0" w:line="240" w:lineRule="auto"/>
              <w:jc w:val="both"/>
              <w:rPr>
                <w:rFonts w:ascii="Times New Roman" w:hAnsi="Times New Roman"/>
                <w:b/>
                <w:sz w:val="24"/>
                <w:szCs w:val="24"/>
                <w:lang w:val="es-ES"/>
              </w:rPr>
            </w:pPr>
            <w:r w:rsidRPr="00040915">
              <w:rPr>
                <w:rFonts w:ascii="Times New Roman" w:hAnsi="Times New Roman"/>
                <w:b/>
                <w:sz w:val="24"/>
                <w:szCs w:val="24"/>
                <w:lang w:val="es-ES"/>
              </w:rPr>
              <w:t xml:space="preserve"> </w:t>
            </w:r>
            <w:r w:rsidR="006B31D9" w:rsidRPr="00040915">
              <w:rPr>
                <w:rFonts w:ascii="Times New Roman" w:hAnsi="Times New Roman"/>
                <w:b/>
                <w:sz w:val="24"/>
                <w:szCs w:val="24"/>
                <w:lang w:val="es-ES"/>
              </w:rPr>
              <w:t>PM 01-10 Insuficienta preocupare a agenţilor economici de a gestiona deşeurile din activităţile proprii</w:t>
            </w:r>
          </w:p>
          <w:p w:rsidR="006B31D9" w:rsidRPr="00040915" w:rsidRDefault="006B31D9" w:rsidP="006B31D9">
            <w:pPr>
              <w:snapToGrid w:val="0"/>
              <w:spacing w:after="0" w:line="240" w:lineRule="auto"/>
              <w:jc w:val="both"/>
              <w:rPr>
                <w:rFonts w:ascii="Times New Roman" w:hAnsi="Times New Roman"/>
                <w:sz w:val="24"/>
                <w:szCs w:val="24"/>
                <w:lang w:val="es-ES"/>
              </w:rPr>
            </w:pPr>
            <w:r w:rsidRPr="00040915">
              <w:rPr>
                <w:rFonts w:ascii="Times New Roman" w:hAnsi="Times New Roman"/>
                <w:i/>
                <w:sz w:val="24"/>
                <w:szCs w:val="24"/>
                <w:lang w:val="es-ES"/>
              </w:rPr>
              <w:t xml:space="preserve">Acţiuni: </w:t>
            </w:r>
            <w:r w:rsidRPr="00040915">
              <w:rPr>
                <w:rFonts w:ascii="Times New Roman" w:hAnsi="Times New Roman"/>
                <w:b/>
                <w:sz w:val="24"/>
                <w:szCs w:val="24"/>
                <w:lang w:val="es-ES"/>
              </w:rPr>
              <w:t>pct. 1.</w:t>
            </w:r>
            <w:r w:rsidRPr="00040915">
              <w:rPr>
                <w:rFonts w:ascii="Times New Roman" w:hAnsi="Times New Roman"/>
                <w:sz w:val="24"/>
                <w:szCs w:val="24"/>
                <w:lang w:val="es-ES"/>
              </w:rPr>
              <w:t xml:space="preserve"> </w:t>
            </w:r>
            <w:r w:rsidRPr="00040915">
              <w:rPr>
                <w:rFonts w:ascii="Times New Roman" w:hAnsi="Times New Roman"/>
                <w:b/>
                <w:sz w:val="24"/>
                <w:szCs w:val="24"/>
                <w:lang w:val="es-ES"/>
              </w:rPr>
              <w:t>Amenajarea de către agenţii economici a unui spaţiu special pentru depozitarea /colectarea deşeurilor dotat cu recipienţi pentru colectarea selectivă a deşeurilor</w:t>
            </w:r>
          </w:p>
          <w:p w:rsidR="006B31D9" w:rsidRPr="00040915" w:rsidRDefault="006B31D9" w:rsidP="006D5E84">
            <w:pPr>
              <w:snapToGrid w:val="0"/>
              <w:spacing w:after="0" w:line="240" w:lineRule="auto"/>
              <w:jc w:val="both"/>
              <w:rPr>
                <w:rFonts w:ascii="Times New Roman" w:hAnsi="Times New Roman"/>
                <w:sz w:val="24"/>
                <w:szCs w:val="24"/>
                <w:lang w:val="es-ES"/>
              </w:rPr>
            </w:pPr>
            <w:r w:rsidRPr="00040915">
              <w:rPr>
                <w:rFonts w:ascii="Times New Roman" w:hAnsi="Times New Roman"/>
                <w:i/>
                <w:sz w:val="24"/>
                <w:szCs w:val="24"/>
                <w:lang w:val="es-ES"/>
              </w:rPr>
              <w:t xml:space="preserve">Responsabili: </w:t>
            </w:r>
            <w:r w:rsidRPr="00040915">
              <w:rPr>
                <w:rFonts w:ascii="Times New Roman" w:hAnsi="Times New Roman"/>
                <w:sz w:val="24"/>
                <w:szCs w:val="24"/>
                <w:lang w:val="es-ES"/>
              </w:rPr>
              <w:t>agenti economici care desfasoara activitati de reciclare /valorificare a deseurilor – Urban.</w:t>
            </w:r>
          </w:p>
          <w:p w:rsidR="006B31D9" w:rsidRPr="00040915" w:rsidRDefault="008E1687" w:rsidP="006D5E84">
            <w:pPr>
              <w:snapToGrid w:val="0"/>
              <w:spacing w:after="0" w:line="240" w:lineRule="auto"/>
              <w:jc w:val="both"/>
              <w:rPr>
                <w:rFonts w:ascii="Times New Roman" w:hAnsi="Times New Roman"/>
                <w:sz w:val="24"/>
                <w:szCs w:val="24"/>
                <w:lang w:val="es-ES"/>
              </w:rPr>
            </w:pPr>
            <w:r w:rsidRPr="00040915">
              <w:rPr>
                <w:rFonts w:ascii="Times New Roman" w:hAnsi="Times New Roman"/>
                <w:i/>
                <w:sz w:val="24"/>
                <w:szCs w:val="24"/>
                <w:lang w:val="es-ES"/>
              </w:rPr>
              <w:t xml:space="preserve">Termen de realizare: </w:t>
            </w:r>
            <w:r w:rsidRPr="00040915">
              <w:rPr>
                <w:rFonts w:ascii="Times New Roman" w:hAnsi="Times New Roman"/>
                <w:b/>
                <w:sz w:val="24"/>
                <w:szCs w:val="24"/>
                <w:lang w:val="es-ES"/>
              </w:rPr>
              <w:t>permanent,</w:t>
            </w:r>
            <w:r w:rsidRPr="00040915">
              <w:rPr>
                <w:rFonts w:ascii="Times New Roman" w:hAnsi="Times New Roman"/>
                <w:sz w:val="24"/>
                <w:szCs w:val="24"/>
                <w:lang w:val="es-ES"/>
              </w:rPr>
              <w:t xml:space="preserve"> </w:t>
            </w:r>
            <w:r w:rsidR="00F55F03" w:rsidRPr="00040915">
              <w:rPr>
                <w:rFonts w:ascii="Times New Roman" w:hAnsi="Times New Roman"/>
                <w:sz w:val="24"/>
                <w:szCs w:val="24"/>
                <w:lang w:val="es-ES"/>
              </w:rPr>
              <w:t>î</w:t>
            </w:r>
            <w:r w:rsidRPr="00040915">
              <w:rPr>
                <w:rFonts w:ascii="Times New Roman" w:hAnsi="Times New Roman"/>
                <w:sz w:val="24"/>
                <w:szCs w:val="24"/>
                <w:lang w:val="es-ES"/>
              </w:rPr>
              <w:t>n curs de realizare</w:t>
            </w:r>
          </w:p>
          <w:p w:rsidR="006B31D9" w:rsidRPr="00040915" w:rsidRDefault="008E1687" w:rsidP="006D5E84">
            <w:pPr>
              <w:snapToGrid w:val="0"/>
              <w:spacing w:after="0" w:line="240" w:lineRule="auto"/>
              <w:jc w:val="both"/>
              <w:rPr>
                <w:rFonts w:ascii="Times New Roman" w:hAnsi="Times New Roman"/>
                <w:sz w:val="24"/>
                <w:szCs w:val="24"/>
                <w:lang w:val="es-ES"/>
              </w:rPr>
            </w:pPr>
            <w:r w:rsidRPr="00040915">
              <w:rPr>
                <w:rFonts w:ascii="Times New Roman" w:hAnsi="Times New Roman"/>
                <w:i/>
                <w:sz w:val="24"/>
                <w:szCs w:val="24"/>
                <w:lang w:val="es-ES"/>
              </w:rPr>
              <w:t>Acţiuni realizate în perioada monitorizată</w:t>
            </w:r>
            <w:r w:rsidRPr="00040915">
              <w:rPr>
                <w:rFonts w:ascii="Times New Roman" w:hAnsi="Times New Roman"/>
                <w:sz w:val="24"/>
                <w:szCs w:val="24"/>
                <w:lang w:val="es-ES"/>
              </w:rPr>
              <w:t xml:space="preserve">: - Colectare separata a deseurilor generate din activitatea proprie, </w:t>
            </w:r>
            <w:r w:rsidR="00F55F03" w:rsidRPr="00040915">
              <w:rPr>
                <w:rFonts w:ascii="Times New Roman" w:hAnsi="Times New Roman"/>
                <w:sz w:val="24"/>
                <w:szCs w:val="24"/>
                <w:lang w:val="es-ES"/>
              </w:rPr>
              <w:t>î</w:t>
            </w:r>
            <w:r w:rsidRPr="00040915">
              <w:rPr>
                <w:rFonts w:ascii="Times New Roman" w:hAnsi="Times New Roman"/>
                <w:sz w:val="24"/>
                <w:szCs w:val="24"/>
                <w:lang w:val="es-ES"/>
              </w:rPr>
              <w:t>n vederea valorificarii.</w:t>
            </w:r>
          </w:p>
          <w:p w:rsidR="008E1687" w:rsidRPr="00040915" w:rsidRDefault="008E1687" w:rsidP="008E1687">
            <w:pPr>
              <w:snapToGrid w:val="0"/>
              <w:spacing w:after="0" w:line="240" w:lineRule="auto"/>
              <w:jc w:val="both"/>
              <w:rPr>
                <w:rFonts w:ascii="Times New Roman" w:hAnsi="Times New Roman"/>
                <w:b/>
                <w:i/>
                <w:sz w:val="24"/>
                <w:szCs w:val="24"/>
                <w:lang w:val="es-ES"/>
              </w:rPr>
            </w:pPr>
            <w:r w:rsidRPr="00040915">
              <w:rPr>
                <w:rFonts w:ascii="Times New Roman" w:hAnsi="Times New Roman"/>
                <w:i/>
                <w:sz w:val="24"/>
                <w:szCs w:val="24"/>
                <w:lang w:val="es-ES"/>
              </w:rPr>
              <w:t>Indicatorii propuşi/realizaţi:</w:t>
            </w:r>
            <w:r w:rsidRPr="00040915">
              <w:t xml:space="preserve"> </w:t>
            </w:r>
            <w:r w:rsidRPr="00040915">
              <w:rPr>
                <w:rFonts w:ascii="Times New Roman" w:hAnsi="Times New Roman"/>
                <w:sz w:val="24"/>
                <w:szCs w:val="24"/>
                <w:lang w:val="es-ES"/>
              </w:rPr>
              <w:t>-Cantitatea de deşeuri produsă/colectat</w:t>
            </w:r>
            <w:r w:rsidR="00F55F03" w:rsidRPr="00040915">
              <w:rPr>
                <w:rFonts w:ascii="Times New Roman" w:hAnsi="Times New Roman"/>
                <w:sz w:val="24"/>
                <w:szCs w:val="24"/>
                <w:lang w:val="es-ES"/>
              </w:rPr>
              <w:t>ă</w:t>
            </w:r>
            <w:r w:rsidRPr="00040915">
              <w:rPr>
                <w:rFonts w:ascii="Times New Roman" w:hAnsi="Times New Roman"/>
                <w:sz w:val="24"/>
                <w:szCs w:val="24"/>
                <w:lang w:val="es-ES"/>
              </w:rPr>
              <w:t xml:space="preserve"> selectiv = </w:t>
            </w:r>
            <w:r w:rsidR="00FC27A5" w:rsidRPr="00040915">
              <w:rPr>
                <w:rFonts w:ascii="Times New Roman" w:hAnsi="Times New Roman"/>
                <w:sz w:val="24"/>
                <w:szCs w:val="24"/>
                <w:lang w:val="es-ES"/>
              </w:rPr>
              <w:t>0</w:t>
            </w:r>
            <w:r w:rsidR="00B35C66" w:rsidRPr="00040915">
              <w:rPr>
                <w:rFonts w:ascii="Times New Roman" w:hAnsi="Times New Roman"/>
                <w:sz w:val="24"/>
                <w:szCs w:val="24"/>
                <w:lang w:val="es-ES"/>
              </w:rPr>
              <w:t>,9</w:t>
            </w:r>
            <w:r w:rsidRPr="00040915">
              <w:rPr>
                <w:rFonts w:ascii="Times New Roman" w:hAnsi="Times New Roman"/>
                <w:sz w:val="24"/>
                <w:szCs w:val="24"/>
                <w:lang w:val="es-ES"/>
              </w:rPr>
              <w:t xml:space="preserve"> tone</w:t>
            </w:r>
            <w:r w:rsidR="00FC27A5" w:rsidRPr="00040915">
              <w:rPr>
                <w:rFonts w:ascii="Times New Roman" w:hAnsi="Times New Roman"/>
                <w:sz w:val="24"/>
                <w:szCs w:val="24"/>
                <w:lang w:val="es-ES"/>
              </w:rPr>
              <w:t xml:space="preserve"> /sem. </w:t>
            </w:r>
            <w:r w:rsidR="007E7B9D" w:rsidRPr="00040915">
              <w:rPr>
                <w:rFonts w:ascii="Times New Roman" w:hAnsi="Times New Roman"/>
                <w:sz w:val="24"/>
                <w:szCs w:val="24"/>
                <w:lang w:val="es-ES"/>
              </w:rPr>
              <w:t>I</w:t>
            </w:r>
            <w:r w:rsidR="00FC27A5" w:rsidRPr="00040915">
              <w:rPr>
                <w:rFonts w:ascii="Times New Roman" w:hAnsi="Times New Roman"/>
                <w:sz w:val="24"/>
                <w:szCs w:val="24"/>
                <w:lang w:val="es-ES"/>
              </w:rPr>
              <w:t xml:space="preserve">I </w:t>
            </w:r>
            <w:r w:rsidRPr="00040915">
              <w:rPr>
                <w:rFonts w:ascii="Times New Roman" w:hAnsi="Times New Roman"/>
                <w:sz w:val="24"/>
                <w:szCs w:val="24"/>
                <w:lang w:val="es-ES"/>
              </w:rPr>
              <w:t>202</w:t>
            </w:r>
            <w:r w:rsidR="00FC27A5" w:rsidRPr="00040915">
              <w:rPr>
                <w:rFonts w:ascii="Times New Roman" w:hAnsi="Times New Roman"/>
                <w:sz w:val="24"/>
                <w:szCs w:val="24"/>
                <w:lang w:val="es-ES"/>
              </w:rPr>
              <w:t>1</w:t>
            </w:r>
            <w:r w:rsidRPr="00040915">
              <w:rPr>
                <w:rFonts w:ascii="Times New Roman" w:hAnsi="Times New Roman"/>
                <w:sz w:val="24"/>
                <w:szCs w:val="24"/>
                <w:lang w:val="es-ES"/>
              </w:rPr>
              <w:t xml:space="preserve">, deseuri colectate separat </w:t>
            </w:r>
            <w:r w:rsidR="00F55F03" w:rsidRPr="00040915">
              <w:rPr>
                <w:rFonts w:ascii="Times New Roman" w:hAnsi="Times New Roman"/>
                <w:sz w:val="24"/>
                <w:szCs w:val="24"/>
                <w:lang w:val="es-ES"/>
              </w:rPr>
              <w:t>ş</w:t>
            </w:r>
            <w:r w:rsidRPr="00040915">
              <w:rPr>
                <w:rFonts w:ascii="Times New Roman" w:hAnsi="Times New Roman"/>
                <w:sz w:val="24"/>
                <w:szCs w:val="24"/>
                <w:lang w:val="es-ES"/>
              </w:rPr>
              <w:t xml:space="preserve">i valorificate.  </w:t>
            </w:r>
            <w:r w:rsidRPr="00040915">
              <w:rPr>
                <w:rFonts w:ascii="Times New Roman" w:hAnsi="Times New Roman"/>
                <w:i/>
                <w:sz w:val="24"/>
                <w:szCs w:val="24"/>
                <w:lang w:val="es-ES"/>
              </w:rPr>
              <w:t xml:space="preserve">- 1 acţiune </w:t>
            </w:r>
            <w:r w:rsidR="00F55F03" w:rsidRPr="00040915">
              <w:rPr>
                <w:rFonts w:ascii="Times New Roman" w:hAnsi="Times New Roman"/>
                <w:i/>
                <w:sz w:val="24"/>
                <w:szCs w:val="24"/>
                <w:lang w:val="es-ES"/>
              </w:rPr>
              <w:t>î</w:t>
            </w:r>
            <w:r w:rsidRPr="00040915">
              <w:rPr>
                <w:rFonts w:ascii="Times New Roman" w:hAnsi="Times New Roman"/>
                <w:i/>
                <w:sz w:val="24"/>
                <w:szCs w:val="24"/>
                <w:lang w:val="es-ES"/>
              </w:rPr>
              <w:t xml:space="preserve">n curs de realizare, </w:t>
            </w:r>
            <w:r w:rsidRPr="00040915">
              <w:rPr>
                <w:rFonts w:ascii="Times New Roman" w:hAnsi="Times New Roman"/>
                <w:b/>
                <w:i/>
                <w:sz w:val="24"/>
                <w:szCs w:val="24"/>
                <w:lang w:val="es-ES"/>
              </w:rPr>
              <w:t>permanent.</w:t>
            </w:r>
          </w:p>
          <w:p w:rsidR="00B35C66" w:rsidRPr="00040915" w:rsidRDefault="00B35C66" w:rsidP="008E1687">
            <w:pPr>
              <w:snapToGrid w:val="0"/>
              <w:spacing w:after="0" w:line="240" w:lineRule="auto"/>
              <w:jc w:val="both"/>
              <w:rPr>
                <w:rFonts w:ascii="Times New Roman" w:hAnsi="Times New Roman"/>
                <w:b/>
                <w:i/>
                <w:sz w:val="24"/>
                <w:szCs w:val="24"/>
                <w:lang w:val="es-ES"/>
              </w:rPr>
            </w:pPr>
          </w:p>
          <w:p w:rsidR="000375FA" w:rsidRPr="00040915" w:rsidRDefault="000375FA" w:rsidP="00C029F4">
            <w:pPr>
              <w:spacing w:after="0" w:line="240" w:lineRule="auto"/>
              <w:jc w:val="both"/>
              <w:rPr>
                <w:rFonts w:ascii="Times New Roman" w:hAnsi="Times New Roman"/>
                <w:b/>
                <w:i/>
                <w:sz w:val="24"/>
                <w:szCs w:val="24"/>
                <w:lang w:val="es-ES"/>
              </w:rPr>
            </w:pPr>
            <w:r w:rsidRPr="00040915">
              <w:rPr>
                <w:rFonts w:ascii="Times New Roman" w:hAnsi="Times New Roman"/>
                <w:b/>
                <w:i/>
                <w:sz w:val="24"/>
                <w:szCs w:val="24"/>
                <w:lang w:val="es-ES"/>
              </w:rPr>
              <w:t xml:space="preserve">    Urban S.A. Sucursala Bucureşti are în total 5</w:t>
            </w:r>
            <w:r w:rsidR="00C96934" w:rsidRPr="00040915">
              <w:rPr>
                <w:rFonts w:ascii="Times New Roman" w:hAnsi="Times New Roman"/>
                <w:b/>
                <w:i/>
                <w:sz w:val="24"/>
                <w:szCs w:val="24"/>
                <w:lang w:val="es-ES"/>
              </w:rPr>
              <w:t xml:space="preserve"> </w:t>
            </w:r>
            <w:r w:rsidRPr="00040915">
              <w:rPr>
                <w:rFonts w:ascii="Times New Roman" w:hAnsi="Times New Roman"/>
                <w:b/>
                <w:i/>
                <w:sz w:val="24"/>
                <w:szCs w:val="24"/>
                <w:lang w:val="es-ES"/>
              </w:rPr>
              <w:t xml:space="preserve">acţiuni permanente </w:t>
            </w:r>
            <w:r w:rsidR="0091165A" w:rsidRPr="00040915">
              <w:rPr>
                <w:rFonts w:ascii="Times New Roman" w:hAnsi="Times New Roman"/>
                <w:b/>
                <w:i/>
                <w:sz w:val="24"/>
                <w:szCs w:val="24"/>
                <w:lang w:val="es-ES"/>
              </w:rPr>
              <w:t>î</w:t>
            </w:r>
            <w:r w:rsidRPr="00040915">
              <w:rPr>
                <w:rFonts w:ascii="Times New Roman" w:hAnsi="Times New Roman"/>
                <w:b/>
                <w:i/>
                <w:sz w:val="24"/>
                <w:szCs w:val="24"/>
                <w:lang w:val="es-ES"/>
              </w:rPr>
              <w:t xml:space="preserve">n curs de realizare, în semestrul </w:t>
            </w:r>
            <w:r w:rsidR="00B35C66" w:rsidRPr="00040915">
              <w:rPr>
                <w:rFonts w:ascii="Times New Roman" w:hAnsi="Times New Roman"/>
                <w:b/>
                <w:i/>
                <w:sz w:val="24"/>
                <w:szCs w:val="24"/>
                <w:lang w:val="es-ES"/>
              </w:rPr>
              <w:t>I</w:t>
            </w:r>
            <w:r w:rsidRPr="00040915">
              <w:rPr>
                <w:rFonts w:ascii="Times New Roman" w:hAnsi="Times New Roman"/>
                <w:b/>
                <w:i/>
                <w:sz w:val="24"/>
                <w:szCs w:val="24"/>
                <w:lang w:val="es-ES"/>
              </w:rPr>
              <w:t>I 202</w:t>
            </w:r>
            <w:r w:rsidR="00575974" w:rsidRPr="00040915">
              <w:rPr>
                <w:rFonts w:ascii="Times New Roman" w:hAnsi="Times New Roman"/>
                <w:b/>
                <w:i/>
                <w:sz w:val="24"/>
                <w:szCs w:val="24"/>
                <w:lang w:val="es-ES"/>
              </w:rPr>
              <w:t>1</w:t>
            </w:r>
            <w:r w:rsidRPr="00040915">
              <w:rPr>
                <w:rFonts w:ascii="Times New Roman" w:hAnsi="Times New Roman"/>
                <w:b/>
                <w:i/>
                <w:sz w:val="24"/>
                <w:szCs w:val="24"/>
                <w:lang w:val="es-ES"/>
              </w:rPr>
              <w:t>.</w:t>
            </w:r>
          </w:p>
          <w:p w:rsidR="00C029F4" w:rsidRPr="00040915" w:rsidRDefault="00C029F4" w:rsidP="00C029F4">
            <w:pPr>
              <w:spacing w:after="0" w:line="240" w:lineRule="auto"/>
              <w:jc w:val="both"/>
              <w:rPr>
                <w:rFonts w:ascii="Times New Roman" w:hAnsi="Times New Roman"/>
                <w:sz w:val="24"/>
                <w:szCs w:val="24"/>
                <w:lang w:val="es-ES"/>
              </w:rPr>
            </w:pPr>
          </w:p>
          <w:p w:rsidR="00C029F4" w:rsidRPr="00040915" w:rsidRDefault="00A8727D" w:rsidP="00A8727D">
            <w:pPr>
              <w:shd w:val="clear" w:color="auto" w:fill="FFFFFF"/>
              <w:spacing w:after="0" w:line="240" w:lineRule="auto"/>
              <w:jc w:val="both"/>
              <w:rPr>
                <w:rFonts w:ascii="Times New Roman" w:eastAsia="Times New Roman" w:hAnsi="Times New Roman"/>
                <w:b/>
                <w:bCs/>
                <w:sz w:val="24"/>
                <w:szCs w:val="24"/>
                <w:lang w:val="ro-RO"/>
              </w:rPr>
            </w:pPr>
            <w:r w:rsidRPr="00040915">
              <w:rPr>
                <w:rFonts w:ascii="Times New Roman" w:eastAsia="Times New Roman" w:hAnsi="Times New Roman"/>
                <w:b/>
                <w:bCs/>
                <w:sz w:val="24"/>
                <w:szCs w:val="24"/>
                <w:lang w:val="ro-RO"/>
              </w:rPr>
              <w:t xml:space="preserve">►    </w:t>
            </w:r>
            <w:r w:rsidR="00C029F4" w:rsidRPr="00040915">
              <w:rPr>
                <w:rFonts w:ascii="Times New Roman" w:eastAsia="Times New Roman" w:hAnsi="Times New Roman"/>
                <w:b/>
                <w:bCs/>
                <w:sz w:val="24"/>
                <w:szCs w:val="24"/>
                <w:lang w:val="ro-RO"/>
              </w:rPr>
              <w:t>A.P.M. Bucureşti</w:t>
            </w:r>
          </w:p>
          <w:p w:rsidR="00603185"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b/>
                <w:sz w:val="24"/>
                <w:szCs w:val="24"/>
                <w:lang w:val="ro-RO"/>
              </w:rPr>
              <w:t xml:space="preserve">   </w:t>
            </w:r>
            <w:r w:rsidR="00603185" w:rsidRPr="00040915">
              <w:rPr>
                <w:rFonts w:ascii="Times New Roman" w:hAnsi="Times New Roman"/>
                <w:b/>
                <w:sz w:val="24"/>
                <w:szCs w:val="24"/>
                <w:lang w:val="ro-RO"/>
              </w:rPr>
              <w:t>PM 01-07</w:t>
            </w:r>
            <w:r w:rsidRPr="00040915">
              <w:rPr>
                <w:rFonts w:ascii="Times New Roman" w:hAnsi="Times New Roman"/>
                <w:b/>
                <w:sz w:val="24"/>
                <w:szCs w:val="24"/>
                <w:lang w:val="ro-RO"/>
              </w:rPr>
              <w:t xml:space="preserve">; </w:t>
            </w:r>
            <w:r w:rsidRPr="00040915">
              <w:rPr>
                <w:rFonts w:ascii="Times New Roman" w:hAnsi="Times New Roman"/>
                <w:sz w:val="24"/>
                <w:szCs w:val="24"/>
                <w:lang w:val="ro-RO"/>
              </w:rPr>
              <w:t xml:space="preserve"> * </w:t>
            </w:r>
            <w:r w:rsidR="00603185" w:rsidRPr="00040915">
              <w:rPr>
                <w:rFonts w:ascii="Times New Roman" w:hAnsi="Times New Roman"/>
                <w:sz w:val="24"/>
                <w:szCs w:val="24"/>
                <w:lang w:val="ro-RO"/>
              </w:rPr>
              <w:t>Referitor strict la deşeurile periculoase:</w:t>
            </w:r>
          </w:p>
          <w:p w:rsidR="002E7077"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sz w:val="24"/>
                <w:szCs w:val="24"/>
                <w:lang w:val="ro-RO"/>
              </w:rPr>
              <w:t xml:space="preserve">    S-a realizat şi se gestionează baza de date naţională privind substanţele şi amestecurile periculoase produse, utilizate sau introduse pe piaţa naţională, în conformitate cu prevederile H.G. nr. 398/2010 privind stabilirea unor măsuri pentru aplicarea prevederilor Regulamentului (CE) nr. 1272/2008 al Parlamentului European şi al Consiliului din 16 dec. 2008 privind clasificarea, etichetarea şi ambalarea substanţelor şi a amestecurilor, de modificare a Regulamentului (CE) nr. 1907/2006 în vederea îndeplinirii prevederilor art. 46 şi </w:t>
            </w:r>
            <w:r w:rsidR="00554A2B" w:rsidRPr="00040915">
              <w:rPr>
                <w:rFonts w:ascii="Times New Roman" w:hAnsi="Times New Roman"/>
                <w:sz w:val="24"/>
                <w:szCs w:val="24"/>
                <w:lang w:val="ro-RO"/>
              </w:rPr>
              <w:t xml:space="preserve">nr. </w:t>
            </w:r>
            <w:r w:rsidRPr="00040915">
              <w:rPr>
                <w:rFonts w:ascii="Times New Roman" w:hAnsi="Times New Roman"/>
                <w:sz w:val="24"/>
                <w:szCs w:val="24"/>
                <w:lang w:val="ro-RO"/>
              </w:rPr>
              <w:t>49 din Regulamentul CLP, precum şi a corelării cu prevederile Regulamentului REACH.</w:t>
            </w:r>
          </w:p>
          <w:p w:rsidR="002E7077"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sz w:val="24"/>
                <w:szCs w:val="24"/>
                <w:lang w:val="ro-RO"/>
              </w:rPr>
              <w:t xml:space="preserve">   A.N.P.M., prin AP.M.-urile judeţene, realizează şi gestionează următoarele raportări: </w:t>
            </w:r>
          </w:p>
          <w:p w:rsidR="002E7077"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sz w:val="24"/>
                <w:szCs w:val="24"/>
                <w:lang w:val="ro-RO"/>
              </w:rPr>
              <w:t>-raportări privind substanţele chimice periculoase;</w:t>
            </w:r>
          </w:p>
          <w:p w:rsidR="002E7077"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sz w:val="24"/>
                <w:szCs w:val="24"/>
                <w:lang w:val="ro-RO"/>
              </w:rPr>
              <w:t>-raportări privind ODS;</w:t>
            </w:r>
          </w:p>
          <w:p w:rsidR="002E7077"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sz w:val="24"/>
                <w:szCs w:val="24"/>
                <w:lang w:val="ro-RO"/>
              </w:rPr>
              <w:t>-raportări privind GFS;</w:t>
            </w:r>
          </w:p>
          <w:p w:rsidR="002E7077"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sz w:val="24"/>
                <w:szCs w:val="24"/>
                <w:lang w:val="ro-RO"/>
              </w:rPr>
              <w:t>-raport</w:t>
            </w:r>
            <w:r w:rsidR="0091165A" w:rsidRPr="00040915">
              <w:rPr>
                <w:rFonts w:ascii="Times New Roman" w:hAnsi="Times New Roman"/>
                <w:sz w:val="24"/>
                <w:szCs w:val="24"/>
                <w:lang w:val="ro-RO"/>
              </w:rPr>
              <w:t>ă</w:t>
            </w:r>
            <w:r w:rsidRPr="00040915">
              <w:rPr>
                <w:rFonts w:ascii="Times New Roman" w:hAnsi="Times New Roman"/>
                <w:sz w:val="24"/>
                <w:szCs w:val="24"/>
                <w:lang w:val="ro-RO"/>
              </w:rPr>
              <w:t>ri privind mercurul;</w:t>
            </w:r>
          </w:p>
          <w:p w:rsidR="002E7077"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sz w:val="24"/>
                <w:szCs w:val="24"/>
                <w:lang w:val="ro-RO"/>
              </w:rPr>
              <w:t>-raportări privind amestecuri periculoase;</w:t>
            </w:r>
          </w:p>
          <w:p w:rsidR="002E7077"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sz w:val="24"/>
                <w:szCs w:val="24"/>
                <w:lang w:val="ro-RO"/>
              </w:rPr>
              <w:t>-raportări privind articole.</w:t>
            </w:r>
          </w:p>
          <w:p w:rsidR="002E7077"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sz w:val="24"/>
                <w:szCs w:val="24"/>
                <w:lang w:val="ro-RO"/>
              </w:rPr>
              <w:t xml:space="preserve">Acestea se corelează cu tipul de activitate: producţie, import/export, utilizare. </w:t>
            </w:r>
          </w:p>
          <w:p w:rsidR="002E7077" w:rsidRPr="00040915" w:rsidRDefault="002E7077" w:rsidP="002E7077">
            <w:pPr>
              <w:spacing w:after="0" w:line="240" w:lineRule="auto"/>
              <w:jc w:val="both"/>
              <w:rPr>
                <w:rFonts w:ascii="Times New Roman" w:hAnsi="Times New Roman"/>
                <w:i/>
                <w:sz w:val="24"/>
                <w:szCs w:val="24"/>
                <w:lang w:val="ro-RO"/>
              </w:rPr>
            </w:pPr>
            <w:r w:rsidRPr="00040915">
              <w:rPr>
                <w:rFonts w:ascii="Times New Roman" w:hAnsi="Times New Roman"/>
                <w:i/>
                <w:sz w:val="24"/>
                <w:szCs w:val="24"/>
                <w:lang w:val="ro-RO"/>
              </w:rPr>
              <w:t>– 1 actiune realizata  permanent.</w:t>
            </w:r>
          </w:p>
          <w:p w:rsidR="00603185" w:rsidRPr="00040915" w:rsidRDefault="00D87CDA" w:rsidP="00346325">
            <w:pPr>
              <w:spacing w:after="0" w:line="240" w:lineRule="auto"/>
              <w:jc w:val="both"/>
              <w:rPr>
                <w:rFonts w:ascii="Times New Roman" w:hAnsi="Times New Roman"/>
                <w:sz w:val="24"/>
                <w:szCs w:val="24"/>
              </w:rPr>
            </w:pPr>
            <w:r w:rsidRPr="00040915">
              <w:rPr>
                <w:rFonts w:ascii="Times New Roman" w:hAnsi="Times New Roman"/>
                <w:b/>
                <w:sz w:val="24"/>
                <w:szCs w:val="24"/>
                <w:lang w:val="ro-RO"/>
              </w:rPr>
              <w:t xml:space="preserve">   </w:t>
            </w:r>
            <w:r w:rsidR="00603185" w:rsidRPr="00040915">
              <w:rPr>
                <w:rFonts w:ascii="Times New Roman" w:hAnsi="Times New Roman"/>
                <w:b/>
                <w:sz w:val="24"/>
                <w:szCs w:val="24"/>
                <w:lang w:val="ro-RO"/>
              </w:rPr>
              <w:t xml:space="preserve">PM 01-08 </w:t>
            </w:r>
            <w:r w:rsidR="002E7077" w:rsidRPr="00040915">
              <w:rPr>
                <w:rFonts w:ascii="Times New Roman" w:hAnsi="Times New Roman"/>
                <w:b/>
                <w:sz w:val="24"/>
                <w:szCs w:val="24"/>
                <w:lang w:val="ro-RO"/>
              </w:rPr>
              <w:t xml:space="preserve">; </w:t>
            </w:r>
            <w:r w:rsidR="00603185" w:rsidRPr="00040915">
              <w:rPr>
                <w:rFonts w:ascii="Times New Roman" w:hAnsi="Times New Roman"/>
                <w:sz w:val="24"/>
                <w:szCs w:val="24"/>
                <w:lang w:val="ro-RO"/>
              </w:rPr>
              <w:t>Referitor la DEEE</w:t>
            </w:r>
            <w:r w:rsidR="00603185" w:rsidRPr="00040915">
              <w:rPr>
                <w:rFonts w:ascii="Times New Roman" w:hAnsi="Times New Roman"/>
                <w:sz w:val="24"/>
                <w:szCs w:val="24"/>
              </w:rPr>
              <w:t>:</w:t>
            </w:r>
          </w:p>
          <w:p w:rsidR="00603185" w:rsidRPr="00040915" w:rsidRDefault="00603185" w:rsidP="00346325">
            <w:pPr>
              <w:spacing w:after="0" w:line="240" w:lineRule="auto"/>
              <w:jc w:val="both"/>
              <w:rPr>
                <w:rFonts w:ascii="Times New Roman" w:hAnsi="Times New Roman"/>
                <w:sz w:val="24"/>
                <w:szCs w:val="24"/>
                <w:lang w:val="ro-RO"/>
              </w:rPr>
            </w:pPr>
            <w:r w:rsidRPr="00040915">
              <w:rPr>
                <w:rFonts w:ascii="Times New Roman" w:hAnsi="Times New Roman"/>
                <w:sz w:val="24"/>
                <w:szCs w:val="24"/>
              </w:rPr>
              <w:t xml:space="preserve"> </w:t>
            </w:r>
            <w:r w:rsidRPr="00040915">
              <w:rPr>
                <w:rFonts w:ascii="Times New Roman" w:hAnsi="Times New Roman"/>
                <w:sz w:val="24"/>
                <w:szCs w:val="24"/>
                <w:lang w:val="ro-RO"/>
              </w:rPr>
              <w:t xml:space="preserve">-s-a </w:t>
            </w:r>
            <w:r w:rsidR="00D35D1A" w:rsidRPr="00040915">
              <w:rPr>
                <w:rFonts w:ascii="Times New Roman" w:hAnsi="Times New Roman"/>
                <w:sz w:val="24"/>
                <w:szCs w:val="24"/>
                <w:lang w:val="ro-RO"/>
              </w:rPr>
              <w:t>completat</w:t>
            </w:r>
            <w:r w:rsidRPr="00040915">
              <w:rPr>
                <w:rFonts w:ascii="Times New Roman" w:hAnsi="Times New Roman"/>
                <w:sz w:val="24"/>
                <w:szCs w:val="24"/>
                <w:lang w:val="ro-RO"/>
              </w:rPr>
              <w:t xml:space="preserve"> baza de date </w:t>
            </w:r>
            <w:r w:rsidR="00B55E49" w:rsidRPr="00040915">
              <w:rPr>
                <w:rFonts w:ascii="Times New Roman" w:hAnsi="Times New Roman"/>
                <w:sz w:val="24"/>
                <w:szCs w:val="24"/>
                <w:lang w:val="ro-RO"/>
              </w:rPr>
              <w:t>î</w:t>
            </w:r>
            <w:r w:rsidRPr="00040915">
              <w:rPr>
                <w:rFonts w:ascii="Times New Roman" w:hAnsi="Times New Roman"/>
                <w:sz w:val="24"/>
                <w:szCs w:val="24"/>
                <w:lang w:val="ro-RO"/>
              </w:rPr>
              <w:t>n SIM pentru anul 201</w:t>
            </w:r>
            <w:r w:rsidR="00554A2B" w:rsidRPr="00040915">
              <w:rPr>
                <w:rFonts w:ascii="Times New Roman" w:hAnsi="Times New Roman"/>
                <w:sz w:val="24"/>
                <w:szCs w:val="24"/>
                <w:lang w:val="ro-RO"/>
              </w:rPr>
              <w:t>9</w:t>
            </w:r>
            <w:r w:rsidRPr="00040915">
              <w:rPr>
                <w:rFonts w:ascii="Times New Roman" w:hAnsi="Times New Roman"/>
                <w:sz w:val="24"/>
                <w:szCs w:val="24"/>
                <w:lang w:val="ro-RO"/>
              </w:rPr>
              <w:t xml:space="preserve"> pentru cantităţile de DEEE-uri colectate şi valorificate din Bucureşti. Baza de date este </w:t>
            </w:r>
            <w:r w:rsidR="00B55E49" w:rsidRPr="00040915">
              <w:rPr>
                <w:rFonts w:ascii="Times New Roman" w:hAnsi="Times New Roman"/>
                <w:sz w:val="24"/>
                <w:szCs w:val="24"/>
                <w:lang w:val="ro-RO"/>
              </w:rPr>
              <w:t>î</w:t>
            </w:r>
            <w:r w:rsidRPr="00040915">
              <w:rPr>
                <w:rFonts w:ascii="Times New Roman" w:hAnsi="Times New Roman"/>
                <w:sz w:val="24"/>
                <w:szCs w:val="24"/>
                <w:lang w:val="ro-RO"/>
              </w:rPr>
              <w:t>n curs de completare de catre agentii economici;</w:t>
            </w:r>
          </w:p>
          <w:p w:rsidR="00603185" w:rsidRPr="00040915" w:rsidRDefault="00603185" w:rsidP="00346325">
            <w:pPr>
              <w:spacing w:after="0" w:line="240" w:lineRule="auto"/>
              <w:jc w:val="both"/>
              <w:rPr>
                <w:rFonts w:ascii="Times New Roman" w:hAnsi="Times New Roman"/>
                <w:i/>
                <w:sz w:val="24"/>
                <w:szCs w:val="24"/>
                <w:lang w:val="ro-RO"/>
              </w:rPr>
            </w:pPr>
            <w:r w:rsidRPr="00040915">
              <w:rPr>
                <w:rFonts w:ascii="Times New Roman" w:hAnsi="Times New Roman"/>
                <w:sz w:val="24"/>
                <w:szCs w:val="24"/>
                <w:lang w:val="ro-RO"/>
              </w:rPr>
              <w:t>-s-a actualizat lista operatorilor autorizaţi colectori (</w:t>
            </w:r>
            <w:r w:rsidR="00554A2B" w:rsidRPr="00040915">
              <w:rPr>
                <w:rFonts w:ascii="Times New Roman" w:hAnsi="Times New Roman"/>
                <w:sz w:val="24"/>
                <w:szCs w:val="24"/>
                <w:lang w:val="ro-RO"/>
              </w:rPr>
              <w:t>8</w:t>
            </w:r>
            <w:r w:rsidR="00D35D1A" w:rsidRPr="00040915">
              <w:rPr>
                <w:rFonts w:ascii="Times New Roman" w:hAnsi="Times New Roman"/>
                <w:sz w:val="24"/>
                <w:szCs w:val="24"/>
                <w:lang w:val="ro-RO"/>
              </w:rPr>
              <w:t>6</w:t>
            </w:r>
            <w:r w:rsidRPr="00040915">
              <w:rPr>
                <w:rFonts w:ascii="Times New Roman" w:hAnsi="Times New Roman"/>
                <w:sz w:val="24"/>
                <w:szCs w:val="24"/>
                <w:lang w:val="ro-RO"/>
              </w:rPr>
              <w:t xml:space="preserve"> socie</w:t>
            </w:r>
            <w:r w:rsidR="00B55E49" w:rsidRPr="00040915">
              <w:rPr>
                <w:rFonts w:ascii="Times New Roman" w:hAnsi="Times New Roman"/>
                <w:sz w:val="24"/>
                <w:szCs w:val="24"/>
                <w:lang w:val="ro-RO"/>
              </w:rPr>
              <w:t>tăţ</w:t>
            </w:r>
            <w:r w:rsidRPr="00040915">
              <w:rPr>
                <w:rFonts w:ascii="Times New Roman" w:hAnsi="Times New Roman"/>
                <w:sz w:val="24"/>
                <w:szCs w:val="24"/>
                <w:lang w:val="ro-RO"/>
              </w:rPr>
              <w:t>i) şi tratatori (1</w:t>
            </w:r>
            <w:r w:rsidR="007B2C67" w:rsidRPr="00040915">
              <w:rPr>
                <w:rFonts w:ascii="Times New Roman" w:hAnsi="Times New Roman"/>
                <w:sz w:val="24"/>
                <w:szCs w:val="24"/>
                <w:lang w:val="ro-RO"/>
              </w:rPr>
              <w:t>2</w:t>
            </w:r>
            <w:r w:rsidRPr="00040915">
              <w:rPr>
                <w:rFonts w:ascii="Times New Roman" w:hAnsi="Times New Roman"/>
                <w:sz w:val="24"/>
                <w:szCs w:val="24"/>
                <w:lang w:val="ro-RO"/>
              </w:rPr>
              <w:t xml:space="preserve"> societ</w:t>
            </w:r>
            <w:r w:rsidR="00B55E49" w:rsidRPr="00040915">
              <w:rPr>
                <w:rFonts w:ascii="Times New Roman" w:hAnsi="Times New Roman"/>
                <w:sz w:val="24"/>
                <w:szCs w:val="24"/>
                <w:lang w:val="ro-RO"/>
              </w:rPr>
              <w:t>ăţ</w:t>
            </w:r>
            <w:r w:rsidRPr="00040915">
              <w:rPr>
                <w:rFonts w:ascii="Times New Roman" w:hAnsi="Times New Roman"/>
                <w:sz w:val="24"/>
                <w:szCs w:val="24"/>
                <w:lang w:val="ro-RO"/>
              </w:rPr>
              <w:t>i) de DEEE din Bucureşti. -</w:t>
            </w:r>
            <w:r w:rsidRPr="00040915">
              <w:rPr>
                <w:rFonts w:ascii="Times New Roman" w:hAnsi="Times New Roman"/>
                <w:i/>
                <w:sz w:val="24"/>
                <w:szCs w:val="24"/>
                <w:lang w:val="ro-RO"/>
              </w:rPr>
              <w:t xml:space="preserve"> 2 ac</w:t>
            </w:r>
            <w:r w:rsidR="00B55E49" w:rsidRPr="00040915">
              <w:rPr>
                <w:rFonts w:ascii="Times New Roman" w:hAnsi="Times New Roman"/>
                <w:i/>
                <w:sz w:val="24"/>
                <w:szCs w:val="24"/>
                <w:lang w:val="ro-RO"/>
              </w:rPr>
              <w:t>ţ</w:t>
            </w:r>
            <w:r w:rsidRPr="00040915">
              <w:rPr>
                <w:rFonts w:ascii="Times New Roman" w:hAnsi="Times New Roman"/>
                <w:i/>
                <w:sz w:val="24"/>
                <w:szCs w:val="24"/>
                <w:lang w:val="ro-RO"/>
              </w:rPr>
              <w:t>iuni permanente realizate.</w:t>
            </w:r>
          </w:p>
          <w:p w:rsidR="00603185" w:rsidRPr="00040915" w:rsidRDefault="00D87CDA" w:rsidP="00346325">
            <w:pPr>
              <w:spacing w:after="0" w:line="240" w:lineRule="auto"/>
              <w:jc w:val="both"/>
              <w:rPr>
                <w:rFonts w:ascii="Times New Roman" w:hAnsi="Times New Roman"/>
                <w:sz w:val="24"/>
                <w:szCs w:val="24"/>
                <w:lang w:val="ro-RO"/>
              </w:rPr>
            </w:pPr>
            <w:r w:rsidRPr="00040915">
              <w:rPr>
                <w:rFonts w:ascii="Times New Roman" w:hAnsi="Times New Roman"/>
                <w:b/>
                <w:sz w:val="24"/>
                <w:szCs w:val="24"/>
                <w:lang w:val="ro-RO"/>
              </w:rPr>
              <w:t xml:space="preserve">   </w:t>
            </w:r>
            <w:r w:rsidR="00603185" w:rsidRPr="00040915">
              <w:rPr>
                <w:rFonts w:ascii="Times New Roman" w:hAnsi="Times New Roman"/>
                <w:b/>
                <w:sz w:val="24"/>
                <w:szCs w:val="24"/>
                <w:lang w:val="ro-RO"/>
              </w:rPr>
              <w:t xml:space="preserve">PM </w:t>
            </w:r>
            <w:r w:rsidR="00A2448F" w:rsidRPr="00040915">
              <w:rPr>
                <w:rFonts w:ascii="Times New Roman" w:hAnsi="Times New Roman"/>
                <w:b/>
                <w:sz w:val="24"/>
                <w:szCs w:val="24"/>
                <w:lang w:val="ro-RO"/>
              </w:rPr>
              <w:t>0</w:t>
            </w:r>
            <w:r w:rsidR="00603185" w:rsidRPr="00040915">
              <w:rPr>
                <w:rFonts w:ascii="Times New Roman" w:hAnsi="Times New Roman"/>
                <w:b/>
                <w:sz w:val="24"/>
                <w:szCs w:val="24"/>
                <w:lang w:val="ro-RO"/>
              </w:rPr>
              <w:t>1-</w:t>
            </w:r>
            <w:r w:rsidR="00A2448F" w:rsidRPr="00040915">
              <w:rPr>
                <w:rFonts w:ascii="Times New Roman" w:hAnsi="Times New Roman"/>
                <w:b/>
                <w:sz w:val="24"/>
                <w:szCs w:val="24"/>
                <w:lang w:val="ro-RO"/>
              </w:rPr>
              <w:t>0</w:t>
            </w:r>
            <w:r w:rsidR="00603185" w:rsidRPr="00040915">
              <w:rPr>
                <w:rFonts w:ascii="Times New Roman" w:hAnsi="Times New Roman"/>
                <w:b/>
                <w:sz w:val="24"/>
                <w:szCs w:val="24"/>
                <w:lang w:val="ro-RO"/>
              </w:rPr>
              <w:t>9</w:t>
            </w:r>
            <w:r w:rsidR="002E7077" w:rsidRPr="00040915">
              <w:rPr>
                <w:rFonts w:ascii="Times New Roman" w:hAnsi="Times New Roman"/>
                <w:b/>
                <w:sz w:val="24"/>
                <w:szCs w:val="24"/>
                <w:lang w:val="ro-RO"/>
              </w:rPr>
              <w:t xml:space="preserve">; </w:t>
            </w:r>
            <w:r w:rsidR="00603185" w:rsidRPr="00040915">
              <w:rPr>
                <w:rFonts w:ascii="Times New Roman" w:hAnsi="Times New Roman"/>
                <w:sz w:val="24"/>
                <w:szCs w:val="24"/>
                <w:lang w:val="ro-RO"/>
              </w:rPr>
              <w:t>Referitor la deşeuri de baterii şi acumulatori:</w:t>
            </w:r>
          </w:p>
          <w:p w:rsidR="002E7077" w:rsidRPr="00040915" w:rsidRDefault="002E7077" w:rsidP="002E7077">
            <w:pPr>
              <w:spacing w:after="0" w:line="240" w:lineRule="auto"/>
              <w:jc w:val="both"/>
              <w:rPr>
                <w:rFonts w:ascii="Times New Roman" w:hAnsi="Times New Roman"/>
                <w:sz w:val="24"/>
                <w:szCs w:val="24"/>
                <w:lang w:val="ro-RO"/>
              </w:rPr>
            </w:pPr>
            <w:r w:rsidRPr="00040915">
              <w:rPr>
                <w:rFonts w:ascii="Times New Roman" w:hAnsi="Times New Roman"/>
                <w:sz w:val="24"/>
                <w:szCs w:val="24"/>
                <w:lang w:val="ro-RO"/>
              </w:rPr>
              <w:t>-</w:t>
            </w:r>
            <w:r w:rsidR="00A92D39" w:rsidRPr="00040915">
              <w:rPr>
                <w:rFonts w:ascii="Times New Roman" w:hAnsi="Times New Roman"/>
                <w:sz w:val="24"/>
                <w:szCs w:val="24"/>
                <w:lang w:val="ro-RO"/>
              </w:rPr>
              <w:t xml:space="preserve"> s-a </w:t>
            </w:r>
            <w:r w:rsidRPr="00040915">
              <w:rPr>
                <w:rFonts w:ascii="Times New Roman" w:hAnsi="Times New Roman"/>
                <w:sz w:val="24"/>
                <w:szCs w:val="24"/>
                <w:lang w:val="ro-RO"/>
              </w:rPr>
              <w:t>realiza</w:t>
            </w:r>
            <w:r w:rsidR="00A92D39" w:rsidRPr="00040915">
              <w:rPr>
                <w:rFonts w:ascii="Times New Roman" w:hAnsi="Times New Roman"/>
                <w:sz w:val="24"/>
                <w:szCs w:val="24"/>
                <w:lang w:val="ro-RO"/>
              </w:rPr>
              <w:t>t centralizatorul cu</w:t>
            </w:r>
            <w:r w:rsidRPr="00040915">
              <w:rPr>
                <w:rFonts w:ascii="Times New Roman" w:hAnsi="Times New Roman"/>
                <w:sz w:val="24"/>
                <w:szCs w:val="24"/>
                <w:lang w:val="ro-RO"/>
              </w:rPr>
              <w:t xml:space="preserve"> date</w:t>
            </w:r>
            <w:r w:rsidR="00A92D39" w:rsidRPr="00040915">
              <w:rPr>
                <w:rFonts w:ascii="Times New Roman" w:hAnsi="Times New Roman"/>
                <w:sz w:val="24"/>
                <w:szCs w:val="24"/>
                <w:lang w:val="ro-RO"/>
              </w:rPr>
              <w:t>le</w:t>
            </w:r>
            <w:r w:rsidRPr="00040915">
              <w:rPr>
                <w:rFonts w:ascii="Times New Roman" w:hAnsi="Times New Roman"/>
                <w:sz w:val="24"/>
                <w:szCs w:val="24"/>
                <w:lang w:val="ro-RO"/>
              </w:rPr>
              <w:t xml:space="preserve"> pentru anul 20</w:t>
            </w:r>
            <w:r w:rsidR="002250E6" w:rsidRPr="00040915">
              <w:rPr>
                <w:rFonts w:ascii="Times New Roman" w:hAnsi="Times New Roman"/>
                <w:sz w:val="24"/>
                <w:szCs w:val="24"/>
                <w:lang w:val="ro-RO"/>
              </w:rPr>
              <w:t>20</w:t>
            </w:r>
            <w:r w:rsidRPr="00040915">
              <w:rPr>
                <w:rFonts w:ascii="Times New Roman" w:hAnsi="Times New Roman"/>
                <w:sz w:val="24"/>
                <w:szCs w:val="24"/>
                <w:lang w:val="ro-RO"/>
              </w:rPr>
              <w:t xml:space="preserve"> cu cantităţile de deşeuri de baterii şi acumulatori colectate şi valorificate din Bucureşti;</w:t>
            </w:r>
          </w:p>
          <w:p w:rsidR="002E7077" w:rsidRPr="00040915" w:rsidRDefault="002E7077" w:rsidP="002E7077">
            <w:pPr>
              <w:spacing w:after="0" w:line="240" w:lineRule="auto"/>
              <w:jc w:val="both"/>
              <w:rPr>
                <w:rFonts w:ascii="Times New Roman" w:hAnsi="Times New Roman"/>
                <w:i/>
                <w:sz w:val="24"/>
                <w:szCs w:val="24"/>
                <w:lang w:val="ro-RO"/>
              </w:rPr>
            </w:pPr>
            <w:r w:rsidRPr="00040915">
              <w:rPr>
                <w:rFonts w:ascii="Times New Roman" w:hAnsi="Times New Roman"/>
                <w:sz w:val="24"/>
                <w:szCs w:val="24"/>
                <w:lang w:val="ro-RO"/>
              </w:rPr>
              <w:t>-s-a actualizat lista operatorilor autorizaţi colectori (1</w:t>
            </w:r>
            <w:r w:rsidR="00554A2B" w:rsidRPr="00040915">
              <w:rPr>
                <w:rFonts w:ascii="Times New Roman" w:hAnsi="Times New Roman"/>
                <w:sz w:val="24"/>
                <w:szCs w:val="24"/>
                <w:lang w:val="ro-RO"/>
              </w:rPr>
              <w:t>7</w:t>
            </w:r>
            <w:r w:rsidR="002250E6" w:rsidRPr="00040915">
              <w:rPr>
                <w:rFonts w:ascii="Times New Roman" w:hAnsi="Times New Roman"/>
                <w:sz w:val="24"/>
                <w:szCs w:val="24"/>
                <w:lang w:val="ro-RO"/>
              </w:rPr>
              <w:t>7</w:t>
            </w:r>
            <w:r w:rsidRPr="00040915">
              <w:rPr>
                <w:rFonts w:ascii="Times New Roman" w:hAnsi="Times New Roman"/>
                <w:sz w:val="24"/>
                <w:szCs w:val="24"/>
                <w:lang w:val="ro-RO"/>
              </w:rPr>
              <w:t xml:space="preserve"> societ</w:t>
            </w:r>
            <w:r w:rsidR="00F55F03" w:rsidRPr="00040915">
              <w:rPr>
                <w:rFonts w:ascii="Times New Roman" w:hAnsi="Times New Roman"/>
                <w:sz w:val="24"/>
                <w:szCs w:val="24"/>
                <w:lang w:val="ro-RO"/>
              </w:rPr>
              <w:t>ăţ</w:t>
            </w:r>
            <w:r w:rsidRPr="00040915">
              <w:rPr>
                <w:rFonts w:ascii="Times New Roman" w:hAnsi="Times New Roman"/>
                <w:sz w:val="24"/>
                <w:szCs w:val="24"/>
                <w:lang w:val="ro-RO"/>
              </w:rPr>
              <w:t>i) şi tratatori (0 societ</w:t>
            </w:r>
            <w:r w:rsidR="00F55F03" w:rsidRPr="00040915">
              <w:rPr>
                <w:rFonts w:ascii="Times New Roman" w:hAnsi="Times New Roman"/>
                <w:sz w:val="24"/>
                <w:szCs w:val="24"/>
                <w:lang w:val="ro-RO"/>
              </w:rPr>
              <w:t>ăţ</w:t>
            </w:r>
            <w:r w:rsidRPr="00040915">
              <w:rPr>
                <w:rFonts w:ascii="Times New Roman" w:hAnsi="Times New Roman"/>
                <w:sz w:val="24"/>
                <w:szCs w:val="24"/>
                <w:lang w:val="ro-RO"/>
              </w:rPr>
              <w:t xml:space="preserve">i) de deşeuri de baterii şi acumulatori din Bucureşti. </w:t>
            </w:r>
            <w:r w:rsidRPr="00040915">
              <w:rPr>
                <w:rFonts w:ascii="Times New Roman" w:hAnsi="Times New Roman"/>
                <w:i/>
                <w:sz w:val="24"/>
                <w:szCs w:val="24"/>
                <w:lang w:val="ro-RO"/>
              </w:rPr>
              <w:t>- 2 ac</w:t>
            </w:r>
            <w:r w:rsidR="00F55F03" w:rsidRPr="00040915">
              <w:rPr>
                <w:rFonts w:ascii="Times New Roman" w:hAnsi="Times New Roman"/>
                <w:i/>
                <w:sz w:val="24"/>
                <w:szCs w:val="24"/>
                <w:lang w:val="ro-RO"/>
              </w:rPr>
              <w:t>ţ</w:t>
            </w:r>
            <w:r w:rsidRPr="00040915">
              <w:rPr>
                <w:rFonts w:ascii="Times New Roman" w:hAnsi="Times New Roman"/>
                <w:i/>
                <w:sz w:val="24"/>
                <w:szCs w:val="24"/>
                <w:lang w:val="ro-RO"/>
              </w:rPr>
              <w:t>iuni realizate permanent.</w:t>
            </w:r>
          </w:p>
          <w:p w:rsidR="004752A5" w:rsidRPr="00040915" w:rsidRDefault="002E7077" w:rsidP="002E7077">
            <w:pPr>
              <w:shd w:val="clear" w:color="auto" w:fill="FFFFFF"/>
              <w:spacing w:after="0" w:line="240" w:lineRule="auto"/>
              <w:jc w:val="both"/>
              <w:rPr>
                <w:rFonts w:ascii="Times New Roman" w:eastAsia="Times New Roman" w:hAnsi="Times New Roman"/>
                <w:b/>
                <w:bCs/>
                <w:i/>
                <w:sz w:val="24"/>
                <w:szCs w:val="24"/>
                <w:lang w:val="ro-RO"/>
              </w:rPr>
            </w:pPr>
            <w:r w:rsidRPr="00040915">
              <w:rPr>
                <w:rFonts w:ascii="Times New Roman" w:eastAsia="Times New Roman" w:hAnsi="Times New Roman"/>
                <w:b/>
                <w:bCs/>
                <w:i/>
                <w:sz w:val="24"/>
                <w:szCs w:val="24"/>
                <w:lang w:val="ro-RO"/>
              </w:rPr>
              <w:t xml:space="preserve">   </w:t>
            </w:r>
          </w:p>
          <w:p w:rsidR="002E7077" w:rsidRPr="00040915" w:rsidRDefault="004752A5" w:rsidP="002E7077">
            <w:pPr>
              <w:shd w:val="clear" w:color="auto" w:fill="FFFFFF"/>
              <w:spacing w:after="0" w:line="240" w:lineRule="auto"/>
              <w:jc w:val="both"/>
              <w:rPr>
                <w:rFonts w:ascii="Times New Roman" w:eastAsia="Times New Roman" w:hAnsi="Times New Roman"/>
                <w:b/>
                <w:bCs/>
                <w:i/>
                <w:sz w:val="24"/>
                <w:szCs w:val="24"/>
                <w:lang w:val="ro-RO"/>
              </w:rPr>
            </w:pPr>
            <w:r w:rsidRPr="00040915">
              <w:rPr>
                <w:rFonts w:ascii="Times New Roman" w:eastAsia="Times New Roman" w:hAnsi="Times New Roman"/>
                <w:b/>
                <w:bCs/>
                <w:i/>
                <w:sz w:val="24"/>
                <w:szCs w:val="24"/>
                <w:lang w:val="ro-RO"/>
              </w:rPr>
              <w:t xml:space="preserve">   </w:t>
            </w:r>
            <w:r w:rsidR="002E7077" w:rsidRPr="00040915">
              <w:rPr>
                <w:rFonts w:ascii="Times New Roman" w:eastAsia="Times New Roman" w:hAnsi="Times New Roman"/>
                <w:b/>
                <w:bCs/>
                <w:i/>
                <w:sz w:val="24"/>
                <w:szCs w:val="24"/>
                <w:lang w:val="ro-RO"/>
              </w:rPr>
              <w:t>A.P.M. Bucureşti</w:t>
            </w:r>
            <w:r w:rsidR="008C6040" w:rsidRPr="00040915">
              <w:rPr>
                <w:rFonts w:ascii="Times New Roman" w:eastAsia="Times New Roman" w:hAnsi="Times New Roman"/>
                <w:b/>
                <w:bCs/>
                <w:i/>
                <w:sz w:val="24"/>
                <w:szCs w:val="24"/>
                <w:lang w:val="ro-RO"/>
              </w:rPr>
              <w:t xml:space="preserve"> </w:t>
            </w:r>
            <w:r w:rsidR="002E7077" w:rsidRPr="00040915">
              <w:rPr>
                <w:rFonts w:ascii="Times New Roman" w:eastAsia="Times New Roman" w:hAnsi="Times New Roman"/>
                <w:b/>
                <w:bCs/>
                <w:i/>
                <w:sz w:val="24"/>
                <w:szCs w:val="24"/>
                <w:lang w:val="ro-RO"/>
              </w:rPr>
              <w:t>are</w:t>
            </w:r>
            <w:r w:rsidR="008C6040" w:rsidRPr="00040915">
              <w:rPr>
                <w:rFonts w:ascii="Times New Roman" w:eastAsia="Times New Roman" w:hAnsi="Times New Roman"/>
                <w:b/>
                <w:bCs/>
                <w:i/>
                <w:sz w:val="24"/>
                <w:szCs w:val="24"/>
                <w:lang w:val="ro-RO"/>
              </w:rPr>
              <w:t xml:space="preserve"> î</w:t>
            </w:r>
            <w:r w:rsidR="002E7077" w:rsidRPr="00040915">
              <w:rPr>
                <w:rFonts w:ascii="Times New Roman" w:eastAsia="Times New Roman" w:hAnsi="Times New Roman"/>
                <w:b/>
                <w:bCs/>
                <w:i/>
                <w:sz w:val="24"/>
                <w:szCs w:val="24"/>
                <w:lang w:val="ro-RO"/>
              </w:rPr>
              <w:t>n total 5 ac</w:t>
            </w:r>
            <w:r w:rsidR="008C6040" w:rsidRPr="00040915">
              <w:rPr>
                <w:rFonts w:ascii="Times New Roman" w:eastAsia="Times New Roman" w:hAnsi="Times New Roman"/>
                <w:b/>
                <w:bCs/>
                <w:i/>
                <w:sz w:val="24"/>
                <w:szCs w:val="24"/>
                <w:lang w:val="ro-RO"/>
              </w:rPr>
              <w:t>ţ</w:t>
            </w:r>
            <w:r w:rsidR="002E7077" w:rsidRPr="00040915">
              <w:rPr>
                <w:rFonts w:ascii="Times New Roman" w:eastAsia="Times New Roman" w:hAnsi="Times New Roman"/>
                <w:b/>
                <w:bCs/>
                <w:i/>
                <w:sz w:val="24"/>
                <w:szCs w:val="24"/>
                <w:lang w:val="ro-RO"/>
              </w:rPr>
              <w:t>iuni realizate permanent</w:t>
            </w:r>
            <w:r w:rsidR="008C6040" w:rsidRPr="00040915">
              <w:rPr>
                <w:rFonts w:ascii="Times New Roman" w:eastAsia="Times New Roman" w:hAnsi="Times New Roman"/>
                <w:b/>
                <w:bCs/>
                <w:i/>
                <w:sz w:val="24"/>
                <w:szCs w:val="24"/>
                <w:lang w:val="ro-RO"/>
              </w:rPr>
              <w:t>,</w:t>
            </w:r>
            <w:r w:rsidR="002E7077" w:rsidRPr="00040915">
              <w:rPr>
                <w:rFonts w:ascii="Times New Roman" w:eastAsia="Times New Roman" w:hAnsi="Times New Roman"/>
                <w:b/>
                <w:bCs/>
                <w:i/>
                <w:sz w:val="24"/>
                <w:szCs w:val="24"/>
                <w:lang w:val="ro-RO"/>
              </w:rPr>
              <w:t xml:space="preserve"> în semestrul </w:t>
            </w:r>
            <w:r w:rsidR="002250E6" w:rsidRPr="00040915">
              <w:rPr>
                <w:rFonts w:ascii="Times New Roman" w:eastAsia="Times New Roman" w:hAnsi="Times New Roman"/>
                <w:b/>
                <w:bCs/>
                <w:i/>
                <w:sz w:val="24"/>
                <w:szCs w:val="24"/>
                <w:lang w:val="ro-RO"/>
              </w:rPr>
              <w:t>I</w:t>
            </w:r>
            <w:r w:rsidR="002E7077" w:rsidRPr="00040915">
              <w:rPr>
                <w:rFonts w:ascii="Times New Roman" w:eastAsia="Times New Roman" w:hAnsi="Times New Roman"/>
                <w:b/>
                <w:bCs/>
                <w:i/>
                <w:sz w:val="24"/>
                <w:szCs w:val="24"/>
                <w:lang w:val="ro-RO"/>
              </w:rPr>
              <w:t>I 202</w:t>
            </w:r>
            <w:r w:rsidR="00A92D39" w:rsidRPr="00040915">
              <w:rPr>
                <w:rFonts w:ascii="Times New Roman" w:eastAsia="Times New Roman" w:hAnsi="Times New Roman"/>
                <w:b/>
                <w:bCs/>
                <w:i/>
                <w:sz w:val="24"/>
                <w:szCs w:val="24"/>
                <w:lang w:val="ro-RO"/>
              </w:rPr>
              <w:t>1</w:t>
            </w:r>
            <w:r w:rsidR="002E7077" w:rsidRPr="00040915">
              <w:rPr>
                <w:rFonts w:ascii="Times New Roman" w:eastAsia="Times New Roman" w:hAnsi="Times New Roman"/>
                <w:b/>
                <w:bCs/>
                <w:i/>
                <w:sz w:val="24"/>
                <w:szCs w:val="24"/>
                <w:lang w:val="ro-RO"/>
              </w:rPr>
              <w:t>.</w:t>
            </w:r>
          </w:p>
          <w:p w:rsidR="006D427C" w:rsidRPr="00040915" w:rsidRDefault="006D427C" w:rsidP="00346325">
            <w:pPr>
              <w:spacing w:after="0" w:line="240" w:lineRule="auto"/>
              <w:jc w:val="both"/>
              <w:rPr>
                <w:rFonts w:ascii="Times New Roman" w:hAnsi="Times New Roman"/>
                <w:b/>
                <w:i/>
                <w:sz w:val="24"/>
                <w:szCs w:val="24"/>
                <w:lang w:val="ro-RO"/>
              </w:rPr>
            </w:pPr>
          </w:p>
          <w:p w:rsidR="005E6198" w:rsidRPr="00040915" w:rsidRDefault="00CA445B" w:rsidP="00346325">
            <w:pPr>
              <w:spacing w:after="0" w:line="240" w:lineRule="auto"/>
              <w:jc w:val="both"/>
              <w:rPr>
                <w:rFonts w:ascii="Times New Roman" w:hAnsi="Times New Roman"/>
                <w:b/>
                <w:sz w:val="24"/>
                <w:szCs w:val="24"/>
                <w:lang w:val="ro-RO"/>
              </w:rPr>
            </w:pPr>
            <w:r w:rsidRPr="00040915">
              <w:rPr>
                <w:rFonts w:ascii="Times New Roman" w:hAnsi="Times New Roman"/>
                <w:b/>
                <w:i/>
                <w:sz w:val="24"/>
                <w:szCs w:val="24"/>
                <w:lang w:val="ro-RO"/>
              </w:rPr>
              <w:t xml:space="preserve">          </w:t>
            </w:r>
            <w:r w:rsidR="005E6198" w:rsidRPr="00040915">
              <w:rPr>
                <w:rFonts w:ascii="Times New Roman" w:hAnsi="Times New Roman"/>
                <w:b/>
                <w:sz w:val="24"/>
                <w:szCs w:val="24"/>
                <w:lang w:val="ro-RO"/>
              </w:rPr>
              <w:t>PM 02  Poluarea atmosferei şi schimbări climatice</w:t>
            </w:r>
          </w:p>
          <w:p w:rsidR="005E6198" w:rsidRPr="00040915" w:rsidRDefault="005E6198" w:rsidP="00346325">
            <w:pPr>
              <w:spacing w:after="0" w:line="240" w:lineRule="auto"/>
              <w:jc w:val="both"/>
              <w:rPr>
                <w:rFonts w:ascii="Times New Roman" w:hAnsi="Times New Roman"/>
                <w:b/>
                <w:sz w:val="24"/>
                <w:szCs w:val="24"/>
                <w:lang w:val="ro-RO"/>
              </w:rPr>
            </w:pPr>
          </w:p>
          <w:p w:rsidR="00D237B0" w:rsidRPr="00040915" w:rsidRDefault="00623C6F" w:rsidP="00070E8C">
            <w:pPr>
              <w:pStyle w:val="HeaderPMBtertiarsubdepartament"/>
              <w:spacing w:before="0" w:after="0"/>
              <w:ind w:left="0"/>
              <w:jc w:val="both"/>
              <w:rPr>
                <w:rFonts w:ascii="Times New Roman" w:hAnsi="Times New Roman" w:cs="Times New Roman"/>
                <w:b/>
                <w:color w:val="auto"/>
                <w:sz w:val="24"/>
                <w:szCs w:val="24"/>
              </w:rPr>
            </w:pPr>
            <w:r w:rsidRPr="00040915">
              <w:rPr>
                <w:rFonts w:ascii="Times New Roman" w:hAnsi="Times New Roman" w:cs="Times New Roman"/>
                <w:b/>
                <w:color w:val="auto"/>
                <w:sz w:val="24"/>
                <w:szCs w:val="24"/>
              </w:rPr>
              <w:t xml:space="preserve">►    </w:t>
            </w:r>
            <w:r w:rsidR="005E6198" w:rsidRPr="00040915">
              <w:rPr>
                <w:rFonts w:ascii="Times New Roman" w:hAnsi="Times New Roman" w:cs="Times New Roman"/>
                <w:b/>
                <w:color w:val="auto"/>
                <w:sz w:val="24"/>
                <w:szCs w:val="24"/>
              </w:rPr>
              <w:t xml:space="preserve">P.M.B. - Direcţia de Mediu </w:t>
            </w:r>
          </w:p>
          <w:p w:rsidR="00D237B0" w:rsidRPr="00040915" w:rsidRDefault="00D237B0" w:rsidP="00070E8C">
            <w:pPr>
              <w:pStyle w:val="HeaderPMBtertiarsubdepartament"/>
              <w:numPr>
                <w:ilvl w:val="0"/>
                <w:numId w:val="65"/>
              </w:numPr>
              <w:spacing w:before="0" w:after="0"/>
              <w:jc w:val="both"/>
              <w:rPr>
                <w:rFonts w:ascii="Times New Roman" w:hAnsi="Times New Roman" w:cs="Times New Roman"/>
                <w:b/>
                <w:color w:val="auto"/>
                <w:sz w:val="24"/>
                <w:szCs w:val="24"/>
              </w:rPr>
            </w:pPr>
            <w:r w:rsidRPr="00040915">
              <w:rPr>
                <w:rFonts w:ascii="Times New Roman" w:hAnsi="Times New Roman" w:cs="Times New Roman"/>
                <w:b/>
                <w:color w:val="auto"/>
                <w:sz w:val="24"/>
                <w:szCs w:val="24"/>
              </w:rPr>
              <w:t>Monitorizarea și raportarea Planului Integrat de Calitate a Aerului în Municipiul Bucureşti</w:t>
            </w:r>
          </w:p>
          <w:p w:rsidR="00D237B0" w:rsidRPr="00040915" w:rsidRDefault="00D237B0"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La nivelul municipalității s-a elaborat Planul Integrat  de Calitate a Aerului în Municipiul București 2018-2022 (P.I.C.A.), în conformitate cu prevederile Legii nr. 104/2011 privind calitatea aerului înconjurător, cu modificările și completările ulterioare ce transpune în legislația națională Directiva 2008/50/EC privind calitatea aerului înconjurător şi un aer mai curat pentru Europa și având la bază H.G. nr. 257/2015 privind aprobarea metodologiei de elaborare a planurilor de calitate a aerului, a planurilor de acțiune pe termen scurt și a planurilor de menținere a calității aerului.</w:t>
            </w:r>
          </w:p>
          <w:p w:rsidR="00D237B0" w:rsidRPr="00040915" w:rsidRDefault="00D237B0"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lastRenderedPageBreak/>
              <w:t xml:space="preserve">     P.I.C.A., aprobat prin H.C.G.M.B. nr. 325/14.06.2018, cuprinde măsuri pentru următorii cinci ani, în vederea încadrării/menținerii concentrației poluanților atmosferici în valorile limită/țintă, prevăzute de legislația în vigoare şi conformarea cu cerințele Uniunii Europene.</w:t>
            </w:r>
          </w:p>
          <w:p w:rsidR="00265A6E" w:rsidRPr="00040915" w:rsidRDefault="00265A6E"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w:t>
            </w:r>
            <w:r w:rsidRPr="00040915">
              <w:rPr>
                <w:rFonts w:ascii="Times New Roman" w:hAnsi="Times New Roman" w:cs="Times New Roman"/>
                <w:b/>
                <w:color w:val="auto"/>
                <w:sz w:val="24"/>
                <w:szCs w:val="24"/>
              </w:rPr>
              <w:t xml:space="preserve">În semestrul </w:t>
            </w:r>
            <w:r w:rsidR="0053232E" w:rsidRPr="00040915">
              <w:rPr>
                <w:rFonts w:ascii="Times New Roman" w:hAnsi="Times New Roman" w:cs="Times New Roman"/>
                <w:b/>
                <w:color w:val="auto"/>
                <w:sz w:val="24"/>
                <w:szCs w:val="24"/>
              </w:rPr>
              <w:t>al I</w:t>
            </w:r>
            <w:r w:rsidRPr="00040915">
              <w:rPr>
                <w:rFonts w:ascii="Times New Roman" w:hAnsi="Times New Roman" w:cs="Times New Roman"/>
                <w:b/>
                <w:color w:val="auto"/>
                <w:sz w:val="24"/>
                <w:szCs w:val="24"/>
              </w:rPr>
              <w:t>I</w:t>
            </w:r>
            <w:r w:rsidR="0053232E" w:rsidRPr="00040915">
              <w:rPr>
                <w:rFonts w:ascii="Times New Roman" w:hAnsi="Times New Roman" w:cs="Times New Roman"/>
                <w:b/>
                <w:color w:val="auto"/>
                <w:sz w:val="24"/>
                <w:szCs w:val="24"/>
              </w:rPr>
              <w:t>-lea</w:t>
            </w:r>
            <w:r w:rsidRPr="00040915">
              <w:rPr>
                <w:rFonts w:ascii="Times New Roman" w:hAnsi="Times New Roman" w:cs="Times New Roman"/>
                <w:b/>
                <w:color w:val="auto"/>
                <w:sz w:val="24"/>
                <w:szCs w:val="24"/>
              </w:rPr>
              <w:t xml:space="preserve"> </w:t>
            </w:r>
            <w:r w:rsidR="00047A4F" w:rsidRPr="00040915">
              <w:rPr>
                <w:rFonts w:ascii="Times New Roman" w:hAnsi="Times New Roman" w:cs="Times New Roman"/>
                <w:b/>
                <w:color w:val="auto"/>
                <w:sz w:val="24"/>
                <w:szCs w:val="24"/>
              </w:rPr>
              <w:t xml:space="preserve">al anului </w:t>
            </w:r>
            <w:r w:rsidRPr="00040915">
              <w:rPr>
                <w:rFonts w:ascii="Times New Roman" w:hAnsi="Times New Roman" w:cs="Times New Roman"/>
                <w:b/>
                <w:color w:val="auto"/>
                <w:sz w:val="24"/>
                <w:szCs w:val="24"/>
              </w:rPr>
              <w:t>2021</w:t>
            </w:r>
            <w:r w:rsidRPr="00040915">
              <w:rPr>
                <w:rFonts w:ascii="Times New Roman" w:hAnsi="Times New Roman" w:cs="Times New Roman"/>
                <w:color w:val="auto"/>
                <w:sz w:val="24"/>
                <w:szCs w:val="24"/>
              </w:rPr>
              <w:t xml:space="preserve"> au fost elaborate și supuse spre aprobare Consiliului General al Municipiului București rapoartele privind stadiul realizării măsurilor din Planul Integrat de Calitatea Aerului în Municipiul București 2018-2022. Rapoartele au fost aprobate, astfel:</w:t>
            </w:r>
          </w:p>
          <w:p w:rsidR="00047A4F" w:rsidRPr="00040915" w:rsidRDefault="00047A4F"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prin H.C.G.M.B.  nr. 422/26.11.2021 - Raportul aferent trimestrului I al anului 2021;</w:t>
            </w:r>
          </w:p>
          <w:p w:rsidR="00047A4F" w:rsidRPr="00040915" w:rsidRDefault="00047A4F"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prin H.C.G.M.B.  nr. 423/26.11.2021 - Raportul aferent trimestrului II al anului 2021;</w:t>
            </w:r>
          </w:p>
          <w:p w:rsidR="00047A4F" w:rsidRPr="00040915" w:rsidRDefault="00EA6252"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w:t>
            </w:r>
            <w:r w:rsidR="00047A4F" w:rsidRPr="00040915">
              <w:rPr>
                <w:rFonts w:ascii="Times New Roman" w:hAnsi="Times New Roman" w:cs="Times New Roman"/>
                <w:color w:val="auto"/>
                <w:sz w:val="24"/>
                <w:szCs w:val="24"/>
              </w:rPr>
              <w:t>De asemenea, a fost inițiată pregătirea Raportului privind stadiul realizării măsurilor din Planul Integrat de Calitatea Aerului în Municipiul București 2018-2022 aferent trimestrului al III-lea al anului 2021.</w:t>
            </w:r>
          </w:p>
          <w:p w:rsidR="00047A4F" w:rsidRPr="00040915" w:rsidRDefault="00047A4F" w:rsidP="00070E8C">
            <w:pPr>
              <w:pStyle w:val="HeaderPMBtertiarsubdepartament"/>
              <w:numPr>
                <w:ilvl w:val="0"/>
                <w:numId w:val="65"/>
              </w:numPr>
              <w:spacing w:before="0" w:after="0"/>
              <w:jc w:val="both"/>
              <w:rPr>
                <w:rFonts w:ascii="Times New Roman" w:hAnsi="Times New Roman" w:cs="Times New Roman"/>
                <w:b/>
                <w:color w:val="auto"/>
                <w:sz w:val="24"/>
                <w:szCs w:val="24"/>
              </w:rPr>
            </w:pPr>
            <w:r w:rsidRPr="00040915">
              <w:rPr>
                <w:rFonts w:ascii="Times New Roman" w:hAnsi="Times New Roman" w:cs="Times New Roman"/>
                <w:b/>
                <w:color w:val="auto"/>
                <w:sz w:val="24"/>
                <w:szCs w:val="24"/>
              </w:rPr>
              <w:t>Monitorizare calitate aer cu autolaboratorul Primăriei Municipiului București</w:t>
            </w:r>
          </w:p>
          <w:p w:rsidR="00047A4F" w:rsidRPr="00040915" w:rsidRDefault="00047A4F"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În semestrul al II-lea al anului 2021 Direcția de Mediu în baza Programului propriu de monitorizare a realizat cu autolaboratorul din dotarea Primăriei Municipiului București un număr de 2 campanii de măsurători indicative.</w:t>
            </w:r>
          </w:p>
          <w:p w:rsidR="00EA6252" w:rsidRPr="00040915" w:rsidRDefault="00EA6252"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Prin semnarea contractului de mentenanță nr. 1391/20.10.2021 pentru </w:t>
            </w:r>
            <w:r w:rsidRPr="00040915">
              <w:rPr>
                <w:rFonts w:ascii="Times New Roman" w:hAnsi="Times New Roman" w:cs="Times New Roman"/>
                <w:i/>
                <w:color w:val="auto"/>
                <w:sz w:val="24"/>
                <w:szCs w:val="24"/>
              </w:rPr>
              <w:t>”Suport tehnic și logistic pentru autolaboratorul de monitorizare a calității aerului ambiental”</w:t>
            </w:r>
            <w:r w:rsidRPr="00040915">
              <w:rPr>
                <w:rFonts w:ascii="Times New Roman" w:hAnsi="Times New Roman" w:cs="Times New Roman"/>
                <w:color w:val="auto"/>
                <w:sz w:val="24"/>
                <w:szCs w:val="24"/>
              </w:rPr>
              <w:t>, a fost asigurată funcționalitatea autolaboratorului, fiind reluat programul de monitorizarea calității aerului.</w:t>
            </w:r>
          </w:p>
          <w:p w:rsidR="00047A4F" w:rsidRPr="00040915" w:rsidRDefault="00EA6252" w:rsidP="00070E8C">
            <w:pPr>
              <w:pStyle w:val="HeaderPMBtertiarsubdepartament"/>
              <w:spacing w:before="0" w:after="0"/>
              <w:ind w:left="0"/>
              <w:jc w:val="both"/>
              <w:rPr>
                <w:rFonts w:ascii="Times New Roman" w:hAnsi="Times New Roman" w:cs="Times New Roman"/>
                <w:i/>
                <w:color w:val="auto"/>
                <w:sz w:val="24"/>
                <w:szCs w:val="24"/>
              </w:rPr>
            </w:pPr>
            <w:r w:rsidRPr="00040915">
              <w:rPr>
                <w:rFonts w:ascii="Times New Roman" w:hAnsi="Times New Roman" w:cs="Times New Roman"/>
                <w:color w:val="auto"/>
                <w:sz w:val="24"/>
                <w:szCs w:val="24"/>
              </w:rPr>
              <w:t xml:space="preserve">De asemenea, rezultatele obținute din campaniile de monitorizare au fost prezentate într-un format accesibil publicului larg, cu respectarea sistemului de codificare stabilit prin Ordinul Ministerului Mediului, Apelor și Pădurilor nr. 1818/2020 privind aprobarea indicilor de calitate a aerului, care reprezintă un sistem de codificare utilizat pentru informarea publicului privind calitatea aerului, fiind disponibile pe pagina de internet a Primăriei Municipiului București, la secțiunea </w:t>
            </w:r>
            <w:r w:rsidRPr="00040915">
              <w:rPr>
                <w:rFonts w:ascii="Times New Roman" w:hAnsi="Times New Roman" w:cs="Times New Roman"/>
                <w:i/>
                <w:color w:val="auto"/>
                <w:sz w:val="24"/>
                <w:szCs w:val="24"/>
              </w:rPr>
              <w:t>Programe și strategii/Mediu/Date de calitatea aerului obținute prin măsurători indicative cu autolaboratorul P.M.B.</w:t>
            </w:r>
          </w:p>
          <w:p w:rsidR="00CD75BA" w:rsidRPr="00040915" w:rsidRDefault="00165A1C" w:rsidP="00070E8C">
            <w:pPr>
              <w:pStyle w:val="HeaderPMBtertiarsubdepartament"/>
              <w:spacing w:before="0" w:after="0"/>
              <w:ind w:left="0"/>
              <w:jc w:val="both"/>
              <w:rPr>
                <w:rFonts w:ascii="Times New Roman" w:hAnsi="Times New Roman" w:cs="Times New Roman"/>
                <w:b/>
                <w:color w:val="auto"/>
                <w:sz w:val="24"/>
                <w:szCs w:val="24"/>
              </w:rPr>
            </w:pPr>
            <w:r w:rsidRPr="00040915">
              <w:rPr>
                <w:rFonts w:ascii="Times New Roman" w:hAnsi="Times New Roman" w:cs="Times New Roman"/>
                <w:b/>
                <w:color w:val="auto"/>
                <w:sz w:val="24"/>
                <w:szCs w:val="24"/>
              </w:rPr>
              <w:t xml:space="preserve">  3</w:t>
            </w:r>
            <w:r w:rsidR="00D237B0" w:rsidRPr="00040915">
              <w:rPr>
                <w:rFonts w:ascii="Times New Roman" w:hAnsi="Times New Roman" w:cs="Times New Roman"/>
                <w:b/>
                <w:color w:val="auto"/>
                <w:sz w:val="24"/>
                <w:szCs w:val="24"/>
              </w:rPr>
              <w:t>)</w:t>
            </w:r>
            <w:r w:rsidR="00CD75BA" w:rsidRPr="00040915">
              <w:rPr>
                <w:color w:val="auto"/>
              </w:rPr>
              <w:t xml:space="preserve"> </w:t>
            </w:r>
            <w:r w:rsidR="00CD75BA" w:rsidRPr="00040915">
              <w:rPr>
                <w:rFonts w:ascii="Times New Roman" w:hAnsi="Times New Roman" w:cs="Times New Roman"/>
                <w:b/>
                <w:color w:val="auto"/>
                <w:sz w:val="24"/>
                <w:szCs w:val="24"/>
              </w:rPr>
              <w:tab/>
              <w:t>Realizare studiu calitate aer pentru Municipiul București și plan integrat de calitatea aerului pentru perioada 2022-2026</w:t>
            </w:r>
          </w:p>
          <w:p w:rsidR="00393237" w:rsidRPr="00040915" w:rsidRDefault="00165A1C"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w:t>
            </w:r>
            <w:r w:rsidR="00CD75BA" w:rsidRPr="00040915">
              <w:rPr>
                <w:rFonts w:ascii="Times New Roman" w:hAnsi="Times New Roman" w:cs="Times New Roman"/>
                <w:color w:val="auto"/>
                <w:sz w:val="24"/>
                <w:szCs w:val="24"/>
              </w:rPr>
              <w:t>Primăria Municipiului București a inițiat demersuri pentru achiziția de servicii în vederea realizării unui studiu de calitatea aerului, care va sta la baza unui nou plan integrat pentru calitatea aerului pentru municipiul București pentru perioada 2022-2026.</w:t>
            </w:r>
            <w:r w:rsidR="00393237" w:rsidRPr="00040915">
              <w:rPr>
                <w:rFonts w:ascii="Times New Roman" w:hAnsi="Times New Roman" w:cs="Times New Roman"/>
                <w:color w:val="auto"/>
                <w:sz w:val="24"/>
                <w:szCs w:val="24"/>
              </w:rPr>
              <w:t xml:space="preserve"> În luna decembrie 2021 a fost finalizată analiza și evaluarea ofertelor prin întocmirea raportului procedurii pentru atribuirea contractului de servicii pentru </w:t>
            </w:r>
            <w:r w:rsidR="00393237" w:rsidRPr="00040915">
              <w:rPr>
                <w:rFonts w:ascii="Times New Roman" w:hAnsi="Times New Roman" w:cs="Times New Roman"/>
                <w:b/>
                <w:i/>
                <w:color w:val="auto"/>
                <w:sz w:val="24"/>
                <w:szCs w:val="24"/>
              </w:rPr>
              <w:t>”Elaborare studiu de calitate a aerului și asistență tehnică pentru realizarea  Planului integrat de calitatea aerului în municipiul București”.</w:t>
            </w:r>
          </w:p>
          <w:p w:rsidR="00393237" w:rsidRPr="00040915" w:rsidRDefault="00393237"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Considerentele pentru care municipalitatea a demarat realizarea studiului de calitatea aerului în capitală sunt:</w:t>
            </w:r>
          </w:p>
          <w:p w:rsidR="00393237" w:rsidRPr="00040915" w:rsidRDefault="00393237"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 menținerea municipiului București în regimurile de gestionare I și II pentru poluanții dioxid de azot, oxizi de azot (NO</w:t>
            </w:r>
            <w:r w:rsidRPr="00040915">
              <w:rPr>
                <w:rFonts w:ascii="Times New Roman" w:hAnsi="Times New Roman" w:cs="Times New Roman"/>
                <w:color w:val="auto"/>
                <w:sz w:val="24"/>
                <w:szCs w:val="24"/>
                <w:vertAlign w:val="subscript"/>
              </w:rPr>
              <w:t>2</w:t>
            </w:r>
            <w:r w:rsidRPr="00040915">
              <w:rPr>
                <w:rFonts w:ascii="Times New Roman" w:hAnsi="Times New Roman" w:cs="Times New Roman"/>
                <w:color w:val="auto"/>
                <w:sz w:val="24"/>
                <w:szCs w:val="24"/>
              </w:rPr>
              <w:t>/NOx), particule în suspensie (PM</w:t>
            </w:r>
            <w:r w:rsidRPr="00040915">
              <w:rPr>
                <w:rFonts w:ascii="Times New Roman" w:hAnsi="Times New Roman" w:cs="Times New Roman"/>
                <w:color w:val="auto"/>
                <w:sz w:val="24"/>
                <w:szCs w:val="24"/>
                <w:vertAlign w:val="subscript"/>
              </w:rPr>
              <w:t>10</w:t>
            </w:r>
            <w:r w:rsidRPr="00040915">
              <w:rPr>
                <w:rFonts w:ascii="Times New Roman" w:hAnsi="Times New Roman" w:cs="Times New Roman"/>
                <w:color w:val="auto"/>
                <w:sz w:val="24"/>
                <w:szCs w:val="24"/>
              </w:rPr>
              <w:t xml:space="preserve"> și PM</w:t>
            </w:r>
            <w:r w:rsidRPr="00040915">
              <w:rPr>
                <w:rFonts w:ascii="Times New Roman" w:hAnsi="Times New Roman" w:cs="Times New Roman"/>
                <w:color w:val="auto"/>
                <w:sz w:val="24"/>
                <w:szCs w:val="24"/>
                <w:vertAlign w:val="subscript"/>
              </w:rPr>
              <w:t>2</w:t>
            </w:r>
            <w:r w:rsidRPr="00040915">
              <w:rPr>
                <w:rFonts w:ascii="Times New Roman" w:hAnsi="Times New Roman" w:cs="Times New Roman"/>
                <w:color w:val="auto"/>
                <w:sz w:val="24"/>
                <w:szCs w:val="24"/>
              </w:rPr>
              <w:t>,</w:t>
            </w:r>
            <w:r w:rsidRPr="00040915">
              <w:rPr>
                <w:rFonts w:ascii="Times New Roman" w:hAnsi="Times New Roman" w:cs="Times New Roman"/>
                <w:color w:val="auto"/>
                <w:sz w:val="24"/>
                <w:szCs w:val="24"/>
                <w:vertAlign w:val="subscript"/>
              </w:rPr>
              <w:t>5</w:t>
            </w:r>
            <w:r w:rsidRPr="00040915">
              <w:rPr>
                <w:rFonts w:ascii="Times New Roman" w:hAnsi="Times New Roman" w:cs="Times New Roman"/>
                <w:color w:val="auto"/>
                <w:sz w:val="24"/>
                <w:szCs w:val="24"/>
              </w:rPr>
              <w:t>) și benzen (C</w:t>
            </w:r>
            <w:r w:rsidRPr="00040915">
              <w:rPr>
                <w:rFonts w:ascii="Times New Roman" w:hAnsi="Times New Roman" w:cs="Times New Roman"/>
                <w:color w:val="auto"/>
                <w:sz w:val="24"/>
                <w:szCs w:val="24"/>
                <w:vertAlign w:val="subscript"/>
              </w:rPr>
              <w:t>6</w:t>
            </w:r>
            <w:r w:rsidRPr="00040915">
              <w:rPr>
                <w:rFonts w:ascii="Times New Roman" w:hAnsi="Times New Roman" w:cs="Times New Roman"/>
                <w:color w:val="auto"/>
                <w:sz w:val="24"/>
                <w:szCs w:val="24"/>
              </w:rPr>
              <w:t>H</w:t>
            </w:r>
            <w:r w:rsidRPr="00040915">
              <w:rPr>
                <w:rFonts w:ascii="Times New Roman" w:hAnsi="Times New Roman" w:cs="Times New Roman"/>
                <w:color w:val="auto"/>
                <w:sz w:val="24"/>
                <w:szCs w:val="24"/>
                <w:vertAlign w:val="subscript"/>
              </w:rPr>
              <w:t>6</w:t>
            </w:r>
            <w:r w:rsidRPr="00040915">
              <w:rPr>
                <w:rFonts w:ascii="Times New Roman" w:hAnsi="Times New Roman" w:cs="Times New Roman"/>
                <w:color w:val="auto"/>
                <w:sz w:val="24"/>
                <w:szCs w:val="24"/>
              </w:rPr>
              <w:t>), dioxid de sulf (SO</w:t>
            </w:r>
            <w:r w:rsidRPr="00040915">
              <w:rPr>
                <w:rFonts w:ascii="Times New Roman" w:hAnsi="Times New Roman" w:cs="Times New Roman"/>
                <w:color w:val="auto"/>
                <w:sz w:val="24"/>
                <w:szCs w:val="24"/>
                <w:vertAlign w:val="subscript"/>
              </w:rPr>
              <w:t>2</w:t>
            </w:r>
            <w:r w:rsidRPr="00040915">
              <w:rPr>
                <w:rFonts w:ascii="Times New Roman" w:hAnsi="Times New Roman" w:cs="Times New Roman"/>
                <w:color w:val="auto"/>
                <w:sz w:val="24"/>
                <w:szCs w:val="24"/>
              </w:rPr>
              <w:t xml:space="preserve">), monoxid de carbon (CO), plumb (Pb), arsen (As), cadmiu (Cd) și nichel (Ni) pentru care este necesară întocmirea planurilor privind calitatea aerului, </w:t>
            </w:r>
          </w:p>
          <w:p w:rsidR="00393237" w:rsidRPr="00040915" w:rsidRDefault="00393237"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 posibila procedură ce vizează neexecutarea hotărârii de condamnare a României pentru depășirile valorilor limită ale poluantului PM</w:t>
            </w:r>
            <w:r w:rsidRPr="00040915">
              <w:rPr>
                <w:rFonts w:ascii="Times New Roman" w:hAnsi="Times New Roman" w:cs="Times New Roman"/>
                <w:color w:val="auto"/>
                <w:sz w:val="24"/>
                <w:szCs w:val="24"/>
                <w:vertAlign w:val="subscript"/>
              </w:rPr>
              <w:t>10</w:t>
            </w:r>
            <w:r w:rsidRPr="00040915">
              <w:rPr>
                <w:rFonts w:ascii="Times New Roman" w:hAnsi="Times New Roman" w:cs="Times New Roman"/>
                <w:color w:val="auto"/>
                <w:sz w:val="24"/>
                <w:szCs w:val="24"/>
              </w:rPr>
              <w:t>,</w:t>
            </w:r>
          </w:p>
          <w:p w:rsidR="00393237" w:rsidRPr="00040915" w:rsidRDefault="00393237"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 anularea în primă instanță a H.C.G.M.B. nr. 325/14.06.2018,</w:t>
            </w:r>
          </w:p>
          <w:p w:rsidR="00393237" w:rsidRPr="00040915" w:rsidRDefault="00393237"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 xml:space="preserve">  - ajungerea în viitorul apropiat la termen a actualului PICA 2018-2022.</w:t>
            </w:r>
          </w:p>
          <w:p w:rsidR="00CD75BA" w:rsidRPr="00040915" w:rsidRDefault="00D237B0" w:rsidP="00070E8C">
            <w:pPr>
              <w:pStyle w:val="HeaderPMBtertiarsubdepartament"/>
              <w:spacing w:before="0" w:after="0"/>
              <w:ind w:left="0"/>
              <w:jc w:val="both"/>
              <w:rPr>
                <w:rFonts w:ascii="Times New Roman" w:hAnsi="Times New Roman" w:cs="Times New Roman"/>
                <w:color w:val="auto"/>
                <w:sz w:val="24"/>
                <w:szCs w:val="24"/>
              </w:rPr>
            </w:pPr>
            <w:r w:rsidRPr="00040915">
              <w:rPr>
                <w:rFonts w:ascii="Times New Roman" w:hAnsi="Times New Roman" w:cs="Times New Roman"/>
                <w:color w:val="auto"/>
                <w:sz w:val="24"/>
                <w:szCs w:val="24"/>
              </w:rPr>
              <w:tab/>
            </w:r>
          </w:p>
          <w:p w:rsidR="00CB592C" w:rsidRPr="00040915" w:rsidRDefault="004329ED" w:rsidP="002364A0">
            <w:pPr>
              <w:pStyle w:val="HeaderPMBtertiarsubdepartament"/>
              <w:spacing w:before="0" w:after="0"/>
              <w:ind w:left="0"/>
              <w:jc w:val="both"/>
              <w:rPr>
                <w:rFonts w:ascii="Times New Roman" w:hAnsi="Times New Roman" w:cs="Times New Roman"/>
                <w:b/>
                <w:i/>
                <w:color w:val="auto"/>
                <w:sz w:val="24"/>
                <w:szCs w:val="24"/>
              </w:rPr>
            </w:pPr>
            <w:r w:rsidRPr="00040915">
              <w:rPr>
                <w:rFonts w:ascii="Times New Roman" w:hAnsi="Times New Roman" w:cs="Times New Roman"/>
                <w:b/>
                <w:color w:val="auto"/>
                <w:sz w:val="24"/>
                <w:szCs w:val="24"/>
              </w:rPr>
              <w:t xml:space="preserve">     </w:t>
            </w:r>
            <w:r w:rsidRPr="00040915">
              <w:rPr>
                <w:rFonts w:ascii="Times New Roman" w:hAnsi="Times New Roman" w:cs="Times New Roman"/>
                <w:b/>
                <w:i/>
                <w:color w:val="auto"/>
                <w:sz w:val="24"/>
                <w:szCs w:val="24"/>
              </w:rPr>
              <w:t xml:space="preserve">Primăria Municipiului Bucureşti – Direcţia de Mediu, în semestrul </w:t>
            </w:r>
            <w:r w:rsidR="00393237" w:rsidRPr="00040915">
              <w:rPr>
                <w:rFonts w:ascii="Times New Roman" w:hAnsi="Times New Roman" w:cs="Times New Roman"/>
                <w:b/>
                <w:i/>
                <w:color w:val="auto"/>
                <w:sz w:val="24"/>
                <w:szCs w:val="24"/>
              </w:rPr>
              <w:t>I</w:t>
            </w:r>
            <w:r w:rsidRPr="00040915">
              <w:rPr>
                <w:rFonts w:ascii="Times New Roman" w:hAnsi="Times New Roman" w:cs="Times New Roman"/>
                <w:b/>
                <w:i/>
                <w:color w:val="auto"/>
                <w:sz w:val="24"/>
                <w:szCs w:val="24"/>
              </w:rPr>
              <w:t>I 202</w:t>
            </w:r>
            <w:r w:rsidR="00575974" w:rsidRPr="00040915">
              <w:rPr>
                <w:rFonts w:ascii="Times New Roman" w:hAnsi="Times New Roman" w:cs="Times New Roman"/>
                <w:b/>
                <w:i/>
                <w:color w:val="auto"/>
                <w:sz w:val="24"/>
                <w:szCs w:val="24"/>
              </w:rPr>
              <w:t>1</w:t>
            </w:r>
            <w:r w:rsidRPr="00040915">
              <w:rPr>
                <w:rFonts w:ascii="Times New Roman" w:hAnsi="Times New Roman" w:cs="Times New Roman"/>
                <w:b/>
                <w:i/>
                <w:color w:val="auto"/>
                <w:sz w:val="24"/>
                <w:szCs w:val="24"/>
              </w:rPr>
              <w:t xml:space="preserve">, are în total </w:t>
            </w:r>
            <w:r w:rsidR="00393237" w:rsidRPr="00040915">
              <w:rPr>
                <w:rFonts w:ascii="Times New Roman" w:hAnsi="Times New Roman" w:cs="Times New Roman"/>
                <w:b/>
                <w:i/>
                <w:color w:val="auto"/>
                <w:sz w:val="24"/>
                <w:szCs w:val="24"/>
              </w:rPr>
              <w:t>3</w:t>
            </w:r>
            <w:r w:rsidRPr="00040915">
              <w:rPr>
                <w:rFonts w:ascii="Times New Roman" w:hAnsi="Times New Roman" w:cs="Times New Roman"/>
                <w:b/>
                <w:i/>
                <w:color w:val="auto"/>
                <w:sz w:val="24"/>
                <w:szCs w:val="24"/>
              </w:rPr>
              <w:t xml:space="preserve"> acţiuni (din care </w:t>
            </w:r>
            <w:r w:rsidR="00CB592C" w:rsidRPr="00040915">
              <w:rPr>
                <w:rFonts w:ascii="Times New Roman" w:hAnsi="Times New Roman" w:cs="Times New Roman"/>
                <w:b/>
                <w:i/>
                <w:color w:val="auto"/>
                <w:sz w:val="24"/>
                <w:szCs w:val="24"/>
              </w:rPr>
              <w:t>2</w:t>
            </w:r>
            <w:r w:rsidRPr="00040915">
              <w:rPr>
                <w:rFonts w:ascii="Times New Roman" w:hAnsi="Times New Roman" w:cs="Times New Roman"/>
                <w:b/>
                <w:i/>
                <w:color w:val="auto"/>
                <w:sz w:val="24"/>
                <w:szCs w:val="24"/>
              </w:rPr>
              <w:t xml:space="preserve"> acţiuni </w:t>
            </w:r>
            <w:r w:rsidR="00CB592C" w:rsidRPr="00040915">
              <w:rPr>
                <w:rFonts w:ascii="Times New Roman" w:hAnsi="Times New Roman" w:cs="Times New Roman"/>
                <w:b/>
                <w:i/>
                <w:color w:val="auto"/>
                <w:sz w:val="24"/>
                <w:szCs w:val="24"/>
              </w:rPr>
              <w:t xml:space="preserve">sunt </w:t>
            </w:r>
            <w:r w:rsidRPr="00040915">
              <w:rPr>
                <w:rFonts w:ascii="Times New Roman" w:hAnsi="Times New Roman" w:cs="Times New Roman"/>
                <w:b/>
                <w:i/>
                <w:color w:val="auto"/>
                <w:sz w:val="24"/>
                <w:szCs w:val="24"/>
              </w:rPr>
              <w:t>realizate</w:t>
            </w:r>
            <w:r w:rsidR="005270CA" w:rsidRPr="00040915">
              <w:rPr>
                <w:rFonts w:ascii="Times New Roman" w:hAnsi="Times New Roman" w:cs="Times New Roman"/>
                <w:b/>
                <w:i/>
                <w:color w:val="auto"/>
                <w:sz w:val="24"/>
                <w:szCs w:val="24"/>
              </w:rPr>
              <w:t xml:space="preserve"> -  cu </w:t>
            </w:r>
            <w:r w:rsidR="00393237" w:rsidRPr="00040915">
              <w:rPr>
                <w:rFonts w:ascii="Times New Roman" w:hAnsi="Times New Roman" w:cs="Times New Roman"/>
                <w:b/>
                <w:i/>
                <w:color w:val="auto"/>
                <w:sz w:val="24"/>
                <w:szCs w:val="24"/>
              </w:rPr>
              <w:t xml:space="preserve">1 acţiune </w:t>
            </w:r>
            <w:r w:rsidR="005270CA" w:rsidRPr="00040915">
              <w:rPr>
                <w:rFonts w:ascii="Times New Roman" w:hAnsi="Times New Roman" w:cs="Times New Roman"/>
                <w:b/>
                <w:i/>
                <w:color w:val="auto"/>
                <w:sz w:val="24"/>
                <w:szCs w:val="24"/>
              </w:rPr>
              <w:t>realizata</w:t>
            </w:r>
            <w:r w:rsidR="00393237" w:rsidRPr="00040915">
              <w:rPr>
                <w:rFonts w:ascii="Times New Roman" w:hAnsi="Times New Roman" w:cs="Times New Roman"/>
                <w:b/>
                <w:i/>
                <w:color w:val="auto"/>
                <w:sz w:val="24"/>
                <w:szCs w:val="24"/>
              </w:rPr>
              <w:t xml:space="preserve"> permanent</w:t>
            </w:r>
            <w:r w:rsidR="005270CA" w:rsidRPr="00040915">
              <w:rPr>
                <w:rFonts w:ascii="Times New Roman" w:hAnsi="Times New Roman" w:cs="Times New Roman"/>
                <w:b/>
                <w:i/>
                <w:color w:val="auto"/>
                <w:sz w:val="24"/>
                <w:szCs w:val="24"/>
              </w:rPr>
              <w:t>;</w:t>
            </w:r>
            <w:r w:rsidR="00CB592C" w:rsidRPr="00040915">
              <w:rPr>
                <w:rFonts w:ascii="Times New Roman" w:hAnsi="Times New Roman" w:cs="Times New Roman"/>
                <w:b/>
                <w:i/>
                <w:color w:val="auto"/>
                <w:sz w:val="24"/>
                <w:szCs w:val="24"/>
              </w:rPr>
              <w:t xml:space="preserve"> </w:t>
            </w:r>
            <w:r w:rsidR="00393237" w:rsidRPr="00040915">
              <w:rPr>
                <w:rFonts w:ascii="Times New Roman" w:hAnsi="Times New Roman" w:cs="Times New Roman"/>
                <w:b/>
                <w:i/>
                <w:color w:val="auto"/>
                <w:sz w:val="24"/>
                <w:szCs w:val="24"/>
              </w:rPr>
              <w:t>1</w:t>
            </w:r>
            <w:r w:rsidRPr="00040915">
              <w:rPr>
                <w:rFonts w:ascii="Times New Roman" w:hAnsi="Times New Roman" w:cs="Times New Roman"/>
                <w:b/>
                <w:i/>
                <w:color w:val="auto"/>
                <w:sz w:val="24"/>
                <w:szCs w:val="24"/>
              </w:rPr>
              <w:t xml:space="preserve"> acţiun</w:t>
            </w:r>
            <w:r w:rsidR="00393237" w:rsidRPr="00040915">
              <w:rPr>
                <w:rFonts w:ascii="Times New Roman" w:hAnsi="Times New Roman" w:cs="Times New Roman"/>
                <w:b/>
                <w:i/>
                <w:color w:val="auto"/>
                <w:sz w:val="24"/>
                <w:szCs w:val="24"/>
              </w:rPr>
              <w:t>e</w:t>
            </w:r>
            <w:r w:rsidRPr="00040915">
              <w:rPr>
                <w:rFonts w:ascii="Times New Roman" w:hAnsi="Times New Roman" w:cs="Times New Roman"/>
                <w:b/>
                <w:i/>
                <w:color w:val="auto"/>
                <w:sz w:val="24"/>
                <w:szCs w:val="24"/>
              </w:rPr>
              <w:t xml:space="preserve"> </w:t>
            </w:r>
            <w:r w:rsidR="0091165A" w:rsidRPr="00040915">
              <w:rPr>
                <w:rFonts w:ascii="Times New Roman" w:hAnsi="Times New Roman" w:cs="Times New Roman"/>
                <w:b/>
                <w:i/>
                <w:color w:val="auto"/>
                <w:sz w:val="24"/>
                <w:szCs w:val="24"/>
              </w:rPr>
              <w:t>î</w:t>
            </w:r>
            <w:r w:rsidR="00CB592C" w:rsidRPr="00040915">
              <w:rPr>
                <w:rFonts w:ascii="Times New Roman" w:hAnsi="Times New Roman" w:cs="Times New Roman"/>
                <w:b/>
                <w:i/>
                <w:color w:val="auto"/>
                <w:sz w:val="24"/>
                <w:szCs w:val="24"/>
              </w:rPr>
              <w:t>n curs de realizare</w:t>
            </w:r>
            <w:r w:rsidR="00393237" w:rsidRPr="00040915">
              <w:rPr>
                <w:rFonts w:ascii="Times New Roman" w:hAnsi="Times New Roman" w:cs="Times New Roman"/>
                <w:b/>
                <w:i/>
                <w:color w:val="auto"/>
                <w:sz w:val="24"/>
                <w:szCs w:val="24"/>
              </w:rPr>
              <w:t>).</w:t>
            </w:r>
          </w:p>
          <w:p w:rsidR="00393237" w:rsidRPr="00040915" w:rsidRDefault="00393237" w:rsidP="00070E8C">
            <w:pPr>
              <w:pStyle w:val="HeaderPMBtertiarsubdepartament"/>
              <w:spacing w:before="0" w:after="0"/>
              <w:ind w:left="0"/>
              <w:rPr>
                <w:rFonts w:ascii="Times New Roman" w:hAnsi="Times New Roman" w:cs="Times New Roman"/>
                <w:b/>
                <w:i/>
                <w:color w:val="auto"/>
                <w:sz w:val="24"/>
                <w:szCs w:val="24"/>
              </w:rPr>
            </w:pPr>
          </w:p>
          <w:p w:rsidR="002C4246" w:rsidRPr="00040915" w:rsidRDefault="00623C6F" w:rsidP="00623C6F">
            <w:pPr>
              <w:spacing w:after="0" w:line="240" w:lineRule="auto"/>
              <w:jc w:val="both"/>
              <w:rPr>
                <w:rFonts w:ascii="Times New Roman" w:eastAsia="Times New Roman" w:hAnsi="Times New Roman"/>
                <w:b/>
                <w:bCs/>
                <w:sz w:val="24"/>
                <w:szCs w:val="24"/>
                <w:lang w:val="ro-RO"/>
              </w:rPr>
            </w:pPr>
            <w:r w:rsidRPr="00040915">
              <w:rPr>
                <w:rFonts w:ascii="Times New Roman" w:hAnsi="Times New Roman"/>
                <w:b/>
                <w:sz w:val="24"/>
                <w:szCs w:val="24"/>
                <w:lang w:val="ro-RO"/>
              </w:rPr>
              <w:t xml:space="preserve">►     </w:t>
            </w:r>
            <w:r w:rsidR="002C4246" w:rsidRPr="00040915">
              <w:rPr>
                <w:rFonts w:ascii="Times New Roman" w:hAnsi="Times New Roman"/>
                <w:b/>
                <w:sz w:val="24"/>
                <w:szCs w:val="24"/>
                <w:lang w:val="ro-RO"/>
              </w:rPr>
              <w:t>Primăria Sectorului 2 – S.C. Supercom S.A.</w:t>
            </w:r>
          </w:p>
          <w:p w:rsidR="002C4246" w:rsidRPr="00040915" w:rsidRDefault="001617A6" w:rsidP="00346325">
            <w:pPr>
              <w:spacing w:after="0" w:line="240" w:lineRule="auto"/>
              <w:jc w:val="both"/>
              <w:rPr>
                <w:rFonts w:ascii="Times New Roman" w:hAnsi="Times New Roman"/>
                <w:b/>
                <w:bCs/>
                <w:sz w:val="24"/>
                <w:szCs w:val="24"/>
              </w:rPr>
            </w:pPr>
            <w:r w:rsidRPr="00040915">
              <w:rPr>
                <w:rFonts w:ascii="Times New Roman" w:hAnsi="Times New Roman"/>
                <w:b/>
                <w:sz w:val="24"/>
                <w:szCs w:val="24"/>
              </w:rPr>
              <w:t xml:space="preserve">  </w:t>
            </w:r>
            <w:r w:rsidR="002C4246" w:rsidRPr="00040915">
              <w:rPr>
                <w:rFonts w:ascii="Times New Roman" w:hAnsi="Times New Roman"/>
                <w:b/>
                <w:sz w:val="24"/>
                <w:szCs w:val="24"/>
              </w:rPr>
              <w:t xml:space="preserve">PM 02-04 </w:t>
            </w:r>
            <w:r w:rsidR="002C4246" w:rsidRPr="00040915">
              <w:rPr>
                <w:rFonts w:ascii="Times New Roman" w:hAnsi="Times New Roman"/>
                <w:b/>
                <w:bCs/>
                <w:sz w:val="24"/>
                <w:szCs w:val="24"/>
              </w:rPr>
              <w:t>Nivel ridicat de poluare a aerului din cauza noxelor provenite din transportul rutier, cu apariția unor situații de depățire a limitelor maxime admise</w:t>
            </w:r>
          </w:p>
          <w:p w:rsidR="001617A6" w:rsidRPr="00040915" w:rsidRDefault="002C4246" w:rsidP="00346325">
            <w:pPr>
              <w:spacing w:after="0" w:line="240" w:lineRule="auto"/>
              <w:jc w:val="both"/>
              <w:rPr>
                <w:rFonts w:ascii="Times New Roman" w:hAnsi="Times New Roman"/>
                <w:sz w:val="24"/>
                <w:szCs w:val="24"/>
              </w:rPr>
            </w:pPr>
            <w:r w:rsidRPr="00040915">
              <w:rPr>
                <w:rFonts w:ascii="Times New Roman" w:hAnsi="Times New Roman"/>
                <w:i/>
                <w:sz w:val="24"/>
                <w:szCs w:val="24"/>
              </w:rPr>
              <w:t>Ac</w:t>
            </w:r>
            <w:r w:rsidR="009F475F" w:rsidRPr="00040915">
              <w:rPr>
                <w:rFonts w:ascii="Times New Roman" w:hAnsi="Times New Roman"/>
                <w:i/>
                <w:sz w:val="24"/>
                <w:szCs w:val="24"/>
              </w:rPr>
              <w:t>ţ</w:t>
            </w:r>
            <w:r w:rsidRPr="00040915">
              <w:rPr>
                <w:rFonts w:ascii="Times New Roman" w:hAnsi="Times New Roman"/>
                <w:i/>
                <w:sz w:val="24"/>
                <w:szCs w:val="24"/>
              </w:rPr>
              <w:t>iunea</w:t>
            </w:r>
            <w:r w:rsidRPr="00040915">
              <w:rPr>
                <w:rFonts w:ascii="Times New Roman" w:hAnsi="Times New Roman"/>
                <w:b/>
                <w:i/>
                <w:sz w:val="24"/>
                <w:szCs w:val="24"/>
              </w:rPr>
              <w:t xml:space="preserve">: </w:t>
            </w:r>
            <w:r w:rsidR="001617A6" w:rsidRPr="00040915">
              <w:rPr>
                <w:rFonts w:ascii="Times New Roman" w:hAnsi="Times New Roman"/>
                <w:b/>
                <w:sz w:val="24"/>
                <w:szCs w:val="24"/>
              </w:rPr>
              <w:t xml:space="preserve">pct. 5. </w:t>
            </w:r>
            <w:r w:rsidR="001617A6" w:rsidRPr="00040915">
              <w:rPr>
                <w:rFonts w:ascii="Times New Roman" w:hAnsi="Times New Roman"/>
                <w:sz w:val="24"/>
                <w:szCs w:val="24"/>
              </w:rPr>
              <w:t>Salubrizarea corespunzătoare a străzilor;</w:t>
            </w:r>
            <w:r w:rsidR="001617A6" w:rsidRPr="00040915">
              <w:rPr>
                <w:rFonts w:ascii="Times New Roman" w:hAnsi="Times New Roman"/>
                <w:b/>
                <w:sz w:val="24"/>
                <w:szCs w:val="24"/>
              </w:rPr>
              <w:t xml:space="preserve"> </w:t>
            </w:r>
            <w:r w:rsidR="001617A6" w:rsidRPr="00040915">
              <w:rPr>
                <w:rFonts w:ascii="Times New Roman" w:hAnsi="Times New Roman"/>
                <w:sz w:val="24"/>
                <w:szCs w:val="24"/>
              </w:rPr>
              <w:t>Salubrizarea ar trebui să se facă prin spălarea carosabilului cu jet puternic de apă şi mecanizat prin aspirarea prafului de la marginea străzii (această măsură nu poate fi implementată cu succes dacă banda 1 nu este eliberată de autovehiculele staţionate neregulamentar).</w:t>
            </w:r>
          </w:p>
          <w:p w:rsidR="001617A6" w:rsidRPr="00040915" w:rsidRDefault="002C4246" w:rsidP="00346325">
            <w:pPr>
              <w:spacing w:after="0" w:line="240" w:lineRule="auto"/>
              <w:jc w:val="both"/>
              <w:rPr>
                <w:rFonts w:ascii="Times New Roman" w:eastAsia="Times New Roman" w:hAnsi="Times New Roman"/>
                <w:bCs/>
                <w:sz w:val="24"/>
                <w:szCs w:val="24"/>
                <w:lang w:val="ro-RO"/>
              </w:rPr>
            </w:pPr>
            <w:r w:rsidRPr="00040915">
              <w:rPr>
                <w:rFonts w:ascii="Times New Roman" w:hAnsi="Times New Roman"/>
                <w:i/>
                <w:sz w:val="24"/>
                <w:szCs w:val="24"/>
                <w:lang w:val="it-IT"/>
              </w:rPr>
              <w:t>Responsabili de implementare:</w:t>
            </w:r>
            <w:r w:rsidR="001617A6" w:rsidRPr="00040915">
              <w:rPr>
                <w:rFonts w:ascii="Times New Roman" w:hAnsi="Times New Roman"/>
                <w:sz w:val="24"/>
                <w:szCs w:val="24"/>
                <w:lang w:val="it-IT"/>
              </w:rPr>
              <w:t xml:space="preserve"> Prim</w:t>
            </w:r>
            <w:r w:rsidR="0038149E" w:rsidRPr="00040915">
              <w:rPr>
                <w:rFonts w:ascii="Times New Roman" w:hAnsi="Times New Roman"/>
                <w:sz w:val="24"/>
                <w:szCs w:val="24"/>
                <w:lang w:val="it-IT"/>
              </w:rPr>
              <w:t>ă</w:t>
            </w:r>
            <w:r w:rsidR="001617A6" w:rsidRPr="00040915">
              <w:rPr>
                <w:rFonts w:ascii="Times New Roman" w:hAnsi="Times New Roman"/>
                <w:sz w:val="24"/>
                <w:szCs w:val="24"/>
                <w:lang w:val="it-IT"/>
              </w:rPr>
              <w:t xml:space="preserve">ria Sectorului 2 - </w:t>
            </w:r>
            <w:r w:rsidR="001617A6" w:rsidRPr="00040915">
              <w:rPr>
                <w:rFonts w:ascii="Times New Roman" w:hAnsi="Times New Roman"/>
                <w:sz w:val="24"/>
                <w:szCs w:val="24"/>
                <w:lang w:val="ro-RO"/>
              </w:rPr>
              <w:t>S.C. Supercom S.A. / sem. I</w:t>
            </w:r>
            <w:r w:rsidR="008B42D3" w:rsidRPr="00040915">
              <w:rPr>
                <w:rFonts w:ascii="Times New Roman" w:hAnsi="Times New Roman"/>
                <w:sz w:val="24"/>
                <w:szCs w:val="24"/>
                <w:lang w:val="ro-RO"/>
              </w:rPr>
              <w:t>I</w:t>
            </w:r>
            <w:r w:rsidR="001617A6" w:rsidRPr="00040915">
              <w:rPr>
                <w:rFonts w:ascii="Times New Roman" w:hAnsi="Times New Roman"/>
                <w:sz w:val="24"/>
                <w:szCs w:val="24"/>
                <w:lang w:val="ro-RO"/>
              </w:rPr>
              <w:t xml:space="preserve"> 20</w:t>
            </w:r>
            <w:r w:rsidR="00EF2B1C" w:rsidRPr="00040915">
              <w:rPr>
                <w:rFonts w:ascii="Times New Roman" w:hAnsi="Times New Roman"/>
                <w:sz w:val="24"/>
                <w:szCs w:val="24"/>
                <w:lang w:val="ro-RO"/>
              </w:rPr>
              <w:t>2</w:t>
            </w:r>
            <w:r w:rsidR="00674A96" w:rsidRPr="00040915">
              <w:rPr>
                <w:rFonts w:ascii="Times New Roman" w:hAnsi="Times New Roman"/>
                <w:sz w:val="24"/>
                <w:szCs w:val="24"/>
                <w:lang w:val="ro-RO"/>
              </w:rPr>
              <w:t>1</w:t>
            </w:r>
            <w:r w:rsidR="001617A6" w:rsidRPr="00040915">
              <w:rPr>
                <w:rFonts w:ascii="Times New Roman" w:hAnsi="Times New Roman"/>
                <w:sz w:val="24"/>
                <w:szCs w:val="24"/>
                <w:lang w:val="ro-RO"/>
              </w:rPr>
              <w:t>.</w:t>
            </w:r>
          </w:p>
          <w:p w:rsidR="002C4246" w:rsidRPr="00040915" w:rsidRDefault="001617A6" w:rsidP="00346325">
            <w:pPr>
              <w:spacing w:after="0" w:line="240" w:lineRule="auto"/>
              <w:rPr>
                <w:rFonts w:ascii="Times New Roman" w:eastAsia="Times New Roman" w:hAnsi="Times New Roman"/>
                <w:b/>
                <w:bCs/>
                <w:sz w:val="24"/>
                <w:szCs w:val="24"/>
                <w:lang w:val="ro-RO"/>
              </w:rPr>
            </w:pPr>
            <w:r w:rsidRPr="00040915">
              <w:rPr>
                <w:rFonts w:ascii="Times New Roman" w:hAnsi="Times New Roman"/>
                <w:sz w:val="24"/>
                <w:szCs w:val="24"/>
                <w:lang w:val="it-IT"/>
              </w:rPr>
              <w:t>Ac</w:t>
            </w:r>
            <w:r w:rsidR="009F475F" w:rsidRPr="00040915">
              <w:rPr>
                <w:rFonts w:ascii="Times New Roman" w:hAnsi="Times New Roman"/>
                <w:sz w:val="24"/>
                <w:szCs w:val="24"/>
                <w:lang w:val="it-IT"/>
              </w:rPr>
              <w:t>ţ</w:t>
            </w:r>
            <w:r w:rsidRPr="00040915">
              <w:rPr>
                <w:rFonts w:ascii="Times New Roman" w:hAnsi="Times New Roman"/>
                <w:sz w:val="24"/>
                <w:szCs w:val="24"/>
                <w:lang w:val="it-IT"/>
              </w:rPr>
              <w:t xml:space="preserve">iuni realizate </w:t>
            </w:r>
            <w:r w:rsidR="002F5DCE" w:rsidRPr="00040915">
              <w:rPr>
                <w:rFonts w:ascii="Times New Roman" w:hAnsi="Times New Roman"/>
                <w:sz w:val="24"/>
                <w:szCs w:val="24"/>
                <w:lang w:val="it-IT"/>
              </w:rPr>
              <w:t>î</w:t>
            </w:r>
            <w:r w:rsidRPr="00040915">
              <w:rPr>
                <w:rFonts w:ascii="Times New Roman" w:hAnsi="Times New Roman"/>
                <w:sz w:val="24"/>
                <w:szCs w:val="24"/>
                <w:lang w:val="it-IT"/>
              </w:rPr>
              <w:t>n perioada monitorizat</w:t>
            </w:r>
            <w:r w:rsidR="009F475F" w:rsidRPr="00040915">
              <w:rPr>
                <w:rFonts w:ascii="Times New Roman" w:hAnsi="Times New Roman"/>
                <w:sz w:val="24"/>
                <w:szCs w:val="24"/>
                <w:lang w:val="it-IT"/>
              </w:rPr>
              <w:t>ă</w:t>
            </w:r>
            <w:r w:rsidRPr="00040915">
              <w:rPr>
                <w:rFonts w:ascii="Times New Roman" w:hAnsi="Times New Roman"/>
                <w:sz w:val="24"/>
                <w:szCs w:val="24"/>
                <w:lang w:val="it-IT"/>
              </w:rPr>
              <w:t>: - sp</w:t>
            </w:r>
            <w:r w:rsidR="002F5DCE" w:rsidRPr="00040915">
              <w:rPr>
                <w:rFonts w:ascii="Times New Roman" w:hAnsi="Times New Roman"/>
                <w:sz w:val="24"/>
                <w:szCs w:val="24"/>
                <w:lang w:val="it-IT"/>
              </w:rPr>
              <w:t>ă</w:t>
            </w:r>
            <w:r w:rsidRPr="00040915">
              <w:rPr>
                <w:rFonts w:ascii="Times New Roman" w:hAnsi="Times New Roman"/>
                <w:sz w:val="24"/>
                <w:szCs w:val="24"/>
                <w:lang w:val="it-IT"/>
              </w:rPr>
              <w:t>lat cu jet de ap</w:t>
            </w:r>
            <w:r w:rsidR="0038149E" w:rsidRPr="00040915">
              <w:rPr>
                <w:rFonts w:ascii="Times New Roman" w:hAnsi="Times New Roman"/>
                <w:sz w:val="24"/>
                <w:szCs w:val="24"/>
                <w:lang w:val="it-IT"/>
              </w:rPr>
              <w:t>ă</w:t>
            </w:r>
            <w:r w:rsidRPr="00040915">
              <w:rPr>
                <w:rFonts w:ascii="Times New Roman" w:hAnsi="Times New Roman"/>
                <w:sz w:val="24"/>
                <w:szCs w:val="24"/>
                <w:lang w:val="it-IT"/>
              </w:rPr>
              <w:t xml:space="preserve"> </w:t>
            </w:r>
            <w:r w:rsidR="0038149E" w:rsidRPr="00040915">
              <w:rPr>
                <w:rFonts w:ascii="Times New Roman" w:hAnsi="Times New Roman"/>
                <w:sz w:val="24"/>
                <w:szCs w:val="24"/>
                <w:lang w:val="it-IT"/>
              </w:rPr>
              <w:t>ş</w:t>
            </w:r>
            <w:r w:rsidRPr="00040915">
              <w:rPr>
                <w:rFonts w:ascii="Times New Roman" w:hAnsi="Times New Roman"/>
                <w:sz w:val="24"/>
                <w:szCs w:val="24"/>
                <w:lang w:val="it-IT"/>
              </w:rPr>
              <w:t xml:space="preserve">i mecanizat - </w:t>
            </w:r>
            <w:r w:rsidR="00674A96" w:rsidRPr="00040915">
              <w:rPr>
                <w:rFonts w:ascii="Times New Roman" w:hAnsi="Times New Roman"/>
                <w:sz w:val="24"/>
                <w:szCs w:val="24"/>
                <w:lang w:val="it-IT"/>
              </w:rPr>
              <w:t>1</w:t>
            </w:r>
            <w:r w:rsidR="008B42D3" w:rsidRPr="00040915">
              <w:rPr>
                <w:rFonts w:ascii="Times New Roman" w:hAnsi="Times New Roman"/>
                <w:sz w:val="24"/>
                <w:szCs w:val="24"/>
                <w:lang w:val="it-IT"/>
              </w:rPr>
              <w:t>82</w:t>
            </w:r>
            <w:r w:rsidRPr="00040915">
              <w:rPr>
                <w:rFonts w:ascii="Times New Roman" w:hAnsi="Times New Roman"/>
                <w:sz w:val="24"/>
                <w:szCs w:val="24"/>
                <w:lang w:val="es-ES"/>
              </w:rPr>
              <w:t>.</w:t>
            </w:r>
            <w:r w:rsidR="008B42D3" w:rsidRPr="00040915">
              <w:rPr>
                <w:rFonts w:ascii="Times New Roman" w:hAnsi="Times New Roman"/>
                <w:sz w:val="24"/>
                <w:szCs w:val="24"/>
                <w:lang w:val="es-ES"/>
              </w:rPr>
              <w:t>97</w:t>
            </w:r>
            <w:r w:rsidRPr="00040915">
              <w:rPr>
                <w:rFonts w:ascii="Times New Roman" w:hAnsi="Times New Roman"/>
                <w:sz w:val="24"/>
                <w:szCs w:val="24"/>
                <w:lang w:val="es-ES"/>
              </w:rPr>
              <w:t xml:space="preserve"> Km</w:t>
            </w:r>
            <w:r w:rsidR="00674A96" w:rsidRPr="00040915">
              <w:rPr>
                <w:rFonts w:ascii="Times New Roman" w:hAnsi="Times New Roman"/>
                <w:sz w:val="24"/>
                <w:szCs w:val="24"/>
                <w:lang w:val="es-ES"/>
              </w:rPr>
              <w:t xml:space="preserve"> /</w:t>
            </w:r>
            <w:r w:rsidR="008B42D3" w:rsidRPr="00040915">
              <w:rPr>
                <w:rFonts w:ascii="Times New Roman" w:hAnsi="Times New Roman"/>
                <w:sz w:val="24"/>
                <w:szCs w:val="24"/>
                <w:lang w:val="es-ES"/>
              </w:rPr>
              <w:t>27</w:t>
            </w:r>
            <w:r w:rsidR="00674A96" w:rsidRPr="00040915">
              <w:rPr>
                <w:rFonts w:ascii="Times New Roman" w:hAnsi="Times New Roman"/>
                <w:sz w:val="24"/>
                <w:szCs w:val="24"/>
                <w:lang w:val="es-ES"/>
              </w:rPr>
              <w:t>4.</w:t>
            </w:r>
            <w:r w:rsidR="008B42D3" w:rsidRPr="00040915">
              <w:rPr>
                <w:rFonts w:ascii="Times New Roman" w:hAnsi="Times New Roman"/>
                <w:sz w:val="24"/>
                <w:szCs w:val="24"/>
                <w:lang w:val="es-ES"/>
              </w:rPr>
              <w:t>67</w:t>
            </w:r>
            <w:r w:rsidR="00674A96" w:rsidRPr="00040915">
              <w:rPr>
                <w:rFonts w:ascii="Times New Roman" w:hAnsi="Times New Roman"/>
                <w:sz w:val="24"/>
                <w:szCs w:val="24"/>
                <w:lang w:val="es-ES"/>
              </w:rPr>
              <w:t xml:space="preserve"> km.</w:t>
            </w:r>
          </w:p>
          <w:p w:rsidR="002C4246" w:rsidRPr="00040915" w:rsidRDefault="001617A6" w:rsidP="00346325">
            <w:pPr>
              <w:spacing w:after="0" w:line="240" w:lineRule="auto"/>
              <w:jc w:val="both"/>
              <w:rPr>
                <w:rFonts w:ascii="Times New Roman" w:hAnsi="Times New Roman"/>
                <w:i/>
                <w:sz w:val="24"/>
                <w:szCs w:val="24"/>
                <w:lang w:val="es-ES"/>
              </w:rPr>
            </w:pPr>
            <w:r w:rsidRPr="00040915">
              <w:rPr>
                <w:rFonts w:ascii="Times New Roman" w:hAnsi="Times New Roman"/>
                <w:i/>
                <w:sz w:val="24"/>
                <w:szCs w:val="24"/>
                <w:lang w:val="es-ES"/>
              </w:rPr>
              <w:t>- 1 ac</w:t>
            </w:r>
            <w:r w:rsidR="009F475F" w:rsidRPr="00040915">
              <w:rPr>
                <w:rFonts w:ascii="Times New Roman" w:hAnsi="Times New Roman"/>
                <w:i/>
                <w:sz w:val="24"/>
                <w:szCs w:val="24"/>
                <w:lang w:val="es-ES"/>
              </w:rPr>
              <w:t>ţ</w:t>
            </w:r>
            <w:r w:rsidRPr="00040915">
              <w:rPr>
                <w:rFonts w:ascii="Times New Roman" w:hAnsi="Times New Roman"/>
                <w:i/>
                <w:sz w:val="24"/>
                <w:szCs w:val="24"/>
                <w:lang w:val="es-ES"/>
              </w:rPr>
              <w:t>iune realizat</w:t>
            </w:r>
            <w:r w:rsidR="009F475F" w:rsidRPr="00040915">
              <w:rPr>
                <w:rFonts w:ascii="Times New Roman" w:hAnsi="Times New Roman"/>
                <w:i/>
                <w:sz w:val="24"/>
                <w:szCs w:val="24"/>
                <w:lang w:val="es-ES"/>
              </w:rPr>
              <w:t>ă</w:t>
            </w:r>
            <w:r w:rsidRPr="00040915">
              <w:rPr>
                <w:rFonts w:ascii="Times New Roman" w:hAnsi="Times New Roman"/>
                <w:i/>
                <w:sz w:val="24"/>
                <w:szCs w:val="24"/>
                <w:lang w:val="es-ES"/>
              </w:rPr>
              <w:t>.</w:t>
            </w:r>
          </w:p>
          <w:p w:rsidR="004612B0" w:rsidRPr="00040915" w:rsidRDefault="001617A6" w:rsidP="00346325">
            <w:pPr>
              <w:spacing w:after="0" w:line="240" w:lineRule="auto"/>
              <w:jc w:val="both"/>
              <w:rPr>
                <w:rFonts w:ascii="Times New Roman" w:hAnsi="Times New Roman"/>
                <w:b/>
                <w:i/>
                <w:sz w:val="24"/>
                <w:szCs w:val="24"/>
              </w:rPr>
            </w:pPr>
            <w:r w:rsidRPr="00040915">
              <w:rPr>
                <w:rFonts w:ascii="Times New Roman" w:hAnsi="Times New Roman"/>
                <w:b/>
                <w:i/>
                <w:sz w:val="24"/>
                <w:szCs w:val="24"/>
              </w:rPr>
              <w:t xml:space="preserve">  </w:t>
            </w:r>
            <w:r w:rsidR="00213348" w:rsidRPr="00040915">
              <w:rPr>
                <w:rFonts w:ascii="Times New Roman" w:hAnsi="Times New Roman"/>
                <w:b/>
                <w:i/>
                <w:sz w:val="24"/>
                <w:szCs w:val="24"/>
              </w:rPr>
              <w:t xml:space="preserve"> </w:t>
            </w:r>
          </w:p>
          <w:p w:rsidR="001617A6" w:rsidRPr="00040915" w:rsidRDefault="004612B0" w:rsidP="00346325">
            <w:pPr>
              <w:spacing w:after="0" w:line="240" w:lineRule="auto"/>
              <w:jc w:val="both"/>
              <w:rPr>
                <w:rFonts w:ascii="Times New Roman" w:hAnsi="Times New Roman"/>
                <w:b/>
                <w:i/>
                <w:sz w:val="24"/>
                <w:szCs w:val="24"/>
              </w:rPr>
            </w:pPr>
            <w:r w:rsidRPr="00040915">
              <w:rPr>
                <w:rFonts w:ascii="Times New Roman" w:hAnsi="Times New Roman"/>
                <w:b/>
                <w:i/>
                <w:sz w:val="24"/>
                <w:szCs w:val="24"/>
              </w:rPr>
              <w:t xml:space="preserve">    </w:t>
            </w:r>
            <w:r w:rsidR="001617A6" w:rsidRPr="00040915">
              <w:rPr>
                <w:rFonts w:ascii="Times New Roman" w:hAnsi="Times New Roman"/>
                <w:b/>
                <w:i/>
                <w:sz w:val="24"/>
                <w:szCs w:val="24"/>
              </w:rPr>
              <w:t>În semestrul I</w:t>
            </w:r>
            <w:r w:rsidR="008B42D3" w:rsidRPr="00040915">
              <w:rPr>
                <w:rFonts w:ascii="Times New Roman" w:hAnsi="Times New Roman"/>
                <w:b/>
                <w:i/>
                <w:sz w:val="24"/>
                <w:szCs w:val="24"/>
              </w:rPr>
              <w:t>I</w:t>
            </w:r>
            <w:r w:rsidR="001617A6" w:rsidRPr="00040915">
              <w:rPr>
                <w:rFonts w:ascii="Times New Roman" w:hAnsi="Times New Roman"/>
                <w:b/>
                <w:i/>
                <w:sz w:val="24"/>
                <w:szCs w:val="24"/>
              </w:rPr>
              <w:t xml:space="preserve"> 20</w:t>
            </w:r>
            <w:r w:rsidR="00EF2B1C" w:rsidRPr="00040915">
              <w:rPr>
                <w:rFonts w:ascii="Times New Roman" w:hAnsi="Times New Roman"/>
                <w:b/>
                <w:i/>
                <w:sz w:val="24"/>
                <w:szCs w:val="24"/>
              </w:rPr>
              <w:t>2</w:t>
            </w:r>
            <w:r w:rsidR="00402155" w:rsidRPr="00040915">
              <w:rPr>
                <w:rFonts w:ascii="Times New Roman" w:hAnsi="Times New Roman"/>
                <w:b/>
                <w:i/>
                <w:sz w:val="24"/>
                <w:szCs w:val="24"/>
              </w:rPr>
              <w:t>1</w:t>
            </w:r>
            <w:r w:rsidR="001617A6" w:rsidRPr="00040915">
              <w:rPr>
                <w:rFonts w:ascii="Times New Roman" w:hAnsi="Times New Roman"/>
                <w:b/>
                <w:i/>
                <w:sz w:val="24"/>
                <w:szCs w:val="24"/>
              </w:rPr>
              <w:t xml:space="preserve"> Primăria Sectorului 2, prin S.C.</w:t>
            </w:r>
            <w:r w:rsidR="001617A6" w:rsidRPr="00040915">
              <w:rPr>
                <w:rFonts w:ascii="Times New Roman" w:hAnsi="Times New Roman"/>
                <w:b/>
                <w:sz w:val="24"/>
                <w:szCs w:val="24"/>
                <w:lang w:val="ro-RO"/>
              </w:rPr>
              <w:t xml:space="preserve"> </w:t>
            </w:r>
            <w:r w:rsidR="001617A6" w:rsidRPr="00040915">
              <w:rPr>
                <w:rFonts w:ascii="Times New Roman" w:hAnsi="Times New Roman"/>
                <w:b/>
                <w:i/>
                <w:sz w:val="24"/>
                <w:szCs w:val="24"/>
                <w:lang w:val="ro-RO"/>
              </w:rPr>
              <w:t>Supercom</w:t>
            </w:r>
            <w:r w:rsidR="001617A6" w:rsidRPr="00040915">
              <w:rPr>
                <w:rFonts w:ascii="Times New Roman" w:hAnsi="Times New Roman"/>
                <w:b/>
                <w:i/>
                <w:sz w:val="24"/>
                <w:szCs w:val="24"/>
              </w:rPr>
              <w:t xml:space="preserve"> S.A. Bucureşti,</w:t>
            </w:r>
            <w:r w:rsidR="00546884" w:rsidRPr="00040915">
              <w:rPr>
                <w:rFonts w:ascii="Times New Roman" w:hAnsi="Times New Roman"/>
                <w:b/>
                <w:i/>
                <w:sz w:val="24"/>
                <w:szCs w:val="24"/>
              </w:rPr>
              <w:t xml:space="preserve"> </w:t>
            </w:r>
            <w:r w:rsidR="001617A6" w:rsidRPr="00040915">
              <w:rPr>
                <w:rFonts w:ascii="Times New Roman" w:hAnsi="Times New Roman"/>
                <w:b/>
                <w:i/>
                <w:sz w:val="24"/>
                <w:szCs w:val="24"/>
              </w:rPr>
              <w:t>are 1 ac</w:t>
            </w:r>
            <w:r w:rsidR="009F475F" w:rsidRPr="00040915">
              <w:rPr>
                <w:rFonts w:ascii="Times New Roman" w:hAnsi="Times New Roman"/>
                <w:b/>
                <w:i/>
                <w:sz w:val="24"/>
                <w:szCs w:val="24"/>
              </w:rPr>
              <w:t>ţ</w:t>
            </w:r>
            <w:r w:rsidR="001617A6" w:rsidRPr="00040915">
              <w:rPr>
                <w:rFonts w:ascii="Times New Roman" w:hAnsi="Times New Roman"/>
                <w:b/>
                <w:i/>
                <w:sz w:val="24"/>
                <w:szCs w:val="24"/>
              </w:rPr>
              <w:t>iune realizat</w:t>
            </w:r>
            <w:r w:rsidR="009F475F" w:rsidRPr="00040915">
              <w:rPr>
                <w:rFonts w:ascii="Times New Roman" w:hAnsi="Times New Roman"/>
                <w:b/>
                <w:i/>
                <w:sz w:val="24"/>
                <w:szCs w:val="24"/>
              </w:rPr>
              <w:t>ă</w:t>
            </w:r>
            <w:r w:rsidR="001617A6" w:rsidRPr="00040915">
              <w:rPr>
                <w:rFonts w:ascii="Times New Roman" w:hAnsi="Times New Roman"/>
                <w:b/>
                <w:i/>
                <w:sz w:val="24"/>
                <w:szCs w:val="24"/>
              </w:rPr>
              <w:t xml:space="preserve">. </w:t>
            </w:r>
          </w:p>
          <w:p w:rsidR="002C4246" w:rsidRPr="00040915" w:rsidRDefault="002C4246" w:rsidP="00346325">
            <w:pPr>
              <w:spacing w:after="0" w:line="240" w:lineRule="auto"/>
              <w:jc w:val="both"/>
              <w:rPr>
                <w:rFonts w:ascii="Times New Roman" w:hAnsi="Times New Roman"/>
                <w:b/>
                <w:i/>
                <w:sz w:val="24"/>
                <w:szCs w:val="24"/>
              </w:rPr>
            </w:pPr>
          </w:p>
          <w:p w:rsidR="00CA445B" w:rsidRPr="00040915" w:rsidRDefault="00623C6F" w:rsidP="00623C6F">
            <w:pPr>
              <w:spacing w:after="0" w:line="240" w:lineRule="auto"/>
              <w:jc w:val="both"/>
              <w:rPr>
                <w:rFonts w:ascii="Times New Roman" w:eastAsia="Times New Roman" w:hAnsi="Times New Roman"/>
                <w:b/>
                <w:bCs/>
                <w:sz w:val="24"/>
                <w:szCs w:val="24"/>
                <w:lang w:val="ro-RO"/>
              </w:rPr>
            </w:pPr>
            <w:r w:rsidRPr="00040915">
              <w:rPr>
                <w:rFonts w:ascii="Times New Roman" w:hAnsi="Times New Roman"/>
                <w:b/>
                <w:sz w:val="24"/>
                <w:szCs w:val="24"/>
                <w:lang w:val="ro-RO"/>
              </w:rPr>
              <w:t xml:space="preserve">►     </w:t>
            </w:r>
            <w:r w:rsidR="00CA445B" w:rsidRPr="00040915">
              <w:rPr>
                <w:rFonts w:ascii="Times New Roman" w:hAnsi="Times New Roman"/>
                <w:b/>
                <w:sz w:val="24"/>
                <w:szCs w:val="24"/>
                <w:lang w:val="ro-RO"/>
              </w:rPr>
              <w:t>Primăria Sectorului 3</w:t>
            </w:r>
          </w:p>
          <w:p w:rsidR="00CA445B" w:rsidRPr="00040915" w:rsidRDefault="00CA445B" w:rsidP="00346325">
            <w:pPr>
              <w:spacing w:after="0" w:line="240" w:lineRule="auto"/>
              <w:jc w:val="both"/>
              <w:rPr>
                <w:rFonts w:ascii="Times New Roman" w:hAnsi="Times New Roman"/>
                <w:b/>
                <w:bCs/>
                <w:sz w:val="24"/>
                <w:szCs w:val="24"/>
              </w:rPr>
            </w:pPr>
            <w:r w:rsidRPr="00040915">
              <w:rPr>
                <w:rFonts w:ascii="Times New Roman" w:hAnsi="Times New Roman"/>
                <w:b/>
                <w:i/>
                <w:sz w:val="24"/>
                <w:szCs w:val="24"/>
              </w:rPr>
              <w:t xml:space="preserve">   </w:t>
            </w:r>
            <w:r w:rsidRPr="00040915">
              <w:rPr>
                <w:rFonts w:ascii="Times New Roman" w:hAnsi="Times New Roman"/>
                <w:b/>
                <w:sz w:val="24"/>
                <w:szCs w:val="24"/>
              </w:rPr>
              <w:t xml:space="preserve">PM 02-04 </w:t>
            </w:r>
            <w:r w:rsidRPr="00040915">
              <w:rPr>
                <w:rFonts w:ascii="Times New Roman" w:hAnsi="Times New Roman"/>
                <w:b/>
                <w:bCs/>
                <w:sz w:val="24"/>
                <w:szCs w:val="24"/>
              </w:rPr>
              <w:t>Nivel ridicat de poluare a aerului din cauza noxelor provenite din transportul rutier, cu apariția unor situații de depățire a limitelor maxime admise</w:t>
            </w:r>
          </w:p>
          <w:p w:rsidR="00CA445B" w:rsidRPr="00040915" w:rsidRDefault="00CA445B" w:rsidP="00346325">
            <w:pPr>
              <w:spacing w:after="0" w:line="240" w:lineRule="auto"/>
              <w:jc w:val="both"/>
              <w:rPr>
                <w:rFonts w:ascii="Times New Roman" w:hAnsi="Times New Roman"/>
                <w:b/>
                <w:sz w:val="24"/>
                <w:szCs w:val="24"/>
              </w:rPr>
            </w:pPr>
            <w:r w:rsidRPr="00040915">
              <w:rPr>
                <w:rFonts w:ascii="Times New Roman" w:hAnsi="Times New Roman"/>
                <w:i/>
                <w:sz w:val="24"/>
                <w:szCs w:val="24"/>
              </w:rPr>
              <w:t>Actiunea</w:t>
            </w:r>
            <w:r w:rsidRPr="00040915">
              <w:rPr>
                <w:rFonts w:ascii="Times New Roman" w:hAnsi="Times New Roman"/>
                <w:b/>
                <w:i/>
                <w:sz w:val="24"/>
                <w:szCs w:val="24"/>
              </w:rPr>
              <w:t xml:space="preserve">: </w:t>
            </w:r>
            <w:r w:rsidRPr="00040915">
              <w:rPr>
                <w:rFonts w:ascii="Times New Roman" w:hAnsi="Times New Roman"/>
                <w:b/>
                <w:sz w:val="24"/>
                <w:szCs w:val="24"/>
              </w:rPr>
              <w:t xml:space="preserve">pct. </w:t>
            </w:r>
            <w:r w:rsidRPr="00040915">
              <w:rPr>
                <w:rFonts w:ascii="Times New Roman" w:hAnsi="Times New Roman"/>
                <w:b/>
                <w:bCs/>
                <w:sz w:val="24"/>
                <w:szCs w:val="24"/>
                <w:lang w:val="pt-BR"/>
              </w:rPr>
              <w:t>4. Asigurarea necesarului de locuri de parcare prin:</w:t>
            </w:r>
            <w:r w:rsidR="00355B0E" w:rsidRPr="00040915">
              <w:rPr>
                <w:rFonts w:ascii="Times New Roman" w:hAnsi="Times New Roman"/>
                <w:b/>
                <w:bCs/>
                <w:sz w:val="24"/>
                <w:szCs w:val="24"/>
                <w:lang w:val="pt-BR"/>
              </w:rPr>
              <w:t xml:space="preserve"> </w:t>
            </w:r>
            <w:r w:rsidRPr="00040915">
              <w:rPr>
                <w:rFonts w:ascii="Times New Roman" w:hAnsi="Times New Roman"/>
                <w:b/>
                <w:bCs/>
                <w:sz w:val="24"/>
                <w:szCs w:val="24"/>
                <w:lang w:val="pt-BR"/>
              </w:rPr>
              <w:t>-</w:t>
            </w:r>
            <w:r w:rsidRPr="00040915">
              <w:rPr>
                <w:rFonts w:ascii="Times New Roman" w:hAnsi="Times New Roman"/>
                <w:b/>
                <w:sz w:val="24"/>
                <w:szCs w:val="24"/>
                <w:lang w:val="pt-BR"/>
              </w:rPr>
              <w:t xml:space="preserve"> folosirea multifuncţională a spaţiilor în vederea măririi numărului de parcări prin realizarea parcărilor pe mai multe niveluri şi subterane;</w:t>
            </w:r>
            <w:r w:rsidR="0045564C" w:rsidRPr="00040915">
              <w:rPr>
                <w:rFonts w:ascii="Times New Roman" w:hAnsi="Times New Roman"/>
                <w:b/>
                <w:sz w:val="24"/>
                <w:szCs w:val="24"/>
                <w:lang w:val="pt-BR"/>
              </w:rPr>
              <w:t xml:space="preserve"> </w:t>
            </w:r>
            <w:r w:rsidRPr="00040915">
              <w:rPr>
                <w:rFonts w:ascii="Times New Roman" w:hAnsi="Times New Roman"/>
                <w:b/>
                <w:sz w:val="24"/>
                <w:szCs w:val="24"/>
              </w:rPr>
              <w:t>-</w:t>
            </w:r>
            <w:r w:rsidRPr="00040915">
              <w:rPr>
                <w:rFonts w:ascii="Times New Roman" w:hAnsi="Times New Roman"/>
                <w:b/>
                <w:bCs/>
                <w:sz w:val="24"/>
                <w:szCs w:val="24"/>
              </w:rPr>
              <w:t>amenajarea parcărilor auto la sol prin utilizarea sistemului dalelor înierbate, acolo unde condiţiile tehnice o permit.</w:t>
            </w:r>
          </w:p>
          <w:p w:rsidR="00CA445B" w:rsidRPr="00040915" w:rsidRDefault="00CA445B" w:rsidP="00346325">
            <w:pPr>
              <w:spacing w:after="0" w:line="240" w:lineRule="auto"/>
              <w:jc w:val="both"/>
              <w:rPr>
                <w:rFonts w:ascii="Times New Roman" w:hAnsi="Times New Roman"/>
                <w:sz w:val="24"/>
                <w:szCs w:val="24"/>
                <w:lang w:val="it-IT"/>
              </w:rPr>
            </w:pPr>
            <w:r w:rsidRPr="00040915">
              <w:rPr>
                <w:rFonts w:ascii="Times New Roman" w:hAnsi="Times New Roman"/>
                <w:i/>
                <w:sz w:val="24"/>
                <w:szCs w:val="24"/>
                <w:lang w:val="it-IT"/>
              </w:rPr>
              <w:t xml:space="preserve">Responsabili de implementare: </w:t>
            </w:r>
            <w:r w:rsidRPr="00040915">
              <w:rPr>
                <w:rFonts w:ascii="Times New Roman" w:hAnsi="Times New Roman"/>
                <w:sz w:val="24"/>
                <w:szCs w:val="24"/>
                <w:lang w:val="it-IT"/>
              </w:rPr>
              <w:t>Prim</w:t>
            </w:r>
            <w:r w:rsidR="00CA2538" w:rsidRPr="00040915">
              <w:rPr>
                <w:rFonts w:ascii="Times New Roman" w:hAnsi="Times New Roman"/>
                <w:sz w:val="24"/>
                <w:szCs w:val="24"/>
                <w:lang w:val="it-IT"/>
              </w:rPr>
              <w:t>ă</w:t>
            </w:r>
            <w:r w:rsidRPr="00040915">
              <w:rPr>
                <w:rFonts w:ascii="Times New Roman" w:hAnsi="Times New Roman"/>
                <w:sz w:val="24"/>
                <w:szCs w:val="24"/>
                <w:lang w:val="it-IT"/>
              </w:rPr>
              <w:t xml:space="preserve">ria Sector 3 </w:t>
            </w:r>
            <w:r w:rsidR="0045564C" w:rsidRPr="00040915">
              <w:rPr>
                <w:rFonts w:ascii="Times New Roman" w:hAnsi="Times New Roman"/>
                <w:sz w:val="24"/>
                <w:szCs w:val="24"/>
                <w:lang w:val="it-IT"/>
              </w:rPr>
              <w:t>–</w:t>
            </w:r>
            <w:r w:rsidRPr="00040915">
              <w:rPr>
                <w:rFonts w:ascii="Times New Roman" w:hAnsi="Times New Roman"/>
                <w:sz w:val="24"/>
                <w:szCs w:val="24"/>
                <w:lang w:val="it-IT"/>
              </w:rPr>
              <w:t xml:space="preserve"> </w:t>
            </w:r>
            <w:r w:rsidRPr="00040915">
              <w:rPr>
                <w:rFonts w:ascii="Times New Roman" w:hAnsi="Times New Roman"/>
                <w:sz w:val="24"/>
                <w:szCs w:val="24"/>
              </w:rPr>
              <w:t>D</w:t>
            </w:r>
            <w:r w:rsidR="0045564C" w:rsidRPr="00040915">
              <w:rPr>
                <w:rFonts w:ascii="Times New Roman" w:hAnsi="Times New Roman"/>
                <w:sz w:val="24"/>
                <w:szCs w:val="24"/>
              </w:rPr>
              <w:t>irec</w:t>
            </w:r>
            <w:r w:rsidR="00781E40" w:rsidRPr="00040915">
              <w:rPr>
                <w:rFonts w:ascii="Times New Roman" w:hAnsi="Times New Roman"/>
                <w:sz w:val="24"/>
                <w:szCs w:val="24"/>
              </w:rPr>
              <w:t>ţ</w:t>
            </w:r>
            <w:r w:rsidR="0045564C" w:rsidRPr="00040915">
              <w:rPr>
                <w:rFonts w:ascii="Times New Roman" w:hAnsi="Times New Roman"/>
                <w:sz w:val="24"/>
                <w:szCs w:val="24"/>
              </w:rPr>
              <w:t>ia de Investi</w:t>
            </w:r>
            <w:r w:rsidR="00781E40" w:rsidRPr="00040915">
              <w:rPr>
                <w:rFonts w:ascii="Times New Roman" w:hAnsi="Times New Roman"/>
                <w:sz w:val="24"/>
                <w:szCs w:val="24"/>
              </w:rPr>
              <w:t>ţ</w:t>
            </w:r>
            <w:r w:rsidR="0045564C" w:rsidRPr="00040915">
              <w:rPr>
                <w:rFonts w:ascii="Times New Roman" w:hAnsi="Times New Roman"/>
                <w:sz w:val="24"/>
                <w:szCs w:val="24"/>
              </w:rPr>
              <w:t xml:space="preserve">ii si </w:t>
            </w:r>
            <w:r w:rsidRPr="00040915">
              <w:rPr>
                <w:rFonts w:ascii="Times New Roman" w:hAnsi="Times New Roman"/>
                <w:sz w:val="24"/>
                <w:szCs w:val="24"/>
              </w:rPr>
              <w:t>A</w:t>
            </w:r>
            <w:r w:rsidR="0045564C" w:rsidRPr="00040915">
              <w:rPr>
                <w:rFonts w:ascii="Times New Roman" w:hAnsi="Times New Roman"/>
                <w:sz w:val="24"/>
                <w:szCs w:val="24"/>
              </w:rPr>
              <w:t>chizi</w:t>
            </w:r>
            <w:r w:rsidR="00781E40" w:rsidRPr="00040915">
              <w:rPr>
                <w:rFonts w:ascii="Times New Roman" w:hAnsi="Times New Roman"/>
                <w:sz w:val="24"/>
                <w:szCs w:val="24"/>
              </w:rPr>
              <w:t>ţ</w:t>
            </w:r>
            <w:r w:rsidR="0045564C" w:rsidRPr="00040915">
              <w:rPr>
                <w:rFonts w:ascii="Times New Roman" w:hAnsi="Times New Roman"/>
                <w:sz w:val="24"/>
                <w:szCs w:val="24"/>
              </w:rPr>
              <w:t>ii</w:t>
            </w:r>
            <w:r w:rsidRPr="00040915">
              <w:rPr>
                <w:rFonts w:ascii="Times New Roman" w:hAnsi="Times New Roman"/>
                <w:sz w:val="24"/>
                <w:szCs w:val="24"/>
              </w:rPr>
              <w:t>.</w:t>
            </w:r>
          </w:p>
          <w:p w:rsidR="00CA445B" w:rsidRPr="00040915" w:rsidRDefault="00CA445B" w:rsidP="00346325">
            <w:pPr>
              <w:spacing w:after="0" w:line="240" w:lineRule="auto"/>
              <w:jc w:val="both"/>
              <w:rPr>
                <w:rFonts w:ascii="Times New Roman" w:hAnsi="Times New Roman"/>
                <w:b/>
                <w:i/>
                <w:sz w:val="24"/>
                <w:szCs w:val="24"/>
                <w:lang w:val="it-IT"/>
              </w:rPr>
            </w:pPr>
            <w:r w:rsidRPr="00040915">
              <w:rPr>
                <w:rFonts w:ascii="Times New Roman" w:hAnsi="Times New Roman"/>
                <w:b/>
                <w:i/>
                <w:sz w:val="24"/>
                <w:szCs w:val="24"/>
                <w:lang w:val="it-IT"/>
              </w:rPr>
              <w:t>Program de monitorizare:</w:t>
            </w:r>
          </w:p>
          <w:p w:rsidR="00FE0AEE" w:rsidRPr="00040915" w:rsidRDefault="0045564C" w:rsidP="0038149E">
            <w:pPr>
              <w:spacing w:after="0" w:line="240" w:lineRule="auto"/>
              <w:jc w:val="both"/>
              <w:rPr>
                <w:rFonts w:ascii="Times New Roman" w:hAnsi="Times New Roman"/>
                <w:sz w:val="24"/>
                <w:szCs w:val="24"/>
                <w:lang w:val="it-IT"/>
              </w:rPr>
            </w:pPr>
            <w:r w:rsidRPr="00040915">
              <w:rPr>
                <w:rFonts w:ascii="Times New Roman" w:hAnsi="Times New Roman"/>
                <w:i/>
                <w:sz w:val="24"/>
                <w:szCs w:val="24"/>
                <w:lang w:val="it-IT"/>
              </w:rPr>
              <w:t xml:space="preserve">-Termen de realizare: </w:t>
            </w:r>
            <w:r w:rsidRPr="00040915">
              <w:rPr>
                <w:rFonts w:ascii="Times New Roman" w:hAnsi="Times New Roman"/>
                <w:sz w:val="24"/>
                <w:szCs w:val="24"/>
                <w:lang w:val="it-IT"/>
              </w:rPr>
              <w:t>sem. I</w:t>
            </w:r>
            <w:r w:rsidR="000708D7" w:rsidRPr="00040915">
              <w:rPr>
                <w:rFonts w:ascii="Times New Roman" w:hAnsi="Times New Roman"/>
                <w:sz w:val="24"/>
                <w:szCs w:val="24"/>
                <w:lang w:val="it-IT"/>
              </w:rPr>
              <w:t>I</w:t>
            </w:r>
            <w:r w:rsidRPr="00040915">
              <w:rPr>
                <w:rFonts w:ascii="Times New Roman" w:hAnsi="Times New Roman"/>
                <w:sz w:val="24"/>
                <w:szCs w:val="24"/>
                <w:lang w:val="it-IT"/>
              </w:rPr>
              <w:t xml:space="preserve"> 20</w:t>
            </w:r>
            <w:r w:rsidR="008B6C07" w:rsidRPr="00040915">
              <w:rPr>
                <w:rFonts w:ascii="Times New Roman" w:hAnsi="Times New Roman"/>
                <w:sz w:val="24"/>
                <w:szCs w:val="24"/>
                <w:lang w:val="it-IT"/>
              </w:rPr>
              <w:t>2</w:t>
            </w:r>
            <w:r w:rsidR="00FE0AEE" w:rsidRPr="00040915">
              <w:rPr>
                <w:rFonts w:ascii="Times New Roman" w:hAnsi="Times New Roman"/>
                <w:sz w:val="24"/>
                <w:szCs w:val="24"/>
                <w:lang w:val="it-IT"/>
              </w:rPr>
              <w:t>1</w:t>
            </w:r>
            <w:r w:rsidR="006804DE" w:rsidRPr="00040915">
              <w:rPr>
                <w:rFonts w:ascii="Times New Roman" w:hAnsi="Times New Roman"/>
                <w:sz w:val="24"/>
                <w:szCs w:val="24"/>
                <w:lang w:val="it-IT"/>
              </w:rPr>
              <w:t xml:space="preserve"> (termen de finalizare 20.01.2021)</w:t>
            </w:r>
            <w:r w:rsidR="00FE0AEE" w:rsidRPr="00040915">
              <w:rPr>
                <w:rFonts w:ascii="Times New Roman" w:hAnsi="Times New Roman"/>
                <w:sz w:val="24"/>
                <w:szCs w:val="24"/>
                <w:lang w:val="it-IT"/>
              </w:rPr>
              <w:t>, Stadiu de realizare: 100 %.</w:t>
            </w:r>
          </w:p>
          <w:p w:rsidR="006A1F86" w:rsidRPr="00040915" w:rsidRDefault="00CA445B" w:rsidP="0038149E">
            <w:pPr>
              <w:spacing w:after="0" w:line="240" w:lineRule="auto"/>
              <w:jc w:val="both"/>
              <w:rPr>
                <w:rFonts w:ascii="Times New Roman" w:hAnsi="Times New Roman"/>
                <w:sz w:val="24"/>
                <w:szCs w:val="24"/>
                <w:lang w:val="es-ES"/>
              </w:rPr>
            </w:pPr>
            <w:r w:rsidRPr="00040915">
              <w:rPr>
                <w:rFonts w:ascii="Times New Roman" w:hAnsi="Times New Roman"/>
                <w:i/>
                <w:sz w:val="24"/>
                <w:szCs w:val="24"/>
                <w:lang w:val="it-IT"/>
              </w:rPr>
              <w:t>-Ac</w:t>
            </w:r>
            <w:r w:rsidR="009F475F" w:rsidRPr="00040915">
              <w:rPr>
                <w:rFonts w:ascii="Times New Roman" w:hAnsi="Times New Roman"/>
                <w:i/>
                <w:sz w:val="24"/>
                <w:szCs w:val="24"/>
                <w:lang w:val="it-IT"/>
              </w:rPr>
              <w:t>ţ</w:t>
            </w:r>
            <w:r w:rsidRPr="00040915">
              <w:rPr>
                <w:rFonts w:ascii="Times New Roman" w:hAnsi="Times New Roman"/>
                <w:i/>
                <w:sz w:val="24"/>
                <w:szCs w:val="24"/>
                <w:lang w:val="it-IT"/>
              </w:rPr>
              <w:t xml:space="preserve">iuni realizate </w:t>
            </w:r>
            <w:r w:rsidR="009F475F" w:rsidRPr="00040915">
              <w:rPr>
                <w:rFonts w:ascii="Times New Roman" w:hAnsi="Times New Roman"/>
                <w:i/>
                <w:sz w:val="24"/>
                <w:szCs w:val="24"/>
                <w:lang w:val="it-IT"/>
              </w:rPr>
              <w:t>î</w:t>
            </w:r>
            <w:r w:rsidRPr="00040915">
              <w:rPr>
                <w:rFonts w:ascii="Times New Roman" w:hAnsi="Times New Roman"/>
                <w:i/>
                <w:sz w:val="24"/>
                <w:szCs w:val="24"/>
                <w:lang w:val="it-IT"/>
              </w:rPr>
              <w:t>n perioada monitorizat</w:t>
            </w:r>
            <w:r w:rsidR="009F475F" w:rsidRPr="00040915">
              <w:rPr>
                <w:rFonts w:ascii="Times New Roman" w:hAnsi="Times New Roman"/>
                <w:i/>
                <w:sz w:val="24"/>
                <w:szCs w:val="24"/>
                <w:lang w:val="it-IT"/>
              </w:rPr>
              <w:t>ă</w:t>
            </w:r>
            <w:r w:rsidRPr="00040915">
              <w:rPr>
                <w:rFonts w:ascii="Times New Roman" w:hAnsi="Times New Roman"/>
                <w:sz w:val="24"/>
                <w:szCs w:val="24"/>
                <w:lang w:val="it-IT"/>
              </w:rPr>
              <w:t>:</w:t>
            </w:r>
            <w:r w:rsidR="0045564C" w:rsidRPr="00040915">
              <w:rPr>
                <w:rFonts w:ascii="Times New Roman" w:hAnsi="Times New Roman"/>
                <w:sz w:val="24"/>
                <w:szCs w:val="24"/>
                <w:lang w:val="it-IT"/>
              </w:rPr>
              <w:t xml:space="preserve"> -</w:t>
            </w:r>
            <w:r w:rsidR="006804DE" w:rsidRPr="00040915">
              <w:rPr>
                <w:rFonts w:ascii="Times New Roman" w:hAnsi="Times New Roman"/>
                <w:sz w:val="24"/>
                <w:szCs w:val="24"/>
                <w:lang w:val="it-IT"/>
              </w:rPr>
              <w:t xml:space="preserve"> proiect:</w:t>
            </w:r>
            <w:r w:rsidR="0045564C" w:rsidRPr="00040915">
              <w:rPr>
                <w:rFonts w:ascii="Times New Roman" w:hAnsi="Times New Roman"/>
                <w:sz w:val="24"/>
                <w:szCs w:val="24"/>
              </w:rPr>
              <w:t xml:space="preserve"> Creșterea capacității de staționare și mobilitate a parcului auto în zona B</w:t>
            </w:r>
            <w:r w:rsidR="008B6C07" w:rsidRPr="00040915">
              <w:rPr>
                <w:rFonts w:ascii="Times New Roman" w:hAnsi="Times New Roman"/>
                <w:sz w:val="24"/>
                <w:szCs w:val="24"/>
              </w:rPr>
              <w:t>-</w:t>
            </w:r>
            <w:r w:rsidR="0045564C" w:rsidRPr="00040915">
              <w:rPr>
                <w:rFonts w:ascii="Times New Roman" w:hAnsi="Times New Roman"/>
                <w:sz w:val="24"/>
                <w:szCs w:val="24"/>
              </w:rPr>
              <w:t>d</w:t>
            </w:r>
            <w:r w:rsidR="008B6C07" w:rsidRPr="00040915">
              <w:rPr>
                <w:rFonts w:ascii="Times New Roman" w:hAnsi="Times New Roman"/>
                <w:sz w:val="24"/>
                <w:szCs w:val="24"/>
              </w:rPr>
              <w:t>ul</w:t>
            </w:r>
            <w:r w:rsidR="0045564C" w:rsidRPr="00040915">
              <w:rPr>
                <w:rFonts w:ascii="Times New Roman" w:hAnsi="Times New Roman"/>
                <w:sz w:val="24"/>
                <w:szCs w:val="24"/>
              </w:rPr>
              <w:t xml:space="preserve"> Decebal</w:t>
            </w:r>
            <w:r w:rsidR="006A1F86" w:rsidRPr="00040915">
              <w:rPr>
                <w:rFonts w:ascii="Times New Roman" w:hAnsi="Times New Roman"/>
                <w:sz w:val="24"/>
                <w:szCs w:val="24"/>
              </w:rPr>
              <w:t>;</w:t>
            </w:r>
            <w:r w:rsidR="0045564C" w:rsidRPr="00040915">
              <w:rPr>
                <w:rFonts w:ascii="Times New Roman" w:hAnsi="Times New Roman"/>
                <w:sz w:val="24"/>
                <w:szCs w:val="24"/>
              </w:rPr>
              <w:t xml:space="preserve"> </w:t>
            </w:r>
            <w:r w:rsidR="006A1F86" w:rsidRPr="00040915">
              <w:rPr>
                <w:rFonts w:ascii="Times New Roman" w:hAnsi="Times New Roman"/>
                <w:sz w:val="24"/>
                <w:szCs w:val="24"/>
                <w:lang w:val="es-ES"/>
              </w:rPr>
              <w:t xml:space="preserve">Stadiul de realizare: </w:t>
            </w:r>
            <w:r w:rsidR="00D2769E" w:rsidRPr="00040915">
              <w:rPr>
                <w:rFonts w:ascii="Times New Roman" w:hAnsi="Times New Roman"/>
                <w:sz w:val="24"/>
                <w:szCs w:val="24"/>
                <w:lang w:val="es-ES"/>
              </w:rPr>
              <w:t>100</w:t>
            </w:r>
            <w:r w:rsidR="006A1F86" w:rsidRPr="00040915">
              <w:rPr>
                <w:rFonts w:ascii="Times New Roman" w:hAnsi="Times New Roman"/>
                <w:sz w:val="24"/>
                <w:szCs w:val="24"/>
                <w:lang w:val="es-ES"/>
              </w:rPr>
              <w:t xml:space="preserve"> %;</w:t>
            </w:r>
          </w:p>
          <w:p w:rsidR="00FB248D" w:rsidRPr="00040915" w:rsidRDefault="00FB248D" w:rsidP="0038149E">
            <w:pPr>
              <w:spacing w:after="0" w:line="240" w:lineRule="auto"/>
              <w:jc w:val="both"/>
              <w:rPr>
                <w:rFonts w:ascii="Times New Roman" w:hAnsi="Times New Roman"/>
                <w:sz w:val="24"/>
                <w:szCs w:val="24"/>
                <w:lang w:val="es-ES"/>
              </w:rPr>
            </w:pPr>
            <w:r w:rsidRPr="00040915">
              <w:rPr>
                <w:rFonts w:ascii="Times New Roman" w:hAnsi="Times New Roman"/>
                <w:sz w:val="24"/>
                <w:szCs w:val="24"/>
                <w:lang w:val="es-ES"/>
              </w:rPr>
              <w:t xml:space="preserve">--Deviere rețele utilități publice la biectivul de investiție: “Creșterea capacității de staționare și mobilitate a parcului auto Bd. Decebal” </w:t>
            </w:r>
            <w:r w:rsidR="000708D7" w:rsidRPr="00040915">
              <w:rPr>
                <w:rFonts w:ascii="Times New Roman" w:hAnsi="Times New Roman"/>
                <w:sz w:val="24"/>
                <w:szCs w:val="24"/>
                <w:lang w:val="es-ES"/>
              </w:rPr>
              <w:t>;</w:t>
            </w:r>
          </w:p>
          <w:p w:rsidR="00FB248D" w:rsidRPr="00040915" w:rsidRDefault="00FB248D" w:rsidP="0038149E">
            <w:pPr>
              <w:spacing w:after="0" w:line="240" w:lineRule="auto"/>
              <w:jc w:val="both"/>
              <w:rPr>
                <w:rFonts w:ascii="Times New Roman" w:hAnsi="Times New Roman"/>
                <w:i/>
                <w:sz w:val="24"/>
                <w:szCs w:val="24"/>
                <w:lang w:val="es-ES"/>
              </w:rPr>
            </w:pPr>
            <w:r w:rsidRPr="00040915">
              <w:rPr>
                <w:rFonts w:ascii="Times New Roman" w:hAnsi="Times New Roman"/>
                <w:sz w:val="24"/>
                <w:szCs w:val="24"/>
                <w:lang w:val="es-ES"/>
              </w:rPr>
              <w:t xml:space="preserve">--Lucrări de execuție la obiectivul de investiție “Creșterea capacității de staționare și mobilitate a parcului auto Bld. Decebal” </w:t>
            </w:r>
            <w:r w:rsidRPr="00040915">
              <w:rPr>
                <w:rFonts w:ascii="Times New Roman" w:hAnsi="Times New Roman"/>
                <w:i/>
                <w:sz w:val="24"/>
                <w:szCs w:val="24"/>
                <w:lang w:val="es-ES"/>
              </w:rPr>
              <w:t>- 1 ac</w:t>
            </w:r>
            <w:r w:rsidR="00CA2538" w:rsidRPr="00040915">
              <w:rPr>
                <w:rFonts w:ascii="Times New Roman" w:hAnsi="Times New Roman"/>
                <w:i/>
                <w:sz w:val="24"/>
                <w:szCs w:val="24"/>
                <w:lang w:val="es-ES"/>
              </w:rPr>
              <w:t>ţ</w:t>
            </w:r>
            <w:r w:rsidRPr="00040915">
              <w:rPr>
                <w:rFonts w:ascii="Times New Roman" w:hAnsi="Times New Roman"/>
                <w:i/>
                <w:sz w:val="24"/>
                <w:szCs w:val="24"/>
                <w:lang w:val="es-ES"/>
              </w:rPr>
              <w:t>iune realizat</w:t>
            </w:r>
            <w:r w:rsidR="00CA2538" w:rsidRPr="00040915">
              <w:rPr>
                <w:rFonts w:ascii="Times New Roman" w:hAnsi="Times New Roman"/>
                <w:i/>
                <w:sz w:val="24"/>
                <w:szCs w:val="24"/>
                <w:lang w:val="es-ES"/>
              </w:rPr>
              <w:t>ă</w:t>
            </w:r>
            <w:r w:rsidRPr="00040915">
              <w:rPr>
                <w:rFonts w:ascii="Times New Roman" w:hAnsi="Times New Roman"/>
                <w:i/>
                <w:sz w:val="24"/>
                <w:szCs w:val="24"/>
                <w:lang w:val="es-ES"/>
              </w:rPr>
              <w:t>.</w:t>
            </w:r>
          </w:p>
          <w:p w:rsidR="00CA445B" w:rsidRPr="00040915" w:rsidRDefault="00CA445B" w:rsidP="00942AFA">
            <w:pPr>
              <w:spacing w:after="0" w:line="240" w:lineRule="auto"/>
              <w:jc w:val="both"/>
              <w:rPr>
                <w:rFonts w:ascii="Times New Roman" w:hAnsi="Times New Roman"/>
                <w:b/>
                <w:sz w:val="24"/>
                <w:szCs w:val="24"/>
              </w:rPr>
            </w:pPr>
            <w:r w:rsidRPr="00040915">
              <w:rPr>
                <w:rFonts w:ascii="Times New Roman" w:hAnsi="Times New Roman"/>
                <w:i/>
                <w:sz w:val="24"/>
                <w:szCs w:val="24"/>
              </w:rPr>
              <w:t>Ac</w:t>
            </w:r>
            <w:r w:rsidRPr="00040915">
              <w:rPr>
                <w:rFonts w:ascii="Times New Roman" w:hAnsi="Times New Roman"/>
                <w:i/>
                <w:sz w:val="24"/>
                <w:szCs w:val="24"/>
                <w:lang w:val="ro-RO"/>
              </w:rPr>
              <w:t>ţ</w:t>
            </w:r>
            <w:r w:rsidRPr="00040915">
              <w:rPr>
                <w:rFonts w:ascii="Times New Roman" w:hAnsi="Times New Roman"/>
                <w:i/>
                <w:sz w:val="24"/>
                <w:szCs w:val="24"/>
              </w:rPr>
              <w:t>iunea:</w:t>
            </w:r>
            <w:r w:rsidRPr="00040915">
              <w:rPr>
                <w:rFonts w:ascii="Times New Roman" w:hAnsi="Times New Roman"/>
                <w:b/>
                <w:i/>
                <w:sz w:val="24"/>
                <w:szCs w:val="24"/>
              </w:rPr>
              <w:t xml:space="preserve"> </w:t>
            </w:r>
            <w:r w:rsidRPr="00040915">
              <w:rPr>
                <w:rFonts w:ascii="Times New Roman" w:hAnsi="Times New Roman"/>
                <w:b/>
                <w:sz w:val="24"/>
                <w:szCs w:val="24"/>
              </w:rPr>
              <w:t>pct. 5. Salubrizarea corespunzătoare a străzilor; Salubrizarea ar trebui să se facă prin spălarea carosabilului cu jet puternic de apă şi mecanizat prin aspirarea prafului de la marginea străzii (această măsură nu poate fi implementată cu succes dacă banda 1 nu este eliberată de autovehiculele staţionate neregulamentar).</w:t>
            </w:r>
          </w:p>
          <w:p w:rsidR="00CA445B" w:rsidRPr="00040915" w:rsidRDefault="00CA445B" w:rsidP="00942AFA">
            <w:pPr>
              <w:spacing w:after="0" w:line="240" w:lineRule="auto"/>
              <w:jc w:val="both"/>
              <w:rPr>
                <w:rFonts w:ascii="Times New Roman" w:hAnsi="Times New Roman"/>
                <w:i/>
                <w:sz w:val="24"/>
                <w:szCs w:val="24"/>
              </w:rPr>
            </w:pPr>
            <w:r w:rsidRPr="00040915">
              <w:rPr>
                <w:rFonts w:ascii="Times New Roman" w:hAnsi="Times New Roman"/>
                <w:i/>
                <w:sz w:val="24"/>
                <w:szCs w:val="24"/>
                <w:lang w:val="it-IT"/>
              </w:rPr>
              <w:t xml:space="preserve">Responsabili de implementare: </w:t>
            </w:r>
            <w:r w:rsidRPr="00040915">
              <w:rPr>
                <w:rFonts w:ascii="Times New Roman" w:hAnsi="Times New Roman"/>
                <w:sz w:val="24"/>
                <w:szCs w:val="24"/>
                <w:lang w:val="it-IT"/>
              </w:rPr>
              <w:t>Prim</w:t>
            </w:r>
            <w:r w:rsidR="0038149E" w:rsidRPr="00040915">
              <w:rPr>
                <w:rFonts w:ascii="Times New Roman" w:hAnsi="Times New Roman"/>
                <w:sz w:val="24"/>
                <w:szCs w:val="24"/>
                <w:lang w:val="it-IT"/>
              </w:rPr>
              <w:t>ă</w:t>
            </w:r>
            <w:r w:rsidRPr="00040915">
              <w:rPr>
                <w:rFonts w:ascii="Times New Roman" w:hAnsi="Times New Roman"/>
                <w:sz w:val="24"/>
                <w:szCs w:val="24"/>
                <w:lang w:val="it-IT"/>
              </w:rPr>
              <w:t xml:space="preserve">ria Sector 3 </w:t>
            </w:r>
            <w:r w:rsidR="0045564C" w:rsidRPr="00040915">
              <w:rPr>
                <w:rFonts w:ascii="Times New Roman" w:hAnsi="Times New Roman"/>
                <w:sz w:val="24"/>
                <w:szCs w:val="24"/>
                <w:lang w:val="it-IT"/>
              </w:rPr>
              <w:t>–</w:t>
            </w:r>
            <w:r w:rsidRPr="00040915">
              <w:rPr>
                <w:rFonts w:ascii="Times New Roman" w:hAnsi="Times New Roman"/>
                <w:sz w:val="24"/>
                <w:szCs w:val="24"/>
                <w:lang w:val="it-IT"/>
              </w:rPr>
              <w:t xml:space="preserve"> </w:t>
            </w:r>
            <w:r w:rsidRPr="00040915">
              <w:rPr>
                <w:rFonts w:ascii="Times New Roman" w:hAnsi="Times New Roman"/>
                <w:sz w:val="24"/>
                <w:szCs w:val="24"/>
              </w:rPr>
              <w:t>D</w:t>
            </w:r>
            <w:r w:rsidR="0045564C" w:rsidRPr="00040915">
              <w:rPr>
                <w:rFonts w:ascii="Times New Roman" w:hAnsi="Times New Roman"/>
                <w:sz w:val="24"/>
                <w:szCs w:val="24"/>
              </w:rPr>
              <w:t>irec</w:t>
            </w:r>
            <w:r w:rsidR="0038149E" w:rsidRPr="00040915">
              <w:rPr>
                <w:rFonts w:ascii="Times New Roman" w:hAnsi="Times New Roman"/>
                <w:sz w:val="24"/>
                <w:szCs w:val="24"/>
              </w:rPr>
              <w:t>ţ</w:t>
            </w:r>
            <w:r w:rsidR="0045564C" w:rsidRPr="00040915">
              <w:rPr>
                <w:rFonts w:ascii="Times New Roman" w:hAnsi="Times New Roman"/>
                <w:sz w:val="24"/>
                <w:szCs w:val="24"/>
              </w:rPr>
              <w:t>ia General</w:t>
            </w:r>
            <w:r w:rsidR="0038149E" w:rsidRPr="00040915">
              <w:rPr>
                <w:rFonts w:ascii="Times New Roman" w:hAnsi="Times New Roman"/>
                <w:sz w:val="24"/>
                <w:szCs w:val="24"/>
              </w:rPr>
              <w:t>ă</w:t>
            </w:r>
            <w:r w:rsidR="0045564C" w:rsidRPr="00040915">
              <w:rPr>
                <w:rFonts w:ascii="Times New Roman" w:hAnsi="Times New Roman"/>
                <w:sz w:val="24"/>
                <w:szCs w:val="24"/>
              </w:rPr>
              <w:t xml:space="preserve"> de Salubritate</w:t>
            </w:r>
            <w:r w:rsidR="00AA3981" w:rsidRPr="00040915">
              <w:rPr>
                <w:rFonts w:ascii="Times New Roman" w:hAnsi="Times New Roman"/>
                <w:sz w:val="24"/>
                <w:szCs w:val="24"/>
              </w:rPr>
              <w:t xml:space="preserve"> S3.</w:t>
            </w:r>
          </w:p>
          <w:p w:rsidR="0045564C" w:rsidRPr="00040915" w:rsidRDefault="0045564C" w:rsidP="00942AFA">
            <w:pPr>
              <w:spacing w:after="0" w:line="240" w:lineRule="auto"/>
              <w:jc w:val="both"/>
              <w:rPr>
                <w:rFonts w:ascii="Times New Roman" w:hAnsi="Times New Roman"/>
                <w:sz w:val="24"/>
                <w:szCs w:val="24"/>
              </w:rPr>
            </w:pPr>
            <w:r w:rsidRPr="00040915">
              <w:rPr>
                <w:rFonts w:ascii="Times New Roman" w:hAnsi="Times New Roman"/>
                <w:i/>
                <w:sz w:val="24"/>
                <w:szCs w:val="24"/>
                <w:lang w:val="it-IT"/>
              </w:rPr>
              <w:t xml:space="preserve">Termen de realizare: </w:t>
            </w:r>
            <w:r w:rsidR="00942AFA" w:rsidRPr="00040915">
              <w:rPr>
                <w:rFonts w:ascii="Times New Roman" w:hAnsi="Times New Roman"/>
                <w:sz w:val="24"/>
                <w:szCs w:val="24"/>
                <w:lang w:val="it-IT"/>
              </w:rPr>
              <w:t xml:space="preserve">semestrul </w:t>
            </w:r>
            <w:r w:rsidR="0050248C" w:rsidRPr="00040915">
              <w:rPr>
                <w:rFonts w:ascii="Times New Roman" w:hAnsi="Times New Roman"/>
                <w:sz w:val="24"/>
                <w:szCs w:val="24"/>
                <w:lang w:val="it-IT"/>
              </w:rPr>
              <w:t>I</w:t>
            </w:r>
            <w:r w:rsidR="00942AFA" w:rsidRPr="00040915">
              <w:rPr>
                <w:rFonts w:ascii="Times New Roman" w:hAnsi="Times New Roman"/>
                <w:sz w:val="24"/>
                <w:szCs w:val="24"/>
                <w:lang w:val="it-IT"/>
              </w:rPr>
              <w:t>I 2021</w:t>
            </w:r>
            <w:r w:rsidRPr="00040915">
              <w:rPr>
                <w:rFonts w:ascii="Times New Roman" w:hAnsi="Times New Roman"/>
                <w:sz w:val="24"/>
                <w:szCs w:val="24"/>
                <w:lang w:val="it-IT"/>
              </w:rPr>
              <w:t>.</w:t>
            </w:r>
          </w:p>
          <w:p w:rsidR="00325964" w:rsidRPr="00040915" w:rsidRDefault="00AA3981" w:rsidP="00942AFA">
            <w:pPr>
              <w:spacing w:after="0" w:line="240" w:lineRule="auto"/>
              <w:jc w:val="both"/>
              <w:rPr>
                <w:rFonts w:ascii="Times New Roman" w:hAnsi="Times New Roman"/>
                <w:sz w:val="24"/>
                <w:szCs w:val="24"/>
              </w:rPr>
            </w:pPr>
            <w:r w:rsidRPr="00040915">
              <w:rPr>
                <w:rFonts w:ascii="Times New Roman" w:hAnsi="Times New Roman"/>
                <w:i/>
                <w:sz w:val="24"/>
                <w:szCs w:val="24"/>
                <w:lang w:val="it-IT"/>
              </w:rPr>
              <w:t>Indicatorii propu</w:t>
            </w:r>
            <w:r w:rsidR="002F5DCE" w:rsidRPr="00040915">
              <w:rPr>
                <w:rFonts w:ascii="Times New Roman" w:hAnsi="Times New Roman"/>
                <w:i/>
                <w:sz w:val="24"/>
                <w:szCs w:val="24"/>
                <w:lang w:val="it-IT"/>
              </w:rPr>
              <w:t>ş</w:t>
            </w:r>
            <w:r w:rsidRPr="00040915">
              <w:rPr>
                <w:rFonts w:ascii="Times New Roman" w:hAnsi="Times New Roman"/>
                <w:i/>
                <w:sz w:val="24"/>
                <w:szCs w:val="24"/>
                <w:lang w:val="it-IT"/>
              </w:rPr>
              <w:t>i/realiza</w:t>
            </w:r>
            <w:r w:rsidR="002F5DCE" w:rsidRPr="00040915">
              <w:rPr>
                <w:rFonts w:ascii="Times New Roman" w:hAnsi="Times New Roman"/>
                <w:i/>
                <w:sz w:val="24"/>
                <w:szCs w:val="24"/>
                <w:lang w:val="it-IT"/>
              </w:rPr>
              <w:t>ţ</w:t>
            </w:r>
            <w:r w:rsidRPr="00040915">
              <w:rPr>
                <w:rFonts w:ascii="Times New Roman" w:hAnsi="Times New Roman"/>
                <w:i/>
                <w:sz w:val="24"/>
                <w:szCs w:val="24"/>
                <w:lang w:val="it-IT"/>
              </w:rPr>
              <w:t>i:</w:t>
            </w:r>
            <w:r w:rsidRPr="00040915">
              <w:rPr>
                <w:rFonts w:ascii="Times New Roman" w:hAnsi="Times New Roman"/>
                <w:sz w:val="24"/>
                <w:szCs w:val="24"/>
                <w:lang w:val="it-IT"/>
              </w:rPr>
              <w:t xml:space="preserve"> </w:t>
            </w:r>
            <w:r w:rsidRPr="00040915">
              <w:rPr>
                <w:rFonts w:ascii="Times New Roman" w:hAnsi="Times New Roman"/>
                <w:sz w:val="24"/>
                <w:szCs w:val="24"/>
              </w:rPr>
              <w:t>Direcția Generală de Salubritate Sector 3 a efectuat</w:t>
            </w:r>
            <w:r w:rsidR="00325964" w:rsidRPr="00040915">
              <w:rPr>
                <w:rFonts w:ascii="Times New Roman" w:hAnsi="Times New Roman"/>
                <w:sz w:val="24"/>
                <w:szCs w:val="24"/>
              </w:rPr>
              <w:t>:</w:t>
            </w:r>
          </w:p>
          <w:p w:rsidR="0045564C" w:rsidRPr="00040915" w:rsidRDefault="00942AFA" w:rsidP="00942AFA">
            <w:pPr>
              <w:spacing w:after="0" w:line="240" w:lineRule="auto"/>
              <w:jc w:val="both"/>
              <w:rPr>
                <w:rFonts w:ascii="Times New Roman" w:hAnsi="Times New Roman"/>
                <w:i/>
                <w:sz w:val="24"/>
                <w:szCs w:val="24"/>
                <w:lang w:val="es-ES"/>
              </w:rPr>
            </w:pPr>
            <w:r w:rsidRPr="00040915">
              <w:rPr>
                <w:rFonts w:ascii="Times New Roman" w:hAnsi="Times New Roman"/>
                <w:sz w:val="24"/>
                <w:szCs w:val="24"/>
              </w:rPr>
              <w:t xml:space="preserve">În trimestrul </w:t>
            </w:r>
            <w:r w:rsidR="0050248C" w:rsidRPr="00040915">
              <w:rPr>
                <w:rFonts w:ascii="Times New Roman" w:hAnsi="Times New Roman"/>
                <w:sz w:val="24"/>
                <w:szCs w:val="24"/>
              </w:rPr>
              <w:t>I</w:t>
            </w:r>
            <w:r w:rsidRPr="00040915">
              <w:rPr>
                <w:rFonts w:ascii="Times New Roman" w:hAnsi="Times New Roman"/>
                <w:sz w:val="24"/>
                <w:szCs w:val="24"/>
              </w:rPr>
              <w:t xml:space="preserve">I al anului 2021, Direcția Generală de Salubritate Sector 3 a efectuat următoarele operațiuni: - Măturat mecanizat carosabil pe o lungime de </w:t>
            </w:r>
            <w:r w:rsidR="0050248C" w:rsidRPr="00040915">
              <w:rPr>
                <w:rFonts w:ascii="Times New Roman" w:hAnsi="Times New Roman"/>
                <w:sz w:val="24"/>
                <w:szCs w:val="24"/>
              </w:rPr>
              <w:t>588</w:t>
            </w:r>
            <w:r w:rsidRPr="00040915">
              <w:rPr>
                <w:rFonts w:ascii="Times New Roman" w:hAnsi="Times New Roman"/>
                <w:sz w:val="24"/>
                <w:szCs w:val="24"/>
              </w:rPr>
              <w:t>,</w:t>
            </w:r>
            <w:r w:rsidR="0050248C" w:rsidRPr="00040915">
              <w:rPr>
                <w:rFonts w:ascii="Times New Roman" w:hAnsi="Times New Roman"/>
                <w:sz w:val="24"/>
                <w:szCs w:val="24"/>
              </w:rPr>
              <w:t>9</w:t>
            </w:r>
            <w:r w:rsidRPr="00040915">
              <w:rPr>
                <w:rFonts w:ascii="Times New Roman" w:hAnsi="Times New Roman"/>
                <w:sz w:val="24"/>
                <w:szCs w:val="24"/>
              </w:rPr>
              <w:t xml:space="preserve">1 km; - Măturat mecanizat pietonal pe o lungime de </w:t>
            </w:r>
            <w:r w:rsidR="0050248C" w:rsidRPr="00040915">
              <w:rPr>
                <w:rFonts w:ascii="Times New Roman" w:hAnsi="Times New Roman"/>
                <w:sz w:val="24"/>
                <w:szCs w:val="24"/>
              </w:rPr>
              <w:t>464</w:t>
            </w:r>
            <w:r w:rsidRPr="00040915">
              <w:rPr>
                <w:rFonts w:ascii="Times New Roman" w:hAnsi="Times New Roman"/>
                <w:sz w:val="24"/>
                <w:szCs w:val="24"/>
              </w:rPr>
              <w:t>,2</w:t>
            </w:r>
            <w:r w:rsidR="0050248C" w:rsidRPr="00040915">
              <w:rPr>
                <w:rFonts w:ascii="Times New Roman" w:hAnsi="Times New Roman"/>
                <w:sz w:val="24"/>
                <w:szCs w:val="24"/>
              </w:rPr>
              <w:t>1</w:t>
            </w:r>
            <w:r w:rsidRPr="00040915">
              <w:rPr>
                <w:rFonts w:ascii="Times New Roman" w:hAnsi="Times New Roman"/>
                <w:sz w:val="24"/>
                <w:szCs w:val="24"/>
              </w:rPr>
              <w:t xml:space="preserve"> km; - Spălat carosabil pe o lungime de </w:t>
            </w:r>
            <w:r w:rsidR="0050248C" w:rsidRPr="00040915">
              <w:rPr>
                <w:rFonts w:ascii="Times New Roman" w:hAnsi="Times New Roman"/>
                <w:sz w:val="24"/>
                <w:szCs w:val="24"/>
              </w:rPr>
              <w:t>381</w:t>
            </w:r>
            <w:r w:rsidRPr="00040915">
              <w:rPr>
                <w:rFonts w:ascii="Times New Roman" w:hAnsi="Times New Roman"/>
                <w:sz w:val="24"/>
                <w:szCs w:val="24"/>
              </w:rPr>
              <w:t>,</w:t>
            </w:r>
            <w:r w:rsidR="0050248C" w:rsidRPr="00040915">
              <w:rPr>
                <w:rFonts w:ascii="Times New Roman" w:hAnsi="Times New Roman"/>
                <w:sz w:val="24"/>
                <w:szCs w:val="24"/>
              </w:rPr>
              <w:t>64</w:t>
            </w:r>
            <w:r w:rsidRPr="00040915">
              <w:rPr>
                <w:rFonts w:ascii="Times New Roman" w:hAnsi="Times New Roman"/>
                <w:sz w:val="24"/>
                <w:szCs w:val="24"/>
              </w:rPr>
              <w:t xml:space="preserve"> km; - Spălat pietonal pe o lungime de </w:t>
            </w:r>
            <w:r w:rsidR="0050248C" w:rsidRPr="00040915">
              <w:rPr>
                <w:rFonts w:ascii="Times New Roman" w:hAnsi="Times New Roman"/>
                <w:sz w:val="24"/>
                <w:szCs w:val="24"/>
              </w:rPr>
              <w:t>41</w:t>
            </w:r>
            <w:r w:rsidRPr="00040915">
              <w:rPr>
                <w:rFonts w:ascii="Times New Roman" w:hAnsi="Times New Roman"/>
                <w:sz w:val="24"/>
                <w:szCs w:val="24"/>
              </w:rPr>
              <w:t>3,1</w:t>
            </w:r>
            <w:r w:rsidR="0050248C" w:rsidRPr="00040915">
              <w:rPr>
                <w:rFonts w:ascii="Times New Roman" w:hAnsi="Times New Roman"/>
                <w:sz w:val="24"/>
                <w:szCs w:val="24"/>
              </w:rPr>
              <w:t>3</w:t>
            </w:r>
            <w:r w:rsidRPr="00040915">
              <w:rPr>
                <w:rFonts w:ascii="Times New Roman" w:hAnsi="Times New Roman"/>
                <w:sz w:val="24"/>
                <w:szCs w:val="24"/>
              </w:rPr>
              <w:t xml:space="preserve"> km.</w:t>
            </w:r>
            <w:r w:rsidR="0050248C" w:rsidRPr="00040915">
              <w:rPr>
                <w:rFonts w:ascii="Times New Roman" w:hAnsi="Times New Roman"/>
                <w:sz w:val="24"/>
                <w:szCs w:val="24"/>
              </w:rPr>
              <w:t xml:space="preserve"> </w:t>
            </w:r>
            <w:r w:rsidR="0045564C" w:rsidRPr="00040915">
              <w:rPr>
                <w:rFonts w:ascii="Times New Roman" w:hAnsi="Times New Roman"/>
                <w:i/>
                <w:sz w:val="24"/>
                <w:szCs w:val="24"/>
                <w:lang w:val="es-ES"/>
              </w:rPr>
              <w:t>- 1 ac</w:t>
            </w:r>
            <w:r w:rsidR="009F475F" w:rsidRPr="00040915">
              <w:rPr>
                <w:rFonts w:ascii="Times New Roman" w:hAnsi="Times New Roman"/>
                <w:i/>
                <w:sz w:val="24"/>
                <w:szCs w:val="24"/>
                <w:lang w:val="es-ES"/>
              </w:rPr>
              <w:t>ţ</w:t>
            </w:r>
            <w:r w:rsidR="0045564C" w:rsidRPr="00040915">
              <w:rPr>
                <w:rFonts w:ascii="Times New Roman" w:hAnsi="Times New Roman"/>
                <w:i/>
                <w:sz w:val="24"/>
                <w:szCs w:val="24"/>
                <w:lang w:val="es-ES"/>
              </w:rPr>
              <w:t>iune realizat</w:t>
            </w:r>
            <w:r w:rsidR="009F475F" w:rsidRPr="00040915">
              <w:rPr>
                <w:rFonts w:ascii="Times New Roman" w:hAnsi="Times New Roman"/>
                <w:i/>
                <w:sz w:val="24"/>
                <w:szCs w:val="24"/>
                <w:lang w:val="es-ES"/>
              </w:rPr>
              <w:t>ă</w:t>
            </w:r>
            <w:r w:rsidR="0045564C" w:rsidRPr="00040915">
              <w:rPr>
                <w:rFonts w:ascii="Times New Roman" w:hAnsi="Times New Roman"/>
                <w:i/>
                <w:sz w:val="24"/>
                <w:szCs w:val="24"/>
                <w:lang w:val="es-ES"/>
              </w:rPr>
              <w:t>.</w:t>
            </w:r>
          </w:p>
          <w:p w:rsidR="004612B0" w:rsidRPr="00040915" w:rsidRDefault="004612B0" w:rsidP="00942AFA">
            <w:pPr>
              <w:spacing w:after="0" w:line="240" w:lineRule="auto"/>
              <w:jc w:val="both"/>
              <w:rPr>
                <w:rFonts w:ascii="Times New Roman" w:hAnsi="Times New Roman"/>
                <w:i/>
                <w:sz w:val="24"/>
                <w:szCs w:val="24"/>
                <w:lang w:val="es-ES"/>
              </w:rPr>
            </w:pPr>
          </w:p>
          <w:p w:rsidR="00390181" w:rsidRPr="00040915" w:rsidRDefault="00390181" w:rsidP="00B658D8">
            <w:pPr>
              <w:spacing w:after="0" w:line="240" w:lineRule="auto"/>
              <w:jc w:val="both"/>
              <w:rPr>
                <w:rStyle w:val="style21"/>
                <w:rFonts w:ascii="Times New Roman" w:hAnsi="Times New Roman"/>
                <w:b/>
                <w:i/>
                <w:color w:val="auto"/>
                <w:sz w:val="24"/>
                <w:szCs w:val="24"/>
                <w:lang w:val="ro-RO"/>
              </w:rPr>
            </w:pPr>
            <w:r w:rsidRPr="00040915">
              <w:rPr>
                <w:rFonts w:ascii="Times New Roman" w:hAnsi="Times New Roman"/>
                <w:i/>
                <w:sz w:val="24"/>
                <w:szCs w:val="24"/>
              </w:rPr>
              <w:t xml:space="preserve">  </w:t>
            </w:r>
            <w:r w:rsidR="00355B0E" w:rsidRPr="00040915">
              <w:rPr>
                <w:rFonts w:ascii="Times New Roman" w:hAnsi="Times New Roman"/>
                <w:i/>
                <w:sz w:val="24"/>
                <w:szCs w:val="24"/>
              </w:rPr>
              <w:t xml:space="preserve">  </w:t>
            </w:r>
            <w:r w:rsidRPr="00040915">
              <w:rPr>
                <w:rFonts w:ascii="Times New Roman" w:hAnsi="Times New Roman"/>
                <w:b/>
                <w:i/>
                <w:sz w:val="24"/>
                <w:szCs w:val="24"/>
              </w:rPr>
              <w:t xml:space="preserve">În semestrul </w:t>
            </w:r>
            <w:r w:rsidR="0050248C" w:rsidRPr="00040915">
              <w:rPr>
                <w:rFonts w:ascii="Times New Roman" w:hAnsi="Times New Roman"/>
                <w:b/>
                <w:i/>
                <w:sz w:val="24"/>
                <w:szCs w:val="24"/>
              </w:rPr>
              <w:t>I</w:t>
            </w:r>
            <w:r w:rsidRPr="00040915">
              <w:rPr>
                <w:rFonts w:ascii="Times New Roman" w:hAnsi="Times New Roman"/>
                <w:b/>
                <w:i/>
                <w:sz w:val="24"/>
                <w:szCs w:val="24"/>
              </w:rPr>
              <w:t>I 20</w:t>
            </w:r>
            <w:r w:rsidR="00B658D8" w:rsidRPr="00040915">
              <w:rPr>
                <w:rFonts w:ascii="Times New Roman" w:hAnsi="Times New Roman"/>
                <w:b/>
                <w:i/>
                <w:sz w:val="24"/>
                <w:szCs w:val="24"/>
              </w:rPr>
              <w:t>2</w:t>
            </w:r>
            <w:r w:rsidR="00402155" w:rsidRPr="00040915">
              <w:rPr>
                <w:rFonts w:ascii="Times New Roman" w:hAnsi="Times New Roman"/>
                <w:b/>
                <w:i/>
                <w:sz w:val="24"/>
                <w:szCs w:val="24"/>
              </w:rPr>
              <w:t>1</w:t>
            </w:r>
            <w:r w:rsidR="00B36BAF" w:rsidRPr="00040915">
              <w:rPr>
                <w:rFonts w:ascii="Times New Roman" w:hAnsi="Times New Roman"/>
                <w:b/>
                <w:i/>
                <w:sz w:val="24"/>
                <w:szCs w:val="24"/>
              </w:rPr>
              <w:t>,</w:t>
            </w:r>
            <w:r w:rsidRPr="00040915">
              <w:rPr>
                <w:rFonts w:ascii="Times New Roman" w:hAnsi="Times New Roman"/>
                <w:b/>
                <w:i/>
                <w:sz w:val="24"/>
                <w:szCs w:val="24"/>
              </w:rPr>
              <w:t xml:space="preserve"> </w:t>
            </w:r>
            <w:r w:rsidRPr="00040915">
              <w:rPr>
                <w:rFonts w:ascii="Times New Roman" w:hAnsi="Times New Roman"/>
                <w:b/>
                <w:i/>
                <w:sz w:val="24"/>
                <w:szCs w:val="24"/>
                <w:lang w:val="ro-RO"/>
              </w:rPr>
              <w:t>Primăria Sectorului 3</w:t>
            </w:r>
            <w:r w:rsidR="00B36BAF" w:rsidRPr="00040915">
              <w:rPr>
                <w:rFonts w:ascii="Times New Roman" w:hAnsi="Times New Roman"/>
                <w:b/>
                <w:i/>
                <w:sz w:val="24"/>
                <w:szCs w:val="24"/>
                <w:lang w:val="ro-RO"/>
              </w:rPr>
              <w:t>,</w:t>
            </w:r>
            <w:r w:rsidR="00FC08EB" w:rsidRPr="00040915">
              <w:rPr>
                <w:rFonts w:ascii="Times New Roman" w:hAnsi="Times New Roman"/>
                <w:b/>
                <w:i/>
                <w:sz w:val="24"/>
                <w:szCs w:val="24"/>
                <w:lang w:val="ro-RO"/>
              </w:rPr>
              <w:t xml:space="preserve"> </w:t>
            </w:r>
            <w:r w:rsidRPr="00040915">
              <w:rPr>
                <w:rStyle w:val="style21"/>
                <w:rFonts w:ascii="Times New Roman" w:hAnsi="Times New Roman"/>
                <w:b/>
                <w:i/>
                <w:color w:val="auto"/>
                <w:sz w:val="24"/>
                <w:szCs w:val="24"/>
                <w:lang w:val="ro-RO"/>
              </w:rPr>
              <w:t xml:space="preserve">are </w:t>
            </w:r>
            <w:r w:rsidR="00781E40" w:rsidRPr="00040915">
              <w:rPr>
                <w:rStyle w:val="style21"/>
                <w:rFonts w:ascii="Times New Roman" w:hAnsi="Times New Roman"/>
                <w:b/>
                <w:i/>
                <w:color w:val="auto"/>
                <w:sz w:val="24"/>
                <w:szCs w:val="24"/>
                <w:lang w:val="ro-RO"/>
              </w:rPr>
              <w:t>î</w:t>
            </w:r>
            <w:r w:rsidRPr="00040915">
              <w:rPr>
                <w:rStyle w:val="style21"/>
                <w:rFonts w:ascii="Times New Roman" w:hAnsi="Times New Roman"/>
                <w:b/>
                <w:i/>
                <w:color w:val="auto"/>
                <w:sz w:val="24"/>
                <w:szCs w:val="24"/>
                <w:lang w:val="ro-RO"/>
              </w:rPr>
              <w:t xml:space="preserve">n total </w:t>
            </w:r>
            <w:r w:rsidR="00B36BAF" w:rsidRPr="00040915">
              <w:rPr>
                <w:rStyle w:val="style21"/>
                <w:rFonts w:ascii="Times New Roman" w:hAnsi="Times New Roman"/>
                <w:b/>
                <w:i/>
                <w:color w:val="auto"/>
                <w:sz w:val="24"/>
                <w:szCs w:val="24"/>
                <w:lang w:val="ro-RO"/>
              </w:rPr>
              <w:t>2</w:t>
            </w:r>
            <w:r w:rsidRPr="00040915">
              <w:rPr>
                <w:rStyle w:val="style21"/>
                <w:rFonts w:ascii="Times New Roman" w:hAnsi="Times New Roman"/>
                <w:b/>
                <w:i/>
                <w:color w:val="auto"/>
                <w:sz w:val="24"/>
                <w:szCs w:val="24"/>
                <w:lang w:val="ro-RO"/>
              </w:rPr>
              <w:t xml:space="preserve"> acţiuni</w:t>
            </w:r>
            <w:r w:rsidR="00355B0E" w:rsidRPr="00040915">
              <w:rPr>
                <w:rStyle w:val="style21"/>
                <w:rFonts w:ascii="Times New Roman" w:hAnsi="Times New Roman"/>
                <w:b/>
                <w:i/>
                <w:color w:val="auto"/>
                <w:sz w:val="24"/>
                <w:szCs w:val="24"/>
                <w:lang w:val="ro-RO"/>
              </w:rPr>
              <w:t xml:space="preserve"> </w:t>
            </w:r>
            <w:r w:rsidR="00FC08EB" w:rsidRPr="00040915">
              <w:rPr>
                <w:rStyle w:val="style21"/>
                <w:rFonts w:ascii="Times New Roman" w:hAnsi="Times New Roman"/>
                <w:b/>
                <w:i/>
                <w:color w:val="auto"/>
                <w:sz w:val="24"/>
                <w:szCs w:val="24"/>
                <w:lang w:val="ro-RO"/>
              </w:rPr>
              <w:t>realiza</w:t>
            </w:r>
            <w:r w:rsidR="00B658D8" w:rsidRPr="00040915">
              <w:rPr>
                <w:rStyle w:val="style21"/>
                <w:rFonts w:ascii="Times New Roman" w:hAnsi="Times New Roman"/>
                <w:b/>
                <w:i/>
                <w:color w:val="auto"/>
                <w:sz w:val="24"/>
                <w:szCs w:val="24"/>
                <w:lang w:val="ro-RO"/>
              </w:rPr>
              <w:t>t</w:t>
            </w:r>
            <w:r w:rsidR="00FC08EB" w:rsidRPr="00040915">
              <w:rPr>
                <w:rStyle w:val="style21"/>
                <w:rFonts w:ascii="Times New Roman" w:hAnsi="Times New Roman"/>
                <w:b/>
                <w:i/>
                <w:color w:val="auto"/>
                <w:sz w:val="24"/>
                <w:szCs w:val="24"/>
                <w:lang w:val="ro-RO"/>
              </w:rPr>
              <w:t>e</w:t>
            </w:r>
            <w:r w:rsidRPr="00040915">
              <w:rPr>
                <w:rStyle w:val="style21"/>
                <w:rFonts w:ascii="Times New Roman" w:hAnsi="Times New Roman"/>
                <w:b/>
                <w:i/>
                <w:color w:val="auto"/>
                <w:sz w:val="24"/>
                <w:szCs w:val="24"/>
                <w:lang w:val="ro-RO"/>
              </w:rPr>
              <w:t xml:space="preserve">. </w:t>
            </w:r>
          </w:p>
          <w:p w:rsidR="007A3433" w:rsidRPr="00040915" w:rsidRDefault="007A3433" w:rsidP="00B658D8">
            <w:pPr>
              <w:spacing w:after="0" w:line="240" w:lineRule="auto"/>
              <w:jc w:val="both"/>
              <w:rPr>
                <w:rStyle w:val="style21"/>
                <w:rFonts w:ascii="Times New Roman" w:hAnsi="Times New Roman"/>
                <w:b/>
                <w:i/>
                <w:color w:val="auto"/>
                <w:sz w:val="24"/>
                <w:szCs w:val="24"/>
                <w:lang w:val="ro-RO"/>
              </w:rPr>
            </w:pPr>
          </w:p>
          <w:p w:rsidR="007A3433" w:rsidRPr="00040915" w:rsidRDefault="00623C6F" w:rsidP="00623C6F">
            <w:pPr>
              <w:spacing w:after="0" w:line="240" w:lineRule="auto"/>
              <w:jc w:val="both"/>
              <w:rPr>
                <w:rFonts w:ascii="Times New Roman" w:hAnsi="Times New Roman"/>
                <w:b/>
                <w:sz w:val="24"/>
                <w:szCs w:val="24"/>
              </w:rPr>
            </w:pPr>
            <w:r w:rsidRPr="00040915">
              <w:rPr>
                <w:rFonts w:ascii="Times New Roman" w:hAnsi="Times New Roman"/>
                <w:b/>
                <w:sz w:val="24"/>
                <w:szCs w:val="24"/>
              </w:rPr>
              <w:t xml:space="preserve">►    </w:t>
            </w:r>
            <w:r w:rsidR="007A3433" w:rsidRPr="00040915">
              <w:rPr>
                <w:rFonts w:ascii="Times New Roman" w:hAnsi="Times New Roman"/>
                <w:b/>
                <w:sz w:val="24"/>
                <w:szCs w:val="24"/>
              </w:rPr>
              <w:t>Primăria Sectorului 4 –</w:t>
            </w:r>
            <w:r w:rsidR="000E5BF5" w:rsidRPr="00040915">
              <w:rPr>
                <w:rFonts w:ascii="Times New Roman" w:hAnsi="Times New Roman"/>
                <w:b/>
                <w:sz w:val="24"/>
                <w:szCs w:val="24"/>
              </w:rPr>
              <w:t xml:space="preserve"> </w:t>
            </w:r>
            <w:r w:rsidR="000E5BF5" w:rsidRPr="00040915">
              <w:rPr>
                <w:rFonts w:ascii="Times New Roman" w:hAnsi="Times New Roman"/>
                <w:b/>
                <w:sz w:val="24"/>
                <w:szCs w:val="24"/>
                <w:lang w:val="it-IT"/>
              </w:rPr>
              <w:t>D.</w:t>
            </w:r>
            <w:r w:rsidR="007F6F2B" w:rsidRPr="00040915">
              <w:rPr>
                <w:rFonts w:ascii="Times New Roman" w:hAnsi="Times New Roman"/>
                <w:b/>
                <w:sz w:val="24"/>
                <w:szCs w:val="24"/>
                <w:lang w:val="it-IT"/>
              </w:rPr>
              <w:t>A.D.P</w:t>
            </w:r>
            <w:r w:rsidR="000E5BF5" w:rsidRPr="00040915">
              <w:rPr>
                <w:rFonts w:ascii="Times New Roman" w:hAnsi="Times New Roman"/>
                <w:b/>
                <w:sz w:val="24"/>
                <w:szCs w:val="24"/>
                <w:lang w:val="it-IT"/>
              </w:rPr>
              <w:t>.</w:t>
            </w:r>
          </w:p>
          <w:p w:rsidR="002151E9" w:rsidRPr="00040915" w:rsidRDefault="00A0346D" w:rsidP="00346325">
            <w:pPr>
              <w:spacing w:after="0" w:line="240" w:lineRule="auto"/>
              <w:jc w:val="both"/>
              <w:rPr>
                <w:rFonts w:ascii="Times New Roman" w:hAnsi="Times New Roman"/>
                <w:b/>
                <w:sz w:val="24"/>
                <w:szCs w:val="24"/>
              </w:rPr>
            </w:pPr>
            <w:r w:rsidRPr="00040915">
              <w:rPr>
                <w:rFonts w:ascii="Times New Roman" w:hAnsi="Times New Roman"/>
                <w:b/>
                <w:sz w:val="24"/>
                <w:szCs w:val="24"/>
              </w:rPr>
              <w:t xml:space="preserve">   </w:t>
            </w:r>
            <w:r w:rsidR="002151E9" w:rsidRPr="00040915">
              <w:rPr>
                <w:rFonts w:ascii="Times New Roman" w:hAnsi="Times New Roman"/>
                <w:b/>
                <w:sz w:val="24"/>
                <w:szCs w:val="24"/>
              </w:rPr>
              <w:t>PM 02-04 Nivel ridicat de poluare a aerului din cauza noxelor provenite din transportul rutier, cu apariția unor situații de depățire a limitelor maxime admise</w:t>
            </w:r>
          </w:p>
          <w:p w:rsidR="002151E9" w:rsidRPr="00040915" w:rsidRDefault="002151E9" w:rsidP="002151E9">
            <w:pPr>
              <w:spacing w:after="0" w:line="240" w:lineRule="auto"/>
              <w:jc w:val="both"/>
              <w:rPr>
                <w:rFonts w:ascii="Times New Roman" w:hAnsi="Times New Roman"/>
                <w:b/>
                <w:sz w:val="24"/>
                <w:szCs w:val="24"/>
              </w:rPr>
            </w:pPr>
            <w:r w:rsidRPr="00040915">
              <w:rPr>
                <w:rFonts w:ascii="Times New Roman" w:hAnsi="Times New Roman"/>
                <w:i/>
                <w:sz w:val="24"/>
                <w:szCs w:val="24"/>
              </w:rPr>
              <w:t>Acţiunea:</w:t>
            </w:r>
            <w:r w:rsidRPr="00040915">
              <w:rPr>
                <w:rFonts w:ascii="Times New Roman" w:hAnsi="Times New Roman"/>
                <w:b/>
                <w:sz w:val="24"/>
                <w:szCs w:val="24"/>
              </w:rPr>
              <w:t xml:space="preserve"> pct. 5. Salubrizarea corespunzătoare a străzilor; Salubrizarea ar trebui să se facă prin spălarea carosabilului cu jet puternic de apă şi mecanizat prin aspirarea prafului de la marginea străzii (această măsură nu poate fi implementată cu succes dacă banda 1 nu este eliberată de autovehiculele staţionate neregulamentar).</w:t>
            </w:r>
          </w:p>
          <w:p w:rsidR="002151E9" w:rsidRPr="00040915" w:rsidRDefault="002151E9" w:rsidP="002151E9">
            <w:pPr>
              <w:spacing w:after="0" w:line="240" w:lineRule="auto"/>
              <w:jc w:val="both"/>
              <w:rPr>
                <w:rFonts w:ascii="Times New Roman" w:hAnsi="Times New Roman"/>
                <w:b/>
                <w:sz w:val="24"/>
                <w:szCs w:val="24"/>
              </w:rPr>
            </w:pPr>
            <w:r w:rsidRPr="00040915">
              <w:rPr>
                <w:rFonts w:ascii="Times New Roman" w:hAnsi="Times New Roman"/>
                <w:i/>
                <w:sz w:val="24"/>
                <w:szCs w:val="24"/>
              </w:rPr>
              <w:t>Responsabili de implementare:</w:t>
            </w:r>
            <w:r w:rsidRPr="00040915">
              <w:rPr>
                <w:rFonts w:ascii="Times New Roman" w:hAnsi="Times New Roman"/>
                <w:b/>
                <w:sz w:val="24"/>
                <w:szCs w:val="24"/>
              </w:rPr>
              <w:t xml:space="preserve"> Primăria Sector 4 – </w:t>
            </w:r>
            <w:r w:rsidR="007F6F2B" w:rsidRPr="00040915">
              <w:rPr>
                <w:rFonts w:ascii="Times New Roman" w:hAnsi="Times New Roman"/>
                <w:b/>
                <w:sz w:val="24"/>
                <w:szCs w:val="24"/>
              </w:rPr>
              <w:t>D.A.D.P.</w:t>
            </w:r>
          </w:p>
          <w:p w:rsidR="002151E9" w:rsidRPr="00040915" w:rsidRDefault="002151E9" w:rsidP="002151E9">
            <w:pPr>
              <w:spacing w:after="0" w:line="240" w:lineRule="auto"/>
              <w:jc w:val="both"/>
              <w:rPr>
                <w:rFonts w:ascii="Times New Roman" w:hAnsi="Times New Roman"/>
                <w:b/>
                <w:sz w:val="24"/>
                <w:szCs w:val="24"/>
              </w:rPr>
            </w:pPr>
            <w:r w:rsidRPr="00040915">
              <w:rPr>
                <w:rFonts w:ascii="Times New Roman" w:hAnsi="Times New Roman"/>
                <w:i/>
                <w:sz w:val="24"/>
                <w:szCs w:val="24"/>
              </w:rPr>
              <w:t>Termen de realizare:</w:t>
            </w:r>
            <w:r w:rsidRPr="00040915">
              <w:rPr>
                <w:rFonts w:ascii="Times New Roman" w:hAnsi="Times New Roman"/>
                <w:b/>
                <w:sz w:val="24"/>
                <w:szCs w:val="24"/>
              </w:rPr>
              <w:t xml:space="preserve"> </w:t>
            </w:r>
            <w:r w:rsidR="00C65F00" w:rsidRPr="00040915">
              <w:rPr>
                <w:rFonts w:ascii="Times New Roman" w:hAnsi="Times New Roman"/>
                <w:sz w:val="24"/>
                <w:szCs w:val="24"/>
              </w:rPr>
              <w:t xml:space="preserve">in </w:t>
            </w:r>
            <w:r w:rsidRPr="00040915">
              <w:rPr>
                <w:rFonts w:ascii="Times New Roman" w:hAnsi="Times New Roman"/>
                <w:sz w:val="24"/>
                <w:szCs w:val="24"/>
              </w:rPr>
              <w:t>semestrul I</w:t>
            </w:r>
            <w:r w:rsidR="0095125B" w:rsidRPr="00040915">
              <w:rPr>
                <w:rFonts w:ascii="Times New Roman" w:hAnsi="Times New Roman"/>
                <w:sz w:val="24"/>
                <w:szCs w:val="24"/>
              </w:rPr>
              <w:t>I</w:t>
            </w:r>
            <w:r w:rsidRPr="00040915">
              <w:rPr>
                <w:rFonts w:ascii="Times New Roman" w:hAnsi="Times New Roman"/>
                <w:sz w:val="24"/>
                <w:szCs w:val="24"/>
              </w:rPr>
              <w:t xml:space="preserve"> 202</w:t>
            </w:r>
            <w:r w:rsidR="007F6F2B" w:rsidRPr="00040915">
              <w:rPr>
                <w:rFonts w:ascii="Times New Roman" w:hAnsi="Times New Roman"/>
                <w:sz w:val="24"/>
                <w:szCs w:val="24"/>
              </w:rPr>
              <w:t>1</w:t>
            </w:r>
          </w:p>
          <w:p w:rsidR="007F6F2B" w:rsidRPr="00040915" w:rsidRDefault="002151E9" w:rsidP="002151E9">
            <w:pPr>
              <w:spacing w:after="0" w:line="240" w:lineRule="auto"/>
              <w:jc w:val="both"/>
              <w:rPr>
                <w:rFonts w:ascii="Times New Roman" w:hAnsi="Times New Roman"/>
                <w:sz w:val="24"/>
                <w:szCs w:val="24"/>
              </w:rPr>
            </w:pPr>
            <w:r w:rsidRPr="00040915">
              <w:rPr>
                <w:rFonts w:ascii="Times New Roman" w:hAnsi="Times New Roman"/>
                <w:i/>
                <w:sz w:val="24"/>
                <w:szCs w:val="24"/>
              </w:rPr>
              <w:t>Ac</w:t>
            </w:r>
            <w:r w:rsidR="00F55F03" w:rsidRPr="00040915">
              <w:rPr>
                <w:rFonts w:ascii="Times New Roman" w:hAnsi="Times New Roman"/>
                <w:i/>
                <w:sz w:val="24"/>
                <w:szCs w:val="24"/>
              </w:rPr>
              <w:t>ţ</w:t>
            </w:r>
            <w:r w:rsidRPr="00040915">
              <w:rPr>
                <w:rFonts w:ascii="Times New Roman" w:hAnsi="Times New Roman"/>
                <w:i/>
                <w:sz w:val="24"/>
                <w:szCs w:val="24"/>
              </w:rPr>
              <w:t>iuni realizate</w:t>
            </w:r>
            <w:r w:rsidR="00F55F03" w:rsidRPr="00040915">
              <w:rPr>
                <w:rFonts w:ascii="Times New Roman" w:hAnsi="Times New Roman"/>
                <w:i/>
                <w:sz w:val="24"/>
                <w:szCs w:val="24"/>
              </w:rPr>
              <w:t xml:space="preserve"> î</w:t>
            </w:r>
            <w:r w:rsidRPr="00040915">
              <w:rPr>
                <w:rFonts w:ascii="Times New Roman" w:hAnsi="Times New Roman"/>
                <w:i/>
                <w:sz w:val="24"/>
                <w:szCs w:val="24"/>
              </w:rPr>
              <w:t>n perioada monitorizat</w:t>
            </w:r>
            <w:r w:rsidR="00F55F03" w:rsidRPr="00040915">
              <w:rPr>
                <w:rFonts w:ascii="Times New Roman" w:hAnsi="Times New Roman"/>
                <w:i/>
                <w:sz w:val="24"/>
                <w:szCs w:val="24"/>
              </w:rPr>
              <w:t>ă</w:t>
            </w:r>
            <w:r w:rsidRPr="00040915">
              <w:rPr>
                <w:rFonts w:ascii="Times New Roman" w:hAnsi="Times New Roman"/>
                <w:i/>
                <w:sz w:val="24"/>
                <w:szCs w:val="24"/>
              </w:rPr>
              <w:t>:</w:t>
            </w:r>
            <w:r w:rsidRPr="00040915">
              <w:rPr>
                <w:rFonts w:ascii="Times New Roman" w:hAnsi="Times New Roman"/>
                <w:sz w:val="24"/>
                <w:szCs w:val="24"/>
              </w:rPr>
              <w:t xml:space="preserve"> </w:t>
            </w:r>
          </w:p>
          <w:p w:rsidR="00C65F00" w:rsidRPr="00040915" w:rsidRDefault="007F6F2B" w:rsidP="002151E9">
            <w:pPr>
              <w:spacing w:after="0" w:line="240" w:lineRule="auto"/>
              <w:jc w:val="both"/>
              <w:rPr>
                <w:rFonts w:ascii="Times New Roman" w:hAnsi="Times New Roman"/>
                <w:sz w:val="24"/>
                <w:szCs w:val="24"/>
              </w:rPr>
            </w:pPr>
            <w:r w:rsidRPr="00040915">
              <w:rPr>
                <w:rFonts w:ascii="Times New Roman" w:hAnsi="Times New Roman"/>
                <w:sz w:val="24"/>
                <w:szCs w:val="24"/>
              </w:rPr>
              <w:t>Salubrizarea eficient</w:t>
            </w:r>
            <w:r w:rsidR="00CA2538" w:rsidRPr="00040915">
              <w:rPr>
                <w:rFonts w:ascii="Times New Roman" w:hAnsi="Times New Roman"/>
                <w:sz w:val="24"/>
                <w:szCs w:val="24"/>
              </w:rPr>
              <w:t>ă</w:t>
            </w:r>
            <w:r w:rsidRPr="00040915">
              <w:rPr>
                <w:rFonts w:ascii="Times New Roman" w:hAnsi="Times New Roman"/>
                <w:sz w:val="24"/>
                <w:szCs w:val="24"/>
              </w:rPr>
              <w:t xml:space="preserve"> a str</w:t>
            </w:r>
            <w:r w:rsidR="00CA2538" w:rsidRPr="00040915">
              <w:rPr>
                <w:rFonts w:ascii="Times New Roman" w:hAnsi="Times New Roman"/>
                <w:sz w:val="24"/>
                <w:szCs w:val="24"/>
              </w:rPr>
              <w:t>ă</w:t>
            </w:r>
            <w:r w:rsidRPr="00040915">
              <w:rPr>
                <w:rFonts w:ascii="Times New Roman" w:hAnsi="Times New Roman"/>
                <w:sz w:val="24"/>
                <w:szCs w:val="24"/>
              </w:rPr>
              <w:t>zilor prin utilizarea metodelor mecanice de sp</w:t>
            </w:r>
            <w:r w:rsidR="00CA2538" w:rsidRPr="00040915">
              <w:rPr>
                <w:rFonts w:ascii="Times New Roman" w:hAnsi="Times New Roman"/>
                <w:sz w:val="24"/>
                <w:szCs w:val="24"/>
              </w:rPr>
              <w:t>ă</w:t>
            </w:r>
            <w:r w:rsidRPr="00040915">
              <w:rPr>
                <w:rFonts w:ascii="Times New Roman" w:hAnsi="Times New Roman"/>
                <w:sz w:val="24"/>
                <w:szCs w:val="24"/>
              </w:rPr>
              <w:t>lat cu jet de ap</w:t>
            </w:r>
            <w:r w:rsidR="00CA2538" w:rsidRPr="00040915">
              <w:rPr>
                <w:rFonts w:ascii="Times New Roman" w:hAnsi="Times New Roman"/>
                <w:sz w:val="24"/>
                <w:szCs w:val="24"/>
              </w:rPr>
              <w:t>ă</w:t>
            </w:r>
            <w:r w:rsidRPr="00040915">
              <w:rPr>
                <w:rFonts w:ascii="Times New Roman" w:hAnsi="Times New Roman"/>
                <w:sz w:val="24"/>
                <w:szCs w:val="24"/>
              </w:rPr>
              <w:t xml:space="preserve"> </w:t>
            </w:r>
            <w:r w:rsidR="00CA2538" w:rsidRPr="00040915">
              <w:rPr>
                <w:rFonts w:ascii="Times New Roman" w:hAnsi="Times New Roman"/>
                <w:sz w:val="24"/>
                <w:szCs w:val="24"/>
              </w:rPr>
              <w:t>ş</w:t>
            </w:r>
            <w:r w:rsidRPr="00040915">
              <w:rPr>
                <w:rFonts w:ascii="Times New Roman" w:hAnsi="Times New Roman"/>
                <w:sz w:val="24"/>
                <w:szCs w:val="24"/>
              </w:rPr>
              <w:t>i</w:t>
            </w:r>
            <w:r w:rsidR="00CA2538" w:rsidRPr="00040915">
              <w:rPr>
                <w:rFonts w:ascii="Times New Roman" w:hAnsi="Times New Roman"/>
                <w:sz w:val="24"/>
                <w:szCs w:val="24"/>
              </w:rPr>
              <w:t xml:space="preserve"> </w:t>
            </w:r>
            <w:r w:rsidRPr="00040915">
              <w:rPr>
                <w:rFonts w:ascii="Times New Roman" w:hAnsi="Times New Roman"/>
                <w:sz w:val="24"/>
                <w:szCs w:val="24"/>
              </w:rPr>
              <w:t>spum</w:t>
            </w:r>
            <w:r w:rsidR="00CA2538" w:rsidRPr="00040915">
              <w:rPr>
                <w:rFonts w:ascii="Times New Roman" w:hAnsi="Times New Roman"/>
                <w:sz w:val="24"/>
                <w:szCs w:val="24"/>
              </w:rPr>
              <w:t>ă</w:t>
            </w:r>
            <w:r w:rsidRPr="00040915">
              <w:rPr>
                <w:rFonts w:ascii="Times New Roman" w:hAnsi="Times New Roman"/>
                <w:sz w:val="24"/>
                <w:szCs w:val="24"/>
              </w:rPr>
              <w:t xml:space="preserve"> active sub presiune</w:t>
            </w:r>
            <w:r w:rsidR="00CA2538" w:rsidRPr="00040915">
              <w:rPr>
                <w:rFonts w:ascii="Times New Roman" w:hAnsi="Times New Roman"/>
                <w:sz w:val="24"/>
                <w:szCs w:val="24"/>
              </w:rPr>
              <w:t xml:space="preserve"> </w:t>
            </w:r>
            <w:r w:rsidRPr="00040915">
              <w:rPr>
                <w:rFonts w:ascii="Times New Roman" w:hAnsi="Times New Roman"/>
                <w:sz w:val="24"/>
                <w:szCs w:val="24"/>
              </w:rPr>
              <w:t>ridicat</w:t>
            </w:r>
            <w:r w:rsidR="00CA2538" w:rsidRPr="00040915">
              <w:rPr>
                <w:rFonts w:ascii="Times New Roman" w:hAnsi="Times New Roman"/>
                <w:sz w:val="24"/>
                <w:szCs w:val="24"/>
              </w:rPr>
              <w:t>ă</w:t>
            </w:r>
            <w:r w:rsidRPr="00040915">
              <w:rPr>
                <w:rFonts w:ascii="Times New Roman" w:hAnsi="Times New Roman"/>
                <w:sz w:val="24"/>
                <w:szCs w:val="24"/>
              </w:rPr>
              <w:t>, m</w:t>
            </w:r>
            <w:r w:rsidR="00CA2538" w:rsidRPr="00040915">
              <w:rPr>
                <w:rFonts w:ascii="Times New Roman" w:hAnsi="Times New Roman"/>
                <w:sz w:val="24"/>
                <w:szCs w:val="24"/>
              </w:rPr>
              <w:t>ă</w:t>
            </w:r>
            <w:r w:rsidRPr="00040915">
              <w:rPr>
                <w:rFonts w:ascii="Times New Roman" w:hAnsi="Times New Roman"/>
                <w:sz w:val="24"/>
                <w:szCs w:val="24"/>
              </w:rPr>
              <w:t xml:space="preserve">turare </w:t>
            </w:r>
            <w:r w:rsidR="00CA2538" w:rsidRPr="00040915">
              <w:rPr>
                <w:rFonts w:ascii="Times New Roman" w:hAnsi="Times New Roman"/>
                <w:sz w:val="24"/>
                <w:szCs w:val="24"/>
              </w:rPr>
              <w:t>ş</w:t>
            </w:r>
            <w:r w:rsidRPr="00040915">
              <w:rPr>
                <w:rFonts w:ascii="Times New Roman" w:hAnsi="Times New Roman"/>
                <w:sz w:val="24"/>
                <w:szCs w:val="24"/>
              </w:rPr>
              <w:t>i aspirare, pe 2</w:t>
            </w:r>
            <w:r w:rsidR="0095125B" w:rsidRPr="00040915">
              <w:rPr>
                <w:rFonts w:ascii="Times New Roman" w:hAnsi="Times New Roman"/>
                <w:sz w:val="24"/>
                <w:szCs w:val="24"/>
              </w:rPr>
              <w:t>46</w:t>
            </w:r>
            <w:proofErr w:type="gramStart"/>
            <w:r w:rsidRPr="00040915">
              <w:rPr>
                <w:rFonts w:ascii="Times New Roman" w:hAnsi="Times New Roman"/>
                <w:sz w:val="24"/>
                <w:szCs w:val="24"/>
              </w:rPr>
              <w:t>,9</w:t>
            </w:r>
            <w:r w:rsidR="0095125B" w:rsidRPr="00040915">
              <w:rPr>
                <w:rFonts w:ascii="Times New Roman" w:hAnsi="Times New Roman"/>
                <w:sz w:val="24"/>
                <w:szCs w:val="24"/>
              </w:rPr>
              <w:t>3</w:t>
            </w:r>
            <w:proofErr w:type="gramEnd"/>
            <w:r w:rsidRPr="00040915">
              <w:rPr>
                <w:rFonts w:ascii="Times New Roman" w:hAnsi="Times New Roman"/>
                <w:sz w:val="24"/>
                <w:szCs w:val="24"/>
              </w:rPr>
              <w:t xml:space="preserve"> km. - </w:t>
            </w:r>
            <w:r w:rsidR="00C65F00" w:rsidRPr="00040915">
              <w:rPr>
                <w:rFonts w:ascii="Times New Roman" w:hAnsi="Times New Roman"/>
                <w:i/>
                <w:sz w:val="24"/>
                <w:szCs w:val="24"/>
              </w:rPr>
              <w:t>1 acţiune realizată</w:t>
            </w:r>
            <w:r w:rsidR="000C5DD8" w:rsidRPr="00040915">
              <w:rPr>
                <w:rFonts w:ascii="Times New Roman" w:hAnsi="Times New Roman"/>
                <w:i/>
                <w:sz w:val="24"/>
                <w:szCs w:val="24"/>
              </w:rPr>
              <w:t>.</w:t>
            </w:r>
          </w:p>
          <w:p w:rsidR="00F55F03" w:rsidRPr="00040915" w:rsidRDefault="00402155" w:rsidP="00402155">
            <w:pPr>
              <w:spacing w:after="0" w:line="240" w:lineRule="auto"/>
              <w:jc w:val="both"/>
              <w:rPr>
                <w:rFonts w:ascii="Times New Roman" w:hAnsi="Times New Roman"/>
                <w:b/>
                <w:i/>
                <w:sz w:val="24"/>
                <w:szCs w:val="24"/>
              </w:rPr>
            </w:pPr>
            <w:r w:rsidRPr="00040915">
              <w:rPr>
                <w:rFonts w:ascii="Times New Roman" w:hAnsi="Times New Roman"/>
                <w:b/>
                <w:i/>
                <w:sz w:val="24"/>
                <w:szCs w:val="24"/>
              </w:rPr>
              <w:t xml:space="preserve">    </w:t>
            </w:r>
          </w:p>
          <w:p w:rsidR="00A0346D" w:rsidRPr="00040915" w:rsidRDefault="00F55F03" w:rsidP="00402155">
            <w:pPr>
              <w:spacing w:after="0" w:line="240" w:lineRule="auto"/>
              <w:jc w:val="both"/>
              <w:rPr>
                <w:rFonts w:ascii="Times New Roman" w:hAnsi="Times New Roman"/>
                <w:b/>
                <w:i/>
                <w:sz w:val="24"/>
                <w:szCs w:val="24"/>
              </w:rPr>
            </w:pPr>
            <w:r w:rsidRPr="00040915">
              <w:rPr>
                <w:rFonts w:ascii="Times New Roman" w:hAnsi="Times New Roman"/>
                <w:b/>
                <w:i/>
                <w:sz w:val="24"/>
                <w:szCs w:val="24"/>
              </w:rPr>
              <w:t xml:space="preserve">      </w:t>
            </w:r>
            <w:r w:rsidR="00A0346D" w:rsidRPr="00040915">
              <w:rPr>
                <w:rFonts w:ascii="Times New Roman" w:hAnsi="Times New Roman"/>
                <w:b/>
                <w:i/>
                <w:sz w:val="24"/>
                <w:szCs w:val="24"/>
              </w:rPr>
              <w:t xml:space="preserve">Primăria Sectorului 4 – </w:t>
            </w:r>
            <w:r w:rsidR="00A0346D" w:rsidRPr="00040915">
              <w:rPr>
                <w:rFonts w:ascii="Times New Roman" w:hAnsi="Times New Roman"/>
                <w:b/>
                <w:i/>
                <w:sz w:val="24"/>
                <w:szCs w:val="24"/>
                <w:lang w:val="it-IT"/>
              </w:rPr>
              <w:t>D.</w:t>
            </w:r>
            <w:r w:rsidR="000E5BF5" w:rsidRPr="00040915">
              <w:rPr>
                <w:rFonts w:ascii="Times New Roman" w:hAnsi="Times New Roman"/>
                <w:b/>
                <w:i/>
                <w:sz w:val="24"/>
                <w:szCs w:val="24"/>
                <w:lang w:val="it-IT"/>
              </w:rPr>
              <w:t>G.L</w:t>
            </w:r>
            <w:r w:rsidR="00A0346D" w:rsidRPr="00040915">
              <w:rPr>
                <w:rFonts w:ascii="Times New Roman" w:hAnsi="Times New Roman"/>
                <w:b/>
                <w:i/>
                <w:sz w:val="24"/>
                <w:szCs w:val="24"/>
                <w:lang w:val="it-IT"/>
              </w:rPr>
              <w:t xml:space="preserve">. </w:t>
            </w:r>
            <w:r w:rsidR="009F475F" w:rsidRPr="00040915">
              <w:rPr>
                <w:rFonts w:ascii="Times New Roman" w:hAnsi="Times New Roman"/>
                <w:b/>
                <w:i/>
                <w:sz w:val="24"/>
                <w:szCs w:val="24"/>
                <w:lang w:val="it-IT"/>
              </w:rPr>
              <w:t>î</w:t>
            </w:r>
            <w:r w:rsidR="00A0346D" w:rsidRPr="00040915">
              <w:rPr>
                <w:rFonts w:ascii="Times New Roman" w:hAnsi="Times New Roman"/>
                <w:b/>
                <w:i/>
                <w:sz w:val="24"/>
                <w:szCs w:val="24"/>
                <w:lang w:val="it-IT"/>
              </w:rPr>
              <w:t xml:space="preserve">n sem. </w:t>
            </w:r>
            <w:r w:rsidR="0095125B" w:rsidRPr="00040915">
              <w:rPr>
                <w:rFonts w:ascii="Times New Roman" w:hAnsi="Times New Roman"/>
                <w:b/>
                <w:i/>
                <w:sz w:val="24"/>
                <w:szCs w:val="24"/>
                <w:lang w:val="it-IT"/>
              </w:rPr>
              <w:t>I</w:t>
            </w:r>
            <w:r w:rsidR="00A0346D" w:rsidRPr="00040915">
              <w:rPr>
                <w:rFonts w:ascii="Times New Roman" w:hAnsi="Times New Roman"/>
                <w:b/>
                <w:i/>
                <w:sz w:val="24"/>
                <w:szCs w:val="24"/>
                <w:lang w:val="it-IT"/>
              </w:rPr>
              <w:t>I 20</w:t>
            </w:r>
            <w:r w:rsidR="000E5BF5" w:rsidRPr="00040915">
              <w:rPr>
                <w:rFonts w:ascii="Times New Roman" w:hAnsi="Times New Roman"/>
                <w:b/>
                <w:i/>
                <w:sz w:val="24"/>
                <w:szCs w:val="24"/>
                <w:lang w:val="it-IT"/>
              </w:rPr>
              <w:t>2</w:t>
            </w:r>
            <w:r w:rsidR="00402155" w:rsidRPr="00040915">
              <w:rPr>
                <w:rFonts w:ascii="Times New Roman" w:hAnsi="Times New Roman"/>
                <w:b/>
                <w:i/>
                <w:sz w:val="24"/>
                <w:szCs w:val="24"/>
                <w:lang w:val="it-IT"/>
              </w:rPr>
              <w:t>1</w:t>
            </w:r>
            <w:r w:rsidR="00A0346D" w:rsidRPr="00040915">
              <w:rPr>
                <w:rFonts w:ascii="Times New Roman" w:hAnsi="Times New Roman"/>
                <w:b/>
                <w:i/>
                <w:sz w:val="24"/>
                <w:szCs w:val="24"/>
                <w:lang w:val="it-IT"/>
              </w:rPr>
              <w:t xml:space="preserve"> are </w:t>
            </w:r>
            <w:r w:rsidR="007F6F2B" w:rsidRPr="00040915">
              <w:rPr>
                <w:rFonts w:ascii="Times New Roman" w:hAnsi="Times New Roman"/>
                <w:b/>
                <w:i/>
                <w:sz w:val="24"/>
                <w:szCs w:val="24"/>
                <w:lang w:val="it-IT"/>
              </w:rPr>
              <w:t>1</w:t>
            </w:r>
            <w:r w:rsidR="00A0346D" w:rsidRPr="00040915">
              <w:rPr>
                <w:rFonts w:ascii="Times New Roman" w:hAnsi="Times New Roman"/>
                <w:b/>
                <w:i/>
                <w:sz w:val="24"/>
                <w:szCs w:val="24"/>
              </w:rPr>
              <w:t xml:space="preserve"> ac</w:t>
            </w:r>
            <w:r w:rsidR="009F475F" w:rsidRPr="00040915">
              <w:rPr>
                <w:rFonts w:ascii="Times New Roman" w:hAnsi="Times New Roman"/>
                <w:b/>
                <w:i/>
                <w:sz w:val="24"/>
                <w:szCs w:val="24"/>
              </w:rPr>
              <w:t>ţ</w:t>
            </w:r>
            <w:r w:rsidR="00A0346D" w:rsidRPr="00040915">
              <w:rPr>
                <w:rFonts w:ascii="Times New Roman" w:hAnsi="Times New Roman"/>
                <w:b/>
                <w:i/>
                <w:sz w:val="24"/>
                <w:szCs w:val="24"/>
              </w:rPr>
              <w:t>iun</w:t>
            </w:r>
            <w:r w:rsidR="007F6F2B" w:rsidRPr="00040915">
              <w:rPr>
                <w:rFonts w:ascii="Times New Roman" w:hAnsi="Times New Roman"/>
                <w:b/>
                <w:i/>
                <w:sz w:val="24"/>
                <w:szCs w:val="24"/>
              </w:rPr>
              <w:t>e</w:t>
            </w:r>
            <w:r w:rsidR="00A0346D" w:rsidRPr="00040915">
              <w:rPr>
                <w:rFonts w:ascii="Times New Roman" w:hAnsi="Times New Roman"/>
                <w:b/>
                <w:i/>
                <w:sz w:val="24"/>
                <w:szCs w:val="24"/>
              </w:rPr>
              <w:t xml:space="preserve"> realizat</w:t>
            </w:r>
            <w:r w:rsidR="00CA2538" w:rsidRPr="00040915">
              <w:rPr>
                <w:rFonts w:ascii="Times New Roman" w:hAnsi="Times New Roman"/>
                <w:b/>
                <w:i/>
                <w:sz w:val="24"/>
                <w:szCs w:val="24"/>
              </w:rPr>
              <w:t>ă</w:t>
            </w:r>
            <w:r w:rsidR="00A0346D" w:rsidRPr="00040915">
              <w:rPr>
                <w:rFonts w:ascii="Times New Roman" w:hAnsi="Times New Roman"/>
                <w:b/>
                <w:i/>
                <w:sz w:val="24"/>
                <w:szCs w:val="24"/>
              </w:rPr>
              <w:t>.</w:t>
            </w:r>
          </w:p>
          <w:p w:rsidR="006357CE" w:rsidRPr="00040915" w:rsidRDefault="006357CE" w:rsidP="00AC219D">
            <w:pPr>
              <w:tabs>
                <w:tab w:val="center" w:pos="4680"/>
                <w:tab w:val="right" w:pos="9360"/>
              </w:tabs>
              <w:spacing w:after="0" w:line="240" w:lineRule="auto"/>
              <w:jc w:val="both"/>
              <w:rPr>
                <w:sz w:val="24"/>
                <w:szCs w:val="24"/>
              </w:rPr>
            </w:pPr>
          </w:p>
          <w:p w:rsidR="00E2161F" w:rsidRPr="00040915" w:rsidRDefault="00E2161F" w:rsidP="00AC219D">
            <w:pPr>
              <w:tabs>
                <w:tab w:val="center" w:pos="4680"/>
                <w:tab w:val="right" w:pos="9360"/>
              </w:tabs>
              <w:spacing w:after="0" w:line="240" w:lineRule="auto"/>
              <w:jc w:val="both"/>
              <w:rPr>
                <w:rFonts w:ascii="Times New Roman" w:hAnsi="Times New Roman"/>
                <w:b/>
                <w:sz w:val="24"/>
                <w:szCs w:val="24"/>
              </w:rPr>
            </w:pPr>
            <w:r w:rsidRPr="00040915">
              <w:rPr>
                <w:rFonts w:ascii="Arial" w:hAnsi="Arial" w:cs="Arial"/>
                <w:b/>
                <w:sz w:val="24"/>
                <w:szCs w:val="24"/>
              </w:rPr>
              <w:t>►</w:t>
            </w:r>
            <w:r w:rsidRPr="00040915">
              <w:rPr>
                <w:b/>
                <w:sz w:val="24"/>
                <w:szCs w:val="24"/>
              </w:rPr>
              <w:t xml:space="preserve">  </w:t>
            </w:r>
            <w:r w:rsidRPr="00040915">
              <w:rPr>
                <w:rFonts w:ascii="Times New Roman" w:hAnsi="Times New Roman"/>
                <w:b/>
                <w:sz w:val="24"/>
                <w:szCs w:val="24"/>
              </w:rPr>
              <w:t>Primăria Sectorului 5</w:t>
            </w:r>
          </w:p>
          <w:p w:rsidR="00E2161F" w:rsidRPr="00040915" w:rsidRDefault="00D034ED" w:rsidP="00AC219D">
            <w:pPr>
              <w:tabs>
                <w:tab w:val="center" w:pos="4680"/>
                <w:tab w:val="right" w:pos="9360"/>
              </w:tabs>
              <w:spacing w:after="0" w:line="240" w:lineRule="auto"/>
              <w:jc w:val="both"/>
              <w:rPr>
                <w:rFonts w:ascii="Times New Roman" w:hAnsi="Times New Roman"/>
                <w:b/>
                <w:sz w:val="24"/>
                <w:szCs w:val="24"/>
              </w:rPr>
            </w:pPr>
            <w:r w:rsidRPr="00040915">
              <w:rPr>
                <w:rFonts w:ascii="Times New Roman" w:hAnsi="Times New Roman"/>
                <w:b/>
                <w:sz w:val="24"/>
                <w:szCs w:val="24"/>
              </w:rPr>
              <w:t xml:space="preserve">PM 02-04 Nivel ridicat de poluare </w:t>
            </w:r>
            <w:proofErr w:type="gramStart"/>
            <w:r w:rsidRPr="00040915">
              <w:rPr>
                <w:rFonts w:ascii="Times New Roman" w:hAnsi="Times New Roman"/>
                <w:b/>
                <w:sz w:val="24"/>
                <w:szCs w:val="24"/>
              </w:rPr>
              <w:t>a</w:t>
            </w:r>
            <w:proofErr w:type="gramEnd"/>
            <w:r w:rsidRPr="00040915">
              <w:rPr>
                <w:rFonts w:ascii="Times New Roman" w:hAnsi="Times New Roman"/>
                <w:b/>
                <w:sz w:val="24"/>
                <w:szCs w:val="24"/>
              </w:rPr>
              <w:t xml:space="preserve"> aerului din cauza noxelor provenite din transportul rutier, cu apariția unor situații de depățire a limitelor maxime admise.</w:t>
            </w:r>
          </w:p>
          <w:p w:rsidR="00E2161F" w:rsidRPr="00040915" w:rsidRDefault="00D034ED" w:rsidP="00AC219D">
            <w:pPr>
              <w:tabs>
                <w:tab w:val="center" w:pos="4680"/>
                <w:tab w:val="right" w:pos="9360"/>
              </w:tabs>
              <w:spacing w:after="0" w:line="240" w:lineRule="auto"/>
              <w:jc w:val="both"/>
              <w:rPr>
                <w:rFonts w:ascii="Times New Roman" w:hAnsi="Times New Roman"/>
                <w:b/>
                <w:sz w:val="24"/>
                <w:szCs w:val="24"/>
              </w:rPr>
            </w:pPr>
            <w:r w:rsidRPr="00040915">
              <w:rPr>
                <w:rFonts w:ascii="Times New Roman" w:hAnsi="Times New Roman"/>
                <w:i/>
                <w:sz w:val="24"/>
                <w:szCs w:val="24"/>
              </w:rPr>
              <w:t>Acţiunea:</w:t>
            </w:r>
            <w:r w:rsidRPr="00040915">
              <w:t xml:space="preserve"> </w:t>
            </w:r>
            <w:r w:rsidRPr="00040915">
              <w:rPr>
                <w:rFonts w:ascii="Times New Roman" w:hAnsi="Times New Roman"/>
                <w:b/>
                <w:sz w:val="24"/>
                <w:szCs w:val="24"/>
              </w:rPr>
              <w:t>pct. 4. Asigurarea necesarului de locuri de parcare prin: - folosirea multifuncţională a spaţiilor în vederea măririi numărului de parcări prin realizarea parcărilor pe mai multe niveluri şi subterane; -amenajarea parcărilor auto la sol prin utilizarea sistemului dalelor înierbate, acolo unde condiţiile tehnice o permit</w:t>
            </w:r>
          </w:p>
          <w:p w:rsidR="00D034ED" w:rsidRPr="00040915" w:rsidRDefault="00D034ED" w:rsidP="00D034ED">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Responsabili de implementare:</w:t>
            </w:r>
            <w:r w:rsidRPr="00040915">
              <w:rPr>
                <w:rFonts w:ascii="Times New Roman" w:hAnsi="Times New Roman"/>
                <w:sz w:val="24"/>
                <w:szCs w:val="24"/>
              </w:rPr>
              <w:t xml:space="preserve"> Primăria Sector 5.</w:t>
            </w:r>
          </w:p>
          <w:p w:rsidR="00D034ED" w:rsidRPr="00040915" w:rsidRDefault="00D034ED" w:rsidP="00D034ED">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Termen de realizare:</w:t>
            </w:r>
            <w:r w:rsidRPr="00040915">
              <w:rPr>
                <w:rFonts w:ascii="Times New Roman" w:hAnsi="Times New Roman"/>
                <w:sz w:val="24"/>
                <w:szCs w:val="24"/>
              </w:rPr>
              <w:t xml:space="preserve"> in semestrul II 2021</w:t>
            </w:r>
          </w:p>
          <w:p w:rsidR="00D034ED" w:rsidRPr="00040915" w:rsidRDefault="00D034ED" w:rsidP="00AC219D">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Actiuni realizate in perioada monitorizata</w:t>
            </w:r>
            <w:r w:rsidRPr="00040915">
              <w:rPr>
                <w:rFonts w:ascii="Times New Roman" w:hAnsi="Times New Roman"/>
                <w:sz w:val="24"/>
                <w:szCs w:val="24"/>
              </w:rPr>
              <w:t xml:space="preserve">: </w:t>
            </w:r>
            <w:r w:rsidR="00FD4AA5" w:rsidRPr="00040915">
              <w:rPr>
                <w:rFonts w:ascii="Times New Roman" w:hAnsi="Times New Roman"/>
                <w:sz w:val="24"/>
                <w:szCs w:val="24"/>
              </w:rPr>
              <w:t xml:space="preserve">au fost realizate 1746 de locuri de parcare, asigurate pe sol, </w:t>
            </w:r>
            <w:r w:rsidR="00FD4AA5" w:rsidRPr="00040915">
              <w:rPr>
                <w:rFonts w:ascii="Times New Roman" w:hAnsi="Times New Roman"/>
                <w:sz w:val="24"/>
                <w:szCs w:val="24"/>
              </w:rPr>
              <w:lastRenderedPageBreak/>
              <w:t xml:space="preserve">pe dale înierbate și în subsolul cladirilor rezidențiale. </w:t>
            </w:r>
            <w:r w:rsidRPr="00040915">
              <w:rPr>
                <w:rFonts w:ascii="Times New Roman" w:hAnsi="Times New Roman"/>
                <w:sz w:val="24"/>
                <w:szCs w:val="24"/>
              </w:rPr>
              <w:t xml:space="preserve">- </w:t>
            </w:r>
            <w:r w:rsidRPr="00040915">
              <w:rPr>
                <w:rFonts w:ascii="Times New Roman" w:hAnsi="Times New Roman"/>
                <w:i/>
                <w:sz w:val="24"/>
                <w:szCs w:val="24"/>
              </w:rPr>
              <w:t>1 acţiune realizată permanent.</w:t>
            </w:r>
          </w:p>
          <w:p w:rsidR="00D034ED" w:rsidRPr="00040915" w:rsidRDefault="00D034ED" w:rsidP="00D034ED">
            <w:pPr>
              <w:tabs>
                <w:tab w:val="center" w:pos="4680"/>
                <w:tab w:val="right" w:pos="9360"/>
              </w:tabs>
              <w:spacing w:after="0" w:line="240" w:lineRule="auto"/>
              <w:jc w:val="both"/>
              <w:rPr>
                <w:rFonts w:ascii="Times New Roman" w:hAnsi="Times New Roman"/>
                <w:b/>
                <w:sz w:val="24"/>
                <w:szCs w:val="24"/>
              </w:rPr>
            </w:pPr>
            <w:r w:rsidRPr="00040915">
              <w:rPr>
                <w:rFonts w:ascii="Times New Roman" w:hAnsi="Times New Roman"/>
                <w:i/>
                <w:sz w:val="24"/>
                <w:szCs w:val="24"/>
              </w:rPr>
              <w:t>Acţiunea</w:t>
            </w:r>
            <w:r w:rsidRPr="00040915">
              <w:rPr>
                <w:rFonts w:ascii="Times New Roman" w:hAnsi="Times New Roman"/>
                <w:b/>
                <w:i/>
                <w:sz w:val="24"/>
                <w:szCs w:val="24"/>
              </w:rPr>
              <w:t>:</w:t>
            </w:r>
            <w:r w:rsidRPr="00040915">
              <w:rPr>
                <w:rFonts w:ascii="Times New Roman" w:hAnsi="Times New Roman"/>
                <w:b/>
                <w:sz w:val="24"/>
                <w:szCs w:val="24"/>
              </w:rPr>
              <w:t xml:space="preserve"> pct. 5. Salubrizarea corespunzătoare a străzilor; Salubrizarea ar trebui să se facă prin spălarea carosabilului cu jet puternic de apă şi mecanizat prin aspirarea prafului de la marginea străzii (această măsură nu poate fi implementată cu succes dacă banda 1 nu este eliberată de autovehiculele staţionate neregulamentar).</w:t>
            </w:r>
          </w:p>
          <w:p w:rsidR="00D034ED" w:rsidRPr="00040915" w:rsidRDefault="00D034ED" w:rsidP="00D034ED">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Responsabili de implementare</w:t>
            </w:r>
            <w:r w:rsidRPr="00040915">
              <w:rPr>
                <w:rFonts w:ascii="Times New Roman" w:hAnsi="Times New Roman"/>
                <w:sz w:val="24"/>
                <w:szCs w:val="24"/>
              </w:rPr>
              <w:t>: Primăria Sector 5.</w:t>
            </w:r>
          </w:p>
          <w:p w:rsidR="00D034ED" w:rsidRPr="00040915" w:rsidRDefault="00D034ED" w:rsidP="00D034ED">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Termen de realizare:</w:t>
            </w:r>
            <w:r w:rsidRPr="00040915">
              <w:rPr>
                <w:rFonts w:ascii="Times New Roman" w:hAnsi="Times New Roman"/>
                <w:sz w:val="24"/>
                <w:szCs w:val="24"/>
              </w:rPr>
              <w:t xml:space="preserve"> in semestrul II 2021</w:t>
            </w:r>
            <w:r w:rsidR="00FD4AA5" w:rsidRPr="00040915">
              <w:rPr>
                <w:rFonts w:ascii="Times New Roman" w:hAnsi="Times New Roman"/>
                <w:sz w:val="24"/>
                <w:szCs w:val="24"/>
              </w:rPr>
              <w:t>.</w:t>
            </w:r>
          </w:p>
          <w:p w:rsidR="00FD4AA5" w:rsidRPr="00040915" w:rsidRDefault="00D034ED" w:rsidP="00FD4AA5">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Ac</w:t>
            </w:r>
            <w:r w:rsidR="00FC49D8" w:rsidRPr="00040915">
              <w:rPr>
                <w:rFonts w:ascii="Times New Roman" w:hAnsi="Times New Roman"/>
                <w:i/>
                <w:sz w:val="24"/>
                <w:szCs w:val="24"/>
              </w:rPr>
              <w:t>ţ</w:t>
            </w:r>
            <w:r w:rsidRPr="00040915">
              <w:rPr>
                <w:rFonts w:ascii="Times New Roman" w:hAnsi="Times New Roman"/>
                <w:i/>
                <w:sz w:val="24"/>
                <w:szCs w:val="24"/>
              </w:rPr>
              <w:t xml:space="preserve">iuni realizate </w:t>
            </w:r>
            <w:r w:rsidR="00FC49D8" w:rsidRPr="00040915">
              <w:rPr>
                <w:rFonts w:ascii="Times New Roman" w:hAnsi="Times New Roman"/>
                <w:i/>
                <w:sz w:val="24"/>
                <w:szCs w:val="24"/>
              </w:rPr>
              <w:t>î</w:t>
            </w:r>
            <w:r w:rsidRPr="00040915">
              <w:rPr>
                <w:rFonts w:ascii="Times New Roman" w:hAnsi="Times New Roman"/>
                <w:i/>
                <w:sz w:val="24"/>
                <w:szCs w:val="24"/>
              </w:rPr>
              <w:t>n perioada monitorizat</w:t>
            </w:r>
            <w:r w:rsidR="00FC49D8" w:rsidRPr="00040915">
              <w:rPr>
                <w:rFonts w:ascii="Times New Roman" w:hAnsi="Times New Roman"/>
                <w:i/>
                <w:sz w:val="24"/>
                <w:szCs w:val="24"/>
              </w:rPr>
              <w:t>ă</w:t>
            </w:r>
            <w:r w:rsidRPr="00040915">
              <w:rPr>
                <w:rFonts w:ascii="Times New Roman" w:hAnsi="Times New Roman"/>
                <w:sz w:val="24"/>
                <w:szCs w:val="24"/>
              </w:rPr>
              <w:t xml:space="preserve">: </w:t>
            </w:r>
            <w:r w:rsidR="00FD4AA5" w:rsidRPr="00040915">
              <w:rPr>
                <w:rFonts w:ascii="Times New Roman" w:hAnsi="Times New Roman"/>
                <w:sz w:val="24"/>
                <w:szCs w:val="24"/>
              </w:rPr>
              <w:t>-</w:t>
            </w:r>
            <w:r w:rsidR="00FD4AA5" w:rsidRPr="00040915">
              <w:t xml:space="preserve"> a</w:t>
            </w:r>
            <w:r w:rsidR="00FD4AA5" w:rsidRPr="00040915">
              <w:rPr>
                <w:rFonts w:ascii="Times New Roman" w:hAnsi="Times New Roman"/>
                <w:sz w:val="24"/>
                <w:szCs w:val="24"/>
              </w:rPr>
              <w:t xml:space="preserve"> fost implementată derularea programului de lucru cu utilaje de tip Glutton</w:t>
            </w:r>
            <w:proofErr w:type="gramStart"/>
            <w:r w:rsidR="00FD4AA5" w:rsidRPr="00040915">
              <w:rPr>
                <w:rFonts w:ascii="Times New Roman" w:hAnsi="Times New Roman"/>
                <w:sz w:val="24"/>
                <w:szCs w:val="24"/>
              </w:rPr>
              <w:t>,,</w:t>
            </w:r>
            <w:proofErr w:type="gramEnd"/>
            <w:r w:rsidR="00FD4AA5" w:rsidRPr="00040915">
              <w:rPr>
                <w:rFonts w:ascii="Times New Roman" w:hAnsi="Times New Roman"/>
                <w:sz w:val="24"/>
                <w:szCs w:val="24"/>
              </w:rPr>
              <w:t xml:space="preserve"> cu grad ridicat de aspirare și spălare folosite pentru salubrizarea eficientă a unui nr. </w:t>
            </w:r>
            <w:proofErr w:type="gramStart"/>
            <w:r w:rsidR="00FD4AA5" w:rsidRPr="00040915">
              <w:rPr>
                <w:rFonts w:ascii="Times New Roman" w:hAnsi="Times New Roman"/>
                <w:sz w:val="24"/>
                <w:szCs w:val="24"/>
              </w:rPr>
              <w:t>de</w:t>
            </w:r>
            <w:proofErr w:type="gramEnd"/>
            <w:r w:rsidR="00FD4AA5" w:rsidRPr="00040915">
              <w:rPr>
                <w:rFonts w:ascii="Times New Roman" w:hAnsi="Times New Roman"/>
                <w:sz w:val="24"/>
                <w:szCs w:val="24"/>
              </w:rPr>
              <w:t xml:space="preserve"> aproximativ 300 km de artere stradale principale, trotuare, locuri publice. Acestea au o viteza de deplasare de maxim 1,5 km/h in timpul operării;</w:t>
            </w:r>
          </w:p>
          <w:p w:rsidR="00FD4AA5" w:rsidRPr="00040915" w:rsidRDefault="00FD4AA5" w:rsidP="00FD4AA5">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sz w:val="24"/>
                <w:szCs w:val="24"/>
              </w:rPr>
              <w:t xml:space="preserve">Adiţional, maturatul manual clasic se inlocuieste cu periatul manual al trotuarelor si carosabilului, cu perii. Acţiunea este in curs de extindere pe </w:t>
            </w:r>
            <w:proofErr w:type="gramStart"/>
            <w:r w:rsidRPr="00040915">
              <w:rPr>
                <w:rFonts w:ascii="Times New Roman" w:hAnsi="Times New Roman"/>
                <w:sz w:val="24"/>
                <w:szCs w:val="24"/>
              </w:rPr>
              <w:t>suprafeţele  unde</w:t>
            </w:r>
            <w:proofErr w:type="gramEnd"/>
            <w:r w:rsidRPr="00040915">
              <w:rPr>
                <w:rFonts w:ascii="Times New Roman" w:hAnsi="Times New Roman"/>
                <w:sz w:val="24"/>
                <w:szCs w:val="24"/>
              </w:rPr>
              <w:t xml:space="preserve"> se poate acţiona.</w:t>
            </w:r>
          </w:p>
          <w:p w:rsidR="00FD4AA5" w:rsidRPr="00040915" w:rsidRDefault="00FD4AA5" w:rsidP="00FD4AA5">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sz w:val="24"/>
                <w:szCs w:val="24"/>
              </w:rPr>
              <w:t>Echipamentele de gabarit mic pentru aspiraţie se utilizeaza numai pe trotuarele care sunt adecvate din punct de vedere al suprafeţei de rulare/deplasare, respectiv suprafeţe plane, fara diferente semnificative de nivel (borduri, gropi) sau obstacole (borduri, stâlpi, cabluri) si care au o latime adecvata, astfel incat sa nu impiedice nici activitatea de aspirare, nici traficul pietonal (latimea unui echipament de aspirare fiind de minim: 75 cm).</w:t>
            </w:r>
          </w:p>
          <w:p w:rsidR="00FD4AA5" w:rsidRPr="00040915" w:rsidRDefault="00FD4AA5" w:rsidP="00FD4AA5">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sz w:val="24"/>
                <w:szCs w:val="24"/>
              </w:rPr>
              <w:t>Unde nu este posibil din cauza autovehiculelor parcate, propunem, pentru realizarea obiectivului, modificarea Programului de prestatii curăţenie cai publice, la operaţiunile de spalat, prin creşterea frecventei de spalat la toate bulevardele si arterele principale (inclusiv trotuare) dar si a celor secundare cu trafic intens in special al spalatului manual cu jet cu presiune al trotuarelor si a carosabilului unde sunt parcate permanent autoturisme ale riveranilor;</w:t>
            </w:r>
          </w:p>
          <w:p w:rsidR="00E2161F" w:rsidRPr="00040915" w:rsidRDefault="00FD4AA5" w:rsidP="00AC219D">
            <w:pPr>
              <w:tabs>
                <w:tab w:val="center" w:pos="4680"/>
                <w:tab w:val="right" w:pos="9360"/>
              </w:tabs>
              <w:spacing w:after="0" w:line="240" w:lineRule="auto"/>
              <w:jc w:val="both"/>
              <w:rPr>
                <w:rFonts w:ascii="Times New Roman" w:hAnsi="Times New Roman"/>
                <w:i/>
                <w:sz w:val="24"/>
                <w:szCs w:val="24"/>
              </w:rPr>
            </w:pPr>
            <w:r w:rsidRPr="00040915">
              <w:rPr>
                <w:rFonts w:ascii="Times New Roman" w:hAnsi="Times New Roman"/>
                <w:sz w:val="24"/>
                <w:szCs w:val="24"/>
              </w:rPr>
              <w:t xml:space="preserve">Pe suprafeţele carosabile se actioneaza cu echipamente (autoperii) de mare capacitate, randamentul serviciului prestat fiind posibil afectat din cauza lipsei frontului liber de lucru (maşini parcate) pe majoritatea arterelor, atat principale cat si cele secundare in special. </w:t>
            </w:r>
            <w:r w:rsidR="00D034ED" w:rsidRPr="00040915">
              <w:rPr>
                <w:rFonts w:ascii="Times New Roman" w:hAnsi="Times New Roman"/>
                <w:i/>
                <w:sz w:val="24"/>
                <w:szCs w:val="24"/>
              </w:rPr>
              <w:t>- 1 acţiune realizată permanent</w:t>
            </w:r>
            <w:r w:rsidRPr="00040915">
              <w:rPr>
                <w:rFonts w:ascii="Times New Roman" w:hAnsi="Times New Roman"/>
                <w:i/>
                <w:sz w:val="24"/>
                <w:szCs w:val="24"/>
              </w:rPr>
              <w:t>.</w:t>
            </w:r>
          </w:p>
          <w:p w:rsidR="00FD4AA5" w:rsidRPr="00040915" w:rsidRDefault="00FD4AA5" w:rsidP="00AC219D">
            <w:pPr>
              <w:tabs>
                <w:tab w:val="center" w:pos="4680"/>
                <w:tab w:val="right" w:pos="9360"/>
              </w:tabs>
              <w:spacing w:after="0" w:line="240" w:lineRule="auto"/>
              <w:jc w:val="both"/>
              <w:rPr>
                <w:rFonts w:ascii="Times New Roman" w:hAnsi="Times New Roman"/>
                <w:b/>
                <w:sz w:val="24"/>
                <w:szCs w:val="24"/>
              </w:rPr>
            </w:pPr>
            <w:r w:rsidRPr="00040915">
              <w:rPr>
                <w:rFonts w:ascii="Times New Roman" w:hAnsi="Times New Roman"/>
                <w:sz w:val="24"/>
                <w:szCs w:val="24"/>
              </w:rPr>
              <w:t xml:space="preserve">    </w:t>
            </w:r>
            <w:r w:rsidRPr="00040915">
              <w:rPr>
                <w:rFonts w:ascii="Times New Roman" w:hAnsi="Times New Roman"/>
                <w:b/>
                <w:sz w:val="24"/>
                <w:szCs w:val="24"/>
              </w:rPr>
              <w:t>P</w:t>
            </w:r>
            <w:r w:rsidR="00310EBC" w:rsidRPr="00040915">
              <w:rPr>
                <w:rFonts w:ascii="Times New Roman" w:hAnsi="Times New Roman"/>
                <w:b/>
                <w:sz w:val="24"/>
                <w:szCs w:val="24"/>
              </w:rPr>
              <w:t>M</w:t>
            </w:r>
            <w:r w:rsidRPr="00040915">
              <w:rPr>
                <w:rFonts w:ascii="Times New Roman" w:hAnsi="Times New Roman"/>
                <w:b/>
                <w:sz w:val="24"/>
                <w:szCs w:val="24"/>
              </w:rPr>
              <w:t xml:space="preserve"> 02-08: Fondul natural care favorizează existenţa pulberilor în suspensie şi sedimentabile (rocile sedimentare, regimul eolian) şi datorită insuficienţei salubrităţii stradale”</w:t>
            </w:r>
          </w:p>
          <w:p w:rsidR="00FD4AA5" w:rsidRPr="00040915" w:rsidRDefault="00FD4AA5" w:rsidP="00AC219D">
            <w:pPr>
              <w:tabs>
                <w:tab w:val="center" w:pos="4680"/>
                <w:tab w:val="right" w:pos="9360"/>
              </w:tabs>
              <w:spacing w:after="0" w:line="240" w:lineRule="auto"/>
              <w:jc w:val="both"/>
              <w:rPr>
                <w:rFonts w:ascii="Times New Roman" w:hAnsi="Times New Roman"/>
                <w:b/>
                <w:sz w:val="24"/>
                <w:szCs w:val="24"/>
              </w:rPr>
            </w:pPr>
            <w:r w:rsidRPr="00040915">
              <w:rPr>
                <w:rFonts w:ascii="Times New Roman" w:hAnsi="Times New Roman"/>
                <w:b/>
                <w:sz w:val="24"/>
                <w:szCs w:val="24"/>
              </w:rPr>
              <w:t>pct. 1. Controlul strict al activităţii agenţilor economici care efectuează salubrizarea</w:t>
            </w:r>
          </w:p>
          <w:p w:rsidR="00FD4AA5" w:rsidRPr="00040915" w:rsidRDefault="00FD4AA5" w:rsidP="00FD4AA5">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Responsabili de implementare</w:t>
            </w:r>
            <w:r w:rsidRPr="00040915">
              <w:rPr>
                <w:rFonts w:ascii="Times New Roman" w:hAnsi="Times New Roman"/>
                <w:sz w:val="24"/>
                <w:szCs w:val="24"/>
              </w:rPr>
              <w:t>: Primăria Sector 5.</w:t>
            </w:r>
          </w:p>
          <w:p w:rsidR="00FD4AA5" w:rsidRPr="00040915" w:rsidRDefault="00FD4AA5" w:rsidP="00FD4AA5">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Termen de realizare</w:t>
            </w:r>
            <w:r w:rsidRPr="00040915">
              <w:rPr>
                <w:rFonts w:ascii="Times New Roman" w:hAnsi="Times New Roman"/>
                <w:sz w:val="24"/>
                <w:szCs w:val="24"/>
              </w:rPr>
              <w:t>: realizat</w:t>
            </w:r>
            <w:r w:rsidR="00FC49D8" w:rsidRPr="00040915">
              <w:rPr>
                <w:rFonts w:ascii="Times New Roman" w:hAnsi="Times New Roman"/>
                <w:sz w:val="24"/>
                <w:szCs w:val="24"/>
              </w:rPr>
              <w:t>ă</w:t>
            </w:r>
            <w:r w:rsidRPr="00040915">
              <w:rPr>
                <w:rFonts w:ascii="Times New Roman" w:hAnsi="Times New Roman"/>
                <w:sz w:val="24"/>
                <w:szCs w:val="24"/>
              </w:rPr>
              <w:t xml:space="preserve"> permanent, </w:t>
            </w:r>
            <w:r w:rsidR="00FC49D8" w:rsidRPr="00040915">
              <w:rPr>
                <w:rFonts w:ascii="Times New Roman" w:hAnsi="Times New Roman"/>
                <w:sz w:val="24"/>
                <w:szCs w:val="24"/>
              </w:rPr>
              <w:t>î</w:t>
            </w:r>
            <w:r w:rsidRPr="00040915">
              <w:rPr>
                <w:rFonts w:ascii="Times New Roman" w:hAnsi="Times New Roman"/>
                <w:sz w:val="24"/>
                <w:szCs w:val="24"/>
              </w:rPr>
              <w:t>n semestrul II 2021</w:t>
            </w:r>
          </w:p>
          <w:p w:rsidR="00FD4AA5" w:rsidRPr="00040915" w:rsidRDefault="00FD4AA5" w:rsidP="00FD4AA5">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 xml:space="preserve">Actiuni realizate in perioada monitorizata: </w:t>
            </w:r>
            <w:r w:rsidRPr="00040915">
              <w:rPr>
                <w:rFonts w:ascii="Times New Roman" w:hAnsi="Times New Roman"/>
                <w:sz w:val="24"/>
                <w:szCs w:val="24"/>
              </w:rPr>
              <w:t xml:space="preserve">- activitatea operatorului de salubritate este verificată prin controlul programelor de prestație a salubrizării stadale, efectuat de către agenții constatatori ai instituției; - desi nu </w:t>
            </w:r>
            <w:r w:rsidR="00984953" w:rsidRPr="00040915">
              <w:rPr>
                <w:rFonts w:ascii="Times New Roman" w:hAnsi="Times New Roman"/>
                <w:sz w:val="24"/>
                <w:szCs w:val="24"/>
              </w:rPr>
              <w:t>se pot face</w:t>
            </w:r>
            <w:r w:rsidRPr="00040915">
              <w:rPr>
                <w:rFonts w:ascii="Times New Roman" w:hAnsi="Times New Roman"/>
                <w:sz w:val="24"/>
                <w:szCs w:val="24"/>
              </w:rPr>
              <w:t xml:space="preserve"> măsurători pentru a putea cuantifica gradul ce reducere a concentraţiilor de pulberi, </w:t>
            </w:r>
            <w:r w:rsidR="00984953" w:rsidRPr="00040915">
              <w:rPr>
                <w:rFonts w:ascii="Times New Roman" w:hAnsi="Times New Roman"/>
                <w:sz w:val="24"/>
                <w:szCs w:val="24"/>
              </w:rPr>
              <w:t xml:space="preserve">se </w:t>
            </w:r>
            <w:r w:rsidRPr="00040915">
              <w:rPr>
                <w:rFonts w:ascii="Times New Roman" w:hAnsi="Times New Roman"/>
                <w:sz w:val="24"/>
                <w:szCs w:val="24"/>
              </w:rPr>
              <w:t xml:space="preserve">considera ca </w:t>
            </w:r>
            <w:r w:rsidR="00984953" w:rsidRPr="00040915">
              <w:rPr>
                <w:rFonts w:ascii="Times New Roman" w:hAnsi="Times New Roman"/>
                <w:sz w:val="24"/>
                <w:szCs w:val="24"/>
              </w:rPr>
              <w:t>sunt d</w:t>
            </w:r>
            <w:r w:rsidRPr="00040915">
              <w:rPr>
                <w:rFonts w:ascii="Times New Roman" w:hAnsi="Times New Roman"/>
                <w:sz w:val="24"/>
                <w:szCs w:val="24"/>
              </w:rPr>
              <w:t>iminua</w:t>
            </w:r>
            <w:r w:rsidR="00984953" w:rsidRPr="00040915">
              <w:rPr>
                <w:rFonts w:ascii="Times New Roman" w:hAnsi="Times New Roman"/>
                <w:sz w:val="24"/>
                <w:szCs w:val="24"/>
              </w:rPr>
              <w:t>te</w:t>
            </w:r>
            <w:r w:rsidRPr="00040915">
              <w:rPr>
                <w:rFonts w:ascii="Times New Roman" w:hAnsi="Times New Roman"/>
                <w:sz w:val="24"/>
                <w:szCs w:val="24"/>
              </w:rPr>
              <w:t xml:space="preserve"> particulel</w:t>
            </w:r>
            <w:r w:rsidR="00984953" w:rsidRPr="00040915">
              <w:rPr>
                <w:rFonts w:ascii="Times New Roman" w:hAnsi="Times New Roman"/>
                <w:sz w:val="24"/>
                <w:szCs w:val="24"/>
              </w:rPr>
              <w:t>e</w:t>
            </w:r>
            <w:r w:rsidRPr="00040915">
              <w:rPr>
                <w:rFonts w:ascii="Times New Roman" w:hAnsi="Times New Roman"/>
                <w:sz w:val="24"/>
                <w:szCs w:val="24"/>
              </w:rPr>
              <w:t xml:space="preserve"> din resuspensie, prin folosirea metodelor mecanice de spalare, maturare si aspirare, prin spalarea stradala pentru indepartarea eficienta a prafului si prin spalarea stradala dupa topirea zăpezii si in condiţii de seceta</w:t>
            </w:r>
            <w:r w:rsidR="00984953" w:rsidRPr="00040915">
              <w:rPr>
                <w:rFonts w:ascii="Times New Roman" w:hAnsi="Times New Roman"/>
                <w:sz w:val="24"/>
                <w:szCs w:val="24"/>
              </w:rPr>
              <w:t>; - i</w:t>
            </w:r>
            <w:r w:rsidRPr="00040915">
              <w:rPr>
                <w:rFonts w:ascii="Times New Roman" w:hAnsi="Times New Roman"/>
                <w:sz w:val="24"/>
                <w:szCs w:val="24"/>
              </w:rPr>
              <w:t>n plus, se folosesc utilaje si autovehicule ce respecta normele de poluare Euro, ceea ce se traduce printr-o scaderea a emisiilor de CO, NOx, COV şi PM primar provenite din traficul rutier</w:t>
            </w:r>
            <w:r w:rsidRPr="00040915">
              <w:rPr>
                <w:rFonts w:ascii="Times New Roman" w:hAnsi="Times New Roman"/>
                <w:i/>
                <w:sz w:val="24"/>
                <w:szCs w:val="24"/>
              </w:rPr>
              <w:t>.</w:t>
            </w:r>
            <w:r w:rsidR="00984953" w:rsidRPr="00040915">
              <w:rPr>
                <w:i/>
              </w:rPr>
              <w:t xml:space="preserve"> </w:t>
            </w:r>
            <w:r w:rsidR="00984953" w:rsidRPr="00040915">
              <w:rPr>
                <w:rFonts w:ascii="Times New Roman" w:hAnsi="Times New Roman"/>
                <w:i/>
                <w:sz w:val="24"/>
                <w:szCs w:val="24"/>
              </w:rPr>
              <w:t>- 1 acţiune realizată permanent.</w:t>
            </w:r>
          </w:p>
          <w:p w:rsidR="00FD4AA5" w:rsidRPr="00040915" w:rsidRDefault="00984953" w:rsidP="00984953">
            <w:pPr>
              <w:tabs>
                <w:tab w:val="center" w:pos="4680"/>
                <w:tab w:val="right" w:pos="9360"/>
              </w:tabs>
              <w:spacing w:after="0" w:line="240" w:lineRule="auto"/>
              <w:jc w:val="both"/>
              <w:rPr>
                <w:rFonts w:ascii="Times New Roman" w:hAnsi="Times New Roman"/>
                <w:b/>
                <w:sz w:val="24"/>
                <w:szCs w:val="24"/>
              </w:rPr>
            </w:pPr>
            <w:r w:rsidRPr="00040915">
              <w:rPr>
                <w:rFonts w:ascii="Times New Roman" w:hAnsi="Times New Roman"/>
                <w:b/>
                <w:sz w:val="24"/>
                <w:szCs w:val="24"/>
              </w:rPr>
              <w:t>pct. 2. Înfiinţarea de noi suprafeţe de spaţii verzi, în special perdeaua de protecţie din jurul Bucureştiului (problema proprietatii terenurilor)</w:t>
            </w:r>
          </w:p>
          <w:p w:rsidR="00984953" w:rsidRPr="00040915" w:rsidRDefault="00984953" w:rsidP="00984953">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Responsabili de implementare</w:t>
            </w:r>
            <w:r w:rsidRPr="00040915">
              <w:rPr>
                <w:rFonts w:ascii="Times New Roman" w:hAnsi="Times New Roman"/>
                <w:sz w:val="24"/>
                <w:szCs w:val="24"/>
              </w:rPr>
              <w:t>: Primăria Sector 5.</w:t>
            </w:r>
          </w:p>
          <w:p w:rsidR="00984953" w:rsidRPr="00040915" w:rsidRDefault="00984953" w:rsidP="00984953">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Termen de realizare:</w:t>
            </w:r>
            <w:r w:rsidRPr="00040915">
              <w:rPr>
                <w:rFonts w:ascii="Times New Roman" w:hAnsi="Times New Roman"/>
                <w:sz w:val="24"/>
                <w:szCs w:val="24"/>
              </w:rPr>
              <w:t xml:space="preserve"> in semestrul II 2021</w:t>
            </w:r>
          </w:p>
          <w:p w:rsidR="00FD4AA5" w:rsidRPr="00040915" w:rsidRDefault="00984953" w:rsidP="00984953">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Ac</w:t>
            </w:r>
            <w:r w:rsidR="00FC49D8" w:rsidRPr="00040915">
              <w:rPr>
                <w:rFonts w:ascii="Times New Roman" w:hAnsi="Times New Roman"/>
                <w:i/>
                <w:sz w:val="24"/>
                <w:szCs w:val="24"/>
              </w:rPr>
              <w:t>ţ</w:t>
            </w:r>
            <w:r w:rsidRPr="00040915">
              <w:rPr>
                <w:rFonts w:ascii="Times New Roman" w:hAnsi="Times New Roman"/>
                <w:i/>
                <w:sz w:val="24"/>
                <w:szCs w:val="24"/>
              </w:rPr>
              <w:t xml:space="preserve">iuni realizate </w:t>
            </w:r>
            <w:r w:rsidR="00FC49D8" w:rsidRPr="00040915">
              <w:rPr>
                <w:rFonts w:ascii="Times New Roman" w:hAnsi="Times New Roman"/>
                <w:i/>
                <w:sz w:val="24"/>
                <w:szCs w:val="24"/>
              </w:rPr>
              <w:t>î</w:t>
            </w:r>
            <w:r w:rsidRPr="00040915">
              <w:rPr>
                <w:rFonts w:ascii="Times New Roman" w:hAnsi="Times New Roman"/>
                <w:i/>
                <w:sz w:val="24"/>
                <w:szCs w:val="24"/>
              </w:rPr>
              <w:t>n perioada monitorizat</w:t>
            </w:r>
            <w:r w:rsidR="00FC49D8" w:rsidRPr="00040915">
              <w:rPr>
                <w:rFonts w:ascii="Times New Roman" w:hAnsi="Times New Roman"/>
                <w:i/>
                <w:sz w:val="24"/>
                <w:szCs w:val="24"/>
              </w:rPr>
              <w:t>ă</w:t>
            </w:r>
            <w:r w:rsidRPr="00040915">
              <w:rPr>
                <w:rFonts w:ascii="Times New Roman" w:hAnsi="Times New Roman"/>
                <w:i/>
                <w:sz w:val="24"/>
                <w:szCs w:val="24"/>
              </w:rPr>
              <w:t>:</w:t>
            </w:r>
            <w:r w:rsidRPr="00040915">
              <w:rPr>
                <w:rFonts w:ascii="Times New Roman" w:hAnsi="Times New Roman"/>
                <w:sz w:val="24"/>
                <w:szCs w:val="24"/>
              </w:rPr>
              <w:t xml:space="preserve"> - au fost renaturate și amenajate prin plantări de gazon și arbori/arbuști aproximativ </w:t>
            </w:r>
            <w:proofErr w:type="gramStart"/>
            <w:r w:rsidRPr="00040915">
              <w:rPr>
                <w:rFonts w:ascii="Times New Roman" w:hAnsi="Times New Roman"/>
                <w:sz w:val="24"/>
                <w:szCs w:val="24"/>
              </w:rPr>
              <w:t>14.500  mp</w:t>
            </w:r>
            <w:proofErr w:type="gramEnd"/>
            <w:r w:rsidRPr="00040915">
              <w:rPr>
                <w:rFonts w:ascii="Times New Roman" w:hAnsi="Times New Roman"/>
                <w:sz w:val="24"/>
                <w:szCs w:val="24"/>
              </w:rPr>
              <w:t xml:space="preserve">; au fost plantați un nr. 3000 arbori și 2611 arbuști.  </w:t>
            </w:r>
          </w:p>
          <w:p w:rsidR="00984953" w:rsidRPr="00040915" w:rsidRDefault="00310EBC" w:rsidP="00AC219D">
            <w:pPr>
              <w:tabs>
                <w:tab w:val="center" w:pos="4680"/>
                <w:tab w:val="right" w:pos="9360"/>
              </w:tabs>
              <w:spacing w:after="0" w:line="240" w:lineRule="auto"/>
              <w:jc w:val="both"/>
              <w:rPr>
                <w:rFonts w:ascii="Times New Roman" w:hAnsi="Times New Roman"/>
                <w:b/>
                <w:sz w:val="24"/>
                <w:szCs w:val="24"/>
              </w:rPr>
            </w:pPr>
            <w:r w:rsidRPr="00040915">
              <w:rPr>
                <w:rFonts w:ascii="Times New Roman" w:hAnsi="Times New Roman"/>
                <w:b/>
                <w:sz w:val="24"/>
                <w:szCs w:val="24"/>
              </w:rPr>
              <w:t xml:space="preserve">    PM 02-11 </w:t>
            </w:r>
            <w:r w:rsidR="00A25E57" w:rsidRPr="00040915">
              <w:rPr>
                <w:rFonts w:ascii="Times New Roman" w:hAnsi="Times New Roman"/>
                <w:b/>
                <w:sz w:val="24"/>
                <w:szCs w:val="24"/>
              </w:rPr>
              <w:t>Capacitate redusă de reacție la schimbările climatice</w:t>
            </w:r>
          </w:p>
          <w:p w:rsidR="00A25E57" w:rsidRPr="00040915" w:rsidRDefault="00A25E57" w:rsidP="00A25E57">
            <w:pPr>
              <w:tabs>
                <w:tab w:val="center" w:pos="4680"/>
                <w:tab w:val="right" w:pos="9360"/>
              </w:tabs>
              <w:spacing w:after="0" w:line="240" w:lineRule="auto"/>
              <w:jc w:val="both"/>
              <w:rPr>
                <w:rFonts w:ascii="Times New Roman" w:hAnsi="Times New Roman"/>
                <w:b/>
                <w:sz w:val="24"/>
                <w:szCs w:val="24"/>
              </w:rPr>
            </w:pPr>
            <w:r w:rsidRPr="00040915">
              <w:rPr>
                <w:rFonts w:ascii="Times New Roman" w:hAnsi="Times New Roman"/>
                <w:b/>
                <w:sz w:val="24"/>
                <w:szCs w:val="24"/>
              </w:rPr>
              <w:t xml:space="preserve">pct. 3. Integrarea problemelor legate de schimbările climatice în preocupările directe ale instituțiilor publice. Creșterea numărului de fântâni publice și </w:t>
            </w:r>
            <w:proofErr w:type="gramStart"/>
            <w:r w:rsidRPr="00040915">
              <w:rPr>
                <w:rFonts w:ascii="Times New Roman" w:hAnsi="Times New Roman"/>
                <w:b/>
                <w:sz w:val="24"/>
                <w:szCs w:val="24"/>
              </w:rPr>
              <w:t>a</w:t>
            </w:r>
            <w:proofErr w:type="gramEnd"/>
            <w:r w:rsidRPr="00040915">
              <w:rPr>
                <w:rFonts w:ascii="Times New Roman" w:hAnsi="Times New Roman"/>
                <w:b/>
                <w:sz w:val="24"/>
                <w:szCs w:val="24"/>
              </w:rPr>
              <w:t xml:space="preserve"> altor categorii de suprafețe oxigenante în interiorul orașului</w:t>
            </w:r>
            <w:r w:rsidR="00DC0F9C" w:rsidRPr="00040915">
              <w:rPr>
                <w:rFonts w:ascii="Times New Roman" w:hAnsi="Times New Roman"/>
                <w:b/>
                <w:sz w:val="24"/>
                <w:szCs w:val="24"/>
              </w:rPr>
              <w:t>.</w:t>
            </w:r>
          </w:p>
          <w:p w:rsidR="00310EBC" w:rsidRPr="00040915" w:rsidRDefault="00310EBC" w:rsidP="00310EBC">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Responsabili de implementare</w:t>
            </w:r>
            <w:r w:rsidRPr="00040915">
              <w:rPr>
                <w:rFonts w:ascii="Times New Roman" w:hAnsi="Times New Roman"/>
                <w:sz w:val="24"/>
                <w:szCs w:val="24"/>
              </w:rPr>
              <w:t>: Primăria Sector 5.</w:t>
            </w:r>
          </w:p>
          <w:p w:rsidR="00310EBC" w:rsidRPr="00040915" w:rsidRDefault="00310EBC" w:rsidP="00310EBC">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Termen de realizare:</w:t>
            </w:r>
            <w:r w:rsidRPr="00040915">
              <w:rPr>
                <w:rFonts w:ascii="Times New Roman" w:hAnsi="Times New Roman"/>
                <w:sz w:val="24"/>
                <w:szCs w:val="24"/>
              </w:rPr>
              <w:t xml:space="preserve"> realizata permanent, </w:t>
            </w:r>
            <w:r w:rsidR="00FC49D8" w:rsidRPr="00040915">
              <w:rPr>
                <w:rFonts w:ascii="Times New Roman" w:hAnsi="Times New Roman"/>
                <w:sz w:val="24"/>
                <w:szCs w:val="24"/>
              </w:rPr>
              <w:t>î</w:t>
            </w:r>
            <w:r w:rsidRPr="00040915">
              <w:rPr>
                <w:rFonts w:ascii="Times New Roman" w:hAnsi="Times New Roman"/>
                <w:sz w:val="24"/>
                <w:szCs w:val="24"/>
              </w:rPr>
              <w:t>n semestrul II 2021</w:t>
            </w:r>
          </w:p>
          <w:p w:rsidR="008534C9" w:rsidRPr="00040915" w:rsidRDefault="00310EBC" w:rsidP="00DB4C6D">
            <w:pPr>
              <w:tabs>
                <w:tab w:val="center" w:pos="4680"/>
                <w:tab w:val="right" w:pos="9360"/>
              </w:tabs>
              <w:spacing w:after="0" w:line="240" w:lineRule="auto"/>
              <w:jc w:val="both"/>
              <w:rPr>
                <w:rFonts w:ascii="Times New Roman" w:hAnsi="Times New Roman"/>
                <w:sz w:val="24"/>
                <w:szCs w:val="24"/>
              </w:rPr>
            </w:pPr>
            <w:r w:rsidRPr="00040915">
              <w:rPr>
                <w:rFonts w:ascii="Times New Roman" w:hAnsi="Times New Roman"/>
                <w:i/>
                <w:sz w:val="24"/>
                <w:szCs w:val="24"/>
              </w:rPr>
              <w:t>Ac</w:t>
            </w:r>
            <w:r w:rsidR="00FC49D8" w:rsidRPr="00040915">
              <w:rPr>
                <w:rFonts w:ascii="Times New Roman" w:hAnsi="Times New Roman"/>
                <w:i/>
                <w:sz w:val="24"/>
                <w:szCs w:val="24"/>
              </w:rPr>
              <w:t>ţ</w:t>
            </w:r>
            <w:r w:rsidRPr="00040915">
              <w:rPr>
                <w:rFonts w:ascii="Times New Roman" w:hAnsi="Times New Roman"/>
                <w:i/>
                <w:sz w:val="24"/>
                <w:szCs w:val="24"/>
              </w:rPr>
              <w:t>iuni realizate</w:t>
            </w:r>
            <w:r w:rsidR="00FC49D8" w:rsidRPr="00040915">
              <w:rPr>
                <w:rFonts w:ascii="Times New Roman" w:hAnsi="Times New Roman"/>
                <w:i/>
                <w:sz w:val="24"/>
                <w:szCs w:val="24"/>
              </w:rPr>
              <w:t>î</w:t>
            </w:r>
            <w:r w:rsidRPr="00040915">
              <w:rPr>
                <w:rFonts w:ascii="Times New Roman" w:hAnsi="Times New Roman"/>
                <w:i/>
                <w:sz w:val="24"/>
                <w:szCs w:val="24"/>
              </w:rPr>
              <w:t>in perioada monitorizat</w:t>
            </w:r>
            <w:r w:rsidR="00FC49D8" w:rsidRPr="00040915">
              <w:rPr>
                <w:rFonts w:ascii="Times New Roman" w:hAnsi="Times New Roman"/>
                <w:i/>
                <w:sz w:val="24"/>
                <w:szCs w:val="24"/>
              </w:rPr>
              <w:t>î</w:t>
            </w:r>
            <w:r w:rsidRPr="00040915">
              <w:rPr>
                <w:rFonts w:ascii="Times New Roman" w:hAnsi="Times New Roman"/>
                <w:i/>
                <w:sz w:val="24"/>
                <w:szCs w:val="24"/>
              </w:rPr>
              <w:t>:</w:t>
            </w:r>
            <w:r w:rsidRPr="00040915">
              <w:rPr>
                <w:rFonts w:ascii="Times New Roman" w:hAnsi="Times New Roman"/>
                <w:sz w:val="24"/>
                <w:szCs w:val="24"/>
              </w:rPr>
              <w:t xml:space="preserve"> </w:t>
            </w:r>
            <w:r w:rsidR="008534C9" w:rsidRPr="00040915">
              <w:rPr>
                <w:rFonts w:ascii="Times New Roman" w:hAnsi="Times New Roman"/>
                <w:sz w:val="24"/>
                <w:szCs w:val="24"/>
              </w:rPr>
              <w:t xml:space="preserve">- operatorul de salubritate acționează cu utilaje specifice activității de salubrizare eficientă a trotuarelor și carosabilului (automăturatoare cu spălare si aspirare a prafului, instalație de pulverizare a vaporilor  de apă pentru împrospătarea aerului), cu o frecvență de 2 </w:t>
            </w:r>
          </w:p>
          <w:p w:rsidR="008534C9" w:rsidRPr="00040915" w:rsidRDefault="008534C9" w:rsidP="00DB4C6D">
            <w:pPr>
              <w:tabs>
                <w:tab w:val="center" w:pos="4680"/>
                <w:tab w:val="right" w:pos="9360"/>
              </w:tabs>
              <w:spacing w:after="0" w:line="240" w:lineRule="auto"/>
              <w:jc w:val="both"/>
              <w:rPr>
                <w:rFonts w:ascii="Times New Roman" w:hAnsi="Times New Roman"/>
                <w:sz w:val="24"/>
                <w:szCs w:val="24"/>
              </w:rPr>
            </w:pPr>
            <w:proofErr w:type="gramStart"/>
            <w:r w:rsidRPr="00040915">
              <w:rPr>
                <w:rFonts w:ascii="Times New Roman" w:hAnsi="Times New Roman"/>
                <w:sz w:val="24"/>
                <w:szCs w:val="24"/>
              </w:rPr>
              <w:t>treceri/zi</w:t>
            </w:r>
            <w:proofErr w:type="gramEnd"/>
            <w:r w:rsidRPr="00040915">
              <w:rPr>
                <w:rFonts w:ascii="Times New Roman" w:hAnsi="Times New Roman"/>
                <w:sz w:val="24"/>
                <w:szCs w:val="24"/>
              </w:rPr>
              <w:t xml:space="preserve"> în perioada iunie – septembrie și 1 trecere/zi în restul lunilor, funcție de condițiile climatice.</w:t>
            </w:r>
          </w:p>
          <w:p w:rsidR="00A25E57" w:rsidRPr="00040915" w:rsidRDefault="008534C9" w:rsidP="00DB4C6D">
            <w:pPr>
              <w:tabs>
                <w:tab w:val="center" w:pos="4680"/>
                <w:tab w:val="right" w:pos="9360"/>
              </w:tabs>
              <w:spacing w:after="0" w:line="240" w:lineRule="auto"/>
              <w:jc w:val="both"/>
              <w:rPr>
                <w:rFonts w:ascii="Times New Roman" w:hAnsi="Times New Roman"/>
                <w:i/>
                <w:sz w:val="24"/>
                <w:szCs w:val="24"/>
              </w:rPr>
            </w:pPr>
            <w:r w:rsidRPr="00040915">
              <w:rPr>
                <w:rFonts w:ascii="Times New Roman" w:hAnsi="Times New Roman"/>
                <w:sz w:val="24"/>
                <w:szCs w:val="24"/>
              </w:rPr>
              <w:t xml:space="preserve">  Au fost realizate fântâni arteziene pe str. M. Sebastian, parc Pecineaga, parc Arbănași, parc Neptun, </w:t>
            </w:r>
            <w:r w:rsidRPr="00040915">
              <w:rPr>
                <w:rFonts w:ascii="Times New Roman" w:hAnsi="Times New Roman"/>
                <w:sz w:val="24"/>
                <w:szCs w:val="24"/>
              </w:rPr>
              <w:lastRenderedPageBreak/>
              <w:t xml:space="preserve">squar Antiaeriană x 13 Septembrie x Petre Ispirescu. </w:t>
            </w:r>
            <w:r w:rsidRPr="00040915">
              <w:rPr>
                <w:rFonts w:ascii="Times New Roman" w:hAnsi="Times New Roman"/>
                <w:i/>
                <w:sz w:val="24"/>
                <w:szCs w:val="24"/>
              </w:rPr>
              <w:t>- 1 acţiune realizată</w:t>
            </w:r>
            <w:r w:rsidR="00DB541B" w:rsidRPr="00040915">
              <w:rPr>
                <w:rFonts w:ascii="Times New Roman" w:hAnsi="Times New Roman"/>
                <w:i/>
                <w:sz w:val="24"/>
                <w:szCs w:val="24"/>
              </w:rPr>
              <w:t>.</w:t>
            </w:r>
          </w:p>
          <w:p w:rsidR="00FC49D8" w:rsidRPr="00040915" w:rsidRDefault="002123AC" w:rsidP="00376C00">
            <w:pPr>
              <w:spacing w:after="0" w:line="240" w:lineRule="auto"/>
              <w:rPr>
                <w:rFonts w:ascii="Times New Roman" w:hAnsi="Times New Roman"/>
                <w:sz w:val="24"/>
                <w:szCs w:val="24"/>
              </w:rPr>
            </w:pPr>
            <w:r w:rsidRPr="00040915">
              <w:rPr>
                <w:rFonts w:ascii="Times New Roman" w:hAnsi="Times New Roman"/>
                <w:sz w:val="24"/>
                <w:szCs w:val="24"/>
              </w:rPr>
              <w:t xml:space="preserve"> </w:t>
            </w:r>
          </w:p>
          <w:p w:rsidR="00E73225" w:rsidRPr="00040915" w:rsidRDefault="002123AC" w:rsidP="00376C00">
            <w:pPr>
              <w:spacing w:after="0" w:line="240" w:lineRule="auto"/>
              <w:rPr>
                <w:rFonts w:ascii="Times New Roman" w:hAnsi="Times New Roman"/>
                <w:b/>
                <w:i/>
                <w:sz w:val="24"/>
                <w:szCs w:val="24"/>
              </w:rPr>
            </w:pPr>
            <w:r w:rsidRPr="00040915">
              <w:rPr>
                <w:rFonts w:ascii="Times New Roman" w:hAnsi="Times New Roman"/>
                <w:sz w:val="24"/>
                <w:szCs w:val="24"/>
              </w:rPr>
              <w:t xml:space="preserve">   </w:t>
            </w:r>
            <w:r w:rsidR="00E73225" w:rsidRPr="00040915">
              <w:rPr>
                <w:rFonts w:ascii="Times New Roman" w:hAnsi="Times New Roman"/>
                <w:b/>
                <w:i/>
                <w:sz w:val="24"/>
                <w:szCs w:val="24"/>
              </w:rPr>
              <w:t xml:space="preserve">În semestrul II 2021, Primăria Sectorului 5, are în total 5 acţiuni realizate (din care </w:t>
            </w:r>
            <w:r w:rsidRPr="00040915">
              <w:rPr>
                <w:rFonts w:ascii="Times New Roman" w:hAnsi="Times New Roman"/>
                <w:b/>
                <w:i/>
                <w:sz w:val="24"/>
                <w:szCs w:val="24"/>
              </w:rPr>
              <w:t>3 ac</w:t>
            </w:r>
            <w:r w:rsidR="00FC49D8" w:rsidRPr="00040915">
              <w:rPr>
                <w:rFonts w:ascii="Times New Roman" w:hAnsi="Times New Roman"/>
                <w:b/>
                <w:i/>
                <w:sz w:val="24"/>
                <w:szCs w:val="24"/>
              </w:rPr>
              <w:t>ţ</w:t>
            </w:r>
            <w:r w:rsidRPr="00040915">
              <w:rPr>
                <w:rFonts w:ascii="Times New Roman" w:hAnsi="Times New Roman"/>
                <w:b/>
                <w:i/>
                <w:sz w:val="24"/>
                <w:szCs w:val="24"/>
              </w:rPr>
              <w:t>iuni sunt realizate permanent)</w:t>
            </w:r>
            <w:r w:rsidR="00E73225" w:rsidRPr="00040915">
              <w:rPr>
                <w:rFonts w:ascii="Times New Roman" w:hAnsi="Times New Roman"/>
                <w:b/>
                <w:i/>
                <w:sz w:val="24"/>
                <w:szCs w:val="24"/>
              </w:rPr>
              <w:t xml:space="preserve">. </w:t>
            </w:r>
          </w:p>
          <w:p w:rsidR="00DB4C6D" w:rsidRPr="00040915" w:rsidRDefault="00DB4C6D" w:rsidP="00376C00">
            <w:pPr>
              <w:spacing w:after="0" w:line="240" w:lineRule="auto"/>
              <w:rPr>
                <w:rFonts w:ascii="Times New Roman" w:hAnsi="Times New Roman"/>
                <w:b/>
                <w:i/>
                <w:sz w:val="24"/>
                <w:szCs w:val="24"/>
              </w:rPr>
            </w:pPr>
          </w:p>
          <w:p w:rsidR="00DB4C6D" w:rsidRPr="00040915" w:rsidRDefault="00DB4C6D" w:rsidP="00DB4C6D">
            <w:pPr>
              <w:spacing w:after="0" w:line="240" w:lineRule="auto"/>
              <w:jc w:val="both"/>
              <w:rPr>
                <w:rFonts w:ascii="Times New Roman" w:hAnsi="Times New Roman"/>
                <w:b/>
                <w:sz w:val="24"/>
                <w:szCs w:val="24"/>
              </w:rPr>
            </w:pPr>
            <w:r w:rsidRPr="00040915">
              <w:rPr>
                <w:rFonts w:ascii="Times New Roman" w:hAnsi="Times New Roman"/>
                <w:b/>
                <w:sz w:val="24"/>
                <w:szCs w:val="24"/>
              </w:rPr>
              <w:t>►  Primăria Sectorului 6 – Directia Servicii Publice</w:t>
            </w:r>
          </w:p>
          <w:p w:rsidR="00DB4C6D" w:rsidRPr="00040915" w:rsidRDefault="00DB4C6D" w:rsidP="00DB4C6D">
            <w:pPr>
              <w:spacing w:after="0" w:line="240" w:lineRule="auto"/>
              <w:jc w:val="both"/>
              <w:rPr>
                <w:rFonts w:ascii="Times New Roman" w:hAnsi="Times New Roman"/>
                <w:b/>
                <w:sz w:val="24"/>
                <w:szCs w:val="24"/>
              </w:rPr>
            </w:pPr>
            <w:r w:rsidRPr="00040915">
              <w:rPr>
                <w:rFonts w:ascii="Times New Roman" w:hAnsi="Times New Roman"/>
                <w:b/>
                <w:sz w:val="24"/>
                <w:szCs w:val="24"/>
              </w:rPr>
              <w:t xml:space="preserve">PM 02-04 Nivel ridicat de poluare </w:t>
            </w:r>
            <w:proofErr w:type="gramStart"/>
            <w:r w:rsidRPr="00040915">
              <w:rPr>
                <w:rFonts w:ascii="Times New Roman" w:hAnsi="Times New Roman"/>
                <w:b/>
                <w:sz w:val="24"/>
                <w:szCs w:val="24"/>
              </w:rPr>
              <w:t>a</w:t>
            </w:r>
            <w:proofErr w:type="gramEnd"/>
            <w:r w:rsidRPr="00040915">
              <w:rPr>
                <w:rFonts w:ascii="Times New Roman" w:hAnsi="Times New Roman"/>
                <w:b/>
                <w:sz w:val="24"/>
                <w:szCs w:val="24"/>
              </w:rPr>
              <w:t xml:space="preserve"> aerului din cauza noxelor provenite din transportul rutier, cu apariția unor situații de depățire a limitelor maxime admise.</w:t>
            </w:r>
          </w:p>
          <w:p w:rsidR="00DB4C6D" w:rsidRPr="00040915" w:rsidRDefault="00DB4C6D" w:rsidP="00DB4C6D">
            <w:pPr>
              <w:spacing w:after="0" w:line="240" w:lineRule="auto"/>
              <w:jc w:val="both"/>
              <w:rPr>
                <w:rFonts w:ascii="Times New Roman" w:hAnsi="Times New Roman"/>
                <w:b/>
                <w:sz w:val="24"/>
                <w:szCs w:val="24"/>
              </w:rPr>
            </w:pPr>
            <w:r w:rsidRPr="00040915">
              <w:rPr>
                <w:rFonts w:ascii="Times New Roman" w:hAnsi="Times New Roman"/>
                <w:i/>
                <w:sz w:val="24"/>
                <w:szCs w:val="24"/>
              </w:rPr>
              <w:t>Acţiunea:</w:t>
            </w:r>
            <w:r w:rsidRPr="00040915">
              <w:rPr>
                <w:rFonts w:ascii="Times New Roman" w:hAnsi="Times New Roman"/>
                <w:b/>
                <w:sz w:val="24"/>
                <w:szCs w:val="24"/>
              </w:rPr>
              <w:t xml:space="preserve"> pct. 5. Salubrizarea corespunzătoare a străzilor; Salubrizarea ar trebui să se facă prin spălarea carosabilului cu jet puternic de apă şi mecanizat prin aspirarea prafului de la marginea străzii (această măsură nu poate fi implementată cu succes dacă banda 1 nu este eliberată de autovehiculele staţionate neregulamentar).</w:t>
            </w:r>
          </w:p>
          <w:p w:rsidR="00DB4C6D" w:rsidRPr="00040915" w:rsidRDefault="00DB4C6D" w:rsidP="00DB4C6D">
            <w:pPr>
              <w:spacing w:after="0" w:line="240" w:lineRule="auto"/>
              <w:jc w:val="both"/>
              <w:rPr>
                <w:rFonts w:ascii="Times New Roman" w:hAnsi="Times New Roman"/>
                <w:sz w:val="24"/>
                <w:szCs w:val="24"/>
              </w:rPr>
            </w:pPr>
            <w:r w:rsidRPr="00040915">
              <w:rPr>
                <w:rFonts w:ascii="Times New Roman" w:hAnsi="Times New Roman"/>
                <w:i/>
                <w:sz w:val="24"/>
                <w:szCs w:val="24"/>
              </w:rPr>
              <w:t>Responsabili de implementare:</w:t>
            </w:r>
            <w:r w:rsidRPr="00040915">
              <w:rPr>
                <w:rFonts w:ascii="Times New Roman" w:hAnsi="Times New Roman"/>
                <w:sz w:val="24"/>
                <w:szCs w:val="24"/>
              </w:rPr>
              <w:t xml:space="preserve"> Primăria Sector </w:t>
            </w:r>
            <w:r w:rsidR="00156693" w:rsidRPr="00040915">
              <w:rPr>
                <w:rFonts w:ascii="Times New Roman" w:hAnsi="Times New Roman"/>
                <w:sz w:val="24"/>
                <w:szCs w:val="24"/>
              </w:rPr>
              <w:t>6 – Direc</w:t>
            </w:r>
            <w:r w:rsidR="00FC49D8" w:rsidRPr="00040915">
              <w:rPr>
                <w:rFonts w:ascii="Times New Roman" w:hAnsi="Times New Roman"/>
                <w:sz w:val="24"/>
                <w:szCs w:val="24"/>
              </w:rPr>
              <w:t>ţ</w:t>
            </w:r>
            <w:r w:rsidR="00156693" w:rsidRPr="00040915">
              <w:rPr>
                <w:rFonts w:ascii="Times New Roman" w:hAnsi="Times New Roman"/>
                <w:sz w:val="24"/>
                <w:szCs w:val="24"/>
              </w:rPr>
              <w:t>ia Servicii Publice.</w:t>
            </w:r>
          </w:p>
          <w:p w:rsidR="00DB4C6D" w:rsidRPr="00040915" w:rsidRDefault="00DB4C6D" w:rsidP="00DB4C6D">
            <w:pPr>
              <w:spacing w:after="0" w:line="240" w:lineRule="auto"/>
              <w:jc w:val="both"/>
              <w:rPr>
                <w:rFonts w:ascii="Times New Roman" w:hAnsi="Times New Roman"/>
                <w:sz w:val="24"/>
                <w:szCs w:val="24"/>
              </w:rPr>
            </w:pPr>
            <w:r w:rsidRPr="00040915">
              <w:rPr>
                <w:rFonts w:ascii="Times New Roman" w:hAnsi="Times New Roman"/>
                <w:i/>
                <w:sz w:val="24"/>
                <w:szCs w:val="24"/>
              </w:rPr>
              <w:t xml:space="preserve">Termen de realizare: </w:t>
            </w:r>
            <w:r w:rsidR="00FC49D8" w:rsidRPr="00040915">
              <w:rPr>
                <w:rFonts w:ascii="Times New Roman" w:hAnsi="Times New Roman"/>
                <w:sz w:val="24"/>
                <w:szCs w:val="24"/>
              </w:rPr>
              <w:t>î</w:t>
            </w:r>
            <w:r w:rsidRPr="00040915">
              <w:rPr>
                <w:rFonts w:ascii="Times New Roman" w:hAnsi="Times New Roman"/>
                <w:sz w:val="24"/>
                <w:szCs w:val="24"/>
              </w:rPr>
              <w:t>n semestrul II 2021</w:t>
            </w:r>
            <w:r w:rsidR="00156693" w:rsidRPr="00040915">
              <w:rPr>
                <w:rFonts w:ascii="Times New Roman" w:hAnsi="Times New Roman"/>
                <w:sz w:val="24"/>
                <w:szCs w:val="24"/>
              </w:rPr>
              <w:t xml:space="preserve"> (implementat 100 %)</w:t>
            </w:r>
            <w:r w:rsidRPr="00040915">
              <w:rPr>
                <w:rFonts w:ascii="Times New Roman" w:hAnsi="Times New Roman"/>
                <w:sz w:val="24"/>
                <w:szCs w:val="24"/>
              </w:rPr>
              <w:t>.</w:t>
            </w:r>
          </w:p>
          <w:p w:rsidR="00DB4C6D" w:rsidRPr="00040915" w:rsidRDefault="00DB4C6D" w:rsidP="00DB4C6D">
            <w:pPr>
              <w:spacing w:after="0" w:line="240" w:lineRule="auto"/>
              <w:jc w:val="both"/>
              <w:rPr>
                <w:rFonts w:ascii="Times New Roman" w:hAnsi="Times New Roman"/>
                <w:i/>
                <w:sz w:val="24"/>
                <w:szCs w:val="24"/>
              </w:rPr>
            </w:pPr>
            <w:r w:rsidRPr="00040915">
              <w:rPr>
                <w:rFonts w:ascii="Times New Roman" w:hAnsi="Times New Roman"/>
                <w:i/>
                <w:sz w:val="24"/>
                <w:szCs w:val="24"/>
              </w:rPr>
              <w:t>Ac</w:t>
            </w:r>
            <w:r w:rsidR="00FC49D8" w:rsidRPr="00040915">
              <w:rPr>
                <w:rFonts w:ascii="Times New Roman" w:hAnsi="Times New Roman"/>
                <w:i/>
                <w:sz w:val="24"/>
                <w:szCs w:val="24"/>
              </w:rPr>
              <w:t>ţ</w:t>
            </w:r>
            <w:r w:rsidRPr="00040915">
              <w:rPr>
                <w:rFonts w:ascii="Times New Roman" w:hAnsi="Times New Roman"/>
                <w:i/>
                <w:sz w:val="24"/>
                <w:szCs w:val="24"/>
              </w:rPr>
              <w:t xml:space="preserve">iuni realizate </w:t>
            </w:r>
            <w:r w:rsidR="00FC49D8" w:rsidRPr="00040915">
              <w:rPr>
                <w:rFonts w:ascii="Times New Roman" w:hAnsi="Times New Roman"/>
                <w:i/>
                <w:sz w:val="24"/>
                <w:szCs w:val="24"/>
              </w:rPr>
              <w:t>î</w:t>
            </w:r>
            <w:r w:rsidRPr="00040915">
              <w:rPr>
                <w:rFonts w:ascii="Times New Roman" w:hAnsi="Times New Roman"/>
                <w:i/>
                <w:sz w:val="24"/>
                <w:szCs w:val="24"/>
              </w:rPr>
              <w:t>n perioada monitorizata: -</w:t>
            </w:r>
            <w:r w:rsidR="00156693" w:rsidRPr="00040915">
              <w:rPr>
                <w:rFonts w:ascii="Times New Roman" w:hAnsi="Times New Roman"/>
                <w:sz w:val="24"/>
                <w:szCs w:val="24"/>
              </w:rPr>
              <w:t xml:space="preserve"> salubrizarea tututror strazilor din sector, prin aspirare </w:t>
            </w:r>
            <w:r w:rsidR="00FC49D8" w:rsidRPr="00040915">
              <w:rPr>
                <w:rFonts w:ascii="Times New Roman" w:hAnsi="Times New Roman"/>
                <w:sz w:val="24"/>
                <w:szCs w:val="24"/>
              </w:rPr>
              <w:t>ş</w:t>
            </w:r>
            <w:r w:rsidR="00156693" w:rsidRPr="00040915">
              <w:rPr>
                <w:rFonts w:ascii="Times New Roman" w:hAnsi="Times New Roman"/>
                <w:sz w:val="24"/>
                <w:szCs w:val="24"/>
              </w:rPr>
              <w:t xml:space="preserve">i spalare cu jet de apa </w:t>
            </w:r>
            <w:r w:rsidR="00FC49D8" w:rsidRPr="00040915">
              <w:rPr>
                <w:rFonts w:ascii="Times New Roman" w:hAnsi="Times New Roman"/>
                <w:sz w:val="24"/>
                <w:szCs w:val="24"/>
              </w:rPr>
              <w:t>ş</w:t>
            </w:r>
            <w:r w:rsidR="00156693" w:rsidRPr="00040915">
              <w:rPr>
                <w:rFonts w:ascii="Times New Roman" w:hAnsi="Times New Roman"/>
                <w:sz w:val="24"/>
                <w:szCs w:val="24"/>
              </w:rPr>
              <w:t>i detergent ecologic. = 251</w:t>
            </w:r>
            <w:proofErr w:type="gramStart"/>
            <w:r w:rsidR="00156693" w:rsidRPr="00040915">
              <w:rPr>
                <w:rFonts w:ascii="Times New Roman" w:hAnsi="Times New Roman"/>
                <w:sz w:val="24"/>
                <w:szCs w:val="24"/>
              </w:rPr>
              <w:t>,76</w:t>
            </w:r>
            <w:proofErr w:type="gramEnd"/>
            <w:r w:rsidR="00156693" w:rsidRPr="00040915">
              <w:rPr>
                <w:rFonts w:ascii="Times New Roman" w:hAnsi="Times New Roman"/>
                <w:sz w:val="24"/>
                <w:szCs w:val="24"/>
              </w:rPr>
              <w:t xml:space="preserve"> km. </w:t>
            </w:r>
            <w:r w:rsidR="00156693" w:rsidRPr="00040915">
              <w:rPr>
                <w:rFonts w:ascii="Times New Roman" w:hAnsi="Times New Roman"/>
                <w:i/>
                <w:sz w:val="24"/>
                <w:szCs w:val="24"/>
              </w:rPr>
              <w:t>- 1 acţiune realizată.</w:t>
            </w:r>
          </w:p>
          <w:p w:rsidR="0027431B" w:rsidRPr="00040915" w:rsidRDefault="0027431B" w:rsidP="0027431B">
            <w:pPr>
              <w:spacing w:after="0" w:line="240" w:lineRule="auto"/>
              <w:jc w:val="both"/>
              <w:rPr>
                <w:rFonts w:ascii="Times New Roman" w:hAnsi="Times New Roman"/>
                <w:b/>
                <w:sz w:val="24"/>
                <w:szCs w:val="24"/>
              </w:rPr>
            </w:pPr>
            <w:r w:rsidRPr="00040915">
              <w:rPr>
                <w:rFonts w:ascii="Times New Roman" w:hAnsi="Times New Roman"/>
                <w:b/>
                <w:sz w:val="24"/>
                <w:szCs w:val="24"/>
              </w:rPr>
              <w:t>PM 02-08: Fondul natural care favorizează existenţa pulberilor în suspensie şi sedimentabile (rocile sedimentare, regimul eolian) şi datorită insuficienţei salubrităţii stradale”</w:t>
            </w:r>
          </w:p>
          <w:p w:rsidR="0027431B" w:rsidRPr="00040915" w:rsidRDefault="0027431B" w:rsidP="0027431B">
            <w:pPr>
              <w:spacing w:after="0" w:line="240" w:lineRule="auto"/>
              <w:jc w:val="both"/>
              <w:rPr>
                <w:rFonts w:ascii="Times New Roman" w:hAnsi="Times New Roman"/>
                <w:b/>
                <w:sz w:val="24"/>
                <w:szCs w:val="24"/>
              </w:rPr>
            </w:pPr>
            <w:r w:rsidRPr="00040915">
              <w:rPr>
                <w:rFonts w:ascii="Times New Roman" w:hAnsi="Times New Roman"/>
                <w:i/>
                <w:sz w:val="24"/>
                <w:szCs w:val="24"/>
              </w:rPr>
              <w:t>Acţiunea:</w:t>
            </w:r>
            <w:r w:rsidRPr="00040915">
              <w:rPr>
                <w:rFonts w:ascii="Times New Roman" w:hAnsi="Times New Roman"/>
                <w:b/>
                <w:sz w:val="24"/>
                <w:szCs w:val="24"/>
              </w:rPr>
              <w:t xml:space="preserve"> pct. 1. Controlul strict al activităţii agenţilor economici care efectuează salubrizarea</w:t>
            </w:r>
          </w:p>
          <w:p w:rsidR="0027431B" w:rsidRPr="00040915" w:rsidRDefault="0027431B" w:rsidP="0027431B">
            <w:pPr>
              <w:spacing w:after="0" w:line="240" w:lineRule="auto"/>
              <w:jc w:val="both"/>
              <w:rPr>
                <w:rFonts w:ascii="Times New Roman" w:hAnsi="Times New Roman"/>
                <w:i/>
                <w:sz w:val="24"/>
                <w:szCs w:val="24"/>
              </w:rPr>
            </w:pPr>
            <w:r w:rsidRPr="00040915">
              <w:rPr>
                <w:rFonts w:ascii="Times New Roman" w:hAnsi="Times New Roman"/>
                <w:i/>
                <w:sz w:val="24"/>
                <w:szCs w:val="24"/>
              </w:rPr>
              <w:t xml:space="preserve">Responsabili de implementare: </w:t>
            </w:r>
            <w:r w:rsidRPr="00040915">
              <w:rPr>
                <w:rFonts w:ascii="Times New Roman" w:hAnsi="Times New Roman"/>
                <w:sz w:val="24"/>
                <w:szCs w:val="24"/>
              </w:rPr>
              <w:t>Primăria Sector 6 – Direc</w:t>
            </w:r>
            <w:r w:rsidR="00FC49D8" w:rsidRPr="00040915">
              <w:rPr>
                <w:rFonts w:ascii="Times New Roman" w:hAnsi="Times New Roman"/>
                <w:sz w:val="24"/>
                <w:szCs w:val="24"/>
              </w:rPr>
              <w:t>ţ</w:t>
            </w:r>
            <w:r w:rsidRPr="00040915">
              <w:rPr>
                <w:rFonts w:ascii="Times New Roman" w:hAnsi="Times New Roman"/>
                <w:sz w:val="24"/>
                <w:szCs w:val="24"/>
              </w:rPr>
              <w:t>ia Servicii Publice</w:t>
            </w:r>
            <w:r w:rsidRPr="00040915">
              <w:rPr>
                <w:rFonts w:ascii="Times New Roman" w:hAnsi="Times New Roman"/>
                <w:i/>
                <w:sz w:val="24"/>
                <w:szCs w:val="24"/>
              </w:rPr>
              <w:t>.</w:t>
            </w:r>
          </w:p>
          <w:p w:rsidR="0027431B" w:rsidRPr="00040915" w:rsidRDefault="0027431B" w:rsidP="0027431B">
            <w:pPr>
              <w:spacing w:after="0" w:line="240" w:lineRule="auto"/>
              <w:jc w:val="both"/>
              <w:rPr>
                <w:rFonts w:ascii="Times New Roman" w:hAnsi="Times New Roman"/>
                <w:sz w:val="24"/>
                <w:szCs w:val="24"/>
              </w:rPr>
            </w:pPr>
            <w:r w:rsidRPr="00040915">
              <w:rPr>
                <w:rFonts w:ascii="Times New Roman" w:hAnsi="Times New Roman"/>
                <w:i/>
                <w:sz w:val="24"/>
                <w:szCs w:val="24"/>
              </w:rPr>
              <w:t xml:space="preserve">Termen de realizare: </w:t>
            </w:r>
            <w:r w:rsidR="00FC49D8" w:rsidRPr="00040915">
              <w:rPr>
                <w:rFonts w:ascii="Times New Roman" w:hAnsi="Times New Roman"/>
                <w:sz w:val="24"/>
                <w:szCs w:val="24"/>
              </w:rPr>
              <w:t>î</w:t>
            </w:r>
            <w:r w:rsidRPr="00040915">
              <w:rPr>
                <w:rFonts w:ascii="Times New Roman" w:hAnsi="Times New Roman"/>
                <w:sz w:val="24"/>
                <w:szCs w:val="24"/>
              </w:rPr>
              <w:t>n semestrul II 2021, 100 %.</w:t>
            </w:r>
          </w:p>
          <w:p w:rsidR="00376C00" w:rsidRPr="00040915" w:rsidRDefault="0027431B" w:rsidP="0027431B">
            <w:pPr>
              <w:spacing w:after="0" w:line="240" w:lineRule="auto"/>
              <w:jc w:val="both"/>
              <w:rPr>
                <w:rFonts w:ascii="Times New Roman" w:hAnsi="Times New Roman"/>
                <w:sz w:val="24"/>
                <w:szCs w:val="24"/>
              </w:rPr>
            </w:pPr>
            <w:r w:rsidRPr="00040915">
              <w:rPr>
                <w:rFonts w:ascii="Times New Roman" w:hAnsi="Times New Roman"/>
                <w:i/>
                <w:sz w:val="24"/>
                <w:szCs w:val="24"/>
              </w:rPr>
              <w:t>Actiuni realizate</w:t>
            </w:r>
            <w:r w:rsidR="00FC49D8" w:rsidRPr="00040915">
              <w:rPr>
                <w:rFonts w:ascii="Times New Roman" w:hAnsi="Times New Roman"/>
                <w:i/>
                <w:sz w:val="24"/>
                <w:szCs w:val="24"/>
              </w:rPr>
              <w:t xml:space="preserve"> î</w:t>
            </w:r>
            <w:r w:rsidRPr="00040915">
              <w:rPr>
                <w:rFonts w:ascii="Times New Roman" w:hAnsi="Times New Roman"/>
                <w:i/>
                <w:sz w:val="24"/>
                <w:szCs w:val="24"/>
              </w:rPr>
              <w:t xml:space="preserve">n perioada monitorizata: </w:t>
            </w:r>
            <w:r w:rsidRPr="00040915">
              <w:rPr>
                <w:rFonts w:ascii="Times New Roman" w:hAnsi="Times New Roman"/>
                <w:sz w:val="24"/>
                <w:szCs w:val="24"/>
              </w:rPr>
              <w:t xml:space="preserve">s-a aspirat cu mijloace mecanizate </w:t>
            </w:r>
            <w:r w:rsidR="00FC49D8" w:rsidRPr="00040915">
              <w:rPr>
                <w:rFonts w:ascii="Times New Roman" w:hAnsi="Times New Roman"/>
                <w:sz w:val="24"/>
                <w:szCs w:val="24"/>
              </w:rPr>
              <w:t>ş</w:t>
            </w:r>
            <w:r w:rsidRPr="00040915">
              <w:rPr>
                <w:rFonts w:ascii="Times New Roman" w:hAnsi="Times New Roman"/>
                <w:sz w:val="24"/>
                <w:szCs w:val="24"/>
              </w:rPr>
              <w:t>i s-au sp</w:t>
            </w:r>
            <w:r w:rsidR="00FC49D8" w:rsidRPr="00040915">
              <w:rPr>
                <w:rFonts w:ascii="Times New Roman" w:hAnsi="Times New Roman"/>
                <w:sz w:val="24"/>
                <w:szCs w:val="24"/>
              </w:rPr>
              <w:t>ă</w:t>
            </w:r>
            <w:r w:rsidRPr="00040915">
              <w:rPr>
                <w:rFonts w:ascii="Times New Roman" w:hAnsi="Times New Roman"/>
                <w:sz w:val="24"/>
                <w:szCs w:val="24"/>
              </w:rPr>
              <w:t>lat toate str</w:t>
            </w:r>
            <w:r w:rsidR="00FC49D8" w:rsidRPr="00040915">
              <w:rPr>
                <w:rFonts w:ascii="Times New Roman" w:hAnsi="Times New Roman"/>
                <w:sz w:val="24"/>
                <w:szCs w:val="24"/>
              </w:rPr>
              <w:t>ă</w:t>
            </w:r>
            <w:r w:rsidRPr="00040915">
              <w:rPr>
                <w:rFonts w:ascii="Times New Roman" w:hAnsi="Times New Roman"/>
                <w:sz w:val="24"/>
                <w:szCs w:val="24"/>
              </w:rPr>
              <w:t xml:space="preserve">zile din sectorul 6 = 251,76 km. </w:t>
            </w:r>
            <w:r w:rsidRPr="00040915">
              <w:rPr>
                <w:rFonts w:ascii="Times New Roman" w:hAnsi="Times New Roman"/>
                <w:i/>
                <w:sz w:val="24"/>
                <w:szCs w:val="24"/>
              </w:rPr>
              <w:t>- 1 acţiune realizată</w:t>
            </w:r>
            <w:r w:rsidRPr="00040915">
              <w:rPr>
                <w:rFonts w:ascii="Times New Roman" w:hAnsi="Times New Roman"/>
                <w:sz w:val="24"/>
                <w:szCs w:val="24"/>
              </w:rPr>
              <w:t>.</w:t>
            </w:r>
          </w:p>
          <w:p w:rsidR="0027431B" w:rsidRPr="00040915" w:rsidRDefault="0027431B" w:rsidP="0027431B">
            <w:pPr>
              <w:spacing w:after="0" w:line="240" w:lineRule="auto"/>
              <w:jc w:val="both"/>
              <w:rPr>
                <w:rFonts w:ascii="Times New Roman" w:hAnsi="Times New Roman"/>
                <w:sz w:val="24"/>
                <w:szCs w:val="24"/>
              </w:rPr>
            </w:pPr>
            <w:r w:rsidRPr="00040915">
              <w:rPr>
                <w:rFonts w:ascii="Times New Roman" w:hAnsi="Times New Roman"/>
                <w:sz w:val="24"/>
                <w:szCs w:val="24"/>
              </w:rPr>
              <w:t xml:space="preserve">    </w:t>
            </w:r>
          </w:p>
          <w:p w:rsidR="0027431B" w:rsidRPr="00040915" w:rsidRDefault="0027431B" w:rsidP="0027431B">
            <w:pPr>
              <w:spacing w:after="0" w:line="240" w:lineRule="auto"/>
              <w:jc w:val="both"/>
              <w:rPr>
                <w:rFonts w:ascii="Times New Roman" w:hAnsi="Times New Roman"/>
                <w:b/>
                <w:i/>
                <w:sz w:val="24"/>
                <w:szCs w:val="24"/>
              </w:rPr>
            </w:pPr>
            <w:r w:rsidRPr="00040915">
              <w:rPr>
                <w:rFonts w:ascii="Times New Roman" w:hAnsi="Times New Roman"/>
                <w:b/>
                <w:i/>
                <w:sz w:val="24"/>
                <w:szCs w:val="24"/>
              </w:rPr>
              <w:t xml:space="preserve">     În semestrul II 2021, Primăria Sectorului 6, are în total 2 acţiuni realizate. </w:t>
            </w:r>
          </w:p>
          <w:p w:rsidR="0027431B" w:rsidRPr="00DB4C6D" w:rsidRDefault="0027431B" w:rsidP="00DB4C6D">
            <w:pPr>
              <w:spacing w:after="0" w:line="240" w:lineRule="auto"/>
              <w:jc w:val="both"/>
              <w:rPr>
                <w:rFonts w:ascii="Times New Roman" w:hAnsi="Times New Roman"/>
                <w:i/>
                <w:color w:val="00B050"/>
                <w:sz w:val="24"/>
                <w:szCs w:val="24"/>
              </w:rPr>
            </w:pPr>
          </w:p>
          <w:p w:rsidR="00376C00" w:rsidRPr="00315271" w:rsidRDefault="008C21D9" w:rsidP="006E4DAC">
            <w:pPr>
              <w:spacing w:after="0" w:line="240" w:lineRule="auto"/>
              <w:jc w:val="both"/>
              <w:rPr>
                <w:rFonts w:ascii="Times New Roman" w:hAnsi="Times New Roman"/>
                <w:b/>
                <w:sz w:val="24"/>
                <w:szCs w:val="24"/>
              </w:rPr>
            </w:pPr>
            <w:r w:rsidRPr="00315271">
              <w:rPr>
                <w:rFonts w:ascii="Times New Roman" w:hAnsi="Times New Roman"/>
                <w:b/>
                <w:sz w:val="24"/>
                <w:szCs w:val="24"/>
              </w:rPr>
              <w:t xml:space="preserve">►    </w:t>
            </w:r>
            <w:r w:rsidR="00376C00" w:rsidRPr="00315271">
              <w:rPr>
                <w:rFonts w:ascii="Times New Roman" w:hAnsi="Times New Roman"/>
                <w:b/>
                <w:sz w:val="24"/>
                <w:szCs w:val="24"/>
              </w:rPr>
              <w:t>Administra</w:t>
            </w:r>
            <w:r w:rsidR="001B7DD0" w:rsidRPr="00315271">
              <w:rPr>
                <w:rFonts w:ascii="Times New Roman" w:hAnsi="Times New Roman"/>
                <w:b/>
                <w:sz w:val="24"/>
                <w:szCs w:val="24"/>
              </w:rPr>
              <w:t>ţ</w:t>
            </w:r>
            <w:r w:rsidR="00376C00" w:rsidRPr="00315271">
              <w:rPr>
                <w:rFonts w:ascii="Times New Roman" w:hAnsi="Times New Roman"/>
                <w:b/>
                <w:sz w:val="24"/>
                <w:szCs w:val="24"/>
              </w:rPr>
              <w:t>ia Na</w:t>
            </w:r>
            <w:r w:rsidR="001B7DD0" w:rsidRPr="00315271">
              <w:rPr>
                <w:rFonts w:ascii="Times New Roman" w:hAnsi="Times New Roman"/>
                <w:b/>
                <w:sz w:val="24"/>
                <w:szCs w:val="24"/>
              </w:rPr>
              <w:t>ţ</w:t>
            </w:r>
            <w:r w:rsidR="00376C00" w:rsidRPr="00315271">
              <w:rPr>
                <w:rFonts w:ascii="Times New Roman" w:hAnsi="Times New Roman"/>
                <w:b/>
                <w:sz w:val="24"/>
                <w:szCs w:val="24"/>
              </w:rPr>
              <w:t>ional</w:t>
            </w:r>
            <w:r w:rsidR="001B7DD0" w:rsidRPr="00315271">
              <w:rPr>
                <w:rFonts w:ascii="Times New Roman" w:hAnsi="Times New Roman"/>
                <w:b/>
                <w:sz w:val="24"/>
                <w:szCs w:val="24"/>
              </w:rPr>
              <w:t>ă</w:t>
            </w:r>
            <w:r w:rsidR="00376C00" w:rsidRPr="00315271">
              <w:rPr>
                <w:rFonts w:ascii="Times New Roman" w:hAnsi="Times New Roman"/>
                <w:b/>
                <w:sz w:val="24"/>
                <w:szCs w:val="24"/>
              </w:rPr>
              <w:t xml:space="preserve"> de Meteorologie</w:t>
            </w:r>
          </w:p>
          <w:p w:rsidR="00376C00" w:rsidRPr="00315271" w:rsidRDefault="00376C00" w:rsidP="006E4DAC">
            <w:pPr>
              <w:spacing w:after="0" w:line="240" w:lineRule="auto"/>
              <w:jc w:val="both"/>
              <w:rPr>
                <w:rFonts w:ascii="Times New Roman" w:hAnsi="Times New Roman"/>
                <w:b/>
                <w:sz w:val="24"/>
                <w:szCs w:val="24"/>
              </w:rPr>
            </w:pPr>
            <w:r w:rsidRPr="00315271">
              <w:rPr>
                <w:rFonts w:ascii="Times New Roman" w:hAnsi="Times New Roman"/>
                <w:b/>
                <w:sz w:val="24"/>
                <w:szCs w:val="24"/>
              </w:rPr>
              <w:t xml:space="preserve">   PM 02-11 Capacitate redusă de reacție la schimbările climatice</w:t>
            </w:r>
          </w:p>
          <w:p w:rsidR="00376C00" w:rsidRPr="00315271" w:rsidRDefault="00376C00" w:rsidP="006E4DAC">
            <w:pPr>
              <w:spacing w:after="0" w:line="240" w:lineRule="auto"/>
              <w:jc w:val="both"/>
              <w:rPr>
                <w:rFonts w:ascii="Times New Roman" w:hAnsi="Times New Roman"/>
                <w:b/>
                <w:sz w:val="24"/>
                <w:szCs w:val="24"/>
              </w:rPr>
            </w:pPr>
            <w:r w:rsidRPr="00315271">
              <w:rPr>
                <w:rFonts w:ascii="Times New Roman" w:hAnsi="Times New Roman"/>
                <w:i/>
                <w:sz w:val="24"/>
                <w:szCs w:val="24"/>
              </w:rPr>
              <w:t>Actiunea:</w:t>
            </w:r>
            <w:r w:rsidRPr="00315271">
              <w:rPr>
                <w:rFonts w:ascii="Times New Roman" w:hAnsi="Times New Roman"/>
                <w:sz w:val="24"/>
                <w:szCs w:val="24"/>
              </w:rPr>
              <w:t xml:space="preserve"> </w:t>
            </w:r>
            <w:r w:rsidRPr="00315271">
              <w:rPr>
                <w:rFonts w:ascii="Times New Roman" w:hAnsi="Times New Roman"/>
                <w:b/>
                <w:sz w:val="24"/>
                <w:szCs w:val="24"/>
              </w:rPr>
              <w:t xml:space="preserve">pct. 1. Controlul raportului dintre suprafetele umbrite și cele însorite </w:t>
            </w:r>
          </w:p>
          <w:p w:rsidR="00C96F79" w:rsidRPr="00315271" w:rsidRDefault="006E4DAC" w:rsidP="006E4DAC">
            <w:pPr>
              <w:spacing w:after="0" w:line="240" w:lineRule="auto"/>
              <w:jc w:val="both"/>
              <w:rPr>
                <w:rFonts w:ascii="Times New Roman" w:hAnsi="Times New Roman"/>
                <w:sz w:val="24"/>
                <w:szCs w:val="24"/>
              </w:rPr>
            </w:pPr>
            <w:r w:rsidRPr="00315271">
              <w:rPr>
                <w:rFonts w:ascii="Times New Roman" w:hAnsi="Times New Roman"/>
                <w:b/>
                <w:sz w:val="24"/>
                <w:szCs w:val="24"/>
              </w:rPr>
              <w:t>1.</w:t>
            </w:r>
            <w:r w:rsidR="00376C00" w:rsidRPr="00315271">
              <w:rPr>
                <w:rFonts w:ascii="Times New Roman" w:hAnsi="Times New Roman"/>
                <w:b/>
                <w:sz w:val="24"/>
                <w:szCs w:val="24"/>
              </w:rPr>
              <w:t>Proiect</w:t>
            </w:r>
            <w:r w:rsidR="00C96F79" w:rsidRPr="00315271">
              <w:rPr>
                <w:rFonts w:ascii="Times New Roman" w:hAnsi="Times New Roman"/>
                <w:b/>
                <w:sz w:val="24"/>
                <w:szCs w:val="24"/>
              </w:rPr>
              <w:t xml:space="preserve"> „EXHAUSTION”</w:t>
            </w:r>
            <w:r w:rsidR="00C96F79" w:rsidRPr="00315271">
              <w:rPr>
                <w:rFonts w:ascii="Times New Roman" w:hAnsi="Times New Roman"/>
                <w:sz w:val="24"/>
                <w:szCs w:val="24"/>
              </w:rPr>
              <w:t xml:space="preserve"> (Expunerea la valuri de căldură și poluarea aerului in Europa -impactul afecțiunilor cardio-pulmonare și beneficiile măsurilor de prevenire și adaptare)</w:t>
            </w:r>
          </w:p>
          <w:p w:rsidR="00376C00" w:rsidRPr="00315271" w:rsidRDefault="00376C00" w:rsidP="006E4DAC">
            <w:pPr>
              <w:spacing w:after="0" w:line="240" w:lineRule="auto"/>
              <w:jc w:val="both"/>
              <w:rPr>
                <w:rFonts w:ascii="Times New Roman" w:hAnsi="Times New Roman"/>
                <w:sz w:val="24"/>
                <w:szCs w:val="24"/>
              </w:rPr>
            </w:pPr>
            <w:r w:rsidRPr="00315271">
              <w:rPr>
                <w:rFonts w:ascii="Times New Roman" w:hAnsi="Times New Roman"/>
                <w:i/>
                <w:sz w:val="24"/>
                <w:szCs w:val="24"/>
              </w:rPr>
              <w:t>Termen de realizare</w:t>
            </w:r>
            <w:r w:rsidRPr="00315271">
              <w:rPr>
                <w:rFonts w:ascii="Times New Roman" w:hAnsi="Times New Roman"/>
                <w:sz w:val="24"/>
                <w:szCs w:val="24"/>
              </w:rPr>
              <w:t xml:space="preserve">: - </w:t>
            </w:r>
            <w:r w:rsidR="00C96F79" w:rsidRPr="00315271">
              <w:rPr>
                <w:rFonts w:ascii="Times New Roman" w:hAnsi="Times New Roman"/>
                <w:sz w:val="24"/>
                <w:szCs w:val="24"/>
              </w:rPr>
              <w:t>31</w:t>
            </w:r>
            <w:r w:rsidRPr="00315271">
              <w:rPr>
                <w:rFonts w:ascii="Times New Roman" w:hAnsi="Times New Roman"/>
                <w:sz w:val="24"/>
                <w:szCs w:val="24"/>
              </w:rPr>
              <w:t>.0</w:t>
            </w:r>
            <w:r w:rsidR="00C96F79" w:rsidRPr="00315271">
              <w:rPr>
                <w:rFonts w:ascii="Times New Roman" w:hAnsi="Times New Roman"/>
                <w:sz w:val="24"/>
                <w:szCs w:val="24"/>
              </w:rPr>
              <w:t>5</w:t>
            </w:r>
            <w:r w:rsidRPr="00315271">
              <w:rPr>
                <w:rFonts w:ascii="Times New Roman" w:hAnsi="Times New Roman"/>
                <w:sz w:val="24"/>
                <w:szCs w:val="24"/>
              </w:rPr>
              <w:t>.202</w:t>
            </w:r>
            <w:r w:rsidR="00C96F79" w:rsidRPr="00315271">
              <w:rPr>
                <w:rFonts w:ascii="Times New Roman" w:hAnsi="Times New Roman"/>
                <w:sz w:val="24"/>
                <w:szCs w:val="24"/>
              </w:rPr>
              <w:t>3</w:t>
            </w:r>
            <w:r w:rsidRPr="00315271">
              <w:rPr>
                <w:rFonts w:ascii="Times New Roman" w:hAnsi="Times New Roman"/>
                <w:sz w:val="24"/>
                <w:szCs w:val="24"/>
              </w:rPr>
              <w:t xml:space="preserve">; Stadiul realizării: în curs de </w:t>
            </w:r>
            <w:r w:rsidR="00C96F79" w:rsidRPr="00315271">
              <w:rPr>
                <w:rFonts w:ascii="Times New Roman" w:hAnsi="Times New Roman"/>
                <w:sz w:val="24"/>
                <w:szCs w:val="24"/>
              </w:rPr>
              <w:t>realiz</w:t>
            </w:r>
            <w:r w:rsidRPr="00315271">
              <w:rPr>
                <w:rFonts w:ascii="Times New Roman" w:hAnsi="Times New Roman"/>
                <w:sz w:val="24"/>
                <w:szCs w:val="24"/>
              </w:rPr>
              <w:t>are.</w:t>
            </w:r>
          </w:p>
          <w:p w:rsidR="00376C00" w:rsidRPr="00315271" w:rsidRDefault="00376C00" w:rsidP="006E4DAC">
            <w:pPr>
              <w:spacing w:after="0" w:line="240" w:lineRule="auto"/>
              <w:jc w:val="both"/>
              <w:rPr>
                <w:rFonts w:ascii="Times New Roman" w:hAnsi="Times New Roman"/>
                <w:sz w:val="24"/>
                <w:szCs w:val="24"/>
              </w:rPr>
            </w:pPr>
            <w:r w:rsidRPr="00315271">
              <w:rPr>
                <w:rFonts w:ascii="Times New Roman" w:hAnsi="Times New Roman"/>
                <w:i/>
                <w:sz w:val="24"/>
                <w:szCs w:val="24"/>
              </w:rPr>
              <w:t>Acţiuni realizate în perioada monitorizată:</w:t>
            </w:r>
            <w:r w:rsidR="00C96F79" w:rsidRPr="00315271">
              <w:rPr>
                <w:rFonts w:ascii="Times New Roman" w:hAnsi="Times New Roman"/>
                <w:sz w:val="24"/>
                <w:szCs w:val="24"/>
              </w:rPr>
              <w:t xml:space="preserve"> - Evaluarea riscului relativ de decese determinate de afecțiunile cardio-vasculare în asociere cu temperaturile ridicate și coborâte din Municipiul București, în legătură cu efectul insulei de căldură urbană.</w:t>
            </w:r>
          </w:p>
          <w:p w:rsidR="00376C00" w:rsidRPr="00315271" w:rsidRDefault="00376C00" w:rsidP="006E4DAC">
            <w:pPr>
              <w:spacing w:after="0" w:line="240" w:lineRule="auto"/>
              <w:jc w:val="both"/>
              <w:rPr>
                <w:rFonts w:ascii="Times New Roman" w:hAnsi="Times New Roman"/>
                <w:i/>
                <w:sz w:val="24"/>
                <w:szCs w:val="24"/>
              </w:rPr>
            </w:pPr>
            <w:r w:rsidRPr="00315271">
              <w:rPr>
                <w:rFonts w:ascii="Times New Roman" w:hAnsi="Times New Roman"/>
                <w:i/>
                <w:sz w:val="24"/>
                <w:szCs w:val="24"/>
              </w:rPr>
              <w:t>Indicatorii propu</w:t>
            </w:r>
            <w:r w:rsidR="001B7DD0" w:rsidRPr="00315271">
              <w:rPr>
                <w:rFonts w:ascii="Times New Roman" w:hAnsi="Times New Roman"/>
                <w:i/>
                <w:sz w:val="24"/>
                <w:szCs w:val="24"/>
              </w:rPr>
              <w:t>ş</w:t>
            </w:r>
            <w:r w:rsidRPr="00315271">
              <w:rPr>
                <w:rFonts w:ascii="Times New Roman" w:hAnsi="Times New Roman"/>
                <w:i/>
                <w:sz w:val="24"/>
                <w:szCs w:val="24"/>
              </w:rPr>
              <w:t>i / realiza</w:t>
            </w:r>
            <w:r w:rsidR="001B7DD0" w:rsidRPr="00315271">
              <w:rPr>
                <w:rFonts w:ascii="Times New Roman" w:hAnsi="Times New Roman"/>
                <w:i/>
                <w:sz w:val="24"/>
                <w:szCs w:val="24"/>
              </w:rPr>
              <w:t>ţ</w:t>
            </w:r>
            <w:r w:rsidRPr="00315271">
              <w:rPr>
                <w:rFonts w:ascii="Times New Roman" w:hAnsi="Times New Roman"/>
                <w:i/>
                <w:sz w:val="24"/>
                <w:szCs w:val="24"/>
              </w:rPr>
              <w:t xml:space="preserve">i: </w:t>
            </w:r>
          </w:p>
          <w:p w:rsidR="00C96F79" w:rsidRPr="00315271" w:rsidRDefault="00C96F79" w:rsidP="006E4DAC">
            <w:pPr>
              <w:spacing w:after="0" w:line="240" w:lineRule="auto"/>
              <w:jc w:val="both"/>
              <w:rPr>
                <w:rFonts w:ascii="Times New Roman" w:hAnsi="Times New Roman"/>
                <w:sz w:val="24"/>
                <w:szCs w:val="24"/>
              </w:rPr>
            </w:pPr>
            <w:r w:rsidRPr="00315271">
              <w:rPr>
                <w:rFonts w:ascii="Times New Roman" w:hAnsi="Times New Roman"/>
                <w:sz w:val="24"/>
                <w:szCs w:val="24"/>
              </w:rPr>
              <w:t>-Numărul de decese (AN) și procentul deceselor (AF) atribuit condițiilor cu temperaturi ridicate și coborâte pentru climatul prezent și viitor, în Municipiul București;</w:t>
            </w:r>
          </w:p>
          <w:p w:rsidR="00376C00" w:rsidRPr="00315271" w:rsidRDefault="00C96F79" w:rsidP="006E4DAC">
            <w:pPr>
              <w:spacing w:after="0" w:line="240" w:lineRule="auto"/>
              <w:jc w:val="both"/>
              <w:rPr>
                <w:rFonts w:ascii="Times New Roman" w:hAnsi="Times New Roman"/>
                <w:sz w:val="24"/>
                <w:szCs w:val="24"/>
              </w:rPr>
            </w:pPr>
            <w:r w:rsidRPr="00315271">
              <w:rPr>
                <w:rFonts w:ascii="Times New Roman" w:hAnsi="Times New Roman"/>
                <w:sz w:val="24"/>
                <w:szCs w:val="24"/>
              </w:rPr>
              <w:t>-Raportul numărului de decese (AN) și a procentului de decese (AF) atribuibile condițiilor cu temperaturi ridicate și coborâte pentru climatul prezent și viitor, între mediul urban (Municipiul București) și mediul rural (comunele din jurul Mun. București).</w:t>
            </w:r>
            <w:r w:rsidR="006E4DAC" w:rsidRPr="00315271">
              <w:rPr>
                <w:rFonts w:ascii="Times New Roman" w:hAnsi="Times New Roman"/>
                <w:sz w:val="24"/>
                <w:szCs w:val="24"/>
              </w:rPr>
              <w:t xml:space="preserve"> </w:t>
            </w:r>
            <w:r w:rsidR="00376C00" w:rsidRPr="00315271">
              <w:rPr>
                <w:rFonts w:ascii="Times New Roman" w:hAnsi="Times New Roman"/>
                <w:i/>
                <w:sz w:val="24"/>
                <w:szCs w:val="24"/>
              </w:rPr>
              <w:t>- 1 acţiune în curs de realizare</w:t>
            </w:r>
            <w:r w:rsidR="00376C00" w:rsidRPr="00315271">
              <w:rPr>
                <w:rFonts w:ascii="Times New Roman" w:hAnsi="Times New Roman"/>
                <w:sz w:val="24"/>
                <w:szCs w:val="24"/>
              </w:rPr>
              <w:t>.</w:t>
            </w:r>
          </w:p>
          <w:p w:rsidR="006E4DAC" w:rsidRPr="00315271" w:rsidRDefault="006E4DAC" w:rsidP="006E4DAC">
            <w:pPr>
              <w:spacing w:after="0" w:line="240" w:lineRule="auto"/>
              <w:jc w:val="both"/>
              <w:rPr>
                <w:rFonts w:ascii="Times New Roman" w:hAnsi="Times New Roman"/>
                <w:sz w:val="24"/>
                <w:szCs w:val="24"/>
              </w:rPr>
            </w:pPr>
            <w:r w:rsidRPr="00315271">
              <w:rPr>
                <w:rFonts w:ascii="Times New Roman" w:hAnsi="Times New Roman"/>
                <w:b/>
                <w:sz w:val="24"/>
                <w:szCs w:val="24"/>
              </w:rPr>
              <w:t>2.</w:t>
            </w:r>
            <w:r w:rsidRPr="00315271">
              <w:rPr>
                <w:b/>
              </w:rPr>
              <w:t xml:space="preserve"> </w:t>
            </w:r>
            <w:r w:rsidRPr="00315271">
              <w:rPr>
                <w:rFonts w:ascii="Times New Roman" w:hAnsi="Times New Roman"/>
                <w:b/>
                <w:sz w:val="24"/>
                <w:szCs w:val="24"/>
              </w:rPr>
              <w:t>Proiect „LST-CCI”</w:t>
            </w:r>
            <w:r w:rsidRPr="00315271">
              <w:rPr>
                <w:rFonts w:ascii="Times New Roman" w:hAnsi="Times New Roman"/>
                <w:sz w:val="24"/>
                <w:szCs w:val="24"/>
              </w:rPr>
              <w:t xml:space="preserve"> (Temperatura suprafeței terestre – Inițiativă pentru schimbări climatice)</w:t>
            </w:r>
          </w:p>
          <w:p w:rsidR="006E4DAC" w:rsidRPr="00315271" w:rsidRDefault="006E4DAC" w:rsidP="006E4DAC">
            <w:pPr>
              <w:spacing w:after="0" w:line="240" w:lineRule="auto"/>
              <w:jc w:val="both"/>
              <w:rPr>
                <w:rFonts w:ascii="Times New Roman" w:hAnsi="Times New Roman"/>
                <w:sz w:val="24"/>
                <w:szCs w:val="24"/>
              </w:rPr>
            </w:pPr>
            <w:r w:rsidRPr="00315271">
              <w:rPr>
                <w:rFonts w:ascii="Times New Roman" w:hAnsi="Times New Roman"/>
                <w:i/>
                <w:sz w:val="24"/>
                <w:szCs w:val="24"/>
              </w:rPr>
              <w:t>Termen de realizare</w:t>
            </w:r>
            <w:r w:rsidRPr="00315271">
              <w:rPr>
                <w:rFonts w:ascii="Times New Roman" w:hAnsi="Times New Roman"/>
                <w:sz w:val="24"/>
                <w:szCs w:val="24"/>
              </w:rPr>
              <w:t>: 30.11.2021 - realizat.</w:t>
            </w:r>
          </w:p>
          <w:p w:rsidR="006E4DAC" w:rsidRPr="00315271" w:rsidRDefault="006E4DAC" w:rsidP="006E4DAC">
            <w:pPr>
              <w:spacing w:after="0" w:line="240" w:lineRule="auto"/>
              <w:jc w:val="both"/>
              <w:rPr>
                <w:rFonts w:ascii="Times New Roman" w:hAnsi="Times New Roman"/>
                <w:sz w:val="24"/>
                <w:szCs w:val="24"/>
              </w:rPr>
            </w:pPr>
            <w:r w:rsidRPr="00315271">
              <w:rPr>
                <w:rFonts w:ascii="Times New Roman" w:hAnsi="Times New Roman"/>
                <w:i/>
                <w:sz w:val="24"/>
                <w:szCs w:val="24"/>
              </w:rPr>
              <w:t>Acţiuni realizate în perioada monitorizată:</w:t>
            </w:r>
            <w:r w:rsidRPr="00315271">
              <w:rPr>
                <w:rFonts w:ascii="Times New Roman" w:hAnsi="Times New Roman"/>
                <w:sz w:val="24"/>
                <w:szCs w:val="24"/>
              </w:rPr>
              <w:t xml:space="preserve"> - Analiza temperaturii suprafeței urbane.</w:t>
            </w:r>
          </w:p>
          <w:p w:rsidR="006E4DAC" w:rsidRPr="00315271" w:rsidRDefault="006E4DAC" w:rsidP="006E4DAC">
            <w:pPr>
              <w:spacing w:after="0" w:line="240" w:lineRule="auto"/>
              <w:jc w:val="both"/>
              <w:rPr>
                <w:rFonts w:ascii="Times New Roman" w:hAnsi="Times New Roman"/>
                <w:sz w:val="24"/>
                <w:szCs w:val="24"/>
              </w:rPr>
            </w:pPr>
            <w:r w:rsidRPr="00315271">
              <w:rPr>
                <w:rFonts w:ascii="Times New Roman" w:hAnsi="Times New Roman"/>
                <w:i/>
                <w:sz w:val="24"/>
                <w:szCs w:val="24"/>
              </w:rPr>
              <w:t xml:space="preserve">Indicatorii propusi / realizati: - </w:t>
            </w:r>
            <w:r w:rsidRPr="00315271">
              <w:rPr>
                <w:rFonts w:ascii="Times New Roman" w:hAnsi="Times New Roman"/>
                <w:sz w:val="24"/>
                <w:szCs w:val="24"/>
              </w:rPr>
              <w:t>Hărți ale temperaturii suprafeței urbane din Municipiul București</w:t>
            </w:r>
            <w:r w:rsidRPr="00315271">
              <w:rPr>
                <w:rFonts w:ascii="Times New Roman" w:hAnsi="Times New Roman"/>
                <w:i/>
                <w:sz w:val="24"/>
                <w:szCs w:val="24"/>
              </w:rPr>
              <w:t>.</w:t>
            </w:r>
          </w:p>
          <w:p w:rsidR="006E4DAC" w:rsidRPr="00315271" w:rsidRDefault="006E4DAC" w:rsidP="006E4DAC">
            <w:pPr>
              <w:spacing w:after="0" w:line="240" w:lineRule="auto"/>
              <w:jc w:val="both"/>
              <w:rPr>
                <w:rFonts w:ascii="Times New Roman" w:hAnsi="Times New Roman"/>
                <w:i/>
                <w:sz w:val="24"/>
                <w:szCs w:val="24"/>
              </w:rPr>
            </w:pPr>
            <w:r w:rsidRPr="00315271">
              <w:rPr>
                <w:rFonts w:ascii="Times New Roman" w:hAnsi="Times New Roman"/>
                <w:i/>
                <w:sz w:val="24"/>
                <w:szCs w:val="24"/>
              </w:rPr>
              <w:t>- 1 acţiune realizat</w:t>
            </w:r>
            <w:r w:rsidR="001B7DD0" w:rsidRPr="00315271">
              <w:rPr>
                <w:rFonts w:ascii="Times New Roman" w:hAnsi="Times New Roman"/>
                <w:i/>
                <w:sz w:val="24"/>
                <w:szCs w:val="24"/>
              </w:rPr>
              <w:t>ă</w:t>
            </w:r>
            <w:r w:rsidRPr="00315271">
              <w:rPr>
                <w:rFonts w:ascii="Times New Roman" w:hAnsi="Times New Roman"/>
                <w:i/>
                <w:sz w:val="24"/>
                <w:szCs w:val="24"/>
              </w:rPr>
              <w:t>.</w:t>
            </w:r>
          </w:p>
          <w:p w:rsidR="006E4DAC" w:rsidRPr="00315271" w:rsidRDefault="006E4DAC" w:rsidP="006E4DAC">
            <w:pPr>
              <w:spacing w:after="0" w:line="240" w:lineRule="auto"/>
              <w:jc w:val="both"/>
              <w:rPr>
                <w:rFonts w:ascii="Times New Roman" w:hAnsi="Times New Roman"/>
                <w:sz w:val="24"/>
                <w:szCs w:val="24"/>
              </w:rPr>
            </w:pPr>
          </w:p>
          <w:p w:rsidR="00376C00" w:rsidRPr="00315271" w:rsidRDefault="00376C00" w:rsidP="00376C00">
            <w:pPr>
              <w:spacing w:after="0" w:line="240" w:lineRule="auto"/>
              <w:rPr>
                <w:rFonts w:ascii="Times New Roman" w:hAnsi="Times New Roman"/>
                <w:b/>
                <w:i/>
                <w:sz w:val="24"/>
                <w:szCs w:val="24"/>
              </w:rPr>
            </w:pPr>
            <w:r w:rsidRPr="00315271">
              <w:rPr>
                <w:rFonts w:ascii="Times New Roman" w:hAnsi="Times New Roman"/>
                <w:b/>
                <w:i/>
                <w:sz w:val="24"/>
                <w:szCs w:val="24"/>
              </w:rPr>
              <w:t xml:space="preserve">     În semestrul II 2022 Administraţia Naţională de Meteorologie are </w:t>
            </w:r>
            <w:r w:rsidR="006E4DAC" w:rsidRPr="00315271">
              <w:rPr>
                <w:rFonts w:ascii="Times New Roman" w:hAnsi="Times New Roman"/>
                <w:b/>
                <w:i/>
                <w:sz w:val="24"/>
                <w:szCs w:val="24"/>
              </w:rPr>
              <w:t>2</w:t>
            </w:r>
            <w:r w:rsidRPr="00315271">
              <w:rPr>
                <w:rFonts w:ascii="Times New Roman" w:hAnsi="Times New Roman"/>
                <w:b/>
                <w:i/>
                <w:sz w:val="24"/>
                <w:szCs w:val="24"/>
              </w:rPr>
              <w:t xml:space="preserve"> </w:t>
            </w:r>
            <w:proofErr w:type="gramStart"/>
            <w:r w:rsidRPr="00315271">
              <w:rPr>
                <w:rFonts w:ascii="Times New Roman" w:hAnsi="Times New Roman"/>
                <w:b/>
                <w:i/>
                <w:sz w:val="24"/>
                <w:szCs w:val="24"/>
              </w:rPr>
              <w:t>acţiun</w:t>
            </w:r>
            <w:r w:rsidR="006E4DAC" w:rsidRPr="00315271">
              <w:rPr>
                <w:rFonts w:ascii="Times New Roman" w:hAnsi="Times New Roman"/>
                <w:b/>
                <w:i/>
                <w:sz w:val="24"/>
                <w:szCs w:val="24"/>
              </w:rPr>
              <w:t>i</w:t>
            </w:r>
            <w:r w:rsidRPr="00315271">
              <w:rPr>
                <w:rFonts w:ascii="Times New Roman" w:hAnsi="Times New Roman"/>
                <w:b/>
                <w:i/>
                <w:sz w:val="24"/>
                <w:szCs w:val="24"/>
              </w:rPr>
              <w:t xml:space="preserve"> </w:t>
            </w:r>
            <w:r w:rsidR="006E4DAC" w:rsidRPr="00315271">
              <w:rPr>
                <w:rFonts w:ascii="Times New Roman" w:hAnsi="Times New Roman"/>
                <w:b/>
                <w:i/>
                <w:sz w:val="24"/>
                <w:szCs w:val="24"/>
              </w:rPr>
              <w:t xml:space="preserve"> (</w:t>
            </w:r>
            <w:proofErr w:type="gramEnd"/>
            <w:r w:rsidR="006E4DAC" w:rsidRPr="00315271">
              <w:rPr>
                <w:rFonts w:ascii="Times New Roman" w:hAnsi="Times New Roman"/>
                <w:b/>
                <w:i/>
                <w:sz w:val="24"/>
                <w:szCs w:val="24"/>
              </w:rPr>
              <w:t xml:space="preserve">1 actiune </w:t>
            </w:r>
            <w:r w:rsidRPr="00315271">
              <w:rPr>
                <w:rFonts w:ascii="Times New Roman" w:hAnsi="Times New Roman"/>
                <w:b/>
                <w:i/>
                <w:sz w:val="24"/>
                <w:szCs w:val="24"/>
              </w:rPr>
              <w:t>în curs de realizare</w:t>
            </w:r>
            <w:r w:rsidR="006E4DAC" w:rsidRPr="00315271">
              <w:rPr>
                <w:rFonts w:ascii="Times New Roman" w:hAnsi="Times New Roman"/>
                <w:b/>
                <w:i/>
                <w:sz w:val="24"/>
                <w:szCs w:val="24"/>
              </w:rPr>
              <w:t xml:space="preserve"> </w:t>
            </w:r>
            <w:r w:rsidR="009E252F" w:rsidRPr="00315271">
              <w:rPr>
                <w:rFonts w:ascii="Times New Roman" w:hAnsi="Times New Roman"/>
                <w:b/>
                <w:i/>
                <w:sz w:val="24"/>
                <w:szCs w:val="24"/>
              </w:rPr>
              <w:t>ş</w:t>
            </w:r>
            <w:r w:rsidR="006E4DAC" w:rsidRPr="00315271">
              <w:rPr>
                <w:rFonts w:ascii="Times New Roman" w:hAnsi="Times New Roman"/>
                <w:b/>
                <w:i/>
                <w:sz w:val="24"/>
                <w:szCs w:val="24"/>
              </w:rPr>
              <w:t>i 1 ac</w:t>
            </w:r>
            <w:r w:rsidR="009E252F" w:rsidRPr="00315271">
              <w:rPr>
                <w:rFonts w:ascii="Times New Roman" w:hAnsi="Times New Roman"/>
                <w:b/>
                <w:i/>
                <w:sz w:val="24"/>
                <w:szCs w:val="24"/>
              </w:rPr>
              <w:t>ţ</w:t>
            </w:r>
            <w:r w:rsidR="006E4DAC" w:rsidRPr="00315271">
              <w:rPr>
                <w:rFonts w:ascii="Times New Roman" w:hAnsi="Times New Roman"/>
                <w:b/>
                <w:i/>
                <w:sz w:val="24"/>
                <w:szCs w:val="24"/>
              </w:rPr>
              <w:t>iune realizat</w:t>
            </w:r>
            <w:r w:rsidR="009E252F" w:rsidRPr="00315271">
              <w:rPr>
                <w:rFonts w:ascii="Times New Roman" w:hAnsi="Times New Roman"/>
                <w:b/>
                <w:i/>
                <w:sz w:val="24"/>
                <w:szCs w:val="24"/>
              </w:rPr>
              <w:t>ă</w:t>
            </w:r>
            <w:r w:rsidR="006E4DAC" w:rsidRPr="00315271">
              <w:rPr>
                <w:rFonts w:ascii="Times New Roman" w:hAnsi="Times New Roman"/>
                <w:b/>
                <w:i/>
                <w:sz w:val="24"/>
                <w:szCs w:val="24"/>
              </w:rPr>
              <w:t>)</w:t>
            </w:r>
            <w:r w:rsidRPr="00315271">
              <w:rPr>
                <w:rFonts w:ascii="Times New Roman" w:hAnsi="Times New Roman"/>
                <w:b/>
                <w:i/>
                <w:sz w:val="24"/>
                <w:szCs w:val="24"/>
              </w:rPr>
              <w:t>.</w:t>
            </w:r>
          </w:p>
          <w:p w:rsidR="00376C00" w:rsidRPr="00315271" w:rsidRDefault="00376C00" w:rsidP="00376C00">
            <w:pPr>
              <w:spacing w:after="0" w:line="240" w:lineRule="auto"/>
              <w:rPr>
                <w:rFonts w:ascii="Times New Roman" w:hAnsi="Times New Roman"/>
                <w:b/>
                <w:i/>
                <w:sz w:val="24"/>
                <w:szCs w:val="24"/>
              </w:rPr>
            </w:pPr>
          </w:p>
          <w:p w:rsidR="006357CE" w:rsidRPr="00315271" w:rsidRDefault="00623C6F" w:rsidP="00623C6F">
            <w:pPr>
              <w:tabs>
                <w:tab w:val="center" w:pos="4680"/>
                <w:tab w:val="right" w:pos="9360"/>
              </w:tabs>
              <w:spacing w:after="0" w:line="240" w:lineRule="auto"/>
              <w:jc w:val="both"/>
              <w:rPr>
                <w:rFonts w:ascii="Times New Roman" w:hAnsi="Times New Roman"/>
                <w:sz w:val="24"/>
                <w:szCs w:val="24"/>
              </w:rPr>
            </w:pPr>
            <w:r w:rsidRPr="00315271">
              <w:rPr>
                <w:rFonts w:ascii="Times New Roman" w:hAnsi="Times New Roman"/>
                <w:b/>
                <w:sz w:val="24"/>
                <w:szCs w:val="24"/>
              </w:rPr>
              <w:t xml:space="preserve">►    </w:t>
            </w:r>
            <w:r w:rsidR="006357CE" w:rsidRPr="00315271">
              <w:rPr>
                <w:rFonts w:ascii="Times New Roman" w:hAnsi="Times New Roman"/>
                <w:b/>
                <w:sz w:val="24"/>
                <w:szCs w:val="24"/>
              </w:rPr>
              <w:t>A.P.M. Bucureşti</w:t>
            </w:r>
            <w:r w:rsidR="006357CE" w:rsidRPr="00315271">
              <w:rPr>
                <w:rFonts w:ascii="Times New Roman" w:hAnsi="Times New Roman"/>
                <w:sz w:val="24"/>
                <w:szCs w:val="24"/>
              </w:rPr>
              <w:t xml:space="preserve"> </w:t>
            </w:r>
          </w:p>
          <w:p w:rsidR="006357CE" w:rsidRPr="00315271" w:rsidRDefault="006357CE" w:rsidP="006357CE">
            <w:pPr>
              <w:tabs>
                <w:tab w:val="center" w:pos="4680"/>
                <w:tab w:val="right" w:pos="9360"/>
              </w:tabs>
              <w:spacing w:after="0" w:line="240" w:lineRule="auto"/>
              <w:jc w:val="both"/>
              <w:rPr>
                <w:rFonts w:ascii="Times New Roman" w:hAnsi="Times New Roman"/>
                <w:b/>
                <w:sz w:val="24"/>
                <w:szCs w:val="24"/>
              </w:rPr>
            </w:pPr>
            <w:r w:rsidRPr="00315271">
              <w:rPr>
                <w:rFonts w:ascii="Times New Roman" w:hAnsi="Times New Roman"/>
                <w:sz w:val="24"/>
                <w:szCs w:val="24"/>
              </w:rPr>
              <w:t xml:space="preserve">      </w:t>
            </w:r>
            <w:r w:rsidRPr="00315271">
              <w:rPr>
                <w:rFonts w:ascii="Times New Roman" w:hAnsi="Times New Roman"/>
                <w:b/>
                <w:sz w:val="24"/>
                <w:szCs w:val="24"/>
              </w:rPr>
              <w:t xml:space="preserve">Problema 02-01: Poluarea aerului cu pulberi în suspensie datorită utilizării combustibililor solizi pentru încalzirea spaţiilor rezidenţiale individuale </w:t>
            </w:r>
          </w:p>
          <w:p w:rsidR="006357CE" w:rsidRPr="00315271" w:rsidRDefault="006357CE" w:rsidP="006357CE">
            <w:pPr>
              <w:tabs>
                <w:tab w:val="center" w:pos="4680"/>
                <w:tab w:val="right" w:pos="9360"/>
              </w:tabs>
              <w:spacing w:after="0" w:line="240" w:lineRule="auto"/>
              <w:jc w:val="both"/>
              <w:rPr>
                <w:rFonts w:ascii="Times New Roman" w:hAnsi="Times New Roman"/>
                <w:sz w:val="24"/>
                <w:szCs w:val="24"/>
              </w:rPr>
            </w:pPr>
            <w:r w:rsidRPr="00315271">
              <w:rPr>
                <w:rFonts w:ascii="Times New Roman" w:hAnsi="Times New Roman"/>
                <w:sz w:val="24"/>
                <w:szCs w:val="24"/>
              </w:rPr>
              <w:t xml:space="preserve">- </w:t>
            </w:r>
            <w:r w:rsidRPr="00315271">
              <w:rPr>
                <w:rFonts w:ascii="Times New Roman" w:hAnsi="Times New Roman"/>
                <w:i/>
                <w:sz w:val="24"/>
                <w:szCs w:val="24"/>
              </w:rPr>
              <w:t>2 acţiuni realizate</w:t>
            </w:r>
            <w:r w:rsidRPr="00315271">
              <w:rPr>
                <w:rFonts w:ascii="Times New Roman" w:hAnsi="Times New Roman"/>
                <w:sz w:val="24"/>
                <w:szCs w:val="24"/>
              </w:rPr>
              <w:t xml:space="preserve"> - legate de derularea program</w:t>
            </w:r>
            <w:r w:rsidR="00A61E83" w:rsidRPr="00315271">
              <w:rPr>
                <w:rFonts w:ascii="Times New Roman" w:hAnsi="Times New Roman"/>
                <w:sz w:val="24"/>
                <w:szCs w:val="24"/>
              </w:rPr>
              <w:t>e</w:t>
            </w:r>
            <w:r w:rsidRPr="00315271">
              <w:rPr>
                <w:rFonts w:ascii="Times New Roman" w:hAnsi="Times New Roman"/>
                <w:sz w:val="24"/>
                <w:szCs w:val="24"/>
              </w:rPr>
              <w:t>l</w:t>
            </w:r>
            <w:r w:rsidR="00A61E83" w:rsidRPr="00315271">
              <w:rPr>
                <w:rFonts w:ascii="Times New Roman" w:hAnsi="Times New Roman"/>
                <w:sz w:val="24"/>
                <w:szCs w:val="24"/>
              </w:rPr>
              <w:t>or finantate prin Administratia Fondului de Mediu.</w:t>
            </w:r>
          </w:p>
          <w:p w:rsidR="006357CE" w:rsidRPr="00315271" w:rsidRDefault="006357CE" w:rsidP="006357CE">
            <w:pPr>
              <w:tabs>
                <w:tab w:val="center" w:pos="4680"/>
                <w:tab w:val="right" w:pos="9360"/>
              </w:tabs>
              <w:spacing w:after="0" w:line="240" w:lineRule="auto"/>
              <w:jc w:val="both"/>
              <w:rPr>
                <w:rFonts w:ascii="Times New Roman" w:hAnsi="Times New Roman"/>
                <w:b/>
                <w:sz w:val="24"/>
                <w:szCs w:val="24"/>
              </w:rPr>
            </w:pPr>
            <w:r w:rsidRPr="00315271">
              <w:rPr>
                <w:rFonts w:ascii="Times New Roman" w:hAnsi="Times New Roman"/>
                <w:b/>
                <w:sz w:val="24"/>
                <w:szCs w:val="24"/>
              </w:rPr>
              <w:t xml:space="preserve">    Problema 02-02: Insuficienţa strategiilor proprii ale agenţilor economici industriali care să includă şi costul investiţiilor de mediu în vederea reducerii imisiilor, prin adoptarea celor mai </w:t>
            </w:r>
            <w:r w:rsidRPr="00315271">
              <w:rPr>
                <w:rFonts w:ascii="Times New Roman" w:hAnsi="Times New Roman"/>
                <w:b/>
                <w:sz w:val="24"/>
                <w:szCs w:val="24"/>
              </w:rPr>
              <w:lastRenderedPageBreak/>
              <w:t>bune tehnici disponibile (BAT-uri)</w:t>
            </w:r>
          </w:p>
          <w:p w:rsidR="006357CE" w:rsidRPr="00315271" w:rsidRDefault="006357CE" w:rsidP="006357CE">
            <w:pPr>
              <w:tabs>
                <w:tab w:val="center" w:pos="4680"/>
                <w:tab w:val="right" w:pos="9360"/>
              </w:tabs>
              <w:spacing w:after="0" w:line="240" w:lineRule="auto"/>
              <w:jc w:val="both"/>
              <w:rPr>
                <w:rFonts w:ascii="Times New Roman" w:hAnsi="Times New Roman"/>
                <w:sz w:val="24"/>
                <w:szCs w:val="24"/>
              </w:rPr>
            </w:pPr>
            <w:r w:rsidRPr="00315271">
              <w:rPr>
                <w:rFonts w:ascii="Times New Roman" w:hAnsi="Times New Roman"/>
                <w:sz w:val="24"/>
                <w:szCs w:val="24"/>
              </w:rPr>
              <w:t xml:space="preserve">Cele </w:t>
            </w:r>
            <w:r w:rsidRPr="00315271">
              <w:rPr>
                <w:rFonts w:ascii="Times New Roman" w:hAnsi="Times New Roman"/>
                <w:b/>
                <w:i/>
                <w:sz w:val="24"/>
                <w:szCs w:val="24"/>
              </w:rPr>
              <w:t>2 acţiuni</w:t>
            </w:r>
            <w:r w:rsidRPr="00315271">
              <w:rPr>
                <w:rFonts w:ascii="Times New Roman" w:hAnsi="Times New Roman"/>
                <w:sz w:val="24"/>
                <w:szCs w:val="24"/>
              </w:rPr>
              <w:t xml:space="preserve"> -Controlul planurilor de invesţii ale agenţilor economici</w:t>
            </w:r>
            <w:r w:rsidR="007B5B7F" w:rsidRPr="00315271">
              <w:rPr>
                <w:rFonts w:ascii="Times New Roman" w:hAnsi="Times New Roman"/>
                <w:sz w:val="24"/>
                <w:szCs w:val="24"/>
              </w:rPr>
              <w:t>;</w:t>
            </w:r>
            <w:r w:rsidRPr="00315271">
              <w:rPr>
                <w:rFonts w:ascii="Times New Roman" w:hAnsi="Times New Roman"/>
                <w:sz w:val="24"/>
                <w:szCs w:val="24"/>
              </w:rPr>
              <w:t xml:space="preserve"> şi Asistarea agenţilor economici pentru realizarea de proiecte şi obţinerea de finanţare din surse interne și externe </w:t>
            </w:r>
            <w:r w:rsidRPr="00315271">
              <w:rPr>
                <w:rFonts w:ascii="Times New Roman" w:hAnsi="Times New Roman"/>
                <w:b/>
                <w:i/>
                <w:sz w:val="24"/>
                <w:szCs w:val="24"/>
              </w:rPr>
              <w:t>se realizează permanent</w:t>
            </w:r>
            <w:r w:rsidRPr="00315271">
              <w:rPr>
                <w:rFonts w:ascii="Times New Roman" w:hAnsi="Times New Roman"/>
                <w:sz w:val="24"/>
                <w:szCs w:val="24"/>
              </w:rPr>
              <w:t xml:space="preserve"> de către A.P.M.B.</w:t>
            </w:r>
          </w:p>
          <w:p w:rsidR="006357CE" w:rsidRPr="00315271" w:rsidRDefault="006357CE" w:rsidP="006357CE">
            <w:pPr>
              <w:tabs>
                <w:tab w:val="center" w:pos="4680"/>
                <w:tab w:val="right" w:pos="9360"/>
              </w:tabs>
              <w:spacing w:after="0" w:line="240" w:lineRule="auto"/>
              <w:jc w:val="both"/>
              <w:rPr>
                <w:rFonts w:ascii="Times New Roman" w:hAnsi="Times New Roman"/>
                <w:b/>
                <w:sz w:val="24"/>
                <w:szCs w:val="24"/>
              </w:rPr>
            </w:pPr>
            <w:r w:rsidRPr="00315271">
              <w:rPr>
                <w:rFonts w:ascii="Times New Roman" w:hAnsi="Times New Roman"/>
                <w:sz w:val="24"/>
                <w:szCs w:val="24"/>
              </w:rPr>
              <w:t xml:space="preserve">     </w:t>
            </w:r>
            <w:r w:rsidRPr="00315271">
              <w:rPr>
                <w:rFonts w:ascii="Times New Roman" w:hAnsi="Times New Roman"/>
                <w:b/>
                <w:sz w:val="24"/>
                <w:szCs w:val="24"/>
              </w:rPr>
              <w:t>Problema 02-05: Poluarea atmosferei datorită emisiilor de COV rezultaţi din instalaţii şi activităţi care utilizează solvenţi organici</w:t>
            </w:r>
          </w:p>
          <w:p w:rsidR="006357CE" w:rsidRPr="00315271" w:rsidRDefault="006357CE" w:rsidP="006357CE">
            <w:pPr>
              <w:tabs>
                <w:tab w:val="center" w:pos="4680"/>
                <w:tab w:val="right" w:pos="9360"/>
              </w:tabs>
              <w:spacing w:after="0" w:line="240" w:lineRule="auto"/>
              <w:jc w:val="both"/>
              <w:rPr>
                <w:rFonts w:ascii="Times New Roman" w:hAnsi="Times New Roman"/>
                <w:sz w:val="24"/>
                <w:szCs w:val="24"/>
              </w:rPr>
            </w:pPr>
            <w:r w:rsidRPr="00315271">
              <w:rPr>
                <w:rFonts w:ascii="Times New Roman" w:hAnsi="Times New Roman"/>
                <w:i/>
                <w:sz w:val="24"/>
                <w:szCs w:val="24"/>
              </w:rPr>
              <w:t>Acţiunea</w:t>
            </w:r>
            <w:r w:rsidR="00273F98" w:rsidRPr="00315271">
              <w:rPr>
                <w:rFonts w:ascii="Times New Roman" w:hAnsi="Times New Roman"/>
                <w:sz w:val="24"/>
                <w:szCs w:val="24"/>
              </w:rPr>
              <w:t>:</w:t>
            </w:r>
            <w:r w:rsidRPr="00315271">
              <w:rPr>
                <w:rFonts w:ascii="Times New Roman" w:hAnsi="Times New Roman"/>
                <w:sz w:val="24"/>
                <w:szCs w:val="24"/>
              </w:rPr>
              <w:t xml:space="preserve"> -Autorizarea instalaţiilor existente şi </w:t>
            </w:r>
            <w:proofErr w:type="gramStart"/>
            <w:r w:rsidRPr="00315271">
              <w:rPr>
                <w:rFonts w:ascii="Times New Roman" w:hAnsi="Times New Roman"/>
                <w:sz w:val="24"/>
                <w:szCs w:val="24"/>
              </w:rPr>
              <w:t>a</w:t>
            </w:r>
            <w:proofErr w:type="gramEnd"/>
            <w:r w:rsidRPr="00315271">
              <w:rPr>
                <w:rFonts w:ascii="Times New Roman" w:hAnsi="Times New Roman"/>
                <w:sz w:val="24"/>
                <w:szCs w:val="24"/>
              </w:rPr>
              <w:t xml:space="preserve"> instalaţiilor noi (la punerea în funcţiune) în conformitate cu prevederile în vigoare </w:t>
            </w:r>
            <w:r w:rsidRPr="00315271">
              <w:rPr>
                <w:rFonts w:ascii="Times New Roman" w:hAnsi="Times New Roman"/>
                <w:i/>
                <w:sz w:val="24"/>
                <w:szCs w:val="24"/>
              </w:rPr>
              <w:t>este realizată permanent</w:t>
            </w:r>
            <w:r w:rsidRPr="00315271">
              <w:rPr>
                <w:rFonts w:ascii="Times New Roman" w:hAnsi="Times New Roman"/>
                <w:sz w:val="24"/>
                <w:szCs w:val="24"/>
              </w:rPr>
              <w:t xml:space="preserve"> de către A.P.M. Bucureşti.</w:t>
            </w:r>
          </w:p>
          <w:p w:rsidR="006357CE" w:rsidRPr="00315271" w:rsidRDefault="006357CE" w:rsidP="006357CE">
            <w:pPr>
              <w:tabs>
                <w:tab w:val="center" w:pos="4680"/>
                <w:tab w:val="right" w:pos="9360"/>
              </w:tabs>
              <w:spacing w:after="0" w:line="240" w:lineRule="auto"/>
              <w:jc w:val="both"/>
              <w:rPr>
                <w:rFonts w:ascii="Times New Roman" w:hAnsi="Times New Roman"/>
                <w:b/>
                <w:sz w:val="24"/>
                <w:szCs w:val="24"/>
              </w:rPr>
            </w:pPr>
            <w:r w:rsidRPr="00315271">
              <w:rPr>
                <w:rFonts w:ascii="Times New Roman" w:hAnsi="Times New Roman"/>
                <w:sz w:val="24"/>
                <w:szCs w:val="24"/>
              </w:rPr>
              <w:t xml:space="preserve">    </w:t>
            </w:r>
            <w:r w:rsidRPr="00315271">
              <w:rPr>
                <w:rFonts w:ascii="Times New Roman" w:hAnsi="Times New Roman"/>
                <w:b/>
                <w:sz w:val="24"/>
                <w:szCs w:val="24"/>
              </w:rPr>
              <w:t>Problema 02-07: Lipsa fondurilor necesare intretinerii corecte a retelei de monitorizare a calităţii aerului</w:t>
            </w:r>
          </w:p>
          <w:p w:rsidR="006357CE" w:rsidRPr="00315271" w:rsidRDefault="006357CE" w:rsidP="006357CE">
            <w:pPr>
              <w:tabs>
                <w:tab w:val="center" w:pos="4680"/>
                <w:tab w:val="right" w:pos="9360"/>
              </w:tabs>
              <w:spacing w:after="0" w:line="240" w:lineRule="auto"/>
              <w:jc w:val="both"/>
              <w:rPr>
                <w:rFonts w:ascii="Times New Roman" w:hAnsi="Times New Roman"/>
                <w:sz w:val="24"/>
                <w:szCs w:val="24"/>
              </w:rPr>
            </w:pPr>
            <w:r w:rsidRPr="00315271">
              <w:rPr>
                <w:rFonts w:ascii="Times New Roman" w:hAnsi="Times New Roman"/>
                <w:sz w:val="24"/>
                <w:szCs w:val="24"/>
              </w:rPr>
              <w:t xml:space="preserve">Cele </w:t>
            </w:r>
            <w:r w:rsidRPr="00315271">
              <w:rPr>
                <w:rFonts w:ascii="Times New Roman" w:hAnsi="Times New Roman"/>
                <w:b/>
                <w:i/>
                <w:sz w:val="24"/>
                <w:szCs w:val="24"/>
              </w:rPr>
              <w:t>3 acţiuni descrise sunt realizate</w:t>
            </w:r>
            <w:r w:rsidRPr="00315271">
              <w:rPr>
                <w:rFonts w:ascii="Times New Roman" w:hAnsi="Times New Roman"/>
                <w:sz w:val="24"/>
                <w:szCs w:val="24"/>
              </w:rPr>
              <w:t>, odată cu contractele încheiate de M.M. şi Orion Europe S.R.L. la nivel naţional. Din anul 2016 au fost înlocuite majoritatea echipamentelor de monitorizare şi există şi contracte de mentenanţă. Toate defecţiunile sunt raportate şi apoi remediate în cadrul acestor contracte.</w:t>
            </w:r>
          </w:p>
          <w:p w:rsidR="006357CE" w:rsidRPr="00315271" w:rsidRDefault="006357CE" w:rsidP="006357CE">
            <w:pPr>
              <w:tabs>
                <w:tab w:val="center" w:pos="4680"/>
                <w:tab w:val="right" w:pos="9360"/>
              </w:tabs>
              <w:spacing w:after="0" w:line="240" w:lineRule="auto"/>
              <w:jc w:val="both"/>
              <w:rPr>
                <w:rFonts w:ascii="Times New Roman" w:hAnsi="Times New Roman"/>
                <w:b/>
                <w:sz w:val="24"/>
                <w:szCs w:val="24"/>
              </w:rPr>
            </w:pPr>
            <w:r w:rsidRPr="00315271">
              <w:rPr>
                <w:rFonts w:ascii="Times New Roman" w:hAnsi="Times New Roman"/>
                <w:b/>
                <w:sz w:val="24"/>
                <w:szCs w:val="24"/>
              </w:rPr>
              <w:t xml:space="preserve">    Problema 02-08: Fondul natural care favorizează existenţa pulberilor în suspensie şi sedimentabile (rocile sedimentare, regimul eolian) şi datorită insuficienţei salubrităţii stradale”</w:t>
            </w:r>
          </w:p>
          <w:p w:rsidR="006357CE" w:rsidRPr="00315271" w:rsidRDefault="006357CE" w:rsidP="006357CE">
            <w:pPr>
              <w:tabs>
                <w:tab w:val="center" w:pos="4680"/>
                <w:tab w:val="right" w:pos="9360"/>
              </w:tabs>
              <w:spacing w:after="0" w:line="240" w:lineRule="auto"/>
              <w:jc w:val="both"/>
              <w:rPr>
                <w:rFonts w:ascii="Times New Roman" w:hAnsi="Times New Roman"/>
                <w:sz w:val="24"/>
                <w:szCs w:val="24"/>
              </w:rPr>
            </w:pPr>
            <w:r w:rsidRPr="00315271">
              <w:rPr>
                <w:rFonts w:ascii="Times New Roman" w:hAnsi="Times New Roman"/>
                <w:i/>
                <w:sz w:val="24"/>
                <w:szCs w:val="24"/>
              </w:rPr>
              <w:t>Acţiunea</w:t>
            </w:r>
            <w:r w:rsidR="00273F98" w:rsidRPr="00315271">
              <w:rPr>
                <w:rFonts w:ascii="Times New Roman" w:hAnsi="Times New Roman"/>
                <w:i/>
                <w:sz w:val="24"/>
                <w:szCs w:val="24"/>
              </w:rPr>
              <w:t>:</w:t>
            </w:r>
            <w:r w:rsidRPr="00315271">
              <w:rPr>
                <w:rFonts w:ascii="Times New Roman" w:hAnsi="Times New Roman"/>
                <w:sz w:val="24"/>
                <w:szCs w:val="24"/>
              </w:rPr>
              <w:t xml:space="preserve"> -Controlul strict al activităţii agenţilor economici care efectuează salubrizarea este </w:t>
            </w:r>
            <w:r w:rsidRPr="00315271">
              <w:rPr>
                <w:rFonts w:ascii="Times New Roman" w:hAnsi="Times New Roman"/>
                <w:i/>
                <w:sz w:val="24"/>
                <w:szCs w:val="24"/>
              </w:rPr>
              <w:t>realizată</w:t>
            </w:r>
            <w:r w:rsidRPr="00315271">
              <w:rPr>
                <w:rFonts w:ascii="Times New Roman" w:hAnsi="Times New Roman"/>
                <w:b/>
                <w:i/>
                <w:sz w:val="24"/>
                <w:szCs w:val="24"/>
              </w:rPr>
              <w:t xml:space="preserve"> </w:t>
            </w:r>
            <w:r w:rsidRPr="00315271">
              <w:rPr>
                <w:rFonts w:ascii="Times New Roman" w:hAnsi="Times New Roman"/>
                <w:i/>
                <w:sz w:val="24"/>
                <w:szCs w:val="24"/>
              </w:rPr>
              <w:t xml:space="preserve">permanent </w:t>
            </w:r>
            <w:r w:rsidRPr="00315271">
              <w:rPr>
                <w:rFonts w:ascii="Times New Roman" w:hAnsi="Times New Roman"/>
                <w:sz w:val="24"/>
                <w:szCs w:val="24"/>
              </w:rPr>
              <w:t>de către A.P.M. Bucureşti.</w:t>
            </w:r>
          </w:p>
          <w:p w:rsidR="006357CE" w:rsidRPr="00315271" w:rsidRDefault="006357CE" w:rsidP="006357CE">
            <w:pPr>
              <w:tabs>
                <w:tab w:val="center" w:pos="4680"/>
                <w:tab w:val="right" w:pos="9360"/>
              </w:tabs>
              <w:spacing w:after="0" w:line="240" w:lineRule="auto"/>
              <w:jc w:val="both"/>
              <w:rPr>
                <w:rFonts w:ascii="Times New Roman" w:hAnsi="Times New Roman"/>
                <w:b/>
                <w:sz w:val="24"/>
                <w:szCs w:val="24"/>
              </w:rPr>
            </w:pPr>
            <w:r w:rsidRPr="00315271">
              <w:rPr>
                <w:rFonts w:ascii="Times New Roman" w:hAnsi="Times New Roman"/>
                <w:b/>
                <w:sz w:val="24"/>
                <w:szCs w:val="24"/>
              </w:rPr>
              <w:t xml:space="preserve">   Problema 02-09: Absenţa unui sistem de prognoză şi de alertare la scară locală în condiţiile creşterii nivelului de poluare asociat condiţiilor meteorologice nefavorabile</w:t>
            </w:r>
          </w:p>
          <w:p w:rsidR="006357CE" w:rsidRPr="00315271" w:rsidRDefault="0074257D" w:rsidP="006357CE">
            <w:pPr>
              <w:tabs>
                <w:tab w:val="center" w:pos="4680"/>
                <w:tab w:val="right" w:pos="9360"/>
              </w:tabs>
              <w:spacing w:after="0" w:line="240" w:lineRule="auto"/>
              <w:jc w:val="both"/>
              <w:rPr>
                <w:rFonts w:ascii="Times New Roman" w:hAnsi="Times New Roman"/>
                <w:sz w:val="24"/>
                <w:szCs w:val="24"/>
              </w:rPr>
            </w:pPr>
            <w:r w:rsidRPr="00315271">
              <w:rPr>
                <w:rFonts w:ascii="Times New Roman" w:hAnsi="Times New Roman"/>
                <w:b/>
                <w:i/>
                <w:sz w:val="24"/>
                <w:szCs w:val="24"/>
              </w:rPr>
              <w:t xml:space="preserve">* </w:t>
            </w:r>
            <w:r w:rsidR="006357CE" w:rsidRPr="00315271">
              <w:rPr>
                <w:rFonts w:ascii="Times New Roman" w:hAnsi="Times New Roman"/>
                <w:b/>
                <w:i/>
                <w:sz w:val="24"/>
                <w:szCs w:val="24"/>
              </w:rPr>
              <w:t>Cele 2 acţiuni considerăm că sunt nerealizate</w:t>
            </w:r>
            <w:r w:rsidR="006357CE" w:rsidRPr="00315271">
              <w:rPr>
                <w:rFonts w:ascii="Times New Roman" w:hAnsi="Times New Roman"/>
                <w:sz w:val="24"/>
                <w:szCs w:val="24"/>
              </w:rPr>
              <w:t>. În ceea ce priveşte prognoza totuşi, ultima acţiune - Diseminarea informaţiilor privind calitatea aerului (mass-media, pagina de web) ar putea fi considerată realizată parţial, întrucât există un sistem de informare a publicului cu privire la datele de calitate a aerului- www.calitateaer.ro, însă nu există un sistem de alertare către mass media în condiţiile apariţiei unui eveniment de poluare.</w:t>
            </w:r>
          </w:p>
          <w:p w:rsidR="006357CE" w:rsidRPr="00315271" w:rsidRDefault="006357CE" w:rsidP="006357CE">
            <w:pPr>
              <w:tabs>
                <w:tab w:val="center" w:pos="4680"/>
                <w:tab w:val="right" w:pos="9360"/>
              </w:tabs>
              <w:spacing w:after="0" w:line="240" w:lineRule="auto"/>
              <w:jc w:val="both"/>
              <w:rPr>
                <w:rFonts w:ascii="Times New Roman" w:hAnsi="Times New Roman"/>
                <w:b/>
                <w:sz w:val="24"/>
                <w:szCs w:val="24"/>
              </w:rPr>
            </w:pPr>
            <w:r w:rsidRPr="00315271">
              <w:rPr>
                <w:rFonts w:ascii="Times New Roman" w:hAnsi="Times New Roman"/>
                <w:sz w:val="24"/>
                <w:szCs w:val="24"/>
              </w:rPr>
              <w:t xml:space="preserve">    </w:t>
            </w:r>
            <w:r w:rsidRPr="00315271">
              <w:rPr>
                <w:rFonts w:ascii="Times New Roman" w:hAnsi="Times New Roman"/>
                <w:b/>
                <w:sz w:val="24"/>
                <w:szCs w:val="24"/>
              </w:rPr>
              <w:t>Problema 02-10: Insuficienţa mediatizare a efectelor poluării asupra stării de sănătate a populaţiei şi a calităţii mediului din municipiul Bucureşti</w:t>
            </w:r>
          </w:p>
          <w:p w:rsidR="006357CE" w:rsidRPr="00315271" w:rsidRDefault="006357CE" w:rsidP="006357CE">
            <w:pPr>
              <w:tabs>
                <w:tab w:val="center" w:pos="4680"/>
                <w:tab w:val="right" w:pos="9360"/>
              </w:tabs>
              <w:spacing w:after="0" w:line="240" w:lineRule="auto"/>
              <w:jc w:val="both"/>
              <w:rPr>
                <w:rFonts w:ascii="Times New Roman" w:hAnsi="Times New Roman"/>
                <w:sz w:val="24"/>
                <w:szCs w:val="24"/>
              </w:rPr>
            </w:pPr>
            <w:r w:rsidRPr="00315271">
              <w:rPr>
                <w:rFonts w:ascii="Times New Roman" w:hAnsi="Times New Roman"/>
                <w:i/>
                <w:sz w:val="24"/>
                <w:szCs w:val="24"/>
              </w:rPr>
              <w:t>Acţiunea</w:t>
            </w:r>
            <w:r w:rsidR="00273F98" w:rsidRPr="00315271">
              <w:rPr>
                <w:rFonts w:ascii="Times New Roman" w:hAnsi="Times New Roman"/>
                <w:i/>
                <w:sz w:val="24"/>
                <w:szCs w:val="24"/>
              </w:rPr>
              <w:t>:</w:t>
            </w:r>
            <w:r w:rsidRPr="00315271">
              <w:rPr>
                <w:rFonts w:ascii="Times New Roman" w:hAnsi="Times New Roman"/>
                <w:i/>
                <w:sz w:val="24"/>
                <w:szCs w:val="24"/>
              </w:rPr>
              <w:t xml:space="preserve"> </w:t>
            </w:r>
            <w:r w:rsidRPr="00315271">
              <w:rPr>
                <w:rFonts w:ascii="Times New Roman" w:hAnsi="Times New Roman"/>
                <w:sz w:val="24"/>
                <w:szCs w:val="24"/>
              </w:rPr>
              <w:t xml:space="preserve">-Crearea unui parteneriat între A.P.M. Bucureşti şi Directia de Sănătate Publică în vederea furnizarii la timp către populatie a datelor de sănătate - </w:t>
            </w:r>
            <w:r w:rsidRPr="00315271">
              <w:rPr>
                <w:rFonts w:ascii="Times New Roman" w:hAnsi="Times New Roman"/>
                <w:b/>
                <w:i/>
                <w:sz w:val="24"/>
                <w:szCs w:val="24"/>
              </w:rPr>
              <w:t>realizată</w:t>
            </w:r>
            <w:r w:rsidRPr="00315271">
              <w:rPr>
                <w:rFonts w:ascii="Times New Roman" w:hAnsi="Times New Roman"/>
                <w:i/>
                <w:sz w:val="24"/>
                <w:szCs w:val="24"/>
              </w:rPr>
              <w:t>,</w:t>
            </w:r>
            <w:r w:rsidRPr="00315271">
              <w:rPr>
                <w:rFonts w:ascii="Times New Roman" w:hAnsi="Times New Roman"/>
                <w:sz w:val="24"/>
                <w:szCs w:val="24"/>
              </w:rPr>
              <w:t xml:space="preserve"> există protocol de colaborare (furnizare date şi acţiune în cazul depăşirilor pragurilor de informare/alertă).</w:t>
            </w:r>
          </w:p>
          <w:p w:rsidR="006357CE" w:rsidRPr="00315271" w:rsidRDefault="006357CE" w:rsidP="006357CE">
            <w:pPr>
              <w:tabs>
                <w:tab w:val="center" w:pos="4680"/>
                <w:tab w:val="right" w:pos="9360"/>
              </w:tabs>
              <w:spacing w:after="0" w:line="240" w:lineRule="auto"/>
              <w:jc w:val="both"/>
              <w:rPr>
                <w:rFonts w:ascii="Times New Roman" w:hAnsi="Times New Roman"/>
                <w:sz w:val="24"/>
                <w:szCs w:val="24"/>
              </w:rPr>
            </w:pPr>
            <w:r w:rsidRPr="00315271">
              <w:rPr>
                <w:rFonts w:ascii="Times New Roman" w:hAnsi="Times New Roman"/>
                <w:i/>
                <w:sz w:val="24"/>
                <w:szCs w:val="24"/>
              </w:rPr>
              <w:t>Acţiunea</w:t>
            </w:r>
            <w:r w:rsidR="00273F98" w:rsidRPr="00315271">
              <w:rPr>
                <w:rFonts w:ascii="Times New Roman" w:hAnsi="Times New Roman"/>
                <w:i/>
                <w:sz w:val="24"/>
                <w:szCs w:val="24"/>
              </w:rPr>
              <w:t>:</w:t>
            </w:r>
            <w:r w:rsidRPr="00315271">
              <w:rPr>
                <w:rFonts w:ascii="Times New Roman" w:hAnsi="Times New Roman"/>
                <w:sz w:val="24"/>
                <w:szCs w:val="24"/>
              </w:rPr>
              <w:t xml:space="preserve"> -Crearea unui parteneriat între A.P.M. Bucureşti şi mass-media, în vederea includerii unui buletin de informare zilnic asupra poluării în ziarele care doresc acest lucru - </w:t>
            </w:r>
            <w:r w:rsidRPr="00315271">
              <w:rPr>
                <w:rFonts w:ascii="Times New Roman" w:hAnsi="Times New Roman"/>
                <w:b/>
                <w:i/>
                <w:sz w:val="24"/>
                <w:szCs w:val="24"/>
              </w:rPr>
              <w:t>nerealizate</w:t>
            </w:r>
            <w:r w:rsidRPr="00315271">
              <w:rPr>
                <w:rFonts w:ascii="Times New Roman" w:hAnsi="Times New Roman"/>
                <w:i/>
                <w:sz w:val="24"/>
                <w:szCs w:val="24"/>
              </w:rPr>
              <w:t>,</w:t>
            </w:r>
            <w:r w:rsidRPr="00315271">
              <w:rPr>
                <w:rFonts w:ascii="Times New Roman" w:hAnsi="Times New Roman"/>
                <w:sz w:val="24"/>
                <w:szCs w:val="24"/>
              </w:rPr>
              <w:t xml:space="preserve"> nu au existat încă doritori.</w:t>
            </w:r>
          </w:p>
          <w:p w:rsidR="006357CE" w:rsidRPr="00315271" w:rsidRDefault="006357CE" w:rsidP="006357CE">
            <w:pPr>
              <w:tabs>
                <w:tab w:val="center" w:pos="4680"/>
                <w:tab w:val="right" w:pos="9360"/>
              </w:tabs>
              <w:spacing w:after="0" w:line="240" w:lineRule="auto"/>
              <w:jc w:val="both"/>
              <w:rPr>
                <w:rFonts w:ascii="Times New Roman" w:hAnsi="Times New Roman"/>
                <w:b/>
                <w:sz w:val="24"/>
                <w:szCs w:val="24"/>
              </w:rPr>
            </w:pPr>
            <w:r w:rsidRPr="00315271">
              <w:rPr>
                <w:rFonts w:ascii="Times New Roman" w:hAnsi="Times New Roman"/>
                <w:sz w:val="24"/>
                <w:szCs w:val="24"/>
              </w:rPr>
              <w:t xml:space="preserve">    </w:t>
            </w:r>
            <w:r w:rsidRPr="00315271">
              <w:rPr>
                <w:rFonts w:ascii="Times New Roman" w:hAnsi="Times New Roman"/>
                <w:b/>
                <w:sz w:val="24"/>
                <w:szCs w:val="24"/>
              </w:rPr>
              <w:t>Problema 02-11: Capacitate redusă de reacție la schimbările climatice</w:t>
            </w:r>
          </w:p>
          <w:p w:rsidR="006357CE" w:rsidRPr="00315271" w:rsidRDefault="006357CE" w:rsidP="006357CE">
            <w:pPr>
              <w:tabs>
                <w:tab w:val="center" w:pos="4680"/>
                <w:tab w:val="right" w:pos="9360"/>
              </w:tabs>
              <w:spacing w:after="0" w:line="240" w:lineRule="auto"/>
              <w:jc w:val="both"/>
              <w:rPr>
                <w:rFonts w:ascii="Times New Roman" w:hAnsi="Times New Roman"/>
                <w:i/>
                <w:sz w:val="24"/>
                <w:szCs w:val="24"/>
              </w:rPr>
            </w:pPr>
            <w:r w:rsidRPr="00315271">
              <w:rPr>
                <w:rFonts w:ascii="Times New Roman" w:hAnsi="Times New Roman"/>
                <w:i/>
                <w:sz w:val="24"/>
                <w:szCs w:val="24"/>
              </w:rPr>
              <w:t>Acţiunea</w:t>
            </w:r>
            <w:r w:rsidRPr="00315271">
              <w:rPr>
                <w:rFonts w:ascii="Times New Roman" w:hAnsi="Times New Roman"/>
                <w:sz w:val="24"/>
                <w:szCs w:val="24"/>
              </w:rPr>
              <w:t xml:space="preserve"> -Controlul raportului dintre suprafeţele umbrite și cele însorite - </w:t>
            </w:r>
            <w:r w:rsidRPr="00315271">
              <w:rPr>
                <w:rFonts w:ascii="Times New Roman" w:hAnsi="Times New Roman"/>
                <w:i/>
                <w:sz w:val="24"/>
                <w:szCs w:val="24"/>
              </w:rPr>
              <w:t>în curs de realizare.</w:t>
            </w:r>
          </w:p>
          <w:p w:rsidR="00B82F0A" w:rsidRPr="00315271" w:rsidRDefault="00B82F0A" w:rsidP="006357CE">
            <w:pPr>
              <w:tabs>
                <w:tab w:val="center" w:pos="4680"/>
                <w:tab w:val="right" w:pos="9360"/>
              </w:tabs>
              <w:spacing w:after="0" w:line="240" w:lineRule="auto"/>
              <w:jc w:val="both"/>
              <w:rPr>
                <w:rFonts w:ascii="Times New Roman" w:hAnsi="Times New Roman"/>
                <w:i/>
                <w:sz w:val="24"/>
                <w:szCs w:val="24"/>
              </w:rPr>
            </w:pPr>
          </w:p>
          <w:p w:rsidR="006357CE" w:rsidRPr="00315271" w:rsidRDefault="006357CE" w:rsidP="006357CE">
            <w:pPr>
              <w:tabs>
                <w:tab w:val="center" w:pos="4680"/>
                <w:tab w:val="right" w:pos="9360"/>
              </w:tabs>
              <w:spacing w:after="0" w:line="240" w:lineRule="auto"/>
              <w:jc w:val="both"/>
              <w:rPr>
                <w:rFonts w:ascii="Times New Roman" w:hAnsi="Times New Roman"/>
                <w:b/>
                <w:i/>
                <w:sz w:val="24"/>
                <w:szCs w:val="24"/>
              </w:rPr>
            </w:pPr>
            <w:r w:rsidRPr="00315271">
              <w:rPr>
                <w:rFonts w:ascii="Times New Roman" w:hAnsi="Times New Roman"/>
                <w:b/>
                <w:i/>
                <w:sz w:val="24"/>
                <w:szCs w:val="24"/>
              </w:rPr>
              <w:t xml:space="preserve">     În total A.P.M. Bucureşti are 14 acţiuni în sem. </w:t>
            </w:r>
            <w:r w:rsidR="00B82F0A" w:rsidRPr="00315271">
              <w:rPr>
                <w:rFonts w:ascii="Times New Roman" w:hAnsi="Times New Roman"/>
                <w:b/>
                <w:i/>
                <w:sz w:val="24"/>
                <w:szCs w:val="24"/>
              </w:rPr>
              <w:t>I</w:t>
            </w:r>
            <w:r w:rsidRPr="00315271">
              <w:rPr>
                <w:rFonts w:ascii="Times New Roman" w:hAnsi="Times New Roman"/>
                <w:b/>
                <w:i/>
                <w:sz w:val="24"/>
                <w:szCs w:val="24"/>
              </w:rPr>
              <w:t>I 2021, din care: 10 acţiuni realizate (</w:t>
            </w:r>
            <w:r w:rsidR="00273F98" w:rsidRPr="00315271">
              <w:rPr>
                <w:rFonts w:ascii="Times New Roman" w:hAnsi="Times New Roman"/>
                <w:b/>
                <w:i/>
                <w:sz w:val="24"/>
                <w:szCs w:val="24"/>
              </w:rPr>
              <w:t>7</w:t>
            </w:r>
            <w:r w:rsidRPr="00315271">
              <w:rPr>
                <w:rFonts w:ascii="Times New Roman" w:hAnsi="Times New Roman"/>
                <w:b/>
                <w:i/>
                <w:sz w:val="24"/>
                <w:szCs w:val="24"/>
              </w:rPr>
              <w:t xml:space="preserve"> acţiuni realizate permanent şi 3 acţiuni realizate </w:t>
            </w:r>
            <w:r w:rsidR="00CE61C2" w:rsidRPr="00315271">
              <w:rPr>
                <w:rFonts w:ascii="Times New Roman" w:hAnsi="Times New Roman"/>
                <w:b/>
                <w:i/>
                <w:sz w:val="24"/>
                <w:szCs w:val="24"/>
              </w:rPr>
              <w:t>î</w:t>
            </w:r>
            <w:r w:rsidR="00273F98" w:rsidRPr="00315271">
              <w:rPr>
                <w:rFonts w:ascii="Times New Roman" w:hAnsi="Times New Roman"/>
                <w:b/>
                <w:i/>
                <w:sz w:val="24"/>
                <w:szCs w:val="24"/>
              </w:rPr>
              <w:t>nainte d</w:t>
            </w:r>
            <w:r w:rsidRPr="00315271">
              <w:rPr>
                <w:rFonts w:ascii="Times New Roman" w:hAnsi="Times New Roman"/>
                <w:b/>
                <w:i/>
                <w:sz w:val="24"/>
                <w:szCs w:val="24"/>
              </w:rPr>
              <w:t xml:space="preserve">e sem. </w:t>
            </w:r>
            <w:r w:rsidR="00B82F0A" w:rsidRPr="00315271">
              <w:rPr>
                <w:rFonts w:ascii="Times New Roman" w:hAnsi="Times New Roman"/>
                <w:b/>
                <w:i/>
                <w:sz w:val="24"/>
                <w:szCs w:val="24"/>
              </w:rPr>
              <w:t>I</w:t>
            </w:r>
            <w:r w:rsidRPr="00315271">
              <w:rPr>
                <w:rFonts w:ascii="Times New Roman" w:hAnsi="Times New Roman"/>
                <w:b/>
                <w:i/>
                <w:sz w:val="24"/>
                <w:szCs w:val="24"/>
              </w:rPr>
              <w:t>I 202</w:t>
            </w:r>
            <w:r w:rsidR="00273F98" w:rsidRPr="00315271">
              <w:rPr>
                <w:rFonts w:ascii="Times New Roman" w:hAnsi="Times New Roman"/>
                <w:b/>
                <w:i/>
                <w:sz w:val="24"/>
                <w:szCs w:val="24"/>
              </w:rPr>
              <w:t>1</w:t>
            </w:r>
            <w:r w:rsidRPr="00315271">
              <w:rPr>
                <w:rFonts w:ascii="Times New Roman" w:hAnsi="Times New Roman"/>
                <w:b/>
                <w:i/>
                <w:sz w:val="24"/>
                <w:szCs w:val="24"/>
              </w:rPr>
              <w:t>), 1 acţiune în curs de realizare şi 3 acţiuni nerealizate.</w:t>
            </w:r>
          </w:p>
          <w:p w:rsidR="006357CE" w:rsidRPr="006357CE" w:rsidRDefault="006357CE" w:rsidP="00AC219D">
            <w:pPr>
              <w:tabs>
                <w:tab w:val="center" w:pos="4680"/>
                <w:tab w:val="right" w:pos="9360"/>
              </w:tabs>
              <w:spacing w:after="0" w:line="240" w:lineRule="auto"/>
              <w:jc w:val="both"/>
              <w:rPr>
                <w:sz w:val="16"/>
                <w:szCs w:val="16"/>
              </w:rPr>
            </w:pPr>
          </w:p>
        </w:tc>
      </w:tr>
      <w:tr w:rsidR="00CD46A3" w:rsidRPr="00F654E1" w:rsidTr="004564EB">
        <w:trPr>
          <w:trHeight w:val="70"/>
        </w:trPr>
        <w:tc>
          <w:tcPr>
            <w:tcW w:w="10206" w:type="dxa"/>
            <w:tcBorders>
              <w:top w:val="single" w:sz="4" w:space="0" w:color="auto"/>
              <w:left w:val="single" w:sz="4" w:space="0" w:color="000000"/>
              <w:bottom w:val="single" w:sz="4" w:space="0" w:color="auto"/>
              <w:right w:val="single" w:sz="4" w:space="0" w:color="000000"/>
            </w:tcBorders>
          </w:tcPr>
          <w:p w:rsidR="00E32034" w:rsidRPr="00441570" w:rsidRDefault="00E32034" w:rsidP="00585B96">
            <w:pPr>
              <w:pStyle w:val="ListParagraph"/>
              <w:spacing w:after="0" w:line="240" w:lineRule="auto"/>
              <w:ind w:left="360"/>
              <w:jc w:val="both"/>
              <w:rPr>
                <w:rFonts w:ascii="Times New Roman" w:hAnsi="Times New Roman"/>
                <w:b/>
                <w:i/>
                <w:color w:val="FF0000"/>
                <w:sz w:val="24"/>
                <w:szCs w:val="24"/>
              </w:rPr>
            </w:pPr>
          </w:p>
          <w:p w:rsidR="00A97513" w:rsidRPr="0037469C" w:rsidRDefault="00A97513" w:rsidP="00A97513">
            <w:pPr>
              <w:pStyle w:val="ListParagraph"/>
              <w:spacing w:after="0" w:line="240" w:lineRule="auto"/>
              <w:ind w:left="0"/>
              <w:jc w:val="both"/>
              <w:rPr>
                <w:rFonts w:ascii="Times New Roman" w:hAnsi="Times New Roman"/>
                <w:b/>
                <w:sz w:val="24"/>
                <w:szCs w:val="24"/>
              </w:rPr>
            </w:pPr>
            <w:r w:rsidRPr="00441570">
              <w:rPr>
                <w:rFonts w:ascii="Times New Roman" w:hAnsi="Times New Roman"/>
                <w:b/>
                <w:color w:val="FF0000"/>
                <w:sz w:val="24"/>
                <w:szCs w:val="24"/>
                <w14:shadow w14:blurRad="50800" w14:dist="38100" w14:dir="2700000" w14:sx="100000" w14:sy="100000" w14:kx="0" w14:ky="0" w14:algn="tl">
                  <w14:srgbClr w14:val="000000">
                    <w14:alpha w14:val="60000"/>
                  </w14:srgbClr>
                </w14:shadow>
              </w:rPr>
              <w:t xml:space="preserve">       </w:t>
            </w:r>
            <w:r w:rsidRPr="0037469C">
              <w:rPr>
                <w:rFonts w:ascii="Times New Roman" w:hAnsi="Times New Roman"/>
                <w:b/>
                <w:sz w:val="24"/>
                <w:szCs w:val="24"/>
                <w14:shadow w14:blurRad="50800" w14:dist="38100" w14:dir="2700000" w14:sx="100000" w14:sy="100000" w14:kx="0" w14:ky="0" w14:algn="tl">
                  <w14:srgbClr w14:val="000000">
                    <w14:alpha w14:val="60000"/>
                  </w14:srgbClr>
                </w14:shadow>
              </w:rPr>
              <w:t xml:space="preserve">PM 03  </w:t>
            </w:r>
            <w:r w:rsidRPr="0037469C">
              <w:rPr>
                <w:rFonts w:ascii="Times New Roman" w:hAnsi="Times New Roman"/>
                <w:b/>
                <w:sz w:val="24"/>
                <w:szCs w:val="24"/>
              </w:rPr>
              <w:t xml:space="preserve">Dezvoltarea mediului urban, protecţia </w:t>
            </w:r>
            <w:r w:rsidRPr="0037469C">
              <w:rPr>
                <w:rFonts w:ascii="Times New Roman" w:hAnsi="Times New Roman"/>
                <w:b/>
                <w:sz w:val="24"/>
                <w:szCs w:val="24"/>
                <w:lang w:val="ro-RO"/>
              </w:rPr>
              <w:t>î</w:t>
            </w:r>
            <w:r w:rsidRPr="0037469C">
              <w:rPr>
                <w:rFonts w:ascii="Times New Roman" w:hAnsi="Times New Roman"/>
                <w:b/>
                <w:sz w:val="24"/>
                <w:szCs w:val="24"/>
              </w:rPr>
              <w:t>mpotriva zgomotului</w:t>
            </w:r>
          </w:p>
          <w:p w:rsidR="00A97513" w:rsidRPr="0037469C" w:rsidRDefault="00A97513" w:rsidP="00585B96">
            <w:pPr>
              <w:pStyle w:val="ListParagraph"/>
              <w:spacing w:after="0" w:line="240" w:lineRule="auto"/>
              <w:ind w:left="360"/>
              <w:jc w:val="both"/>
              <w:rPr>
                <w:rFonts w:ascii="Times New Roman" w:hAnsi="Times New Roman"/>
                <w:b/>
                <w:i/>
                <w:sz w:val="24"/>
                <w:szCs w:val="24"/>
              </w:rPr>
            </w:pPr>
          </w:p>
          <w:p w:rsidR="0060704D" w:rsidRPr="0037469C" w:rsidRDefault="00623C6F" w:rsidP="00623C6F">
            <w:pPr>
              <w:spacing w:after="0" w:line="240" w:lineRule="auto"/>
              <w:jc w:val="both"/>
              <w:rPr>
                <w:rFonts w:ascii="Times New Roman" w:hAnsi="Times New Roman"/>
                <w:b/>
                <w:sz w:val="24"/>
                <w:szCs w:val="24"/>
              </w:rPr>
            </w:pPr>
            <w:r w:rsidRPr="0037469C">
              <w:rPr>
                <w:rFonts w:ascii="Times New Roman" w:hAnsi="Times New Roman"/>
                <w:b/>
                <w:sz w:val="24"/>
                <w:szCs w:val="24"/>
              </w:rPr>
              <w:t xml:space="preserve">►    </w:t>
            </w:r>
            <w:r w:rsidR="0060704D" w:rsidRPr="0037469C">
              <w:rPr>
                <w:rFonts w:ascii="Times New Roman" w:hAnsi="Times New Roman"/>
                <w:b/>
                <w:sz w:val="24"/>
                <w:szCs w:val="24"/>
              </w:rPr>
              <w:t>S.C.</w:t>
            </w:r>
            <w:r w:rsidR="00046508" w:rsidRPr="0037469C">
              <w:rPr>
                <w:rFonts w:ascii="Times New Roman" w:hAnsi="Times New Roman"/>
                <w:b/>
                <w:sz w:val="24"/>
                <w:szCs w:val="24"/>
              </w:rPr>
              <w:t xml:space="preserve"> </w:t>
            </w:r>
            <w:r w:rsidR="0060704D" w:rsidRPr="0037469C">
              <w:rPr>
                <w:rFonts w:ascii="Times New Roman" w:hAnsi="Times New Roman"/>
                <w:b/>
                <w:sz w:val="24"/>
                <w:szCs w:val="24"/>
              </w:rPr>
              <w:t xml:space="preserve">Apa Nova Bucureşti S.A. </w:t>
            </w:r>
          </w:p>
          <w:p w:rsidR="0060704D" w:rsidRPr="0037469C" w:rsidRDefault="0060704D" w:rsidP="005505C2">
            <w:pPr>
              <w:spacing w:after="0" w:line="240" w:lineRule="auto"/>
              <w:jc w:val="both"/>
              <w:rPr>
                <w:rFonts w:ascii="Times New Roman" w:hAnsi="Times New Roman"/>
                <w:b/>
                <w:sz w:val="24"/>
                <w:szCs w:val="24"/>
              </w:rPr>
            </w:pPr>
            <w:r w:rsidRPr="0037469C">
              <w:rPr>
                <w:rFonts w:ascii="Times New Roman" w:hAnsi="Times New Roman"/>
                <w:b/>
                <w:sz w:val="24"/>
                <w:szCs w:val="24"/>
                <w14:shadow w14:blurRad="50800" w14:dist="38100" w14:dir="2700000" w14:sx="100000" w14:sy="100000" w14:kx="0" w14:ky="0" w14:algn="tl">
                  <w14:srgbClr w14:val="000000">
                    <w14:alpha w14:val="60000"/>
                  </w14:srgbClr>
                </w14:shadow>
              </w:rPr>
              <w:t xml:space="preserve">PM </w:t>
            </w:r>
            <w:r w:rsidR="00DC3029" w:rsidRPr="0037469C">
              <w:rPr>
                <w:rFonts w:ascii="Times New Roman" w:hAnsi="Times New Roman"/>
                <w:b/>
                <w:sz w:val="24"/>
                <w:szCs w:val="24"/>
                <w14:shadow w14:blurRad="50800" w14:dist="38100" w14:dir="2700000" w14:sx="100000" w14:sy="100000" w14:kx="0" w14:ky="0" w14:algn="tl">
                  <w14:srgbClr w14:val="000000">
                    <w14:alpha w14:val="60000"/>
                  </w14:srgbClr>
                </w14:shadow>
              </w:rPr>
              <w:t>0</w:t>
            </w:r>
            <w:r w:rsidRPr="0037469C">
              <w:rPr>
                <w:rFonts w:ascii="Times New Roman" w:hAnsi="Times New Roman"/>
                <w:b/>
                <w:sz w:val="24"/>
                <w:szCs w:val="24"/>
                <w14:shadow w14:blurRad="50800" w14:dist="38100" w14:dir="2700000" w14:sx="100000" w14:sy="100000" w14:kx="0" w14:ky="0" w14:algn="tl">
                  <w14:srgbClr w14:val="000000">
                    <w14:alpha w14:val="60000"/>
                  </w14:srgbClr>
                </w14:shadow>
              </w:rPr>
              <w:t>3–</w:t>
            </w:r>
            <w:r w:rsidR="00DC3029" w:rsidRPr="0037469C">
              <w:rPr>
                <w:rFonts w:ascii="Times New Roman" w:hAnsi="Times New Roman"/>
                <w:b/>
                <w:sz w:val="24"/>
                <w:szCs w:val="24"/>
                <w14:shadow w14:blurRad="50800" w14:dist="38100" w14:dir="2700000" w14:sx="100000" w14:sy="100000" w14:kx="0" w14:ky="0" w14:algn="tl">
                  <w14:srgbClr w14:val="000000">
                    <w14:alpha w14:val="60000"/>
                  </w14:srgbClr>
                </w14:shadow>
              </w:rPr>
              <w:t>0</w:t>
            </w:r>
            <w:r w:rsidRPr="0037469C">
              <w:rPr>
                <w:rFonts w:ascii="Times New Roman" w:hAnsi="Times New Roman"/>
                <w:b/>
                <w:sz w:val="24"/>
                <w:szCs w:val="24"/>
                <w14:shadow w14:blurRad="50800" w14:dist="38100" w14:dir="2700000" w14:sx="100000" w14:sy="100000" w14:kx="0" w14:ky="0" w14:algn="tl">
                  <w14:srgbClr w14:val="000000">
                    <w14:alpha w14:val="60000"/>
                  </w14:srgbClr>
                </w14:shadow>
              </w:rPr>
              <w:t xml:space="preserve">2 </w:t>
            </w:r>
            <w:r w:rsidRPr="0037469C">
              <w:rPr>
                <w:rFonts w:ascii="Times New Roman" w:hAnsi="Times New Roman"/>
                <w:b/>
                <w:bCs/>
                <w:sz w:val="24"/>
                <w:szCs w:val="24"/>
              </w:rPr>
              <w:t xml:space="preserve">Existenţa unor cartiere de locuit cu acces scăzut la serviciile publice </w:t>
            </w:r>
            <w:r w:rsidRPr="0037469C">
              <w:rPr>
                <w:rFonts w:ascii="Times New Roman" w:hAnsi="Times New Roman"/>
                <w:b/>
                <w:sz w:val="24"/>
                <w:szCs w:val="24"/>
              </w:rPr>
              <w:t>(alimentare cu apă, canalizare, salubritate, transport în comun, încălzire), ce se constituie în sursă de poluare difuză pentru mediul urban</w:t>
            </w:r>
          </w:p>
          <w:p w:rsidR="00540F71" w:rsidRPr="0037469C" w:rsidRDefault="00540F71" w:rsidP="005505C2">
            <w:pPr>
              <w:spacing w:after="0" w:line="240" w:lineRule="auto"/>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37469C">
              <w:rPr>
                <w:rFonts w:ascii="Times New Roman" w:eastAsia="Times New Roman,Bold" w:hAnsi="Times New Roman"/>
                <w:b/>
                <w:bCs/>
                <w:i/>
                <w:sz w:val="24"/>
                <w:szCs w:val="24"/>
              </w:rPr>
              <w:t>Obiectiv s</w:t>
            </w:r>
            <w:r w:rsidR="00CE5A5D" w:rsidRPr="0037469C">
              <w:rPr>
                <w:rFonts w:ascii="Times New Roman" w:eastAsia="Times New Roman,Bold" w:hAnsi="Times New Roman"/>
                <w:b/>
                <w:bCs/>
                <w:i/>
                <w:sz w:val="24"/>
                <w:szCs w:val="24"/>
              </w:rPr>
              <w:t>pecif</w:t>
            </w:r>
            <w:r w:rsidRPr="0037469C">
              <w:rPr>
                <w:rFonts w:ascii="Times New Roman" w:eastAsia="Times New Roman,Bold" w:hAnsi="Times New Roman"/>
                <w:b/>
                <w:bCs/>
                <w:i/>
                <w:sz w:val="24"/>
                <w:szCs w:val="24"/>
              </w:rPr>
              <w:t>ic</w:t>
            </w:r>
            <w:r w:rsidR="003D6720" w:rsidRPr="0037469C">
              <w:rPr>
                <w:rFonts w:ascii="Times New Roman" w:eastAsia="Times New Roman,Bold" w:hAnsi="Times New Roman"/>
                <w:b/>
                <w:bCs/>
                <w:i/>
                <w:sz w:val="24"/>
                <w:szCs w:val="24"/>
              </w:rPr>
              <w:t>:</w:t>
            </w:r>
            <w:r w:rsidRPr="0037469C">
              <w:rPr>
                <w:rFonts w:ascii="Times New Roman" w:eastAsia="Times New Roman,Bold" w:hAnsi="Times New Roman"/>
                <w:b/>
                <w:bCs/>
                <w:sz w:val="24"/>
                <w:szCs w:val="24"/>
              </w:rPr>
              <w:t xml:space="preserve"> </w:t>
            </w:r>
            <w:r w:rsidRPr="0037469C">
              <w:rPr>
                <w:rFonts w:ascii="Times New Roman" w:eastAsia="Times New Roman,Bold" w:hAnsi="Times New Roman"/>
                <w:b/>
                <w:sz w:val="24"/>
                <w:szCs w:val="24"/>
              </w:rPr>
              <w:t xml:space="preserve">– </w:t>
            </w:r>
            <w:r w:rsidR="00EC22D9" w:rsidRPr="0037469C">
              <w:rPr>
                <w:rFonts w:ascii="Times New Roman" w:hAnsi="Times New Roman"/>
                <w:sz w:val="24"/>
                <w:szCs w:val="24"/>
              </w:rPr>
              <w:t>Ameliorarea accesibilităţii cartierelor de locuit la serviciile publice; -Reabilitarea rețelelor tehnico-edilitare existente.</w:t>
            </w:r>
          </w:p>
          <w:p w:rsidR="0060704D" w:rsidRPr="0037469C" w:rsidRDefault="0060704D" w:rsidP="005505C2">
            <w:pPr>
              <w:spacing w:after="0" w:line="240" w:lineRule="auto"/>
              <w:jc w:val="both"/>
              <w:rPr>
                <w:rFonts w:ascii="Times New Roman" w:hAnsi="Times New Roman"/>
                <w:sz w:val="24"/>
                <w:szCs w:val="24"/>
              </w:rPr>
            </w:pPr>
            <w:r w:rsidRPr="0037469C">
              <w:rPr>
                <w:rFonts w:ascii="Times New Roman" w:hAnsi="Times New Roman"/>
                <w:i/>
                <w:sz w:val="24"/>
                <w:szCs w:val="24"/>
              </w:rPr>
              <w:t>Indicator</w:t>
            </w:r>
            <w:r w:rsidR="00EC22D9" w:rsidRPr="0037469C">
              <w:rPr>
                <w:rFonts w:ascii="Times New Roman" w:hAnsi="Times New Roman"/>
                <w:i/>
                <w:sz w:val="24"/>
                <w:szCs w:val="24"/>
              </w:rPr>
              <w:t>i</w:t>
            </w:r>
            <w:r w:rsidR="003D6720" w:rsidRPr="0037469C">
              <w:rPr>
                <w:rFonts w:ascii="Times New Roman" w:hAnsi="Times New Roman"/>
                <w:i/>
                <w:sz w:val="24"/>
                <w:szCs w:val="24"/>
              </w:rPr>
              <w:t>:</w:t>
            </w:r>
            <w:r w:rsidRPr="0037469C">
              <w:rPr>
                <w:rFonts w:ascii="Times New Roman" w:hAnsi="Times New Roman"/>
                <w:b/>
                <w:sz w:val="24"/>
                <w:szCs w:val="24"/>
              </w:rPr>
              <w:t xml:space="preserve"> - </w:t>
            </w:r>
            <w:r w:rsidRPr="0037469C">
              <w:rPr>
                <w:rFonts w:ascii="Times New Roman" w:hAnsi="Times New Roman"/>
                <w:sz w:val="24"/>
                <w:szCs w:val="24"/>
              </w:rPr>
              <w:t xml:space="preserve">Km de conducte reabilitate </w:t>
            </w:r>
            <w:r w:rsidR="00B66825" w:rsidRPr="0037469C">
              <w:rPr>
                <w:rFonts w:ascii="Times New Roman" w:hAnsi="Times New Roman"/>
                <w:sz w:val="24"/>
                <w:szCs w:val="24"/>
              </w:rPr>
              <w:t>anual.</w:t>
            </w:r>
            <w:r w:rsidRPr="0037469C">
              <w:rPr>
                <w:rFonts w:ascii="Times New Roman" w:hAnsi="Times New Roman"/>
                <w:sz w:val="24"/>
                <w:szCs w:val="24"/>
              </w:rPr>
              <w:t xml:space="preserve"> </w:t>
            </w:r>
          </w:p>
          <w:p w:rsidR="0060704D" w:rsidRPr="0037469C" w:rsidRDefault="0060704D" w:rsidP="005505C2">
            <w:pPr>
              <w:spacing w:after="0" w:line="240" w:lineRule="auto"/>
              <w:jc w:val="both"/>
              <w:rPr>
                <w:rFonts w:ascii="Times New Roman" w:hAnsi="Times New Roman"/>
                <w:sz w:val="24"/>
                <w:szCs w:val="24"/>
                <w:lang w:val="pt-BR"/>
              </w:rPr>
            </w:pPr>
            <w:r w:rsidRPr="0037469C">
              <w:rPr>
                <w:rFonts w:ascii="Times New Roman" w:hAnsi="Times New Roman"/>
                <w:sz w:val="24"/>
                <w:szCs w:val="24"/>
              </w:rPr>
              <w:t xml:space="preserve"> </w:t>
            </w:r>
            <w:r w:rsidRPr="0037469C">
              <w:rPr>
                <w:rFonts w:ascii="Times New Roman" w:hAnsi="Times New Roman"/>
                <w:i/>
                <w:sz w:val="24"/>
                <w:szCs w:val="24"/>
              </w:rPr>
              <w:t>Acţiuni:</w:t>
            </w:r>
            <w:r w:rsidRPr="0037469C">
              <w:rPr>
                <w:rFonts w:ascii="Times New Roman" w:hAnsi="Times New Roman"/>
                <w:b/>
                <w:sz w:val="24"/>
                <w:szCs w:val="24"/>
              </w:rPr>
              <w:t xml:space="preserve"> - </w:t>
            </w:r>
            <w:r w:rsidRPr="0037469C">
              <w:rPr>
                <w:rFonts w:ascii="Times New Roman" w:hAnsi="Times New Roman"/>
                <w:sz w:val="24"/>
                <w:szCs w:val="24"/>
                <w:lang w:val="pt-BR"/>
              </w:rPr>
              <w:t>Racordarea cartierelor de locuit la serviciile publice;</w:t>
            </w:r>
          </w:p>
          <w:p w:rsidR="0060704D" w:rsidRPr="0037469C" w:rsidRDefault="0060704D" w:rsidP="005505C2">
            <w:pPr>
              <w:spacing w:after="0" w:line="240" w:lineRule="auto"/>
              <w:jc w:val="both"/>
              <w:rPr>
                <w:rFonts w:ascii="Times New Roman" w:hAnsi="Times New Roman"/>
                <w:sz w:val="24"/>
                <w:szCs w:val="24"/>
                <w:lang w:val="pt-BR"/>
              </w:rPr>
            </w:pPr>
            <w:r w:rsidRPr="0037469C">
              <w:rPr>
                <w:rFonts w:ascii="Times New Roman" w:hAnsi="Times New Roman"/>
                <w:sz w:val="24"/>
                <w:szCs w:val="24"/>
                <w:lang w:val="pt-BR"/>
              </w:rPr>
              <w:t>-Extinderea rețelelor tehnico-edilitare și a gradului de acoperire al transportului în comun;</w:t>
            </w:r>
          </w:p>
          <w:p w:rsidR="0060704D" w:rsidRPr="0037469C" w:rsidRDefault="0060704D" w:rsidP="005505C2">
            <w:pPr>
              <w:spacing w:after="0" w:line="240" w:lineRule="auto"/>
              <w:jc w:val="both"/>
              <w:rPr>
                <w:rFonts w:ascii="Times New Roman" w:hAnsi="Times New Roman"/>
                <w:sz w:val="24"/>
                <w:szCs w:val="24"/>
                <w:lang w:val="pt-BR"/>
              </w:rPr>
            </w:pPr>
            <w:r w:rsidRPr="0037469C">
              <w:rPr>
                <w:rFonts w:ascii="Times New Roman" w:hAnsi="Times New Roman"/>
                <w:sz w:val="24"/>
                <w:szCs w:val="24"/>
                <w:lang w:val="pt-BR"/>
              </w:rPr>
              <w:t>-Inventarierea zonelor cu deficit de acces la servicii publice;</w:t>
            </w:r>
          </w:p>
          <w:p w:rsidR="0060704D" w:rsidRPr="0037469C" w:rsidRDefault="0060704D" w:rsidP="005505C2">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-Interzicerea dezvoltării spaţiilor rezidențiale fără acces la servicii publice corespunzătoare;</w:t>
            </w:r>
          </w:p>
          <w:p w:rsidR="0060704D" w:rsidRPr="0037469C" w:rsidRDefault="0060704D" w:rsidP="005505C2">
            <w:pPr>
              <w:spacing w:after="0" w:line="240" w:lineRule="auto"/>
              <w:jc w:val="both"/>
              <w:rPr>
                <w:rFonts w:ascii="Times New Roman" w:hAnsi="Times New Roman"/>
                <w:sz w:val="24"/>
                <w:szCs w:val="24"/>
              </w:rPr>
            </w:pPr>
            <w:r w:rsidRPr="0037469C">
              <w:rPr>
                <w:rFonts w:ascii="Times New Roman" w:hAnsi="Times New Roman"/>
                <w:sz w:val="24"/>
                <w:szCs w:val="24"/>
              </w:rPr>
              <w:t>-Informarea publicului cu privire la modul în care spaţiile de locuit pot deveni surse difuze de poluare a mediului;</w:t>
            </w:r>
          </w:p>
          <w:p w:rsidR="0060704D" w:rsidRPr="0037469C" w:rsidRDefault="0060704D" w:rsidP="005505C2">
            <w:pPr>
              <w:spacing w:after="0" w:line="240" w:lineRule="auto"/>
              <w:jc w:val="both"/>
              <w:rPr>
                <w:rFonts w:ascii="Times New Roman" w:hAnsi="Times New Roman"/>
                <w:i/>
                <w:sz w:val="24"/>
                <w:szCs w:val="24"/>
              </w:rPr>
            </w:pPr>
            <w:r w:rsidRPr="0037469C">
              <w:rPr>
                <w:rFonts w:ascii="Times New Roman" w:hAnsi="Times New Roman"/>
                <w:sz w:val="24"/>
                <w:szCs w:val="24"/>
                <w:lang w:val="it-IT"/>
              </w:rPr>
              <w:t>-Conștientizarea factorilor decizionali cu privire la necesitatea extinderii serviciilor publice</w:t>
            </w:r>
            <w:r w:rsidR="00AD2F51" w:rsidRPr="0037469C">
              <w:rPr>
                <w:rFonts w:ascii="Times New Roman" w:hAnsi="Times New Roman"/>
                <w:sz w:val="24"/>
                <w:szCs w:val="24"/>
                <w:lang w:val="it-IT"/>
              </w:rPr>
              <w:t>.</w:t>
            </w:r>
            <w:r w:rsidRPr="0037469C">
              <w:rPr>
                <w:rFonts w:ascii="Times New Roman" w:hAnsi="Times New Roman"/>
                <w:i/>
                <w:sz w:val="24"/>
                <w:szCs w:val="24"/>
              </w:rPr>
              <w:t xml:space="preserve"> </w:t>
            </w:r>
          </w:p>
          <w:p w:rsidR="006E50B3" w:rsidRPr="0037469C" w:rsidRDefault="006B5AD2" w:rsidP="005505C2">
            <w:pPr>
              <w:spacing w:after="0" w:line="240" w:lineRule="auto"/>
              <w:jc w:val="both"/>
              <w:rPr>
                <w:rFonts w:ascii="Times New Roman" w:hAnsi="Times New Roman"/>
                <w:sz w:val="24"/>
                <w:szCs w:val="24"/>
                <w:lang w:val="fr-FR"/>
              </w:rPr>
            </w:pPr>
            <w:r w:rsidRPr="0037469C">
              <w:rPr>
                <w:rFonts w:ascii="Times New Roman" w:hAnsi="Times New Roman"/>
                <w:i/>
                <w:sz w:val="24"/>
                <w:szCs w:val="24"/>
                <w:lang w:val="fr-FR"/>
              </w:rPr>
              <w:lastRenderedPageBreak/>
              <w:t xml:space="preserve">     </w:t>
            </w:r>
            <w:r w:rsidR="00781E40" w:rsidRPr="0037469C">
              <w:rPr>
                <w:rFonts w:ascii="Times New Roman" w:hAnsi="Times New Roman"/>
                <w:i/>
                <w:sz w:val="24"/>
                <w:szCs w:val="24"/>
                <w:lang w:val="fr-FR"/>
              </w:rPr>
              <w:t>Î</w:t>
            </w:r>
            <w:r w:rsidR="00F51295" w:rsidRPr="0037469C">
              <w:rPr>
                <w:rFonts w:ascii="Times New Roman" w:hAnsi="Times New Roman"/>
                <w:i/>
                <w:sz w:val="24"/>
                <w:szCs w:val="24"/>
                <w:lang w:val="fr-FR"/>
              </w:rPr>
              <w:t xml:space="preserve">n semestrul </w:t>
            </w:r>
            <w:r w:rsidR="00CE5A5D" w:rsidRPr="0037469C">
              <w:rPr>
                <w:rFonts w:ascii="Times New Roman" w:hAnsi="Times New Roman"/>
                <w:i/>
                <w:sz w:val="24"/>
                <w:szCs w:val="24"/>
                <w:lang w:val="fr-FR"/>
              </w:rPr>
              <w:t>I</w:t>
            </w:r>
            <w:r w:rsidR="00340610" w:rsidRPr="0037469C">
              <w:rPr>
                <w:rFonts w:ascii="Times New Roman" w:hAnsi="Times New Roman"/>
                <w:i/>
                <w:sz w:val="24"/>
                <w:szCs w:val="24"/>
                <w:lang w:val="fr-FR"/>
              </w:rPr>
              <w:t>I</w:t>
            </w:r>
            <w:r w:rsidR="00427AE7" w:rsidRPr="0037469C">
              <w:rPr>
                <w:rFonts w:ascii="Times New Roman" w:hAnsi="Times New Roman"/>
                <w:i/>
                <w:sz w:val="24"/>
                <w:szCs w:val="24"/>
                <w:lang w:val="fr-FR"/>
              </w:rPr>
              <w:t xml:space="preserve"> </w:t>
            </w:r>
            <w:r w:rsidR="00F51295" w:rsidRPr="0037469C">
              <w:rPr>
                <w:rFonts w:ascii="Times New Roman" w:hAnsi="Times New Roman"/>
                <w:i/>
                <w:sz w:val="24"/>
                <w:szCs w:val="24"/>
                <w:lang w:val="fr-FR"/>
              </w:rPr>
              <w:t>20</w:t>
            </w:r>
            <w:r w:rsidR="003D6720" w:rsidRPr="0037469C">
              <w:rPr>
                <w:rFonts w:ascii="Times New Roman" w:hAnsi="Times New Roman"/>
                <w:i/>
                <w:sz w:val="24"/>
                <w:szCs w:val="24"/>
                <w:lang w:val="fr-FR"/>
              </w:rPr>
              <w:t>2</w:t>
            </w:r>
            <w:r w:rsidR="00FC29EA" w:rsidRPr="0037469C">
              <w:rPr>
                <w:rFonts w:ascii="Times New Roman" w:hAnsi="Times New Roman"/>
                <w:i/>
                <w:sz w:val="24"/>
                <w:szCs w:val="24"/>
                <w:lang w:val="fr-FR"/>
              </w:rPr>
              <w:t>1</w:t>
            </w:r>
            <w:r w:rsidR="00F51295" w:rsidRPr="0037469C">
              <w:rPr>
                <w:rFonts w:ascii="Times New Roman" w:hAnsi="Times New Roman"/>
                <w:i/>
                <w:sz w:val="24"/>
                <w:szCs w:val="24"/>
                <w:lang w:val="fr-FR"/>
              </w:rPr>
              <w:t xml:space="preserve"> s-au realizat lucrări de</w:t>
            </w:r>
            <w:r w:rsidR="006E50B3" w:rsidRPr="0037469C">
              <w:rPr>
                <w:rFonts w:ascii="Times New Roman" w:hAnsi="Times New Roman"/>
                <w:sz w:val="24"/>
                <w:szCs w:val="24"/>
                <w:lang w:val="fr-FR"/>
              </w:rPr>
              <w:t>:</w:t>
            </w:r>
          </w:p>
          <w:p w:rsidR="006E50B3" w:rsidRPr="0037469C" w:rsidRDefault="006E50B3" w:rsidP="005505C2">
            <w:pPr>
              <w:spacing w:after="0" w:line="240" w:lineRule="auto"/>
              <w:jc w:val="both"/>
              <w:rPr>
                <w:rFonts w:ascii="Times New Roman" w:hAnsi="Times New Roman"/>
                <w:sz w:val="24"/>
                <w:szCs w:val="24"/>
                <w:lang w:val="fr-FR"/>
              </w:rPr>
            </w:pPr>
            <w:r w:rsidRPr="0037469C">
              <w:rPr>
                <w:rFonts w:ascii="Times New Roman" w:hAnsi="Times New Roman"/>
                <w:sz w:val="24"/>
                <w:szCs w:val="24"/>
                <w:lang w:val="fr-FR"/>
              </w:rPr>
              <w:t>-</w:t>
            </w:r>
            <w:r w:rsidR="00F51295" w:rsidRPr="0037469C">
              <w:rPr>
                <w:rFonts w:ascii="Times New Roman" w:hAnsi="Times New Roman"/>
                <w:sz w:val="24"/>
                <w:szCs w:val="24"/>
                <w:lang w:val="fr-FR"/>
              </w:rPr>
              <w:t xml:space="preserve"> </w:t>
            </w:r>
            <w:r w:rsidR="00F51295" w:rsidRPr="0037469C">
              <w:rPr>
                <w:rFonts w:ascii="Times New Roman" w:hAnsi="Times New Roman"/>
                <w:b/>
                <w:i/>
                <w:sz w:val="24"/>
                <w:szCs w:val="24"/>
                <w:lang w:val="fr-FR"/>
              </w:rPr>
              <w:t xml:space="preserve">extindere </w:t>
            </w:r>
            <w:proofErr w:type="gramStart"/>
            <w:r w:rsidR="00F51295" w:rsidRPr="0037469C">
              <w:rPr>
                <w:rFonts w:ascii="Times New Roman" w:hAnsi="Times New Roman"/>
                <w:b/>
                <w:i/>
                <w:sz w:val="24"/>
                <w:szCs w:val="24"/>
                <w:lang w:val="fr-FR"/>
              </w:rPr>
              <w:t>a</w:t>
            </w:r>
            <w:proofErr w:type="gramEnd"/>
            <w:r w:rsidR="00F51295" w:rsidRPr="0037469C">
              <w:rPr>
                <w:rFonts w:ascii="Times New Roman" w:hAnsi="Times New Roman"/>
                <w:b/>
                <w:i/>
                <w:sz w:val="24"/>
                <w:szCs w:val="24"/>
                <w:lang w:val="fr-FR"/>
              </w:rPr>
              <w:t xml:space="preserve"> reţelei de apă</w:t>
            </w:r>
            <w:r w:rsidR="00F51295" w:rsidRPr="0037469C">
              <w:rPr>
                <w:rFonts w:ascii="Times New Roman" w:hAnsi="Times New Roman"/>
                <w:sz w:val="24"/>
                <w:szCs w:val="24"/>
                <w:lang w:val="fr-FR"/>
              </w:rPr>
              <w:t xml:space="preserve"> pentru </w:t>
            </w:r>
            <w:r w:rsidR="00EE328E" w:rsidRPr="0037469C">
              <w:rPr>
                <w:rFonts w:ascii="Times New Roman" w:hAnsi="Times New Roman"/>
                <w:sz w:val="24"/>
                <w:szCs w:val="24"/>
                <w:lang w:val="fr-FR"/>
              </w:rPr>
              <w:t>0</w:t>
            </w:r>
            <w:r w:rsidR="00F51295" w:rsidRPr="0037469C">
              <w:rPr>
                <w:rFonts w:ascii="Times New Roman" w:hAnsi="Times New Roman"/>
                <w:sz w:val="24"/>
                <w:szCs w:val="24"/>
                <w:lang w:val="fr-FR"/>
              </w:rPr>
              <w:t>,</w:t>
            </w:r>
            <w:r w:rsidR="00340610" w:rsidRPr="0037469C">
              <w:rPr>
                <w:rFonts w:ascii="Times New Roman" w:hAnsi="Times New Roman"/>
                <w:sz w:val="24"/>
                <w:szCs w:val="24"/>
                <w:lang w:val="fr-FR"/>
              </w:rPr>
              <w:t>9995</w:t>
            </w:r>
            <w:r w:rsidR="00F51295" w:rsidRPr="0037469C">
              <w:rPr>
                <w:rFonts w:ascii="Times New Roman" w:hAnsi="Times New Roman"/>
                <w:sz w:val="24"/>
                <w:szCs w:val="24"/>
                <w:lang w:val="fr-FR"/>
              </w:rPr>
              <w:t xml:space="preserve"> km, respectiv </w:t>
            </w:r>
            <w:r w:rsidR="00340610" w:rsidRPr="0037469C">
              <w:rPr>
                <w:rFonts w:ascii="Times New Roman" w:hAnsi="Times New Roman"/>
                <w:sz w:val="24"/>
                <w:szCs w:val="24"/>
                <w:lang w:val="fr-FR"/>
              </w:rPr>
              <w:t>3</w:t>
            </w:r>
            <w:r w:rsidR="00F51295" w:rsidRPr="0037469C">
              <w:rPr>
                <w:rFonts w:ascii="Times New Roman" w:hAnsi="Times New Roman"/>
                <w:sz w:val="24"/>
                <w:szCs w:val="24"/>
                <w:lang w:val="fr-FR"/>
              </w:rPr>
              <w:t>,</w:t>
            </w:r>
            <w:r w:rsidR="00340610" w:rsidRPr="0037469C">
              <w:rPr>
                <w:rFonts w:ascii="Times New Roman" w:hAnsi="Times New Roman"/>
                <w:sz w:val="24"/>
                <w:szCs w:val="24"/>
                <w:lang w:val="fr-FR"/>
              </w:rPr>
              <w:t>6829</w:t>
            </w:r>
            <w:r w:rsidR="00F51295" w:rsidRPr="0037469C">
              <w:rPr>
                <w:rFonts w:ascii="Times New Roman" w:hAnsi="Times New Roman"/>
                <w:sz w:val="24"/>
                <w:szCs w:val="24"/>
                <w:lang w:val="fr-FR"/>
              </w:rPr>
              <w:t xml:space="preserve"> km pentru reţeaua de canalizare</w:t>
            </w:r>
            <w:r w:rsidRPr="0037469C">
              <w:rPr>
                <w:rFonts w:ascii="Times New Roman" w:hAnsi="Times New Roman"/>
                <w:sz w:val="24"/>
                <w:szCs w:val="24"/>
                <w:lang w:val="fr-FR"/>
              </w:rPr>
              <w:t>;</w:t>
            </w:r>
          </w:p>
          <w:p w:rsidR="00F51295" w:rsidRPr="0037469C" w:rsidRDefault="006E50B3" w:rsidP="005505C2">
            <w:pPr>
              <w:spacing w:after="0" w:line="240" w:lineRule="auto"/>
              <w:jc w:val="both"/>
              <w:rPr>
                <w:rFonts w:ascii="Times New Roman" w:hAnsi="Times New Roman"/>
                <w:sz w:val="24"/>
                <w:szCs w:val="24"/>
                <w:lang w:val="fr-FR"/>
              </w:rPr>
            </w:pPr>
            <w:r w:rsidRPr="0037469C">
              <w:rPr>
                <w:rFonts w:ascii="Times New Roman" w:hAnsi="Times New Roman"/>
                <w:sz w:val="24"/>
                <w:szCs w:val="24"/>
                <w:lang w:val="fr-FR"/>
              </w:rPr>
              <w:t>-</w:t>
            </w:r>
            <w:r w:rsidR="00271FCD" w:rsidRPr="0037469C">
              <w:rPr>
                <w:rFonts w:ascii="Times New Roman" w:hAnsi="Times New Roman"/>
                <w:b/>
                <w:i/>
                <w:sz w:val="24"/>
                <w:szCs w:val="24"/>
                <w:lang w:val="fr-FR"/>
              </w:rPr>
              <w:t>î</w:t>
            </w:r>
            <w:r w:rsidR="00F51295" w:rsidRPr="0037469C">
              <w:rPr>
                <w:rFonts w:ascii="Times New Roman" w:hAnsi="Times New Roman"/>
                <w:b/>
                <w:i/>
                <w:sz w:val="24"/>
                <w:szCs w:val="24"/>
                <w:lang w:val="fr-FR"/>
              </w:rPr>
              <w:t xml:space="preserve">nlocuirea reţelei </w:t>
            </w:r>
            <w:proofErr w:type="gramStart"/>
            <w:r w:rsidR="00F51295" w:rsidRPr="0037469C">
              <w:rPr>
                <w:rFonts w:ascii="Times New Roman" w:hAnsi="Times New Roman"/>
                <w:b/>
                <w:i/>
                <w:sz w:val="24"/>
                <w:szCs w:val="24"/>
                <w:lang w:val="fr-FR"/>
              </w:rPr>
              <w:t>de alimentare</w:t>
            </w:r>
            <w:proofErr w:type="gramEnd"/>
            <w:r w:rsidR="00F51295" w:rsidRPr="0037469C">
              <w:rPr>
                <w:rFonts w:ascii="Times New Roman" w:hAnsi="Times New Roman"/>
                <w:b/>
                <w:i/>
                <w:sz w:val="24"/>
                <w:szCs w:val="24"/>
                <w:lang w:val="fr-FR"/>
              </w:rPr>
              <w:t xml:space="preserve"> cu apă și canalizare</w:t>
            </w:r>
            <w:r w:rsidR="00F51295" w:rsidRPr="0037469C">
              <w:rPr>
                <w:rFonts w:ascii="Times New Roman" w:hAnsi="Times New Roman"/>
                <w:sz w:val="24"/>
                <w:szCs w:val="24"/>
                <w:lang w:val="fr-FR"/>
              </w:rPr>
              <w:t xml:space="preserve"> s-a realizat pentru</w:t>
            </w:r>
            <w:r w:rsidR="006B5AD2" w:rsidRPr="0037469C">
              <w:rPr>
                <w:rFonts w:ascii="Times New Roman" w:hAnsi="Times New Roman"/>
                <w:sz w:val="24"/>
                <w:szCs w:val="24"/>
                <w:lang w:val="fr-FR"/>
              </w:rPr>
              <w:t xml:space="preserve"> </w:t>
            </w:r>
            <w:r w:rsidR="00340610" w:rsidRPr="0037469C">
              <w:rPr>
                <w:rFonts w:ascii="Times New Roman" w:hAnsi="Times New Roman"/>
                <w:sz w:val="24"/>
                <w:szCs w:val="24"/>
                <w:lang w:val="fr-FR"/>
              </w:rPr>
              <w:t>8</w:t>
            </w:r>
            <w:r w:rsidR="00F51295" w:rsidRPr="0037469C">
              <w:rPr>
                <w:rFonts w:ascii="Times New Roman" w:hAnsi="Times New Roman"/>
                <w:sz w:val="24"/>
                <w:szCs w:val="24"/>
                <w:lang w:val="fr-FR"/>
              </w:rPr>
              <w:t>,</w:t>
            </w:r>
            <w:r w:rsidR="00340610" w:rsidRPr="0037469C">
              <w:rPr>
                <w:rFonts w:ascii="Times New Roman" w:hAnsi="Times New Roman"/>
                <w:sz w:val="24"/>
                <w:szCs w:val="24"/>
                <w:lang w:val="fr-FR"/>
              </w:rPr>
              <w:t>5806</w:t>
            </w:r>
            <w:r w:rsidR="00EC22D9" w:rsidRPr="0037469C">
              <w:rPr>
                <w:rFonts w:ascii="Times New Roman" w:hAnsi="Times New Roman"/>
                <w:sz w:val="24"/>
                <w:szCs w:val="24"/>
                <w:lang w:val="fr-FR"/>
              </w:rPr>
              <w:t xml:space="preserve"> </w:t>
            </w:r>
            <w:r w:rsidR="00F51295" w:rsidRPr="0037469C">
              <w:rPr>
                <w:rFonts w:ascii="Times New Roman" w:hAnsi="Times New Roman"/>
                <w:sz w:val="24"/>
                <w:szCs w:val="24"/>
                <w:lang w:val="fr-FR"/>
              </w:rPr>
              <w:t xml:space="preserve">km reţea apă și pentru </w:t>
            </w:r>
            <w:r w:rsidR="00340610" w:rsidRPr="0037469C">
              <w:rPr>
                <w:rFonts w:ascii="Times New Roman" w:hAnsi="Times New Roman"/>
                <w:sz w:val="24"/>
                <w:szCs w:val="24"/>
                <w:lang w:val="fr-FR"/>
              </w:rPr>
              <w:t>1</w:t>
            </w:r>
            <w:r w:rsidR="00F51295" w:rsidRPr="0037469C">
              <w:rPr>
                <w:rFonts w:ascii="Times New Roman" w:hAnsi="Times New Roman"/>
                <w:sz w:val="24"/>
                <w:szCs w:val="24"/>
                <w:lang w:val="fr-FR"/>
              </w:rPr>
              <w:t>,</w:t>
            </w:r>
            <w:r w:rsidR="00340610" w:rsidRPr="0037469C">
              <w:rPr>
                <w:rFonts w:ascii="Times New Roman" w:hAnsi="Times New Roman"/>
                <w:sz w:val="24"/>
                <w:szCs w:val="24"/>
                <w:lang w:val="fr-FR"/>
              </w:rPr>
              <w:t>9755</w:t>
            </w:r>
            <w:r w:rsidR="00F51295" w:rsidRPr="0037469C">
              <w:rPr>
                <w:rFonts w:ascii="Times New Roman" w:hAnsi="Times New Roman"/>
                <w:sz w:val="24"/>
                <w:szCs w:val="24"/>
                <w:lang w:val="fr-FR"/>
              </w:rPr>
              <w:t xml:space="preserve"> km reţea de canalizare.</w:t>
            </w:r>
          </w:p>
          <w:p w:rsidR="00F51295" w:rsidRPr="0037469C" w:rsidRDefault="006B5AD2" w:rsidP="005505C2">
            <w:pPr>
              <w:spacing w:after="0" w:line="240" w:lineRule="auto"/>
              <w:jc w:val="both"/>
              <w:rPr>
                <w:rFonts w:ascii="Times New Roman" w:hAnsi="Times New Roman"/>
                <w:b/>
                <w:sz w:val="24"/>
                <w:szCs w:val="24"/>
              </w:rPr>
            </w:pPr>
            <w:r w:rsidRPr="0037469C">
              <w:rPr>
                <w:rFonts w:ascii="Times New Roman" w:hAnsi="Times New Roman"/>
                <w:b/>
                <w:sz w:val="24"/>
                <w:szCs w:val="24"/>
                <w:lang w:val="it-IT"/>
              </w:rPr>
              <w:t xml:space="preserve">     </w:t>
            </w:r>
            <w:r w:rsidR="00F51295" w:rsidRPr="0037469C">
              <w:rPr>
                <w:rFonts w:ascii="Times New Roman" w:hAnsi="Times New Roman"/>
                <w:b/>
                <w:sz w:val="24"/>
                <w:szCs w:val="24"/>
                <w:lang w:val="it-IT"/>
              </w:rPr>
              <w:t>Indicatorii propuşi /Indicatorii realizaţi</w:t>
            </w:r>
            <w:r w:rsidR="00F51295" w:rsidRPr="0037469C">
              <w:rPr>
                <w:rFonts w:ascii="Times New Roman" w:hAnsi="Times New Roman"/>
                <w:b/>
                <w:sz w:val="24"/>
                <w:szCs w:val="24"/>
              </w:rPr>
              <w:t>:</w:t>
            </w:r>
          </w:p>
          <w:p w:rsidR="006E50B3" w:rsidRPr="0037469C" w:rsidRDefault="00F51295" w:rsidP="005505C2">
            <w:pPr>
              <w:pStyle w:val="ListParagraph"/>
              <w:spacing w:after="0" w:line="240" w:lineRule="auto"/>
              <w:ind w:left="0"/>
              <w:jc w:val="both"/>
              <w:rPr>
                <w:rFonts w:ascii="Times New Roman" w:hAnsi="Times New Roman"/>
                <w:sz w:val="24"/>
                <w:szCs w:val="24"/>
              </w:rPr>
            </w:pPr>
            <w:r w:rsidRPr="0037469C">
              <w:rPr>
                <w:rFonts w:ascii="Times New Roman" w:hAnsi="Times New Roman"/>
                <w:sz w:val="24"/>
                <w:szCs w:val="24"/>
              </w:rPr>
              <w:t>-Reţele edilitare extinse în cartiere cu acces scăzut:</w:t>
            </w:r>
            <w:r w:rsidR="008A0C2C" w:rsidRPr="0037469C">
              <w:rPr>
                <w:rFonts w:ascii="Times New Roman" w:hAnsi="Times New Roman"/>
                <w:sz w:val="24"/>
                <w:szCs w:val="24"/>
              </w:rPr>
              <w:t xml:space="preserve"> t</w:t>
            </w:r>
            <w:r w:rsidRPr="0037469C">
              <w:rPr>
                <w:rFonts w:ascii="Times New Roman" w:hAnsi="Times New Roman"/>
                <w:sz w:val="24"/>
                <w:szCs w:val="24"/>
              </w:rPr>
              <w:t xml:space="preserve">otal (km) extinderi </w:t>
            </w:r>
            <w:r w:rsidR="000919A4" w:rsidRPr="0037469C">
              <w:rPr>
                <w:rFonts w:ascii="Times New Roman" w:hAnsi="Times New Roman"/>
                <w:sz w:val="24"/>
                <w:szCs w:val="24"/>
              </w:rPr>
              <w:t xml:space="preserve">sem. </w:t>
            </w:r>
            <w:r w:rsidR="0094562F" w:rsidRPr="0037469C">
              <w:rPr>
                <w:rFonts w:ascii="Times New Roman" w:hAnsi="Times New Roman"/>
                <w:sz w:val="24"/>
                <w:szCs w:val="24"/>
              </w:rPr>
              <w:t>I</w:t>
            </w:r>
            <w:r w:rsidR="000919A4" w:rsidRPr="0037469C">
              <w:rPr>
                <w:rFonts w:ascii="Times New Roman" w:hAnsi="Times New Roman"/>
                <w:sz w:val="24"/>
                <w:szCs w:val="24"/>
              </w:rPr>
              <w:t xml:space="preserve">I </w:t>
            </w:r>
            <w:r w:rsidRPr="0037469C">
              <w:rPr>
                <w:rFonts w:ascii="Times New Roman" w:hAnsi="Times New Roman"/>
                <w:sz w:val="24"/>
                <w:szCs w:val="24"/>
              </w:rPr>
              <w:t>20</w:t>
            </w:r>
            <w:r w:rsidR="007C589B" w:rsidRPr="0037469C">
              <w:rPr>
                <w:rFonts w:ascii="Times New Roman" w:hAnsi="Times New Roman"/>
                <w:sz w:val="24"/>
                <w:szCs w:val="24"/>
              </w:rPr>
              <w:t>2</w:t>
            </w:r>
            <w:r w:rsidR="004B2E6B" w:rsidRPr="0037469C">
              <w:rPr>
                <w:rFonts w:ascii="Times New Roman" w:hAnsi="Times New Roman"/>
                <w:sz w:val="24"/>
                <w:szCs w:val="24"/>
              </w:rPr>
              <w:t>1</w:t>
            </w:r>
            <w:r w:rsidRPr="0037469C">
              <w:rPr>
                <w:rFonts w:ascii="Times New Roman" w:hAnsi="Times New Roman"/>
                <w:sz w:val="24"/>
                <w:szCs w:val="24"/>
              </w:rPr>
              <w:t>:</w:t>
            </w:r>
            <w:r w:rsidR="006B5AD2" w:rsidRPr="0037469C">
              <w:rPr>
                <w:rFonts w:ascii="Times New Roman" w:hAnsi="Times New Roman"/>
                <w:sz w:val="24"/>
                <w:szCs w:val="24"/>
              </w:rPr>
              <w:t xml:space="preserve"> -</w:t>
            </w:r>
            <w:r w:rsidRPr="0037469C">
              <w:rPr>
                <w:rFonts w:ascii="Times New Roman" w:hAnsi="Times New Roman"/>
                <w:sz w:val="24"/>
                <w:szCs w:val="24"/>
              </w:rPr>
              <w:t xml:space="preserve"> reţea apă</w:t>
            </w:r>
            <w:r w:rsidR="006B5AD2" w:rsidRPr="0037469C">
              <w:rPr>
                <w:rFonts w:ascii="Times New Roman" w:hAnsi="Times New Roman"/>
                <w:sz w:val="24"/>
                <w:szCs w:val="24"/>
              </w:rPr>
              <w:t xml:space="preserve"> =</w:t>
            </w:r>
            <w:r w:rsidRPr="0037469C">
              <w:rPr>
                <w:rFonts w:ascii="Times New Roman" w:hAnsi="Times New Roman"/>
                <w:sz w:val="24"/>
                <w:szCs w:val="24"/>
              </w:rPr>
              <w:t xml:space="preserve"> </w:t>
            </w:r>
            <w:r w:rsidR="004B2E6B" w:rsidRPr="0037469C">
              <w:rPr>
                <w:rFonts w:ascii="Times New Roman" w:hAnsi="Times New Roman"/>
                <w:sz w:val="24"/>
                <w:szCs w:val="24"/>
              </w:rPr>
              <w:t>0</w:t>
            </w:r>
            <w:proofErr w:type="gramStart"/>
            <w:r w:rsidRPr="0037469C">
              <w:rPr>
                <w:rFonts w:ascii="Times New Roman" w:hAnsi="Times New Roman"/>
                <w:sz w:val="24"/>
                <w:szCs w:val="24"/>
              </w:rPr>
              <w:t>,</w:t>
            </w:r>
            <w:r w:rsidR="0094562F" w:rsidRPr="0037469C">
              <w:rPr>
                <w:rFonts w:ascii="Times New Roman" w:hAnsi="Times New Roman"/>
                <w:sz w:val="24"/>
                <w:szCs w:val="24"/>
              </w:rPr>
              <w:t>9995</w:t>
            </w:r>
            <w:proofErr w:type="gramEnd"/>
            <w:r w:rsidR="007C589B" w:rsidRPr="0037469C">
              <w:rPr>
                <w:rFonts w:ascii="Times New Roman" w:hAnsi="Times New Roman"/>
                <w:sz w:val="24"/>
                <w:szCs w:val="24"/>
              </w:rPr>
              <w:t xml:space="preserve"> km</w:t>
            </w:r>
            <w:r w:rsidRPr="0037469C">
              <w:rPr>
                <w:rFonts w:ascii="Times New Roman" w:hAnsi="Times New Roman"/>
                <w:sz w:val="24"/>
                <w:szCs w:val="24"/>
              </w:rPr>
              <w:t>;</w:t>
            </w:r>
            <w:r w:rsidR="006B5AD2" w:rsidRPr="0037469C">
              <w:rPr>
                <w:rFonts w:ascii="Times New Roman" w:hAnsi="Times New Roman"/>
                <w:sz w:val="24"/>
                <w:szCs w:val="24"/>
              </w:rPr>
              <w:t xml:space="preserve"> </w:t>
            </w:r>
            <w:r w:rsidRPr="0037469C">
              <w:rPr>
                <w:rFonts w:ascii="Times New Roman" w:hAnsi="Times New Roman"/>
                <w:sz w:val="24"/>
                <w:szCs w:val="24"/>
              </w:rPr>
              <w:t>- reţea canalizare</w:t>
            </w:r>
            <w:r w:rsidR="006B5AD2" w:rsidRPr="0037469C">
              <w:rPr>
                <w:rFonts w:ascii="Times New Roman" w:hAnsi="Times New Roman"/>
                <w:sz w:val="24"/>
                <w:szCs w:val="24"/>
              </w:rPr>
              <w:t xml:space="preserve"> =</w:t>
            </w:r>
            <w:r w:rsidRPr="0037469C">
              <w:rPr>
                <w:rFonts w:ascii="Times New Roman" w:hAnsi="Times New Roman"/>
                <w:sz w:val="24"/>
                <w:szCs w:val="24"/>
              </w:rPr>
              <w:t xml:space="preserve"> </w:t>
            </w:r>
            <w:r w:rsidR="0094562F" w:rsidRPr="0037469C">
              <w:rPr>
                <w:rFonts w:ascii="Times New Roman" w:hAnsi="Times New Roman"/>
                <w:sz w:val="24"/>
                <w:szCs w:val="24"/>
              </w:rPr>
              <w:t>3</w:t>
            </w:r>
            <w:r w:rsidR="006E50B3" w:rsidRPr="0037469C">
              <w:rPr>
                <w:rFonts w:ascii="Times New Roman" w:hAnsi="Times New Roman"/>
                <w:sz w:val="24"/>
                <w:szCs w:val="24"/>
                <w:lang w:val="fr-FR"/>
              </w:rPr>
              <w:t>,</w:t>
            </w:r>
            <w:r w:rsidR="0094562F" w:rsidRPr="0037469C">
              <w:rPr>
                <w:rFonts w:ascii="Times New Roman" w:hAnsi="Times New Roman"/>
                <w:sz w:val="24"/>
                <w:szCs w:val="24"/>
                <w:lang w:val="fr-FR"/>
              </w:rPr>
              <w:t>6829</w:t>
            </w:r>
            <w:r w:rsidR="007C589B" w:rsidRPr="0037469C">
              <w:rPr>
                <w:rFonts w:ascii="Times New Roman" w:hAnsi="Times New Roman"/>
                <w:sz w:val="24"/>
                <w:szCs w:val="24"/>
                <w:lang w:val="fr-FR"/>
              </w:rPr>
              <w:t xml:space="preserve"> km.</w:t>
            </w:r>
          </w:p>
          <w:p w:rsidR="00F51295" w:rsidRPr="0037469C" w:rsidRDefault="00F51295" w:rsidP="005505C2">
            <w:pPr>
              <w:pStyle w:val="ListParagraph"/>
              <w:spacing w:after="0" w:line="240" w:lineRule="auto"/>
              <w:ind w:left="0"/>
              <w:jc w:val="both"/>
              <w:rPr>
                <w:rFonts w:ascii="Times New Roman" w:hAnsi="Times New Roman"/>
                <w:sz w:val="24"/>
                <w:szCs w:val="24"/>
              </w:rPr>
            </w:pPr>
            <w:r w:rsidRPr="0037469C">
              <w:rPr>
                <w:rFonts w:ascii="Times New Roman" w:hAnsi="Times New Roman"/>
                <w:sz w:val="24"/>
                <w:szCs w:val="24"/>
              </w:rPr>
              <w:t>Km de conducte reabilitate anual:</w:t>
            </w:r>
            <w:r w:rsidR="008A0C2C" w:rsidRPr="0037469C">
              <w:rPr>
                <w:rFonts w:ascii="Times New Roman" w:hAnsi="Times New Roman"/>
                <w:sz w:val="24"/>
                <w:szCs w:val="24"/>
              </w:rPr>
              <w:t xml:space="preserve"> t</w:t>
            </w:r>
            <w:r w:rsidRPr="0037469C">
              <w:rPr>
                <w:rFonts w:ascii="Times New Roman" w:hAnsi="Times New Roman"/>
                <w:sz w:val="24"/>
                <w:szCs w:val="24"/>
              </w:rPr>
              <w:t>otal</w:t>
            </w:r>
            <w:r w:rsidR="00915FE7" w:rsidRPr="0037469C">
              <w:rPr>
                <w:rFonts w:ascii="Times New Roman" w:hAnsi="Times New Roman"/>
                <w:sz w:val="24"/>
                <w:szCs w:val="24"/>
              </w:rPr>
              <w:t xml:space="preserve"> </w:t>
            </w:r>
            <w:r w:rsidR="000919A4" w:rsidRPr="0037469C">
              <w:rPr>
                <w:rFonts w:ascii="Times New Roman" w:hAnsi="Times New Roman"/>
                <w:sz w:val="24"/>
                <w:szCs w:val="24"/>
              </w:rPr>
              <w:t>(km)</w:t>
            </w:r>
            <w:r w:rsidRPr="0037469C">
              <w:rPr>
                <w:rFonts w:ascii="Times New Roman" w:hAnsi="Times New Roman"/>
                <w:sz w:val="24"/>
                <w:szCs w:val="24"/>
              </w:rPr>
              <w:t xml:space="preserve"> </w:t>
            </w:r>
            <w:r w:rsidR="00781E40" w:rsidRPr="0037469C">
              <w:rPr>
                <w:rFonts w:ascii="Times New Roman" w:hAnsi="Times New Roman"/>
                <w:sz w:val="24"/>
                <w:szCs w:val="24"/>
              </w:rPr>
              <w:t>î</w:t>
            </w:r>
            <w:r w:rsidR="000919A4" w:rsidRPr="0037469C">
              <w:rPr>
                <w:rFonts w:ascii="Times New Roman" w:hAnsi="Times New Roman"/>
                <w:sz w:val="24"/>
                <w:szCs w:val="24"/>
              </w:rPr>
              <w:t>nlocuiri sem. I</w:t>
            </w:r>
            <w:r w:rsidR="0094562F" w:rsidRPr="0037469C">
              <w:rPr>
                <w:rFonts w:ascii="Times New Roman" w:hAnsi="Times New Roman"/>
                <w:sz w:val="24"/>
                <w:szCs w:val="24"/>
              </w:rPr>
              <w:t>I</w:t>
            </w:r>
            <w:r w:rsidR="000919A4" w:rsidRPr="0037469C">
              <w:rPr>
                <w:rFonts w:ascii="Times New Roman" w:hAnsi="Times New Roman"/>
                <w:sz w:val="24"/>
                <w:szCs w:val="24"/>
              </w:rPr>
              <w:t xml:space="preserve"> 20</w:t>
            </w:r>
            <w:r w:rsidR="007C589B" w:rsidRPr="0037469C">
              <w:rPr>
                <w:rFonts w:ascii="Times New Roman" w:hAnsi="Times New Roman"/>
                <w:sz w:val="24"/>
                <w:szCs w:val="24"/>
              </w:rPr>
              <w:t>2</w:t>
            </w:r>
            <w:r w:rsidR="004B2E6B" w:rsidRPr="0037469C">
              <w:rPr>
                <w:rFonts w:ascii="Times New Roman" w:hAnsi="Times New Roman"/>
                <w:sz w:val="24"/>
                <w:szCs w:val="24"/>
              </w:rPr>
              <w:t>1</w:t>
            </w:r>
            <w:r w:rsidRPr="0037469C">
              <w:rPr>
                <w:rFonts w:ascii="Times New Roman" w:hAnsi="Times New Roman"/>
                <w:sz w:val="24"/>
                <w:szCs w:val="24"/>
              </w:rPr>
              <w:t>:</w:t>
            </w:r>
            <w:r w:rsidR="006B5AD2" w:rsidRPr="0037469C">
              <w:rPr>
                <w:rFonts w:ascii="Times New Roman" w:hAnsi="Times New Roman"/>
                <w:sz w:val="24"/>
                <w:szCs w:val="24"/>
              </w:rPr>
              <w:t xml:space="preserve"> </w:t>
            </w:r>
            <w:r w:rsidRPr="0037469C">
              <w:rPr>
                <w:rFonts w:ascii="Times New Roman" w:hAnsi="Times New Roman"/>
                <w:sz w:val="24"/>
                <w:szCs w:val="24"/>
              </w:rPr>
              <w:t>- reţea apă</w:t>
            </w:r>
            <w:r w:rsidR="006B5AD2" w:rsidRPr="0037469C">
              <w:rPr>
                <w:rFonts w:ascii="Times New Roman" w:hAnsi="Times New Roman"/>
                <w:sz w:val="24"/>
                <w:szCs w:val="24"/>
              </w:rPr>
              <w:t xml:space="preserve"> =</w:t>
            </w:r>
            <w:r w:rsidR="00857F24" w:rsidRPr="0037469C">
              <w:rPr>
                <w:rFonts w:ascii="Times New Roman" w:hAnsi="Times New Roman"/>
                <w:sz w:val="24"/>
                <w:szCs w:val="24"/>
              </w:rPr>
              <w:t xml:space="preserve"> </w:t>
            </w:r>
            <w:r w:rsidR="00B97316" w:rsidRPr="0037469C">
              <w:rPr>
                <w:rFonts w:ascii="Times New Roman" w:hAnsi="Times New Roman"/>
                <w:sz w:val="24"/>
                <w:szCs w:val="24"/>
              </w:rPr>
              <w:t>8</w:t>
            </w:r>
            <w:proofErr w:type="gramStart"/>
            <w:r w:rsidR="006E50B3" w:rsidRPr="0037469C">
              <w:rPr>
                <w:rFonts w:ascii="Times New Roman" w:hAnsi="Times New Roman"/>
                <w:sz w:val="24"/>
                <w:szCs w:val="24"/>
                <w:lang w:val="fr-FR"/>
              </w:rPr>
              <w:t>,</w:t>
            </w:r>
            <w:r w:rsidR="00B97316" w:rsidRPr="0037469C">
              <w:rPr>
                <w:rFonts w:ascii="Times New Roman" w:hAnsi="Times New Roman"/>
                <w:sz w:val="24"/>
                <w:szCs w:val="24"/>
                <w:lang w:val="fr-FR"/>
              </w:rPr>
              <w:t>5806</w:t>
            </w:r>
            <w:proofErr w:type="gramEnd"/>
            <w:r w:rsidRPr="0037469C">
              <w:rPr>
                <w:rFonts w:ascii="Times New Roman" w:hAnsi="Times New Roman"/>
                <w:sz w:val="24"/>
                <w:szCs w:val="24"/>
              </w:rPr>
              <w:t>;</w:t>
            </w:r>
            <w:r w:rsidR="006B5AD2" w:rsidRPr="0037469C">
              <w:rPr>
                <w:rFonts w:ascii="Times New Roman" w:hAnsi="Times New Roman"/>
                <w:sz w:val="24"/>
                <w:szCs w:val="24"/>
              </w:rPr>
              <w:t xml:space="preserve"> </w:t>
            </w:r>
            <w:r w:rsidRPr="0037469C">
              <w:rPr>
                <w:rFonts w:ascii="Times New Roman" w:hAnsi="Times New Roman"/>
                <w:sz w:val="24"/>
                <w:szCs w:val="24"/>
              </w:rPr>
              <w:t>- reţea canalizare</w:t>
            </w:r>
            <w:r w:rsidR="006B5AD2" w:rsidRPr="0037469C">
              <w:rPr>
                <w:rFonts w:ascii="Times New Roman" w:hAnsi="Times New Roman"/>
                <w:sz w:val="24"/>
                <w:szCs w:val="24"/>
              </w:rPr>
              <w:t xml:space="preserve"> =</w:t>
            </w:r>
            <w:r w:rsidR="006E50B3" w:rsidRPr="0037469C">
              <w:rPr>
                <w:rFonts w:ascii="Times New Roman" w:hAnsi="Times New Roman"/>
                <w:sz w:val="24"/>
                <w:szCs w:val="24"/>
              </w:rPr>
              <w:t xml:space="preserve"> </w:t>
            </w:r>
            <w:r w:rsidR="00B97316" w:rsidRPr="0037469C">
              <w:rPr>
                <w:rFonts w:ascii="Times New Roman" w:hAnsi="Times New Roman"/>
                <w:sz w:val="24"/>
                <w:szCs w:val="24"/>
              </w:rPr>
              <w:t>1</w:t>
            </w:r>
            <w:r w:rsidR="006E50B3" w:rsidRPr="0037469C">
              <w:rPr>
                <w:rFonts w:ascii="Times New Roman" w:hAnsi="Times New Roman"/>
                <w:sz w:val="24"/>
                <w:szCs w:val="24"/>
                <w:lang w:val="fr-FR"/>
              </w:rPr>
              <w:t>,</w:t>
            </w:r>
            <w:r w:rsidR="00B97316" w:rsidRPr="0037469C">
              <w:rPr>
                <w:rFonts w:ascii="Times New Roman" w:hAnsi="Times New Roman"/>
                <w:sz w:val="24"/>
                <w:szCs w:val="24"/>
                <w:lang w:val="fr-FR"/>
              </w:rPr>
              <w:t>9755</w:t>
            </w:r>
            <w:r w:rsidR="007C589B" w:rsidRPr="0037469C">
              <w:rPr>
                <w:rFonts w:ascii="Times New Roman" w:hAnsi="Times New Roman"/>
                <w:sz w:val="24"/>
                <w:szCs w:val="24"/>
                <w:lang w:val="fr-FR"/>
              </w:rPr>
              <w:t xml:space="preserve"> km</w:t>
            </w:r>
            <w:r w:rsidR="006B5AD2" w:rsidRPr="0037469C">
              <w:rPr>
                <w:rFonts w:ascii="Times New Roman" w:hAnsi="Times New Roman"/>
                <w:sz w:val="24"/>
                <w:szCs w:val="24"/>
              </w:rPr>
              <w:t>.</w:t>
            </w:r>
          </w:p>
          <w:p w:rsidR="006E50B3" w:rsidRPr="0037469C" w:rsidRDefault="006E50B3" w:rsidP="005505C2">
            <w:pPr>
              <w:spacing w:after="0" w:line="240" w:lineRule="auto"/>
              <w:jc w:val="both"/>
              <w:rPr>
                <w:rFonts w:ascii="Times New Roman" w:eastAsia="Times New Roman" w:hAnsi="Times New Roman"/>
                <w:i/>
                <w:sz w:val="24"/>
                <w:szCs w:val="24"/>
                <w:lang w:val="ro-RO" w:eastAsia="fr-FR"/>
              </w:rPr>
            </w:pPr>
            <w:r w:rsidRPr="0037469C">
              <w:rPr>
                <w:rFonts w:ascii="Times New Roman" w:eastAsia="Times New Roman" w:hAnsi="Times New Roman"/>
                <w:i/>
                <w:sz w:val="24"/>
                <w:szCs w:val="24"/>
                <w:lang w:val="ro-RO" w:eastAsia="fr-FR"/>
              </w:rPr>
              <w:t>(lucr</w:t>
            </w:r>
            <w:r w:rsidR="00781E40" w:rsidRPr="0037469C">
              <w:rPr>
                <w:rFonts w:ascii="Times New Roman" w:eastAsia="Times New Roman" w:hAnsi="Times New Roman"/>
                <w:i/>
                <w:sz w:val="24"/>
                <w:szCs w:val="24"/>
                <w:lang w:val="ro-RO" w:eastAsia="fr-FR"/>
              </w:rPr>
              <w:t>ă</w:t>
            </w:r>
            <w:r w:rsidRPr="0037469C">
              <w:rPr>
                <w:rFonts w:ascii="Times New Roman" w:eastAsia="Times New Roman" w:hAnsi="Times New Roman"/>
                <w:i/>
                <w:sz w:val="24"/>
                <w:szCs w:val="24"/>
                <w:lang w:val="ro-RO" w:eastAsia="fr-FR"/>
              </w:rPr>
              <w:t xml:space="preserve">rile de extindere </w:t>
            </w:r>
            <w:r w:rsidR="00781E40" w:rsidRPr="0037469C">
              <w:rPr>
                <w:rFonts w:ascii="Times New Roman" w:eastAsia="Times New Roman" w:hAnsi="Times New Roman"/>
                <w:i/>
                <w:sz w:val="24"/>
                <w:szCs w:val="24"/>
                <w:lang w:val="ro-RO" w:eastAsia="fr-FR"/>
              </w:rPr>
              <w:t>ş</w:t>
            </w:r>
            <w:r w:rsidRPr="0037469C">
              <w:rPr>
                <w:rFonts w:ascii="Times New Roman" w:eastAsia="Times New Roman" w:hAnsi="Times New Roman"/>
                <w:i/>
                <w:sz w:val="24"/>
                <w:szCs w:val="24"/>
                <w:lang w:val="ro-RO" w:eastAsia="fr-FR"/>
              </w:rPr>
              <w:t xml:space="preserve">i </w:t>
            </w:r>
            <w:r w:rsidR="00781E40" w:rsidRPr="0037469C">
              <w:rPr>
                <w:rFonts w:ascii="Times New Roman" w:eastAsia="Times New Roman" w:hAnsi="Times New Roman"/>
                <w:i/>
                <w:sz w:val="24"/>
                <w:szCs w:val="24"/>
                <w:lang w:val="ro-RO" w:eastAsia="fr-FR"/>
              </w:rPr>
              <w:t>î</w:t>
            </w:r>
            <w:r w:rsidRPr="0037469C">
              <w:rPr>
                <w:rFonts w:ascii="Times New Roman" w:eastAsia="Times New Roman" w:hAnsi="Times New Roman"/>
                <w:i/>
                <w:sz w:val="24"/>
                <w:szCs w:val="24"/>
                <w:lang w:val="ro-RO" w:eastAsia="fr-FR"/>
              </w:rPr>
              <w:t>nlocuire a re</w:t>
            </w:r>
            <w:r w:rsidR="00781E40" w:rsidRPr="0037469C">
              <w:rPr>
                <w:rFonts w:ascii="Times New Roman" w:eastAsia="Times New Roman" w:hAnsi="Times New Roman"/>
                <w:i/>
                <w:sz w:val="24"/>
                <w:szCs w:val="24"/>
                <w:lang w:val="ro-RO" w:eastAsia="fr-FR"/>
              </w:rPr>
              <w:t>ţ</w:t>
            </w:r>
            <w:r w:rsidRPr="0037469C">
              <w:rPr>
                <w:rFonts w:ascii="Times New Roman" w:eastAsia="Times New Roman" w:hAnsi="Times New Roman"/>
                <w:i/>
                <w:sz w:val="24"/>
                <w:szCs w:val="24"/>
                <w:lang w:val="ro-RO" w:eastAsia="fr-FR"/>
              </w:rPr>
              <w:t>elei de ap</w:t>
            </w:r>
            <w:r w:rsidR="00271FCD" w:rsidRPr="0037469C">
              <w:rPr>
                <w:rFonts w:ascii="Times New Roman" w:eastAsia="Times New Roman" w:hAnsi="Times New Roman"/>
                <w:i/>
                <w:sz w:val="24"/>
                <w:szCs w:val="24"/>
                <w:lang w:val="ro-RO" w:eastAsia="fr-FR"/>
              </w:rPr>
              <w:t>ă</w:t>
            </w:r>
            <w:r w:rsidRPr="0037469C">
              <w:rPr>
                <w:rFonts w:ascii="Times New Roman" w:eastAsia="Times New Roman" w:hAnsi="Times New Roman"/>
                <w:i/>
                <w:sz w:val="24"/>
                <w:szCs w:val="24"/>
                <w:lang w:val="ro-RO" w:eastAsia="fr-FR"/>
              </w:rPr>
              <w:t xml:space="preserve"> </w:t>
            </w:r>
            <w:r w:rsidR="00271FCD" w:rsidRPr="0037469C">
              <w:rPr>
                <w:rFonts w:ascii="Times New Roman" w:eastAsia="Times New Roman" w:hAnsi="Times New Roman"/>
                <w:i/>
                <w:sz w:val="24"/>
                <w:szCs w:val="24"/>
                <w:lang w:val="ro-RO" w:eastAsia="fr-FR"/>
              </w:rPr>
              <w:t>ş</w:t>
            </w:r>
            <w:r w:rsidRPr="0037469C">
              <w:rPr>
                <w:rFonts w:ascii="Times New Roman" w:eastAsia="Times New Roman" w:hAnsi="Times New Roman"/>
                <w:i/>
                <w:sz w:val="24"/>
                <w:szCs w:val="24"/>
                <w:lang w:val="ro-RO" w:eastAsia="fr-FR"/>
              </w:rPr>
              <w:t>i canalizare se deruleaz</w:t>
            </w:r>
            <w:r w:rsidR="00271FCD" w:rsidRPr="0037469C">
              <w:rPr>
                <w:rFonts w:ascii="Times New Roman" w:eastAsia="Times New Roman" w:hAnsi="Times New Roman"/>
                <w:i/>
                <w:sz w:val="24"/>
                <w:szCs w:val="24"/>
                <w:lang w:val="ro-RO" w:eastAsia="fr-FR"/>
              </w:rPr>
              <w:t>ă</w:t>
            </w:r>
            <w:r w:rsidRPr="0037469C">
              <w:rPr>
                <w:rFonts w:ascii="Times New Roman" w:eastAsia="Times New Roman" w:hAnsi="Times New Roman"/>
                <w:i/>
                <w:sz w:val="24"/>
                <w:szCs w:val="24"/>
                <w:lang w:val="ro-RO" w:eastAsia="fr-FR"/>
              </w:rPr>
              <w:t xml:space="preserve"> </w:t>
            </w:r>
            <w:r w:rsidR="00271FCD" w:rsidRPr="0037469C">
              <w:rPr>
                <w:rFonts w:ascii="Times New Roman" w:eastAsia="Times New Roman" w:hAnsi="Times New Roman"/>
                <w:i/>
                <w:sz w:val="24"/>
                <w:szCs w:val="24"/>
                <w:lang w:val="ro-RO" w:eastAsia="fr-FR"/>
              </w:rPr>
              <w:t>î</w:t>
            </w:r>
            <w:r w:rsidRPr="0037469C">
              <w:rPr>
                <w:rFonts w:ascii="Times New Roman" w:eastAsia="Times New Roman" w:hAnsi="Times New Roman"/>
                <w:i/>
                <w:sz w:val="24"/>
                <w:szCs w:val="24"/>
                <w:lang w:val="ro-RO" w:eastAsia="fr-FR"/>
              </w:rPr>
              <w:t>n continuare, fiind ac</w:t>
            </w:r>
            <w:r w:rsidR="00271FCD" w:rsidRPr="0037469C">
              <w:rPr>
                <w:rFonts w:ascii="Times New Roman" w:eastAsia="Times New Roman" w:hAnsi="Times New Roman"/>
                <w:i/>
                <w:sz w:val="24"/>
                <w:szCs w:val="24"/>
                <w:lang w:val="ro-RO" w:eastAsia="fr-FR"/>
              </w:rPr>
              <w:t>ţ</w:t>
            </w:r>
            <w:r w:rsidRPr="0037469C">
              <w:rPr>
                <w:rFonts w:ascii="Times New Roman" w:eastAsia="Times New Roman" w:hAnsi="Times New Roman"/>
                <w:i/>
                <w:sz w:val="24"/>
                <w:szCs w:val="24"/>
                <w:lang w:val="ro-RO" w:eastAsia="fr-FR"/>
              </w:rPr>
              <w:t>iuni permanente</w:t>
            </w:r>
            <w:r w:rsidR="00DB388D" w:rsidRPr="0037469C">
              <w:rPr>
                <w:rFonts w:ascii="Times New Roman" w:eastAsia="Times New Roman" w:hAnsi="Times New Roman"/>
                <w:i/>
                <w:sz w:val="24"/>
                <w:szCs w:val="24"/>
                <w:lang w:val="ro-RO" w:eastAsia="fr-FR"/>
              </w:rPr>
              <w:t>, in curs de realizare</w:t>
            </w:r>
            <w:r w:rsidRPr="0037469C">
              <w:rPr>
                <w:rFonts w:ascii="Times New Roman" w:eastAsia="Times New Roman" w:hAnsi="Times New Roman"/>
                <w:i/>
                <w:sz w:val="24"/>
                <w:szCs w:val="24"/>
                <w:lang w:val="ro-RO" w:eastAsia="fr-FR"/>
              </w:rPr>
              <w:t>).</w:t>
            </w:r>
          </w:p>
          <w:p w:rsidR="004B560B" w:rsidRPr="0037469C" w:rsidRDefault="004B560B" w:rsidP="00540F71">
            <w:pPr>
              <w:pStyle w:val="ListParagraph"/>
              <w:spacing w:after="0" w:line="240" w:lineRule="auto"/>
              <w:ind w:left="360"/>
              <w:jc w:val="both"/>
              <w:textAlignment w:val="top"/>
              <w:rPr>
                <w:rFonts w:ascii="Times New Roman" w:eastAsia="Times New Roman" w:hAnsi="Times New Roman"/>
                <w:b/>
                <w:i/>
                <w:sz w:val="24"/>
                <w:szCs w:val="24"/>
                <w:lang w:val="ro-RO" w:eastAsia="fr-FR"/>
              </w:rPr>
            </w:pPr>
          </w:p>
          <w:p w:rsidR="00196E1E" w:rsidRPr="0037469C" w:rsidRDefault="00781E40" w:rsidP="00540F71">
            <w:pPr>
              <w:pStyle w:val="ListParagraph"/>
              <w:spacing w:after="0" w:line="240" w:lineRule="auto"/>
              <w:ind w:left="360"/>
              <w:jc w:val="both"/>
              <w:textAlignment w:val="top"/>
              <w:rPr>
                <w:rFonts w:ascii="Times New Roman" w:eastAsia="Times New Roman" w:hAnsi="Times New Roman"/>
                <w:b/>
                <w:i/>
                <w:sz w:val="24"/>
                <w:szCs w:val="24"/>
                <w:lang w:val="ro-RO" w:eastAsia="fr-FR"/>
              </w:rPr>
            </w:pPr>
            <w:r w:rsidRPr="0037469C">
              <w:rPr>
                <w:rFonts w:ascii="Times New Roman" w:eastAsia="Times New Roman" w:hAnsi="Times New Roman"/>
                <w:b/>
                <w:i/>
                <w:sz w:val="24"/>
                <w:szCs w:val="24"/>
                <w:lang w:val="ro-RO" w:eastAsia="fr-FR"/>
              </w:rPr>
              <w:t>Î</w:t>
            </w:r>
            <w:r w:rsidR="00AF52DE" w:rsidRPr="0037469C">
              <w:rPr>
                <w:rFonts w:ascii="Times New Roman" w:eastAsia="Times New Roman" w:hAnsi="Times New Roman"/>
                <w:b/>
                <w:i/>
                <w:sz w:val="24"/>
                <w:szCs w:val="24"/>
                <w:lang w:val="ro-RO" w:eastAsia="fr-FR"/>
              </w:rPr>
              <w:t>n semestrul I</w:t>
            </w:r>
            <w:r w:rsidR="0094562F" w:rsidRPr="0037469C">
              <w:rPr>
                <w:rFonts w:ascii="Times New Roman" w:eastAsia="Times New Roman" w:hAnsi="Times New Roman"/>
                <w:b/>
                <w:i/>
                <w:sz w:val="24"/>
                <w:szCs w:val="24"/>
                <w:lang w:val="ro-RO" w:eastAsia="fr-FR"/>
              </w:rPr>
              <w:t>I</w:t>
            </w:r>
            <w:r w:rsidR="00AF52DE" w:rsidRPr="0037469C">
              <w:rPr>
                <w:rFonts w:ascii="Times New Roman" w:eastAsia="Times New Roman" w:hAnsi="Times New Roman"/>
                <w:b/>
                <w:i/>
                <w:sz w:val="24"/>
                <w:szCs w:val="24"/>
                <w:lang w:val="ro-RO" w:eastAsia="fr-FR"/>
              </w:rPr>
              <w:t xml:space="preserve"> 20</w:t>
            </w:r>
            <w:r w:rsidR="007C589B" w:rsidRPr="0037469C">
              <w:rPr>
                <w:rFonts w:ascii="Times New Roman" w:eastAsia="Times New Roman" w:hAnsi="Times New Roman"/>
                <w:b/>
                <w:i/>
                <w:sz w:val="24"/>
                <w:szCs w:val="24"/>
                <w:lang w:val="ro-RO" w:eastAsia="fr-FR"/>
              </w:rPr>
              <w:t>2</w:t>
            </w:r>
            <w:r w:rsidR="006357CE" w:rsidRPr="0037469C">
              <w:rPr>
                <w:rFonts w:ascii="Times New Roman" w:eastAsia="Times New Roman" w:hAnsi="Times New Roman"/>
                <w:b/>
                <w:i/>
                <w:sz w:val="24"/>
                <w:szCs w:val="24"/>
                <w:lang w:val="ro-RO" w:eastAsia="fr-FR"/>
              </w:rPr>
              <w:t>1</w:t>
            </w:r>
            <w:r w:rsidR="00AF52DE" w:rsidRPr="0037469C">
              <w:rPr>
                <w:rFonts w:ascii="Times New Roman" w:eastAsia="Times New Roman" w:hAnsi="Times New Roman"/>
                <w:b/>
                <w:i/>
                <w:sz w:val="24"/>
                <w:szCs w:val="24"/>
                <w:lang w:val="ro-RO" w:eastAsia="fr-FR"/>
              </w:rPr>
              <w:t xml:space="preserve"> </w:t>
            </w:r>
            <w:r w:rsidR="00FD7C3E" w:rsidRPr="0037469C">
              <w:rPr>
                <w:rFonts w:ascii="Times New Roman" w:eastAsia="Times New Roman" w:hAnsi="Times New Roman"/>
                <w:b/>
                <w:i/>
                <w:sz w:val="24"/>
                <w:szCs w:val="24"/>
                <w:lang w:val="ro-RO" w:eastAsia="fr-FR"/>
              </w:rPr>
              <w:t xml:space="preserve">S.C. Apa Nova București S.A. are </w:t>
            </w:r>
            <w:r w:rsidR="00AF52DE" w:rsidRPr="0037469C">
              <w:rPr>
                <w:rFonts w:ascii="Times New Roman" w:eastAsia="Times New Roman" w:hAnsi="Times New Roman"/>
                <w:b/>
                <w:i/>
                <w:sz w:val="24"/>
                <w:szCs w:val="24"/>
                <w:lang w:val="ro-RO" w:eastAsia="fr-FR"/>
              </w:rPr>
              <w:t>4</w:t>
            </w:r>
            <w:r w:rsidR="00151AE7" w:rsidRPr="0037469C">
              <w:rPr>
                <w:rFonts w:ascii="Times New Roman" w:eastAsia="Times New Roman" w:hAnsi="Times New Roman"/>
                <w:b/>
                <w:i/>
                <w:sz w:val="24"/>
                <w:szCs w:val="24"/>
                <w:lang w:val="ro-RO" w:eastAsia="fr-FR"/>
              </w:rPr>
              <w:t xml:space="preserve"> acţiun</w:t>
            </w:r>
            <w:r w:rsidR="006B5AD2" w:rsidRPr="0037469C">
              <w:rPr>
                <w:rFonts w:ascii="Times New Roman" w:eastAsia="Times New Roman" w:hAnsi="Times New Roman"/>
                <w:b/>
                <w:i/>
                <w:sz w:val="24"/>
                <w:szCs w:val="24"/>
                <w:lang w:val="ro-RO" w:eastAsia="fr-FR"/>
              </w:rPr>
              <w:t>i</w:t>
            </w:r>
            <w:r w:rsidR="00C10084" w:rsidRPr="0037469C">
              <w:rPr>
                <w:rFonts w:ascii="Times New Roman" w:eastAsia="Times New Roman" w:hAnsi="Times New Roman"/>
                <w:b/>
                <w:i/>
                <w:sz w:val="24"/>
                <w:szCs w:val="24"/>
                <w:lang w:val="ro-RO" w:eastAsia="fr-FR"/>
              </w:rPr>
              <w:t xml:space="preserve"> permanent</w:t>
            </w:r>
            <w:r w:rsidR="006B5AD2" w:rsidRPr="0037469C">
              <w:rPr>
                <w:rFonts w:ascii="Times New Roman" w:eastAsia="Times New Roman" w:hAnsi="Times New Roman"/>
                <w:b/>
                <w:i/>
                <w:sz w:val="24"/>
                <w:szCs w:val="24"/>
                <w:lang w:val="ro-RO" w:eastAsia="fr-FR"/>
              </w:rPr>
              <w:t>e</w:t>
            </w:r>
            <w:r w:rsidR="006124E8" w:rsidRPr="0037469C">
              <w:rPr>
                <w:rFonts w:ascii="Times New Roman" w:eastAsia="Times New Roman" w:hAnsi="Times New Roman"/>
                <w:b/>
                <w:i/>
                <w:sz w:val="24"/>
                <w:szCs w:val="24"/>
                <w:lang w:val="ro-RO" w:eastAsia="fr-FR"/>
              </w:rPr>
              <w:t xml:space="preserve"> </w:t>
            </w:r>
            <w:r w:rsidRPr="0037469C">
              <w:rPr>
                <w:rFonts w:ascii="Times New Roman" w:eastAsia="Times New Roman" w:hAnsi="Times New Roman"/>
                <w:b/>
                <w:i/>
                <w:sz w:val="24"/>
                <w:szCs w:val="24"/>
                <w:lang w:val="ro-RO" w:eastAsia="fr-FR"/>
              </w:rPr>
              <w:t>î</w:t>
            </w:r>
            <w:r w:rsidR="00AF52DE" w:rsidRPr="0037469C">
              <w:rPr>
                <w:rFonts w:ascii="Times New Roman" w:eastAsia="Times New Roman" w:hAnsi="Times New Roman"/>
                <w:b/>
                <w:i/>
                <w:sz w:val="24"/>
                <w:szCs w:val="24"/>
                <w:lang w:val="ro-RO" w:eastAsia="fr-FR"/>
              </w:rPr>
              <w:t>n curs de realizare</w:t>
            </w:r>
            <w:r w:rsidR="00151AE7" w:rsidRPr="0037469C">
              <w:rPr>
                <w:rFonts w:ascii="Times New Roman" w:eastAsia="Times New Roman" w:hAnsi="Times New Roman"/>
                <w:b/>
                <w:i/>
                <w:sz w:val="24"/>
                <w:szCs w:val="24"/>
                <w:lang w:val="ro-RO" w:eastAsia="fr-FR"/>
              </w:rPr>
              <w:t>.</w:t>
            </w:r>
          </w:p>
          <w:p w:rsidR="006E50B3" w:rsidRPr="0037469C" w:rsidRDefault="006E50B3" w:rsidP="004E1CF0">
            <w:pPr>
              <w:spacing w:after="0" w:line="240" w:lineRule="auto"/>
              <w:jc w:val="both"/>
              <w:rPr>
                <w:rFonts w:ascii="Times New Roman" w:eastAsia="Times New Roman" w:hAnsi="Times New Roman"/>
                <w:i/>
                <w:sz w:val="24"/>
                <w:szCs w:val="24"/>
                <w:lang w:val="ro-RO" w:eastAsia="fr-FR"/>
              </w:rPr>
            </w:pPr>
          </w:p>
          <w:p w:rsidR="00C07EDC" w:rsidRPr="0037469C" w:rsidRDefault="00FD5BE6" w:rsidP="00FD5BE6">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b/>
                <w:sz w:val="24"/>
                <w:szCs w:val="24"/>
                <w:lang w:val="ro-RO"/>
              </w:rPr>
              <w:t xml:space="preserve">►    </w:t>
            </w:r>
            <w:r w:rsidR="00C07EDC" w:rsidRPr="0037469C">
              <w:rPr>
                <w:rFonts w:ascii="Times New Roman" w:hAnsi="Times New Roman"/>
                <w:b/>
                <w:sz w:val="24"/>
                <w:szCs w:val="24"/>
                <w:lang w:val="ro-RO"/>
              </w:rPr>
              <w:t>A.P.M. Bucure</w:t>
            </w:r>
            <w:r w:rsidR="00014A2D" w:rsidRPr="0037469C">
              <w:rPr>
                <w:rFonts w:ascii="Times New Roman" w:hAnsi="Times New Roman"/>
                <w:b/>
                <w:sz w:val="24"/>
                <w:szCs w:val="24"/>
                <w:lang w:val="ro-RO"/>
              </w:rPr>
              <w:t>ş</w:t>
            </w:r>
            <w:r w:rsidR="00C07EDC" w:rsidRPr="0037469C">
              <w:rPr>
                <w:rFonts w:ascii="Times New Roman" w:hAnsi="Times New Roman"/>
                <w:b/>
                <w:sz w:val="24"/>
                <w:szCs w:val="24"/>
                <w:lang w:val="ro-RO"/>
              </w:rPr>
              <w:t>ti</w:t>
            </w:r>
            <w:r w:rsidR="00540F71" w:rsidRPr="0037469C">
              <w:rPr>
                <w:rFonts w:ascii="Times New Roman" w:hAnsi="Times New Roman"/>
                <w:b/>
                <w:sz w:val="24"/>
                <w:szCs w:val="24"/>
                <w:lang w:val="ro-RO"/>
              </w:rPr>
              <w:t xml:space="preserve"> </w:t>
            </w:r>
            <w:r w:rsidR="00540F71" w:rsidRPr="0037469C">
              <w:rPr>
                <w:rFonts w:ascii="Times New Roman" w:hAnsi="Times New Roman"/>
                <w:sz w:val="24"/>
                <w:szCs w:val="24"/>
                <w:lang w:val="ro-RO"/>
              </w:rPr>
              <w:t xml:space="preserve">PM </w:t>
            </w:r>
            <w:r w:rsidR="000919A4" w:rsidRPr="0037469C">
              <w:rPr>
                <w:rFonts w:ascii="Times New Roman" w:hAnsi="Times New Roman"/>
                <w:sz w:val="24"/>
                <w:szCs w:val="24"/>
                <w:lang w:val="ro-RO"/>
              </w:rPr>
              <w:t>0</w:t>
            </w:r>
            <w:r w:rsidR="00540F71" w:rsidRPr="0037469C">
              <w:rPr>
                <w:rFonts w:ascii="Times New Roman" w:hAnsi="Times New Roman"/>
                <w:sz w:val="24"/>
                <w:szCs w:val="24"/>
                <w:lang w:val="ro-RO"/>
              </w:rPr>
              <w:t>3</w:t>
            </w:r>
          </w:p>
          <w:p w:rsidR="00C07EDC" w:rsidRPr="0037469C" w:rsidRDefault="00ED1674" w:rsidP="00C07EDC">
            <w:pPr>
              <w:spacing w:after="0" w:line="240" w:lineRule="auto"/>
              <w:jc w:val="both"/>
              <w:rPr>
                <w:rFonts w:ascii="Times New Roman" w:hAnsi="Times New Roman"/>
                <w:b/>
                <w:sz w:val="24"/>
                <w:szCs w:val="24"/>
                <w:lang w:val="it-IT"/>
              </w:rPr>
            </w:pPr>
            <w:r w:rsidRPr="0037469C">
              <w:rPr>
                <w:rFonts w:ascii="Times New Roman" w:hAnsi="Times New Roman"/>
                <w:b/>
                <w:sz w:val="24"/>
                <w:szCs w:val="24"/>
                <w14:shadow w14:blurRad="50800" w14:dist="38100" w14:dir="2700000" w14:sx="100000" w14:sy="100000" w14:kx="0" w14:ky="0" w14:algn="tl">
                  <w14:srgbClr w14:val="000000">
                    <w14:alpha w14:val="60000"/>
                  </w14:srgbClr>
                </w14:shadow>
              </w:rPr>
              <w:t xml:space="preserve"> </w:t>
            </w:r>
            <w:r w:rsidR="00354D01" w:rsidRPr="0037469C">
              <w:rPr>
                <w:rFonts w:ascii="Times New Roman" w:hAnsi="Times New Roman"/>
                <w:b/>
                <w:sz w:val="24"/>
                <w:szCs w:val="24"/>
                <w14:shadow w14:blurRad="50800" w14:dist="38100" w14:dir="2700000" w14:sx="100000" w14:sy="100000" w14:kx="0" w14:ky="0" w14:algn="tl">
                  <w14:srgbClr w14:val="000000">
                    <w14:alpha w14:val="60000"/>
                  </w14:srgbClr>
                </w14:shadow>
              </w:rPr>
              <w:t xml:space="preserve"> </w:t>
            </w:r>
            <w:r w:rsidR="00C07EDC" w:rsidRPr="0037469C">
              <w:rPr>
                <w:rFonts w:ascii="Times New Roman" w:hAnsi="Times New Roman"/>
                <w:b/>
                <w:sz w:val="24"/>
                <w:szCs w:val="24"/>
                <w14:shadow w14:blurRad="50800" w14:dist="38100" w14:dir="2700000" w14:sx="100000" w14:sy="100000" w14:kx="0" w14:ky="0" w14:algn="tl">
                  <w14:srgbClr w14:val="000000">
                    <w14:alpha w14:val="60000"/>
                  </w14:srgbClr>
                </w14:shadow>
              </w:rPr>
              <w:t xml:space="preserve">PM </w:t>
            </w:r>
            <w:r w:rsidR="002750AF" w:rsidRPr="0037469C">
              <w:rPr>
                <w:rFonts w:ascii="Times New Roman" w:hAnsi="Times New Roman"/>
                <w:b/>
                <w:sz w:val="24"/>
                <w:szCs w:val="24"/>
                <w14:shadow w14:blurRad="50800" w14:dist="38100" w14:dir="2700000" w14:sx="100000" w14:sy="100000" w14:kx="0" w14:ky="0" w14:algn="tl">
                  <w14:srgbClr w14:val="000000">
                    <w14:alpha w14:val="60000"/>
                  </w14:srgbClr>
                </w14:shadow>
              </w:rPr>
              <w:t>0</w:t>
            </w:r>
            <w:r w:rsidR="00C07EDC" w:rsidRPr="0037469C">
              <w:rPr>
                <w:rFonts w:ascii="Times New Roman" w:hAnsi="Times New Roman"/>
                <w:b/>
                <w:sz w:val="24"/>
                <w:szCs w:val="24"/>
                <w14:shadow w14:blurRad="50800" w14:dist="38100" w14:dir="2700000" w14:sx="100000" w14:sy="100000" w14:kx="0" w14:ky="0" w14:algn="tl">
                  <w14:srgbClr w14:val="000000">
                    <w14:alpha w14:val="60000"/>
                  </w14:srgbClr>
                </w14:shadow>
              </w:rPr>
              <w:t>3–</w:t>
            </w:r>
            <w:r w:rsidR="002750AF" w:rsidRPr="0037469C">
              <w:rPr>
                <w:rFonts w:ascii="Times New Roman" w:hAnsi="Times New Roman"/>
                <w:b/>
                <w:sz w:val="24"/>
                <w:szCs w:val="24"/>
                <w14:shadow w14:blurRad="50800" w14:dist="38100" w14:dir="2700000" w14:sx="100000" w14:sy="100000" w14:kx="0" w14:ky="0" w14:algn="tl">
                  <w14:srgbClr w14:val="000000">
                    <w14:alpha w14:val="60000"/>
                  </w14:srgbClr>
                </w14:shadow>
              </w:rPr>
              <w:t>0</w:t>
            </w:r>
            <w:r w:rsidR="00C07EDC" w:rsidRPr="0037469C">
              <w:rPr>
                <w:rFonts w:ascii="Times New Roman" w:hAnsi="Times New Roman"/>
                <w:b/>
                <w:sz w:val="24"/>
                <w:szCs w:val="24"/>
                <w14:shadow w14:blurRad="50800" w14:dist="38100" w14:dir="2700000" w14:sx="100000" w14:sy="100000" w14:kx="0" w14:ky="0" w14:algn="tl">
                  <w14:srgbClr w14:val="000000">
                    <w14:alpha w14:val="60000"/>
                  </w14:srgbClr>
                </w14:shadow>
              </w:rPr>
              <w:t xml:space="preserve">8 </w:t>
            </w:r>
            <w:r w:rsidR="00C07EDC" w:rsidRPr="0037469C">
              <w:rPr>
                <w:rFonts w:ascii="Times New Roman" w:hAnsi="Times New Roman"/>
                <w:b/>
                <w:sz w:val="24"/>
                <w:szCs w:val="24"/>
                <w:lang w:val="it-IT"/>
              </w:rPr>
              <w:t xml:space="preserve">Existența unor areale afectate de depăşiri ale </w:t>
            </w:r>
            <w:r w:rsidR="00C07EDC" w:rsidRPr="0037469C">
              <w:rPr>
                <w:rFonts w:ascii="Times New Roman" w:hAnsi="Times New Roman"/>
                <w:b/>
                <w:sz w:val="24"/>
                <w:szCs w:val="24"/>
              </w:rPr>
              <w:t>limitei maxime admise a nivelului de zgomot</w:t>
            </w:r>
            <w:r w:rsidR="00C07EDC" w:rsidRPr="0037469C">
              <w:rPr>
                <w:rFonts w:ascii="Times New Roman" w:hAnsi="Times New Roman"/>
                <w:b/>
                <w:sz w:val="24"/>
                <w:szCs w:val="24"/>
                <w:lang w:val="it-IT"/>
              </w:rPr>
              <w:t>, cu precădere în zonele rezidenţiale</w:t>
            </w:r>
          </w:p>
          <w:p w:rsidR="00C07EDC" w:rsidRPr="0037469C" w:rsidRDefault="00C07EDC" w:rsidP="00C07EDC">
            <w:pPr>
              <w:spacing w:after="0" w:line="240" w:lineRule="auto"/>
              <w:jc w:val="both"/>
              <w:rPr>
                <w:rFonts w:ascii="Times New Roman" w:hAnsi="Times New Roman"/>
                <w:sz w:val="24"/>
                <w:szCs w:val="24"/>
              </w:rPr>
            </w:pPr>
            <w:r w:rsidRPr="0037469C">
              <w:rPr>
                <w:rFonts w:ascii="Times New Roman" w:hAnsi="Times New Roman"/>
                <w:sz w:val="24"/>
                <w:szCs w:val="24"/>
              </w:rPr>
              <w:t xml:space="preserve">     </w:t>
            </w:r>
            <w:r w:rsidRPr="0037469C">
              <w:rPr>
                <w:rFonts w:ascii="Times New Roman" w:hAnsi="Times New Roman"/>
                <w:b/>
                <w:sz w:val="24"/>
                <w:szCs w:val="24"/>
              </w:rPr>
              <w:t>Controlul surselor de zgomot se face permanent</w:t>
            </w:r>
            <w:r w:rsidRPr="0037469C">
              <w:rPr>
                <w:rFonts w:ascii="Times New Roman" w:hAnsi="Times New Roman"/>
                <w:sz w:val="24"/>
                <w:szCs w:val="24"/>
              </w:rPr>
              <w:t xml:space="preserve"> prin stabilirea condi</w:t>
            </w:r>
            <w:r w:rsidR="00014A2D" w:rsidRPr="0037469C">
              <w:rPr>
                <w:rFonts w:ascii="Times New Roman" w:hAnsi="Times New Roman"/>
                <w:sz w:val="24"/>
                <w:szCs w:val="24"/>
              </w:rPr>
              <w:t>ţ</w:t>
            </w:r>
            <w:r w:rsidRPr="0037469C">
              <w:rPr>
                <w:rFonts w:ascii="Times New Roman" w:hAnsi="Times New Roman"/>
                <w:sz w:val="24"/>
                <w:szCs w:val="24"/>
              </w:rPr>
              <w:t>iilor de func</w:t>
            </w:r>
            <w:r w:rsidR="00014A2D" w:rsidRPr="0037469C">
              <w:rPr>
                <w:rFonts w:ascii="Times New Roman" w:hAnsi="Times New Roman"/>
                <w:sz w:val="24"/>
                <w:szCs w:val="24"/>
              </w:rPr>
              <w:t>ţ</w:t>
            </w:r>
            <w:r w:rsidRPr="0037469C">
              <w:rPr>
                <w:rFonts w:ascii="Times New Roman" w:hAnsi="Times New Roman"/>
                <w:sz w:val="24"/>
                <w:szCs w:val="24"/>
              </w:rPr>
              <w:t xml:space="preserve">ionare </w:t>
            </w:r>
            <w:proofErr w:type="gramStart"/>
            <w:r w:rsidRPr="0037469C">
              <w:rPr>
                <w:rFonts w:ascii="Times New Roman" w:hAnsi="Times New Roman"/>
                <w:sz w:val="24"/>
                <w:szCs w:val="24"/>
              </w:rPr>
              <w:t>a</w:t>
            </w:r>
            <w:proofErr w:type="gramEnd"/>
            <w:r w:rsidRPr="0037469C">
              <w:rPr>
                <w:rFonts w:ascii="Times New Roman" w:hAnsi="Times New Roman"/>
                <w:sz w:val="24"/>
                <w:szCs w:val="24"/>
              </w:rPr>
              <w:t xml:space="preserve"> instala</w:t>
            </w:r>
            <w:r w:rsidR="00014A2D" w:rsidRPr="0037469C">
              <w:rPr>
                <w:rFonts w:ascii="Times New Roman" w:hAnsi="Times New Roman"/>
                <w:sz w:val="24"/>
                <w:szCs w:val="24"/>
              </w:rPr>
              <w:t>ţ</w:t>
            </w:r>
            <w:r w:rsidRPr="0037469C">
              <w:rPr>
                <w:rFonts w:ascii="Times New Roman" w:hAnsi="Times New Roman"/>
                <w:sz w:val="24"/>
                <w:szCs w:val="24"/>
              </w:rPr>
              <w:t xml:space="preserve">iilor, </w:t>
            </w:r>
            <w:r w:rsidR="00014A2D" w:rsidRPr="0037469C">
              <w:rPr>
                <w:rFonts w:ascii="Times New Roman" w:hAnsi="Times New Roman"/>
                <w:sz w:val="24"/>
                <w:szCs w:val="24"/>
              </w:rPr>
              <w:t>î</w:t>
            </w:r>
            <w:r w:rsidRPr="0037469C">
              <w:rPr>
                <w:rFonts w:ascii="Times New Roman" w:hAnsi="Times New Roman"/>
                <w:sz w:val="24"/>
                <w:szCs w:val="24"/>
              </w:rPr>
              <w:t>n cadrul procedurii de autorizare sau prin m</w:t>
            </w:r>
            <w:r w:rsidR="00014A2D" w:rsidRPr="0037469C">
              <w:rPr>
                <w:rFonts w:ascii="Times New Roman" w:hAnsi="Times New Roman"/>
                <w:sz w:val="24"/>
                <w:szCs w:val="24"/>
              </w:rPr>
              <w:t>ă</w:t>
            </w:r>
            <w:r w:rsidRPr="0037469C">
              <w:rPr>
                <w:rFonts w:ascii="Times New Roman" w:hAnsi="Times New Roman"/>
                <w:sz w:val="24"/>
                <w:szCs w:val="24"/>
              </w:rPr>
              <w:t xml:space="preserve">suratori efectuate </w:t>
            </w:r>
            <w:r w:rsidR="00014A2D" w:rsidRPr="0037469C">
              <w:rPr>
                <w:rFonts w:ascii="Times New Roman" w:hAnsi="Times New Roman"/>
                <w:sz w:val="24"/>
                <w:szCs w:val="24"/>
              </w:rPr>
              <w:t>î</w:t>
            </w:r>
            <w:r w:rsidRPr="0037469C">
              <w:rPr>
                <w:rFonts w:ascii="Times New Roman" w:hAnsi="Times New Roman"/>
                <w:sz w:val="24"/>
                <w:szCs w:val="24"/>
              </w:rPr>
              <w:t>mpreun</w:t>
            </w:r>
            <w:r w:rsidR="00014A2D" w:rsidRPr="0037469C">
              <w:rPr>
                <w:rFonts w:ascii="Times New Roman" w:hAnsi="Times New Roman"/>
                <w:sz w:val="24"/>
                <w:szCs w:val="24"/>
              </w:rPr>
              <w:t>ă</w:t>
            </w:r>
            <w:r w:rsidRPr="0037469C">
              <w:rPr>
                <w:rFonts w:ascii="Times New Roman" w:hAnsi="Times New Roman"/>
                <w:sz w:val="24"/>
                <w:szCs w:val="24"/>
              </w:rPr>
              <w:t xml:space="preserve"> cu G.N.M. </w:t>
            </w:r>
            <w:r w:rsidR="00014A2D" w:rsidRPr="0037469C">
              <w:rPr>
                <w:rFonts w:ascii="Times New Roman" w:hAnsi="Times New Roman"/>
                <w:sz w:val="24"/>
                <w:szCs w:val="24"/>
              </w:rPr>
              <w:t>î</w:t>
            </w:r>
            <w:r w:rsidRPr="0037469C">
              <w:rPr>
                <w:rFonts w:ascii="Times New Roman" w:hAnsi="Times New Roman"/>
                <w:sz w:val="24"/>
                <w:szCs w:val="24"/>
              </w:rPr>
              <w:t>n cazul peti</w:t>
            </w:r>
            <w:r w:rsidR="00014A2D" w:rsidRPr="0037469C">
              <w:rPr>
                <w:rFonts w:ascii="Times New Roman" w:hAnsi="Times New Roman"/>
                <w:sz w:val="24"/>
                <w:szCs w:val="24"/>
              </w:rPr>
              <w:t>ţ</w:t>
            </w:r>
            <w:r w:rsidRPr="0037469C">
              <w:rPr>
                <w:rFonts w:ascii="Times New Roman" w:hAnsi="Times New Roman"/>
                <w:sz w:val="24"/>
                <w:szCs w:val="24"/>
              </w:rPr>
              <w:t>iilor formulate de cet</w:t>
            </w:r>
            <w:r w:rsidR="00014A2D" w:rsidRPr="0037469C">
              <w:rPr>
                <w:rFonts w:ascii="Times New Roman" w:hAnsi="Times New Roman"/>
                <w:sz w:val="24"/>
                <w:szCs w:val="24"/>
              </w:rPr>
              <w:t>ăţ</w:t>
            </w:r>
            <w:r w:rsidRPr="0037469C">
              <w:rPr>
                <w:rFonts w:ascii="Times New Roman" w:hAnsi="Times New Roman"/>
                <w:sz w:val="24"/>
                <w:szCs w:val="24"/>
              </w:rPr>
              <w:t>eni.</w:t>
            </w:r>
          </w:p>
          <w:p w:rsidR="00276F02" w:rsidRPr="0037469C" w:rsidRDefault="001F7DA3" w:rsidP="001F7DA3">
            <w:pPr>
              <w:spacing w:after="0" w:line="240" w:lineRule="auto"/>
              <w:jc w:val="both"/>
              <w:textAlignment w:val="top"/>
              <w:rPr>
                <w:rFonts w:ascii="Times New Roman" w:hAnsi="Times New Roman"/>
                <w:b/>
                <w:i/>
                <w:sz w:val="24"/>
                <w:szCs w:val="24"/>
                <w:lang w:val="ro-RO"/>
              </w:rPr>
            </w:pPr>
            <w:r w:rsidRPr="0037469C">
              <w:rPr>
                <w:rFonts w:ascii="Times New Roman" w:hAnsi="Times New Roman"/>
                <w:sz w:val="24"/>
                <w:szCs w:val="24"/>
              </w:rPr>
              <w:t xml:space="preserve">    </w:t>
            </w:r>
            <w:r w:rsidRPr="0037469C">
              <w:rPr>
                <w:rFonts w:ascii="Times New Roman" w:hAnsi="Times New Roman"/>
                <w:b/>
                <w:i/>
                <w:sz w:val="24"/>
                <w:szCs w:val="24"/>
                <w:lang w:val="ro-RO"/>
              </w:rPr>
              <w:t xml:space="preserve">   </w:t>
            </w:r>
            <w:r w:rsidR="00BD2D1B" w:rsidRPr="0037469C">
              <w:rPr>
                <w:rFonts w:ascii="Times New Roman" w:hAnsi="Times New Roman"/>
                <w:b/>
                <w:i/>
                <w:sz w:val="24"/>
                <w:szCs w:val="24"/>
                <w:lang w:val="ro-RO"/>
              </w:rPr>
              <w:t>Î</w:t>
            </w:r>
            <w:r w:rsidR="00CC4492" w:rsidRPr="0037469C">
              <w:rPr>
                <w:rFonts w:ascii="Times New Roman" w:hAnsi="Times New Roman"/>
                <w:b/>
                <w:i/>
                <w:sz w:val="24"/>
                <w:szCs w:val="24"/>
                <w:lang w:val="ro-RO"/>
              </w:rPr>
              <w:t>n semestrul I</w:t>
            </w:r>
            <w:r w:rsidR="003D5F70" w:rsidRPr="0037469C">
              <w:rPr>
                <w:rFonts w:ascii="Times New Roman" w:hAnsi="Times New Roman"/>
                <w:b/>
                <w:i/>
                <w:sz w:val="24"/>
                <w:szCs w:val="24"/>
                <w:lang w:val="ro-RO"/>
              </w:rPr>
              <w:t>I</w:t>
            </w:r>
            <w:r w:rsidR="00CC4492" w:rsidRPr="0037469C">
              <w:rPr>
                <w:rFonts w:ascii="Times New Roman" w:hAnsi="Times New Roman"/>
                <w:b/>
                <w:i/>
                <w:sz w:val="24"/>
                <w:szCs w:val="24"/>
                <w:lang w:val="ro-RO"/>
              </w:rPr>
              <w:t xml:space="preserve"> 20</w:t>
            </w:r>
            <w:r w:rsidR="0024533E" w:rsidRPr="0037469C">
              <w:rPr>
                <w:rFonts w:ascii="Times New Roman" w:hAnsi="Times New Roman"/>
                <w:b/>
                <w:i/>
                <w:sz w:val="24"/>
                <w:szCs w:val="24"/>
                <w:lang w:val="ro-RO"/>
              </w:rPr>
              <w:t>2</w:t>
            </w:r>
            <w:r w:rsidR="001C2DD5" w:rsidRPr="0037469C">
              <w:rPr>
                <w:rFonts w:ascii="Times New Roman" w:hAnsi="Times New Roman"/>
                <w:b/>
                <w:i/>
                <w:sz w:val="24"/>
                <w:szCs w:val="24"/>
                <w:lang w:val="ro-RO"/>
              </w:rPr>
              <w:t xml:space="preserve">1 </w:t>
            </w:r>
            <w:r w:rsidRPr="0037469C">
              <w:rPr>
                <w:rFonts w:ascii="Times New Roman" w:hAnsi="Times New Roman"/>
                <w:b/>
                <w:i/>
                <w:sz w:val="24"/>
                <w:szCs w:val="24"/>
                <w:lang w:val="ro-RO"/>
              </w:rPr>
              <w:t xml:space="preserve">A.P.M. Bucureşti are </w:t>
            </w:r>
            <w:r w:rsidR="004F2CD8" w:rsidRPr="0037469C">
              <w:rPr>
                <w:rFonts w:ascii="Times New Roman" w:hAnsi="Times New Roman"/>
                <w:b/>
                <w:i/>
                <w:sz w:val="24"/>
                <w:szCs w:val="24"/>
                <w:lang w:val="ro-RO"/>
              </w:rPr>
              <w:t xml:space="preserve">2 </w:t>
            </w:r>
            <w:r w:rsidRPr="0037469C">
              <w:rPr>
                <w:rFonts w:ascii="Times New Roman" w:hAnsi="Times New Roman"/>
                <w:b/>
                <w:i/>
                <w:sz w:val="24"/>
                <w:szCs w:val="24"/>
                <w:lang w:val="ro-RO"/>
              </w:rPr>
              <w:t>acţiun</w:t>
            </w:r>
            <w:r w:rsidR="004F2CD8" w:rsidRPr="0037469C">
              <w:rPr>
                <w:rFonts w:ascii="Times New Roman" w:hAnsi="Times New Roman"/>
                <w:b/>
                <w:i/>
                <w:sz w:val="24"/>
                <w:szCs w:val="24"/>
                <w:lang w:val="ro-RO"/>
              </w:rPr>
              <w:t xml:space="preserve">i </w:t>
            </w:r>
            <w:r w:rsidR="00CC4492" w:rsidRPr="0037469C">
              <w:rPr>
                <w:rFonts w:ascii="Times New Roman" w:hAnsi="Times New Roman"/>
                <w:b/>
                <w:i/>
                <w:sz w:val="24"/>
                <w:szCs w:val="24"/>
                <w:lang w:val="ro-RO"/>
              </w:rPr>
              <w:t>realizat</w:t>
            </w:r>
            <w:r w:rsidR="004F2CD8" w:rsidRPr="0037469C">
              <w:rPr>
                <w:rFonts w:ascii="Times New Roman" w:hAnsi="Times New Roman"/>
                <w:b/>
                <w:i/>
                <w:sz w:val="24"/>
                <w:szCs w:val="24"/>
                <w:lang w:val="ro-RO"/>
              </w:rPr>
              <w:t>e</w:t>
            </w:r>
            <w:r w:rsidR="00A80476" w:rsidRPr="0037469C">
              <w:rPr>
                <w:rFonts w:ascii="Times New Roman" w:hAnsi="Times New Roman"/>
                <w:b/>
                <w:i/>
                <w:sz w:val="24"/>
                <w:szCs w:val="24"/>
                <w:lang w:val="ro-RO"/>
              </w:rPr>
              <w:t xml:space="preserve"> (d</w:t>
            </w:r>
            <w:r w:rsidR="004F2CD8" w:rsidRPr="0037469C">
              <w:rPr>
                <w:rFonts w:ascii="Times New Roman" w:hAnsi="Times New Roman"/>
                <w:b/>
                <w:i/>
                <w:sz w:val="24"/>
                <w:szCs w:val="24"/>
                <w:lang w:val="ro-RO"/>
              </w:rPr>
              <w:t>in care 1 ac</w:t>
            </w:r>
            <w:r w:rsidR="00781E40" w:rsidRPr="0037469C">
              <w:rPr>
                <w:rFonts w:ascii="Times New Roman" w:hAnsi="Times New Roman"/>
                <w:b/>
                <w:i/>
                <w:sz w:val="24"/>
                <w:szCs w:val="24"/>
                <w:lang w:val="ro-RO"/>
              </w:rPr>
              <w:t>ţ</w:t>
            </w:r>
            <w:r w:rsidR="004F2CD8" w:rsidRPr="0037469C">
              <w:rPr>
                <w:rFonts w:ascii="Times New Roman" w:hAnsi="Times New Roman"/>
                <w:b/>
                <w:i/>
                <w:sz w:val="24"/>
                <w:szCs w:val="24"/>
                <w:lang w:val="ro-RO"/>
              </w:rPr>
              <w:t>iune este</w:t>
            </w:r>
            <w:r w:rsidR="005B7963" w:rsidRPr="0037469C">
              <w:rPr>
                <w:rFonts w:ascii="Times New Roman" w:hAnsi="Times New Roman"/>
                <w:b/>
                <w:i/>
                <w:sz w:val="24"/>
                <w:szCs w:val="24"/>
                <w:lang w:val="ro-RO"/>
              </w:rPr>
              <w:t xml:space="preserve"> realizat</w:t>
            </w:r>
            <w:r w:rsidR="0047073A" w:rsidRPr="0037469C">
              <w:rPr>
                <w:rFonts w:ascii="Times New Roman" w:hAnsi="Times New Roman"/>
                <w:b/>
                <w:i/>
                <w:sz w:val="24"/>
                <w:szCs w:val="24"/>
                <w:lang w:val="ro-RO"/>
              </w:rPr>
              <w:t xml:space="preserve">ă </w:t>
            </w:r>
            <w:r w:rsidR="005B7963" w:rsidRPr="0037469C">
              <w:rPr>
                <w:rFonts w:ascii="Times New Roman" w:hAnsi="Times New Roman"/>
                <w:b/>
                <w:i/>
                <w:sz w:val="24"/>
                <w:szCs w:val="24"/>
                <w:lang w:val="ro-RO"/>
              </w:rPr>
              <w:t>permanent</w:t>
            </w:r>
            <w:r w:rsidR="00A80476" w:rsidRPr="0037469C">
              <w:rPr>
                <w:rFonts w:ascii="Times New Roman" w:hAnsi="Times New Roman"/>
                <w:b/>
                <w:i/>
                <w:sz w:val="24"/>
                <w:szCs w:val="24"/>
                <w:lang w:val="ro-RO"/>
              </w:rPr>
              <w:t>)</w:t>
            </w:r>
            <w:r w:rsidR="005B7963" w:rsidRPr="0037469C">
              <w:rPr>
                <w:rFonts w:ascii="Times New Roman" w:hAnsi="Times New Roman"/>
                <w:b/>
                <w:i/>
                <w:sz w:val="24"/>
                <w:szCs w:val="24"/>
                <w:lang w:val="ro-RO"/>
              </w:rPr>
              <w:t>.</w:t>
            </w:r>
            <w:r w:rsidR="004F2CD8" w:rsidRPr="0037469C">
              <w:rPr>
                <w:rFonts w:ascii="Times New Roman" w:hAnsi="Times New Roman"/>
                <w:b/>
                <w:i/>
                <w:sz w:val="24"/>
                <w:szCs w:val="24"/>
                <w:lang w:val="ro-RO"/>
              </w:rPr>
              <w:t xml:space="preserve"> </w:t>
            </w:r>
          </w:p>
          <w:p w:rsidR="0024533E" w:rsidRPr="0037469C" w:rsidRDefault="0024533E" w:rsidP="001F7DA3">
            <w:pPr>
              <w:spacing w:after="0" w:line="240" w:lineRule="auto"/>
              <w:jc w:val="both"/>
              <w:textAlignment w:val="top"/>
              <w:rPr>
                <w:rFonts w:ascii="Times New Roman" w:hAnsi="Times New Roman"/>
                <w:b/>
                <w:sz w:val="24"/>
                <w:szCs w:val="24"/>
                <w:lang w:val="ro-RO"/>
              </w:rPr>
            </w:pPr>
          </w:p>
          <w:p w:rsidR="00857F24" w:rsidRPr="0037469C" w:rsidRDefault="00FD5BE6" w:rsidP="00FD5BE6">
            <w:pPr>
              <w:tabs>
                <w:tab w:val="center" w:pos="4680"/>
                <w:tab w:val="right" w:pos="9360"/>
              </w:tabs>
              <w:spacing w:after="0" w:line="240" w:lineRule="auto"/>
              <w:jc w:val="both"/>
              <w:rPr>
                <w:rFonts w:ascii="Times New Roman" w:hAnsi="Times New Roman"/>
                <w:b/>
                <w:sz w:val="24"/>
                <w:szCs w:val="24"/>
                <w:lang w:val="ro-RO"/>
              </w:rPr>
            </w:pPr>
            <w:r w:rsidRPr="0037469C">
              <w:rPr>
                <w:rFonts w:ascii="Times New Roman" w:hAnsi="Times New Roman"/>
                <w:b/>
                <w:sz w:val="24"/>
                <w:szCs w:val="24"/>
                <w:lang w:val="ro-RO"/>
              </w:rPr>
              <w:t xml:space="preserve">►    </w:t>
            </w:r>
            <w:r w:rsidR="00857F24" w:rsidRPr="0037469C">
              <w:rPr>
                <w:rFonts w:ascii="Times New Roman" w:hAnsi="Times New Roman"/>
                <w:b/>
                <w:sz w:val="24"/>
                <w:szCs w:val="24"/>
                <w:lang w:val="ro-RO"/>
              </w:rPr>
              <w:t xml:space="preserve">Primăria Municipiului Bucureşti </w:t>
            </w:r>
            <w:r w:rsidR="00857F24" w:rsidRPr="0037469C">
              <w:rPr>
                <w:rFonts w:ascii="Times New Roman" w:hAnsi="Times New Roman"/>
                <w:b/>
                <w:sz w:val="24"/>
                <w:szCs w:val="24"/>
              </w:rPr>
              <w:t xml:space="preserve">– Direcţia de Mediu </w:t>
            </w:r>
            <w:r w:rsidR="00857F24" w:rsidRPr="0037469C">
              <w:rPr>
                <w:rFonts w:ascii="Times New Roman" w:hAnsi="Times New Roman"/>
                <w:sz w:val="24"/>
                <w:szCs w:val="24"/>
              </w:rPr>
              <w:t xml:space="preserve">PM </w:t>
            </w:r>
            <w:r w:rsidR="002750AF" w:rsidRPr="0037469C">
              <w:rPr>
                <w:rFonts w:ascii="Times New Roman" w:hAnsi="Times New Roman"/>
                <w:sz w:val="24"/>
                <w:szCs w:val="24"/>
              </w:rPr>
              <w:t>0</w:t>
            </w:r>
            <w:r w:rsidR="00857F24" w:rsidRPr="0037469C">
              <w:rPr>
                <w:rFonts w:ascii="Times New Roman" w:hAnsi="Times New Roman"/>
                <w:sz w:val="24"/>
                <w:szCs w:val="24"/>
              </w:rPr>
              <w:t>3</w:t>
            </w:r>
            <w:r w:rsidR="00857F24" w:rsidRPr="0037469C">
              <w:rPr>
                <w:rFonts w:ascii="Times New Roman" w:hAnsi="Times New Roman"/>
                <w:b/>
                <w:sz w:val="24"/>
                <w:szCs w:val="24"/>
              </w:rPr>
              <w:t xml:space="preserve"> </w:t>
            </w:r>
          </w:p>
          <w:p w:rsidR="004677C9" w:rsidRPr="0037469C" w:rsidRDefault="004677C9" w:rsidP="004677C9">
            <w:pPr>
              <w:tabs>
                <w:tab w:val="center" w:pos="4680"/>
                <w:tab w:val="right" w:pos="9360"/>
              </w:tabs>
              <w:spacing w:after="0" w:line="240" w:lineRule="auto"/>
              <w:jc w:val="both"/>
              <w:rPr>
                <w:rFonts w:ascii="Times New Roman" w:hAnsi="Times New Roman"/>
                <w:b/>
                <w:sz w:val="24"/>
                <w:szCs w:val="24"/>
                <w:lang w:val="ro-RO"/>
              </w:rPr>
            </w:pPr>
            <w:r w:rsidRPr="0037469C">
              <w:rPr>
                <w:rFonts w:ascii="Times New Roman" w:hAnsi="Times New Roman"/>
                <w:b/>
                <w:sz w:val="24"/>
                <w:szCs w:val="24"/>
                <w:lang w:val="ro-RO"/>
              </w:rPr>
              <w:t xml:space="preserve">    1</w:t>
            </w:r>
            <w:r w:rsidR="00477601" w:rsidRPr="0037469C">
              <w:rPr>
                <w:rFonts w:ascii="Times New Roman" w:hAnsi="Times New Roman"/>
                <w:b/>
                <w:sz w:val="24"/>
                <w:szCs w:val="24"/>
                <w:lang w:val="ro-RO"/>
              </w:rPr>
              <w:t>)</w:t>
            </w:r>
            <w:r w:rsidR="005449A9" w:rsidRPr="0037469C">
              <w:rPr>
                <w:rFonts w:ascii="Times New Roman" w:hAnsi="Times New Roman"/>
                <w:b/>
                <w:sz w:val="24"/>
                <w:szCs w:val="24"/>
                <w:lang w:val="ro-RO"/>
              </w:rPr>
              <w:t xml:space="preserve"> </w:t>
            </w:r>
            <w:r w:rsidRPr="0037469C">
              <w:rPr>
                <w:rFonts w:ascii="Times New Roman" w:hAnsi="Times New Roman"/>
                <w:b/>
                <w:sz w:val="24"/>
                <w:szCs w:val="24"/>
                <w:lang w:val="ro-RO"/>
              </w:rPr>
              <w:t>Actualizarea Planului de acţiune pentru diminuarea nivelului de zgomot  în Municipiul Bucureşti</w:t>
            </w:r>
          </w:p>
          <w:p w:rsidR="00612415" w:rsidRPr="0037469C" w:rsidRDefault="00612415" w:rsidP="00612415">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 xml:space="preserve">   </w:t>
            </w:r>
            <w:r w:rsidR="00EF728F" w:rsidRPr="0037469C">
              <w:rPr>
                <w:rFonts w:ascii="Times New Roman" w:hAnsi="Times New Roman"/>
                <w:sz w:val="24"/>
                <w:szCs w:val="24"/>
                <w:lang w:val="ro-RO"/>
              </w:rPr>
              <w:t xml:space="preserve">În domeniul zgomotului, </w:t>
            </w:r>
            <w:r w:rsidR="00EF728F" w:rsidRPr="0037469C">
              <w:rPr>
                <w:rFonts w:ascii="Times New Roman" w:hAnsi="Times New Roman"/>
                <w:b/>
                <w:sz w:val="24"/>
                <w:szCs w:val="24"/>
                <w:lang w:val="ro-RO"/>
              </w:rPr>
              <w:t xml:space="preserve">în semestrul </w:t>
            </w:r>
            <w:r w:rsidRPr="0037469C">
              <w:rPr>
                <w:rFonts w:ascii="Times New Roman" w:hAnsi="Times New Roman"/>
                <w:b/>
                <w:sz w:val="24"/>
                <w:szCs w:val="24"/>
                <w:lang w:val="ro-RO"/>
              </w:rPr>
              <w:t>al II-lea al anului</w:t>
            </w:r>
            <w:r w:rsidR="00EF728F" w:rsidRPr="0037469C">
              <w:rPr>
                <w:rFonts w:ascii="Times New Roman" w:hAnsi="Times New Roman"/>
                <w:b/>
                <w:sz w:val="24"/>
                <w:szCs w:val="24"/>
                <w:lang w:val="ro-RO"/>
              </w:rPr>
              <w:t xml:space="preserve"> 2021</w:t>
            </w:r>
            <w:r w:rsidR="00EF728F" w:rsidRPr="0037469C">
              <w:rPr>
                <w:rFonts w:ascii="Times New Roman" w:hAnsi="Times New Roman"/>
                <w:sz w:val="24"/>
                <w:szCs w:val="24"/>
                <w:lang w:val="ro-RO"/>
              </w:rPr>
              <w:t>,  a fost aprob</w:t>
            </w:r>
            <w:r w:rsidRPr="0037469C">
              <w:rPr>
                <w:rFonts w:ascii="Times New Roman" w:hAnsi="Times New Roman"/>
                <w:sz w:val="24"/>
                <w:szCs w:val="24"/>
                <w:lang w:val="ro-RO"/>
              </w:rPr>
              <w:t>at</w:t>
            </w:r>
            <w:r w:rsidR="00EF728F" w:rsidRPr="0037469C">
              <w:rPr>
                <w:rFonts w:ascii="Times New Roman" w:hAnsi="Times New Roman"/>
                <w:sz w:val="24"/>
                <w:szCs w:val="24"/>
                <w:lang w:val="ro-RO"/>
              </w:rPr>
              <w:t xml:space="preserve"> de către Consiliul General al Municipiului București</w:t>
            </w:r>
            <w:r w:rsidRPr="0037469C">
              <w:rPr>
                <w:rFonts w:ascii="Times New Roman" w:hAnsi="Times New Roman"/>
                <w:sz w:val="24"/>
                <w:szCs w:val="24"/>
                <w:lang w:val="ro-RO"/>
              </w:rPr>
              <w:t xml:space="preserve">, </w:t>
            </w:r>
            <w:r w:rsidR="00EF728F" w:rsidRPr="0037469C">
              <w:rPr>
                <w:rFonts w:ascii="Times New Roman" w:hAnsi="Times New Roman"/>
                <w:sz w:val="24"/>
                <w:szCs w:val="24"/>
                <w:lang w:val="ro-RO"/>
              </w:rPr>
              <w:t xml:space="preserve"> </w:t>
            </w:r>
            <w:r w:rsidRPr="0037469C">
              <w:rPr>
                <w:rFonts w:ascii="Times New Roman" w:hAnsi="Times New Roman"/>
                <w:sz w:val="24"/>
                <w:szCs w:val="24"/>
                <w:lang w:val="ro-RO"/>
              </w:rPr>
              <w:t>prin H.C.G.M.B. nr. 297/30.09.2021, „Actualizarea Planului de acțiune pentru diminuarea nivelului de zgomot în Municipiul București”, elaborat pe baza rezultatelor hărților strategice de zgomot, aprobate prin H.C.G.M.B. nr. 716/2018.</w:t>
            </w:r>
          </w:p>
          <w:p w:rsidR="00612415" w:rsidRPr="0037469C" w:rsidRDefault="00612415" w:rsidP="00612415">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 xml:space="preserve">   Actualizarea planului de acțiune pentru diminuarea nivelului de zgomot, precum și hărțile strategice de zgomot (realizate în anul 2018) pentru municipiul București sunt disponibile pe site-ul instituției, www.pmb.ro, la secțiunea Mediu/Date privind zgomotul ambiental.</w:t>
            </w:r>
          </w:p>
          <w:p w:rsidR="005449A9" w:rsidRPr="0037469C" w:rsidRDefault="005449A9" w:rsidP="005449A9">
            <w:pPr>
              <w:tabs>
                <w:tab w:val="center" w:pos="4680"/>
                <w:tab w:val="right" w:pos="9360"/>
              </w:tabs>
              <w:spacing w:after="0" w:line="240" w:lineRule="auto"/>
              <w:jc w:val="both"/>
              <w:rPr>
                <w:rFonts w:ascii="Times New Roman" w:hAnsi="Times New Roman"/>
                <w:b/>
                <w:sz w:val="24"/>
                <w:szCs w:val="24"/>
                <w:lang w:val="ro-RO"/>
              </w:rPr>
            </w:pPr>
            <w:r w:rsidRPr="0037469C">
              <w:rPr>
                <w:rFonts w:ascii="Times New Roman" w:hAnsi="Times New Roman"/>
                <w:b/>
                <w:sz w:val="24"/>
                <w:szCs w:val="24"/>
                <w:lang w:val="ro-RO"/>
              </w:rPr>
              <w:t xml:space="preserve">   </w:t>
            </w:r>
            <w:r w:rsidR="00EF728F" w:rsidRPr="0037469C">
              <w:rPr>
                <w:rFonts w:ascii="Times New Roman" w:hAnsi="Times New Roman"/>
                <w:b/>
                <w:sz w:val="24"/>
                <w:szCs w:val="24"/>
                <w:lang w:val="ro-RO"/>
              </w:rPr>
              <w:t>2)</w:t>
            </w:r>
            <w:r w:rsidRPr="0037469C">
              <w:t xml:space="preserve"> </w:t>
            </w:r>
            <w:r w:rsidRPr="0037469C">
              <w:rPr>
                <w:rFonts w:ascii="Times New Roman" w:hAnsi="Times New Roman"/>
                <w:b/>
                <w:sz w:val="24"/>
                <w:szCs w:val="24"/>
                <w:lang w:val="ro-RO"/>
              </w:rPr>
              <w:t>Refacerea Hărților strategice de zgomot și reevaluarea / revizuirea Planurilor de acțiune pentru gestionarea zgomotului în Municipiul București.</w:t>
            </w:r>
          </w:p>
          <w:p w:rsidR="005449A9" w:rsidRPr="0037469C" w:rsidRDefault="005449A9" w:rsidP="005449A9">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 xml:space="preserve">  De asemenea, Primăria Municipiului București a inițiat demersuri pentru achiziția de servicii, prin procedură simplificată, în vederea refacerii Hărților strategice de zgomot și elaborării bazei de date geospațială pentru hărțile strategice de zgomot, în conformitate cu prevederile art. 38 din Legea nr. 121/ 2019 privind </w:t>
            </w:r>
            <w:r w:rsidRPr="0037469C">
              <w:rPr>
                <w:rFonts w:ascii="Times New Roman" w:hAnsi="Times New Roman"/>
                <w:i/>
                <w:sz w:val="24"/>
                <w:szCs w:val="24"/>
                <w:lang w:val="ro-RO"/>
              </w:rPr>
              <w:t>evaluarea și gestionarea zgomotului ambiant</w:t>
            </w:r>
            <w:r w:rsidRPr="0037469C">
              <w:rPr>
                <w:rFonts w:ascii="Times New Roman" w:hAnsi="Times New Roman"/>
                <w:sz w:val="24"/>
                <w:szCs w:val="24"/>
                <w:lang w:val="ro-RO"/>
              </w:rPr>
              <w:t xml:space="preserve">. </w:t>
            </w:r>
          </w:p>
          <w:p w:rsidR="005449A9" w:rsidRPr="0037469C" w:rsidRDefault="005449A9" w:rsidP="005449A9">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 xml:space="preserve">  Pe baza rezultatelor din hărțile strategice de zgomot, se vor reevalua și, dacă este cazul, se vor revizui planurile de acțiune destinate gestionării zgomotului și a efectelor acestuia, incluzând măsuri de reducere a zgomotului. </w:t>
            </w:r>
          </w:p>
          <w:p w:rsidR="005449A9" w:rsidRPr="0037469C" w:rsidRDefault="005449A9" w:rsidP="005449A9">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 xml:space="preserve">  Măsurile de gestionare și reducere a zgomotului, prevăzute în planurile de acțiune, sunt adresate cu prioritate situațiilor identificate prin depășirea oricărei valori-limită în vigoare</w:t>
            </w:r>
            <w:r w:rsidR="003531CF" w:rsidRPr="0037469C">
              <w:rPr>
                <w:rFonts w:ascii="Times New Roman" w:hAnsi="Times New Roman"/>
                <w:sz w:val="24"/>
                <w:szCs w:val="24"/>
                <w:lang w:val="ro-RO"/>
              </w:rPr>
              <w:t>,</w:t>
            </w:r>
            <w:r w:rsidRPr="0037469C">
              <w:rPr>
                <w:rFonts w:ascii="Times New Roman" w:hAnsi="Times New Roman"/>
                <w:sz w:val="24"/>
                <w:szCs w:val="24"/>
                <w:lang w:val="ro-RO"/>
              </w:rPr>
              <w:t xml:space="preserve"> utilizând și alte criterii alese în acest scop</w:t>
            </w:r>
            <w:r w:rsidR="003531CF" w:rsidRPr="0037469C">
              <w:rPr>
                <w:rFonts w:ascii="Times New Roman" w:hAnsi="Times New Roman"/>
                <w:sz w:val="24"/>
                <w:szCs w:val="24"/>
                <w:lang w:val="ro-RO"/>
              </w:rPr>
              <w:t>,</w:t>
            </w:r>
            <w:r w:rsidRPr="0037469C">
              <w:rPr>
                <w:rFonts w:ascii="Times New Roman" w:hAnsi="Times New Roman"/>
                <w:sz w:val="24"/>
                <w:szCs w:val="24"/>
                <w:lang w:val="ro-RO"/>
              </w:rPr>
              <w:t xml:space="preserve"> se aplică celor mai importante zone stabilite în acest mod prin realizarea cartării strategice de zgomot, conform art. 30 din Legea nr. 121/ 2019.</w:t>
            </w:r>
          </w:p>
          <w:p w:rsidR="00EF728F" w:rsidRPr="0037469C" w:rsidRDefault="00EF728F" w:rsidP="003531CF">
            <w:pPr>
              <w:pStyle w:val="ListParagraph"/>
              <w:numPr>
                <w:ilvl w:val="0"/>
                <w:numId w:val="65"/>
              </w:numPr>
              <w:tabs>
                <w:tab w:val="center" w:pos="4680"/>
                <w:tab w:val="right" w:pos="9360"/>
              </w:tabs>
              <w:spacing w:after="0" w:line="240" w:lineRule="auto"/>
              <w:jc w:val="both"/>
              <w:rPr>
                <w:rFonts w:ascii="Times New Roman" w:hAnsi="Times New Roman"/>
                <w:b/>
                <w:sz w:val="24"/>
                <w:szCs w:val="24"/>
                <w:lang w:val="ro-RO"/>
              </w:rPr>
            </w:pPr>
            <w:r w:rsidRPr="0037469C">
              <w:rPr>
                <w:rFonts w:ascii="Times New Roman" w:hAnsi="Times New Roman"/>
                <w:b/>
                <w:sz w:val="24"/>
                <w:szCs w:val="24"/>
                <w:lang w:val="ro-RO"/>
              </w:rPr>
              <w:t>Monitorizarea nivelului de zgomot</w:t>
            </w:r>
          </w:p>
          <w:p w:rsidR="00EF728F" w:rsidRPr="0037469C" w:rsidRDefault="003531CF" w:rsidP="00EF728F">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 xml:space="preserve"> </w:t>
            </w:r>
            <w:r w:rsidR="00EF728F" w:rsidRPr="0037469C">
              <w:rPr>
                <w:rFonts w:ascii="Times New Roman" w:hAnsi="Times New Roman"/>
                <w:sz w:val="24"/>
                <w:szCs w:val="24"/>
                <w:lang w:val="ro-RO"/>
              </w:rPr>
              <w:t xml:space="preserve">Pentru </w:t>
            </w:r>
            <w:r w:rsidR="00EF728F" w:rsidRPr="0037469C">
              <w:rPr>
                <w:rFonts w:ascii="Times New Roman" w:hAnsi="Times New Roman"/>
                <w:b/>
                <w:sz w:val="24"/>
                <w:szCs w:val="24"/>
                <w:lang w:val="ro-RO"/>
              </w:rPr>
              <w:t xml:space="preserve">semestrul </w:t>
            </w:r>
            <w:r w:rsidRPr="0037469C">
              <w:rPr>
                <w:rFonts w:ascii="Times New Roman" w:hAnsi="Times New Roman"/>
                <w:b/>
                <w:sz w:val="24"/>
                <w:szCs w:val="24"/>
                <w:lang w:val="ro-RO"/>
              </w:rPr>
              <w:t>al II-lea al anului</w:t>
            </w:r>
            <w:r w:rsidR="00EF728F" w:rsidRPr="0037469C">
              <w:rPr>
                <w:rFonts w:ascii="Times New Roman" w:hAnsi="Times New Roman"/>
                <w:b/>
                <w:sz w:val="24"/>
                <w:szCs w:val="24"/>
                <w:lang w:val="ro-RO"/>
              </w:rPr>
              <w:t xml:space="preserve"> 2021</w:t>
            </w:r>
            <w:r w:rsidR="00EF728F" w:rsidRPr="0037469C">
              <w:rPr>
                <w:rFonts w:ascii="Times New Roman" w:hAnsi="Times New Roman"/>
                <w:sz w:val="24"/>
                <w:szCs w:val="24"/>
                <w:lang w:val="ro-RO"/>
              </w:rPr>
              <w:t xml:space="preserve">, Direcția de Mediu în conformitate cu Programul de monitorizare a nivelului de zgomot pentru anul 2021, a efectuat acțiuni de monitorizare a zgomotului ambiant pentru arterele de circulație și zonele unde s-au înregistrat depășiri ale nivelului de zgomot din hărțile strategice de zgomot (HSZ), fiind vizate </w:t>
            </w:r>
            <w:r w:rsidRPr="0037469C">
              <w:rPr>
                <w:rFonts w:ascii="Times New Roman" w:hAnsi="Times New Roman"/>
                <w:sz w:val="24"/>
                <w:szCs w:val="24"/>
                <w:lang w:val="ro-RO"/>
              </w:rPr>
              <w:t>57</w:t>
            </w:r>
            <w:r w:rsidR="00EF728F" w:rsidRPr="0037469C">
              <w:rPr>
                <w:rFonts w:ascii="Times New Roman" w:hAnsi="Times New Roman"/>
                <w:sz w:val="24"/>
                <w:szCs w:val="24"/>
                <w:lang w:val="ro-RO"/>
              </w:rPr>
              <w:t xml:space="preserve"> de obiective.</w:t>
            </w:r>
          </w:p>
          <w:p w:rsidR="00DB1C71" w:rsidRPr="0037469C" w:rsidRDefault="00DB1C71" w:rsidP="00DB1C71">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 xml:space="preserve">   Acțiunile de monitorizarea nivelului de zgomot au  avut în vedere:</w:t>
            </w:r>
          </w:p>
          <w:p w:rsidR="00DB1C71" w:rsidRPr="0037469C" w:rsidRDefault="00DB1C71" w:rsidP="00DB1C71">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w:t>
            </w:r>
            <w:r w:rsidRPr="0037469C">
              <w:rPr>
                <w:rFonts w:ascii="Times New Roman" w:hAnsi="Times New Roman"/>
                <w:sz w:val="24"/>
                <w:szCs w:val="24"/>
                <w:lang w:val="ro-RO"/>
              </w:rPr>
              <w:tab/>
              <w:t>artere de circulație unde s-au înregistrat depășiri ale nivelului de expunere a populației față de limitele maxim admise pentru zgomotul ambiant, conform hărților strategice de zgomot pentru traficul rutier;</w:t>
            </w:r>
          </w:p>
          <w:p w:rsidR="00DB1C71" w:rsidRPr="0037469C" w:rsidRDefault="00DB1C71" w:rsidP="00DB1C71">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w:t>
            </w:r>
            <w:r w:rsidRPr="0037469C">
              <w:rPr>
                <w:rFonts w:ascii="Times New Roman" w:hAnsi="Times New Roman"/>
                <w:sz w:val="24"/>
                <w:szCs w:val="24"/>
                <w:lang w:val="ro-RO"/>
              </w:rPr>
              <w:tab/>
              <w:t xml:space="preserve">artere de circulație unde s-a depășit nivelul de zgomot legal admis pentru traficul rutier și/sau traficul feroviar-tip tramvai, ca urmare a petițiilor din anul 2020 și programului de monitorizare; </w:t>
            </w:r>
          </w:p>
          <w:p w:rsidR="00DB1C71" w:rsidRPr="0037469C" w:rsidRDefault="00DB1C71" w:rsidP="00DB1C71">
            <w:pPr>
              <w:tabs>
                <w:tab w:val="center" w:pos="4680"/>
                <w:tab w:val="right" w:pos="9360"/>
              </w:tabs>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lastRenderedPageBreak/>
              <w:t>-</w:t>
            </w:r>
            <w:r w:rsidRPr="0037469C">
              <w:rPr>
                <w:rFonts w:ascii="Times New Roman" w:hAnsi="Times New Roman"/>
                <w:sz w:val="24"/>
                <w:szCs w:val="24"/>
                <w:lang w:val="ro-RO"/>
              </w:rPr>
              <w:tab/>
              <w:t>zone liniștite din hărțile strategice de zgomot (Parcul Tineretului, Parcul Carol, Parcul Văcărești), unități spitalicești, unități de învățământ, parcuri.</w:t>
            </w:r>
          </w:p>
          <w:p w:rsidR="00DB1C71" w:rsidRPr="0037469C" w:rsidRDefault="00DB1C71" w:rsidP="00EF728F">
            <w:pPr>
              <w:tabs>
                <w:tab w:val="center" w:pos="4680"/>
                <w:tab w:val="right" w:pos="9360"/>
              </w:tabs>
              <w:spacing w:after="0" w:line="240" w:lineRule="auto"/>
              <w:jc w:val="both"/>
              <w:rPr>
                <w:rFonts w:ascii="Times New Roman" w:hAnsi="Times New Roman"/>
                <w:sz w:val="24"/>
                <w:szCs w:val="24"/>
                <w:lang w:val="ro-RO"/>
              </w:rPr>
            </w:pPr>
          </w:p>
          <w:p w:rsidR="00C779FD" w:rsidRPr="0037469C" w:rsidRDefault="00D67274" w:rsidP="0028736E">
            <w:pPr>
              <w:spacing w:after="0" w:line="240" w:lineRule="auto"/>
              <w:jc w:val="both"/>
              <w:rPr>
                <w:rFonts w:ascii="Times New Roman" w:hAnsi="Times New Roman"/>
                <w:b/>
                <w:i/>
                <w:sz w:val="24"/>
                <w:szCs w:val="24"/>
              </w:rPr>
            </w:pPr>
            <w:r w:rsidRPr="0037469C">
              <w:rPr>
                <w:rFonts w:ascii="Times New Roman" w:hAnsi="Times New Roman"/>
                <w:i/>
                <w:sz w:val="24"/>
                <w:szCs w:val="24"/>
                <w:lang w:val="es-ES"/>
              </w:rPr>
              <w:t xml:space="preserve">    </w:t>
            </w:r>
            <w:r w:rsidRPr="0037469C">
              <w:rPr>
                <w:rFonts w:ascii="Times New Roman" w:hAnsi="Times New Roman"/>
                <w:b/>
                <w:i/>
                <w:sz w:val="24"/>
                <w:szCs w:val="24"/>
                <w:lang w:val="ro-RO"/>
              </w:rPr>
              <w:t xml:space="preserve">Primăria Municipiului Bucureşti </w:t>
            </w:r>
            <w:r w:rsidRPr="0037469C">
              <w:rPr>
                <w:rFonts w:ascii="Times New Roman" w:hAnsi="Times New Roman"/>
                <w:b/>
                <w:i/>
                <w:sz w:val="24"/>
                <w:szCs w:val="24"/>
              </w:rPr>
              <w:t>– Direcţia de Mediu</w:t>
            </w:r>
            <w:r w:rsidR="00CD294A" w:rsidRPr="0037469C">
              <w:rPr>
                <w:rFonts w:ascii="Times New Roman" w:hAnsi="Times New Roman"/>
                <w:b/>
                <w:i/>
                <w:sz w:val="24"/>
                <w:szCs w:val="24"/>
              </w:rPr>
              <w:t xml:space="preserve">, </w:t>
            </w:r>
            <w:r w:rsidR="00B90743" w:rsidRPr="0037469C">
              <w:rPr>
                <w:rFonts w:ascii="Times New Roman" w:hAnsi="Times New Roman"/>
                <w:b/>
                <w:i/>
                <w:sz w:val="24"/>
                <w:szCs w:val="24"/>
              </w:rPr>
              <w:t>î</w:t>
            </w:r>
            <w:r w:rsidR="00CD294A" w:rsidRPr="0037469C">
              <w:rPr>
                <w:rFonts w:ascii="Times New Roman" w:hAnsi="Times New Roman"/>
                <w:b/>
                <w:i/>
                <w:sz w:val="24"/>
                <w:szCs w:val="24"/>
              </w:rPr>
              <w:t xml:space="preserve">n semestrul </w:t>
            </w:r>
            <w:r w:rsidR="00DB1C71" w:rsidRPr="0037469C">
              <w:rPr>
                <w:rFonts w:ascii="Times New Roman" w:hAnsi="Times New Roman"/>
                <w:b/>
                <w:i/>
                <w:sz w:val="24"/>
                <w:szCs w:val="24"/>
              </w:rPr>
              <w:t>I</w:t>
            </w:r>
            <w:r w:rsidR="00CD294A" w:rsidRPr="0037469C">
              <w:rPr>
                <w:rFonts w:ascii="Times New Roman" w:hAnsi="Times New Roman"/>
                <w:b/>
                <w:i/>
                <w:sz w:val="24"/>
                <w:szCs w:val="24"/>
              </w:rPr>
              <w:t>I 20</w:t>
            </w:r>
            <w:r w:rsidR="00AA77AA" w:rsidRPr="0037469C">
              <w:rPr>
                <w:rFonts w:ascii="Times New Roman" w:hAnsi="Times New Roman"/>
                <w:b/>
                <w:i/>
                <w:sz w:val="24"/>
                <w:szCs w:val="24"/>
              </w:rPr>
              <w:t>2</w:t>
            </w:r>
            <w:r w:rsidR="001C2DD5" w:rsidRPr="0037469C">
              <w:rPr>
                <w:rFonts w:ascii="Times New Roman" w:hAnsi="Times New Roman"/>
                <w:b/>
                <w:i/>
                <w:sz w:val="24"/>
                <w:szCs w:val="24"/>
              </w:rPr>
              <w:t>1</w:t>
            </w:r>
            <w:r w:rsidR="00CD294A" w:rsidRPr="0037469C">
              <w:rPr>
                <w:rFonts w:ascii="Times New Roman" w:hAnsi="Times New Roman"/>
                <w:b/>
                <w:i/>
                <w:sz w:val="24"/>
                <w:szCs w:val="24"/>
              </w:rPr>
              <w:t>,</w:t>
            </w:r>
            <w:r w:rsidRPr="0037469C">
              <w:rPr>
                <w:rFonts w:ascii="Times New Roman" w:hAnsi="Times New Roman"/>
                <w:b/>
                <w:i/>
                <w:sz w:val="24"/>
                <w:szCs w:val="24"/>
              </w:rPr>
              <w:t xml:space="preserve"> </w:t>
            </w:r>
            <w:r w:rsidR="00C779FD" w:rsidRPr="0037469C">
              <w:rPr>
                <w:rFonts w:ascii="Times New Roman" w:hAnsi="Times New Roman"/>
                <w:b/>
                <w:i/>
                <w:sz w:val="24"/>
                <w:szCs w:val="24"/>
              </w:rPr>
              <w:t>are în total 3 acţiuni, (din care: 1 acţiune realizata, 1 acţiune permanent realizat</w:t>
            </w:r>
            <w:r w:rsidR="004B7FD4" w:rsidRPr="0037469C">
              <w:rPr>
                <w:rFonts w:ascii="Times New Roman" w:hAnsi="Times New Roman"/>
                <w:b/>
                <w:i/>
                <w:sz w:val="24"/>
                <w:szCs w:val="24"/>
              </w:rPr>
              <w:t>ă</w:t>
            </w:r>
            <w:r w:rsidR="00C779FD" w:rsidRPr="0037469C">
              <w:rPr>
                <w:rFonts w:ascii="Times New Roman" w:hAnsi="Times New Roman"/>
                <w:b/>
                <w:i/>
                <w:sz w:val="24"/>
                <w:szCs w:val="24"/>
              </w:rPr>
              <w:t xml:space="preserve"> şi 1 acţiune în curs de realizare).</w:t>
            </w:r>
          </w:p>
          <w:p w:rsidR="000804B0" w:rsidRPr="0037469C" w:rsidRDefault="000804B0" w:rsidP="000804B0">
            <w:pPr>
              <w:spacing w:after="0" w:line="240" w:lineRule="auto"/>
              <w:rPr>
                <w:rFonts w:ascii="Times New Roman" w:hAnsi="Times New Roman"/>
                <w:bCs/>
                <w:sz w:val="24"/>
                <w:szCs w:val="24"/>
              </w:rPr>
            </w:pPr>
          </w:p>
          <w:p w:rsidR="002750AF" w:rsidRPr="0037469C" w:rsidRDefault="00941BE2" w:rsidP="00941BE2">
            <w:pPr>
              <w:spacing w:after="0" w:line="240" w:lineRule="auto"/>
              <w:jc w:val="both"/>
              <w:rPr>
                <w:rFonts w:ascii="Times New Roman" w:hAnsi="Times New Roman"/>
                <w:b/>
                <w:sz w:val="24"/>
                <w:szCs w:val="24"/>
              </w:rPr>
            </w:pPr>
            <w:r w:rsidRPr="0037469C">
              <w:rPr>
                <w:rFonts w:ascii="Times New Roman" w:hAnsi="Times New Roman"/>
                <w:b/>
                <w:sz w:val="24"/>
                <w:szCs w:val="24"/>
              </w:rPr>
              <w:t xml:space="preserve">►   </w:t>
            </w:r>
            <w:r w:rsidR="002750AF" w:rsidRPr="0037469C">
              <w:rPr>
                <w:rFonts w:ascii="Times New Roman" w:hAnsi="Times New Roman"/>
                <w:b/>
                <w:sz w:val="24"/>
                <w:szCs w:val="24"/>
              </w:rPr>
              <w:t xml:space="preserve">Primăria Sectorului 3 - Direcţia Administrarea Domeniului Public </w:t>
            </w:r>
          </w:p>
          <w:p w:rsidR="002750AF" w:rsidRPr="0037469C" w:rsidRDefault="002750AF" w:rsidP="005505C2">
            <w:pPr>
              <w:spacing w:after="0" w:line="240" w:lineRule="auto"/>
              <w:jc w:val="both"/>
              <w:rPr>
                <w:rFonts w:ascii="Times New Roman" w:hAnsi="Times New Roman"/>
                <w:b/>
                <w:sz w:val="24"/>
                <w:szCs w:val="24"/>
              </w:rPr>
            </w:pPr>
            <w:r w:rsidRPr="0037469C">
              <w:rPr>
                <w:rFonts w:ascii="Times New Roman" w:hAnsi="Times New Roman"/>
                <w:sz w:val="24"/>
                <w:szCs w:val="24"/>
              </w:rPr>
              <w:t xml:space="preserve"> </w:t>
            </w:r>
            <w:r w:rsidR="00A50848" w:rsidRPr="0037469C">
              <w:rPr>
                <w:rFonts w:ascii="Times New Roman" w:hAnsi="Times New Roman"/>
                <w:sz w:val="24"/>
                <w:szCs w:val="24"/>
              </w:rPr>
              <w:t xml:space="preserve">  </w:t>
            </w:r>
            <w:r w:rsidRPr="0037469C">
              <w:rPr>
                <w:rFonts w:ascii="Times New Roman" w:hAnsi="Times New Roman"/>
                <w:b/>
                <w:sz w:val="24"/>
                <w:szCs w:val="24"/>
              </w:rPr>
              <w:t xml:space="preserve">PM 03-02 </w:t>
            </w:r>
            <w:r w:rsidRPr="0037469C">
              <w:rPr>
                <w:rFonts w:ascii="Times New Roman" w:hAnsi="Times New Roman"/>
                <w:b/>
                <w:bCs/>
                <w:sz w:val="24"/>
                <w:szCs w:val="24"/>
              </w:rPr>
              <w:t xml:space="preserve">Existenţa unor cartiere de locuit cu acces scăzut la serviciile publice </w:t>
            </w:r>
            <w:r w:rsidRPr="0037469C">
              <w:rPr>
                <w:rFonts w:ascii="Times New Roman" w:hAnsi="Times New Roman"/>
                <w:b/>
                <w:sz w:val="24"/>
                <w:szCs w:val="24"/>
              </w:rPr>
              <w:t>(alimentare cu apă, canalizare, salubritate, transport în comun, încălzire), ce se constituie în sursă de poluare difuză pentru mediul urban</w:t>
            </w:r>
          </w:p>
          <w:p w:rsidR="004C60A8" w:rsidRPr="0037469C" w:rsidRDefault="004C60A8" w:rsidP="005505C2">
            <w:pPr>
              <w:spacing w:after="0" w:line="240" w:lineRule="auto"/>
              <w:jc w:val="both"/>
              <w:rPr>
                <w:rFonts w:ascii="Times New Roman" w:hAnsi="Times New Roman"/>
                <w:b/>
                <w:sz w:val="24"/>
                <w:szCs w:val="24"/>
                <w:lang w:val="pt-BR"/>
              </w:rPr>
            </w:pPr>
            <w:r w:rsidRPr="0037469C">
              <w:rPr>
                <w:rFonts w:ascii="Times New Roman" w:hAnsi="Times New Roman"/>
                <w:i/>
                <w:sz w:val="24"/>
                <w:szCs w:val="24"/>
              </w:rPr>
              <w:t xml:space="preserve">Acţiunea: </w:t>
            </w:r>
            <w:r w:rsidRPr="0037469C">
              <w:rPr>
                <w:rFonts w:ascii="Times New Roman" w:hAnsi="Times New Roman"/>
                <w:b/>
                <w:sz w:val="24"/>
                <w:szCs w:val="24"/>
                <w:lang w:val="pt-BR"/>
              </w:rPr>
              <w:t xml:space="preserve">-Racordarea cartierelor de locuit la serviciile publice; </w:t>
            </w:r>
            <w:r w:rsidRPr="0037469C">
              <w:rPr>
                <w:rFonts w:ascii="Times New Roman" w:hAnsi="Times New Roman"/>
                <w:sz w:val="24"/>
                <w:szCs w:val="24"/>
                <w:lang w:val="pt-BR"/>
              </w:rPr>
              <w:t>-</w:t>
            </w:r>
            <w:r w:rsidRPr="0037469C">
              <w:rPr>
                <w:rFonts w:ascii="Times New Roman" w:hAnsi="Times New Roman"/>
                <w:b/>
                <w:sz w:val="24"/>
                <w:szCs w:val="24"/>
                <w:lang w:val="pt-BR"/>
              </w:rPr>
              <w:t>Extinderea rețelelor tehnico-edilitare și a gradului de acoperire al transportului în comun; -Inventarierea zonelor cu deficit de acces la servicii publice;</w:t>
            </w:r>
          </w:p>
          <w:p w:rsidR="004C60A8" w:rsidRPr="0037469C" w:rsidRDefault="004C60A8" w:rsidP="005505C2">
            <w:pPr>
              <w:spacing w:after="0" w:line="240" w:lineRule="auto"/>
              <w:jc w:val="both"/>
              <w:rPr>
                <w:rFonts w:ascii="Times New Roman" w:hAnsi="Times New Roman"/>
                <w:b/>
                <w:sz w:val="24"/>
                <w:szCs w:val="24"/>
                <w:lang w:val="it-IT"/>
              </w:rPr>
            </w:pPr>
            <w:r w:rsidRPr="0037469C">
              <w:rPr>
                <w:rFonts w:ascii="Times New Roman" w:hAnsi="Times New Roman"/>
                <w:b/>
                <w:sz w:val="24"/>
                <w:szCs w:val="24"/>
                <w:lang w:val="it-IT"/>
              </w:rPr>
              <w:t>-Interzicerea dezvoltării spaţiilor rezidențiale fără acces la servicii publice corespunzătoare.</w:t>
            </w:r>
          </w:p>
          <w:p w:rsidR="004C60A8" w:rsidRPr="0037469C" w:rsidRDefault="004C60A8" w:rsidP="005505C2">
            <w:pPr>
              <w:spacing w:after="0" w:line="240" w:lineRule="auto"/>
              <w:jc w:val="both"/>
              <w:rPr>
                <w:rFonts w:ascii="Times New Roman" w:hAnsi="Times New Roman"/>
                <w:i/>
                <w:sz w:val="24"/>
                <w:szCs w:val="24"/>
                <w:lang w:val="it-IT"/>
              </w:rPr>
            </w:pPr>
            <w:r w:rsidRPr="0037469C">
              <w:rPr>
                <w:rFonts w:ascii="Times New Roman" w:hAnsi="Times New Roman"/>
                <w:i/>
                <w:sz w:val="24"/>
                <w:szCs w:val="24"/>
                <w:lang w:val="it-IT"/>
              </w:rPr>
              <w:t>Responsabili de implementare:</w:t>
            </w:r>
            <w:r w:rsidRPr="0037469C">
              <w:rPr>
                <w:rFonts w:ascii="Times New Roman" w:hAnsi="Times New Roman"/>
                <w:sz w:val="24"/>
                <w:szCs w:val="24"/>
              </w:rPr>
              <w:t xml:space="preserve"> PS3 - Direcția Administrarea Domeniului Public / sem.</w:t>
            </w:r>
            <w:r w:rsidR="00617387" w:rsidRPr="0037469C">
              <w:rPr>
                <w:rFonts w:ascii="Times New Roman" w:hAnsi="Times New Roman"/>
                <w:sz w:val="24"/>
                <w:szCs w:val="24"/>
              </w:rPr>
              <w:t xml:space="preserve"> I</w:t>
            </w:r>
            <w:r w:rsidR="001B0522" w:rsidRPr="0037469C">
              <w:rPr>
                <w:rFonts w:ascii="Times New Roman" w:hAnsi="Times New Roman"/>
                <w:sz w:val="24"/>
                <w:szCs w:val="24"/>
              </w:rPr>
              <w:t>I</w:t>
            </w:r>
            <w:r w:rsidRPr="0037469C">
              <w:rPr>
                <w:rFonts w:ascii="Times New Roman" w:hAnsi="Times New Roman"/>
                <w:sz w:val="24"/>
                <w:szCs w:val="24"/>
              </w:rPr>
              <w:t xml:space="preserve"> 20</w:t>
            </w:r>
            <w:r w:rsidR="00570558" w:rsidRPr="0037469C">
              <w:rPr>
                <w:rFonts w:ascii="Times New Roman" w:hAnsi="Times New Roman"/>
                <w:sz w:val="24"/>
                <w:szCs w:val="24"/>
              </w:rPr>
              <w:t>2</w:t>
            </w:r>
            <w:r w:rsidR="00E660DE" w:rsidRPr="0037469C">
              <w:rPr>
                <w:rFonts w:ascii="Times New Roman" w:hAnsi="Times New Roman"/>
                <w:sz w:val="24"/>
                <w:szCs w:val="24"/>
              </w:rPr>
              <w:t>1</w:t>
            </w:r>
            <w:r w:rsidRPr="0037469C">
              <w:rPr>
                <w:rFonts w:ascii="Times New Roman" w:hAnsi="Times New Roman"/>
                <w:sz w:val="24"/>
                <w:szCs w:val="24"/>
              </w:rPr>
              <w:t>.</w:t>
            </w:r>
          </w:p>
          <w:p w:rsidR="002750AF" w:rsidRPr="0037469C" w:rsidRDefault="008F6161" w:rsidP="00570558">
            <w:pPr>
              <w:spacing w:after="0" w:line="240" w:lineRule="auto"/>
              <w:rPr>
                <w:rFonts w:ascii="Times New Roman" w:hAnsi="Times New Roman"/>
                <w:b/>
                <w:bCs/>
                <w:i/>
                <w:sz w:val="24"/>
                <w:szCs w:val="24"/>
                <w:lang w:val="ro-RO"/>
              </w:rPr>
            </w:pPr>
            <w:r w:rsidRPr="0037469C">
              <w:rPr>
                <w:rFonts w:ascii="Times New Roman" w:hAnsi="Times New Roman"/>
                <w:i/>
                <w:sz w:val="24"/>
                <w:szCs w:val="24"/>
                <w:lang w:val="it-IT"/>
              </w:rPr>
              <w:t>Ac</w:t>
            </w:r>
            <w:r w:rsidR="008F3A1D" w:rsidRPr="0037469C">
              <w:rPr>
                <w:rFonts w:ascii="Times New Roman" w:hAnsi="Times New Roman"/>
                <w:i/>
                <w:sz w:val="24"/>
                <w:szCs w:val="24"/>
                <w:lang w:val="it-IT"/>
              </w:rPr>
              <w:t>ţ</w:t>
            </w:r>
            <w:r w:rsidRPr="0037469C">
              <w:rPr>
                <w:rFonts w:ascii="Times New Roman" w:hAnsi="Times New Roman"/>
                <w:i/>
                <w:sz w:val="24"/>
                <w:szCs w:val="24"/>
                <w:lang w:val="it-IT"/>
              </w:rPr>
              <w:t xml:space="preserve">iuni realizate </w:t>
            </w:r>
            <w:r w:rsidR="008F3A1D" w:rsidRPr="0037469C">
              <w:rPr>
                <w:rFonts w:ascii="Times New Roman" w:hAnsi="Times New Roman"/>
                <w:i/>
                <w:sz w:val="24"/>
                <w:szCs w:val="24"/>
                <w:lang w:val="it-IT"/>
              </w:rPr>
              <w:t>î</w:t>
            </w:r>
            <w:r w:rsidRPr="0037469C">
              <w:rPr>
                <w:rFonts w:ascii="Times New Roman" w:hAnsi="Times New Roman"/>
                <w:i/>
                <w:sz w:val="24"/>
                <w:szCs w:val="24"/>
                <w:lang w:val="it-IT"/>
              </w:rPr>
              <w:t>n perioada monitorizat</w:t>
            </w:r>
            <w:r w:rsidR="008F3A1D" w:rsidRPr="0037469C">
              <w:rPr>
                <w:rFonts w:ascii="Times New Roman" w:hAnsi="Times New Roman"/>
                <w:i/>
                <w:sz w:val="24"/>
                <w:szCs w:val="24"/>
                <w:lang w:val="it-IT"/>
              </w:rPr>
              <w:t>ă</w:t>
            </w:r>
            <w:r w:rsidR="00570558" w:rsidRPr="0037469C">
              <w:rPr>
                <w:rFonts w:ascii="Times New Roman" w:hAnsi="Times New Roman"/>
                <w:i/>
                <w:sz w:val="24"/>
                <w:szCs w:val="24"/>
                <w:lang w:val="it-IT"/>
              </w:rPr>
              <w:t xml:space="preserve">: </w:t>
            </w:r>
            <w:r w:rsidR="001B0522" w:rsidRPr="0037469C">
              <w:rPr>
                <w:rFonts w:ascii="Times New Roman" w:hAnsi="Times New Roman"/>
                <w:sz w:val="24"/>
                <w:szCs w:val="24"/>
                <w:lang w:val="it-IT"/>
              </w:rPr>
              <w:t>3</w:t>
            </w:r>
            <w:r w:rsidR="00E660DE" w:rsidRPr="0037469C">
              <w:rPr>
                <w:rFonts w:ascii="Times New Roman" w:hAnsi="Times New Roman"/>
                <w:sz w:val="24"/>
                <w:szCs w:val="24"/>
                <w:lang w:val="it-IT"/>
              </w:rPr>
              <w:t>,</w:t>
            </w:r>
            <w:r w:rsidR="001B0522" w:rsidRPr="0037469C">
              <w:rPr>
                <w:rFonts w:ascii="Times New Roman" w:hAnsi="Times New Roman"/>
                <w:sz w:val="24"/>
                <w:szCs w:val="24"/>
                <w:lang w:val="it-IT"/>
              </w:rPr>
              <w:t>28</w:t>
            </w:r>
            <w:r w:rsidR="00E660DE" w:rsidRPr="0037469C">
              <w:rPr>
                <w:rFonts w:ascii="Times New Roman" w:hAnsi="Times New Roman"/>
                <w:sz w:val="24"/>
                <w:szCs w:val="24"/>
                <w:lang w:val="it-IT"/>
              </w:rPr>
              <w:t xml:space="preserve"> km străzi asfaltate. </w:t>
            </w:r>
            <w:r w:rsidR="004C60A8" w:rsidRPr="0037469C">
              <w:rPr>
                <w:rFonts w:ascii="Times New Roman" w:hAnsi="Times New Roman"/>
                <w:sz w:val="24"/>
                <w:szCs w:val="24"/>
              </w:rPr>
              <w:t xml:space="preserve">- </w:t>
            </w:r>
            <w:r w:rsidR="004C60A8" w:rsidRPr="0037469C">
              <w:rPr>
                <w:rFonts w:ascii="Times New Roman" w:hAnsi="Times New Roman"/>
                <w:i/>
                <w:sz w:val="24"/>
                <w:szCs w:val="24"/>
              </w:rPr>
              <w:t xml:space="preserve">1 </w:t>
            </w:r>
            <w:r w:rsidR="004C60A8" w:rsidRPr="0037469C">
              <w:rPr>
                <w:rFonts w:ascii="Times New Roman" w:hAnsi="Times New Roman"/>
                <w:bCs/>
                <w:i/>
                <w:sz w:val="24"/>
                <w:szCs w:val="24"/>
                <w:lang w:val="ro-RO"/>
              </w:rPr>
              <w:t>acţiune</w:t>
            </w:r>
            <w:r w:rsidR="004C60A8" w:rsidRPr="0037469C">
              <w:rPr>
                <w:rFonts w:ascii="Times New Roman" w:hAnsi="Times New Roman"/>
                <w:sz w:val="24"/>
                <w:szCs w:val="24"/>
              </w:rPr>
              <w:t xml:space="preserve"> </w:t>
            </w:r>
            <w:r w:rsidR="004C60A8" w:rsidRPr="0037469C">
              <w:rPr>
                <w:rFonts w:ascii="Times New Roman" w:hAnsi="Times New Roman"/>
                <w:bCs/>
                <w:i/>
                <w:sz w:val="24"/>
                <w:szCs w:val="24"/>
                <w:lang w:val="ro-RO"/>
              </w:rPr>
              <w:t>realizat</w:t>
            </w:r>
            <w:r w:rsidR="00802AE1" w:rsidRPr="0037469C">
              <w:rPr>
                <w:rFonts w:ascii="Times New Roman" w:hAnsi="Times New Roman"/>
                <w:bCs/>
                <w:i/>
                <w:sz w:val="24"/>
                <w:szCs w:val="24"/>
                <w:lang w:val="ro-RO"/>
              </w:rPr>
              <w:t>ă</w:t>
            </w:r>
            <w:r w:rsidR="004C60A8" w:rsidRPr="0037469C">
              <w:rPr>
                <w:rFonts w:ascii="Times New Roman" w:hAnsi="Times New Roman"/>
                <w:b/>
                <w:bCs/>
                <w:i/>
                <w:sz w:val="24"/>
                <w:szCs w:val="24"/>
                <w:lang w:val="ro-RO"/>
              </w:rPr>
              <w:t>.</w:t>
            </w:r>
          </w:p>
          <w:p w:rsidR="004C60A8" w:rsidRPr="0037469C" w:rsidRDefault="00A50848" w:rsidP="009E2C91">
            <w:pPr>
              <w:pStyle w:val="Heading2"/>
              <w:autoSpaceDE w:val="0"/>
              <w:autoSpaceDN w:val="0"/>
              <w:adjustRightInd w:val="0"/>
              <w:spacing w:before="0" w:line="240" w:lineRule="auto"/>
              <w:jc w:val="both"/>
              <w:rPr>
                <w:rFonts w:ascii="Times New Roman" w:hAnsi="Times New Roman"/>
                <w:color w:val="auto"/>
                <w:sz w:val="24"/>
                <w:szCs w:val="24"/>
              </w:rPr>
            </w:pPr>
            <w:r w:rsidRPr="0037469C">
              <w:rPr>
                <w:rFonts w:ascii="Times New Roman" w:hAnsi="Times New Roman"/>
                <w:color w:val="auto"/>
                <w:sz w:val="24"/>
                <w:szCs w:val="24"/>
              </w:rPr>
              <w:t xml:space="preserve">    </w:t>
            </w:r>
            <w:r w:rsidR="004C60A8" w:rsidRPr="0037469C">
              <w:rPr>
                <w:rFonts w:ascii="Times New Roman" w:hAnsi="Times New Roman"/>
                <w:color w:val="auto"/>
                <w:sz w:val="24"/>
                <w:szCs w:val="24"/>
              </w:rPr>
              <w:t>PM 03-03</w:t>
            </w:r>
            <w:r w:rsidR="004C60A8" w:rsidRPr="0037469C">
              <w:rPr>
                <w:rFonts w:ascii="Times New Roman" w:hAnsi="Times New Roman"/>
                <w:b w:val="0"/>
                <w:color w:val="auto"/>
                <w:sz w:val="24"/>
                <w:szCs w:val="24"/>
              </w:rPr>
              <w:t xml:space="preserve"> </w:t>
            </w:r>
            <w:r w:rsidR="004C60A8" w:rsidRPr="0037469C">
              <w:rPr>
                <w:rFonts w:ascii="Times New Roman" w:hAnsi="Times New Roman"/>
                <w:color w:val="auto"/>
                <w:sz w:val="24"/>
                <w:szCs w:val="24"/>
              </w:rPr>
              <w:t>Dezechilibrul dintre suprafeţele construite şi spațiile libere de construcții (în special cele verzi)</w:t>
            </w:r>
          </w:p>
          <w:p w:rsidR="009E2C91" w:rsidRPr="0037469C" w:rsidRDefault="009E2C91" w:rsidP="009E2C91">
            <w:pPr>
              <w:spacing w:after="0" w:line="240" w:lineRule="auto"/>
              <w:jc w:val="both"/>
              <w:rPr>
                <w:rFonts w:ascii="Times New Roman" w:hAnsi="Times New Roman"/>
                <w:sz w:val="24"/>
                <w:szCs w:val="24"/>
                <w:lang w:val="en-GB" w:eastAsia="ar-SA"/>
              </w:rPr>
            </w:pPr>
            <w:r w:rsidRPr="0037469C">
              <w:rPr>
                <w:rFonts w:ascii="Times New Roman" w:hAnsi="Times New Roman"/>
                <w:i/>
                <w:sz w:val="24"/>
                <w:szCs w:val="24"/>
              </w:rPr>
              <w:t>Acţiuni</w:t>
            </w:r>
            <w:r w:rsidRPr="0037469C">
              <w:rPr>
                <w:rFonts w:ascii="Times New Roman" w:hAnsi="Times New Roman"/>
                <w:b/>
                <w:i/>
                <w:sz w:val="24"/>
                <w:szCs w:val="24"/>
              </w:rPr>
              <w:t>:</w:t>
            </w:r>
          </w:p>
          <w:p w:rsidR="00617387" w:rsidRPr="0037469C" w:rsidRDefault="00617387" w:rsidP="009E2C91">
            <w:pPr>
              <w:spacing w:after="0" w:line="240" w:lineRule="auto"/>
              <w:jc w:val="both"/>
              <w:rPr>
                <w:rFonts w:ascii="Times New Roman" w:hAnsi="Times New Roman"/>
                <w:sz w:val="24"/>
                <w:szCs w:val="24"/>
                <w:lang w:val="pt-BR"/>
              </w:rPr>
            </w:pPr>
            <w:r w:rsidRPr="0037469C">
              <w:rPr>
                <w:rFonts w:ascii="Times New Roman" w:hAnsi="Times New Roman"/>
                <w:sz w:val="24"/>
                <w:szCs w:val="24"/>
              </w:rPr>
              <w:t xml:space="preserve">pct. </w:t>
            </w:r>
            <w:r w:rsidRPr="0037469C">
              <w:rPr>
                <w:rFonts w:ascii="Times New Roman" w:hAnsi="Times New Roman"/>
                <w:sz w:val="24"/>
                <w:szCs w:val="24"/>
                <w:lang w:val="pt-BR"/>
              </w:rPr>
              <w:t>1. -Interzicerea dezvoltării de suprafeţe construite şi betonate în zonele cu deficit accentuat de spaţii verzi;</w:t>
            </w:r>
          </w:p>
          <w:p w:rsidR="00617387" w:rsidRPr="0037469C" w:rsidRDefault="00617387" w:rsidP="009E2C91">
            <w:pPr>
              <w:spacing w:after="0" w:line="240" w:lineRule="auto"/>
              <w:jc w:val="both"/>
              <w:rPr>
                <w:rFonts w:ascii="Times New Roman" w:hAnsi="Times New Roman"/>
                <w:sz w:val="24"/>
                <w:szCs w:val="24"/>
              </w:rPr>
            </w:pPr>
            <w:r w:rsidRPr="0037469C">
              <w:rPr>
                <w:rFonts w:ascii="Times New Roman" w:hAnsi="Times New Roman"/>
                <w:sz w:val="24"/>
                <w:szCs w:val="24"/>
              </w:rPr>
              <w:t>pct. 2. -Informarea publicului privind necesitatea păstrării unor suprafeţe libere de construcţii;</w:t>
            </w:r>
          </w:p>
          <w:p w:rsidR="009932C6" w:rsidRPr="0037469C" w:rsidRDefault="00602AF0" w:rsidP="009E2C91">
            <w:pPr>
              <w:spacing w:after="0" w:line="240" w:lineRule="auto"/>
              <w:jc w:val="both"/>
              <w:rPr>
                <w:rFonts w:ascii="Times New Roman" w:hAnsi="Times New Roman"/>
                <w:sz w:val="24"/>
                <w:szCs w:val="24"/>
              </w:rPr>
            </w:pPr>
            <w:r w:rsidRPr="0037469C">
              <w:rPr>
                <w:rFonts w:ascii="Times New Roman" w:hAnsi="Times New Roman"/>
                <w:sz w:val="24"/>
                <w:szCs w:val="24"/>
              </w:rPr>
              <w:t>p</w:t>
            </w:r>
            <w:r w:rsidR="009932C6" w:rsidRPr="0037469C">
              <w:rPr>
                <w:rFonts w:ascii="Times New Roman" w:hAnsi="Times New Roman"/>
                <w:sz w:val="24"/>
                <w:szCs w:val="24"/>
              </w:rPr>
              <w:t>ct. 3. -Educarea factorilor decizionali privind necesitatea păstrării unor suprafeţe libere de construcţii;</w:t>
            </w:r>
          </w:p>
          <w:p w:rsidR="00617387" w:rsidRPr="0037469C" w:rsidRDefault="00617387" w:rsidP="009E2C91">
            <w:pPr>
              <w:spacing w:after="0" w:line="240" w:lineRule="auto"/>
              <w:jc w:val="both"/>
              <w:rPr>
                <w:rFonts w:ascii="Times New Roman" w:hAnsi="Times New Roman"/>
                <w:sz w:val="24"/>
                <w:szCs w:val="24"/>
                <w:lang w:val="pt-BR"/>
              </w:rPr>
            </w:pPr>
            <w:r w:rsidRPr="0037469C">
              <w:rPr>
                <w:rFonts w:ascii="Times New Roman" w:hAnsi="Times New Roman"/>
                <w:sz w:val="24"/>
                <w:szCs w:val="24"/>
                <w:lang w:val="pt-BR"/>
              </w:rPr>
              <w:t>pct. 4. -Descurajarea atingerii indicatorilor maximi de ocupare a teritoriului pentru zonele centrale şi comerciale;</w:t>
            </w:r>
          </w:p>
          <w:p w:rsidR="009932C6" w:rsidRPr="0037469C" w:rsidRDefault="009932C6" w:rsidP="009932C6">
            <w:pPr>
              <w:spacing w:after="0" w:line="240" w:lineRule="auto"/>
              <w:jc w:val="both"/>
              <w:rPr>
                <w:rFonts w:ascii="Times New Roman" w:hAnsi="Times New Roman"/>
                <w:sz w:val="24"/>
                <w:szCs w:val="24"/>
                <w:lang w:val="pt-BR"/>
              </w:rPr>
            </w:pPr>
            <w:r w:rsidRPr="0037469C">
              <w:rPr>
                <w:rFonts w:ascii="Times New Roman" w:hAnsi="Times New Roman"/>
                <w:b/>
                <w:sz w:val="24"/>
                <w:szCs w:val="24"/>
                <w:lang w:val="pt-BR"/>
              </w:rPr>
              <w:t>pct. 5.</w:t>
            </w:r>
            <w:r w:rsidRPr="0037469C">
              <w:rPr>
                <w:rFonts w:ascii="Times New Roman" w:hAnsi="Times New Roman"/>
                <w:sz w:val="24"/>
                <w:szCs w:val="24"/>
                <w:lang w:val="pt-BR"/>
              </w:rPr>
              <w:t xml:space="preserve"> </w:t>
            </w:r>
            <w:r w:rsidRPr="0037469C">
              <w:rPr>
                <w:rFonts w:ascii="Times New Roman" w:hAnsi="Times New Roman"/>
                <w:b/>
                <w:sz w:val="24"/>
                <w:szCs w:val="24"/>
                <w:lang w:val="pt-BR"/>
              </w:rPr>
              <w:t>-Introducerea unui sistem de taxare al agenţilor economici care să țină cont de raportul dintre suprafaţa deschisă şi cea construită</w:t>
            </w:r>
            <w:r w:rsidRPr="0037469C">
              <w:rPr>
                <w:rFonts w:ascii="Times New Roman" w:hAnsi="Times New Roman"/>
                <w:sz w:val="24"/>
                <w:szCs w:val="24"/>
                <w:lang w:val="pt-BR"/>
              </w:rPr>
              <w:t>.</w:t>
            </w:r>
          </w:p>
          <w:p w:rsidR="00F5377C" w:rsidRPr="0037469C" w:rsidRDefault="00F5377C" w:rsidP="009E2C91">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 de implementare:</w:t>
            </w:r>
            <w:r w:rsidRPr="0037469C">
              <w:rPr>
                <w:rFonts w:ascii="Times New Roman" w:hAnsi="Times New Roman"/>
                <w:sz w:val="24"/>
                <w:szCs w:val="24"/>
              </w:rPr>
              <w:t xml:space="preserve"> - PS3</w:t>
            </w:r>
            <w:r w:rsidR="009E2C91" w:rsidRPr="0037469C">
              <w:rPr>
                <w:rFonts w:ascii="Times New Roman" w:hAnsi="Times New Roman"/>
                <w:sz w:val="24"/>
                <w:szCs w:val="24"/>
              </w:rPr>
              <w:t xml:space="preserve"> </w:t>
            </w:r>
            <w:r w:rsidRPr="0037469C">
              <w:rPr>
                <w:rFonts w:ascii="Times New Roman" w:hAnsi="Times New Roman"/>
                <w:sz w:val="24"/>
                <w:szCs w:val="24"/>
              </w:rPr>
              <w:t xml:space="preserve">- Direcția Urbanism și Amenajarea Teritoriului – </w:t>
            </w:r>
            <w:r w:rsidRPr="0037469C">
              <w:rPr>
                <w:rFonts w:ascii="Times New Roman" w:hAnsi="Times New Roman"/>
                <w:b/>
                <w:sz w:val="24"/>
                <w:szCs w:val="24"/>
              </w:rPr>
              <w:t>permanent</w:t>
            </w:r>
            <w:r w:rsidR="00617387" w:rsidRPr="0037469C">
              <w:rPr>
                <w:rFonts w:ascii="Times New Roman" w:hAnsi="Times New Roman"/>
                <w:sz w:val="24"/>
                <w:szCs w:val="24"/>
              </w:rPr>
              <w:t xml:space="preserve"> </w:t>
            </w:r>
          </w:p>
          <w:p w:rsidR="00570558" w:rsidRPr="0037469C" w:rsidRDefault="008F6161" w:rsidP="00570558">
            <w:pPr>
              <w:spacing w:after="0" w:line="240" w:lineRule="auto"/>
              <w:jc w:val="both"/>
              <w:rPr>
                <w:rFonts w:ascii="Times New Roman" w:hAnsi="Times New Roman"/>
                <w:sz w:val="24"/>
                <w:szCs w:val="24"/>
                <w:lang w:val="it-IT"/>
              </w:rPr>
            </w:pPr>
            <w:r w:rsidRPr="0037469C">
              <w:rPr>
                <w:rFonts w:ascii="Times New Roman" w:hAnsi="Times New Roman"/>
                <w:i/>
                <w:sz w:val="24"/>
                <w:szCs w:val="24"/>
                <w:lang w:val="it-IT"/>
              </w:rPr>
              <w:t>Ac</w:t>
            </w:r>
            <w:r w:rsidR="008F3A1D" w:rsidRPr="0037469C">
              <w:rPr>
                <w:rFonts w:ascii="Times New Roman" w:hAnsi="Times New Roman"/>
                <w:i/>
                <w:sz w:val="24"/>
                <w:szCs w:val="24"/>
                <w:lang w:val="it-IT"/>
              </w:rPr>
              <w:t>ţ</w:t>
            </w:r>
            <w:r w:rsidRPr="0037469C">
              <w:rPr>
                <w:rFonts w:ascii="Times New Roman" w:hAnsi="Times New Roman"/>
                <w:i/>
                <w:sz w:val="24"/>
                <w:szCs w:val="24"/>
                <w:lang w:val="it-IT"/>
              </w:rPr>
              <w:t xml:space="preserve">iuni realizate </w:t>
            </w:r>
            <w:r w:rsidR="008F3A1D" w:rsidRPr="0037469C">
              <w:rPr>
                <w:rFonts w:ascii="Times New Roman" w:hAnsi="Times New Roman"/>
                <w:i/>
                <w:sz w:val="24"/>
                <w:szCs w:val="24"/>
                <w:lang w:val="it-IT"/>
              </w:rPr>
              <w:t>î</w:t>
            </w:r>
            <w:r w:rsidRPr="0037469C">
              <w:rPr>
                <w:rFonts w:ascii="Times New Roman" w:hAnsi="Times New Roman"/>
                <w:i/>
                <w:sz w:val="24"/>
                <w:szCs w:val="24"/>
                <w:lang w:val="it-IT"/>
              </w:rPr>
              <w:t>n perioada monitorizat</w:t>
            </w:r>
            <w:r w:rsidR="008F3A1D" w:rsidRPr="0037469C">
              <w:rPr>
                <w:rFonts w:ascii="Times New Roman" w:hAnsi="Times New Roman"/>
                <w:i/>
                <w:sz w:val="24"/>
                <w:szCs w:val="24"/>
                <w:lang w:val="it-IT"/>
              </w:rPr>
              <w:t>ă</w:t>
            </w:r>
            <w:r w:rsidR="00570558" w:rsidRPr="0037469C">
              <w:rPr>
                <w:rFonts w:ascii="Times New Roman" w:hAnsi="Times New Roman"/>
                <w:i/>
                <w:sz w:val="24"/>
                <w:szCs w:val="24"/>
                <w:lang w:val="it-IT"/>
              </w:rPr>
              <w:t>:</w:t>
            </w:r>
            <w:r w:rsidR="00570558" w:rsidRPr="0037469C">
              <w:rPr>
                <w:rFonts w:ascii="Times New Roman" w:hAnsi="Times New Roman"/>
                <w:sz w:val="24"/>
                <w:szCs w:val="24"/>
                <w:lang w:val="it-IT"/>
              </w:rPr>
              <w:t xml:space="preserve"> </w:t>
            </w:r>
          </w:p>
          <w:p w:rsidR="009932C6" w:rsidRPr="0037469C" w:rsidRDefault="009932C6" w:rsidP="009932C6">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Aplicare PUZ Sector 3 aprobat prin H.C.G.M.B. nr. 49/2019 si P</w:t>
            </w:r>
            <w:r w:rsidR="00602AF0" w:rsidRPr="0037469C">
              <w:rPr>
                <w:rFonts w:ascii="Times New Roman" w:hAnsi="Times New Roman"/>
                <w:sz w:val="24"/>
                <w:szCs w:val="24"/>
                <w:lang w:val="it-IT"/>
              </w:rPr>
              <w:t>.</w:t>
            </w:r>
            <w:r w:rsidRPr="0037469C">
              <w:rPr>
                <w:rFonts w:ascii="Times New Roman" w:hAnsi="Times New Roman"/>
                <w:sz w:val="24"/>
                <w:szCs w:val="24"/>
                <w:lang w:val="it-IT"/>
              </w:rPr>
              <w:t>U</w:t>
            </w:r>
            <w:r w:rsidR="00602AF0" w:rsidRPr="0037469C">
              <w:rPr>
                <w:rFonts w:ascii="Times New Roman" w:hAnsi="Times New Roman"/>
                <w:sz w:val="24"/>
                <w:szCs w:val="24"/>
                <w:lang w:val="it-IT"/>
              </w:rPr>
              <w:t>.</w:t>
            </w:r>
            <w:r w:rsidRPr="0037469C">
              <w:rPr>
                <w:rFonts w:ascii="Times New Roman" w:hAnsi="Times New Roman"/>
                <w:sz w:val="24"/>
                <w:szCs w:val="24"/>
                <w:lang w:val="it-IT"/>
              </w:rPr>
              <w:t>G</w:t>
            </w:r>
            <w:r w:rsidR="00602AF0" w:rsidRPr="0037469C">
              <w:rPr>
                <w:rFonts w:ascii="Times New Roman" w:hAnsi="Times New Roman"/>
                <w:sz w:val="24"/>
                <w:szCs w:val="24"/>
                <w:lang w:val="it-IT"/>
              </w:rPr>
              <w:t>.</w:t>
            </w:r>
            <w:r w:rsidRPr="0037469C">
              <w:rPr>
                <w:rFonts w:ascii="Times New Roman" w:hAnsi="Times New Roman"/>
                <w:sz w:val="24"/>
                <w:szCs w:val="24"/>
                <w:lang w:val="it-IT"/>
              </w:rPr>
              <w:t>-M</w:t>
            </w:r>
            <w:r w:rsidR="00602AF0" w:rsidRPr="0037469C">
              <w:rPr>
                <w:rFonts w:ascii="Times New Roman" w:hAnsi="Times New Roman"/>
                <w:sz w:val="24"/>
                <w:szCs w:val="24"/>
                <w:lang w:val="it-IT"/>
              </w:rPr>
              <w:t>.</w:t>
            </w:r>
            <w:r w:rsidRPr="0037469C">
              <w:rPr>
                <w:rFonts w:ascii="Times New Roman" w:hAnsi="Times New Roman"/>
                <w:sz w:val="24"/>
                <w:szCs w:val="24"/>
                <w:lang w:val="it-IT"/>
              </w:rPr>
              <w:t>B</w:t>
            </w:r>
            <w:r w:rsidR="00602AF0" w:rsidRPr="0037469C">
              <w:rPr>
                <w:rFonts w:ascii="Times New Roman" w:hAnsi="Times New Roman"/>
                <w:sz w:val="24"/>
                <w:szCs w:val="24"/>
                <w:lang w:val="it-IT"/>
              </w:rPr>
              <w:t>.</w:t>
            </w:r>
            <w:r w:rsidRPr="0037469C">
              <w:rPr>
                <w:rFonts w:ascii="Times New Roman" w:hAnsi="Times New Roman"/>
                <w:sz w:val="24"/>
                <w:szCs w:val="24"/>
                <w:lang w:val="it-IT"/>
              </w:rPr>
              <w:t xml:space="preserve"> aprobat prin H.C.G.M.B</w:t>
            </w:r>
            <w:r w:rsidR="00602AF0" w:rsidRPr="0037469C">
              <w:rPr>
                <w:rFonts w:ascii="Times New Roman" w:hAnsi="Times New Roman"/>
                <w:sz w:val="24"/>
                <w:szCs w:val="24"/>
                <w:lang w:val="it-IT"/>
              </w:rPr>
              <w:t>.</w:t>
            </w:r>
            <w:r w:rsidRPr="0037469C">
              <w:rPr>
                <w:rFonts w:ascii="Times New Roman" w:hAnsi="Times New Roman"/>
                <w:sz w:val="24"/>
                <w:szCs w:val="24"/>
                <w:lang w:val="it-IT"/>
              </w:rPr>
              <w:t xml:space="preserve"> nr. 269/2000, prelungit și modificat cu H.C.G.M.B</w:t>
            </w:r>
            <w:r w:rsidR="00602AF0" w:rsidRPr="0037469C">
              <w:rPr>
                <w:rFonts w:ascii="Times New Roman" w:hAnsi="Times New Roman"/>
                <w:sz w:val="24"/>
                <w:szCs w:val="24"/>
                <w:lang w:val="it-IT"/>
              </w:rPr>
              <w:t>.</w:t>
            </w:r>
            <w:r w:rsidRPr="0037469C">
              <w:rPr>
                <w:rFonts w:ascii="Times New Roman" w:hAnsi="Times New Roman"/>
                <w:sz w:val="24"/>
                <w:szCs w:val="24"/>
                <w:lang w:val="it-IT"/>
              </w:rPr>
              <w:t xml:space="preserve"> nr. 324/2010, H.C.G.M.B nr. 241/2011, H.C.G.M.B</w:t>
            </w:r>
            <w:r w:rsidR="00602AF0" w:rsidRPr="0037469C">
              <w:rPr>
                <w:rFonts w:ascii="Times New Roman" w:hAnsi="Times New Roman"/>
                <w:sz w:val="24"/>
                <w:szCs w:val="24"/>
                <w:lang w:val="it-IT"/>
              </w:rPr>
              <w:t>.</w:t>
            </w:r>
            <w:r w:rsidRPr="0037469C">
              <w:rPr>
                <w:rFonts w:ascii="Times New Roman" w:hAnsi="Times New Roman"/>
                <w:sz w:val="24"/>
                <w:szCs w:val="24"/>
                <w:lang w:val="it-IT"/>
              </w:rPr>
              <w:t xml:space="preserve"> nr. 232/2012, H.C.G.M.B</w:t>
            </w:r>
            <w:r w:rsidR="00602AF0" w:rsidRPr="0037469C">
              <w:rPr>
                <w:rFonts w:ascii="Times New Roman" w:hAnsi="Times New Roman"/>
                <w:sz w:val="24"/>
                <w:szCs w:val="24"/>
                <w:lang w:val="it-IT"/>
              </w:rPr>
              <w:t>.</w:t>
            </w:r>
            <w:r w:rsidRPr="0037469C">
              <w:rPr>
                <w:rFonts w:ascii="Times New Roman" w:hAnsi="Times New Roman"/>
                <w:sz w:val="24"/>
                <w:szCs w:val="24"/>
                <w:lang w:val="it-IT"/>
              </w:rPr>
              <w:t xml:space="preserve"> nr. 224/2015, H.C.G.M.B</w:t>
            </w:r>
            <w:r w:rsidR="00602AF0" w:rsidRPr="0037469C">
              <w:rPr>
                <w:rFonts w:ascii="Times New Roman" w:hAnsi="Times New Roman"/>
                <w:sz w:val="24"/>
                <w:szCs w:val="24"/>
                <w:lang w:val="it-IT"/>
              </w:rPr>
              <w:t>.</w:t>
            </w:r>
            <w:r w:rsidRPr="0037469C">
              <w:rPr>
                <w:rFonts w:ascii="Times New Roman" w:hAnsi="Times New Roman"/>
                <w:sz w:val="24"/>
                <w:szCs w:val="24"/>
                <w:lang w:val="it-IT"/>
              </w:rPr>
              <w:t xml:space="preserve"> nr. 341/2018, H.C.G.M.B</w:t>
            </w:r>
            <w:r w:rsidR="00602AF0" w:rsidRPr="0037469C">
              <w:rPr>
                <w:rFonts w:ascii="Times New Roman" w:hAnsi="Times New Roman"/>
                <w:sz w:val="24"/>
                <w:szCs w:val="24"/>
                <w:lang w:val="it-IT"/>
              </w:rPr>
              <w:t>.</w:t>
            </w:r>
            <w:r w:rsidRPr="0037469C">
              <w:rPr>
                <w:rFonts w:ascii="Times New Roman" w:hAnsi="Times New Roman"/>
                <w:sz w:val="24"/>
                <w:szCs w:val="24"/>
                <w:lang w:val="it-IT"/>
              </w:rPr>
              <w:t xml:space="preserve"> nr. 877/2018, H.C.G.M.B</w:t>
            </w:r>
            <w:r w:rsidR="00602AF0" w:rsidRPr="0037469C">
              <w:rPr>
                <w:rFonts w:ascii="Times New Roman" w:hAnsi="Times New Roman"/>
                <w:sz w:val="24"/>
                <w:szCs w:val="24"/>
                <w:lang w:val="it-IT"/>
              </w:rPr>
              <w:t>.</w:t>
            </w:r>
            <w:r w:rsidRPr="0037469C">
              <w:rPr>
                <w:rFonts w:ascii="Times New Roman" w:hAnsi="Times New Roman"/>
                <w:sz w:val="24"/>
                <w:szCs w:val="24"/>
                <w:lang w:val="it-IT"/>
              </w:rPr>
              <w:t xml:space="preserve"> nr. 230/2019, H.C.G.M.B</w:t>
            </w:r>
            <w:r w:rsidR="00C2117B" w:rsidRPr="0037469C">
              <w:rPr>
                <w:rFonts w:ascii="Times New Roman" w:hAnsi="Times New Roman"/>
                <w:sz w:val="24"/>
                <w:szCs w:val="24"/>
                <w:lang w:val="it-IT"/>
              </w:rPr>
              <w:t>.</w:t>
            </w:r>
            <w:r w:rsidRPr="0037469C">
              <w:rPr>
                <w:rFonts w:ascii="Times New Roman" w:hAnsi="Times New Roman"/>
                <w:sz w:val="24"/>
                <w:szCs w:val="24"/>
                <w:lang w:val="it-IT"/>
              </w:rPr>
              <w:t xml:space="preserve"> nr. 566/2019 și H.C.G.M.B</w:t>
            </w:r>
            <w:r w:rsidR="00602AF0" w:rsidRPr="0037469C">
              <w:rPr>
                <w:rFonts w:ascii="Times New Roman" w:hAnsi="Times New Roman"/>
                <w:sz w:val="24"/>
                <w:szCs w:val="24"/>
                <w:lang w:val="it-IT"/>
              </w:rPr>
              <w:t>.</w:t>
            </w:r>
            <w:r w:rsidRPr="0037469C">
              <w:rPr>
                <w:rFonts w:ascii="Times New Roman" w:hAnsi="Times New Roman"/>
                <w:sz w:val="24"/>
                <w:szCs w:val="24"/>
                <w:lang w:val="it-IT"/>
              </w:rPr>
              <w:t xml:space="preserve"> nr. 567/2019.</w:t>
            </w:r>
          </w:p>
          <w:p w:rsidR="009932C6" w:rsidRPr="0037469C" w:rsidRDefault="009932C6" w:rsidP="009932C6">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1. Prin reglementările transmise în cuprinsul actelor emise si aplicare PUZ Sector 3 aprobat prin H.C.G.M.B. nr. 49/2019 si P</w:t>
            </w:r>
            <w:r w:rsidR="00602AF0" w:rsidRPr="0037469C">
              <w:rPr>
                <w:rFonts w:ascii="Times New Roman" w:hAnsi="Times New Roman"/>
                <w:sz w:val="24"/>
                <w:szCs w:val="24"/>
                <w:lang w:val="it-IT"/>
              </w:rPr>
              <w:t>.</w:t>
            </w:r>
            <w:r w:rsidRPr="0037469C">
              <w:rPr>
                <w:rFonts w:ascii="Times New Roman" w:hAnsi="Times New Roman"/>
                <w:sz w:val="24"/>
                <w:szCs w:val="24"/>
                <w:lang w:val="it-IT"/>
              </w:rPr>
              <w:t>U</w:t>
            </w:r>
            <w:r w:rsidR="00602AF0" w:rsidRPr="0037469C">
              <w:rPr>
                <w:rFonts w:ascii="Times New Roman" w:hAnsi="Times New Roman"/>
                <w:sz w:val="24"/>
                <w:szCs w:val="24"/>
                <w:lang w:val="it-IT"/>
              </w:rPr>
              <w:t>.</w:t>
            </w:r>
            <w:r w:rsidRPr="0037469C">
              <w:rPr>
                <w:rFonts w:ascii="Times New Roman" w:hAnsi="Times New Roman"/>
                <w:sz w:val="24"/>
                <w:szCs w:val="24"/>
                <w:lang w:val="it-IT"/>
              </w:rPr>
              <w:t>G</w:t>
            </w:r>
            <w:r w:rsidR="00602AF0" w:rsidRPr="0037469C">
              <w:rPr>
                <w:rFonts w:ascii="Times New Roman" w:hAnsi="Times New Roman"/>
                <w:sz w:val="24"/>
                <w:szCs w:val="24"/>
                <w:lang w:val="it-IT"/>
              </w:rPr>
              <w:t>.</w:t>
            </w:r>
            <w:r w:rsidRPr="0037469C">
              <w:rPr>
                <w:rFonts w:ascii="Times New Roman" w:hAnsi="Times New Roman"/>
                <w:sz w:val="24"/>
                <w:szCs w:val="24"/>
                <w:lang w:val="it-IT"/>
              </w:rPr>
              <w:t>-M</w:t>
            </w:r>
            <w:r w:rsidR="00602AF0" w:rsidRPr="0037469C">
              <w:rPr>
                <w:rFonts w:ascii="Times New Roman" w:hAnsi="Times New Roman"/>
                <w:sz w:val="24"/>
                <w:szCs w:val="24"/>
                <w:lang w:val="it-IT"/>
              </w:rPr>
              <w:t>.</w:t>
            </w:r>
            <w:r w:rsidRPr="0037469C">
              <w:rPr>
                <w:rFonts w:ascii="Times New Roman" w:hAnsi="Times New Roman"/>
                <w:sz w:val="24"/>
                <w:szCs w:val="24"/>
                <w:lang w:val="it-IT"/>
              </w:rPr>
              <w:t>B</w:t>
            </w:r>
            <w:r w:rsidR="00602AF0" w:rsidRPr="0037469C">
              <w:rPr>
                <w:rFonts w:ascii="Times New Roman" w:hAnsi="Times New Roman"/>
                <w:sz w:val="24"/>
                <w:szCs w:val="24"/>
                <w:lang w:val="it-IT"/>
              </w:rPr>
              <w:t>.</w:t>
            </w:r>
            <w:r w:rsidRPr="0037469C">
              <w:rPr>
                <w:rFonts w:ascii="Times New Roman" w:hAnsi="Times New Roman"/>
                <w:sz w:val="24"/>
                <w:szCs w:val="24"/>
                <w:lang w:val="it-IT"/>
              </w:rPr>
              <w:t>;</w:t>
            </w:r>
          </w:p>
          <w:p w:rsidR="00AD6888" w:rsidRPr="0037469C" w:rsidRDefault="009932C6" w:rsidP="00570558">
            <w:pPr>
              <w:spacing w:after="0" w:line="240" w:lineRule="auto"/>
              <w:jc w:val="both"/>
              <w:rPr>
                <w:rFonts w:ascii="Times New Roman" w:hAnsi="Times New Roman"/>
                <w:sz w:val="24"/>
                <w:szCs w:val="24"/>
              </w:rPr>
            </w:pPr>
            <w:r w:rsidRPr="0037469C">
              <w:rPr>
                <w:rFonts w:ascii="Times New Roman" w:hAnsi="Times New Roman"/>
                <w:sz w:val="24"/>
                <w:szCs w:val="24"/>
                <w:lang w:val="it-IT"/>
              </w:rPr>
              <w:t xml:space="preserve">3. Menționăm că nu orice teren liber de construcţii aflat in interiorul limitei administrative a oraşului poate fi transformat în spații verzi cu acces public. Intervin considerente de ordin economic, mai ales, de regim al proprietatii asupra terenurilor, se aplicara reglementarile din PUZ Sector 3 aprobat prin H.C.G.M.B. nr. 49/2019. POT și CUT în zona centrală a Capitalei sunt ridicate, întrucât sunt zone istoric constituite.  - </w:t>
            </w:r>
            <w:r w:rsidR="00AD6888" w:rsidRPr="0037469C">
              <w:rPr>
                <w:rFonts w:ascii="Times New Roman" w:hAnsi="Times New Roman"/>
                <w:i/>
                <w:sz w:val="24"/>
                <w:szCs w:val="24"/>
              </w:rPr>
              <w:t xml:space="preserve">1 </w:t>
            </w:r>
            <w:r w:rsidR="00AD6888" w:rsidRPr="0037469C">
              <w:rPr>
                <w:rFonts w:ascii="Times New Roman" w:hAnsi="Times New Roman"/>
                <w:bCs/>
                <w:i/>
                <w:sz w:val="24"/>
                <w:szCs w:val="24"/>
                <w:lang w:val="ro-RO"/>
              </w:rPr>
              <w:t>acţiune</w:t>
            </w:r>
            <w:r w:rsidR="00AD6888" w:rsidRPr="0037469C">
              <w:rPr>
                <w:rFonts w:ascii="Times New Roman" w:hAnsi="Times New Roman"/>
                <w:sz w:val="24"/>
                <w:szCs w:val="24"/>
              </w:rPr>
              <w:t xml:space="preserve"> </w:t>
            </w:r>
            <w:r w:rsidR="00AD6888" w:rsidRPr="0037469C">
              <w:rPr>
                <w:rFonts w:ascii="Times New Roman" w:hAnsi="Times New Roman"/>
                <w:bCs/>
                <w:i/>
                <w:sz w:val="24"/>
                <w:szCs w:val="24"/>
                <w:lang w:val="ro-RO"/>
              </w:rPr>
              <w:t>realizat</w:t>
            </w:r>
            <w:r w:rsidR="008C1063" w:rsidRPr="0037469C">
              <w:rPr>
                <w:rFonts w:ascii="Times New Roman" w:hAnsi="Times New Roman"/>
                <w:bCs/>
                <w:i/>
                <w:sz w:val="24"/>
                <w:szCs w:val="24"/>
                <w:lang w:val="ro-RO"/>
              </w:rPr>
              <w:t>ă</w:t>
            </w:r>
            <w:r w:rsidR="00AD6888" w:rsidRPr="0037469C">
              <w:rPr>
                <w:rFonts w:ascii="Times New Roman" w:hAnsi="Times New Roman"/>
                <w:bCs/>
                <w:i/>
                <w:sz w:val="24"/>
                <w:szCs w:val="24"/>
                <w:lang w:val="ro-RO"/>
              </w:rPr>
              <w:t xml:space="preserve"> permanent.</w:t>
            </w:r>
          </w:p>
          <w:p w:rsidR="00F5377C" w:rsidRPr="0037469C" w:rsidRDefault="00A50848" w:rsidP="0016680D">
            <w:pPr>
              <w:pStyle w:val="Heading2"/>
              <w:autoSpaceDE w:val="0"/>
              <w:autoSpaceDN w:val="0"/>
              <w:adjustRightInd w:val="0"/>
              <w:spacing w:before="0" w:line="240" w:lineRule="auto"/>
              <w:jc w:val="both"/>
              <w:rPr>
                <w:rFonts w:ascii="Times New Roman" w:hAnsi="Times New Roman"/>
                <w:color w:val="auto"/>
                <w:sz w:val="24"/>
                <w:szCs w:val="24"/>
              </w:rPr>
            </w:pPr>
            <w:r w:rsidRPr="0037469C">
              <w:rPr>
                <w:rFonts w:ascii="Times New Roman" w:hAnsi="Times New Roman"/>
                <w:color w:val="auto"/>
                <w:sz w:val="24"/>
                <w:szCs w:val="24"/>
                <w14:shadow w14:blurRad="50800" w14:dist="38100" w14:dir="2700000" w14:sx="100000" w14:sy="100000" w14:kx="0" w14:ky="0" w14:algn="tl">
                  <w14:srgbClr w14:val="000000">
                    <w14:alpha w14:val="60000"/>
                  </w14:srgbClr>
                </w14:shadow>
              </w:rPr>
              <w:t xml:space="preserve">   </w:t>
            </w:r>
            <w:r w:rsidR="00F5377C" w:rsidRPr="0037469C">
              <w:rPr>
                <w:rFonts w:ascii="Times New Roman" w:hAnsi="Times New Roman"/>
                <w:color w:val="auto"/>
                <w:sz w:val="24"/>
                <w:szCs w:val="24"/>
                <w14:shadow w14:blurRad="50800" w14:dist="38100" w14:dir="2700000" w14:sx="100000" w14:sy="100000" w14:kx="0" w14:ky="0" w14:algn="tl">
                  <w14:srgbClr w14:val="000000">
                    <w14:alpha w14:val="60000"/>
                  </w14:srgbClr>
                </w14:shadow>
              </w:rPr>
              <w:t xml:space="preserve">PM 03-04 </w:t>
            </w:r>
            <w:r w:rsidR="00F5377C" w:rsidRPr="0037469C">
              <w:rPr>
                <w:rFonts w:ascii="Times New Roman" w:hAnsi="Times New Roman"/>
                <w:color w:val="auto"/>
                <w:sz w:val="24"/>
                <w:szCs w:val="24"/>
              </w:rPr>
              <w:t>Deficitul unor funcții urbanistice în raport cu necesitățile actuale ale orașului (spații verzi, spații de agrement, spații de parcare</w:t>
            </w:r>
          </w:p>
          <w:p w:rsidR="008446F8" w:rsidRPr="0037469C" w:rsidRDefault="00F5377C" w:rsidP="008446F8">
            <w:pPr>
              <w:spacing w:after="0" w:line="240" w:lineRule="auto"/>
              <w:jc w:val="both"/>
              <w:rPr>
                <w:rFonts w:ascii="Times New Roman" w:hAnsi="Times New Roman"/>
                <w:i/>
                <w:sz w:val="24"/>
                <w:szCs w:val="24"/>
              </w:rPr>
            </w:pPr>
            <w:r w:rsidRPr="0037469C">
              <w:rPr>
                <w:rFonts w:ascii="Times New Roman" w:hAnsi="Times New Roman"/>
                <w:i/>
                <w:sz w:val="24"/>
                <w:szCs w:val="24"/>
              </w:rPr>
              <w:t>Acţiuni</w:t>
            </w:r>
            <w:r w:rsidR="008446F8" w:rsidRPr="0037469C">
              <w:rPr>
                <w:rFonts w:ascii="Times New Roman" w:hAnsi="Times New Roman"/>
                <w:i/>
                <w:sz w:val="24"/>
                <w:szCs w:val="24"/>
              </w:rPr>
              <w:t>:</w:t>
            </w:r>
          </w:p>
          <w:p w:rsidR="008446F8" w:rsidRPr="0037469C" w:rsidRDefault="008446F8" w:rsidP="008446F8">
            <w:pPr>
              <w:spacing w:after="0" w:line="240" w:lineRule="auto"/>
              <w:jc w:val="both"/>
              <w:rPr>
                <w:rFonts w:ascii="Times New Roman" w:hAnsi="Times New Roman"/>
                <w:b/>
                <w:sz w:val="24"/>
                <w:szCs w:val="24"/>
                <w:lang w:val="pt-BR"/>
              </w:rPr>
            </w:pPr>
            <w:r w:rsidRPr="0037469C">
              <w:rPr>
                <w:rFonts w:ascii="Times New Roman" w:hAnsi="Times New Roman"/>
                <w:sz w:val="24"/>
                <w:szCs w:val="24"/>
                <w:lang w:val="pt-BR"/>
              </w:rPr>
              <w:t>-</w:t>
            </w:r>
            <w:r w:rsidRPr="0037469C">
              <w:rPr>
                <w:rFonts w:ascii="Times New Roman" w:hAnsi="Times New Roman"/>
                <w:b/>
                <w:sz w:val="24"/>
                <w:szCs w:val="24"/>
                <w:lang w:val="pt-BR"/>
              </w:rPr>
              <w:t>Inventarierea zonelor cu deficit al unor func</w:t>
            </w:r>
            <w:r w:rsidR="00D2689D" w:rsidRPr="0037469C">
              <w:rPr>
                <w:rFonts w:ascii="Times New Roman" w:hAnsi="Times New Roman"/>
                <w:b/>
                <w:sz w:val="24"/>
                <w:szCs w:val="24"/>
                <w:lang w:val="pt-BR"/>
              </w:rPr>
              <w:t>ţ</w:t>
            </w:r>
            <w:r w:rsidRPr="0037469C">
              <w:rPr>
                <w:rFonts w:ascii="Times New Roman" w:hAnsi="Times New Roman"/>
                <w:b/>
                <w:sz w:val="24"/>
                <w:szCs w:val="24"/>
                <w:lang w:val="pt-BR"/>
              </w:rPr>
              <w:t>ii in raport cu necesit</w:t>
            </w:r>
            <w:r w:rsidR="00D2689D" w:rsidRPr="0037469C">
              <w:rPr>
                <w:rFonts w:ascii="Times New Roman" w:hAnsi="Times New Roman"/>
                <w:b/>
                <w:sz w:val="24"/>
                <w:szCs w:val="24"/>
                <w:lang w:val="pt-BR"/>
              </w:rPr>
              <w:t>ăţ</w:t>
            </w:r>
            <w:r w:rsidRPr="0037469C">
              <w:rPr>
                <w:rFonts w:ascii="Times New Roman" w:hAnsi="Times New Roman"/>
                <w:b/>
                <w:sz w:val="24"/>
                <w:szCs w:val="24"/>
                <w:lang w:val="pt-BR"/>
              </w:rPr>
              <w:t>ile actuale ale ora</w:t>
            </w:r>
            <w:r w:rsidR="00D2689D" w:rsidRPr="0037469C">
              <w:rPr>
                <w:rFonts w:ascii="Times New Roman" w:hAnsi="Times New Roman"/>
                <w:b/>
                <w:sz w:val="24"/>
                <w:szCs w:val="24"/>
                <w:lang w:val="pt-BR"/>
              </w:rPr>
              <w:t>ş</w:t>
            </w:r>
            <w:r w:rsidRPr="0037469C">
              <w:rPr>
                <w:rFonts w:ascii="Times New Roman" w:hAnsi="Times New Roman"/>
                <w:b/>
                <w:sz w:val="24"/>
                <w:szCs w:val="24"/>
                <w:lang w:val="pt-BR"/>
              </w:rPr>
              <w:t>ului;</w:t>
            </w:r>
          </w:p>
          <w:p w:rsidR="008446F8" w:rsidRPr="0037469C" w:rsidRDefault="008446F8" w:rsidP="008446F8">
            <w:pPr>
              <w:spacing w:after="0" w:line="240" w:lineRule="auto"/>
              <w:rPr>
                <w:rFonts w:ascii="Times New Roman" w:hAnsi="Times New Roman"/>
                <w:b/>
                <w:sz w:val="24"/>
                <w:szCs w:val="24"/>
                <w:lang w:val="pt-BR"/>
              </w:rPr>
            </w:pPr>
            <w:r w:rsidRPr="0037469C">
              <w:rPr>
                <w:rFonts w:ascii="Times New Roman" w:hAnsi="Times New Roman"/>
                <w:b/>
                <w:sz w:val="24"/>
                <w:szCs w:val="24"/>
                <w:lang w:val="pt-BR"/>
              </w:rPr>
              <w:t>-Identificarea de zone pretabile pentru extinderea unor func</w:t>
            </w:r>
            <w:r w:rsidR="00673533" w:rsidRPr="0037469C">
              <w:rPr>
                <w:rFonts w:ascii="Times New Roman" w:hAnsi="Times New Roman"/>
                <w:b/>
                <w:sz w:val="24"/>
                <w:szCs w:val="24"/>
                <w:lang w:val="pt-BR"/>
              </w:rPr>
              <w:t>ţ</w:t>
            </w:r>
            <w:r w:rsidRPr="0037469C">
              <w:rPr>
                <w:rFonts w:ascii="Times New Roman" w:hAnsi="Times New Roman"/>
                <w:b/>
                <w:sz w:val="24"/>
                <w:szCs w:val="24"/>
                <w:lang w:val="pt-BR"/>
              </w:rPr>
              <w:t>ii urbanistice deficitare;</w:t>
            </w:r>
          </w:p>
          <w:p w:rsidR="008446F8" w:rsidRPr="0037469C" w:rsidRDefault="008446F8" w:rsidP="008446F8">
            <w:pPr>
              <w:spacing w:after="0" w:line="240" w:lineRule="auto"/>
              <w:rPr>
                <w:rFonts w:ascii="Times New Roman" w:hAnsi="Times New Roman"/>
                <w:b/>
                <w:sz w:val="24"/>
                <w:szCs w:val="24"/>
                <w:lang w:val="pt-BR"/>
              </w:rPr>
            </w:pPr>
            <w:r w:rsidRPr="0037469C">
              <w:rPr>
                <w:rFonts w:ascii="Times New Roman" w:hAnsi="Times New Roman"/>
                <w:b/>
                <w:sz w:val="24"/>
                <w:szCs w:val="24"/>
                <w:lang w:val="pt-BR"/>
              </w:rPr>
              <w:t>-Ameliorarea deficitului unor func</w:t>
            </w:r>
            <w:r w:rsidR="00673533" w:rsidRPr="0037469C">
              <w:rPr>
                <w:rFonts w:ascii="Times New Roman" w:hAnsi="Times New Roman"/>
                <w:b/>
                <w:sz w:val="24"/>
                <w:szCs w:val="24"/>
                <w:lang w:val="pt-BR"/>
              </w:rPr>
              <w:t>ţ</w:t>
            </w:r>
            <w:r w:rsidRPr="0037469C">
              <w:rPr>
                <w:rFonts w:ascii="Times New Roman" w:hAnsi="Times New Roman"/>
                <w:b/>
                <w:sz w:val="24"/>
                <w:szCs w:val="24"/>
                <w:lang w:val="pt-BR"/>
              </w:rPr>
              <w:t>ii urbanistice cu prec</w:t>
            </w:r>
            <w:r w:rsidR="00673533" w:rsidRPr="0037469C">
              <w:rPr>
                <w:rFonts w:ascii="Times New Roman" w:hAnsi="Times New Roman"/>
                <w:b/>
                <w:sz w:val="24"/>
                <w:szCs w:val="24"/>
                <w:lang w:val="pt-BR"/>
              </w:rPr>
              <w:t>ă</w:t>
            </w:r>
            <w:r w:rsidRPr="0037469C">
              <w:rPr>
                <w:rFonts w:ascii="Times New Roman" w:hAnsi="Times New Roman"/>
                <w:b/>
                <w:sz w:val="24"/>
                <w:szCs w:val="24"/>
                <w:lang w:val="pt-BR"/>
              </w:rPr>
              <w:t xml:space="preserve">dere </w:t>
            </w:r>
            <w:r w:rsidR="00673533" w:rsidRPr="0037469C">
              <w:rPr>
                <w:rFonts w:ascii="Times New Roman" w:hAnsi="Times New Roman"/>
                <w:b/>
                <w:sz w:val="24"/>
                <w:szCs w:val="24"/>
                <w:lang w:val="pt-BR"/>
              </w:rPr>
              <w:t>î</w:t>
            </w:r>
            <w:r w:rsidRPr="0037469C">
              <w:rPr>
                <w:rFonts w:ascii="Times New Roman" w:hAnsi="Times New Roman"/>
                <w:b/>
                <w:sz w:val="24"/>
                <w:szCs w:val="24"/>
                <w:lang w:val="pt-BR"/>
              </w:rPr>
              <w:t>n zonele reziden</w:t>
            </w:r>
            <w:r w:rsidR="00673533" w:rsidRPr="0037469C">
              <w:rPr>
                <w:rFonts w:ascii="Times New Roman" w:hAnsi="Times New Roman"/>
                <w:b/>
                <w:sz w:val="24"/>
                <w:szCs w:val="24"/>
                <w:lang w:val="pt-BR"/>
              </w:rPr>
              <w:t>ţ</w:t>
            </w:r>
            <w:r w:rsidRPr="0037469C">
              <w:rPr>
                <w:rFonts w:ascii="Times New Roman" w:hAnsi="Times New Roman"/>
                <w:b/>
                <w:sz w:val="24"/>
                <w:szCs w:val="24"/>
                <w:lang w:val="pt-BR"/>
              </w:rPr>
              <w:t>iale;</w:t>
            </w:r>
          </w:p>
          <w:p w:rsidR="008446F8" w:rsidRPr="0037469C" w:rsidRDefault="008446F8" w:rsidP="008446F8">
            <w:pPr>
              <w:spacing w:after="0" w:line="240" w:lineRule="auto"/>
              <w:rPr>
                <w:rFonts w:ascii="Times New Roman" w:hAnsi="Times New Roman"/>
                <w:b/>
                <w:sz w:val="24"/>
                <w:szCs w:val="24"/>
              </w:rPr>
            </w:pPr>
            <w:r w:rsidRPr="0037469C">
              <w:rPr>
                <w:rFonts w:ascii="Times New Roman" w:hAnsi="Times New Roman"/>
                <w:b/>
                <w:sz w:val="24"/>
                <w:szCs w:val="24"/>
              </w:rPr>
              <w:t>-Con</w:t>
            </w:r>
            <w:r w:rsidR="00673533" w:rsidRPr="0037469C">
              <w:rPr>
                <w:rFonts w:ascii="Times New Roman" w:hAnsi="Times New Roman"/>
                <w:b/>
                <w:sz w:val="24"/>
                <w:szCs w:val="24"/>
              </w:rPr>
              <w:t>ş</w:t>
            </w:r>
            <w:r w:rsidRPr="0037469C">
              <w:rPr>
                <w:rFonts w:ascii="Times New Roman" w:hAnsi="Times New Roman"/>
                <w:b/>
                <w:sz w:val="24"/>
                <w:szCs w:val="24"/>
              </w:rPr>
              <w:t>tientizarea factorilor decizionali asupra consecin</w:t>
            </w:r>
            <w:r w:rsidR="00673533" w:rsidRPr="0037469C">
              <w:rPr>
                <w:rFonts w:ascii="Times New Roman" w:hAnsi="Times New Roman"/>
                <w:b/>
                <w:sz w:val="24"/>
                <w:szCs w:val="24"/>
              </w:rPr>
              <w:t>ţ</w:t>
            </w:r>
            <w:r w:rsidRPr="0037469C">
              <w:rPr>
                <w:rFonts w:ascii="Times New Roman" w:hAnsi="Times New Roman"/>
                <w:b/>
                <w:sz w:val="24"/>
                <w:szCs w:val="24"/>
              </w:rPr>
              <w:t>elor deficitului unor func</w:t>
            </w:r>
            <w:r w:rsidR="00673533" w:rsidRPr="0037469C">
              <w:rPr>
                <w:rFonts w:ascii="Times New Roman" w:hAnsi="Times New Roman"/>
                <w:b/>
                <w:sz w:val="24"/>
                <w:szCs w:val="24"/>
              </w:rPr>
              <w:t>ţ</w:t>
            </w:r>
            <w:r w:rsidRPr="0037469C">
              <w:rPr>
                <w:rFonts w:ascii="Times New Roman" w:hAnsi="Times New Roman"/>
                <w:b/>
                <w:sz w:val="24"/>
                <w:szCs w:val="24"/>
              </w:rPr>
              <w:t>ii urbanistce;</w:t>
            </w:r>
          </w:p>
          <w:p w:rsidR="008446F8" w:rsidRPr="0037469C" w:rsidRDefault="008446F8" w:rsidP="008446F8">
            <w:pPr>
              <w:spacing w:after="0" w:line="240" w:lineRule="auto"/>
              <w:jc w:val="both"/>
              <w:rPr>
                <w:rFonts w:ascii="Times New Roman" w:hAnsi="Times New Roman"/>
                <w:b/>
                <w:sz w:val="24"/>
                <w:szCs w:val="24"/>
                <w:lang w:val="pt-BR"/>
              </w:rPr>
            </w:pPr>
            <w:r w:rsidRPr="0037469C">
              <w:rPr>
                <w:rFonts w:ascii="Times New Roman" w:hAnsi="Times New Roman"/>
                <w:b/>
                <w:sz w:val="24"/>
                <w:szCs w:val="24"/>
                <w:lang w:val="pt-BR"/>
              </w:rPr>
              <w:t>-Aplicarea de sanc</w:t>
            </w:r>
            <w:r w:rsidR="00673533" w:rsidRPr="0037469C">
              <w:rPr>
                <w:rFonts w:ascii="Times New Roman" w:hAnsi="Times New Roman"/>
                <w:b/>
                <w:sz w:val="24"/>
                <w:szCs w:val="24"/>
                <w:lang w:val="pt-BR"/>
              </w:rPr>
              <w:t>ţ</w:t>
            </w:r>
            <w:r w:rsidRPr="0037469C">
              <w:rPr>
                <w:rFonts w:ascii="Times New Roman" w:hAnsi="Times New Roman"/>
                <w:b/>
                <w:sz w:val="24"/>
                <w:szCs w:val="24"/>
                <w:lang w:val="pt-BR"/>
              </w:rPr>
              <w:t>iuni pentru utilizarea func</w:t>
            </w:r>
            <w:r w:rsidR="00673533" w:rsidRPr="0037469C">
              <w:rPr>
                <w:rFonts w:ascii="Times New Roman" w:hAnsi="Times New Roman"/>
                <w:b/>
                <w:sz w:val="24"/>
                <w:szCs w:val="24"/>
                <w:lang w:val="pt-BR"/>
              </w:rPr>
              <w:t>ţ</w:t>
            </w:r>
            <w:r w:rsidRPr="0037469C">
              <w:rPr>
                <w:rFonts w:ascii="Times New Roman" w:hAnsi="Times New Roman"/>
                <w:b/>
                <w:sz w:val="24"/>
                <w:szCs w:val="24"/>
                <w:lang w:val="pt-BR"/>
              </w:rPr>
              <w:t>iilor urbanistice deficitare (</w:t>
            </w:r>
            <w:r w:rsidR="00673533" w:rsidRPr="0037469C">
              <w:rPr>
                <w:rFonts w:ascii="Times New Roman" w:hAnsi="Times New Roman"/>
                <w:b/>
                <w:sz w:val="24"/>
                <w:szCs w:val="24"/>
                <w:lang w:val="pt-BR"/>
              </w:rPr>
              <w:t>î</w:t>
            </w:r>
            <w:r w:rsidRPr="0037469C">
              <w:rPr>
                <w:rFonts w:ascii="Times New Roman" w:hAnsi="Times New Roman"/>
                <w:b/>
                <w:sz w:val="24"/>
                <w:szCs w:val="24"/>
                <w:lang w:val="pt-BR"/>
              </w:rPr>
              <w:t>n special spa</w:t>
            </w:r>
            <w:r w:rsidR="00673533" w:rsidRPr="0037469C">
              <w:rPr>
                <w:rFonts w:ascii="Times New Roman" w:hAnsi="Times New Roman"/>
                <w:b/>
                <w:sz w:val="24"/>
                <w:szCs w:val="24"/>
                <w:lang w:val="pt-BR"/>
              </w:rPr>
              <w:t>ţ</w:t>
            </w:r>
            <w:r w:rsidRPr="0037469C">
              <w:rPr>
                <w:rFonts w:ascii="Times New Roman" w:hAnsi="Times New Roman"/>
                <w:b/>
                <w:sz w:val="24"/>
                <w:szCs w:val="24"/>
                <w:lang w:val="pt-BR"/>
              </w:rPr>
              <w:t xml:space="preserve">ii verzi), </w:t>
            </w:r>
            <w:r w:rsidR="00673533" w:rsidRPr="0037469C">
              <w:rPr>
                <w:rFonts w:ascii="Times New Roman" w:hAnsi="Times New Roman"/>
                <w:b/>
                <w:sz w:val="24"/>
                <w:szCs w:val="24"/>
                <w:lang w:val="pt-BR"/>
              </w:rPr>
              <w:t>î</w:t>
            </w:r>
            <w:r w:rsidRPr="0037469C">
              <w:rPr>
                <w:rFonts w:ascii="Times New Roman" w:hAnsi="Times New Roman"/>
                <w:b/>
                <w:sz w:val="24"/>
                <w:szCs w:val="24"/>
                <w:lang w:val="pt-BR"/>
              </w:rPr>
              <w:t>n mod necorespunz</w:t>
            </w:r>
            <w:r w:rsidR="00673533" w:rsidRPr="0037469C">
              <w:rPr>
                <w:rFonts w:ascii="Times New Roman" w:hAnsi="Times New Roman"/>
                <w:b/>
                <w:sz w:val="24"/>
                <w:szCs w:val="24"/>
                <w:lang w:val="pt-BR"/>
              </w:rPr>
              <w:t>ă</w:t>
            </w:r>
            <w:r w:rsidRPr="0037469C">
              <w:rPr>
                <w:rFonts w:ascii="Times New Roman" w:hAnsi="Times New Roman"/>
                <w:b/>
                <w:sz w:val="24"/>
                <w:szCs w:val="24"/>
                <w:lang w:val="pt-BR"/>
              </w:rPr>
              <w:t>tor</w:t>
            </w:r>
            <w:r w:rsidRPr="0037469C">
              <w:rPr>
                <w:b/>
                <w:lang w:val="pt-BR"/>
              </w:rPr>
              <w:t>.</w:t>
            </w:r>
          </w:p>
          <w:p w:rsidR="00C840AC" w:rsidRPr="0037469C" w:rsidRDefault="00B65AF8" w:rsidP="0016680D">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 de implementare: -</w:t>
            </w:r>
            <w:r w:rsidR="00C840AC" w:rsidRPr="0037469C">
              <w:rPr>
                <w:rFonts w:ascii="Times New Roman" w:hAnsi="Times New Roman"/>
                <w:i/>
                <w:sz w:val="24"/>
                <w:szCs w:val="24"/>
                <w:lang w:val="it-IT"/>
              </w:rPr>
              <w:t xml:space="preserve"> </w:t>
            </w:r>
            <w:r w:rsidRPr="0037469C">
              <w:rPr>
                <w:rFonts w:ascii="Times New Roman" w:hAnsi="Times New Roman"/>
                <w:sz w:val="24"/>
                <w:szCs w:val="24"/>
              </w:rPr>
              <w:t xml:space="preserve">PS3 - </w:t>
            </w:r>
            <w:r w:rsidR="00C840AC" w:rsidRPr="0037469C">
              <w:rPr>
                <w:rFonts w:ascii="Times New Roman" w:hAnsi="Times New Roman"/>
                <w:sz w:val="24"/>
                <w:szCs w:val="24"/>
              </w:rPr>
              <w:t>Direcția Generală de Impozite și Taxe Locale</w:t>
            </w:r>
            <w:r w:rsidRPr="0037469C">
              <w:rPr>
                <w:rFonts w:ascii="Times New Roman" w:hAnsi="Times New Roman"/>
                <w:sz w:val="24"/>
                <w:szCs w:val="24"/>
              </w:rPr>
              <w:t xml:space="preserve"> (sem. </w:t>
            </w:r>
            <w:r w:rsidR="003D4454" w:rsidRPr="0037469C">
              <w:rPr>
                <w:rFonts w:ascii="Times New Roman" w:hAnsi="Times New Roman"/>
                <w:sz w:val="24"/>
                <w:szCs w:val="24"/>
              </w:rPr>
              <w:t>I</w:t>
            </w:r>
            <w:r w:rsidRPr="0037469C">
              <w:rPr>
                <w:rFonts w:ascii="Times New Roman" w:hAnsi="Times New Roman"/>
                <w:sz w:val="24"/>
                <w:szCs w:val="24"/>
              </w:rPr>
              <w:t>I 20</w:t>
            </w:r>
            <w:r w:rsidR="008446F8" w:rsidRPr="0037469C">
              <w:rPr>
                <w:rFonts w:ascii="Times New Roman" w:hAnsi="Times New Roman"/>
                <w:sz w:val="24"/>
                <w:szCs w:val="24"/>
              </w:rPr>
              <w:t>2</w:t>
            </w:r>
            <w:r w:rsidR="00A35A6F" w:rsidRPr="0037469C">
              <w:rPr>
                <w:rFonts w:ascii="Times New Roman" w:hAnsi="Times New Roman"/>
                <w:sz w:val="24"/>
                <w:szCs w:val="24"/>
              </w:rPr>
              <w:t>1</w:t>
            </w:r>
            <w:r w:rsidRPr="0037469C">
              <w:rPr>
                <w:rFonts w:ascii="Times New Roman" w:hAnsi="Times New Roman"/>
                <w:sz w:val="24"/>
                <w:szCs w:val="24"/>
              </w:rPr>
              <w:t>)</w:t>
            </w:r>
            <w:r w:rsidR="00A35A6F" w:rsidRPr="0037469C">
              <w:rPr>
                <w:rFonts w:ascii="Times New Roman" w:hAnsi="Times New Roman"/>
                <w:sz w:val="24"/>
                <w:szCs w:val="24"/>
              </w:rPr>
              <w:t>.</w:t>
            </w:r>
          </w:p>
          <w:p w:rsidR="00A35A6F" w:rsidRPr="0037469C" w:rsidRDefault="008F6161" w:rsidP="00A35A6F">
            <w:pPr>
              <w:spacing w:after="0" w:line="240" w:lineRule="auto"/>
              <w:jc w:val="both"/>
              <w:rPr>
                <w:rFonts w:ascii="Times New Roman" w:hAnsi="Times New Roman"/>
                <w:sz w:val="24"/>
                <w:szCs w:val="24"/>
                <w:lang w:val="it-IT"/>
              </w:rPr>
            </w:pPr>
            <w:r w:rsidRPr="0037469C">
              <w:t xml:space="preserve"> </w:t>
            </w:r>
            <w:r w:rsidRPr="0037469C">
              <w:rPr>
                <w:rFonts w:ascii="Times New Roman" w:hAnsi="Times New Roman"/>
                <w:i/>
                <w:sz w:val="24"/>
                <w:szCs w:val="24"/>
                <w:lang w:val="it-IT"/>
              </w:rPr>
              <w:t>Ac</w:t>
            </w:r>
            <w:r w:rsidR="00D2689D" w:rsidRPr="0037469C">
              <w:rPr>
                <w:rFonts w:ascii="Times New Roman" w:hAnsi="Times New Roman"/>
                <w:i/>
                <w:sz w:val="24"/>
                <w:szCs w:val="24"/>
                <w:lang w:val="it-IT"/>
              </w:rPr>
              <w:t>ţ</w:t>
            </w:r>
            <w:r w:rsidRPr="0037469C">
              <w:rPr>
                <w:rFonts w:ascii="Times New Roman" w:hAnsi="Times New Roman"/>
                <w:i/>
                <w:sz w:val="24"/>
                <w:szCs w:val="24"/>
                <w:lang w:val="it-IT"/>
              </w:rPr>
              <w:t xml:space="preserve">iuni realizate </w:t>
            </w:r>
            <w:r w:rsidR="00D2689D" w:rsidRPr="0037469C">
              <w:rPr>
                <w:rFonts w:ascii="Times New Roman" w:hAnsi="Times New Roman"/>
                <w:i/>
                <w:sz w:val="24"/>
                <w:szCs w:val="24"/>
                <w:lang w:val="it-IT"/>
              </w:rPr>
              <w:t>î</w:t>
            </w:r>
            <w:r w:rsidRPr="0037469C">
              <w:rPr>
                <w:rFonts w:ascii="Times New Roman" w:hAnsi="Times New Roman"/>
                <w:i/>
                <w:sz w:val="24"/>
                <w:szCs w:val="24"/>
                <w:lang w:val="it-IT"/>
              </w:rPr>
              <w:t>n perioada monitorizat</w:t>
            </w:r>
            <w:r w:rsidR="00D2689D" w:rsidRPr="0037469C">
              <w:rPr>
                <w:rFonts w:ascii="Times New Roman" w:hAnsi="Times New Roman"/>
                <w:i/>
                <w:sz w:val="24"/>
                <w:szCs w:val="24"/>
                <w:lang w:val="it-IT"/>
              </w:rPr>
              <w:t>ă</w:t>
            </w:r>
            <w:r w:rsidRPr="0037469C">
              <w:rPr>
                <w:rFonts w:ascii="Times New Roman" w:hAnsi="Times New Roman"/>
                <w:i/>
                <w:sz w:val="24"/>
                <w:szCs w:val="24"/>
                <w:lang w:val="it-IT"/>
              </w:rPr>
              <w:t>:</w:t>
            </w:r>
            <w:r w:rsidR="00A35A6F" w:rsidRPr="0037469C">
              <w:rPr>
                <w:rFonts w:ascii="Times New Roman" w:hAnsi="Times New Roman"/>
                <w:i/>
                <w:sz w:val="24"/>
                <w:szCs w:val="24"/>
                <w:lang w:val="it-IT"/>
              </w:rPr>
              <w:t xml:space="preserve"> -</w:t>
            </w:r>
            <w:r w:rsidR="00A35A6F" w:rsidRPr="0037469C">
              <w:rPr>
                <w:rFonts w:ascii="Times New Roman" w:hAnsi="Times New Roman"/>
                <w:sz w:val="24"/>
                <w:szCs w:val="24"/>
                <w:lang w:val="it-IT"/>
              </w:rPr>
              <w:t>- Număr autoturisme deținute de persoane fizice: 15</w:t>
            </w:r>
            <w:r w:rsidR="003D4454" w:rsidRPr="0037469C">
              <w:rPr>
                <w:rFonts w:ascii="Times New Roman" w:hAnsi="Times New Roman"/>
                <w:sz w:val="24"/>
                <w:szCs w:val="24"/>
                <w:lang w:val="it-IT"/>
              </w:rPr>
              <w:t>7</w:t>
            </w:r>
            <w:r w:rsidR="00A35A6F" w:rsidRPr="0037469C">
              <w:rPr>
                <w:rFonts w:ascii="Times New Roman" w:hAnsi="Times New Roman"/>
                <w:sz w:val="24"/>
                <w:szCs w:val="24"/>
                <w:lang w:val="it-IT"/>
              </w:rPr>
              <w:t>.</w:t>
            </w:r>
            <w:r w:rsidR="003D4454" w:rsidRPr="0037469C">
              <w:rPr>
                <w:rFonts w:ascii="Times New Roman" w:hAnsi="Times New Roman"/>
                <w:sz w:val="24"/>
                <w:szCs w:val="24"/>
                <w:lang w:val="it-IT"/>
              </w:rPr>
              <w:t>60</w:t>
            </w:r>
            <w:r w:rsidR="00A35A6F" w:rsidRPr="0037469C">
              <w:rPr>
                <w:rFonts w:ascii="Times New Roman" w:hAnsi="Times New Roman"/>
                <w:sz w:val="24"/>
                <w:szCs w:val="24"/>
                <w:lang w:val="it-IT"/>
              </w:rPr>
              <w:t>5,</w:t>
            </w:r>
          </w:p>
          <w:p w:rsidR="00A35A6F" w:rsidRPr="0037469C" w:rsidRDefault="00A35A6F" w:rsidP="00A35A6F">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Număr autoturisme deținute de persoane juridice: 57.4</w:t>
            </w:r>
            <w:r w:rsidR="003D4454" w:rsidRPr="0037469C">
              <w:rPr>
                <w:rFonts w:ascii="Times New Roman" w:hAnsi="Times New Roman"/>
                <w:sz w:val="24"/>
                <w:szCs w:val="24"/>
                <w:lang w:val="it-IT"/>
              </w:rPr>
              <w:t>05</w:t>
            </w:r>
            <w:r w:rsidRPr="0037469C">
              <w:rPr>
                <w:rFonts w:ascii="Times New Roman" w:hAnsi="Times New Roman"/>
                <w:sz w:val="24"/>
                <w:szCs w:val="24"/>
                <w:lang w:val="it-IT"/>
              </w:rPr>
              <w:t xml:space="preserve">, - Număr auto 12 tone deținute de persoane fizice: </w:t>
            </w:r>
            <w:r w:rsidR="003D4454" w:rsidRPr="0037469C">
              <w:rPr>
                <w:rFonts w:ascii="Times New Roman" w:hAnsi="Times New Roman"/>
                <w:sz w:val="24"/>
                <w:szCs w:val="24"/>
                <w:lang w:val="it-IT"/>
              </w:rPr>
              <w:t>219</w:t>
            </w:r>
            <w:r w:rsidRPr="0037469C">
              <w:rPr>
                <w:rFonts w:ascii="Times New Roman" w:hAnsi="Times New Roman"/>
                <w:sz w:val="24"/>
                <w:szCs w:val="24"/>
                <w:lang w:val="it-IT"/>
              </w:rPr>
              <w:t>, - Număr auto 12 tone deținute de persoane juridice: 3.</w:t>
            </w:r>
            <w:r w:rsidR="003D4454" w:rsidRPr="0037469C">
              <w:rPr>
                <w:rFonts w:ascii="Times New Roman" w:hAnsi="Times New Roman"/>
                <w:sz w:val="24"/>
                <w:szCs w:val="24"/>
                <w:lang w:val="it-IT"/>
              </w:rPr>
              <w:t>3</w:t>
            </w:r>
            <w:r w:rsidRPr="0037469C">
              <w:rPr>
                <w:rFonts w:ascii="Times New Roman" w:hAnsi="Times New Roman"/>
                <w:sz w:val="24"/>
                <w:szCs w:val="24"/>
                <w:lang w:val="it-IT"/>
              </w:rPr>
              <w:t>2</w:t>
            </w:r>
            <w:r w:rsidR="003D4454" w:rsidRPr="0037469C">
              <w:rPr>
                <w:rFonts w:ascii="Times New Roman" w:hAnsi="Times New Roman"/>
                <w:sz w:val="24"/>
                <w:szCs w:val="24"/>
                <w:lang w:val="it-IT"/>
              </w:rPr>
              <w:t>9</w:t>
            </w:r>
            <w:r w:rsidRPr="0037469C">
              <w:rPr>
                <w:rFonts w:ascii="Times New Roman" w:hAnsi="Times New Roman"/>
                <w:sz w:val="24"/>
                <w:szCs w:val="24"/>
                <w:lang w:val="it-IT"/>
              </w:rPr>
              <w:t>.</w:t>
            </w:r>
          </w:p>
          <w:p w:rsidR="008446F8" w:rsidRPr="0037469C" w:rsidRDefault="008446F8" w:rsidP="008446F8">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 de implementare: -</w:t>
            </w:r>
            <w:r w:rsidRPr="0037469C">
              <w:rPr>
                <w:rFonts w:ascii="Times New Roman" w:hAnsi="Times New Roman"/>
                <w:sz w:val="24"/>
                <w:szCs w:val="24"/>
              </w:rPr>
              <w:t xml:space="preserve"> Primăria Sectorului 3 – Direcția Parcări și Amenajare Urbană</w:t>
            </w:r>
            <w:r w:rsidRPr="0037469C">
              <w:rPr>
                <w:rFonts w:ascii="Times New Roman" w:hAnsi="Times New Roman"/>
                <w:i/>
                <w:sz w:val="24"/>
                <w:szCs w:val="24"/>
                <w:lang w:val="it-IT"/>
              </w:rPr>
              <w:t>.</w:t>
            </w:r>
            <w:r w:rsidRPr="0037469C">
              <w:rPr>
                <w:rFonts w:ascii="Times New Roman" w:hAnsi="Times New Roman"/>
                <w:sz w:val="24"/>
                <w:szCs w:val="24"/>
                <w:lang w:val="it-IT"/>
              </w:rPr>
              <w:t xml:space="preserve"> </w:t>
            </w:r>
            <w:r w:rsidRPr="0037469C">
              <w:rPr>
                <w:rFonts w:ascii="Times New Roman" w:hAnsi="Times New Roman"/>
                <w:sz w:val="24"/>
                <w:szCs w:val="24"/>
              </w:rPr>
              <w:t xml:space="preserve">(sem. </w:t>
            </w:r>
            <w:r w:rsidR="003D4454" w:rsidRPr="0037469C">
              <w:rPr>
                <w:rFonts w:ascii="Times New Roman" w:hAnsi="Times New Roman"/>
                <w:sz w:val="24"/>
                <w:szCs w:val="24"/>
              </w:rPr>
              <w:t>I</w:t>
            </w:r>
            <w:r w:rsidRPr="0037469C">
              <w:rPr>
                <w:rFonts w:ascii="Times New Roman" w:hAnsi="Times New Roman"/>
                <w:sz w:val="24"/>
                <w:szCs w:val="24"/>
              </w:rPr>
              <w:t>I 202</w:t>
            </w:r>
            <w:r w:rsidR="00A35A6F" w:rsidRPr="0037469C">
              <w:rPr>
                <w:rFonts w:ascii="Times New Roman" w:hAnsi="Times New Roman"/>
                <w:sz w:val="24"/>
                <w:szCs w:val="24"/>
              </w:rPr>
              <w:t>1</w:t>
            </w:r>
            <w:r w:rsidRPr="0037469C">
              <w:rPr>
                <w:rFonts w:ascii="Times New Roman" w:hAnsi="Times New Roman"/>
                <w:sz w:val="24"/>
                <w:szCs w:val="24"/>
              </w:rPr>
              <w:t>)</w:t>
            </w:r>
          </w:p>
          <w:p w:rsidR="00DC40CB" w:rsidRPr="0037469C" w:rsidRDefault="008F6161" w:rsidP="0016680D">
            <w:pPr>
              <w:spacing w:after="0" w:line="240" w:lineRule="auto"/>
              <w:jc w:val="both"/>
              <w:rPr>
                <w:rFonts w:ascii="Times New Roman" w:hAnsi="Times New Roman"/>
                <w:bCs/>
                <w:i/>
                <w:sz w:val="24"/>
                <w:szCs w:val="24"/>
                <w:lang w:val="ro-RO"/>
              </w:rPr>
            </w:pPr>
            <w:r w:rsidRPr="0037469C">
              <w:rPr>
                <w:rFonts w:ascii="Times New Roman" w:hAnsi="Times New Roman"/>
                <w:i/>
                <w:sz w:val="24"/>
                <w:szCs w:val="24"/>
                <w:lang w:val="it-IT"/>
              </w:rPr>
              <w:t>Ac</w:t>
            </w:r>
            <w:r w:rsidR="00D2689D" w:rsidRPr="0037469C">
              <w:rPr>
                <w:rFonts w:ascii="Times New Roman" w:hAnsi="Times New Roman"/>
                <w:i/>
                <w:sz w:val="24"/>
                <w:szCs w:val="24"/>
                <w:lang w:val="it-IT"/>
              </w:rPr>
              <w:t>ţ</w:t>
            </w:r>
            <w:r w:rsidRPr="0037469C">
              <w:rPr>
                <w:rFonts w:ascii="Times New Roman" w:hAnsi="Times New Roman"/>
                <w:i/>
                <w:sz w:val="24"/>
                <w:szCs w:val="24"/>
                <w:lang w:val="it-IT"/>
              </w:rPr>
              <w:t xml:space="preserve">iuni realizate </w:t>
            </w:r>
            <w:r w:rsidR="00D2689D" w:rsidRPr="0037469C">
              <w:rPr>
                <w:rFonts w:ascii="Times New Roman" w:hAnsi="Times New Roman"/>
                <w:i/>
                <w:sz w:val="24"/>
                <w:szCs w:val="24"/>
                <w:lang w:val="it-IT"/>
              </w:rPr>
              <w:t>î</w:t>
            </w:r>
            <w:r w:rsidRPr="0037469C">
              <w:rPr>
                <w:rFonts w:ascii="Times New Roman" w:hAnsi="Times New Roman"/>
                <w:i/>
                <w:sz w:val="24"/>
                <w:szCs w:val="24"/>
                <w:lang w:val="it-IT"/>
              </w:rPr>
              <w:t>n perioada monitorizat</w:t>
            </w:r>
            <w:r w:rsidR="00D2689D" w:rsidRPr="0037469C">
              <w:rPr>
                <w:rFonts w:ascii="Times New Roman" w:hAnsi="Times New Roman"/>
                <w:i/>
                <w:sz w:val="24"/>
                <w:szCs w:val="24"/>
                <w:lang w:val="it-IT"/>
              </w:rPr>
              <w:t>ă</w:t>
            </w:r>
            <w:r w:rsidRPr="0037469C">
              <w:rPr>
                <w:rFonts w:ascii="Times New Roman" w:hAnsi="Times New Roman"/>
                <w:i/>
                <w:sz w:val="24"/>
                <w:szCs w:val="24"/>
                <w:lang w:val="it-IT"/>
              </w:rPr>
              <w:t xml:space="preserve">: </w:t>
            </w:r>
            <w:r w:rsidR="00A35A6F" w:rsidRPr="0037469C">
              <w:rPr>
                <w:rFonts w:ascii="Times New Roman" w:hAnsi="Times New Roman"/>
                <w:sz w:val="24"/>
                <w:szCs w:val="24"/>
                <w:lang w:val="it-IT"/>
              </w:rPr>
              <w:t xml:space="preserve">-- Pe raza Sectorului 3 exista un număr de aproximativ </w:t>
            </w:r>
            <w:r w:rsidR="00A35A6F" w:rsidRPr="0037469C">
              <w:rPr>
                <w:rFonts w:ascii="Times New Roman" w:hAnsi="Times New Roman"/>
                <w:sz w:val="24"/>
                <w:szCs w:val="24"/>
                <w:lang w:val="it-IT"/>
              </w:rPr>
              <w:lastRenderedPageBreak/>
              <w:t>72.</w:t>
            </w:r>
            <w:r w:rsidR="003D4454" w:rsidRPr="0037469C">
              <w:rPr>
                <w:rFonts w:ascii="Times New Roman" w:hAnsi="Times New Roman"/>
                <w:sz w:val="24"/>
                <w:szCs w:val="24"/>
                <w:lang w:val="it-IT"/>
              </w:rPr>
              <w:t>3</w:t>
            </w:r>
            <w:r w:rsidR="00A35A6F" w:rsidRPr="0037469C">
              <w:rPr>
                <w:rFonts w:ascii="Times New Roman" w:hAnsi="Times New Roman"/>
                <w:sz w:val="24"/>
                <w:szCs w:val="24"/>
                <w:lang w:val="it-IT"/>
              </w:rPr>
              <w:t>0</w:t>
            </w:r>
            <w:r w:rsidR="003D4454" w:rsidRPr="0037469C">
              <w:rPr>
                <w:rFonts w:ascii="Times New Roman" w:hAnsi="Times New Roman"/>
                <w:sz w:val="24"/>
                <w:szCs w:val="24"/>
                <w:lang w:val="it-IT"/>
              </w:rPr>
              <w:t>1</w:t>
            </w:r>
            <w:r w:rsidR="00A35A6F" w:rsidRPr="0037469C">
              <w:rPr>
                <w:rFonts w:ascii="Times New Roman" w:hAnsi="Times New Roman"/>
                <w:sz w:val="24"/>
                <w:szCs w:val="24"/>
                <w:lang w:val="it-IT"/>
              </w:rPr>
              <w:t xml:space="preserve"> locuri de parcare de reședință. </w:t>
            </w:r>
            <w:r w:rsidR="00DC40CB" w:rsidRPr="0037469C">
              <w:rPr>
                <w:rFonts w:ascii="Times New Roman" w:hAnsi="Times New Roman"/>
                <w:sz w:val="24"/>
                <w:szCs w:val="24"/>
                <w:lang w:val="it-IT"/>
              </w:rPr>
              <w:t>-</w:t>
            </w:r>
            <w:r w:rsidR="00DC40CB" w:rsidRPr="0037469C">
              <w:rPr>
                <w:rFonts w:ascii="Times New Roman" w:hAnsi="Times New Roman"/>
                <w:sz w:val="24"/>
                <w:szCs w:val="24"/>
              </w:rPr>
              <w:t xml:space="preserve"> </w:t>
            </w:r>
            <w:r w:rsidR="00E651CD" w:rsidRPr="0037469C">
              <w:rPr>
                <w:rFonts w:ascii="Times New Roman" w:hAnsi="Times New Roman"/>
                <w:sz w:val="24"/>
                <w:szCs w:val="24"/>
              </w:rPr>
              <w:t>1</w:t>
            </w:r>
            <w:r w:rsidR="00DC40CB" w:rsidRPr="0037469C">
              <w:rPr>
                <w:rFonts w:ascii="Times New Roman" w:hAnsi="Times New Roman"/>
                <w:i/>
                <w:sz w:val="24"/>
                <w:szCs w:val="24"/>
              </w:rPr>
              <w:t xml:space="preserve"> </w:t>
            </w:r>
            <w:r w:rsidR="00DC40CB" w:rsidRPr="0037469C">
              <w:rPr>
                <w:rFonts w:ascii="Times New Roman" w:hAnsi="Times New Roman"/>
                <w:bCs/>
                <w:i/>
                <w:sz w:val="24"/>
                <w:szCs w:val="24"/>
                <w:lang w:val="ro-RO"/>
              </w:rPr>
              <w:t>acţiun</w:t>
            </w:r>
            <w:r w:rsidR="00E651CD" w:rsidRPr="0037469C">
              <w:rPr>
                <w:rFonts w:ascii="Times New Roman" w:hAnsi="Times New Roman"/>
                <w:bCs/>
                <w:i/>
                <w:sz w:val="24"/>
                <w:szCs w:val="24"/>
                <w:lang w:val="ro-RO"/>
              </w:rPr>
              <w:t>e</w:t>
            </w:r>
            <w:r w:rsidR="00DC40CB" w:rsidRPr="0037469C">
              <w:rPr>
                <w:rFonts w:ascii="Times New Roman" w:hAnsi="Times New Roman"/>
                <w:sz w:val="24"/>
                <w:szCs w:val="24"/>
              </w:rPr>
              <w:t xml:space="preserve"> </w:t>
            </w:r>
            <w:r w:rsidR="00DC40CB" w:rsidRPr="0037469C">
              <w:rPr>
                <w:rFonts w:ascii="Times New Roman" w:hAnsi="Times New Roman"/>
                <w:bCs/>
                <w:i/>
                <w:sz w:val="24"/>
                <w:szCs w:val="24"/>
                <w:lang w:val="ro-RO"/>
              </w:rPr>
              <w:t>realizat</w:t>
            </w:r>
            <w:r w:rsidR="00E651CD" w:rsidRPr="0037469C">
              <w:rPr>
                <w:rFonts w:ascii="Times New Roman" w:hAnsi="Times New Roman"/>
                <w:bCs/>
                <w:i/>
                <w:sz w:val="24"/>
                <w:szCs w:val="24"/>
                <w:lang w:val="ro-RO"/>
              </w:rPr>
              <w:t>a</w:t>
            </w:r>
            <w:r w:rsidR="00DC40CB" w:rsidRPr="0037469C">
              <w:rPr>
                <w:rFonts w:ascii="Times New Roman" w:hAnsi="Times New Roman"/>
                <w:bCs/>
                <w:i/>
                <w:sz w:val="24"/>
                <w:szCs w:val="24"/>
                <w:lang w:val="ro-RO"/>
              </w:rPr>
              <w:t>.</w:t>
            </w:r>
          </w:p>
          <w:p w:rsidR="003D4454" w:rsidRPr="0037469C" w:rsidRDefault="003D4454" w:rsidP="0016680D">
            <w:pPr>
              <w:spacing w:after="0" w:line="240" w:lineRule="auto"/>
              <w:jc w:val="both"/>
              <w:rPr>
                <w:rFonts w:ascii="Times New Roman" w:hAnsi="Times New Roman"/>
                <w:bCs/>
                <w:i/>
                <w:sz w:val="24"/>
                <w:szCs w:val="24"/>
                <w:lang w:val="ro-RO"/>
              </w:rPr>
            </w:pPr>
            <w:r w:rsidRPr="0037469C">
              <w:rPr>
                <w:rFonts w:ascii="Times New Roman" w:hAnsi="Times New Roman"/>
                <w:bCs/>
                <w:sz w:val="24"/>
                <w:szCs w:val="24"/>
                <w:lang w:val="ro-RO"/>
              </w:rPr>
              <w:t xml:space="preserve">    Primăria Sectorului 3, prin Direcția Parcări și Amenajare Urbană întreprinde o permanentă acțiune de identificare și creare de noi locuri de parcare, în conformitate cu reglementările în vigoare și pretabilitatea zonei, prin reorganizarea și retrasarea acestora</w:t>
            </w:r>
            <w:r w:rsidR="00ED1856" w:rsidRPr="0037469C">
              <w:rPr>
                <w:rFonts w:ascii="Times New Roman" w:hAnsi="Times New Roman"/>
                <w:bCs/>
                <w:sz w:val="24"/>
                <w:szCs w:val="24"/>
                <w:lang w:val="ro-RO"/>
              </w:rPr>
              <w:t xml:space="preserve">. </w:t>
            </w:r>
            <w:r w:rsidR="00ED1856" w:rsidRPr="0037469C">
              <w:rPr>
                <w:rFonts w:ascii="Times New Roman" w:hAnsi="Times New Roman"/>
                <w:bCs/>
                <w:i/>
                <w:sz w:val="24"/>
                <w:szCs w:val="24"/>
                <w:lang w:val="ro-RO"/>
              </w:rPr>
              <w:t>- 1 acţiune realizată</w:t>
            </w:r>
          </w:p>
          <w:p w:rsidR="007E4CCC" w:rsidRPr="0037469C" w:rsidRDefault="00A50848" w:rsidP="005505C2">
            <w:pPr>
              <w:spacing w:after="0" w:line="240" w:lineRule="auto"/>
              <w:jc w:val="both"/>
              <w:rPr>
                <w:rFonts w:ascii="Times New Roman" w:hAnsi="Times New Roman"/>
                <w:b/>
                <w:sz w:val="24"/>
                <w:szCs w:val="24"/>
              </w:rPr>
            </w:pPr>
            <w:r w:rsidRPr="0037469C">
              <w:rPr>
                <w:rFonts w:ascii="Times New Roman" w:hAnsi="Times New Roman"/>
                <w:b/>
                <w:sz w:val="24"/>
                <w:szCs w:val="24"/>
              </w:rPr>
              <w:t xml:space="preserve">    </w:t>
            </w:r>
            <w:r w:rsidR="007E4CCC" w:rsidRPr="0037469C">
              <w:rPr>
                <w:rFonts w:ascii="Times New Roman" w:hAnsi="Times New Roman"/>
                <w:b/>
                <w:sz w:val="24"/>
                <w:szCs w:val="24"/>
              </w:rPr>
              <w:t>PM 03-05 Extinderea zonelor cu potențial de dezvoltare a conflictelor de mediu</w:t>
            </w:r>
          </w:p>
          <w:p w:rsidR="007E4CCC" w:rsidRPr="0037469C" w:rsidRDefault="007E4CCC" w:rsidP="005505C2">
            <w:pPr>
              <w:spacing w:after="0" w:line="240" w:lineRule="auto"/>
              <w:jc w:val="both"/>
              <w:rPr>
                <w:rFonts w:ascii="Times New Roman" w:hAnsi="Times New Roman"/>
                <w:b/>
                <w:sz w:val="24"/>
                <w:szCs w:val="24"/>
                <w:lang w:val="pt-BR"/>
              </w:rPr>
            </w:pPr>
            <w:r w:rsidRPr="0037469C">
              <w:rPr>
                <w:rFonts w:ascii="Times New Roman" w:hAnsi="Times New Roman"/>
                <w:i/>
                <w:sz w:val="24"/>
                <w:szCs w:val="24"/>
              </w:rPr>
              <w:t>Acţiuni:</w:t>
            </w:r>
            <w:r w:rsidR="008B7D47" w:rsidRPr="0037469C">
              <w:rPr>
                <w:rFonts w:ascii="Times New Roman" w:hAnsi="Times New Roman"/>
                <w:b/>
                <w:sz w:val="24"/>
                <w:szCs w:val="24"/>
              </w:rPr>
              <w:t>1)</w:t>
            </w:r>
            <w:r w:rsidR="003E5336" w:rsidRPr="0037469C">
              <w:rPr>
                <w:rFonts w:ascii="Times New Roman" w:hAnsi="Times New Roman"/>
                <w:i/>
                <w:sz w:val="24"/>
                <w:szCs w:val="24"/>
              </w:rPr>
              <w:t xml:space="preserve"> </w:t>
            </w:r>
            <w:r w:rsidRPr="0037469C">
              <w:rPr>
                <w:rFonts w:ascii="Times New Roman" w:hAnsi="Times New Roman"/>
                <w:b/>
                <w:sz w:val="24"/>
                <w:szCs w:val="24"/>
                <w:lang w:val="pt-BR"/>
              </w:rPr>
              <w:t>-Inventarierea zonelor cu risc maxim de manifestare a conflictelor de mediu;</w:t>
            </w:r>
          </w:p>
          <w:p w:rsidR="007E4CCC" w:rsidRPr="0037469C" w:rsidRDefault="008B7D47" w:rsidP="005505C2">
            <w:pPr>
              <w:spacing w:after="0" w:line="240" w:lineRule="auto"/>
              <w:jc w:val="both"/>
              <w:rPr>
                <w:rFonts w:ascii="Times New Roman" w:hAnsi="Times New Roman"/>
                <w:b/>
                <w:sz w:val="24"/>
                <w:szCs w:val="24"/>
                <w:lang w:val="pt-BR"/>
              </w:rPr>
            </w:pPr>
            <w:r w:rsidRPr="0037469C">
              <w:rPr>
                <w:rFonts w:ascii="Times New Roman" w:hAnsi="Times New Roman"/>
                <w:b/>
                <w:sz w:val="24"/>
                <w:szCs w:val="24"/>
                <w:lang w:val="pt-BR"/>
              </w:rPr>
              <w:t>2)</w:t>
            </w:r>
            <w:r w:rsidR="007E4CCC" w:rsidRPr="0037469C">
              <w:rPr>
                <w:rFonts w:ascii="Times New Roman" w:hAnsi="Times New Roman"/>
                <w:b/>
                <w:sz w:val="24"/>
                <w:szCs w:val="24"/>
                <w:lang w:val="pt-BR"/>
              </w:rPr>
              <w:t>-Inventarierea activităților cu risc ridicat de generare a conflictelor de mediu;</w:t>
            </w:r>
          </w:p>
          <w:p w:rsidR="007E4CCC" w:rsidRPr="0037469C" w:rsidRDefault="008B7D47" w:rsidP="005505C2">
            <w:pPr>
              <w:spacing w:after="0" w:line="240" w:lineRule="auto"/>
              <w:jc w:val="both"/>
              <w:rPr>
                <w:rFonts w:ascii="Times New Roman" w:hAnsi="Times New Roman"/>
                <w:b/>
                <w:sz w:val="24"/>
                <w:szCs w:val="24"/>
                <w:lang w:val="pt-BR"/>
              </w:rPr>
            </w:pPr>
            <w:r w:rsidRPr="0037469C">
              <w:rPr>
                <w:rFonts w:ascii="Times New Roman" w:hAnsi="Times New Roman"/>
                <w:b/>
                <w:sz w:val="24"/>
                <w:szCs w:val="24"/>
                <w:lang w:val="pt-BR"/>
              </w:rPr>
              <w:t>3)</w:t>
            </w:r>
            <w:r w:rsidR="007E4CCC" w:rsidRPr="0037469C">
              <w:rPr>
                <w:rFonts w:ascii="Times New Roman" w:hAnsi="Times New Roman"/>
                <w:b/>
                <w:sz w:val="24"/>
                <w:szCs w:val="24"/>
                <w:lang w:val="pt-BR"/>
              </w:rPr>
              <w:t>-Introducerea în planurile de conformare a obligativităţii întreținerii zonelor de protecţie;</w:t>
            </w:r>
          </w:p>
          <w:p w:rsidR="007E4CCC" w:rsidRPr="0037469C" w:rsidRDefault="008B7D47" w:rsidP="005505C2">
            <w:pPr>
              <w:spacing w:after="0" w:line="240" w:lineRule="auto"/>
              <w:jc w:val="both"/>
              <w:rPr>
                <w:rFonts w:ascii="Times New Roman" w:hAnsi="Times New Roman"/>
                <w:b/>
                <w:sz w:val="24"/>
                <w:szCs w:val="24"/>
                <w:lang w:val="pt-BR"/>
              </w:rPr>
            </w:pPr>
            <w:r w:rsidRPr="0037469C">
              <w:rPr>
                <w:rFonts w:ascii="Times New Roman" w:hAnsi="Times New Roman"/>
                <w:b/>
                <w:sz w:val="24"/>
                <w:szCs w:val="24"/>
                <w:lang w:val="pt-BR"/>
              </w:rPr>
              <w:t>4)</w:t>
            </w:r>
            <w:r w:rsidR="007E4CCC" w:rsidRPr="0037469C">
              <w:rPr>
                <w:rFonts w:ascii="Times New Roman" w:hAnsi="Times New Roman"/>
                <w:b/>
                <w:sz w:val="24"/>
                <w:szCs w:val="24"/>
                <w:lang w:val="pt-BR"/>
              </w:rPr>
              <w:t>-Considerarea posibilității de relocare a spaţiilor generatoare de conflicte de mediu indentificate în faza de inventariere;</w:t>
            </w:r>
          </w:p>
          <w:p w:rsidR="007E4CCC" w:rsidRPr="0037469C" w:rsidRDefault="008B7D47" w:rsidP="005505C2">
            <w:pPr>
              <w:spacing w:after="0" w:line="240" w:lineRule="auto"/>
              <w:jc w:val="both"/>
              <w:rPr>
                <w:rFonts w:ascii="Times New Roman" w:hAnsi="Times New Roman"/>
                <w:b/>
                <w:sz w:val="24"/>
                <w:szCs w:val="24"/>
                <w:lang w:val="pt-BR"/>
              </w:rPr>
            </w:pPr>
            <w:r w:rsidRPr="0037469C">
              <w:rPr>
                <w:rFonts w:ascii="Times New Roman" w:hAnsi="Times New Roman"/>
                <w:b/>
                <w:sz w:val="24"/>
                <w:szCs w:val="24"/>
                <w:lang w:val="pt-BR"/>
              </w:rPr>
              <w:t>5)</w:t>
            </w:r>
            <w:r w:rsidR="007E4CCC" w:rsidRPr="0037469C">
              <w:rPr>
                <w:rFonts w:ascii="Times New Roman" w:hAnsi="Times New Roman"/>
                <w:b/>
                <w:sz w:val="24"/>
                <w:szCs w:val="24"/>
                <w:lang w:val="pt-BR"/>
              </w:rPr>
              <w:t>-Delimitarea clară a zonelor de protecţie a zonelor sensibile și a activităţilor cu impact asupra mediului;</w:t>
            </w:r>
          </w:p>
          <w:p w:rsidR="007E4CCC" w:rsidRPr="0037469C" w:rsidRDefault="00386B3B" w:rsidP="005505C2">
            <w:pPr>
              <w:spacing w:after="0" w:line="240" w:lineRule="auto"/>
              <w:jc w:val="both"/>
              <w:rPr>
                <w:rFonts w:ascii="Times New Roman" w:hAnsi="Times New Roman"/>
                <w:b/>
                <w:sz w:val="24"/>
                <w:szCs w:val="24"/>
                <w:lang w:val="it-IT"/>
              </w:rPr>
            </w:pPr>
            <w:r w:rsidRPr="0037469C">
              <w:rPr>
                <w:rFonts w:ascii="Times New Roman" w:hAnsi="Times New Roman"/>
                <w:b/>
                <w:sz w:val="24"/>
                <w:szCs w:val="24"/>
                <w:lang w:val="it-IT"/>
              </w:rPr>
              <w:t>6)</w:t>
            </w:r>
            <w:r w:rsidR="007E4CCC" w:rsidRPr="0037469C">
              <w:rPr>
                <w:rFonts w:ascii="Times New Roman" w:hAnsi="Times New Roman"/>
                <w:b/>
                <w:sz w:val="24"/>
                <w:szCs w:val="24"/>
                <w:lang w:val="it-IT"/>
              </w:rPr>
              <w:t>-Interzicerea dezvoltării spațiilor rezidențiale ori sensibile în proximitatea activităţilor cu impact semnificativ asupra mediului ori în spaţiile considerate contaminate;</w:t>
            </w:r>
          </w:p>
          <w:p w:rsidR="007E4CCC" w:rsidRPr="0037469C" w:rsidRDefault="00386B3B" w:rsidP="005505C2">
            <w:pPr>
              <w:spacing w:after="0" w:line="240" w:lineRule="auto"/>
              <w:jc w:val="both"/>
              <w:rPr>
                <w:rFonts w:ascii="Times New Roman" w:hAnsi="Times New Roman"/>
                <w:b/>
                <w:sz w:val="24"/>
                <w:szCs w:val="24"/>
              </w:rPr>
            </w:pPr>
            <w:r w:rsidRPr="0037469C">
              <w:rPr>
                <w:rFonts w:ascii="Times New Roman" w:hAnsi="Times New Roman"/>
                <w:b/>
                <w:sz w:val="24"/>
                <w:szCs w:val="24"/>
              </w:rPr>
              <w:t>7)</w:t>
            </w:r>
            <w:r w:rsidR="007E4CCC" w:rsidRPr="0037469C">
              <w:rPr>
                <w:rFonts w:ascii="Times New Roman" w:hAnsi="Times New Roman"/>
                <w:b/>
                <w:sz w:val="24"/>
                <w:szCs w:val="24"/>
              </w:rPr>
              <w:t>-Informarea publicului privind promovarea proiectelor ce pot genera conflicte de mediu;</w:t>
            </w:r>
          </w:p>
          <w:p w:rsidR="007E4CCC" w:rsidRPr="0037469C" w:rsidRDefault="00386B3B" w:rsidP="005505C2">
            <w:pPr>
              <w:spacing w:after="0" w:line="240" w:lineRule="auto"/>
              <w:jc w:val="both"/>
              <w:rPr>
                <w:rFonts w:ascii="Times New Roman" w:hAnsi="Times New Roman"/>
                <w:b/>
                <w:sz w:val="24"/>
                <w:szCs w:val="24"/>
                <w:lang w:val="it-IT"/>
              </w:rPr>
            </w:pPr>
            <w:r w:rsidRPr="0037469C">
              <w:rPr>
                <w:rFonts w:ascii="Times New Roman" w:hAnsi="Times New Roman"/>
                <w:b/>
                <w:sz w:val="24"/>
                <w:szCs w:val="24"/>
                <w:lang w:val="it-IT"/>
              </w:rPr>
              <w:t>8)</w:t>
            </w:r>
            <w:r w:rsidR="007E4CCC" w:rsidRPr="0037469C">
              <w:rPr>
                <w:rFonts w:ascii="Times New Roman" w:hAnsi="Times New Roman"/>
                <w:b/>
                <w:sz w:val="24"/>
                <w:szCs w:val="24"/>
                <w:lang w:val="it-IT"/>
              </w:rPr>
              <w:t>-Educarea factorilor decizionali privind modalităţile de limitatare a riscului de apariție a conflictelor de mediu;</w:t>
            </w:r>
          </w:p>
          <w:p w:rsidR="007E4CCC" w:rsidRPr="0037469C" w:rsidRDefault="00386B3B" w:rsidP="005505C2">
            <w:pPr>
              <w:spacing w:after="0" w:line="240" w:lineRule="auto"/>
              <w:jc w:val="both"/>
              <w:rPr>
                <w:rFonts w:ascii="Times New Roman" w:hAnsi="Times New Roman"/>
                <w:b/>
                <w:sz w:val="24"/>
                <w:szCs w:val="24"/>
                <w:lang w:val="pt-BR"/>
              </w:rPr>
            </w:pPr>
            <w:r w:rsidRPr="0037469C">
              <w:rPr>
                <w:rFonts w:ascii="Times New Roman" w:hAnsi="Times New Roman"/>
                <w:b/>
                <w:sz w:val="24"/>
                <w:szCs w:val="24"/>
                <w:lang w:val="pt-BR"/>
              </w:rPr>
              <w:t>9)</w:t>
            </w:r>
            <w:r w:rsidR="007E4CCC" w:rsidRPr="0037469C">
              <w:rPr>
                <w:rFonts w:ascii="Times New Roman" w:hAnsi="Times New Roman"/>
                <w:b/>
                <w:sz w:val="24"/>
                <w:szCs w:val="24"/>
                <w:lang w:val="pt-BR"/>
              </w:rPr>
              <w:t>-Creşterea eficienţei de aplicare a legislaţiei pentru limitarea apariției conflictelor de mediu;</w:t>
            </w:r>
          </w:p>
          <w:p w:rsidR="007E4CCC" w:rsidRPr="0037469C" w:rsidRDefault="00386B3B" w:rsidP="005505C2">
            <w:pPr>
              <w:pStyle w:val="ListParagraph"/>
              <w:spacing w:after="0" w:line="240" w:lineRule="auto"/>
              <w:ind w:left="0"/>
              <w:jc w:val="both"/>
              <w:rPr>
                <w:rFonts w:ascii="Times New Roman" w:hAnsi="Times New Roman"/>
                <w:b/>
                <w:sz w:val="24"/>
                <w:szCs w:val="24"/>
                <w:lang w:val="pt-BR"/>
              </w:rPr>
            </w:pPr>
            <w:r w:rsidRPr="0037469C">
              <w:rPr>
                <w:rFonts w:ascii="Times New Roman" w:hAnsi="Times New Roman"/>
                <w:b/>
                <w:sz w:val="24"/>
                <w:szCs w:val="24"/>
                <w:lang w:val="pt-BR"/>
              </w:rPr>
              <w:t>10)</w:t>
            </w:r>
            <w:r w:rsidR="007E4CCC" w:rsidRPr="0037469C">
              <w:rPr>
                <w:rFonts w:ascii="Times New Roman" w:hAnsi="Times New Roman"/>
                <w:b/>
                <w:sz w:val="24"/>
                <w:szCs w:val="24"/>
                <w:lang w:val="pt-BR"/>
              </w:rPr>
              <w:t>-Aplicarea principiului poluatorul plăteşte pentru sursele generatoare de conflicte de mediu;</w:t>
            </w:r>
          </w:p>
          <w:p w:rsidR="007E4CCC" w:rsidRPr="0037469C" w:rsidRDefault="00386B3B" w:rsidP="005505C2">
            <w:pPr>
              <w:pStyle w:val="ListParagraph"/>
              <w:spacing w:after="0" w:line="240" w:lineRule="auto"/>
              <w:ind w:left="0"/>
              <w:jc w:val="both"/>
              <w:rPr>
                <w:rFonts w:ascii="Times New Roman" w:hAnsi="Times New Roman"/>
                <w:b/>
                <w:sz w:val="24"/>
                <w:szCs w:val="24"/>
                <w:lang w:val="pt-BR"/>
              </w:rPr>
            </w:pPr>
            <w:r w:rsidRPr="0037469C">
              <w:rPr>
                <w:rFonts w:ascii="Times New Roman" w:hAnsi="Times New Roman"/>
                <w:b/>
                <w:sz w:val="24"/>
                <w:szCs w:val="24"/>
                <w:lang w:val="pt-BR"/>
              </w:rPr>
              <w:t>11)</w:t>
            </w:r>
            <w:r w:rsidR="007E4CCC" w:rsidRPr="0037469C">
              <w:rPr>
                <w:rFonts w:ascii="Times New Roman" w:hAnsi="Times New Roman"/>
                <w:b/>
                <w:sz w:val="24"/>
                <w:szCs w:val="24"/>
                <w:lang w:val="pt-BR"/>
              </w:rPr>
              <w:t>-Aplicarea de sancţiuni contravenționale agenţilor economici generatori de conflicte de mediu.</w:t>
            </w:r>
          </w:p>
          <w:p w:rsidR="007E4CCC" w:rsidRPr="0037469C" w:rsidRDefault="007E4CCC" w:rsidP="005505C2">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 de implementare:</w:t>
            </w:r>
            <w:r w:rsidRPr="0037469C">
              <w:rPr>
                <w:rFonts w:ascii="Times New Roman" w:hAnsi="Times New Roman"/>
                <w:sz w:val="24"/>
                <w:szCs w:val="24"/>
              </w:rPr>
              <w:t xml:space="preserve"> PS3</w:t>
            </w:r>
            <w:r w:rsidR="007279C8" w:rsidRPr="0037469C">
              <w:rPr>
                <w:rFonts w:ascii="Times New Roman" w:hAnsi="Times New Roman"/>
                <w:sz w:val="24"/>
                <w:szCs w:val="24"/>
              </w:rPr>
              <w:t xml:space="preserve"> </w:t>
            </w:r>
            <w:r w:rsidR="00843B22" w:rsidRPr="0037469C">
              <w:rPr>
                <w:rFonts w:ascii="Times New Roman" w:hAnsi="Times New Roman"/>
                <w:sz w:val="24"/>
                <w:szCs w:val="24"/>
              </w:rPr>
              <w:t>– Directia Generala</w:t>
            </w:r>
            <w:r w:rsidRPr="0037469C">
              <w:rPr>
                <w:rFonts w:ascii="Times New Roman" w:hAnsi="Times New Roman"/>
                <w:sz w:val="24"/>
                <w:szCs w:val="24"/>
              </w:rPr>
              <w:t xml:space="preserve"> Urbanism și Amenajarea Teritoriului</w:t>
            </w:r>
            <w:r w:rsidR="004D0C4F" w:rsidRPr="0037469C">
              <w:rPr>
                <w:rFonts w:ascii="Times New Roman" w:hAnsi="Times New Roman"/>
                <w:sz w:val="24"/>
                <w:szCs w:val="24"/>
              </w:rPr>
              <w:t xml:space="preserve"> </w:t>
            </w:r>
            <w:r w:rsidRPr="0037469C">
              <w:rPr>
                <w:rFonts w:ascii="Times New Roman" w:hAnsi="Times New Roman"/>
                <w:sz w:val="24"/>
                <w:szCs w:val="24"/>
                <w:lang w:val="it-IT"/>
              </w:rPr>
              <w:t>(aspecte</w:t>
            </w:r>
            <w:r w:rsidR="00347E67" w:rsidRPr="0037469C">
              <w:rPr>
                <w:rFonts w:ascii="Times New Roman" w:hAnsi="Times New Roman"/>
                <w:sz w:val="24"/>
                <w:szCs w:val="24"/>
                <w:lang w:val="it-IT"/>
              </w:rPr>
              <w:t xml:space="preserve"> re</w:t>
            </w:r>
            <w:r w:rsidR="00347E67" w:rsidRPr="0037469C">
              <w:rPr>
                <w:rFonts w:ascii="Times New Roman" w:hAnsi="Times New Roman"/>
                <w:sz w:val="24"/>
                <w:szCs w:val="24"/>
              </w:rPr>
              <w:t>alizate prin PUZ Sector 3 aprobat prin H</w:t>
            </w:r>
            <w:r w:rsidR="00F241ED" w:rsidRPr="0037469C">
              <w:rPr>
                <w:rFonts w:ascii="Times New Roman" w:hAnsi="Times New Roman"/>
                <w:sz w:val="24"/>
                <w:szCs w:val="24"/>
              </w:rPr>
              <w:t>.</w:t>
            </w:r>
            <w:r w:rsidR="00347E67" w:rsidRPr="0037469C">
              <w:rPr>
                <w:rFonts w:ascii="Times New Roman" w:hAnsi="Times New Roman"/>
                <w:sz w:val="24"/>
                <w:szCs w:val="24"/>
              </w:rPr>
              <w:t>C</w:t>
            </w:r>
            <w:r w:rsidR="00F241ED" w:rsidRPr="0037469C">
              <w:rPr>
                <w:rFonts w:ascii="Times New Roman" w:hAnsi="Times New Roman"/>
                <w:sz w:val="24"/>
                <w:szCs w:val="24"/>
              </w:rPr>
              <w:t>.</w:t>
            </w:r>
            <w:r w:rsidR="00347E67" w:rsidRPr="0037469C">
              <w:rPr>
                <w:rFonts w:ascii="Times New Roman" w:hAnsi="Times New Roman"/>
                <w:sz w:val="24"/>
                <w:szCs w:val="24"/>
              </w:rPr>
              <w:t>G</w:t>
            </w:r>
            <w:r w:rsidR="00F241ED" w:rsidRPr="0037469C">
              <w:rPr>
                <w:rFonts w:ascii="Times New Roman" w:hAnsi="Times New Roman"/>
                <w:sz w:val="24"/>
                <w:szCs w:val="24"/>
              </w:rPr>
              <w:t>.</w:t>
            </w:r>
            <w:r w:rsidR="00347E67" w:rsidRPr="0037469C">
              <w:rPr>
                <w:rFonts w:ascii="Times New Roman" w:hAnsi="Times New Roman"/>
                <w:sz w:val="24"/>
                <w:szCs w:val="24"/>
              </w:rPr>
              <w:t>M</w:t>
            </w:r>
            <w:r w:rsidR="00F241ED" w:rsidRPr="0037469C">
              <w:rPr>
                <w:rFonts w:ascii="Times New Roman" w:hAnsi="Times New Roman"/>
                <w:sz w:val="24"/>
                <w:szCs w:val="24"/>
              </w:rPr>
              <w:t>.</w:t>
            </w:r>
            <w:r w:rsidR="00347E67" w:rsidRPr="0037469C">
              <w:rPr>
                <w:rFonts w:ascii="Times New Roman" w:hAnsi="Times New Roman"/>
                <w:sz w:val="24"/>
                <w:szCs w:val="24"/>
              </w:rPr>
              <w:t>B</w:t>
            </w:r>
            <w:r w:rsidR="00F241ED" w:rsidRPr="0037469C">
              <w:rPr>
                <w:rFonts w:ascii="Times New Roman" w:hAnsi="Times New Roman"/>
                <w:sz w:val="24"/>
                <w:szCs w:val="24"/>
              </w:rPr>
              <w:t>.</w:t>
            </w:r>
            <w:r w:rsidR="00347E67" w:rsidRPr="0037469C">
              <w:rPr>
                <w:rFonts w:ascii="Times New Roman" w:hAnsi="Times New Roman"/>
                <w:sz w:val="24"/>
                <w:szCs w:val="24"/>
              </w:rPr>
              <w:t xml:space="preserve"> nr. 49/2019</w:t>
            </w:r>
            <w:r w:rsidRPr="0037469C">
              <w:rPr>
                <w:rFonts w:ascii="Times New Roman" w:hAnsi="Times New Roman"/>
                <w:sz w:val="24"/>
                <w:szCs w:val="24"/>
                <w:lang w:val="it-IT"/>
              </w:rPr>
              <w:t>)</w:t>
            </w:r>
            <w:r w:rsidR="002E3432" w:rsidRPr="0037469C">
              <w:rPr>
                <w:rFonts w:ascii="Times New Roman" w:hAnsi="Times New Roman"/>
                <w:sz w:val="24"/>
                <w:szCs w:val="24"/>
                <w:lang w:val="it-IT"/>
              </w:rPr>
              <w:t xml:space="preserve"> /sem. I</w:t>
            </w:r>
            <w:r w:rsidR="00616184" w:rsidRPr="0037469C">
              <w:rPr>
                <w:rFonts w:ascii="Times New Roman" w:hAnsi="Times New Roman"/>
                <w:sz w:val="24"/>
                <w:szCs w:val="24"/>
                <w:lang w:val="it-IT"/>
              </w:rPr>
              <w:t>I</w:t>
            </w:r>
            <w:r w:rsidR="002E3432" w:rsidRPr="0037469C">
              <w:rPr>
                <w:rFonts w:ascii="Times New Roman" w:hAnsi="Times New Roman"/>
                <w:sz w:val="24"/>
                <w:szCs w:val="24"/>
                <w:lang w:val="it-IT"/>
              </w:rPr>
              <w:t xml:space="preserve"> 202</w:t>
            </w:r>
            <w:r w:rsidR="00E651CD" w:rsidRPr="0037469C">
              <w:rPr>
                <w:rFonts w:ascii="Times New Roman" w:hAnsi="Times New Roman"/>
                <w:sz w:val="24"/>
                <w:szCs w:val="24"/>
                <w:lang w:val="it-IT"/>
              </w:rPr>
              <w:t>1</w:t>
            </w:r>
            <w:r w:rsidRPr="0037469C">
              <w:rPr>
                <w:rFonts w:ascii="Times New Roman" w:hAnsi="Times New Roman"/>
                <w:sz w:val="24"/>
                <w:szCs w:val="24"/>
              </w:rPr>
              <w:t>.</w:t>
            </w:r>
          </w:p>
          <w:p w:rsidR="00E651CD" w:rsidRPr="0037469C" w:rsidRDefault="00E651CD" w:rsidP="005505C2">
            <w:pPr>
              <w:spacing w:after="0" w:line="240" w:lineRule="auto"/>
              <w:jc w:val="both"/>
              <w:rPr>
                <w:rFonts w:ascii="Times New Roman" w:hAnsi="Times New Roman"/>
                <w:i/>
                <w:sz w:val="24"/>
                <w:szCs w:val="24"/>
                <w:lang w:val="it-IT"/>
              </w:rPr>
            </w:pPr>
            <w:r w:rsidRPr="0037469C">
              <w:rPr>
                <w:rFonts w:ascii="Times New Roman" w:hAnsi="Times New Roman"/>
                <w:i/>
                <w:sz w:val="24"/>
                <w:szCs w:val="24"/>
                <w:lang w:val="it-IT"/>
              </w:rPr>
              <w:t>Ac</w:t>
            </w:r>
            <w:r w:rsidR="008F3A1D" w:rsidRPr="0037469C">
              <w:rPr>
                <w:rFonts w:ascii="Times New Roman" w:hAnsi="Times New Roman"/>
                <w:i/>
                <w:sz w:val="24"/>
                <w:szCs w:val="24"/>
                <w:lang w:val="it-IT"/>
              </w:rPr>
              <w:t>ţ</w:t>
            </w:r>
            <w:r w:rsidRPr="0037469C">
              <w:rPr>
                <w:rFonts w:ascii="Times New Roman" w:hAnsi="Times New Roman"/>
                <w:i/>
                <w:sz w:val="24"/>
                <w:szCs w:val="24"/>
                <w:lang w:val="it-IT"/>
              </w:rPr>
              <w:t xml:space="preserve">iuni realizate </w:t>
            </w:r>
            <w:r w:rsidR="008F3A1D" w:rsidRPr="0037469C">
              <w:rPr>
                <w:rFonts w:ascii="Times New Roman" w:hAnsi="Times New Roman"/>
                <w:i/>
                <w:sz w:val="24"/>
                <w:szCs w:val="24"/>
                <w:lang w:val="it-IT"/>
              </w:rPr>
              <w:t>î</w:t>
            </w:r>
            <w:r w:rsidRPr="0037469C">
              <w:rPr>
                <w:rFonts w:ascii="Times New Roman" w:hAnsi="Times New Roman"/>
                <w:i/>
                <w:sz w:val="24"/>
                <w:szCs w:val="24"/>
                <w:lang w:val="it-IT"/>
              </w:rPr>
              <w:t>n perioada monitorizat</w:t>
            </w:r>
            <w:r w:rsidR="008F3A1D" w:rsidRPr="0037469C">
              <w:rPr>
                <w:rFonts w:ascii="Times New Roman" w:hAnsi="Times New Roman"/>
                <w:i/>
                <w:sz w:val="24"/>
                <w:szCs w:val="24"/>
                <w:lang w:val="it-IT"/>
              </w:rPr>
              <w:t>ă</w:t>
            </w:r>
            <w:r w:rsidRPr="0037469C">
              <w:rPr>
                <w:rFonts w:ascii="Times New Roman" w:hAnsi="Times New Roman"/>
                <w:i/>
                <w:sz w:val="24"/>
                <w:szCs w:val="24"/>
                <w:lang w:val="it-IT"/>
              </w:rPr>
              <w:t>:</w:t>
            </w:r>
          </w:p>
          <w:p w:rsidR="00E651CD" w:rsidRPr="0037469C" w:rsidRDefault="00E651CD" w:rsidP="005505C2">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1. Aspecte prevăzute în PUZ Sector 3 aprobat prin H</w:t>
            </w:r>
            <w:r w:rsidR="00D2689D" w:rsidRPr="0037469C">
              <w:rPr>
                <w:rFonts w:ascii="Times New Roman" w:hAnsi="Times New Roman"/>
                <w:sz w:val="24"/>
                <w:szCs w:val="24"/>
                <w:lang w:val="it-IT"/>
              </w:rPr>
              <w:t>.</w:t>
            </w:r>
            <w:r w:rsidRPr="0037469C">
              <w:rPr>
                <w:rFonts w:ascii="Times New Roman" w:hAnsi="Times New Roman"/>
                <w:sz w:val="24"/>
                <w:szCs w:val="24"/>
                <w:lang w:val="it-IT"/>
              </w:rPr>
              <w:t>C</w:t>
            </w:r>
            <w:r w:rsidR="00D2689D" w:rsidRPr="0037469C">
              <w:rPr>
                <w:rFonts w:ascii="Times New Roman" w:hAnsi="Times New Roman"/>
                <w:sz w:val="24"/>
                <w:szCs w:val="24"/>
                <w:lang w:val="it-IT"/>
              </w:rPr>
              <w:t>.</w:t>
            </w:r>
            <w:r w:rsidRPr="0037469C">
              <w:rPr>
                <w:rFonts w:ascii="Times New Roman" w:hAnsi="Times New Roman"/>
                <w:sz w:val="24"/>
                <w:szCs w:val="24"/>
                <w:lang w:val="it-IT"/>
              </w:rPr>
              <w:t>G</w:t>
            </w:r>
            <w:r w:rsidR="00D2689D" w:rsidRPr="0037469C">
              <w:rPr>
                <w:rFonts w:ascii="Times New Roman" w:hAnsi="Times New Roman"/>
                <w:sz w:val="24"/>
                <w:szCs w:val="24"/>
                <w:lang w:val="it-IT"/>
              </w:rPr>
              <w:t>.</w:t>
            </w:r>
            <w:r w:rsidRPr="0037469C">
              <w:rPr>
                <w:rFonts w:ascii="Times New Roman" w:hAnsi="Times New Roman"/>
                <w:sz w:val="24"/>
                <w:szCs w:val="24"/>
                <w:lang w:val="it-IT"/>
              </w:rPr>
              <w:t>M</w:t>
            </w:r>
            <w:r w:rsidR="00D2689D" w:rsidRPr="0037469C">
              <w:rPr>
                <w:rFonts w:ascii="Times New Roman" w:hAnsi="Times New Roman"/>
                <w:sz w:val="24"/>
                <w:szCs w:val="24"/>
                <w:lang w:val="it-IT"/>
              </w:rPr>
              <w:t>.</w:t>
            </w:r>
            <w:r w:rsidRPr="0037469C">
              <w:rPr>
                <w:rFonts w:ascii="Times New Roman" w:hAnsi="Times New Roman"/>
                <w:sz w:val="24"/>
                <w:szCs w:val="24"/>
                <w:lang w:val="it-IT"/>
              </w:rPr>
              <w:t>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49/2019 si P.U.G-M</w:t>
            </w:r>
            <w:r w:rsidR="00D2689D" w:rsidRPr="0037469C">
              <w:rPr>
                <w:rFonts w:ascii="Times New Roman" w:hAnsi="Times New Roman"/>
                <w:sz w:val="24"/>
                <w:szCs w:val="24"/>
                <w:lang w:val="it-IT"/>
              </w:rPr>
              <w:t>.</w:t>
            </w:r>
            <w:r w:rsidRPr="0037469C">
              <w:rPr>
                <w:rFonts w:ascii="Times New Roman" w:hAnsi="Times New Roman"/>
                <w:sz w:val="24"/>
                <w:szCs w:val="24"/>
                <w:lang w:val="it-IT"/>
              </w:rPr>
              <w:t>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aprobat prin H.C.G.M.B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269/2000, prelungit și modificat cu H.C.G.M.B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324/2010, H.C.G.M.B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241/2011, H.C.G.M.B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232/2012, H.C.G.M.B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224/2015, H.C.G.M.B nr. 341/2018, H.C.G.M.B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877/2018, H.C.G.M.B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230/2019, H.C.G.M.B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566/2019 și H.C.G.M.B</w:t>
            </w:r>
            <w:r w:rsidR="00D2689D" w:rsidRPr="0037469C">
              <w:rPr>
                <w:rFonts w:ascii="Times New Roman" w:hAnsi="Times New Roman"/>
                <w:sz w:val="24"/>
                <w:szCs w:val="24"/>
                <w:lang w:val="it-IT"/>
              </w:rPr>
              <w:t xml:space="preserve">. </w:t>
            </w:r>
            <w:r w:rsidRPr="0037469C">
              <w:rPr>
                <w:rFonts w:ascii="Times New Roman" w:hAnsi="Times New Roman"/>
                <w:sz w:val="24"/>
                <w:szCs w:val="24"/>
                <w:lang w:val="it-IT"/>
              </w:rPr>
              <w:t>nr. 567/2019.</w:t>
            </w:r>
          </w:p>
          <w:p w:rsidR="00E651CD" w:rsidRPr="0037469C" w:rsidRDefault="00E651CD" w:rsidP="00E651CD">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2. Aspecte prevăzute în PUZ Sector 3 aprobat prin H</w:t>
            </w:r>
            <w:r w:rsidR="00D2689D" w:rsidRPr="0037469C">
              <w:rPr>
                <w:rFonts w:ascii="Times New Roman" w:hAnsi="Times New Roman"/>
                <w:sz w:val="24"/>
                <w:szCs w:val="24"/>
                <w:lang w:val="it-IT"/>
              </w:rPr>
              <w:t>.</w:t>
            </w:r>
            <w:r w:rsidRPr="0037469C">
              <w:rPr>
                <w:rFonts w:ascii="Times New Roman" w:hAnsi="Times New Roman"/>
                <w:sz w:val="24"/>
                <w:szCs w:val="24"/>
                <w:lang w:val="it-IT"/>
              </w:rPr>
              <w:t>C</w:t>
            </w:r>
            <w:r w:rsidR="00D2689D" w:rsidRPr="0037469C">
              <w:rPr>
                <w:rFonts w:ascii="Times New Roman" w:hAnsi="Times New Roman"/>
                <w:sz w:val="24"/>
                <w:szCs w:val="24"/>
                <w:lang w:val="it-IT"/>
              </w:rPr>
              <w:t>.</w:t>
            </w:r>
            <w:r w:rsidRPr="0037469C">
              <w:rPr>
                <w:rFonts w:ascii="Times New Roman" w:hAnsi="Times New Roman"/>
                <w:sz w:val="24"/>
                <w:szCs w:val="24"/>
                <w:lang w:val="it-IT"/>
              </w:rPr>
              <w:t>G</w:t>
            </w:r>
            <w:r w:rsidR="00D2689D" w:rsidRPr="0037469C">
              <w:rPr>
                <w:rFonts w:ascii="Times New Roman" w:hAnsi="Times New Roman"/>
                <w:sz w:val="24"/>
                <w:szCs w:val="24"/>
                <w:lang w:val="it-IT"/>
              </w:rPr>
              <w:t>.</w:t>
            </w:r>
            <w:r w:rsidRPr="0037469C">
              <w:rPr>
                <w:rFonts w:ascii="Times New Roman" w:hAnsi="Times New Roman"/>
                <w:sz w:val="24"/>
                <w:szCs w:val="24"/>
                <w:lang w:val="it-IT"/>
              </w:rPr>
              <w:t>M</w:t>
            </w:r>
            <w:r w:rsidR="00D2689D" w:rsidRPr="0037469C">
              <w:rPr>
                <w:rFonts w:ascii="Times New Roman" w:hAnsi="Times New Roman"/>
                <w:sz w:val="24"/>
                <w:szCs w:val="24"/>
                <w:lang w:val="it-IT"/>
              </w:rPr>
              <w:t>.</w:t>
            </w:r>
            <w:r w:rsidRPr="0037469C">
              <w:rPr>
                <w:rFonts w:ascii="Times New Roman" w:hAnsi="Times New Roman"/>
                <w:sz w:val="24"/>
                <w:szCs w:val="24"/>
                <w:lang w:val="it-IT"/>
              </w:rPr>
              <w:t>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49/2019 si P</w:t>
            </w:r>
            <w:r w:rsidR="00D2689D" w:rsidRPr="0037469C">
              <w:rPr>
                <w:rFonts w:ascii="Times New Roman" w:hAnsi="Times New Roman"/>
                <w:sz w:val="24"/>
                <w:szCs w:val="24"/>
                <w:lang w:val="it-IT"/>
              </w:rPr>
              <w:t>.</w:t>
            </w:r>
            <w:r w:rsidRPr="0037469C">
              <w:rPr>
                <w:rFonts w:ascii="Times New Roman" w:hAnsi="Times New Roman"/>
                <w:sz w:val="24"/>
                <w:szCs w:val="24"/>
                <w:lang w:val="it-IT"/>
              </w:rPr>
              <w:t>U</w:t>
            </w:r>
            <w:r w:rsidR="00D2689D" w:rsidRPr="0037469C">
              <w:rPr>
                <w:rFonts w:ascii="Times New Roman" w:hAnsi="Times New Roman"/>
                <w:sz w:val="24"/>
                <w:szCs w:val="24"/>
                <w:lang w:val="it-IT"/>
              </w:rPr>
              <w:t>.</w:t>
            </w:r>
            <w:r w:rsidRPr="0037469C">
              <w:rPr>
                <w:rFonts w:ascii="Times New Roman" w:hAnsi="Times New Roman"/>
                <w:sz w:val="24"/>
                <w:szCs w:val="24"/>
                <w:lang w:val="it-IT"/>
              </w:rPr>
              <w:t>G</w:t>
            </w:r>
            <w:r w:rsidR="00D2689D" w:rsidRPr="0037469C">
              <w:rPr>
                <w:rFonts w:ascii="Times New Roman" w:hAnsi="Times New Roman"/>
                <w:sz w:val="24"/>
                <w:szCs w:val="24"/>
                <w:lang w:val="it-IT"/>
              </w:rPr>
              <w:t>.</w:t>
            </w:r>
            <w:r w:rsidRPr="0037469C">
              <w:rPr>
                <w:rFonts w:ascii="Times New Roman" w:hAnsi="Times New Roman"/>
                <w:sz w:val="24"/>
                <w:szCs w:val="24"/>
                <w:lang w:val="it-IT"/>
              </w:rPr>
              <w:t>-M</w:t>
            </w:r>
            <w:r w:rsidR="00D2689D" w:rsidRPr="0037469C">
              <w:rPr>
                <w:rFonts w:ascii="Times New Roman" w:hAnsi="Times New Roman"/>
                <w:sz w:val="24"/>
                <w:szCs w:val="24"/>
                <w:lang w:val="it-IT"/>
              </w:rPr>
              <w:t>.</w:t>
            </w:r>
            <w:r w:rsidRPr="0037469C">
              <w:rPr>
                <w:rFonts w:ascii="Times New Roman" w:hAnsi="Times New Roman"/>
                <w:sz w:val="24"/>
                <w:szCs w:val="24"/>
                <w:lang w:val="it-IT"/>
              </w:rPr>
              <w:t>B</w:t>
            </w:r>
            <w:r w:rsidR="00D2689D" w:rsidRPr="0037469C">
              <w:rPr>
                <w:rFonts w:ascii="Times New Roman" w:hAnsi="Times New Roman"/>
                <w:sz w:val="24"/>
                <w:szCs w:val="24"/>
                <w:lang w:val="it-IT"/>
              </w:rPr>
              <w:t>.</w:t>
            </w:r>
          </w:p>
          <w:p w:rsidR="00E651CD" w:rsidRPr="0037469C" w:rsidRDefault="00E651CD" w:rsidP="00E651CD">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4. Aspecte prevăzute în PUZ Sector 3 aprobat prin H</w:t>
            </w:r>
            <w:r w:rsidR="00D2689D" w:rsidRPr="0037469C">
              <w:rPr>
                <w:rFonts w:ascii="Times New Roman" w:hAnsi="Times New Roman"/>
                <w:sz w:val="24"/>
                <w:szCs w:val="24"/>
                <w:lang w:val="it-IT"/>
              </w:rPr>
              <w:t>.</w:t>
            </w:r>
            <w:r w:rsidRPr="0037469C">
              <w:rPr>
                <w:rFonts w:ascii="Times New Roman" w:hAnsi="Times New Roman"/>
                <w:sz w:val="24"/>
                <w:szCs w:val="24"/>
                <w:lang w:val="it-IT"/>
              </w:rPr>
              <w:t>C</w:t>
            </w:r>
            <w:r w:rsidR="00D2689D" w:rsidRPr="0037469C">
              <w:rPr>
                <w:rFonts w:ascii="Times New Roman" w:hAnsi="Times New Roman"/>
                <w:sz w:val="24"/>
                <w:szCs w:val="24"/>
                <w:lang w:val="it-IT"/>
              </w:rPr>
              <w:t>.</w:t>
            </w:r>
            <w:r w:rsidRPr="0037469C">
              <w:rPr>
                <w:rFonts w:ascii="Times New Roman" w:hAnsi="Times New Roman"/>
                <w:sz w:val="24"/>
                <w:szCs w:val="24"/>
                <w:lang w:val="it-IT"/>
              </w:rPr>
              <w:t>G</w:t>
            </w:r>
            <w:r w:rsidR="00D2689D" w:rsidRPr="0037469C">
              <w:rPr>
                <w:rFonts w:ascii="Times New Roman" w:hAnsi="Times New Roman"/>
                <w:sz w:val="24"/>
                <w:szCs w:val="24"/>
                <w:lang w:val="it-IT"/>
              </w:rPr>
              <w:t>.</w:t>
            </w:r>
            <w:r w:rsidRPr="0037469C">
              <w:rPr>
                <w:rFonts w:ascii="Times New Roman" w:hAnsi="Times New Roman"/>
                <w:sz w:val="24"/>
                <w:szCs w:val="24"/>
                <w:lang w:val="it-IT"/>
              </w:rPr>
              <w:t>M</w:t>
            </w:r>
            <w:r w:rsidR="00D2689D" w:rsidRPr="0037469C">
              <w:rPr>
                <w:rFonts w:ascii="Times New Roman" w:hAnsi="Times New Roman"/>
                <w:sz w:val="24"/>
                <w:szCs w:val="24"/>
                <w:lang w:val="it-IT"/>
              </w:rPr>
              <w:t>.</w:t>
            </w:r>
            <w:r w:rsidRPr="0037469C">
              <w:rPr>
                <w:rFonts w:ascii="Times New Roman" w:hAnsi="Times New Roman"/>
                <w:sz w:val="24"/>
                <w:szCs w:val="24"/>
                <w:lang w:val="it-IT"/>
              </w:rPr>
              <w:t>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49/2019 si P</w:t>
            </w:r>
            <w:r w:rsidR="00D2689D" w:rsidRPr="0037469C">
              <w:rPr>
                <w:rFonts w:ascii="Times New Roman" w:hAnsi="Times New Roman"/>
                <w:sz w:val="24"/>
                <w:szCs w:val="24"/>
                <w:lang w:val="it-IT"/>
              </w:rPr>
              <w:t>.</w:t>
            </w:r>
            <w:r w:rsidRPr="0037469C">
              <w:rPr>
                <w:rFonts w:ascii="Times New Roman" w:hAnsi="Times New Roman"/>
                <w:sz w:val="24"/>
                <w:szCs w:val="24"/>
                <w:lang w:val="it-IT"/>
              </w:rPr>
              <w:t>U</w:t>
            </w:r>
            <w:r w:rsidR="00D2689D" w:rsidRPr="0037469C">
              <w:rPr>
                <w:rFonts w:ascii="Times New Roman" w:hAnsi="Times New Roman"/>
                <w:sz w:val="24"/>
                <w:szCs w:val="24"/>
                <w:lang w:val="it-IT"/>
              </w:rPr>
              <w:t>.</w:t>
            </w:r>
            <w:r w:rsidRPr="0037469C">
              <w:rPr>
                <w:rFonts w:ascii="Times New Roman" w:hAnsi="Times New Roman"/>
                <w:sz w:val="24"/>
                <w:szCs w:val="24"/>
                <w:lang w:val="it-IT"/>
              </w:rPr>
              <w:t>G</w:t>
            </w:r>
            <w:r w:rsidR="00D2689D" w:rsidRPr="0037469C">
              <w:rPr>
                <w:rFonts w:ascii="Times New Roman" w:hAnsi="Times New Roman"/>
                <w:sz w:val="24"/>
                <w:szCs w:val="24"/>
                <w:lang w:val="it-IT"/>
              </w:rPr>
              <w:t>.</w:t>
            </w:r>
            <w:r w:rsidRPr="0037469C">
              <w:rPr>
                <w:rFonts w:ascii="Times New Roman" w:hAnsi="Times New Roman"/>
                <w:sz w:val="24"/>
                <w:szCs w:val="24"/>
                <w:lang w:val="it-IT"/>
              </w:rPr>
              <w:t>-M</w:t>
            </w:r>
            <w:r w:rsidR="00D2689D" w:rsidRPr="0037469C">
              <w:rPr>
                <w:rFonts w:ascii="Times New Roman" w:hAnsi="Times New Roman"/>
                <w:sz w:val="24"/>
                <w:szCs w:val="24"/>
                <w:lang w:val="it-IT"/>
              </w:rPr>
              <w:t>.</w:t>
            </w:r>
            <w:r w:rsidRPr="0037469C">
              <w:rPr>
                <w:rFonts w:ascii="Times New Roman" w:hAnsi="Times New Roman"/>
                <w:sz w:val="24"/>
                <w:szCs w:val="24"/>
                <w:lang w:val="it-IT"/>
              </w:rPr>
              <w:t>B</w:t>
            </w:r>
            <w:r w:rsidR="00D2689D" w:rsidRPr="0037469C">
              <w:rPr>
                <w:rFonts w:ascii="Times New Roman" w:hAnsi="Times New Roman"/>
                <w:sz w:val="24"/>
                <w:szCs w:val="24"/>
                <w:lang w:val="it-IT"/>
              </w:rPr>
              <w:t>.</w:t>
            </w:r>
          </w:p>
          <w:p w:rsidR="00E651CD" w:rsidRPr="0037469C" w:rsidRDefault="00E651CD" w:rsidP="00E651CD">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5. Aspecte prevăzute în PUZ Sector 3 aprobat prin H</w:t>
            </w:r>
            <w:r w:rsidR="00D2689D" w:rsidRPr="0037469C">
              <w:rPr>
                <w:rFonts w:ascii="Times New Roman" w:hAnsi="Times New Roman"/>
                <w:sz w:val="24"/>
                <w:szCs w:val="24"/>
                <w:lang w:val="it-IT"/>
              </w:rPr>
              <w:t>.</w:t>
            </w:r>
            <w:r w:rsidRPr="0037469C">
              <w:rPr>
                <w:rFonts w:ascii="Times New Roman" w:hAnsi="Times New Roman"/>
                <w:sz w:val="24"/>
                <w:szCs w:val="24"/>
                <w:lang w:val="it-IT"/>
              </w:rPr>
              <w:t>C</w:t>
            </w:r>
            <w:r w:rsidR="00D2689D" w:rsidRPr="0037469C">
              <w:rPr>
                <w:rFonts w:ascii="Times New Roman" w:hAnsi="Times New Roman"/>
                <w:sz w:val="24"/>
                <w:szCs w:val="24"/>
                <w:lang w:val="it-IT"/>
              </w:rPr>
              <w:t>.</w:t>
            </w:r>
            <w:r w:rsidRPr="0037469C">
              <w:rPr>
                <w:rFonts w:ascii="Times New Roman" w:hAnsi="Times New Roman"/>
                <w:sz w:val="24"/>
                <w:szCs w:val="24"/>
                <w:lang w:val="it-IT"/>
              </w:rPr>
              <w:t>G</w:t>
            </w:r>
            <w:r w:rsidR="00D2689D" w:rsidRPr="0037469C">
              <w:rPr>
                <w:rFonts w:ascii="Times New Roman" w:hAnsi="Times New Roman"/>
                <w:sz w:val="24"/>
                <w:szCs w:val="24"/>
                <w:lang w:val="it-IT"/>
              </w:rPr>
              <w:t>.</w:t>
            </w:r>
            <w:r w:rsidRPr="0037469C">
              <w:rPr>
                <w:rFonts w:ascii="Times New Roman" w:hAnsi="Times New Roman"/>
                <w:sz w:val="24"/>
                <w:szCs w:val="24"/>
                <w:lang w:val="it-IT"/>
              </w:rPr>
              <w:t>M</w:t>
            </w:r>
            <w:r w:rsidR="00D2689D" w:rsidRPr="0037469C">
              <w:rPr>
                <w:rFonts w:ascii="Times New Roman" w:hAnsi="Times New Roman"/>
                <w:sz w:val="24"/>
                <w:szCs w:val="24"/>
                <w:lang w:val="it-IT"/>
              </w:rPr>
              <w:t>.</w:t>
            </w:r>
            <w:r w:rsidRPr="0037469C">
              <w:rPr>
                <w:rFonts w:ascii="Times New Roman" w:hAnsi="Times New Roman"/>
                <w:sz w:val="24"/>
                <w:szCs w:val="24"/>
                <w:lang w:val="it-IT"/>
              </w:rPr>
              <w:t>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49/2019 si P</w:t>
            </w:r>
            <w:r w:rsidR="00D2689D" w:rsidRPr="0037469C">
              <w:rPr>
                <w:rFonts w:ascii="Times New Roman" w:hAnsi="Times New Roman"/>
                <w:sz w:val="24"/>
                <w:szCs w:val="24"/>
                <w:lang w:val="it-IT"/>
              </w:rPr>
              <w:t>.</w:t>
            </w:r>
            <w:r w:rsidRPr="0037469C">
              <w:rPr>
                <w:rFonts w:ascii="Times New Roman" w:hAnsi="Times New Roman"/>
                <w:sz w:val="24"/>
                <w:szCs w:val="24"/>
                <w:lang w:val="it-IT"/>
              </w:rPr>
              <w:t>U</w:t>
            </w:r>
            <w:r w:rsidR="00D2689D" w:rsidRPr="0037469C">
              <w:rPr>
                <w:rFonts w:ascii="Times New Roman" w:hAnsi="Times New Roman"/>
                <w:sz w:val="24"/>
                <w:szCs w:val="24"/>
                <w:lang w:val="it-IT"/>
              </w:rPr>
              <w:t>.</w:t>
            </w:r>
            <w:r w:rsidRPr="0037469C">
              <w:rPr>
                <w:rFonts w:ascii="Times New Roman" w:hAnsi="Times New Roman"/>
                <w:sz w:val="24"/>
                <w:szCs w:val="24"/>
                <w:lang w:val="it-IT"/>
              </w:rPr>
              <w:t>G</w:t>
            </w:r>
            <w:r w:rsidR="00D2689D" w:rsidRPr="0037469C">
              <w:rPr>
                <w:rFonts w:ascii="Times New Roman" w:hAnsi="Times New Roman"/>
                <w:sz w:val="24"/>
                <w:szCs w:val="24"/>
                <w:lang w:val="it-IT"/>
              </w:rPr>
              <w:t>.</w:t>
            </w:r>
            <w:r w:rsidRPr="0037469C">
              <w:rPr>
                <w:rFonts w:ascii="Times New Roman" w:hAnsi="Times New Roman"/>
                <w:sz w:val="24"/>
                <w:szCs w:val="24"/>
                <w:lang w:val="it-IT"/>
              </w:rPr>
              <w:t>-M</w:t>
            </w:r>
            <w:r w:rsidR="00D2689D" w:rsidRPr="0037469C">
              <w:rPr>
                <w:rFonts w:ascii="Times New Roman" w:hAnsi="Times New Roman"/>
                <w:sz w:val="24"/>
                <w:szCs w:val="24"/>
                <w:lang w:val="it-IT"/>
              </w:rPr>
              <w:t>.</w:t>
            </w:r>
            <w:r w:rsidRPr="0037469C">
              <w:rPr>
                <w:rFonts w:ascii="Times New Roman" w:hAnsi="Times New Roman"/>
                <w:sz w:val="24"/>
                <w:szCs w:val="24"/>
                <w:lang w:val="it-IT"/>
              </w:rPr>
              <w:t>B</w:t>
            </w:r>
            <w:r w:rsidR="00D2689D" w:rsidRPr="0037469C">
              <w:rPr>
                <w:rFonts w:ascii="Times New Roman" w:hAnsi="Times New Roman"/>
                <w:sz w:val="24"/>
                <w:szCs w:val="24"/>
                <w:lang w:val="it-IT"/>
              </w:rPr>
              <w:t>.</w:t>
            </w:r>
          </w:p>
          <w:p w:rsidR="00E651CD" w:rsidRPr="0037469C" w:rsidRDefault="00E651CD" w:rsidP="00E651CD">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6. Aspecte prevăzute în PUZ Sector 3 aprobat prin H</w:t>
            </w:r>
            <w:r w:rsidR="00D2689D" w:rsidRPr="0037469C">
              <w:rPr>
                <w:rFonts w:ascii="Times New Roman" w:hAnsi="Times New Roman"/>
                <w:sz w:val="24"/>
                <w:szCs w:val="24"/>
                <w:lang w:val="it-IT"/>
              </w:rPr>
              <w:t>.</w:t>
            </w:r>
            <w:r w:rsidRPr="0037469C">
              <w:rPr>
                <w:rFonts w:ascii="Times New Roman" w:hAnsi="Times New Roman"/>
                <w:sz w:val="24"/>
                <w:szCs w:val="24"/>
                <w:lang w:val="it-IT"/>
              </w:rPr>
              <w:t>C</w:t>
            </w:r>
            <w:r w:rsidR="00D2689D" w:rsidRPr="0037469C">
              <w:rPr>
                <w:rFonts w:ascii="Times New Roman" w:hAnsi="Times New Roman"/>
                <w:sz w:val="24"/>
                <w:szCs w:val="24"/>
                <w:lang w:val="it-IT"/>
              </w:rPr>
              <w:t>.</w:t>
            </w:r>
            <w:r w:rsidRPr="0037469C">
              <w:rPr>
                <w:rFonts w:ascii="Times New Roman" w:hAnsi="Times New Roman"/>
                <w:sz w:val="24"/>
                <w:szCs w:val="24"/>
                <w:lang w:val="it-IT"/>
              </w:rPr>
              <w:t>G</w:t>
            </w:r>
            <w:r w:rsidR="00D2689D" w:rsidRPr="0037469C">
              <w:rPr>
                <w:rFonts w:ascii="Times New Roman" w:hAnsi="Times New Roman"/>
                <w:sz w:val="24"/>
                <w:szCs w:val="24"/>
                <w:lang w:val="it-IT"/>
              </w:rPr>
              <w:t>.</w:t>
            </w:r>
            <w:r w:rsidRPr="0037469C">
              <w:rPr>
                <w:rFonts w:ascii="Times New Roman" w:hAnsi="Times New Roman"/>
                <w:sz w:val="24"/>
                <w:szCs w:val="24"/>
                <w:lang w:val="it-IT"/>
              </w:rPr>
              <w:t>M</w:t>
            </w:r>
            <w:r w:rsidR="00D2689D" w:rsidRPr="0037469C">
              <w:rPr>
                <w:rFonts w:ascii="Times New Roman" w:hAnsi="Times New Roman"/>
                <w:sz w:val="24"/>
                <w:szCs w:val="24"/>
                <w:lang w:val="it-IT"/>
              </w:rPr>
              <w:t>.</w:t>
            </w:r>
            <w:r w:rsidRPr="0037469C">
              <w:rPr>
                <w:rFonts w:ascii="Times New Roman" w:hAnsi="Times New Roman"/>
                <w:sz w:val="24"/>
                <w:szCs w:val="24"/>
                <w:lang w:val="it-IT"/>
              </w:rPr>
              <w:t>B</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nr. 49/2019 si P</w:t>
            </w:r>
            <w:r w:rsidR="00D2689D" w:rsidRPr="0037469C">
              <w:rPr>
                <w:rFonts w:ascii="Times New Roman" w:hAnsi="Times New Roman"/>
                <w:sz w:val="24"/>
                <w:szCs w:val="24"/>
                <w:lang w:val="it-IT"/>
              </w:rPr>
              <w:t>.</w:t>
            </w:r>
            <w:r w:rsidRPr="0037469C">
              <w:rPr>
                <w:rFonts w:ascii="Times New Roman" w:hAnsi="Times New Roman"/>
                <w:sz w:val="24"/>
                <w:szCs w:val="24"/>
                <w:lang w:val="it-IT"/>
              </w:rPr>
              <w:t>U</w:t>
            </w:r>
            <w:r w:rsidR="00D2689D" w:rsidRPr="0037469C">
              <w:rPr>
                <w:rFonts w:ascii="Times New Roman" w:hAnsi="Times New Roman"/>
                <w:sz w:val="24"/>
                <w:szCs w:val="24"/>
                <w:lang w:val="it-IT"/>
              </w:rPr>
              <w:t>.</w:t>
            </w:r>
            <w:r w:rsidRPr="0037469C">
              <w:rPr>
                <w:rFonts w:ascii="Times New Roman" w:hAnsi="Times New Roman"/>
                <w:sz w:val="24"/>
                <w:szCs w:val="24"/>
                <w:lang w:val="it-IT"/>
              </w:rPr>
              <w:t>G</w:t>
            </w:r>
            <w:r w:rsidR="00D2689D" w:rsidRPr="0037469C">
              <w:rPr>
                <w:rFonts w:ascii="Times New Roman" w:hAnsi="Times New Roman"/>
                <w:sz w:val="24"/>
                <w:szCs w:val="24"/>
                <w:lang w:val="it-IT"/>
              </w:rPr>
              <w:t>.</w:t>
            </w:r>
            <w:r w:rsidRPr="0037469C">
              <w:rPr>
                <w:rFonts w:ascii="Times New Roman" w:hAnsi="Times New Roman"/>
                <w:sz w:val="24"/>
                <w:szCs w:val="24"/>
                <w:lang w:val="it-IT"/>
              </w:rPr>
              <w:t>-M</w:t>
            </w:r>
            <w:r w:rsidR="00D2689D" w:rsidRPr="0037469C">
              <w:rPr>
                <w:rFonts w:ascii="Times New Roman" w:hAnsi="Times New Roman"/>
                <w:sz w:val="24"/>
                <w:szCs w:val="24"/>
                <w:lang w:val="it-IT"/>
              </w:rPr>
              <w:t>.</w:t>
            </w:r>
            <w:r w:rsidRPr="0037469C">
              <w:rPr>
                <w:rFonts w:ascii="Times New Roman" w:hAnsi="Times New Roman"/>
                <w:sz w:val="24"/>
                <w:szCs w:val="24"/>
                <w:lang w:val="it-IT"/>
              </w:rPr>
              <w:t>B</w:t>
            </w:r>
            <w:r w:rsidR="00D2689D" w:rsidRPr="0037469C">
              <w:rPr>
                <w:rFonts w:ascii="Times New Roman" w:hAnsi="Times New Roman"/>
                <w:sz w:val="24"/>
                <w:szCs w:val="24"/>
                <w:lang w:val="it-IT"/>
              </w:rPr>
              <w:t>.</w:t>
            </w:r>
          </w:p>
          <w:p w:rsidR="00E651CD" w:rsidRPr="0037469C" w:rsidRDefault="00E651CD" w:rsidP="00E651CD">
            <w:pPr>
              <w:spacing w:after="0" w:line="240" w:lineRule="auto"/>
              <w:jc w:val="both"/>
              <w:rPr>
                <w:rFonts w:ascii="Times New Roman" w:hAnsi="Times New Roman"/>
                <w:sz w:val="24"/>
                <w:szCs w:val="24"/>
                <w:lang w:val="it-IT"/>
              </w:rPr>
            </w:pPr>
            <w:r w:rsidRPr="0037469C">
              <w:rPr>
                <w:rFonts w:ascii="Times New Roman" w:hAnsi="Times New Roman"/>
                <w:i/>
                <w:sz w:val="24"/>
                <w:szCs w:val="24"/>
                <w:lang w:val="it-IT"/>
              </w:rPr>
              <w:t>Responsabili de implementare</w:t>
            </w:r>
            <w:r w:rsidRPr="0037469C">
              <w:rPr>
                <w:rFonts w:ascii="Times New Roman" w:hAnsi="Times New Roman"/>
                <w:sz w:val="24"/>
                <w:szCs w:val="24"/>
                <w:lang w:val="it-IT"/>
              </w:rPr>
              <w:t>: Primăria Sectorului 3 – Direcția Generală de Poliție Locală Sector 3</w:t>
            </w:r>
            <w:r w:rsidR="00ED1856" w:rsidRPr="0037469C">
              <w:rPr>
                <w:rFonts w:ascii="Times New Roman" w:hAnsi="Times New Roman"/>
                <w:sz w:val="24"/>
                <w:szCs w:val="24"/>
                <w:lang w:val="it-IT"/>
              </w:rPr>
              <w:t>/ sem. II 2021</w:t>
            </w:r>
          </w:p>
          <w:p w:rsidR="00E651CD" w:rsidRPr="0037469C" w:rsidRDefault="00E651CD" w:rsidP="00E651CD">
            <w:pPr>
              <w:spacing w:after="0" w:line="240" w:lineRule="auto"/>
              <w:jc w:val="both"/>
              <w:rPr>
                <w:rFonts w:ascii="Times New Roman" w:hAnsi="Times New Roman"/>
                <w:i/>
                <w:sz w:val="24"/>
                <w:szCs w:val="24"/>
                <w:lang w:val="it-IT"/>
              </w:rPr>
            </w:pPr>
            <w:r w:rsidRPr="0037469C">
              <w:rPr>
                <w:rFonts w:ascii="Times New Roman" w:hAnsi="Times New Roman"/>
                <w:i/>
                <w:sz w:val="24"/>
                <w:szCs w:val="24"/>
                <w:lang w:val="it-IT"/>
              </w:rPr>
              <w:t>Ac</w:t>
            </w:r>
            <w:r w:rsidR="008F3A1D" w:rsidRPr="0037469C">
              <w:rPr>
                <w:rFonts w:ascii="Times New Roman" w:hAnsi="Times New Roman"/>
                <w:i/>
                <w:sz w:val="24"/>
                <w:szCs w:val="24"/>
                <w:lang w:val="it-IT"/>
              </w:rPr>
              <w:t>ţ</w:t>
            </w:r>
            <w:r w:rsidRPr="0037469C">
              <w:rPr>
                <w:rFonts w:ascii="Times New Roman" w:hAnsi="Times New Roman"/>
                <w:i/>
                <w:sz w:val="24"/>
                <w:szCs w:val="24"/>
                <w:lang w:val="it-IT"/>
              </w:rPr>
              <w:t>iuni realizate</w:t>
            </w:r>
            <w:r w:rsidR="008F3A1D" w:rsidRPr="0037469C">
              <w:rPr>
                <w:rFonts w:ascii="Times New Roman" w:hAnsi="Times New Roman"/>
                <w:i/>
                <w:sz w:val="24"/>
                <w:szCs w:val="24"/>
                <w:lang w:val="it-IT"/>
              </w:rPr>
              <w:t xml:space="preserve"> î</w:t>
            </w:r>
            <w:r w:rsidRPr="0037469C">
              <w:rPr>
                <w:rFonts w:ascii="Times New Roman" w:hAnsi="Times New Roman"/>
                <w:i/>
                <w:sz w:val="24"/>
                <w:szCs w:val="24"/>
                <w:lang w:val="it-IT"/>
              </w:rPr>
              <w:t>n perioada monitorizat</w:t>
            </w:r>
            <w:r w:rsidR="008F3A1D" w:rsidRPr="0037469C">
              <w:rPr>
                <w:rFonts w:ascii="Times New Roman" w:hAnsi="Times New Roman"/>
                <w:i/>
                <w:sz w:val="24"/>
                <w:szCs w:val="24"/>
                <w:lang w:val="it-IT"/>
              </w:rPr>
              <w:t>ă</w:t>
            </w:r>
            <w:r w:rsidRPr="0037469C">
              <w:rPr>
                <w:rFonts w:ascii="Times New Roman" w:hAnsi="Times New Roman"/>
                <w:sz w:val="24"/>
                <w:szCs w:val="24"/>
                <w:lang w:val="it-IT"/>
              </w:rPr>
              <w:t>: - O</w:t>
            </w:r>
            <w:r w:rsidR="00D2689D" w:rsidRPr="0037469C">
              <w:rPr>
                <w:rFonts w:ascii="Times New Roman" w:hAnsi="Times New Roman"/>
                <w:sz w:val="24"/>
                <w:szCs w:val="24"/>
                <w:lang w:val="it-IT"/>
              </w:rPr>
              <w:t>.</w:t>
            </w:r>
            <w:r w:rsidRPr="0037469C">
              <w:rPr>
                <w:rFonts w:ascii="Times New Roman" w:hAnsi="Times New Roman"/>
                <w:sz w:val="24"/>
                <w:szCs w:val="24"/>
                <w:lang w:val="it-IT"/>
              </w:rPr>
              <w:t>U</w:t>
            </w:r>
            <w:r w:rsidR="00D2689D" w:rsidRPr="0037469C">
              <w:rPr>
                <w:rFonts w:ascii="Times New Roman" w:hAnsi="Times New Roman"/>
                <w:sz w:val="24"/>
                <w:szCs w:val="24"/>
                <w:lang w:val="it-IT"/>
              </w:rPr>
              <w:t>.</w:t>
            </w:r>
            <w:r w:rsidRPr="0037469C">
              <w:rPr>
                <w:rFonts w:ascii="Times New Roman" w:hAnsi="Times New Roman"/>
                <w:sz w:val="24"/>
                <w:szCs w:val="24"/>
                <w:lang w:val="it-IT"/>
              </w:rPr>
              <w:t>G</w:t>
            </w:r>
            <w:r w:rsidR="00D2689D" w:rsidRPr="0037469C">
              <w:rPr>
                <w:rFonts w:ascii="Times New Roman" w:hAnsi="Times New Roman"/>
                <w:sz w:val="24"/>
                <w:szCs w:val="24"/>
                <w:lang w:val="it-IT"/>
              </w:rPr>
              <w:t>.</w:t>
            </w:r>
            <w:r w:rsidRPr="0037469C">
              <w:rPr>
                <w:rFonts w:ascii="Times New Roman" w:hAnsi="Times New Roman"/>
                <w:sz w:val="24"/>
                <w:szCs w:val="24"/>
                <w:lang w:val="it-IT"/>
              </w:rPr>
              <w:t xml:space="preserve"> </w:t>
            </w:r>
            <w:r w:rsidR="005D316C" w:rsidRPr="0037469C">
              <w:rPr>
                <w:rFonts w:ascii="Times New Roman" w:hAnsi="Times New Roman"/>
                <w:sz w:val="24"/>
                <w:szCs w:val="24"/>
                <w:lang w:val="it-IT"/>
              </w:rPr>
              <w:t xml:space="preserve">nr. </w:t>
            </w:r>
            <w:r w:rsidRPr="0037469C">
              <w:rPr>
                <w:rFonts w:ascii="Times New Roman" w:hAnsi="Times New Roman"/>
                <w:sz w:val="24"/>
                <w:szCs w:val="24"/>
                <w:lang w:val="it-IT"/>
              </w:rPr>
              <w:t xml:space="preserve">195/2005 privind protecția mediului - 2 sancțiuni contravenționale în valoare totală de </w:t>
            </w:r>
            <w:r w:rsidR="00ED1856" w:rsidRPr="0037469C">
              <w:rPr>
                <w:rFonts w:ascii="Times New Roman" w:hAnsi="Times New Roman"/>
                <w:sz w:val="24"/>
                <w:szCs w:val="24"/>
                <w:lang w:val="it-IT"/>
              </w:rPr>
              <w:t>105</w:t>
            </w:r>
            <w:r w:rsidRPr="0037469C">
              <w:rPr>
                <w:rFonts w:ascii="Times New Roman" w:hAnsi="Times New Roman"/>
                <w:sz w:val="24"/>
                <w:szCs w:val="24"/>
                <w:lang w:val="it-IT"/>
              </w:rPr>
              <w:t>.000 lei aplicate agenților economici generatori de conflicte de mediu pentru nerespectarea obligației persoanelor fizice și juridice de a diminua, modifica sau înceta activitățile generatoare de poluare la cererea motivată a autorităților pentru protecția mediului.</w:t>
            </w:r>
            <w:r w:rsidR="00ED1856" w:rsidRPr="0037469C">
              <w:rPr>
                <w:rFonts w:ascii="Times New Roman" w:hAnsi="Times New Roman"/>
                <w:sz w:val="24"/>
                <w:szCs w:val="24"/>
                <w:lang w:val="it-IT"/>
              </w:rPr>
              <w:t xml:space="preserve"> </w:t>
            </w:r>
            <w:r w:rsidR="00ED1856" w:rsidRPr="0037469C">
              <w:rPr>
                <w:rFonts w:ascii="Times New Roman" w:hAnsi="Times New Roman"/>
                <w:i/>
                <w:sz w:val="24"/>
                <w:szCs w:val="24"/>
                <w:lang w:val="it-IT"/>
              </w:rPr>
              <w:t>- 1 acţiune realizată</w:t>
            </w:r>
          </w:p>
          <w:p w:rsidR="00CA7622" w:rsidRPr="0037469C" w:rsidRDefault="00A50848" w:rsidP="004F2685">
            <w:pPr>
              <w:pStyle w:val="NoSpacing"/>
              <w:jc w:val="both"/>
              <w:rPr>
                <w:rFonts w:ascii="Times New Roman" w:hAnsi="Times New Roman"/>
                <w:b/>
                <w:sz w:val="24"/>
                <w:szCs w:val="24"/>
                <w:lang w:val="it-IT"/>
              </w:rPr>
            </w:pPr>
            <w:r w:rsidRPr="0037469C">
              <w:rPr>
                <w:rFonts w:ascii="Times New Roman" w:hAnsi="Times New Roman"/>
                <w:b/>
                <w:bCs/>
                <w:sz w:val="24"/>
                <w:szCs w:val="24"/>
                <w:lang w:val="ro-RO"/>
              </w:rPr>
              <w:t xml:space="preserve">   </w:t>
            </w:r>
            <w:r w:rsidR="00CA7622" w:rsidRPr="0037469C">
              <w:rPr>
                <w:rFonts w:ascii="Times New Roman" w:hAnsi="Times New Roman"/>
                <w:b/>
                <w:bCs/>
                <w:sz w:val="24"/>
                <w:szCs w:val="24"/>
                <w:lang w:val="ro-RO"/>
              </w:rPr>
              <w:t xml:space="preserve">PM 03-07 - </w:t>
            </w:r>
            <w:r w:rsidR="00CA7622" w:rsidRPr="0037469C">
              <w:rPr>
                <w:rFonts w:ascii="Times New Roman" w:hAnsi="Times New Roman"/>
                <w:b/>
                <w:sz w:val="24"/>
                <w:szCs w:val="24"/>
                <w:lang w:val="ro-RO"/>
              </w:rPr>
              <w:t>Riscul de expansiune necontrolată a spaţiului construit</w:t>
            </w:r>
          </w:p>
          <w:p w:rsidR="00CA7622" w:rsidRPr="0037469C" w:rsidRDefault="00CA7622" w:rsidP="004F2685">
            <w:pPr>
              <w:spacing w:after="0" w:line="240" w:lineRule="auto"/>
              <w:jc w:val="both"/>
              <w:rPr>
                <w:rFonts w:ascii="Times New Roman" w:hAnsi="Times New Roman"/>
                <w:sz w:val="24"/>
                <w:szCs w:val="24"/>
                <w:lang w:val="pt-PT"/>
              </w:rPr>
            </w:pPr>
            <w:r w:rsidRPr="0037469C">
              <w:rPr>
                <w:rFonts w:ascii="Times New Roman" w:hAnsi="Times New Roman"/>
                <w:i/>
                <w:sz w:val="24"/>
                <w:szCs w:val="24"/>
                <w:lang w:val="ro-RO"/>
              </w:rPr>
              <w:t>Acţiunea</w:t>
            </w:r>
            <w:r w:rsidRPr="0037469C">
              <w:rPr>
                <w:rFonts w:ascii="Times New Roman" w:hAnsi="Times New Roman"/>
                <w:b/>
                <w:i/>
                <w:sz w:val="24"/>
                <w:szCs w:val="24"/>
                <w:lang w:val="ro-RO"/>
              </w:rPr>
              <w:t>:</w:t>
            </w:r>
            <w:r w:rsidR="00ED1856" w:rsidRPr="0037469C">
              <w:rPr>
                <w:rFonts w:ascii="Times New Roman" w:hAnsi="Times New Roman"/>
                <w:b/>
                <w:i/>
                <w:sz w:val="24"/>
                <w:szCs w:val="24"/>
                <w:lang w:val="ro-RO"/>
              </w:rPr>
              <w:t xml:space="preserve"> </w:t>
            </w:r>
            <w:r w:rsidR="00C73E97" w:rsidRPr="0037469C">
              <w:rPr>
                <w:rFonts w:ascii="Times New Roman" w:hAnsi="Times New Roman"/>
                <w:sz w:val="24"/>
                <w:szCs w:val="24"/>
                <w:lang w:val="pt-PT"/>
              </w:rPr>
              <w:t>4)</w:t>
            </w:r>
            <w:r w:rsidRPr="0037469C">
              <w:rPr>
                <w:rFonts w:ascii="Times New Roman" w:hAnsi="Times New Roman"/>
                <w:sz w:val="24"/>
                <w:szCs w:val="24"/>
                <w:lang w:val="pt-PT"/>
              </w:rPr>
              <w:t>-Integrarea cerinţelor de protecţie a mediului în toate proiectele de dezvoltare a suprafeţelor construite.</w:t>
            </w:r>
          </w:p>
          <w:p w:rsidR="00DB61F8" w:rsidRPr="0037469C" w:rsidRDefault="00CA7622" w:rsidP="008F3A1D">
            <w:pPr>
              <w:spacing w:after="0" w:line="240" w:lineRule="auto"/>
              <w:jc w:val="both"/>
              <w:rPr>
                <w:rFonts w:ascii="Times New Roman" w:hAnsi="Times New Roman"/>
                <w:bCs/>
                <w:sz w:val="24"/>
                <w:szCs w:val="24"/>
                <w:lang w:val="it-IT"/>
              </w:rPr>
            </w:pPr>
            <w:r w:rsidRPr="0037469C">
              <w:rPr>
                <w:rFonts w:ascii="Times New Roman" w:hAnsi="Times New Roman"/>
                <w:i/>
                <w:sz w:val="24"/>
                <w:szCs w:val="24"/>
                <w:lang w:val="it-IT"/>
              </w:rPr>
              <w:t>Responsabili de implementare:</w:t>
            </w:r>
            <w:r w:rsidR="00DB61F8" w:rsidRPr="0037469C">
              <w:rPr>
                <w:rFonts w:ascii="Times New Roman" w:hAnsi="Times New Roman"/>
                <w:bCs/>
                <w:sz w:val="24"/>
                <w:szCs w:val="24"/>
                <w:lang w:val="it-IT"/>
              </w:rPr>
              <w:t xml:space="preserve"> - Primăria Sectorului 3 –</w:t>
            </w:r>
            <w:r w:rsidR="00ED1856" w:rsidRPr="0037469C">
              <w:rPr>
                <w:rFonts w:ascii="Times New Roman" w:hAnsi="Times New Roman"/>
                <w:bCs/>
                <w:sz w:val="24"/>
                <w:szCs w:val="24"/>
                <w:lang w:val="it-IT"/>
              </w:rPr>
              <w:t>Direc</w:t>
            </w:r>
            <w:r w:rsidR="008F3A1D" w:rsidRPr="0037469C">
              <w:rPr>
                <w:rFonts w:ascii="Times New Roman" w:hAnsi="Times New Roman"/>
                <w:bCs/>
                <w:sz w:val="24"/>
                <w:szCs w:val="24"/>
                <w:lang w:val="it-IT"/>
              </w:rPr>
              <w:t>ţ</w:t>
            </w:r>
            <w:r w:rsidR="00ED1856" w:rsidRPr="0037469C">
              <w:rPr>
                <w:rFonts w:ascii="Times New Roman" w:hAnsi="Times New Roman"/>
                <w:bCs/>
                <w:sz w:val="24"/>
                <w:szCs w:val="24"/>
                <w:lang w:val="it-IT"/>
              </w:rPr>
              <w:t>ia General</w:t>
            </w:r>
            <w:r w:rsidR="008F3A1D" w:rsidRPr="0037469C">
              <w:rPr>
                <w:rFonts w:ascii="Times New Roman" w:hAnsi="Times New Roman"/>
                <w:bCs/>
                <w:sz w:val="24"/>
                <w:szCs w:val="24"/>
                <w:lang w:val="it-IT"/>
              </w:rPr>
              <w:t>ă</w:t>
            </w:r>
            <w:r w:rsidR="00ED1856" w:rsidRPr="0037469C">
              <w:rPr>
                <w:rFonts w:ascii="Times New Roman" w:hAnsi="Times New Roman"/>
                <w:bCs/>
                <w:sz w:val="24"/>
                <w:szCs w:val="24"/>
                <w:lang w:val="it-IT"/>
              </w:rPr>
              <w:t xml:space="preserve"> </w:t>
            </w:r>
            <w:r w:rsidR="00DB61F8" w:rsidRPr="0037469C">
              <w:rPr>
                <w:rFonts w:ascii="Times New Roman" w:hAnsi="Times New Roman"/>
                <w:bCs/>
                <w:sz w:val="24"/>
                <w:szCs w:val="24"/>
                <w:lang w:val="it-IT"/>
              </w:rPr>
              <w:t>Urbanism și Amenajarea Teritoriului.</w:t>
            </w:r>
          </w:p>
          <w:p w:rsidR="00BA7417" w:rsidRPr="0037469C" w:rsidRDefault="00DB61F8" w:rsidP="004F2685">
            <w:pPr>
              <w:spacing w:after="0" w:line="240" w:lineRule="auto"/>
              <w:jc w:val="both"/>
              <w:rPr>
                <w:rFonts w:ascii="Times New Roman" w:hAnsi="Times New Roman"/>
                <w:bCs/>
                <w:sz w:val="24"/>
                <w:szCs w:val="24"/>
                <w:lang w:val="it-IT"/>
              </w:rPr>
            </w:pPr>
            <w:r w:rsidRPr="0037469C">
              <w:rPr>
                <w:rFonts w:ascii="Times New Roman" w:hAnsi="Times New Roman"/>
                <w:i/>
                <w:sz w:val="24"/>
                <w:szCs w:val="24"/>
                <w:lang w:val="it-IT"/>
              </w:rPr>
              <w:t>Termenul de realizare: -</w:t>
            </w:r>
            <w:r w:rsidRPr="0037469C">
              <w:rPr>
                <w:rFonts w:ascii="Times New Roman" w:hAnsi="Times New Roman"/>
                <w:b/>
                <w:sz w:val="24"/>
                <w:szCs w:val="24"/>
                <w:lang w:val="it-IT"/>
              </w:rPr>
              <w:t xml:space="preserve"> </w:t>
            </w:r>
            <w:r w:rsidR="008F3A1D" w:rsidRPr="0037469C">
              <w:rPr>
                <w:rFonts w:ascii="Times New Roman" w:hAnsi="Times New Roman"/>
                <w:b/>
                <w:sz w:val="24"/>
                <w:szCs w:val="24"/>
                <w:lang w:val="it-IT"/>
              </w:rPr>
              <w:t>î</w:t>
            </w:r>
            <w:r w:rsidRPr="0037469C">
              <w:rPr>
                <w:rFonts w:ascii="Times New Roman" w:hAnsi="Times New Roman"/>
                <w:bCs/>
                <w:sz w:val="24"/>
                <w:szCs w:val="24"/>
                <w:lang w:val="it-IT"/>
              </w:rPr>
              <w:t>n curs de realizare/</w:t>
            </w:r>
            <w:r w:rsidR="00BA7417" w:rsidRPr="0037469C">
              <w:rPr>
                <w:rFonts w:ascii="Times New Roman" w:hAnsi="Times New Roman"/>
                <w:b/>
                <w:bCs/>
                <w:sz w:val="24"/>
                <w:szCs w:val="24"/>
                <w:lang w:val="it-IT"/>
              </w:rPr>
              <w:t>p</w:t>
            </w:r>
            <w:r w:rsidRPr="0037469C">
              <w:rPr>
                <w:rFonts w:ascii="Times New Roman" w:hAnsi="Times New Roman"/>
                <w:b/>
                <w:bCs/>
                <w:sz w:val="24"/>
                <w:szCs w:val="24"/>
                <w:lang w:val="it-IT"/>
              </w:rPr>
              <w:t>ermanent</w:t>
            </w:r>
            <w:r w:rsidRPr="0037469C">
              <w:rPr>
                <w:rFonts w:ascii="Times New Roman" w:hAnsi="Times New Roman"/>
                <w:bCs/>
                <w:sz w:val="24"/>
                <w:szCs w:val="24"/>
                <w:lang w:val="it-IT"/>
              </w:rPr>
              <w:t xml:space="preserve"> </w:t>
            </w:r>
          </w:p>
          <w:p w:rsidR="008F6161" w:rsidRPr="0037469C" w:rsidRDefault="008F6161" w:rsidP="004F2685">
            <w:pPr>
              <w:spacing w:after="0" w:line="240" w:lineRule="auto"/>
              <w:jc w:val="both"/>
              <w:rPr>
                <w:rFonts w:ascii="Times New Roman" w:hAnsi="Times New Roman"/>
                <w:bCs/>
                <w:i/>
                <w:sz w:val="24"/>
                <w:szCs w:val="24"/>
              </w:rPr>
            </w:pPr>
            <w:r w:rsidRPr="0037469C">
              <w:rPr>
                <w:rFonts w:ascii="Times New Roman" w:hAnsi="Times New Roman"/>
                <w:bCs/>
                <w:i/>
                <w:sz w:val="24"/>
                <w:szCs w:val="24"/>
                <w:lang w:val="it-IT"/>
              </w:rPr>
              <w:t>Ac</w:t>
            </w:r>
            <w:r w:rsidR="008F3A1D" w:rsidRPr="0037469C">
              <w:rPr>
                <w:rFonts w:ascii="Times New Roman" w:hAnsi="Times New Roman"/>
                <w:bCs/>
                <w:i/>
                <w:sz w:val="24"/>
                <w:szCs w:val="24"/>
                <w:lang w:val="it-IT"/>
              </w:rPr>
              <w:t>ţ</w:t>
            </w:r>
            <w:r w:rsidRPr="0037469C">
              <w:rPr>
                <w:rFonts w:ascii="Times New Roman" w:hAnsi="Times New Roman"/>
                <w:bCs/>
                <w:i/>
                <w:sz w:val="24"/>
                <w:szCs w:val="24"/>
                <w:lang w:val="it-IT"/>
              </w:rPr>
              <w:t xml:space="preserve">iuni realizate </w:t>
            </w:r>
            <w:r w:rsidR="008F3A1D" w:rsidRPr="0037469C">
              <w:rPr>
                <w:rFonts w:ascii="Times New Roman" w:hAnsi="Times New Roman"/>
                <w:bCs/>
                <w:i/>
                <w:sz w:val="24"/>
                <w:szCs w:val="24"/>
                <w:lang w:val="it-IT"/>
              </w:rPr>
              <w:t>î</w:t>
            </w:r>
            <w:r w:rsidRPr="0037469C">
              <w:rPr>
                <w:rFonts w:ascii="Times New Roman" w:hAnsi="Times New Roman"/>
                <w:bCs/>
                <w:i/>
                <w:sz w:val="24"/>
                <w:szCs w:val="24"/>
                <w:lang w:val="it-IT"/>
              </w:rPr>
              <w:t>n perioada monitorizat</w:t>
            </w:r>
            <w:r w:rsidR="008F3A1D" w:rsidRPr="0037469C">
              <w:rPr>
                <w:rFonts w:ascii="Times New Roman" w:hAnsi="Times New Roman"/>
                <w:bCs/>
                <w:i/>
                <w:sz w:val="24"/>
                <w:szCs w:val="24"/>
                <w:lang w:val="it-IT"/>
              </w:rPr>
              <w:t>ă</w:t>
            </w:r>
            <w:r w:rsidRPr="0037469C">
              <w:rPr>
                <w:rFonts w:ascii="Times New Roman" w:hAnsi="Times New Roman"/>
                <w:bCs/>
                <w:i/>
                <w:sz w:val="24"/>
                <w:szCs w:val="24"/>
              </w:rPr>
              <w:t>:</w:t>
            </w:r>
          </w:p>
          <w:p w:rsidR="00DB61F8" w:rsidRPr="0037469C" w:rsidRDefault="004F2685" w:rsidP="004F2685">
            <w:pPr>
              <w:spacing w:after="0" w:line="240" w:lineRule="auto"/>
              <w:jc w:val="both"/>
              <w:rPr>
                <w:rFonts w:ascii="Times New Roman" w:hAnsi="Times New Roman"/>
                <w:bCs/>
                <w:sz w:val="24"/>
                <w:szCs w:val="24"/>
                <w:lang w:val="it-IT"/>
              </w:rPr>
            </w:pPr>
            <w:r w:rsidRPr="0037469C">
              <w:rPr>
                <w:rFonts w:ascii="Times New Roman" w:hAnsi="Times New Roman"/>
                <w:b/>
                <w:bCs/>
                <w:sz w:val="24"/>
                <w:szCs w:val="24"/>
                <w:lang w:val="it-IT"/>
              </w:rPr>
              <w:t xml:space="preserve">pct. </w:t>
            </w:r>
            <w:r w:rsidR="00DB61F8" w:rsidRPr="0037469C">
              <w:rPr>
                <w:rFonts w:ascii="Times New Roman" w:hAnsi="Times New Roman"/>
                <w:b/>
                <w:bCs/>
                <w:sz w:val="24"/>
                <w:szCs w:val="24"/>
                <w:lang w:val="it-IT"/>
              </w:rPr>
              <w:t>1.</w:t>
            </w:r>
            <w:r w:rsidRPr="0037469C">
              <w:rPr>
                <w:rFonts w:ascii="Times New Roman" w:hAnsi="Times New Roman"/>
                <w:bCs/>
                <w:sz w:val="24"/>
                <w:szCs w:val="24"/>
                <w:lang w:val="it-IT"/>
              </w:rPr>
              <w:t xml:space="preserve"> </w:t>
            </w:r>
            <w:r w:rsidR="00DB61F8" w:rsidRPr="0037469C">
              <w:rPr>
                <w:rFonts w:ascii="Times New Roman" w:hAnsi="Times New Roman"/>
                <w:bCs/>
                <w:sz w:val="24"/>
                <w:szCs w:val="24"/>
                <w:lang w:val="it-IT"/>
              </w:rPr>
              <w:t>Aspecte avute în vedere la elaborarea proiectului PUZ Sector 3, problemele menționate se</w:t>
            </w:r>
            <w:r w:rsidR="00DB61F8" w:rsidRPr="0037469C">
              <w:rPr>
                <w:rFonts w:ascii="Times New Roman" w:hAnsi="Times New Roman"/>
                <w:bCs/>
                <w:sz w:val="24"/>
                <w:szCs w:val="24"/>
              </w:rPr>
              <w:t xml:space="preserve"> </w:t>
            </w:r>
            <w:r w:rsidR="00DB61F8" w:rsidRPr="0037469C">
              <w:rPr>
                <w:rFonts w:ascii="Times New Roman" w:hAnsi="Times New Roman"/>
                <w:bCs/>
                <w:sz w:val="24"/>
                <w:szCs w:val="24"/>
                <w:lang w:val="it-IT"/>
              </w:rPr>
              <w:t>concretizează prin reglementarea finală de utilizare funcțională a teritoriului</w:t>
            </w:r>
            <w:r w:rsidR="00BA7417" w:rsidRPr="0037469C">
              <w:rPr>
                <w:rFonts w:ascii="Times New Roman" w:hAnsi="Times New Roman"/>
                <w:bCs/>
                <w:sz w:val="24"/>
                <w:szCs w:val="24"/>
                <w:lang w:val="it-IT"/>
              </w:rPr>
              <w:t>;</w:t>
            </w:r>
          </w:p>
          <w:p w:rsidR="00DB61F8" w:rsidRPr="0037469C" w:rsidRDefault="004F2685" w:rsidP="004F2685">
            <w:pPr>
              <w:spacing w:after="0" w:line="240" w:lineRule="auto"/>
              <w:jc w:val="both"/>
              <w:rPr>
                <w:rFonts w:ascii="Times New Roman" w:hAnsi="Times New Roman"/>
                <w:bCs/>
                <w:sz w:val="24"/>
                <w:szCs w:val="24"/>
                <w:lang w:val="it-IT"/>
              </w:rPr>
            </w:pPr>
            <w:r w:rsidRPr="0037469C">
              <w:rPr>
                <w:rFonts w:ascii="Times New Roman" w:hAnsi="Times New Roman"/>
                <w:b/>
                <w:bCs/>
                <w:sz w:val="24"/>
                <w:szCs w:val="24"/>
                <w:lang w:val="it-IT"/>
              </w:rPr>
              <w:t xml:space="preserve">pct. </w:t>
            </w:r>
            <w:r w:rsidR="00DB61F8" w:rsidRPr="0037469C">
              <w:rPr>
                <w:rFonts w:ascii="Times New Roman" w:hAnsi="Times New Roman"/>
                <w:b/>
                <w:bCs/>
                <w:sz w:val="24"/>
                <w:szCs w:val="24"/>
                <w:lang w:val="it-IT"/>
              </w:rPr>
              <w:t>3.</w:t>
            </w:r>
            <w:r w:rsidRPr="0037469C">
              <w:rPr>
                <w:rFonts w:ascii="Times New Roman" w:hAnsi="Times New Roman"/>
                <w:bCs/>
                <w:sz w:val="24"/>
                <w:szCs w:val="24"/>
                <w:lang w:val="it-IT"/>
              </w:rPr>
              <w:t xml:space="preserve"> </w:t>
            </w:r>
            <w:r w:rsidR="00DB61F8" w:rsidRPr="0037469C">
              <w:rPr>
                <w:rFonts w:ascii="Times New Roman" w:hAnsi="Times New Roman"/>
                <w:bCs/>
                <w:sz w:val="24"/>
                <w:szCs w:val="24"/>
                <w:lang w:val="it-IT"/>
              </w:rPr>
              <w:t>Implicarea comunităţii locale în procesul de luare a deciziei în domeniul planificării teritoriului este reglementata prin Ordinul nr. 2701 din 30 decembrie 2010 pentru aprobarea Metodologiei de informare şi consultare a publicului cu privire la elaborarea sau revizuirea planurilor de amenajare a teritoriului şi de urbanism al M</w:t>
            </w:r>
            <w:r w:rsidR="0028632C" w:rsidRPr="0037469C">
              <w:rPr>
                <w:rFonts w:ascii="Times New Roman" w:hAnsi="Times New Roman"/>
                <w:bCs/>
                <w:sz w:val="24"/>
                <w:szCs w:val="24"/>
                <w:lang w:val="it-IT"/>
              </w:rPr>
              <w:t>.</w:t>
            </w:r>
            <w:r w:rsidR="00DB61F8" w:rsidRPr="0037469C">
              <w:rPr>
                <w:rFonts w:ascii="Times New Roman" w:hAnsi="Times New Roman"/>
                <w:bCs/>
                <w:sz w:val="24"/>
                <w:szCs w:val="24"/>
                <w:lang w:val="it-IT"/>
              </w:rPr>
              <w:t>R</w:t>
            </w:r>
            <w:r w:rsidR="0028632C" w:rsidRPr="0037469C">
              <w:rPr>
                <w:rFonts w:ascii="Times New Roman" w:hAnsi="Times New Roman"/>
                <w:bCs/>
                <w:sz w:val="24"/>
                <w:szCs w:val="24"/>
                <w:lang w:val="it-IT"/>
              </w:rPr>
              <w:t>.</w:t>
            </w:r>
            <w:r w:rsidR="00DB61F8" w:rsidRPr="0037469C">
              <w:rPr>
                <w:rFonts w:ascii="Times New Roman" w:hAnsi="Times New Roman"/>
                <w:bCs/>
                <w:sz w:val="24"/>
                <w:szCs w:val="24"/>
                <w:lang w:val="it-IT"/>
              </w:rPr>
              <w:t>D</w:t>
            </w:r>
            <w:r w:rsidR="0028632C" w:rsidRPr="0037469C">
              <w:rPr>
                <w:rFonts w:ascii="Times New Roman" w:hAnsi="Times New Roman"/>
                <w:bCs/>
                <w:sz w:val="24"/>
                <w:szCs w:val="24"/>
                <w:lang w:val="it-IT"/>
              </w:rPr>
              <w:t>.</w:t>
            </w:r>
            <w:r w:rsidR="00DB61F8" w:rsidRPr="0037469C">
              <w:rPr>
                <w:rFonts w:ascii="Times New Roman" w:hAnsi="Times New Roman"/>
                <w:bCs/>
                <w:sz w:val="24"/>
                <w:szCs w:val="24"/>
                <w:lang w:val="it-IT"/>
              </w:rPr>
              <w:t>T</w:t>
            </w:r>
            <w:r w:rsidR="0028632C" w:rsidRPr="0037469C">
              <w:rPr>
                <w:rFonts w:ascii="Times New Roman" w:hAnsi="Times New Roman"/>
                <w:bCs/>
                <w:sz w:val="24"/>
                <w:szCs w:val="24"/>
                <w:lang w:val="it-IT"/>
              </w:rPr>
              <w:t>.</w:t>
            </w:r>
            <w:r w:rsidR="00DB61F8" w:rsidRPr="0037469C">
              <w:rPr>
                <w:rFonts w:ascii="Times New Roman" w:hAnsi="Times New Roman"/>
                <w:bCs/>
                <w:sz w:val="24"/>
                <w:szCs w:val="24"/>
                <w:lang w:val="it-IT"/>
              </w:rPr>
              <w:t>; Structura Arhitect Șef din cadrul Primăriei Sectorului 3 respectă cele impuse prin ordinul</w:t>
            </w:r>
            <w:r w:rsidR="00D06AE5" w:rsidRPr="0037469C">
              <w:rPr>
                <w:rFonts w:ascii="Times New Roman" w:hAnsi="Times New Roman"/>
                <w:bCs/>
                <w:sz w:val="24"/>
                <w:szCs w:val="24"/>
                <w:lang w:val="it-IT"/>
              </w:rPr>
              <w:t xml:space="preserve"> mai</w:t>
            </w:r>
            <w:r w:rsidR="00DB61F8" w:rsidRPr="0037469C">
              <w:rPr>
                <w:rFonts w:ascii="Times New Roman" w:hAnsi="Times New Roman"/>
                <w:bCs/>
                <w:sz w:val="24"/>
                <w:szCs w:val="24"/>
                <w:lang w:val="it-IT"/>
              </w:rPr>
              <w:t xml:space="preserve"> sus</w:t>
            </w:r>
            <w:r w:rsidR="00D06AE5" w:rsidRPr="0037469C">
              <w:rPr>
                <w:rFonts w:ascii="Times New Roman" w:hAnsi="Times New Roman"/>
                <w:bCs/>
                <w:sz w:val="24"/>
                <w:szCs w:val="24"/>
                <w:lang w:val="it-IT"/>
              </w:rPr>
              <w:t xml:space="preserve"> </w:t>
            </w:r>
            <w:r w:rsidR="00DB61F8" w:rsidRPr="0037469C">
              <w:rPr>
                <w:rFonts w:ascii="Times New Roman" w:hAnsi="Times New Roman"/>
                <w:bCs/>
                <w:sz w:val="24"/>
                <w:szCs w:val="24"/>
                <w:lang w:val="it-IT"/>
              </w:rPr>
              <w:t>menţionat</w:t>
            </w:r>
            <w:r w:rsidR="00BA7417" w:rsidRPr="0037469C">
              <w:rPr>
                <w:rFonts w:ascii="Times New Roman" w:hAnsi="Times New Roman"/>
                <w:bCs/>
                <w:sz w:val="24"/>
                <w:szCs w:val="24"/>
                <w:lang w:val="it-IT"/>
              </w:rPr>
              <w:t>;</w:t>
            </w:r>
          </w:p>
          <w:p w:rsidR="00CA7622" w:rsidRPr="0037469C" w:rsidRDefault="004F2685" w:rsidP="00C73E97">
            <w:pPr>
              <w:spacing w:after="0" w:line="240" w:lineRule="auto"/>
              <w:jc w:val="both"/>
              <w:rPr>
                <w:rFonts w:ascii="Times New Roman" w:hAnsi="Times New Roman"/>
                <w:i/>
                <w:sz w:val="24"/>
                <w:szCs w:val="24"/>
                <w:lang w:val="ro-RO"/>
              </w:rPr>
            </w:pPr>
            <w:r w:rsidRPr="0037469C">
              <w:rPr>
                <w:rFonts w:ascii="Times New Roman" w:hAnsi="Times New Roman"/>
                <w:b/>
                <w:bCs/>
                <w:sz w:val="24"/>
                <w:szCs w:val="24"/>
                <w:lang w:val="it-IT"/>
              </w:rPr>
              <w:t xml:space="preserve">pct. </w:t>
            </w:r>
            <w:r w:rsidR="00DB61F8" w:rsidRPr="0037469C">
              <w:rPr>
                <w:rFonts w:ascii="Times New Roman" w:hAnsi="Times New Roman"/>
                <w:b/>
                <w:bCs/>
                <w:sz w:val="24"/>
                <w:szCs w:val="24"/>
                <w:lang w:val="it-IT"/>
              </w:rPr>
              <w:t>4.</w:t>
            </w:r>
            <w:r w:rsidRPr="0037469C">
              <w:rPr>
                <w:rFonts w:ascii="Times New Roman" w:hAnsi="Times New Roman"/>
                <w:bCs/>
                <w:sz w:val="24"/>
                <w:szCs w:val="24"/>
                <w:lang w:val="it-IT"/>
              </w:rPr>
              <w:t xml:space="preserve"> </w:t>
            </w:r>
            <w:r w:rsidR="00DB61F8" w:rsidRPr="0037469C">
              <w:rPr>
                <w:rFonts w:ascii="Times New Roman" w:hAnsi="Times New Roman"/>
                <w:bCs/>
                <w:sz w:val="24"/>
                <w:szCs w:val="24"/>
                <w:lang w:val="it-IT"/>
              </w:rPr>
              <w:t>Verificarea “integr</w:t>
            </w:r>
            <w:r w:rsidR="00673533" w:rsidRPr="0037469C">
              <w:rPr>
                <w:rFonts w:ascii="Times New Roman" w:hAnsi="Times New Roman"/>
                <w:bCs/>
                <w:sz w:val="24"/>
                <w:szCs w:val="24"/>
                <w:lang w:val="it-IT"/>
              </w:rPr>
              <w:t>ă</w:t>
            </w:r>
            <w:r w:rsidR="00DB61F8" w:rsidRPr="0037469C">
              <w:rPr>
                <w:rFonts w:ascii="Times New Roman" w:hAnsi="Times New Roman"/>
                <w:bCs/>
                <w:sz w:val="24"/>
                <w:szCs w:val="24"/>
                <w:lang w:val="it-IT"/>
              </w:rPr>
              <w:t>rii cerinţelor de protecţie a mediului în toate proiectele de dezvoltare a suprafeţelor construite” se face de catre Agen</w:t>
            </w:r>
            <w:r w:rsidR="00673533" w:rsidRPr="0037469C">
              <w:rPr>
                <w:rFonts w:ascii="Times New Roman" w:hAnsi="Times New Roman"/>
                <w:bCs/>
                <w:sz w:val="24"/>
                <w:szCs w:val="24"/>
                <w:lang w:val="it-IT"/>
              </w:rPr>
              <w:t>ţ</w:t>
            </w:r>
            <w:r w:rsidR="00DB61F8" w:rsidRPr="0037469C">
              <w:rPr>
                <w:rFonts w:ascii="Times New Roman" w:hAnsi="Times New Roman"/>
                <w:bCs/>
                <w:sz w:val="24"/>
                <w:szCs w:val="24"/>
                <w:lang w:val="it-IT"/>
              </w:rPr>
              <w:t>ia de Protec</w:t>
            </w:r>
            <w:r w:rsidR="00673533" w:rsidRPr="0037469C">
              <w:rPr>
                <w:rFonts w:ascii="Times New Roman" w:hAnsi="Times New Roman"/>
                <w:bCs/>
                <w:sz w:val="24"/>
                <w:szCs w:val="24"/>
                <w:lang w:val="it-IT"/>
              </w:rPr>
              <w:t>ţ</w:t>
            </w:r>
            <w:r w:rsidR="00DB61F8" w:rsidRPr="0037469C">
              <w:rPr>
                <w:rFonts w:ascii="Times New Roman" w:hAnsi="Times New Roman"/>
                <w:bCs/>
                <w:sz w:val="24"/>
                <w:szCs w:val="24"/>
                <w:lang w:val="it-IT"/>
              </w:rPr>
              <w:t>ia Mediului Bucure</w:t>
            </w:r>
            <w:r w:rsidR="00673533" w:rsidRPr="0037469C">
              <w:rPr>
                <w:rFonts w:ascii="Times New Roman" w:hAnsi="Times New Roman"/>
                <w:bCs/>
                <w:sz w:val="24"/>
                <w:szCs w:val="24"/>
                <w:lang w:val="it-IT"/>
              </w:rPr>
              <w:t>ş</w:t>
            </w:r>
            <w:r w:rsidR="00DB61F8" w:rsidRPr="0037469C">
              <w:rPr>
                <w:rFonts w:ascii="Times New Roman" w:hAnsi="Times New Roman"/>
                <w:bCs/>
                <w:sz w:val="24"/>
                <w:szCs w:val="24"/>
                <w:lang w:val="it-IT"/>
              </w:rPr>
              <w:t xml:space="preserve">ti </w:t>
            </w:r>
            <w:r w:rsidR="00673533" w:rsidRPr="0037469C">
              <w:rPr>
                <w:rFonts w:ascii="Times New Roman" w:hAnsi="Times New Roman"/>
                <w:bCs/>
                <w:sz w:val="24"/>
                <w:szCs w:val="24"/>
                <w:lang w:val="it-IT"/>
              </w:rPr>
              <w:t>ş</w:t>
            </w:r>
            <w:r w:rsidR="00DB61F8" w:rsidRPr="0037469C">
              <w:rPr>
                <w:rFonts w:ascii="Times New Roman" w:hAnsi="Times New Roman"/>
                <w:bCs/>
                <w:sz w:val="24"/>
                <w:szCs w:val="24"/>
                <w:lang w:val="it-IT"/>
              </w:rPr>
              <w:t>i Direc</w:t>
            </w:r>
            <w:r w:rsidR="00673533" w:rsidRPr="0037469C">
              <w:rPr>
                <w:rFonts w:ascii="Times New Roman" w:hAnsi="Times New Roman"/>
                <w:bCs/>
                <w:sz w:val="24"/>
                <w:szCs w:val="24"/>
                <w:lang w:val="it-IT"/>
              </w:rPr>
              <w:t>ţ</w:t>
            </w:r>
            <w:r w:rsidR="00DB61F8" w:rsidRPr="0037469C">
              <w:rPr>
                <w:rFonts w:ascii="Times New Roman" w:hAnsi="Times New Roman"/>
                <w:bCs/>
                <w:sz w:val="24"/>
                <w:szCs w:val="24"/>
                <w:lang w:val="it-IT"/>
              </w:rPr>
              <w:t>ia de Mediu din cadrul P</w:t>
            </w:r>
            <w:r w:rsidR="00673533" w:rsidRPr="0037469C">
              <w:rPr>
                <w:rFonts w:ascii="Times New Roman" w:hAnsi="Times New Roman"/>
                <w:bCs/>
                <w:sz w:val="24"/>
                <w:szCs w:val="24"/>
                <w:lang w:val="it-IT"/>
              </w:rPr>
              <w:t>.</w:t>
            </w:r>
            <w:r w:rsidR="00DB61F8" w:rsidRPr="0037469C">
              <w:rPr>
                <w:rFonts w:ascii="Times New Roman" w:hAnsi="Times New Roman"/>
                <w:bCs/>
                <w:sz w:val="24"/>
                <w:szCs w:val="24"/>
                <w:lang w:val="it-IT"/>
              </w:rPr>
              <w:t>M</w:t>
            </w:r>
            <w:r w:rsidR="00673533" w:rsidRPr="0037469C">
              <w:rPr>
                <w:rFonts w:ascii="Times New Roman" w:hAnsi="Times New Roman"/>
                <w:bCs/>
                <w:sz w:val="24"/>
                <w:szCs w:val="24"/>
                <w:lang w:val="it-IT"/>
              </w:rPr>
              <w:t>.</w:t>
            </w:r>
            <w:r w:rsidR="00DB61F8" w:rsidRPr="0037469C">
              <w:rPr>
                <w:rFonts w:ascii="Times New Roman" w:hAnsi="Times New Roman"/>
                <w:bCs/>
                <w:sz w:val="24"/>
                <w:szCs w:val="24"/>
                <w:lang w:val="it-IT"/>
              </w:rPr>
              <w:t>B</w:t>
            </w:r>
            <w:r w:rsidR="00673533" w:rsidRPr="0037469C">
              <w:rPr>
                <w:rFonts w:ascii="Times New Roman" w:hAnsi="Times New Roman"/>
                <w:bCs/>
                <w:sz w:val="24"/>
                <w:szCs w:val="24"/>
                <w:lang w:val="it-IT"/>
              </w:rPr>
              <w:t>.</w:t>
            </w:r>
            <w:r w:rsidR="00DB61F8" w:rsidRPr="0037469C">
              <w:rPr>
                <w:rFonts w:ascii="Times New Roman" w:hAnsi="Times New Roman"/>
                <w:bCs/>
                <w:sz w:val="24"/>
                <w:szCs w:val="24"/>
                <w:lang w:val="it-IT"/>
              </w:rPr>
              <w:t>, prin analiza tuturor documenta</w:t>
            </w:r>
            <w:r w:rsidR="00673533" w:rsidRPr="0037469C">
              <w:rPr>
                <w:rFonts w:ascii="Times New Roman" w:hAnsi="Times New Roman"/>
                <w:bCs/>
                <w:sz w:val="24"/>
                <w:szCs w:val="24"/>
                <w:lang w:val="it-IT"/>
              </w:rPr>
              <w:t>ţ</w:t>
            </w:r>
            <w:r w:rsidR="00DB61F8" w:rsidRPr="0037469C">
              <w:rPr>
                <w:rFonts w:ascii="Times New Roman" w:hAnsi="Times New Roman"/>
                <w:bCs/>
                <w:sz w:val="24"/>
                <w:szCs w:val="24"/>
                <w:lang w:val="it-IT"/>
              </w:rPr>
              <w:t xml:space="preserve">iilor depuse </w:t>
            </w:r>
            <w:r w:rsidR="00673533" w:rsidRPr="0037469C">
              <w:rPr>
                <w:rFonts w:ascii="Times New Roman" w:hAnsi="Times New Roman"/>
                <w:bCs/>
                <w:sz w:val="24"/>
                <w:szCs w:val="24"/>
                <w:lang w:val="it-IT"/>
              </w:rPr>
              <w:t>î</w:t>
            </w:r>
            <w:r w:rsidR="00DB61F8" w:rsidRPr="0037469C">
              <w:rPr>
                <w:rFonts w:ascii="Times New Roman" w:hAnsi="Times New Roman"/>
                <w:bCs/>
                <w:sz w:val="24"/>
                <w:szCs w:val="24"/>
                <w:lang w:val="it-IT"/>
              </w:rPr>
              <w:t>n vederea ob</w:t>
            </w:r>
            <w:r w:rsidR="00673533" w:rsidRPr="0037469C">
              <w:rPr>
                <w:rFonts w:ascii="Times New Roman" w:hAnsi="Times New Roman"/>
                <w:bCs/>
                <w:sz w:val="24"/>
                <w:szCs w:val="24"/>
                <w:lang w:val="it-IT"/>
              </w:rPr>
              <w:t>ţ</w:t>
            </w:r>
            <w:r w:rsidR="00DB61F8" w:rsidRPr="0037469C">
              <w:rPr>
                <w:rFonts w:ascii="Times New Roman" w:hAnsi="Times New Roman"/>
                <w:bCs/>
                <w:sz w:val="24"/>
                <w:szCs w:val="24"/>
                <w:lang w:val="it-IT"/>
              </w:rPr>
              <w:t>inerii Avizelor de mediu pentru PUZ/PUD/AC;</w:t>
            </w:r>
            <w:r w:rsidR="00D06AE5" w:rsidRPr="0037469C">
              <w:rPr>
                <w:rFonts w:ascii="Times New Roman" w:hAnsi="Times New Roman"/>
                <w:bCs/>
                <w:sz w:val="24"/>
                <w:szCs w:val="24"/>
                <w:lang w:val="it-IT"/>
              </w:rPr>
              <w:t xml:space="preserve"> </w:t>
            </w:r>
            <w:r w:rsidR="00DB61F8" w:rsidRPr="0037469C">
              <w:rPr>
                <w:rFonts w:ascii="Times New Roman" w:hAnsi="Times New Roman"/>
                <w:bCs/>
                <w:sz w:val="24"/>
                <w:szCs w:val="24"/>
              </w:rPr>
              <w:t xml:space="preserve">facem precizarea ca pentru a intra </w:t>
            </w:r>
            <w:r w:rsidR="00673533" w:rsidRPr="0037469C">
              <w:rPr>
                <w:rFonts w:ascii="Times New Roman" w:hAnsi="Times New Roman"/>
                <w:bCs/>
                <w:sz w:val="24"/>
                <w:szCs w:val="24"/>
              </w:rPr>
              <w:t>î</w:t>
            </w:r>
            <w:r w:rsidR="00DB61F8" w:rsidRPr="0037469C">
              <w:rPr>
                <w:rFonts w:ascii="Times New Roman" w:hAnsi="Times New Roman"/>
                <w:bCs/>
                <w:sz w:val="24"/>
                <w:szCs w:val="24"/>
              </w:rPr>
              <w:t xml:space="preserve">n vigoare un PUZ/PUD trebuie să aibă </w:t>
            </w:r>
            <w:r w:rsidR="00DB61F8" w:rsidRPr="0037469C">
              <w:rPr>
                <w:rFonts w:ascii="Times New Roman" w:hAnsi="Times New Roman"/>
                <w:bCs/>
                <w:sz w:val="24"/>
                <w:szCs w:val="24"/>
              </w:rPr>
              <w:lastRenderedPageBreak/>
              <w:t>aprobarea C</w:t>
            </w:r>
            <w:r w:rsidR="0028632C" w:rsidRPr="0037469C">
              <w:rPr>
                <w:rFonts w:ascii="Times New Roman" w:hAnsi="Times New Roman"/>
                <w:bCs/>
                <w:sz w:val="24"/>
                <w:szCs w:val="24"/>
              </w:rPr>
              <w:t>.</w:t>
            </w:r>
            <w:r w:rsidR="00DB61F8" w:rsidRPr="0037469C">
              <w:rPr>
                <w:rFonts w:ascii="Times New Roman" w:hAnsi="Times New Roman"/>
                <w:bCs/>
                <w:sz w:val="24"/>
                <w:szCs w:val="24"/>
              </w:rPr>
              <w:t>L</w:t>
            </w:r>
            <w:r w:rsidR="0028632C" w:rsidRPr="0037469C">
              <w:rPr>
                <w:rFonts w:ascii="Times New Roman" w:hAnsi="Times New Roman"/>
                <w:bCs/>
                <w:sz w:val="24"/>
                <w:szCs w:val="24"/>
              </w:rPr>
              <w:t>.</w:t>
            </w:r>
            <w:r w:rsidR="00DB61F8" w:rsidRPr="0037469C">
              <w:rPr>
                <w:rFonts w:ascii="Times New Roman" w:hAnsi="Times New Roman"/>
                <w:bCs/>
                <w:sz w:val="24"/>
                <w:szCs w:val="24"/>
              </w:rPr>
              <w:t>S</w:t>
            </w:r>
            <w:r w:rsidR="0028632C" w:rsidRPr="0037469C">
              <w:rPr>
                <w:rFonts w:ascii="Times New Roman" w:hAnsi="Times New Roman"/>
                <w:bCs/>
                <w:sz w:val="24"/>
                <w:szCs w:val="24"/>
              </w:rPr>
              <w:t>.</w:t>
            </w:r>
            <w:r w:rsidR="00DB61F8" w:rsidRPr="0037469C">
              <w:rPr>
                <w:rFonts w:ascii="Times New Roman" w:hAnsi="Times New Roman"/>
                <w:bCs/>
                <w:sz w:val="24"/>
                <w:szCs w:val="24"/>
              </w:rPr>
              <w:t>3/C</w:t>
            </w:r>
            <w:r w:rsidR="0028632C" w:rsidRPr="0037469C">
              <w:rPr>
                <w:rFonts w:ascii="Times New Roman" w:hAnsi="Times New Roman"/>
                <w:bCs/>
                <w:sz w:val="24"/>
                <w:szCs w:val="24"/>
              </w:rPr>
              <w:t>.</w:t>
            </w:r>
            <w:r w:rsidR="00DB61F8" w:rsidRPr="0037469C">
              <w:rPr>
                <w:rFonts w:ascii="Times New Roman" w:hAnsi="Times New Roman"/>
                <w:bCs/>
                <w:sz w:val="24"/>
                <w:szCs w:val="24"/>
              </w:rPr>
              <w:t>G</w:t>
            </w:r>
            <w:r w:rsidR="0028632C" w:rsidRPr="0037469C">
              <w:rPr>
                <w:rFonts w:ascii="Times New Roman" w:hAnsi="Times New Roman"/>
                <w:bCs/>
                <w:sz w:val="24"/>
                <w:szCs w:val="24"/>
              </w:rPr>
              <w:t>.</w:t>
            </w:r>
            <w:r w:rsidR="00DB61F8" w:rsidRPr="0037469C">
              <w:rPr>
                <w:rFonts w:ascii="Times New Roman" w:hAnsi="Times New Roman"/>
                <w:bCs/>
                <w:sz w:val="24"/>
                <w:szCs w:val="24"/>
              </w:rPr>
              <w:t>M</w:t>
            </w:r>
            <w:r w:rsidR="0028632C" w:rsidRPr="0037469C">
              <w:rPr>
                <w:rFonts w:ascii="Times New Roman" w:hAnsi="Times New Roman"/>
                <w:bCs/>
                <w:sz w:val="24"/>
                <w:szCs w:val="24"/>
              </w:rPr>
              <w:t>.</w:t>
            </w:r>
            <w:r w:rsidR="00DB61F8" w:rsidRPr="0037469C">
              <w:rPr>
                <w:rFonts w:ascii="Times New Roman" w:hAnsi="Times New Roman"/>
                <w:bCs/>
                <w:sz w:val="24"/>
                <w:szCs w:val="24"/>
              </w:rPr>
              <w:t>B</w:t>
            </w:r>
            <w:r w:rsidR="0028632C" w:rsidRPr="0037469C">
              <w:rPr>
                <w:rFonts w:ascii="Times New Roman" w:hAnsi="Times New Roman"/>
                <w:bCs/>
                <w:sz w:val="24"/>
                <w:szCs w:val="24"/>
              </w:rPr>
              <w:t>.</w:t>
            </w:r>
            <w:r w:rsidR="00DB61F8" w:rsidRPr="0037469C">
              <w:rPr>
                <w:rFonts w:ascii="Times New Roman" w:hAnsi="Times New Roman"/>
                <w:bCs/>
                <w:sz w:val="24"/>
                <w:szCs w:val="24"/>
              </w:rPr>
              <w:t>, iar obtinerea Avizul favorabil de mediu este una dintre condi</w:t>
            </w:r>
            <w:r w:rsidR="00673533" w:rsidRPr="0037469C">
              <w:rPr>
                <w:rFonts w:ascii="Times New Roman" w:hAnsi="Times New Roman"/>
                <w:bCs/>
                <w:sz w:val="24"/>
                <w:szCs w:val="24"/>
              </w:rPr>
              <w:t>ţ</w:t>
            </w:r>
            <w:r w:rsidR="00DB61F8" w:rsidRPr="0037469C">
              <w:rPr>
                <w:rFonts w:ascii="Times New Roman" w:hAnsi="Times New Roman"/>
                <w:bCs/>
                <w:sz w:val="24"/>
                <w:szCs w:val="24"/>
              </w:rPr>
              <w:t>iile esențiale.</w:t>
            </w:r>
            <w:r w:rsidR="00D06AE5" w:rsidRPr="0037469C">
              <w:rPr>
                <w:rFonts w:ascii="Times New Roman" w:hAnsi="Times New Roman"/>
                <w:bCs/>
                <w:sz w:val="24"/>
                <w:szCs w:val="24"/>
              </w:rPr>
              <w:t xml:space="preserve"> </w:t>
            </w:r>
            <w:r w:rsidR="00C73E97" w:rsidRPr="0037469C">
              <w:rPr>
                <w:rFonts w:ascii="Times New Roman" w:hAnsi="Times New Roman"/>
                <w:i/>
                <w:sz w:val="24"/>
                <w:szCs w:val="24"/>
                <w:lang w:val="ro-RO"/>
              </w:rPr>
              <w:t>-</w:t>
            </w:r>
            <w:r w:rsidR="00D81E8D" w:rsidRPr="0037469C">
              <w:rPr>
                <w:rFonts w:ascii="Times New Roman" w:hAnsi="Times New Roman"/>
                <w:i/>
                <w:sz w:val="24"/>
                <w:szCs w:val="24"/>
                <w:lang w:val="ro-RO"/>
              </w:rPr>
              <w:t>1</w:t>
            </w:r>
            <w:r w:rsidR="00A53552" w:rsidRPr="0037469C">
              <w:rPr>
                <w:rFonts w:ascii="Times New Roman" w:hAnsi="Times New Roman"/>
                <w:i/>
                <w:sz w:val="24"/>
                <w:szCs w:val="24"/>
                <w:lang w:val="ro-RO"/>
              </w:rPr>
              <w:t xml:space="preserve"> ac</w:t>
            </w:r>
            <w:r w:rsidR="00124A9F" w:rsidRPr="0037469C">
              <w:rPr>
                <w:rFonts w:ascii="Times New Roman" w:hAnsi="Times New Roman"/>
                <w:i/>
                <w:sz w:val="24"/>
                <w:szCs w:val="24"/>
                <w:lang w:val="ro-RO"/>
              </w:rPr>
              <w:t>ţ</w:t>
            </w:r>
            <w:r w:rsidR="00A53552" w:rsidRPr="0037469C">
              <w:rPr>
                <w:rFonts w:ascii="Times New Roman" w:hAnsi="Times New Roman"/>
                <w:i/>
                <w:sz w:val="24"/>
                <w:szCs w:val="24"/>
                <w:lang w:val="ro-RO"/>
              </w:rPr>
              <w:t>iun</w:t>
            </w:r>
            <w:r w:rsidR="00D81E8D" w:rsidRPr="0037469C">
              <w:rPr>
                <w:rFonts w:ascii="Times New Roman" w:hAnsi="Times New Roman"/>
                <w:i/>
                <w:sz w:val="24"/>
                <w:szCs w:val="24"/>
                <w:lang w:val="ro-RO"/>
              </w:rPr>
              <w:t>e</w:t>
            </w:r>
            <w:r w:rsidR="00A53552" w:rsidRPr="0037469C">
              <w:rPr>
                <w:rFonts w:ascii="Times New Roman" w:hAnsi="Times New Roman"/>
                <w:i/>
                <w:sz w:val="24"/>
                <w:szCs w:val="24"/>
                <w:lang w:val="ro-RO"/>
              </w:rPr>
              <w:t xml:space="preserve"> permanent</w:t>
            </w:r>
            <w:r w:rsidR="008F3A1D" w:rsidRPr="0037469C">
              <w:rPr>
                <w:rFonts w:ascii="Times New Roman" w:hAnsi="Times New Roman"/>
                <w:i/>
                <w:sz w:val="24"/>
                <w:szCs w:val="24"/>
                <w:lang w:val="ro-RO"/>
              </w:rPr>
              <w:t>ă</w:t>
            </w:r>
            <w:r w:rsidR="00A53552" w:rsidRPr="0037469C">
              <w:rPr>
                <w:rFonts w:ascii="Times New Roman" w:hAnsi="Times New Roman"/>
                <w:i/>
                <w:sz w:val="24"/>
                <w:szCs w:val="24"/>
                <w:lang w:val="ro-RO"/>
              </w:rPr>
              <w:t xml:space="preserve"> </w:t>
            </w:r>
            <w:r w:rsidR="00124A9F" w:rsidRPr="0037469C">
              <w:rPr>
                <w:rFonts w:ascii="Times New Roman" w:hAnsi="Times New Roman"/>
                <w:i/>
                <w:sz w:val="24"/>
                <w:szCs w:val="24"/>
                <w:lang w:val="ro-RO"/>
              </w:rPr>
              <w:t>î</w:t>
            </w:r>
            <w:r w:rsidR="00A53552" w:rsidRPr="0037469C">
              <w:rPr>
                <w:rFonts w:ascii="Times New Roman" w:hAnsi="Times New Roman"/>
                <w:i/>
                <w:sz w:val="24"/>
                <w:szCs w:val="24"/>
                <w:lang w:val="ro-RO"/>
              </w:rPr>
              <w:t>n curs de realizare.</w:t>
            </w:r>
          </w:p>
          <w:p w:rsidR="00BA7417" w:rsidRPr="0037469C" w:rsidRDefault="00104BF7" w:rsidP="00C73E97">
            <w:pPr>
              <w:spacing w:after="0" w:line="240" w:lineRule="auto"/>
              <w:jc w:val="both"/>
              <w:rPr>
                <w:rFonts w:ascii="Times New Roman" w:hAnsi="Times New Roman"/>
                <w:b/>
                <w:sz w:val="24"/>
                <w:szCs w:val="24"/>
                <w:lang w:val="ro-RO"/>
              </w:rPr>
            </w:pPr>
            <w:r w:rsidRPr="0037469C">
              <w:rPr>
                <w:rFonts w:ascii="Times New Roman" w:hAnsi="Times New Roman"/>
                <w:b/>
                <w:sz w:val="24"/>
                <w:szCs w:val="24"/>
                <w:lang w:val="ro-RO"/>
              </w:rPr>
              <w:t xml:space="preserve">   </w:t>
            </w:r>
            <w:r w:rsidR="004F2370" w:rsidRPr="0037469C">
              <w:rPr>
                <w:rFonts w:ascii="Times New Roman" w:hAnsi="Times New Roman"/>
                <w:b/>
                <w:sz w:val="24"/>
                <w:szCs w:val="24"/>
                <w:lang w:val="ro-RO"/>
              </w:rPr>
              <w:t>PM 03–08 Existența unor areale afectate de depăşiri ale limitei maxime admise a nivelului de zgomot, cu precădere în zonele rezidenţiale</w:t>
            </w:r>
          </w:p>
          <w:p w:rsidR="00E64B0E" w:rsidRPr="0037469C" w:rsidRDefault="004F2370" w:rsidP="00614CDD">
            <w:pPr>
              <w:pStyle w:val="ListParagraph"/>
              <w:numPr>
                <w:ilvl w:val="0"/>
                <w:numId w:val="63"/>
              </w:numPr>
              <w:spacing w:after="0" w:line="240" w:lineRule="auto"/>
              <w:jc w:val="both"/>
              <w:rPr>
                <w:rFonts w:ascii="Times New Roman" w:hAnsi="Times New Roman"/>
                <w:b/>
                <w:sz w:val="24"/>
                <w:szCs w:val="24"/>
                <w:lang w:val="it-IT"/>
              </w:rPr>
            </w:pPr>
            <w:r w:rsidRPr="0037469C">
              <w:rPr>
                <w:rFonts w:ascii="Times New Roman" w:hAnsi="Times New Roman"/>
                <w:b/>
                <w:sz w:val="24"/>
                <w:szCs w:val="24"/>
                <w:lang w:val="it-IT"/>
              </w:rPr>
              <w:t>-Controlul surselor de zgomot în zonele rezidenţiale cu depăș</w:t>
            </w:r>
            <w:r w:rsidR="00E64B0E" w:rsidRPr="0037469C">
              <w:rPr>
                <w:rFonts w:ascii="Times New Roman" w:hAnsi="Times New Roman"/>
                <w:b/>
                <w:sz w:val="24"/>
                <w:szCs w:val="24"/>
                <w:lang w:val="it-IT"/>
              </w:rPr>
              <w:t>iri ale nivelului de zgomot (în</w:t>
            </w:r>
          </w:p>
          <w:p w:rsidR="00C679A2" w:rsidRPr="0037469C" w:rsidRDefault="004F2370" w:rsidP="00E64B0E">
            <w:pPr>
              <w:spacing w:after="0" w:line="240" w:lineRule="auto"/>
              <w:ind w:left="60"/>
              <w:jc w:val="both"/>
              <w:rPr>
                <w:rFonts w:ascii="Times New Roman" w:hAnsi="Times New Roman"/>
                <w:b/>
                <w:sz w:val="24"/>
                <w:szCs w:val="24"/>
                <w:lang w:val="it-IT"/>
              </w:rPr>
            </w:pPr>
            <w:r w:rsidRPr="0037469C">
              <w:rPr>
                <w:rFonts w:ascii="Times New Roman" w:hAnsi="Times New Roman"/>
                <w:b/>
                <w:sz w:val="24"/>
                <w:szCs w:val="24"/>
                <w:lang w:val="it-IT"/>
              </w:rPr>
              <w:t>special a traficului rutier şi feroviar)</w:t>
            </w:r>
          </w:p>
          <w:p w:rsidR="00C66A8F" w:rsidRPr="0037469C" w:rsidRDefault="00FF4FCB" w:rsidP="00E93BFB">
            <w:pPr>
              <w:spacing w:after="0" w:line="240" w:lineRule="auto"/>
              <w:jc w:val="both"/>
              <w:rPr>
                <w:rFonts w:ascii="Times New Roman" w:hAnsi="Times New Roman"/>
                <w:sz w:val="24"/>
                <w:szCs w:val="24"/>
                <w:lang w:val="it-IT"/>
              </w:rPr>
            </w:pPr>
            <w:r w:rsidRPr="0037469C">
              <w:rPr>
                <w:rFonts w:ascii="Times New Roman" w:hAnsi="Times New Roman"/>
                <w:i/>
                <w:sz w:val="24"/>
                <w:szCs w:val="24"/>
                <w:lang w:val="it-IT"/>
              </w:rPr>
              <w:t xml:space="preserve">Actiuni realizate </w:t>
            </w:r>
            <w:r w:rsidR="008F3A1D" w:rsidRPr="0037469C">
              <w:rPr>
                <w:rFonts w:ascii="Times New Roman" w:hAnsi="Times New Roman"/>
                <w:i/>
                <w:sz w:val="24"/>
                <w:szCs w:val="24"/>
                <w:lang w:val="it-IT"/>
              </w:rPr>
              <w:t>î</w:t>
            </w:r>
            <w:r w:rsidRPr="0037469C">
              <w:rPr>
                <w:rFonts w:ascii="Times New Roman" w:hAnsi="Times New Roman"/>
                <w:i/>
                <w:sz w:val="24"/>
                <w:szCs w:val="24"/>
                <w:lang w:val="it-IT"/>
              </w:rPr>
              <w:t>n perioada monitorizat</w:t>
            </w:r>
            <w:r w:rsidR="008F3A1D" w:rsidRPr="0037469C">
              <w:rPr>
                <w:rFonts w:ascii="Times New Roman" w:hAnsi="Times New Roman"/>
                <w:i/>
                <w:sz w:val="24"/>
                <w:szCs w:val="24"/>
                <w:lang w:val="it-IT"/>
              </w:rPr>
              <w:t>ă</w:t>
            </w:r>
            <w:r w:rsidR="004F2370" w:rsidRPr="0037469C">
              <w:rPr>
                <w:rFonts w:ascii="Times New Roman" w:hAnsi="Times New Roman"/>
                <w:i/>
                <w:sz w:val="24"/>
                <w:szCs w:val="24"/>
                <w:lang w:val="it-IT"/>
              </w:rPr>
              <w:t>:</w:t>
            </w:r>
            <w:r w:rsidR="004F2370" w:rsidRPr="0037469C">
              <w:t xml:space="preserve"> </w:t>
            </w:r>
            <w:r w:rsidR="00E93BFB" w:rsidRPr="0037469C">
              <w:rPr>
                <w:rFonts w:ascii="Times New Roman" w:hAnsi="Times New Roman"/>
                <w:sz w:val="24"/>
                <w:szCs w:val="24"/>
              </w:rPr>
              <w:t>În zona rezidențială Palladium Residence, în urma numeroaselor sesizări s-a identificat surs</w:t>
            </w:r>
            <w:r w:rsidR="00ED1856" w:rsidRPr="0037469C">
              <w:rPr>
                <w:rFonts w:ascii="Times New Roman" w:hAnsi="Times New Roman"/>
                <w:sz w:val="24"/>
                <w:szCs w:val="24"/>
              </w:rPr>
              <w:t>a</w:t>
            </w:r>
            <w:r w:rsidR="00E93BFB" w:rsidRPr="0037469C">
              <w:rPr>
                <w:rFonts w:ascii="Times New Roman" w:hAnsi="Times New Roman"/>
                <w:sz w:val="24"/>
                <w:szCs w:val="24"/>
              </w:rPr>
              <w:t xml:space="preserve"> de poluare agen</w:t>
            </w:r>
            <w:r w:rsidR="00ED1856" w:rsidRPr="0037469C">
              <w:rPr>
                <w:rFonts w:ascii="Times New Roman" w:hAnsi="Times New Roman"/>
                <w:sz w:val="24"/>
                <w:szCs w:val="24"/>
              </w:rPr>
              <w:t>tul</w:t>
            </w:r>
            <w:r w:rsidR="00E93BFB" w:rsidRPr="0037469C">
              <w:rPr>
                <w:rFonts w:ascii="Times New Roman" w:hAnsi="Times New Roman"/>
                <w:sz w:val="24"/>
                <w:szCs w:val="24"/>
              </w:rPr>
              <w:t xml:space="preserve"> economic BABOL EXIM S</w:t>
            </w:r>
            <w:r w:rsidR="00A81907" w:rsidRPr="0037469C">
              <w:rPr>
                <w:rFonts w:ascii="Times New Roman" w:hAnsi="Times New Roman"/>
                <w:sz w:val="24"/>
                <w:szCs w:val="24"/>
              </w:rPr>
              <w:t>.</w:t>
            </w:r>
            <w:r w:rsidR="00E93BFB" w:rsidRPr="0037469C">
              <w:rPr>
                <w:rFonts w:ascii="Times New Roman" w:hAnsi="Times New Roman"/>
                <w:sz w:val="24"/>
                <w:szCs w:val="24"/>
              </w:rPr>
              <w:t>R</w:t>
            </w:r>
            <w:r w:rsidR="00A81907" w:rsidRPr="0037469C">
              <w:rPr>
                <w:rFonts w:ascii="Times New Roman" w:hAnsi="Times New Roman"/>
                <w:sz w:val="24"/>
                <w:szCs w:val="24"/>
              </w:rPr>
              <w:t>.</w:t>
            </w:r>
            <w:r w:rsidR="00E93BFB" w:rsidRPr="0037469C">
              <w:rPr>
                <w:rFonts w:ascii="Times New Roman" w:hAnsi="Times New Roman"/>
                <w:sz w:val="24"/>
                <w:szCs w:val="24"/>
              </w:rPr>
              <w:t>L</w:t>
            </w:r>
            <w:r w:rsidR="00A81907" w:rsidRPr="0037469C">
              <w:rPr>
                <w:rFonts w:ascii="Times New Roman" w:hAnsi="Times New Roman"/>
                <w:sz w:val="24"/>
                <w:szCs w:val="24"/>
              </w:rPr>
              <w:t>.</w:t>
            </w:r>
            <w:r w:rsidR="00E93BFB" w:rsidRPr="0037469C">
              <w:rPr>
                <w:rFonts w:ascii="Times New Roman" w:hAnsi="Times New Roman"/>
                <w:sz w:val="24"/>
                <w:szCs w:val="24"/>
              </w:rPr>
              <w:t xml:space="preserve"> (fabrica de încalțaminte).</w:t>
            </w:r>
          </w:p>
          <w:p w:rsidR="00C66A8F" w:rsidRPr="0037469C" w:rsidRDefault="00C66A8F" w:rsidP="00C66A8F">
            <w:pPr>
              <w:spacing w:after="0" w:line="240" w:lineRule="auto"/>
              <w:jc w:val="both"/>
              <w:rPr>
                <w:rFonts w:ascii="Times New Roman" w:hAnsi="Times New Roman"/>
                <w:sz w:val="24"/>
                <w:szCs w:val="24"/>
                <w:lang w:val="it-IT"/>
              </w:rPr>
            </w:pPr>
            <w:r w:rsidRPr="0037469C">
              <w:rPr>
                <w:rFonts w:ascii="Times New Roman" w:hAnsi="Times New Roman"/>
                <w:i/>
                <w:sz w:val="24"/>
                <w:szCs w:val="24"/>
                <w:lang w:val="it-IT"/>
              </w:rPr>
              <w:t xml:space="preserve">Responsabili de implementare: </w:t>
            </w:r>
            <w:r w:rsidRPr="0037469C">
              <w:rPr>
                <w:rFonts w:ascii="Times New Roman" w:hAnsi="Times New Roman"/>
                <w:sz w:val="24"/>
                <w:szCs w:val="24"/>
                <w:lang w:val="it-IT"/>
              </w:rPr>
              <w:t>- Primăria Sectorului 3 – Direc</w:t>
            </w:r>
            <w:r w:rsidR="00A81907" w:rsidRPr="0037469C">
              <w:rPr>
                <w:rFonts w:ascii="Times New Roman" w:hAnsi="Times New Roman"/>
                <w:sz w:val="24"/>
                <w:szCs w:val="24"/>
                <w:lang w:val="it-IT"/>
              </w:rPr>
              <w:t>ţ</w:t>
            </w:r>
            <w:r w:rsidRPr="0037469C">
              <w:rPr>
                <w:rFonts w:ascii="Times New Roman" w:hAnsi="Times New Roman"/>
                <w:sz w:val="24"/>
                <w:szCs w:val="24"/>
                <w:lang w:val="it-IT"/>
              </w:rPr>
              <w:t>ia General</w:t>
            </w:r>
            <w:r w:rsidR="00A81907" w:rsidRPr="0037469C">
              <w:rPr>
                <w:rFonts w:ascii="Times New Roman" w:hAnsi="Times New Roman"/>
                <w:sz w:val="24"/>
                <w:szCs w:val="24"/>
                <w:lang w:val="it-IT"/>
              </w:rPr>
              <w:t>ă</w:t>
            </w:r>
            <w:r w:rsidRPr="0037469C">
              <w:rPr>
                <w:rFonts w:ascii="Times New Roman" w:hAnsi="Times New Roman"/>
                <w:sz w:val="24"/>
                <w:szCs w:val="24"/>
                <w:lang w:val="it-IT"/>
              </w:rPr>
              <w:t xml:space="preserve"> de P</w:t>
            </w:r>
            <w:r w:rsidR="00104BF7" w:rsidRPr="0037469C">
              <w:rPr>
                <w:rFonts w:ascii="Times New Roman" w:hAnsi="Times New Roman"/>
                <w:sz w:val="24"/>
                <w:szCs w:val="24"/>
                <w:lang w:val="it-IT"/>
              </w:rPr>
              <w:t>o</w:t>
            </w:r>
            <w:r w:rsidRPr="0037469C">
              <w:rPr>
                <w:rFonts w:ascii="Times New Roman" w:hAnsi="Times New Roman"/>
                <w:sz w:val="24"/>
                <w:szCs w:val="24"/>
                <w:lang w:val="it-IT"/>
              </w:rPr>
              <w:t>li</w:t>
            </w:r>
            <w:r w:rsidR="00A81907" w:rsidRPr="0037469C">
              <w:rPr>
                <w:rFonts w:ascii="Times New Roman" w:hAnsi="Times New Roman"/>
                <w:sz w:val="24"/>
                <w:szCs w:val="24"/>
                <w:lang w:val="it-IT"/>
              </w:rPr>
              <w:t>ţ</w:t>
            </w:r>
            <w:r w:rsidRPr="0037469C">
              <w:rPr>
                <w:rFonts w:ascii="Times New Roman" w:hAnsi="Times New Roman"/>
                <w:sz w:val="24"/>
                <w:szCs w:val="24"/>
                <w:lang w:val="it-IT"/>
              </w:rPr>
              <w:t>ie Local</w:t>
            </w:r>
            <w:r w:rsidR="00A81907" w:rsidRPr="0037469C">
              <w:rPr>
                <w:rFonts w:ascii="Times New Roman" w:hAnsi="Times New Roman"/>
                <w:sz w:val="24"/>
                <w:szCs w:val="24"/>
                <w:lang w:val="it-IT"/>
              </w:rPr>
              <w:t>ă</w:t>
            </w:r>
            <w:r w:rsidRPr="0037469C">
              <w:rPr>
                <w:rFonts w:ascii="Times New Roman" w:hAnsi="Times New Roman"/>
                <w:sz w:val="24"/>
                <w:szCs w:val="24"/>
                <w:lang w:val="it-IT"/>
              </w:rPr>
              <w:t>.</w:t>
            </w:r>
          </w:p>
          <w:p w:rsidR="004F2370" w:rsidRPr="0037469C" w:rsidRDefault="00C66A8F" w:rsidP="00C66A8F">
            <w:pPr>
              <w:spacing w:after="0" w:line="240" w:lineRule="auto"/>
              <w:jc w:val="both"/>
              <w:rPr>
                <w:rFonts w:ascii="Times New Roman" w:hAnsi="Times New Roman"/>
                <w:sz w:val="24"/>
                <w:szCs w:val="24"/>
                <w:lang w:val="it-IT"/>
              </w:rPr>
            </w:pPr>
            <w:r w:rsidRPr="0037469C">
              <w:rPr>
                <w:rFonts w:ascii="Times New Roman" w:hAnsi="Times New Roman"/>
                <w:i/>
                <w:sz w:val="24"/>
                <w:szCs w:val="24"/>
                <w:lang w:val="it-IT"/>
              </w:rPr>
              <w:t>Termenul de realizare:</w:t>
            </w:r>
            <w:r w:rsidRPr="0037469C">
              <w:rPr>
                <w:rFonts w:ascii="Times New Roman" w:hAnsi="Times New Roman"/>
                <w:sz w:val="24"/>
                <w:szCs w:val="24"/>
                <w:lang w:val="it-IT"/>
              </w:rPr>
              <w:t xml:space="preserve"> - </w:t>
            </w:r>
            <w:r w:rsidRPr="0037469C">
              <w:rPr>
                <w:rFonts w:ascii="Times New Roman" w:hAnsi="Times New Roman"/>
                <w:i/>
                <w:sz w:val="24"/>
                <w:szCs w:val="24"/>
                <w:lang w:val="it-IT"/>
              </w:rPr>
              <w:t>1 acţiune realizat</w:t>
            </w:r>
            <w:r w:rsidR="00A81907" w:rsidRPr="0037469C">
              <w:rPr>
                <w:rFonts w:ascii="Times New Roman" w:hAnsi="Times New Roman"/>
                <w:i/>
                <w:sz w:val="24"/>
                <w:szCs w:val="24"/>
                <w:lang w:val="it-IT"/>
              </w:rPr>
              <w:t>ă</w:t>
            </w:r>
            <w:r w:rsidR="00E93BFB" w:rsidRPr="0037469C">
              <w:rPr>
                <w:rFonts w:ascii="Times New Roman" w:hAnsi="Times New Roman"/>
                <w:i/>
                <w:sz w:val="24"/>
                <w:szCs w:val="24"/>
                <w:lang w:val="it-IT"/>
              </w:rPr>
              <w:t xml:space="preserve"> </w:t>
            </w:r>
            <w:r w:rsidRPr="0037469C">
              <w:rPr>
                <w:rFonts w:ascii="Times New Roman" w:hAnsi="Times New Roman"/>
                <w:sz w:val="24"/>
                <w:szCs w:val="24"/>
                <w:lang w:val="it-IT"/>
              </w:rPr>
              <w:t xml:space="preserve">/sem. </w:t>
            </w:r>
            <w:r w:rsidR="00ED1856" w:rsidRPr="0037469C">
              <w:rPr>
                <w:rFonts w:ascii="Times New Roman" w:hAnsi="Times New Roman"/>
                <w:sz w:val="24"/>
                <w:szCs w:val="24"/>
                <w:lang w:val="it-IT"/>
              </w:rPr>
              <w:t>I</w:t>
            </w:r>
            <w:r w:rsidRPr="0037469C">
              <w:rPr>
                <w:rFonts w:ascii="Times New Roman" w:hAnsi="Times New Roman"/>
                <w:sz w:val="24"/>
                <w:szCs w:val="24"/>
                <w:lang w:val="it-IT"/>
              </w:rPr>
              <w:t>I 202</w:t>
            </w:r>
            <w:r w:rsidR="00E93BFB" w:rsidRPr="0037469C">
              <w:rPr>
                <w:rFonts w:ascii="Times New Roman" w:hAnsi="Times New Roman"/>
                <w:sz w:val="24"/>
                <w:szCs w:val="24"/>
                <w:lang w:val="it-IT"/>
              </w:rPr>
              <w:t>1</w:t>
            </w:r>
            <w:r w:rsidRPr="0037469C">
              <w:rPr>
                <w:rFonts w:ascii="Times New Roman" w:hAnsi="Times New Roman"/>
                <w:sz w:val="24"/>
                <w:szCs w:val="24"/>
                <w:lang w:val="it-IT"/>
              </w:rPr>
              <w:t>.</w:t>
            </w:r>
          </w:p>
          <w:p w:rsidR="004B560B" w:rsidRPr="0037469C" w:rsidRDefault="00D96EED" w:rsidP="00B47C28">
            <w:pPr>
              <w:spacing w:after="0" w:line="240" w:lineRule="auto"/>
              <w:jc w:val="both"/>
              <w:rPr>
                <w:rFonts w:ascii="Times New Roman" w:hAnsi="Times New Roman"/>
                <w:b/>
                <w:i/>
                <w:sz w:val="24"/>
                <w:szCs w:val="24"/>
                <w:lang w:val="it-IT"/>
              </w:rPr>
            </w:pPr>
            <w:r w:rsidRPr="0037469C">
              <w:rPr>
                <w:rFonts w:ascii="Times New Roman" w:hAnsi="Times New Roman"/>
                <w:b/>
                <w:i/>
                <w:sz w:val="24"/>
                <w:szCs w:val="24"/>
                <w:lang w:val="it-IT"/>
              </w:rPr>
              <w:t xml:space="preserve">  </w:t>
            </w:r>
          </w:p>
          <w:p w:rsidR="00770F39" w:rsidRPr="0037469C" w:rsidRDefault="004B560B" w:rsidP="00B47C28">
            <w:pPr>
              <w:spacing w:after="0" w:line="240" w:lineRule="auto"/>
              <w:jc w:val="both"/>
              <w:rPr>
                <w:rFonts w:ascii="Times New Roman" w:hAnsi="Times New Roman"/>
                <w:b/>
                <w:i/>
                <w:sz w:val="24"/>
                <w:szCs w:val="24"/>
              </w:rPr>
            </w:pPr>
            <w:r w:rsidRPr="0037469C">
              <w:rPr>
                <w:rFonts w:ascii="Times New Roman" w:hAnsi="Times New Roman"/>
                <w:b/>
                <w:i/>
                <w:sz w:val="24"/>
                <w:szCs w:val="24"/>
                <w:lang w:val="it-IT"/>
              </w:rPr>
              <w:t xml:space="preserve">   </w:t>
            </w:r>
            <w:r w:rsidR="00D96EED" w:rsidRPr="0037469C">
              <w:rPr>
                <w:rFonts w:ascii="Times New Roman" w:hAnsi="Times New Roman"/>
                <w:b/>
                <w:i/>
                <w:sz w:val="24"/>
                <w:szCs w:val="24"/>
                <w:lang w:val="it-IT"/>
              </w:rPr>
              <w:t xml:space="preserve"> </w:t>
            </w:r>
            <w:r w:rsidR="00124A9F" w:rsidRPr="0037469C">
              <w:rPr>
                <w:rFonts w:ascii="Times New Roman" w:hAnsi="Times New Roman"/>
                <w:b/>
                <w:i/>
                <w:sz w:val="24"/>
                <w:szCs w:val="24"/>
                <w:lang w:val="it-IT"/>
              </w:rPr>
              <w:t>Î</w:t>
            </w:r>
            <w:r w:rsidR="005B2839" w:rsidRPr="0037469C">
              <w:rPr>
                <w:rFonts w:ascii="Times New Roman" w:hAnsi="Times New Roman"/>
                <w:b/>
                <w:i/>
                <w:sz w:val="24"/>
                <w:szCs w:val="24"/>
                <w:lang w:val="it-IT"/>
              </w:rPr>
              <w:t>n total</w:t>
            </w:r>
            <w:r w:rsidR="005B2839" w:rsidRPr="0037469C">
              <w:rPr>
                <w:rFonts w:ascii="Times New Roman" w:hAnsi="Times New Roman"/>
                <w:i/>
                <w:sz w:val="24"/>
                <w:szCs w:val="24"/>
                <w:lang w:val="it-IT"/>
              </w:rPr>
              <w:t xml:space="preserve"> </w:t>
            </w:r>
            <w:r w:rsidR="005B2839" w:rsidRPr="0037469C">
              <w:rPr>
                <w:rFonts w:ascii="Times New Roman" w:hAnsi="Times New Roman"/>
                <w:b/>
                <w:i/>
                <w:sz w:val="24"/>
                <w:szCs w:val="24"/>
              </w:rPr>
              <w:t>Primăria Sectorului 3,</w:t>
            </w:r>
            <w:r w:rsidR="005B2839" w:rsidRPr="0037469C">
              <w:rPr>
                <w:rFonts w:ascii="Times New Roman" w:hAnsi="Times New Roman"/>
                <w:i/>
                <w:sz w:val="24"/>
                <w:szCs w:val="24"/>
                <w:lang w:val="it-IT"/>
              </w:rPr>
              <w:t xml:space="preserve"> </w:t>
            </w:r>
            <w:r w:rsidR="00FB0F9D" w:rsidRPr="0037469C">
              <w:rPr>
                <w:rFonts w:ascii="Times New Roman" w:hAnsi="Times New Roman"/>
                <w:i/>
                <w:sz w:val="24"/>
                <w:szCs w:val="24"/>
                <w:lang w:val="it-IT"/>
              </w:rPr>
              <w:t>î</w:t>
            </w:r>
            <w:r w:rsidR="005B2839" w:rsidRPr="0037469C">
              <w:rPr>
                <w:rFonts w:ascii="Times New Roman" w:hAnsi="Times New Roman"/>
                <w:b/>
                <w:i/>
                <w:sz w:val="24"/>
                <w:szCs w:val="24"/>
                <w:lang w:val="it-IT"/>
              </w:rPr>
              <w:t>n semestrul I</w:t>
            </w:r>
            <w:r w:rsidR="00ED1856" w:rsidRPr="0037469C">
              <w:rPr>
                <w:rFonts w:ascii="Times New Roman" w:hAnsi="Times New Roman"/>
                <w:b/>
                <w:i/>
                <w:sz w:val="24"/>
                <w:szCs w:val="24"/>
                <w:lang w:val="it-IT"/>
              </w:rPr>
              <w:t>I</w:t>
            </w:r>
            <w:r w:rsidR="005B2839" w:rsidRPr="0037469C">
              <w:rPr>
                <w:rFonts w:ascii="Times New Roman" w:hAnsi="Times New Roman"/>
                <w:b/>
                <w:i/>
                <w:sz w:val="24"/>
                <w:szCs w:val="24"/>
                <w:lang w:val="it-IT"/>
              </w:rPr>
              <w:t xml:space="preserve"> 20</w:t>
            </w:r>
            <w:r w:rsidR="00BA7417" w:rsidRPr="0037469C">
              <w:rPr>
                <w:rFonts w:ascii="Times New Roman" w:hAnsi="Times New Roman"/>
                <w:b/>
                <w:i/>
                <w:sz w:val="24"/>
                <w:szCs w:val="24"/>
                <w:lang w:val="it-IT"/>
              </w:rPr>
              <w:t>2</w:t>
            </w:r>
            <w:r w:rsidR="001C2DD5" w:rsidRPr="0037469C">
              <w:rPr>
                <w:rFonts w:ascii="Times New Roman" w:hAnsi="Times New Roman"/>
                <w:b/>
                <w:i/>
                <w:sz w:val="24"/>
                <w:szCs w:val="24"/>
                <w:lang w:val="it-IT"/>
              </w:rPr>
              <w:t>1</w:t>
            </w:r>
            <w:r w:rsidR="00E93BFB" w:rsidRPr="0037469C">
              <w:rPr>
                <w:rFonts w:ascii="Times New Roman" w:hAnsi="Times New Roman"/>
                <w:b/>
                <w:i/>
                <w:sz w:val="24"/>
                <w:szCs w:val="24"/>
                <w:lang w:val="it-IT"/>
              </w:rPr>
              <w:t>,</w:t>
            </w:r>
            <w:r w:rsidR="005B2839" w:rsidRPr="0037469C">
              <w:rPr>
                <w:rFonts w:ascii="Times New Roman" w:hAnsi="Times New Roman"/>
                <w:i/>
                <w:sz w:val="24"/>
                <w:szCs w:val="24"/>
                <w:lang w:val="it-IT"/>
              </w:rPr>
              <w:t xml:space="preserve"> </w:t>
            </w:r>
            <w:r w:rsidR="005B2839" w:rsidRPr="0037469C">
              <w:rPr>
                <w:rFonts w:ascii="Times New Roman" w:hAnsi="Times New Roman"/>
                <w:b/>
                <w:i/>
                <w:sz w:val="24"/>
                <w:szCs w:val="24"/>
              </w:rPr>
              <w:t xml:space="preserve">are </w:t>
            </w:r>
            <w:r w:rsidR="003E4352" w:rsidRPr="0037469C">
              <w:rPr>
                <w:rFonts w:ascii="Times New Roman" w:hAnsi="Times New Roman"/>
                <w:b/>
                <w:i/>
                <w:sz w:val="24"/>
                <w:szCs w:val="24"/>
              </w:rPr>
              <w:t>6</w:t>
            </w:r>
            <w:r w:rsidR="005B2839" w:rsidRPr="0037469C">
              <w:rPr>
                <w:rFonts w:ascii="Times New Roman" w:hAnsi="Times New Roman"/>
                <w:b/>
                <w:i/>
                <w:sz w:val="24"/>
                <w:szCs w:val="24"/>
              </w:rPr>
              <w:t xml:space="preserve"> ac</w:t>
            </w:r>
            <w:r w:rsidR="00FB0F9D" w:rsidRPr="0037469C">
              <w:rPr>
                <w:rFonts w:ascii="Times New Roman" w:hAnsi="Times New Roman"/>
                <w:b/>
                <w:i/>
                <w:sz w:val="24"/>
                <w:szCs w:val="24"/>
              </w:rPr>
              <w:t>ţ</w:t>
            </w:r>
            <w:r w:rsidR="005B2839" w:rsidRPr="0037469C">
              <w:rPr>
                <w:rFonts w:ascii="Times New Roman" w:hAnsi="Times New Roman"/>
                <w:b/>
                <w:i/>
                <w:sz w:val="24"/>
                <w:szCs w:val="24"/>
              </w:rPr>
              <w:t xml:space="preserve">iuni: </w:t>
            </w:r>
            <w:r w:rsidR="003E4352" w:rsidRPr="0037469C">
              <w:rPr>
                <w:rFonts w:ascii="Times New Roman" w:hAnsi="Times New Roman"/>
                <w:b/>
                <w:i/>
                <w:sz w:val="24"/>
                <w:szCs w:val="24"/>
              </w:rPr>
              <w:t>5</w:t>
            </w:r>
            <w:r w:rsidR="005B2839" w:rsidRPr="0037469C">
              <w:rPr>
                <w:rFonts w:ascii="Times New Roman" w:hAnsi="Times New Roman"/>
                <w:b/>
                <w:i/>
                <w:sz w:val="24"/>
                <w:szCs w:val="24"/>
              </w:rPr>
              <w:t xml:space="preserve"> ac</w:t>
            </w:r>
            <w:r w:rsidR="00FB0F9D" w:rsidRPr="0037469C">
              <w:rPr>
                <w:rFonts w:ascii="Times New Roman" w:hAnsi="Times New Roman"/>
                <w:b/>
                <w:i/>
                <w:sz w:val="24"/>
                <w:szCs w:val="24"/>
              </w:rPr>
              <w:t>ţ</w:t>
            </w:r>
            <w:r w:rsidR="005B2839" w:rsidRPr="0037469C">
              <w:rPr>
                <w:rFonts w:ascii="Times New Roman" w:hAnsi="Times New Roman"/>
                <w:b/>
                <w:i/>
                <w:sz w:val="24"/>
                <w:szCs w:val="24"/>
              </w:rPr>
              <w:t>iuni realizate</w:t>
            </w:r>
            <w:r w:rsidR="003E4352" w:rsidRPr="0037469C">
              <w:rPr>
                <w:rFonts w:ascii="Times New Roman" w:hAnsi="Times New Roman"/>
                <w:b/>
                <w:i/>
                <w:sz w:val="24"/>
                <w:szCs w:val="24"/>
              </w:rPr>
              <w:t xml:space="preserve"> (din care 1 ac</w:t>
            </w:r>
            <w:r w:rsidR="00BA5315" w:rsidRPr="0037469C">
              <w:rPr>
                <w:rFonts w:ascii="Times New Roman" w:hAnsi="Times New Roman"/>
                <w:b/>
                <w:i/>
                <w:sz w:val="24"/>
                <w:szCs w:val="24"/>
              </w:rPr>
              <w:t>ţ</w:t>
            </w:r>
            <w:r w:rsidR="003E4352" w:rsidRPr="0037469C">
              <w:rPr>
                <w:rFonts w:ascii="Times New Roman" w:hAnsi="Times New Roman"/>
                <w:b/>
                <w:i/>
                <w:sz w:val="24"/>
                <w:szCs w:val="24"/>
              </w:rPr>
              <w:t>iune permanent realizat</w:t>
            </w:r>
            <w:r w:rsidR="00BA5315" w:rsidRPr="0037469C">
              <w:rPr>
                <w:rFonts w:ascii="Times New Roman" w:hAnsi="Times New Roman"/>
                <w:b/>
                <w:i/>
                <w:sz w:val="24"/>
                <w:szCs w:val="24"/>
              </w:rPr>
              <w:t>ă</w:t>
            </w:r>
            <w:r w:rsidR="003E4352" w:rsidRPr="0037469C">
              <w:rPr>
                <w:rFonts w:ascii="Times New Roman" w:hAnsi="Times New Roman"/>
                <w:b/>
                <w:i/>
                <w:sz w:val="24"/>
                <w:szCs w:val="24"/>
              </w:rPr>
              <w:t xml:space="preserve">) </w:t>
            </w:r>
            <w:r w:rsidR="00FB0F9D" w:rsidRPr="0037469C">
              <w:rPr>
                <w:rFonts w:ascii="Times New Roman" w:hAnsi="Times New Roman"/>
                <w:b/>
                <w:i/>
                <w:sz w:val="24"/>
                <w:szCs w:val="24"/>
              </w:rPr>
              <w:t>ş</w:t>
            </w:r>
            <w:r w:rsidR="00770F39" w:rsidRPr="0037469C">
              <w:rPr>
                <w:rFonts w:ascii="Times New Roman" w:hAnsi="Times New Roman"/>
                <w:b/>
                <w:i/>
                <w:sz w:val="24"/>
                <w:szCs w:val="24"/>
              </w:rPr>
              <w:t xml:space="preserve">i </w:t>
            </w:r>
            <w:r w:rsidR="00E93BFB" w:rsidRPr="0037469C">
              <w:rPr>
                <w:rFonts w:ascii="Times New Roman" w:hAnsi="Times New Roman"/>
                <w:b/>
                <w:i/>
                <w:sz w:val="24"/>
                <w:szCs w:val="24"/>
              </w:rPr>
              <w:t>1</w:t>
            </w:r>
            <w:r w:rsidR="00770F39" w:rsidRPr="0037469C">
              <w:rPr>
                <w:rFonts w:ascii="Times New Roman" w:hAnsi="Times New Roman"/>
                <w:b/>
                <w:i/>
                <w:sz w:val="24"/>
                <w:szCs w:val="24"/>
              </w:rPr>
              <w:t xml:space="preserve"> </w:t>
            </w:r>
            <w:r w:rsidR="005B2839" w:rsidRPr="0037469C">
              <w:rPr>
                <w:rFonts w:ascii="Times New Roman" w:hAnsi="Times New Roman"/>
                <w:b/>
                <w:i/>
                <w:sz w:val="24"/>
                <w:szCs w:val="24"/>
              </w:rPr>
              <w:t>ac</w:t>
            </w:r>
            <w:r w:rsidR="00FB0F9D" w:rsidRPr="0037469C">
              <w:rPr>
                <w:rFonts w:ascii="Times New Roman" w:hAnsi="Times New Roman"/>
                <w:b/>
                <w:i/>
                <w:sz w:val="24"/>
                <w:szCs w:val="24"/>
              </w:rPr>
              <w:t>ţ</w:t>
            </w:r>
            <w:r w:rsidR="005B2839" w:rsidRPr="0037469C">
              <w:rPr>
                <w:rFonts w:ascii="Times New Roman" w:hAnsi="Times New Roman"/>
                <w:b/>
                <w:i/>
                <w:sz w:val="24"/>
                <w:szCs w:val="24"/>
              </w:rPr>
              <w:t>iun</w:t>
            </w:r>
            <w:r w:rsidR="00E93BFB" w:rsidRPr="0037469C">
              <w:rPr>
                <w:rFonts w:ascii="Times New Roman" w:hAnsi="Times New Roman"/>
                <w:b/>
                <w:i/>
                <w:sz w:val="24"/>
                <w:szCs w:val="24"/>
              </w:rPr>
              <w:t>e</w:t>
            </w:r>
            <w:r w:rsidR="005B2839" w:rsidRPr="0037469C">
              <w:rPr>
                <w:rFonts w:ascii="Times New Roman" w:hAnsi="Times New Roman"/>
                <w:b/>
                <w:i/>
                <w:sz w:val="24"/>
                <w:szCs w:val="24"/>
              </w:rPr>
              <w:t xml:space="preserve"> </w:t>
            </w:r>
            <w:r w:rsidR="00770F39" w:rsidRPr="0037469C">
              <w:rPr>
                <w:rFonts w:ascii="Times New Roman" w:hAnsi="Times New Roman"/>
                <w:b/>
                <w:i/>
                <w:sz w:val="24"/>
                <w:szCs w:val="24"/>
              </w:rPr>
              <w:t>permanent</w:t>
            </w:r>
            <w:r w:rsidR="00A81907" w:rsidRPr="0037469C">
              <w:rPr>
                <w:rFonts w:ascii="Times New Roman" w:hAnsi="Times New Roman"/>
                <w:b/>
                <w:i/>
                <w:sz w:val="24"/>
                <w:szCs w:val="24"/>
              </w:rPr>
              <w:t>ă</w:t>
            </w:r>
            <w:r w:rsidR="00FB0F9D" w:rsidRPr="0037469C">
              <w:rPr>
                <w:rFonts w:ascii="Times New Roman" w:hAnsi="Times New Roman"/>
                <w:b/>
                <w:i/>
                <w:sz w:val="24"/>
                <w:szCs w:val="24"/>
              </w:rPr>
              <w:t xml:space="preserve"> î</w:t>
            </w:r>
            <w:r w:rsidR="005B2839" w:rsidRPr="0037469C">
              <w:rPr>
                <w:rFonts w:ascii="Times New Roman" w:hAnsi="Times New Roman"/>
                <w:b/>
                <w:i/>
                <w:sz w:val="24"/>
                <w:szCs w:val="24"/>
              </w:rPr>
              <w:t>n curs de realizare</w:t>
            </w:r>
            <w:r w:rsidR="00770F39" w:rsidRPr="0037469C">
              <w:rPr>
                <w:rFonts w:ascii="Times New Roman" w:hAnsi="Times New Roman"/>
                <w:b/>
                <w:i/>
                <w:sz w:val="24"/>
                <w:szCs w:val="24"/>
              </w:rPr>
              <w:t>.</w:t>
            </w:r>
          </w:p>
          <w:p w:rsidR="00996E91" w:rsidRPr="0037469C" w:rsidRDefault="00996E91" w:rsidP="00B47C28">
            <w:pPr>
              <w:spacing w:after="0" w:line="240" w:lineRule="auto"/>
              <w:jc w:val="both"/>
              <w:rPr>
                <w:rFonts w:ascii="Times New Roman" w:hAnsi="Times New Roman"/>
                <w:sz w:val="24"/>
                <w:szCs w:val="24"/>
              </w:rPr>
            </w:pPr>
          </w:p>
          <w:p w:rsidR="00996E91" w:rsidRPr="0037469C" w:rsidRDefault="00996E91" w:rsidP="00B47C28">
            <w:pPr>
              <w:spacing w:after="0" w:line="240" w:lineRule="auto"/>
              <w:jc w:val="both"/>
              <w:rPr>
                <w:rFonts w:ascii="Times New Roman" w:hAnsi="Times New Roman"/>
                <w:b/>
                <w:sz w:val="24"/>
                <w:szCs w:val="24"/>
              </w:rPr>
            </w:pPr>
            <w:r w:rsidRPr="0037469C">
              <w:rPr>
                <w:rFonts w:ascii="Times New Roman" w:hAnsi="Times New Roman"/>
                <w:sz w:val="24"/>
                <w:szCs w:val="24"/>
              </w:rPr>
              <w:t xml:space="preserve">►   </w:t>
            </w:r>
            <w:r w:rsidRPr="0037469C">
              <w:rPr>
                <w:rFonts w:ascii="Times New Roman" w:hAnsi="Times New Roman"/>
                <w:b/>
                <w:sz w:val="24"/>
                <w:szCs w:val="24"/>
              </w:rPr>
              <w:t>Primăria Sectorului 5</w:t>
            </w:r>
          </w:p>
          <w:p w:rsidR="00996E91" w:rsidRPr="0037469C" w:rsidRDefault="00996E91" w:rsidP="00F51240">
            <w:pPr>
              <w:spacing w:after="0" w:line="240" w:lineRule="auto"/>
              <w:jc w:val="both"/>
              <w:rPr>
                <w:rFonts w:ascii="Times New Roman" w:hAnsi="Times New Roman"/>
                <w:b/>
                <w:sz w:val="24"/>
                <w:szCs w:val="24"/>
              </w:rPr>
            </w:pPr>
            <w:r w:rsidRPr="0037469C">
              <w:rPr>
                <w:rFonts w:ascii="Times New Roman" w:hAnsi="Times New Roman"/>
                <w:b/>
                <w:sz w:val="24"/>
                <w:szCs w:val="24"/>
              </w:rPr>
              <w:t xml:space="preserve">   PM 03-02 Existenţa unor cartiere de locuit cu acces scăzut la serviciile publice (alimentare cu apă, canalizare, salubritate, transport în comun, încălzire), ce se constituie în sursă de poluare difuză pentru mediul urban</w:t>
            </w:r>
          </w:p>
          <w:p w:rsidR="00996E91" w:rsidRPr="0037469C" w:rsidRDefault="00996E91" w:rsidP="00F51240">
            <w:pPr>
              <w:spacing w:after="0" w:line="240" w:lineRule="auto"/>
              <w:jc w:val="both"/>
              <w:rPr>
                <w:rFonts w:ascii="Times New Roman" w:hAnsi="Times New Roman"/>
                <w:b/>
                <w:sz w:val="24"/>
                <w:szCs w:val="24"/>
              </w:rPr>
            </w:pPr>
            <w:r w:rsidRPr="0037469C">
              <w:rPr>
                <w:rFonts w:ascii="Times New Roman" w:hAnsi="Times New Roman"/>
                <w:i/>
                <w:sz w:val="24"/>
                <w:szCs w:val="24"/>
              </w:rPr>
              <w:t>Acţiunea:</w:t>
            </w:r>
            <w:r w:rsidRPr="0037469C">
              <w:rPr>
                <w:rFonts w:ascii="Times New Roman" w:hAnsi="Times New Roman"/>
                <w:sz w:val="24"/>
                <w:szCs w:val="24"/>
              </w:rPr>
              <w:t xml:space="preserve"> -</w:t>
            </w:r>
            <w:r w:rsidRPr="0037469C">
              <w:rPr>
                <w:rFonts w:ascii="Times New Roman" w:hAnsi="Times New Roman"/>
                <w:b/>
                <w:sz w:val="24"/>
                <w:szCs w:val="24"/>
              </w:rPr>
              <w:t>Racordarea cartierelor de locuit la serviciile publice; -Extinderea rețelelor tehnico-edilitare și a gradului de acoperire al transportului în comun; -Inventarierea zonelor cu deficit de acces la servicii publice;</w:t>
            </w:r>
          </w:p>
          <w:p w:rsidR="00996E91" w:rsidRPr="0037469C" w:rsidRDefault="00996E91" w:rsidP="00F51240">
            <w:pPr>
              <w:spacing w:after="0" w:line="240" w:lineRule="auto"/>
              <w:jc w:val="both"/>
              <w:rPr>
                <w:rFonts w:ascii="Times New Roman" w:hAnsi="Times New Roman"/>
                <w:b/>
                <w:sz w:val="24"/>
                <w:szCs w:val="24"/>
              </w:rPr>
            </w:pPr>
            <w:r w:rsidRPr="0037469C">
              <w:rPr>
                <w:rFonts w:ascii="Times New Roman" w:hAnsi="Times New Roman"/>
                <w:sz w:val="24"/>
                <w:szCs w:val="24"/>
              </w:rPr>
              <w:t>-</w:t>
            </w:r>
            <w:r w:rsidRPr="0037469C">
              <w:rPr>
                <w:rFonts w:ascii="Times New Roman" w:hAnsi="Times New Roman"/>
                <w:b/>
                <w:sz w:val="24"/>
                <w:szCs w:val="24"/>
              </w:rPr>
              <w:t>Interzicerea dezvoltării spaţiilor rezidențiale fără acces la servicii publice corespunzătoare.</w:t>
            </w:r>
          </w:p>
          <w:p w:rsidR="00A126D3" w:rsidRPr="0037469C" w:rsidRDefault="00996E91" w:rsidP="00F51240">
            <w:pPr>
              <w:spacing w:after="0" w:line="240" w:lineRule="auto"/>
              <w:rPr>
                <w:rFonts w:ascii="Times New Roman" w:hAnsi="Times New Roman"/>
                <w:sz w:val="24"/>
                <w:szCs w:val="24"/>
              </w:rPr>
            </w:pPr>
            <w:r w:rsidRPr="0037469C">
              <w:rPr>
                <w:rFonts w:ascii="Times New Roman" w:hAnsi="Times New Roman"/>
                <w:i/>
                <w:sz w:val="24"/>
                <w:szCs w:val="24"/>
              </w:rPr>
              <w:t>Responsabili de implementare</w:t>
            </w:r>
            <w:r w:rsidRPr="0037469C">
              <w:rPr>
                <w:rFonts w:ascii="Times New Roman" w:hAnsi="Times New Roman"/>
                <w:sz w:val="24"/>
                <w:szCs w:val="24"/>
              </w:rPr>
              <w:t xml:space="preserve">: </w:t>
            </w:r>
            <w:r w:rsidR="00A126D3" w:rsidRPr="0037469C">
              <w:rPr>
                <w:rFonts w:ascii="Times New Roman" w:hAnsi="Times New Roman"/>
                <w:sz w:val="24"/>
                <w:szCs w:val="24"/>
              </w:rPr>
              <w:t>Primăria Sectorului 5.</w:t>
            </w:r>
          </w:p>
          <w:p w:rsidR="00996E91" w:rsidRPr="0037469C" w:rsidRDefault="00A126D3" w:rsidP="00F51240">
            <w:pPr>
              <w:spacing w:after="0" w:line="240" w:lineRule="auto"/>
              <w:jc w:val="both"/>
              <w:rPr>
                <w:rFonts w:ascii="Times New Roman" w:hAnsi="Times New Roman"/>
                <w:sz w:val="24"/>
                <w:szCs w:val="24"/>
              </w:rPr>
            </w:pPr>
            <w:r w:rsidRPr="0037469C">
              <w:rPr>
                <w:rFonts w:ascii="Times New Roman" w:hAnsi="Times New Roman"/>
                <w:i/>
                <w:sz w:val="24"/>
                <w:szCs w:val="24"/>
              </w:rPr>
              <w:t>Termenul de realizare</w:t>
            </w:r>
            <w:r w:rsidRPr="0037469C">
              <w:rPr>
                <w:rFonts w:ascii="Times New Roman" w:hAnsi="Times New Roman"/>
                <w:sz w:val="24"/>
                <w:szCs w:val="24"/>
              </w:rPr>
              <w:t xml:space="preserve">: permanent/ </w:t>
            </w:r>
            <w:r w:rsidR="00996E91" w:rsidRPr="0037469C">
              <w:rPr>
                <w:rFonts w:ascii="Times New Roman" w:hAnsi="Times New Roman"/>
                <w:sz w:val="24"/>
                <w:szCs w:val="24"/>
              </w:rPr>
              <w:t>sem. II 2021.</w:t>
            </w:r>
          </w:p>
          <w:p w:rsidR="00996E91" w:rsidRPr="0037469C" w:rsidRDefault="00996E91" w:rsidP="00F51240">
            <w:pPr>
              <w:spacing w:after="0" w:line="240" w:lineRule="auto"/>
              <w:jc w:val="both"/>
              <w:rPr>
                <w:rFonts w:ascii="Times New Roman" w:hAnsi="Times New Roman"/>
                <w:sz w:val="24"/>
                <w:szCs w:val="24"/>
              </w:rPr>
            </w:pPr>
            <w:r w:rsidRPr="0037469C">
              <w:rPr>
                <w:rFonts w:ascii="Times New Roman" w:hAnsi="Times New Roman"/>
                <w:i/>
                <w:sz w:val="24"/>
                <w:szCs w:val="24"/>
              </w:rPr>
              <w:t>Acţiuni realizate în perioada monitorizată:</w:t>
            </w:r>
            <w:r w:rsidRPr="0037469C">
              <w:rPr>
                <w:rFonts w:ascii="Times New Roman" w:hAnsi="Times New Roman"/>
                <w:sz w:val="24"/>
                <w:szCs w:val="24"/>
              </w:rPr>
              <w:t xml:space="preserve"> </w:t>
            </w:r>
            <w:r w:rsidR="00F51240" w:rsidRPr="0037469C">
              <w:rPr>
                <w:rFonts w:ascii="Times New Roman" w:hAnsi="Times New Roman"/>
                <w:sz w:val="24"/>
                <w:szCs w:val="24"/>
              </w:rPr>
              <w:t>- autorizațiile de construire pentrut imobilele noi sunt emise cu obligativitatea racordării la rețeaua centralizată de apă și canalizare și cu respectarea unui procent de 30% spațiu verde, dintre care 20</w:t>
            </w:r>
            <w:r w:rsidR="00A62CA1" w:rsidRPr="0037469C">
              <w:rPr>
                <w:rFonts w:ascii="Times New Roman" w:hAnsi="Times New Roman"/>
                <w:sz w:val="24"/>
                <w:szCs w:val="24"/>
              </w:rPr>
              <w:t xml:space="preserve"> </w:t>
            </w:r>
            <w:r w:rsidR="00F51240" w:rsidRPr="0037469C">
              <w:rPr>
                <w:rFonts w:ascii="Times New Roman" w:hAnsi="Times New Roman"/>
                <w:sz w:val="24"/>
                <w:szCs w:val="24"/>
              </w:rPr>
              <w:t>% pe sol natural și 10</w:t>
            </w:r>
            <w:r w:rsidR="00A62CA1" w:rsidRPr="0037469C">
              <w:rPr>
                <w:rFonts w:ascii="Times New Roman" w:hAnsi="Times New Roman"/>
                <w:sz w:val="24"/>
                <w:szCs w:val="24"/>
              </w:rPr>
              <w:t xml:space="preserve"> </w:t>
            </w:r>
            <w:r w:rsidR="00F51240" w:rsidRPr="0037469C">
              <w:rPr>
                <w:rFonts w:ascii="Times New Roman" w:hAnsi="Times New Roman"/>
                <w:sz w:val="24"/>
                <w:szCs w:val="24"/>
              </w:rPr>
              <w:t xml:space="preserve">% pe placa subsolului, în majoritatea cazurilor nefiind posibila atingerea procentului maxim de ocupare al terenului. </w:t>
            </w:r>
            <w:r w:rsidRPr="0037469C">
              <w:rPr>
                <w:rFonts w:ascii="Times New Roman" w:hAnsi="Times New Roman"/>
                <w:i/>
                <w:sz w:val="24"/>
                <w:szCs w:val="24"/>
              </w:rPr>
              <w:t>- 1 acţiune realizată</w:t>
            </w:r>
            <w:r w:rsidR="00A126D3" w:rsidRPr="0037469C">
              <w:rPr>
                <w:rFonts w:ascii="Times New Roman" w:hAnsi="Times New Roman"/>
                <w:i/>
                <w:sz w:val="24"/>
                <w:szCs w:val="24"/>
              </w:rPr>
              <w:t xml:space="preserve"> permanent</w:t>
            </w:r>
            <w:r w:rsidRPr="0037469C">
              <w:rPr>
                <w:rFonts w:ascii="Times New Roman" w:hAnsi="Times New Roman"/>
                <w:sz w:val="24"/>
                <w:szCs w:val="24"/>
              </w:rPr>
              <w:t>.</w:t>
            </w:r>
          </w:p>
          <w:p w:rsidR="00A62CA1" w:rsidRPr="0037469C" w:rsidRDefault="00A62CA1" w:rsidP="00A62CA1">
            <w:pPr>
              <w:spacing w:after="0" w:line="240" w:lineRule="auto"/>
              <w:jc w:val="both"/>
              <w:rPr>
                <w:rFonts w:ascii="Times New Roman" w:hAnsi="Times New Roman"/>
                <w:b/>
                <w:sz w:val="24"/>
                <w:szCs w:val="24"/>
              </w:rPr>
            </w:pPr>
            <w:r w:rsidRPr="0037469C">
              <w:rPr>
                <w:rFonts w:ascii="Times New Roman" w:hAnsi="Times New Roman"/>
                <w:sz w:val="24"/>
                <w:szCs w:val="24"/>
              </w:rPr>
              <w:t xml:space="preserve">    </w:t>
            </w:r>
            <w:r w:rsidRPr="0037469C">
              <w:rPr>
                <w:rFonts w:ascii="Times New Roman" w:hAnsi="Times New Roman"/>
                <w:b/>
                <w:sz w:val="24"/>
                <w:szCs w:val="24"/>
              </w:rPr>
              <w:t>PM 03-03 Dezechilibrul dintre suprafeţele construite şi spațiile libere de construcții (în special cele verzi)</w:t>
            </w:r>
          </w:p>
          <w:p w:rsidR="00A62CA1" w:rsidRPr="0037469C" w:rsidRDefault="00A62CA1" w:rsidP="00A62CA1">
            <w:pPr>
              <w:spacing w:after="0" w:line="240" w:lineRule="auto"/>
              <w:jc w:val="both"/>
              <w:rPr>
                <w:rFonts w:ascii="Times New Roman" w:hAnsi="Times New Roman"/>
                <w:sz w:val="24"/>
                <w:szCs w:val="24"/>
              </w:rPr>
            </w:pPr>
            <w:r w:rsidRPr="0037469C">
              <w:rPr>
                <w:rFonts w:ascii="Times New Roman" w:hAnsi="Times New Roman"/>
                <w:i/>
                <w:sz w:val="24"/>
                <w:szCs w:val="24"/>
              </w:rPr>
              <w:t xml:space="preserve">Acţiuni: </w:t>
            </w:r>
            <w:r w:rsidRPr="0037469C">
              <w:rPr>
                <w:rFonts w:ascii="Times New Roman" w:hAnsi="Times New Roman"/>
                <w:b/>
                <w:sz w:val="24"/>
                <w:szCs w:val="24"/>
              </w:rPr>
              <w:t>pct. 1. -Interzicerea dezvoltării de suprafeţe construite şi betonate în zonele cu deficit accentuat de spaţii verzi</w:t>
            </w:r>
            <w:r w:rsidRPr="0037469C">
              <w:rPr>
                <w:rFonts w:ascii="Times New Roman" w:hAnsi="Times New Roman"/>
                <w:sz w:val="24"/>
                <w:szCs w:val="24"/>
              </w:rPr>
              <w:t>;</w:t>
            </w:r>
          </w:p>
          <w:p w:rsidR="00A62CA1" w:rsidRPr="0037469C" w:rsidRDefault="00A62CA1" w:rsidP="00A62CA1">
            <w:pPr>
              <w:spacing w:after="0" w:line="240" w:lineRule="auto"/>
              <w:jc w:val="both"/>
              <w:rPr>
                <w:rFonts w:ascii="Times New Roman" w:hAnsi="Times New Roman"/>
                <w:sz w:val="24"/>
                <w:szCs w:val="24"/>
              </w:rPr>
            </w:pPr>
            <w:r w:rsidRPr="0037469C">
              <w:rPr>
                <w:rFonts w:ascii="Times New Roman" w:hAnsi="Times New Roman"/>
                <w:sz w:val="24"/>
                <w:szCs w:val="24"/>
              </w:rPr>
              <w:t>pct. 2. -Informarea publicului privind necesitatea păstrării unor suprafeţe libere de construcţii;</w:t>
            </w:r>
          </w:p>
          <w:p w:rsidR="00A62CA1" w:rsidRPr="0037469C" w:rsidRDefault="00A62CA1" w:rsidP="00A62CA1">
            <w:pPr>
              <w:spacing w:after="0" w:line="240" w:lineRule="auto"/>
              <w:jc w:val="both"/>
              <w:rPr>
                <w:rFonts w:ascii="Times New Roman" w:hAnsi="Times New Roman"/>
                <w:sz w:val="24"/>
                <w:szCs w:val="24"/>
              </w:rPr>
            </w:pPr>
            <w:r w:rsidRPr="0037469C">
              <w:rPr>
                <w:rFonts w:ascii="Times New Roman" w:hAnsi="Times New Roman"/>
                <w:sz w:val="24"/>
                <w:szCs w:val="24"/>
              </w:rPr>
              <w:t>pct. 3. -Educarea factorilor decizionali privind necesitatea păstrării unor suprafeţe libere de construcţii;</w:t>
            </w:r>
          </w:p>
          <w:p w:rsidR="00A62CA1" w:rsidRPr="0037469C" w:rsidRDefault="00A62CA1" w:rsidP="00A62CA1">
            <w:pPr>
              <w:spacing w:after="0" w:line="240" w:lineRule="auto"/>
              <w:jc w:val="both"/>
              <w:rPr>
                <w:rFonts w:ascii="Times New Roman" w:hAnsi="Times New Roman"/>
                <w:sz w:val="24"/>
                <w:szCs w:val="24"/>
              </w:rPr>
            </w:pPr>
            <w:r w:rsidRPr="0037469C">
              <w:rPr>
                <w:rFonts w:ascii="Times New Roman" w:hAnsi="Times New Roman"/>
                <w:sz w:val="24"/>
                <w:szCs w:val="24"/>
              </w:rPr>
              <w:t>pct. 4. -Descurajarea atingerii indicatorilor maximi de ocupare a teritoriului pentru zonele centrale şi comerciale;</w:t>
            </w:r>
          </w:p>
          <w:p w:rsidR="00996E91" w:rsidRPr="0037469C" w:rsidRDefault="00A62CA1" w:rsidP="00A62CA1">
            <w:pPr>
              <w:spacing w:after="0" w:line="240" w:lineRule="auto"/>
              <w:jc w:val="both"/>
              <w:rPr>
                <w:rFonts w:ascii="Times New Roman" w:hAnsi="Times New Roman"/>
                <w:sz w:val="24"/>
                <w:szCs w:val="24"/>
              </w:rPr>
            </w:pPr>
            <w:r w:rsidRPr="0037469C">
              <w:rPr>
                <w:rFonts w:ascii="Times New Roman" w:hAnsi="Times New Roman"/>
                <w:sz w:val="24"/>
                <w:szCs w:val="24"/>
              </w:rPr>
              <w:t>pct. 5. -Introducerea unui sistem de taxare al agenţilor economici care să țină cont de raportul dintre suprafaţa deschisă şi cea construită.</w:t>
            </w:r>
          </w:p>
          <w:p w:rsidR="00A62CA1" w:rsidRPr="0037469C" w:rsidRDefault="00A62CA1" w:rsidP="00A62CA1">
            <w:pPr>
              <w:spacing w:after="0" w:line="240" w:lineRule="auto"/>
              <w:jc w:val="both"/>
              <w:rPr>
                <w:rFonts w:ascii="Times New Roman" w:hAnsi="Times New Roman"/>
                <w:sz w:val="24"/>
                <w:szCs w:val="24"/>
              </w:rPr>
            </w:pPr>
            <w:r w:rsidRPr="0037469C">
              <w:rPr>
                <w:rFonts w:ascii="Times New Roman" w:hAnsi="Times New Roman"/>
                <w:i/>
                <w:sz w:val="24"/>
                <w:szCs w:val="24"/>
              </w:rPr>
              <w:t>Responsabili de implementare</w:t>
            </w:r>
            <w:r w:rsidRPr="0037469C">
              <w:rPr>
                <w:rFonts w:ascii="Times New Roman" w:hAnsi="Times New Roman"/>
                <w:sz w:val="24"/>
                <w:szCs w:val="24"/>
              </w:rPr>
              <w:t>: Primăria Sectorului 5.</w:t>
            </w:r>
          </w:p>
          <w:p w:rsidR="00A62CA1" w:rsidRPr="0037469C" w:rsidRDefault="00A62CA1" w:rsidP="00A62CA1">
            <w:pPr>
              <w:spacing w:after="0" w:line="240" w:lineRule="auto"/>
              <w:jc w:val="both"/>
              <w:rPr>
                <w:rFonts w:ascii="Times New Roman" w:hAnsi="Times New Roman"/>
                <w:sz w:val="24"/>
                <w:szCs w:val="24"/>
              </w:rPr>
            </w:pPr>
            <w:r w:rsidRPr="0037469C">
              <w:rPr>
                <w:rFonts w:ascii="Times New Roman" w:hAnsi="Times New Roman"/>
                <w:i/>
                <w:sz w:val="24"/>
                <w:szCs w:val="24"/>
              </w:rPr>
              <w:t xml:space="preserve">Termenul de realizare: </w:t>
            </w:r>
            <w:r w:rsidR="00A56354" w:rsidRPr="0037469C">
              <w:rPr>
                <w:rFonts w:ascii="Times New Roman" w:hAnsi="Times New Roman"/>
                <w:sz w:val="24"/>
                <w:szCs w:val="24"/>
              </w:rPr>
              <w:t>permanent /</w:t>
            </w:r>
            <w:r w:rsidRPr="0037469C">
              <w:rPr>
                <w:rFonts w:ascii="Times New Roman" w:hAnsi="Times New Roman"/>
                <w:sz w:val="24"/>
                <w:szCs w:val="24"/>
              </w:rPr>
              <w:t>sem. II 2021.</w:t>
            </w:r>
          </w:p>
          <w:p w:rsidR="00181174" w:rsidRPr="0037469C" w:rsidRDefault="00A62CA1" w:rsidP="00A62CA1">
            <w:pPr>
              <w:spacing w:after="0" w:line="240" w:lineRule="auto"/>
              <w:jc w:val="both"/>
              <w:rPr>
                <w:rFonts w:ascii="Times New Roman" w:hAnsi="Times New Roman"/>
                <w:sz w:val="24"/>
                <w:szCs w:val="24"/>
              </w:rPr>
            </w:pPr>
            <w:r w:rsidRPr="0037469C">
              <w:rPr>
                <w:rFonts w:ascii="Times New Roman" w:hAnsi="Times New Roman"/>
                <w:i/>
                <w:sz w:val="24"/>
                <w:szCs w:val="24"/>
              </w:rPr>
              <w:t>Acţiuni realizate în perioada monitorizată</w:t>
            </w:r>
            <w:r w:rsidRPr="0037469C">
              <w:rPr>
                <w:rFonts w:ascii="Times New Roman" w:hAnsi="Times New Roman"/>
                <w:sz w:val="24"/>
                <w:szCs w:val="24"/>
              </w:rPr>
              <w:t xml:space="preserve">: </w:t>
            </w:r>
            <w:r w:rsidR="00A56354" w:rsidRPr="0037469C">
              <w:rPr>
                <w:rFonts w:ascii="Times New Roman" w:hAnsi="Times New Roman"/>
                <w:sz w:val="24"/>
                <w:szCs w:val="24"/>
              </w:rPr>
              <w:t xml:space="preserve">- au fost identificate construcții provizorii amplasate pe domeniul public cu nerespectarea Legii nr. 50/1991 și au fost desființate un nr. </w:t>
            </w:r>
            <w:proofErr w:type="gramStart"/>
            <w:r w:rsidR="00A56354" w:rsidRPr="0037469C">
              <w:rPr>
                <w:rFonts w:ascii="Times New Roman" w:hAnsi="Times New Roman"/>
                <w:sz w:val="24"/>
                <w:szCs w:val="24"/>
              </w:rPr>
              <w:t>de</w:t>
            </w:r>
            <w:proofErr w:type="gramEnd"/>
            <w:r w:rsidR="00A56354" w:rsidRPr="0037469C">
              <w:rPr>
                <w:rFonts w:ascii="Times New Roman" w:hAnsi="Times New Roman"/>
                <w:sz w:val="24"/>
                <w:szCs w:val="24"/>
              </w:rPr>
              <w:t xml:space="preserve"> 60 de construcții provizorii cu funcțiune de garaj și 10 cu funcțiunea de magazine; pentru reabilitarea și amenajarea spațiilor verzi se derulează acțiunea cu caracter permanent privind identificarea mijloacelor publicitare amplasate neautorizat și au fost desființate 8 astfel de construcții provizorii.</w:t>
            </w:r>
          </w:p>
          <w:p w:rsidR="00996E91" w:rsidRPr="0037469C" w:rsidRDefault="00181174" w:rsidP="00A62CA1">
            <w:pPr>
              <w:spacing w:after="0" w:line="240" w:lineRule="auto"/>
              <w:jc w:val="both"/>
              <w:rPr>
                <w:rFonts w:ascii="Times New Roman" w:hAnsi="Times New Roman"/>
                <w:i/>
                <w:sz w:val="24"/>
                <w:szCs w:val="24"/>
              </w:rPr>
            </w:pPr>
            <w:r w:rsidRPr="0037469C">
              <w:rPr>
                <w:rFonts w:ascii="Times New Roman" w:hAnsi="Times New Roman"/>
                <w:i/>
                <w:sz w:val="24"/>
                <w:szCs w:val="24"/>
              </w:rPr>
              <w:t>- 1 acţiune realizată permanent</w:t>
            </w:r>
            <w:r w:rsidR="00336B15" w:rsidRPr="0037469C">
              <w:rPr>
                <w:rFonts w:ascii="Times New Roman" w:hAnsi="Times New Roman"/>
                <w:i/>
                <w:sz w:val="24"/>
                <w:szCs w:val="24"/>
              </w:rPr>
              <w:t>.</w:t>
            </w:r>
          </w:p>
          <w:p w:rsidR="00996E91" w:rsidRPr="0037469C" w:rsidRDefault="00A0684C" w:rsidP="00B47C28">
            <w:pPr>
              <w:spacing w:after="0" w:line="240" w:lineRule="auto"/>
              <w:jc w:val="both"/>
              <w:rPr>
                <w:rFonts w:ascii="Times New Roman" w:hAnsi="Times New Roman"/>
                <w:b/>
                <w:sz w:val="24"/>
                <w:szCs w:val="24"/>
              </w:rPr>
            </w:pPr>
            <w:r w:rsidRPr="0037469C">
              <w:rPr>
                <w:rFonts w:ascii="Times New Roman" w:hAnsi="Times New Roman"/>
                <w:b/>
                <w:sz w:val="24"/>
                <w:szCs w:val="24"/>
              </w:rPr>
              <w:t xml:space="preserve">    PM 03-04 Deficitul unor funcții urbanistice în raport cu necesitățile actuale ale orașului (spații verzi, spații de agrement, spații de parcare</w:t>
            </w:r>
          </w:p>
          <w:p w:rsidR="00A0684C" w:rsidRPr="0037469C" w:rsidRDefault="00A0684C" w:rsidP="00A0684C">
            <w:pPr>
              <w:spacing w:after="0" w:line="240" w:lineRule="auto"/>
              <w:jc w:val="both"/>
              <w:rPr>
                <w:rFonts w:ascii="Times New Roman" w:hAnsi="Times New Roman"/>
                <w:sz w:val="24"/>
                <w:szCs w:val="24"/>
              </w:rPr>
            </w:pPr>
            <w:r w:rsidRPr="0037469C">
              <w:rPr>
                <w:rFonts w:ascii="Times New Roman" w:hAnsi="Times New Roman"/>
                <w:i/>
                <w:sz w:val="24"/>
                <w:szCs w:val="24"/>
              </w:rPr>
              <w:t xml:space="preserve">Acţiuni: </w:t>
            </w:r>
            <w:r w:rsidRPr="0037469C">
              <w:rPr>
                <w:rFonts w:ascii="Times New Roman" w:hAnsi="Times New Roman"/>
                <w:sz w:val="24"/>
                <w:szCs w:val="24"/>
              </w:rPr>
              <w:t>-Inventarierea zonelor cu deficit al unor functii in raport cu necesitatile actuale ale orasului;</w:t>
            </w:r>
          </w:p>
          <w:p w:rsidR="00A0684C" w:rsidRPr="0037469C" w:rsidRDefault="00A0684C" w:rsidP="00A0684C">
            <w:pPr>
              <w:spacing w:after="0" w:line="240" w:lineRule="auto"/>
              <w:jc w:val="both"/>
              <w:rPr>
                <w:rFonts w:ascii="Times New Roman" w:hAnsi="Times New Roman"/>
                <w:sz w:val="24"/>
                <w:szCs w:val="24"/>
              </w:rPr>
            </w:pPr>
            <w:r w:rsidRPr="0037469C">
              <w:rPr>
                <w:rFonts w:ascii="Times New Roman" w:hAnsi="Times New Roman"/>
                <w:sz w:val="24"/>
                <w:szCs w:val="24"/>
              </w:rPr>
              <w:t>-Identificarea de zone pretabile pentru extinderea unor funcii urbanistice deficitare;</w:t>
            </w:r>
          </w:p>
          <w:p w:rsidR="00A0684C" w:rsidRPr="0037469C" w:rsidRDefault="00A0684C" w:rsidP="00A0684C">
            <w:pPr>
              <w:spacing w:after="0" w:line="240" w:lineRule="auto"/>
              <w:jc w:val="both"/>
              <w:rPr>
                <w:rFonts w:ascii="Times New Roman" w:hAnsi="Times New Roman"/>
                <w:sz w:val="24"/>
                <w:szCs w:val="24"/>
              </w:rPr>
            </w:pPr>
            <w:r w:rsidRPr="0037469C">
              <w:rPr>
                <w:rFonts w:ascii="Times New Roman" w:hAnsi="Times New Roman"/>
                <w:sz w:val="24"/>
                <w:szCs w:val="24"/>
              </w:rPr>
              <w:t>-Ameliorarea deficitului unor functii urbanistice cu precadere in zonele rezidentiale;</w:t>
            </w:r>
          </w:p>
          <w:p w:rsidR="00A0684C" w:rsidRPr="0037469C" w:rsidRDefault="00A0684C" w:rsidP="00A0684C">
            <w:pPr>
              <w:spacing w:after="0" w:line="240" w:lineRule="auto"/>
              <w:jc w:val="both"/>
              <w:rPr>
                <w:rFonts w:ascii="Times New Roman" w:hAnsi="Times New Roman"/>
                <w:sz w:val="24"/>
                <w:szCs w:val="24"/>
              </w:rPr>
            </w:pPr>
            <w:r w:rsidRPr="0037469C">
              <w:rPr>
                <w:rFonts w:ascii="Times New Roman" w:hAnsi="Times New Roman"/>
                <w:sz w:val="24"/>
                <w:szCs w:val="24"/>
              </w:rPr>
              <w:t>-Constientizarea factorilor decizionali asupra consecintelor deficitului unor functii urbanistce;</w:t>
            </w:r>
          </w:p>
          <w:p w:rsidR="00996E91" w:rsidRPr="0037469C" w:rsidRDefault="00A0684C" w:rsidP="00A0684C">
            <w:pPr>
              <w:spacing w:after="0" w:line="240" w:lineRule="auto"/>
              <w:jc w:val="both"/>
              <w:rPr>
                <w:rFonts w:ascii="Times New Roman" w:hAnsi="Times New Roman"/>
                <w:sz w:val="24"/>
                <w:szCs w:val="24"/>
              </w:rPr>
            </w:pPr>
            <w:r w:rsidRPr="0037469C">
              <w:rPr>
                <w:rFonts w:ascii="Times New Roman" w:hAnsi="Times New Roman"/>
                <w:sz w:val="24"/>
                <w:szCs w:val="24"/>
              </w:rPr>
              <w:t>-Aplicarea de sanctiuni pentru utilizarea functiilor urbanistice deficitare (in special spatii verzi), in mod</w:t>
            </w:r>
          </w:p>
          <w:p w:rsidR="00996E91" w:rsidRPr="0037469C" w:rsidRDefault="00A0684C" w:rsidP="00B47C28">
            <w:pPr>
              <w:spacing w:after="0" w:line="240" w:lineRule="auto"/>
              <w:jc w:val="both"/>
              <w:rPr>
                <w:rFonts w:ascii="Times New Roman" w:hAnsi="Times New Roman"/>
                <w:sz w:val="24"/>
                <w:szCs w:val="24"/>
              </w:rPr>
            </w:pPr>
            <w:proofErr w:type="gramStart"/>
            <w:r w:rsidRPr="0037469C">
              <w:rPr>
                <w:rFonts w:ascii="Times New Roman" w:hAnsi="Times New Roman"/>
                <w:sz w:val="24"/>
                <w:szCs w:val="24"/>
              </w:rPr>
              <w:t>necorespunzator</w:t>
            </w:r>
            <w:proofErr w:type="gramEnd"/>
            <w:r w:rsidRPr="0037469C">
              <w:rPr>
                <w:rFonts w:ascii="Times New Roman" w:hAnsi="Times New Roman"/>
                <w:sz w:val="24"/>
                <w:szCs w:val="24"/>
              </w:rPr>
              <w:t>.</w:t>
            </w:r>
          </w:p>
          <w:p w:rsidR="00336B15" w:rsidRPr="0037469C" w:rsidRDefault="00336B15" w:rsidP="00336B15">
            <w:pPr>
              <w:spacing w:after="0" w:line="240" w:lineRule="auto"/>
              <w:jc w:val="both"/>
              <w:rPr>
                <w:rFonts w:ascii="Times New Roman" w:hAnsi="Times New Roman"/>
                <w:sz w:val="24"/>
                <w:szCs w:val="24"/>
              </w:rPr>
            </w:pPr>
            <w:r w:rsidRPr="0037469C">
              <w:rPr>
                <w:rFonts w:ascii="Times New Roman" w:hAnsi="Times New Roman"/>
                <w:i/>
                <w:sz w:val="24"/>
                <w:szCs w:val="24"/>
              </w:rPr>
              <w:t>Responsabili de implementare</w:t>
            </w:r>
            <w:r w:rsidRPr="0037469C">
              <w:rPr>
                <w:rFonts w:ascii="Times New Roman" w:hAnsi="Times New Roman"/>
                <w:sz w:val="24"/>
                <w:szCs w:val="24"/>
              </w:rPr>
              <w:t>: Primăria Sectorului 5.</w:t>
            </w:r>
          </w:p>
          <w:p w:rsidR="00336B15" w:rsidRPr="0037469C" w:rsidRDefault="00336B15" w:rsidP="00336B15">
            <w:pPr>
              <w:spacing w:after="0" w:line="240" w:lineRule="auto"/>
              <w:jc w:val="both"/>
              <w:rPr>
                <w:rFonts w:ascii="Times New Roman" w:hAnsi="Times New Roman"/>
                <w:sz w:val="24"/>
                <w:szCs w:val="24"/>
              </w:rPr>
            </w:pPr>
            <w:r w:rsidRPr="0037469C">
              <w:rPr>
                <w:rFonts w:ascii="Times New Roman" w:hAnsi="Times New Roman"/>
                <w:i/>
                <w:sz w:val="24"/>
                <w:szCs w:val="24"/>
              </w:rPr>
              <w:lastRenderedPageBreak/>
              <w:t>Termenul de realizare:</w:t>
            </w:r>
            <w:r w:rsidRPr="0037469C">
              <w:rPr>
                <w:rFonts w:ascii="Times New Roman" w:hAnsi="Times New Roman"/>
                <w:sz w:val="24"/>
                <w:szCs w:val="24"/>
              </w:rPr>
              <w:t xml:space="preserve"> sem. II 2021.</w:t>
            </w:r>
          </w:p>
          <w:p w:rsidR="00336B15" w:rsidRPr="0037469C" w:rsidRDefault="00336B15" w:rsidP="00336B15">
            <w:pPr>
              <w:spacing w:after="0" w:line="240" w:lineRule="auto"/>
              <w:jc w:val="both"/>
              <w:rPr>
                <w:rFonts w:ascii="Times New Roman" w:hAnsi="Times New Roman"/>
                <w:sz w:val="24"/>
                <w:szCs w:val="24"/>
              </w:rPr>
            </w:pPr>
            <w:r w:rsidRPr="0037469C">
              <w:rPr>
                <w:rFonts w:ascii="Times New Roman" w:hAnsi="Times New Roman"/>
                <w:i/>
                <w:sz w:val="24"/>
                <w:szCs w:val="24"/>
              </w:rPr>
              <w:t>Acţiuni realizate în perioada monitorizată:</w:t>
            </w:r>
            <w:r w:rsidRPr="0037469C">
              <w:rPr>
                <w:rFonts w:ascii="Times New Roman" w:hAnsi="Times New Roman"/>
                <w:sz w:val="24"/>
                <w:szCs w:val="24"/>
              </w:rPr>
              <w:t xml:space="preserve"> - au fost realizate 1746 de locuri de parcare, asigurate pe sol, pe dale înierbate și în subsolul cladirilor rezidențiale; - punerea în aplicare și respectarea Planului Urbanistic Zonal al sectorului 5. </w:t>
            </w:r>
            <w:r w:rsidRPr="0037469C">
              <w:rPr>
                <w:rFonts w:ascii="Times New Roman" w:hAnsi="Times New Roman"/>
                <w:i/>
                <w:sz w:val="24"/>
                <w:szCs w:val="24"/>
              </w:rPr>
              <w:t>- 1 acţiune realizată.</w:t>
            </w:r>
          </w:p>
          <w:p w:rsidR="00336B15" w:rsidRPr="0037469C" w:rsidRDefault="004D06C7" w:rsidP="00B47C28">
            <w:pPr>
              <w:spacing w:after="0" w:line="240" w:lineRule="auto"/>
              <w:jc w:val="both"/>
              <w:rPr>
                <w:rFonts w:ascii="Times New Roman" w:hAnsi="Times New Roman"/>
                <w:b/>
                <w:sz w:val="24"/>
                <w:szCs w:val="24"/>
              </w:rPr>
            </w:pPr>
            <w:r w:rsidRPr="0037469C">
              <w:rPr>
                <w:rFonts w:ascii="Times New Roman" w:hAnsi="Times New Roman"/>
                <w:b/>
                <w:sz w:val="24"/>
                <w:szCs w:val="24"/>
              </w:rPr>
              <w:t xml:space="preserve">   </w:t>
            </w:r>
            <w:r w:rsidR="00B43C78" w:rsidRPr="0037469C">
              <w:rPr>
                <w:rFonts w:ascii="Times New Roman" w:hAnsi="Times New Roman"/>
                <w:b/>
                <w:sz w:val="24"/>
                <w:szCs w:val="24"/>
              </w:rPr>
              <w:t>PM 03-06 Degradarea unor obiective istorice şi arhitectural-urbanistice</w:t>
            </w:r>
          </w:p>
          <w:p w:rsidR="00B43C78" w:rsidRPr="0037469C" w:rsidRDefault="00B43C78" w:rsidP="00B43C78">
            <w:pPr>
              <w:spacing w:after="0" w:line="240" w:lineRule="auto"/>
              <w:jc w:val="both"/>
              <w:rPr>
                <w:rFonts w:ascii="Times New Roman" w:hAnsi="Times New Roman"/>
                <w:i/>
                <w:sz w:val="24"/>
                <w:szCs w:val="24"/>
              </w:rPr>
            </w:pPr>
            <w:r w:rsidRPr="0037469C">
              <w:rPr>
                <w:rFonts w:ascii="Times New Roman" w:hAnsi="Times New Roman"/>
                <w:i/>
                <w:sz w:val="24"/>
                <w:szCs w:val="24"/>
              </w:rPr>
              <w:t>Acţiuni:</w:t>
            </w:r>
          </w:p>
          <w:p w:rsidR="00B43C78" w:rsidRPr="0037469C" w:rsidRDefault="00B43C78" w:rsidP="00B43C78">
            <w:pPr>
              <w:spacing w:after="0" w:line="240" w:lineRule="auto"/>
              <w:jc w:val="both"/>
              <w:rPr>
                <w:rFonts w:ascii="Times New Roman" w:hAnsi="Times New Roman"/>
                <w:b/>
                <w:sz w:val="24"/>
                <w:szCs w:val="24"/>
              </w:rPr>
            </w:pPr>
            <w:r w:rsidRPr="0037469C">
              <w:rPr>
                <w:rFonts w:ascii="Times New Roman" w:hAnsi="Times New Roman"/>
                <w:b/>
                <w:sz w:val="24"/>
                <w:szCs w:val="24"/>
              </w:rPr>
              <w:t>-Includerea în autorizaţiile de construcţie pentru restaurarea unor obiective istorice a unor detalii referitoare la materiale, culori, etc.;</w:t>
            </w:r>
          </w:p>
          <w:p w:rsidR="00B43C78" w:rsidRPr="0037469C" w:rsidRDefault="00B43C78" w:rsidP="00B43C78">
            <w:pPr>
              <w:spacing w:after="0" w:line="240" w:lineRule="auto"/>
              <w:jc w:val="both"/>
              <w:rPr>
                <w:rFonts w:ascii="Times New Roman" w:hAnsi="Times New Roman"/>
                <w:b/>
                <w:sz w:val="24"/>
                <w:szCs w:val="24"/>
              </w:rPr>
            </w:pPr>
            <w:r w:rsidRPr="0037469C">
              <w:rPr>
                <w:rFonts w:ascii="Times New Roman" w:hAnsi="Times New Roman"/>
                <w:b/>
                <w:sz w:val="24"/>
                <w:szCs w:val="24"/>
              </w:rPr>
              <w:t>-Restaurarea obiectivelor considerate prioritare;</w:t>
            </w:r>
          </w:p>
          <w:p w:rsidR="00B43C78" w:rsidRPr="0037469C" w:rsidRDefault="00B43C78" w:rsidP="00B43C78">
            <w:pPr>
              <w:spacing w:after="0" w:line="240" w:lineRule="auto"/>
              <w:jc w:val="both"/>
              <w:rPr>
                <w:rFonts w:ascii="Times New Roman" w:hAnsi="Times New Roman"/>
                <w:b/>
                <w:sz w:val="24"/>
                <w:szCs w:val="24"/>
              </w:rPr>
            </w:pPr>
            <w:r w:rsidRPr="0037469C">
              <w:rPr>
                <w:rFonts w:ascii="Times New Roman" w:hAnsi="Times New Roman"/>
                <w:b/>
                <w:sz w:val="24"/>
                <w:szCs w:val="24"/>
              </w:rPr>
              <w:t>-Conservarea obiectivelor istorice în stare de degradare până la momentul restaurării;</w:t>
            </w:r>
          </w:p>
          <w:p w:rsidR="00B43C78" w:rsidRPr="0037469C" w:rsidRDefault="00B43C78" w:rsidP="00B43C78">
            <w:pPr>
              <w:spacing w:after="0" w:line="240" w:lineRule="auto"/>
              <w:jc w:val="both"/>
              <w:rPr>
                <w:rFonts w:ascii="Times New Roman" w:hAnsi="Times New Roman"/>
                <w:b/>
                <w:sz w:val="24"/>
                <w:szCs w:val="24"/>
              </w:rPr>
            </w:pPr>
            <w:r w:rsidRPr="0037469C">
              <w:rPr>
                <w:rFonts w:ascii="Times New Roman" w:hAnsi="Times New Roman"/>
                <w:b/>
                <w:sz w:val="24"/>
                <w:szCs w:val="24"/>
              </w:rPr>
              <w:t>-Respectarea zonelor de protecție stabilite pentru obiectivele istorice și arhitectural-urbanistice și amenajarea corespunzătoare a acestora;</w:t>
            </w:r>
          </w:p>
          <w:p w:rsidR="00B43C78" w:rsidRPr="0037469C" w:rsidRDefault="00B43C78" w:rsidP="00B43C78">
            <w:pPr>
              <w:spacing w:after="0" w:line="240" w:lineRule="auto"/>
              <w:jc w:val="both"/>
              <w:rPr>
                <w:rFonts w:ascii="Times New Roman" w:hAnsi="Times New Roman"/>
                <w:sz w:val="24"/>
                <w:szCs w:val="24"/>
              </w:rPr>
            </w:pPr>
            <w:r w:rsidRPr="0037469C">
              <w:rPr>
                <w:rFonts w:ascii="Times New Roman" w:hAnsi="Times New Roman"/>
                <w:sz w:val="24"/>
                <w:szCs w:val="24"/>
              </w:rPr>
              <w:t>-Informarea publicului privind valoarea obiectivelor de patrimoniu;</w:t>
            </w:r>
          </w:p>
          <w:p w:rsidR="00B43C78" w:rsidRPr="0037469C" w:rsidRDefault="00B43C78" w:rsidP="00B43C78">
            <w:pPr>
              <w:spacing w:after="0" w:line="240" w:lineRule="auto"/>
              <w:jc w:val="both"/>
              <w:rPr>
                <w:rFonts w:ascii="Times New Roman" w:hAnsi="Times New Roman"/>
                <w:sz w:val="24"/>
                <w:szCs w:val="24"/>
              </w:rPr>
            </w:pPr>
            <w:r w:rsidRPr="0037469C">
              <w:rPr>
                <w:rFonts w:ascii="Times New Roman" w:hAnsi="Times New Roman"/>
                <w:sz w:val="24"/>
                <w:szCs w:val="24"/>
              </w:rPr>
              <w:t>-Educarea factorilor decizionali privind modalităţile de promovare a unor măsuri de reconstrucţie corespunzătoare;</w:t>
            </w:r>
          </w:p>
          <w:p w:rsidR="00B43C78" w:rsidRPr="0037469C" w:rsidRDefault="00B43C78" w:rsidP="00B43C78">
            <w:pPr>
              <w:spacing w:after="0" w:line="240" w:lineRule="auto"/>
              <w:jc w:val="both"/>
              <w:rPr>
                <w:rFonts w:ascii="Times New Roman" w:hAnsi="Times New Roman"/>
                <w:sz w:val="24"/>
                <w:szCs w:val="24"/>
              </w:rPr>
            </w:pPr>
            <w:r w:rsidRPr="0037469C">
              <w:rPr>
                <w:rFonts w:ascii="Times New Roman" w:hAnsi="Times New Roman"/>
                <w:sz w:val="24"/>
                <w:szCs w:val="24"/>
              </w:rPr>
              <w:t>-Mediatizarea proiectelor de restaurare a obiectivelor istorice și arhitectural-urbanistice;</w:t>
            </w:r>
          </w:p>
          <w:p w:rsidR="00B43C78" w:rsidRPr="0037469C" w:rsidRDefault="00B43C78" w:rsidP="00B43C78">
            <w:pPr>
              <w:spacing w:after="0" w:line="240" w:lineRule="auto"/>
              <w:jc w:val="both"/>
              <w:rPr>
                <w:rFonts w:ascii="Times New Roman" w:hAnsi="Times New Roman"/>
                <w:sz w:val="24"/>
                <w:szCs w:val="24"/>
              </w:rPr>
            </w:pPr>
            <w:r w:rsidRPr="0037469C">
              <w:rPr>
                <w:rFonts w:ascii="Times New Roman" w:hAnsi="Times New Roman"/>
                <w:sz w:val="24"/>
                <w:szCs w:val="24"/>
              </w:rPr>
              <w:t>-Promovarea de măsuri de sancţionare a proprietarilor de terenuri care abandonează obiective de patrimoniu cultural;</w:t>
            </w:r>
          </w:p>
          <w:p w:rsidR="00B43C78" w:rsidRPr="0037469C" w:rsidRDefault="00B43C78" w:rsidP="00B43C78">
            <w:pPr>
              <w:spacing w:after="0" w:line="240" w:lineRule="auto"/>
              <w:jc w:val="both"/>
              <w:rPr>
                <w:rFonts w:ascii="Times New Roman" w:hAnsi="Times New Roman"/>
                <w:sz w:val="24"/>
                <w:szCs w:val="24"/>
              </w:rPr>
            </w:pPr>
            <w:r w:rsidRPr="0037469C">
              <w:rPr>
                <w:rFonts w:ascii="Times New Roman" w:hAnsi="Times New Roman"/>
                <w:sz w:val="24"/>
                <w:szCs w:val="24"/>
              </w:rPr>
              <w:t>-Alocarea de fonduri bugetare pentru evaluarea stării de degradare a imobilelor de patrimoniu cultural;</w:t>
            </w:r>
          </w:p>
          <w:p w:rsidR="00B43C78" w:rsidRPr="0037469C" w:rsidRDefault="00B43C78" w:rsidP="00B43C78">
            <w:pPr>
              <w:spacing w:after="0" w:line="240" w:lineRule="auto"/>
              <w:jc w:val="both"/>
              <w:rPr>
                <w:rFonts w:ascii="Times New Roman" w:hAnsi="Times New Roman"/>
                <w:sz w:val="24"/>
                <w:szCs w:val="24"/>
              </w:rPr>
            </w:pPr>
            <w:r w:rsidRPr="0037469C">
              <w:rPr>
                <w:rFonts w:ascii="Times New Roman" w:hAnsi="Times New Roman"/>
                <w:sz w:val="24"/>
                <w:szCs w:val="24"/>
              </w:rPr>
              <w:t>-Alocarea de fonduri bugetare pentru restaurarea obiectivelor de patrimoniu cultural degradate;</w:t>
            </w:r>
          </w:p>
          <w:p w:rsidR="00336B15" w:rsidRPr="0037469C" w:rsidRDefault="00B43C78" w:rsidP="00B43C78">
            <w:pPr>
              <w:spacing w:after="0" w:line="240" w:lineRule="auto"/>
              <w:jc w:val="both"/>
              <w:rPr>
                <w:rFonts w:ascii="Times New Roman" w:hAnsi="Times New Roman"/>
                <w:sz w:val="24"/>
                <w:szCs w:val="24"/>
              </w:rPr>
            </w:pPr>
            <w:r w:rsidRPr="0037469C">
              <w:rPr>
                <w:rFonts w:ascii="Times New Roman" w:hAnsi="Times New Roman"/>
                <w:sz w:val="24"/>
                <w:szCs w:val="24"/>
              </w:rPr>
              <w:t>-Acordarea de facilităţi fiscale persoanelor fizice şi juridice care investesc în restaurarea obiectivelor de patrimoniu cultural.</w:t>
            </w:r>
          </w:p>
          <w:p w:rsidR="00B43C78" w:rsidRPr="0037469C" w:rsidRDefault="00B43C78" w:rsidP="00B43C78">
            <w:pPr>
              <w:spacing w:after="0" w:line="240" w:lineRule="auto"/>
              <w:jc w:val="both"/>
              <w:rPr>
                <w:rFonts w:ascii="Times New Roman" w:hAnsi="Times New Roman"/>
                <w:sz w:val="24"/>
                <w:szCs w:val="24"/>
              </w:rPr>
            </w:pPr>
            <w:r w:rsidRPr="0037469C">
              <w:rPr>
                <w:rFonts w:ascii="Times New Roman" w:hAnsi="Times New Roman"/>
                <w:i/>
                <w:sz w:val="24"/>
                <w:szCs w:val="24"/>
              </w:rPr>
              <w:t>Responsabili de implementare</w:t>
            </w:r>
            <w:r w:rsidRPr="0037469C">
              <w:rPr>
                <w:rFonts w:ascii="Times New Roman" w:hAnsi="Times New Roman"/>
                <w:sz w:val="24"/>
                <w:szCs w:val="24"/>
              </w:rPr>
              <w:t>: Primăria Sectorului 5.</w:t>
            </w:r>
          </w:p>
          <w:p w:rsidR="00B43C78" w:rsidRPr="0037469C" w:rsidRDefault="00B43C78" w:rsidP="00B43C78">
            <w:pPr>
              <w:spacing w:after="0" w:line="240" w:lineRule="auto"/>
              <w:jc w:val="both"/>
              <w:rPr>
                <w:rFonts w:ascii="Times New Roman" w:hAnsi="Times New Roman"/>
                <w:sz w:val="24"/>
                <w:szCs w:val="24"/>
              </w:rPr>
            </w:pPr>
            <w:r w:rsidRPr="0037469C">
              <w:rPr>
                <w:rFonts w:ascii="Times New Roman" w:hAnsi="Times New Roman"/>
                <w:i/>
                <w:sz w:val="24"/>
                <w:szCs w:val="24"/>
              </w:rPr>
              <w:t>Termenul de realizare</w:t>
            </w:r>
            <w:r w:rsidRPr="0037469C">
              <w:rPr>
                <w:rFonts w:ascii="Times New Roman" w:hAnsi="Times New Roman"/>
                <w:sz w:val="24"/>
                <w:szCs w:val="24"/>
              </w:rPr>
              <w:t>: sem. II 2021.</w:t>
            </w:r>
          </w:p>
          <w:p w:rsidR="00336B15" w:rsidRPr="0037469C" w:rsidRDefault="00B43C78" w:rsidP="00B43C78">
            <w:pPr>
              <w:spacing w:after="0" w:line="240" w:lineRule="auto"/>
              <w:jc w:val="both"/>
              <w:rPr>
                <w:rFonts w:ascii="Times New Roman" w:hAnsi="Times New Roman"/>
                <w:i/>
                <w:sz w:val="24"/>
                <w:szCs w:val="24"/>
              </w:rPr>
            </w:pPr>
            <w:r w:rsidRPr="0037469C">
              <w:rPr>
                <w:rFonts w:ascii="Times New Roman" w:hAnsi="Times New Roman"/>
                <w:i/>
                <w:sz w:val="24"/>
                <w:szCs w:val="24"/>
              </w:rPr>
              <w:t>Acţiuni realizate în perioada monitorizată:</w:t>
            </w:r>
            <w:r w:rsidRPr="0037469C">
              <w:rPr>
                <w:rFonts w:ascii="Times New Roman" w:hAnsi="Times New Roman"/>
                <w:sz w:val="24"/>
                <w:szCs w:val="24"/>
              </w:rPr>
              <w:t xml:space="preserve"> - autorizațiile de construire sunt emise cu respectarea zonelor de protecție stabilite cu respectarea razei de protecție de 100 m a unui imobil înscris în lista monumentelor istorice, ceea ce atrage obținerea avizelor de la Ministerul Culturii pentru orice imobil aflat în respectiva zona de protective. </w:t>
            </w:r>
            <w:r w:rsidRPr="0037469C">
              <w:rPr>
                <w:rFonts w:ascii="Times New Roman" w:hAnsi="Times New Roman"/>
                <w:i/>
                <w:sz w:val="24"/>
                <w:szCs w:val="24"/>
              </w:rPr>
              <w:t>- 1 acţiune realizată.</w:t>
            </w:r>
          </w:p>
          <w:p w:rsidR="00D17B25" w:rsidRPr="0037469C" w:rsidRDefault="004D06C7" w:rsidP="00B47C28">
            <w:pPr>
              <w:spacing w:after="0" w:line="240" w:lineRule="auto"/>
              <w:jc w:val="both"/>
              <w:rPr>
                <w:rFonts w:ascii="Times New Roman" w:hAnsi="Times New Roman"/>
                <w:b/>
                <w:i/>
                <w:sz w:val="24"/>
                <w:szCs w:val="24"/>
              </w:rPr>
            </w:pPr>
            <w:r w:rsidRPr="0037469C">
              <w:rPr>
                <w:rFonts w:ascii="Times New Roman" w:hAnsi="Times New Roman"/>
                <w:b/>
                <w:i/>
                <w:sz w:val="24"/>
                <w:szCs w:val="24"/>
              </w:rPr>
              <w:t xml:space="preserve"> </w:t>
            </w:r>
            <w:r w:rsidR="004B560B" w:rsidRPr="0037469C">
              <w:rPr>
                <w:rFonts w:ascii="Times New Roman" w:hAnsi="Times New Roman"/>
                <w:b/>
                <w:i/>
                <w:sz w:val="24"/>
                <w:szCs w:val="24"/>
              </w:rPr>
              <w:t xml:space="preserve">   </w:t>
            </w:r>
          </w:p>
          <w:p w:rsidR="00336B15" w:rsidRPr="0037469C" w:rsidRDefault="00D17B25" w:rsidP="00B47C28">
            <w:pPr>
              <w:spacing w:after="0" w:line="240" w:lineRule="auto"/>
              <w:jc w:val="both"/>
              <w:rPr>
                <w:rFonts w:ascii="Times New Roman" w:hAnsi="Times New Roman"/>
                <w:b/>
                <w:i/>
                <w:sz w:val="24"/>
                <w:szCs w:val="24"/>
              </w:rPr>
            </w:pPr>
            <w:r w:rsidRPr="0037469C">
              <w:rPr>
                <w:rFonts w:ascii="Times New Roman" w:hAnsi="Times New Roman"/>
                <w:b/>
                <w:i/>
                <w:sz w:val="24"/>
                <w:szCs w:val="24"/>
              </w:rPr>
              <w:t xml:space="preserve">     </w:t>
            </w:r>
            <w:r w:rsidR="004D06C7" w:rsidRPr="0037469C">
              <w:rPr>
                <w:rFonts w:ascii="Times New Roman" w:hAnsi="Times New Roman"/>
                <w:b/>
                <w:i/>
                <w:sz w:val="24"/>
                <w:szCs w:val="24"/>
              </w:rPr>
              <w:t xml:space="preserve"> </w:t>
            </w:r>
            <w:r w:rsidR="004B560B" w:rsidRPr="0037469C">
              <w:rPr>
                <w:rFonts w:ascii="Times New Roman" w:hAnsi="Times New Roman"/>
                <w:b/>
                <w:i/>
                <w:sz w:val="24"/>
                <w:szCs w:val="24"/>
              </w:rPr>
              <w:t>Î</w:t>
            </w:r>
            <w:r w:rsidR="004D06C7" w:rsidRPr="0037469C">
              <w:rPr>
                <w:rFonts w:ascii="Times New Roman" w:hAnsi="Times New Roman"/>
                <w:b/>
                <w:i/>
                <w:sz w:val="24"/>
                <w:szCs w:val="24"/>
              </w:rPr>
              <w:t>n semestrul II 2021, Primăria Sectorului 5 are 4 acţiuni realizate (2 acţiuni realizate permanent şi 2 acţiuni realizate).</w:t>
            </w:r>
          </w:p>
          <w:p w:rsidR="00DD3E62" w:rsidRPr="0037469C" w:rsidRDefault="00DD3E62" w:rsidP="00BF00AF">
            <w:pPr>
              <w:spacing w:after="0" w:line="240" w:lineRule="auto"/>
              <w:jc w:val="both"/>
              <w:rPr>
                <w:rFonts w:ascii="Times New Roman" w:hAnsi="Times New Roman"/>
                <w:b/>
                <w:sz w:val="24"/>
                <w:szCs w:val="24"/>
              </w:rPr>
            </w:pPr>
          </w:p>
          <w:p w:rsidR="006A604B" w:rsidRPr="0037469C" w:rsidRDefault="001719DF" w:rsidP="006A604B">
            <w:pPr>
              <w:spacing w:after="0" w:line="240" w:lineRule="auto"/>
              <w:rPr>
                <w:rFonts w:ascii="Times New Roman" w:hAnsi="Times New Roman"/>
                <w:b/>
                <w:bCs/>
                <w:i/>
                <w:sz w:val="24"/>
                <w:szCs w:val="24"/>
                <w14:shadow w14:blurRad="50800" w14:dist="38100" w14:dir="2700000" w14:sx="100000" w14:sy="100000" w14:kx="0" w14:ky="0" w14:algn="tl">
                  <w14:srgbClr w14:val="000000">
                    <w14:alpha w14:val="60000"/>
                  </w14:srgbClr>
                </w14:shadow>
              </w:rPr>
            </w:pPr>
            <w:r w:rsidRPr="0037469C">
              <w:rPr>
                <w:rFonts w:ascii="Times New Roman" w:eastAsia="Times New Roman" w:hAnsi="Times New Roman"/>
                <w:b/>
                <w:bCs/>
                <w:sz w:val="24"/>
                <w:szCs w:val="24"/>
                <w:lang w:val="it-IT"/>
              </w:rPr>
              <w:t xml:space="preserve">     </w:t>
            </w:r>
            <w:r w:rsidR="00D9670A" w:rsidRPr="0037469C">
              <w:rPr>
                <w:rFonts w:ascii="Times New Roman" w:eastAsia="Times New Roman" w:hAnsi="Times New Roman"/>
                <w:b/>
                <w:bCs/>
                <w:sz w:val="24"/>
                <w:szCs w:val="24"/>
                <w:lang w:val="it-IT"/>
              </w:rPr>
              <w:t xml:space="preserve">   </w:t>
            </w:r>
            <w:r w:rsidR="006A604B" w:rsidRPr="0037469C">
              <w:rPr>
                <w:rFonts w:ascii="Times New Roman" w:eastAsia="Times New Roman" w:hAnsi="Times New Roman"/>
                <w:b/>
                <w:bCs/>
                <w:sz w:val="24"/>
                <w:szCs w:val="24"/>
                <w:lang w:val="it-IT"/>
              </w:rPr>
              <w:t>PM 0</w:t>
            </w:r>
            <w:r w:rsidR="006A604B" w:rsidRPr="0037469C">
              <w:rPr>
                <w:rFonts w:ascii="Times New Roman" w:hAnsi="Times New Roman"/>
                <w:b/>
                <w:bCs/>
                <w:sz w:val="24"/>
                <w:szCs w:val="24"/>
                <w:lang w:val="pt-BR"/>
              </w:rPr>
              <w:t>4  APA</w:t>
            </w:r>
            <w:r w:rsidR="006A604B" w:rsidRPr="0037469C">
              <w:rPr>
                <w:rFonts w:ascii="Times New Roman" w:hAnsi="Times New Roman"/>
                <w:b/>
                <w:bCs/>
                <w:i/>
                <w:sz w:val="24"/>
                <w:szCs w:val="24"/>
                <w14:shadow w14:blurRad="50800" w14:dist="38100" w14:dir="2700000" w14:sx="100000" w14:sy="100000" w14:kx="0" w14:ky="0" w14:algn="tl">
                  <w14:srgbClr w14:val="000000">
                    <w14:alpha w14:val="60000"/>
                  </w14:srgbClr>
                </w14:shadow>
              </w:rPr>
              <w:t xml:space="preserve"> </w:t>
            </w:r>
          </w:p>
          <w:p w:rsidR="007D2F4E" w:rsidRPr="0037469C" w:rsidRDefault="007D2F4E" w:rsidP="00941BE2">
            <w:pPr>
              <w:spacing w:after="0" w:line="240" w:lineRule="auto"/>
              <w:rPr>
                <w:rFonts w:ascii="Times New Roman" w:hAnsi="Times New Roman"/>
                <w:b/>
                <w:bCs/>
                <w:sz w:val="24"/>
                <w:szCs w:val="24"/>
                <w:lang w:val="ro-RO"/>
              </w:rPr>
            </w:pPr>
            <w:r w:rsidRPr="0037469C">
              <w:rPr>
                <w:rFonts w:ascii="Times New Roman" w:hAnsi="Times New Roman"/>
                <w:b/>
                <w:bCs/>
                <w:sz w:val="24"/>
                <w:szCs w:val="24"/>
                <w:lang w:val="ro-RO"/>
              </w:rPr>
              <w:t xml:space="preserve">    Calitatea apelor de suprafaţă şi subterane</w:t>
            </w:r>
          </w:p>
          <w:p w:rsidR="007D2F4E" w:rsidRPr="0037469C" w:rsidRDefault="007D2F4E" w:rsidP="00941BE2">
            <w:pPr>
              <w:spacing w:after="0" w:line="240" w:lineRule="auto"/>
              <w:rPr>
                <w:rFonts w:ascii="Times New Roman" w:hAnsi="Times New Roman"/>
                <w:b/>
                <w:bCs/>
                <w:sz w:val="24"/>
                <w:szCs w:val="24"/>
                <w:lang w:val="ro-RO"/>
              </w:rPr>
            </w:pPr>
          </w:p>
          <w:p w:rsidR="00181F5E" w:rsidRPr="0037469C" w:rsidRDefault="00941BE2" w:rsidP="00941BE2">
            <w:pPr>
              <w:spacing w:after="0" w:line="240" w:lineRule="auto"/>
              <w:rPr>
                <w:rFonts w:ascii="Times New Roman" w:hAnsi="Times New Roman"/>
                <w:b/>
                <w:sz w:val="24"/>
                <w:szCs w:val="24"/>
                <w14:shadow w14:blurRad="50800" w14:dist="38100" w14:dir="2700000" w14:sx="100000" w14:sy="100000" w14:kx="0" w14:ky="0" w14:algn="tl">
                  <w14:srgbClr w14:val="000000">
                    <w14:alpha w14:val="60000"/>
                  </w14:srgbClr>
                </w14:shadow>
              </w:rPr>
            </w:pPr>
            <w:r w:rsidRPr="0037469C">
              <w:rPr>
                <w:rFonts w:ascii="Times New Roman" w:hAnsi="Times New Roman"/>
                <w:b/>
                <w:bCs/>
                <w:sz w:val="24"/>
                <w:szCs w:val="24"/>
                <w:lang w:val="ro-RO"/>
              </w:rPr>
              <w:t xml:space="preserve">►   </w:t>
            </w:r>
            <w:r w:rsidR="00DC5F54" w:rsidRPr="0037469C">
              <w:rPr>
                <w:rFonts w:ascii="Times New Roman" w:hAnsi="Times New Roman"/>
                <w:b/>
                <w:bCs/>
                <w:sz w:val="24"/>
                <w:szCs w:val="24"/>
                <w:lang w:val="ro-RO"/>
              </w:rPr>
              <w:t>Administraţia Natională Apele Rom</w:t>
            </w:r>
            <w:r w:rsidR="001C2DD5" w:rsidRPr="0037469C">
              <w:rPr>
                <w:rFonts w:ascii="Times New Roman" w:hAnsi="Times New Roman"/>
                <w:b/>
                <w:bCs/>
                <w:sz w:val="24"/>
                <w:szCs w:val="24"/>
                <w:lang w:val="ro-RO"/>
              </w:rPr>
              <w:t>â</w:t>
            </w:r>
            <w:r w:rsidR="00DC5F54" w:rsidRPr="0037469C">
              <w:rPr>
                <w:rFonts w:ascii="Times New Roman" w:hAnsi="Times New Roman"/>
                <w:b/>
                <w:bCs/>
                <w:sz w:val="24"/>
                <w:szCs w:val="24"/>
                <w:lang w:val="ro-RO"/>
              </w:rPr>
              <w:t xml:space="preserve">ne - </w:t>
            </w:r>
            <w:r w:rsidR="00181F5E" w:rsidRPr="0037469C">
              <w:rPr>
                <w:rFonts w:ascii="Times New Roman" w:hAnsi="Times New Roman"/>
                <w:b/>
                <w:bCs/>
                <w:sz w:val="24"/>
                <w:szCs w:val="24"/>
                <w:lang w:val="ro-RO"/>
              </w:rPr>
              <w:t>A</w:t>
            </w:r>
            <w:r w:rsidR="00FE1868" w:rsidRPr="0037469C">
              <w:rPr>
                <w:rFonts w:ascii="Times New Roman" w:hAnsi="Times New Roman"/>
                <w:b/>
                <w:bCs/>
                <w:sz w:val="24"/>
                <w:szCs w:val="24"/>
                <w:lang w:val="ro-RO"/>
              </w:rPr>
              <w:t>dministra</w:t>
            </w:r>
            <w:r w:rsidR="008D224D" w:rsidRPr="0037469C">
              <w:rPr>
                <w:rFonts w:ascii="Times New Roman" w:hAnsi="Times New Roman"/>
                <w:b/>
                <w:bCs/>
                <w:sz w:val="24"/>
                <w:szCs w:val="24"/>
                <w:lang w:val="ro-RO"/>
              </w:rPr>
              <w:t>ţ</w:t>
            </w:r>
            <w:r w:rsidR="00FE1868" w:rsidRPr="0037469C">
              <w:rPr>
                <w:rFonts w:ascii="Times New Roman" w:hAnsi="Times New Roman"/>
                <w:b/>
                <w:bCs/>
                <w:sz w:val="24"/>
                <w:szCs w:val="24"/>
                <w:lang w:val="ro-RO"/>
              </w:rPr>
              <w:t>ia Bazinal</w:t>
            </w:r>
            <w:r w:rsidR="008D224D" w:rsidRPr="0037469C">
              <w:rPr>
                <w:rFonts w:ascii="Times New Roman" w:hAnsi="Times New Roman"/>
                <w:b/>
                <w:bCs/>
                <w:sz w:val="24"/>
                <w:szCs w:val="24"/>
                <w:lang w:val="ro-RO"/>
              </w:rPr>
              <w:t>ă</w:t>
            </w:r>
            <w:r w:rsidR="00FE1868" w:rsidRPr="0037469C">
              <w:rPr>
                <w:rFonts w:ascii="Times New Roman" w:hAnsi="Times New Roman"/>
                <w:b/>
                <w:bCs/>
                <w:sz w:val="24"/>
                <w:szCs w:val="24"/>
                <w:lang w:val="ro-RO"/>
              </w:rPr>
              <w:t xml:space="preserve"> de Ap</w:t>
            </w:r>
            <w:r w:rsidR="008D224D" w:rsidRPr="0037469C">
              <w:rPr>
                <w:rFonts w:ascii="Times New Roman" w:hAnsi="Times New Roman"/>
                <w:b/>
                <w:bCs/>
                <w:sz w:val="24"/>
                <w:szCs w:val="24"/>
                <w:lang w:val="ro-RO"/>
              </w:rPr>
              <w:t>ă</w:t>
            </w:r>
            <w:r w:rsidR="00FE1868" w:rsidRPr="0037469C">
              <w:rPr>
                <w:rFonts w:ascii="Times New Roman" w:hAnsi="Times New Roman"/>
                <w:b/>
                <w:bCs/>
                <w:sz w:val="24"/>
                <w:szCs w:val="24"/>
                <w:lang w:val="ro-RO"/>
              </w:rPr>
              <w:t xml:space="preserve">  </w:t>
            </w:r>
            <w:r w:rsidR="00014B18" w:rsidRPr="0037469C">
              <w:rPr>
                <w:rFonts w:ascii="Times New Roman" w:hAnsi="Times New Roman"/>
                <w:b/>
                <w:bCs/>
                <w:sz w:val="24"/>
                <w:szCs w:val="24"/>
                <w:lang w:val="ro-RO"/>
              </w:rPr>
              <w:t>Arge</w:t>
            </w:r>
            <w:r w:rsidR="008D224D" w:rsidRPr="0037469C">
              <w:rPr>
                <w:rFonts w:ascii="Times New Roman" w:hAnsi="Times New Roman"/>
                <w:b/>
                <w:bCs/>
                <w:sz w:val="24"/>
                <w:szCs w:val="24"/>
                <w:lang w:val="ro-RO"/>
              </w:rPr>
              <w:t>ş</w:t>
            </w:r>
            <w:r w:rsidR="00FE1868" w:rsidRPr="0037469C">
              <w:rPr>
                <w:rFonts w:ascii="Times New Roman" w:hAnsi="Times New Roman"/>
                <w:b/>
                <w:bCs/>
                <w:sz w:val="24"/>
                <w:szCs w:val="24"/>
                <w:lang w:val="ro-RO"/>
              </w:rPr>
              <w:t>-V</w:t>
            </w:r>
            <w:r w:rsidR="00014B18" w:rsidRPr="0037469C">
              <w:rPr>
                <w:rFonts w:ascii="Times New Roman" w:hAnsi="Times New Roman"/>
                <w:b/>
                <w:bCs/>
                <w:sz w:val="24"/>
                <w:szCs w:val="24"/>
                <w:lang w:val="ro-RO"/>
              </w:rPr>
              <w:t xml:space="preserve">edea, </w:t>
            </w:r>
            <w:r w:rsidR="00181F5E" w:rsidRPr="0037469C">
              <w:rPr>
                <w:rFonts w:ascii="Times New Roman" w:hAnsi="Times New Roman"/>
                <w:b/>
                <w:sz w:val="24"/>
                <w:szCs w:val="24"/>
                <w:lang w:val="ro-RO"/>
              </w:rPr>
              <w:t>S.G.A. Ilfov-București</w:t>
            </w:r>
          </w:p>
          <w:p w:rsidR="00DA3923" w:rsidRPr="0037469C" w:rsidRDefault="006A604B" w:rsidP="00F177CE">
            <w:pPr>
              <w:spacing w:after="0" w:line="240" w:lineRule="auto"/>
              <w:jc w:val="both"/>
              <w:rPr>
                <w:rFonts w:ascii="Times New Roman" w:hAnsi="Times New Roman"/>
                <w:bCs/>
                <w:i/>
                <w:sz w:val="24"/>
                <w:szCs w:val="24"/>
                <w:lang w:val="ro-RO"/>
              </w:rPr>
            </w:pPr>
            <w:r w:rsidRPr="0037469C">
              <w:rPr>
                <w:rFonts w:ascii="Times New Roman" w:hAnsi="Times New Roman"/>
                <w:b/>
                <w:bCs/>
                <w:sz w:val="24"/>
                <w:szCs w:val="24"/>
              </w:rPr>
              <w:t xml:space="preserve">    PM </w:t>
            </w:r>
            <w:r w:rsidR="007841C0" w:rsidRPr="0037469C">
              <w:rPr>
                <w:rFonts w:ascii="Times New Roman" w:hAnsi="Times New Roman"/>
                <w:b/>
                <w:bCs/>
                <w:sz w:val="24"/>
                <w:szCs w:val="24"/>
              </w:rPr>
              <w:t>0</w:t>
            </w:r>
            <w:r w:rsidRPr="0037469C">
              <w:rPr>
                <w:rFonts w:ascii="Times New Roman" w:hAnsi="Times New Roman"/>
                <w:b/>
                <w:bCs/>
                <w:sz w:val="24"/>
                <w:szCs w:val="24"/>
              </w:rPr>
              <w:t>4-</w:t>
            </w:r>
            <w:r w:rsidR="007841C0" w:rsidRPr="0037469C">
              <w:rPr>
                <w:rFonts w:ascii="Times New Roman" w:hAnsi="Times New Roman"/>
                <w:b/>
                <w:bCs/>
                <w:sz w:val="24"/>
                <w:szCs w:val="24"/>
              </w:rPr>
              <w:t>0</w:t>
            </w:r>
            <w:r w:rsidRPr="0037469C">
              <w:rPr>
                <w:rFonts w:ascii="Times New Roman" w:hAnsi="Times New Roman"/>
                <w:b/>
                <w:bCs/>
                <w:sz w:val="24"/>
                <w:szCs w:val="24"/>
              </w:rPr>
              <w:t>1</w:t>
            </w:r>
            <w:r w:rsidRPr="0037469C">
              <w:rPr>
                <w:rFonts w:ascii="Times New Roman" w:hAnsi="Times New Roman"/>
                <w:bCs/>
                <w:sz w:val="24"/>
                <w:szCs w:val="24"/>
              </w:rPr>
              <w:t xml:space="preserve"> </w:t>
            </w:r>
            <w:r w:rsidRPr="0037469C">
              <w:rPr>
                <w:rFonts w:ascii="Times New Roman" w:hAnsi="Times New Roman"/>
                <w:b/>
                <w:bCs/>
                <w:sz w:val="24"/>
                <w:szCs w:val="24"/>
              </w:rPr>
              <w:t>Poluarea râului Damboviţa cauzată de evacuarea apelor uzate provenite din canalizarea municipiului Bucureşti (Staţia de epurare Glina nu asigură toate treptele de epurare)</w:t>
            </w:r>
            <w:r w:rsidR="00BB62D4" w:rsidRPr="0037469C">
              <w:rPr>
                <w:rFonts w:ascii="Times New Roman" w:hAnsi="Times New Roman"/>
                <w:b/>
                <w:bCs/>
                <w:sz w:val="24"/>
                <w:szCs w:val="24"/>
              </w:rPr>
              <w:t xml:space="preserve"> </w:t>
            </w:r>
            <w:r w:rsidR="00DA3923" w:rsidRPr="0037469C">
              <w:rPr>
                <w:rFonts w:ascii="Times New Roman" w:hAnsi="Times New Roman"/>
                <w:sz w:val="24"/>
                <w:szCs w:val="24"/>
              </w:rPr>
              <w:t xml:space="preserve">- </w:t>
            </w:r>
            <w:r w:rsidR="00DA3923" w:rsidRPr="0037469C">
              <w:rPr>
                <w:rFonts w:ascii="Times New Roman" w:hAnsi="Times New Roman"/>
                <w:i/>
                <w:sz w:val="24"/>
                <w:szCs w:val="24"/>
              </w:rPr>
              <w:t xml:space="preserve">1 </w:t>
            </w:r>
            <w:r w:rsidR="00DA3923" w:rsidRPr="0037469C">
              <w:rPr>
                <w:rFonts w:ascii="Times New Roman" w:hAnsi="Times New Roman"/>
                <w:bCs/>
                <w:i/>
                <w:sz w:val="24"/>
                <w:szCs w:val="24"/>
                <w:lang w:val="ro-RO"/>
              </w:rPr>
              <w:t>acţiune</w:t>
            </w:r>
            <w:r w:rsidR="00DA3923" w:rsidRPr="0037469C">
              <w:rPr>
                <w:rFonts w:ascii="Times New Roman" w:hAnsi="Times New Roman"/>
                <w:sz w:val="24"/>
                <w:szCs w:val="24"/>
              </w:rPr>
              <w:t xml:space="preserve"> </w:t>
            </w:r>
            <w:r w:rsidR="00DA3923" w:rsidRPr="0037469C">
              <w:rPr>
                <w:rFonts w:ascii="Times New Roman" w:hAnsi="Times New Roman"/>
                <w:bCs/>
                <w:i/>
                <w:sz w:val="24"/>
                <w:szCs w:val="24"/>
                <w:lang w:val="ro-RO"/>
              </w:rPr>
              <w:t>realizat</w:t>
            </w:r>
            <w:r w:rsidR="008C1063" w:rsidRPr="0037469C">
              <w:rPr>
                <w:rFonts w:ascii="Times New Roman" w:hAnsi="Times New Roman"/>
                <w:bCs/>
                <w:i/>
                <w:sz w:val="24"/>
                <w:szCs w:val="24"/>
                <w:lang w:val="ro-RO"/>
              </w:rPr>
              <w:t>ă</w:t>
            </w:r>
            <w:r w:rsidR="00DA3923" w:rsidRPr="0037469C">
              <w:rPr>
                <w:rFonts w:ascii="Times New Roman" w:hAnsi="Times New Roman"/>
                <w:bCs/>
                <w:i/>
                <w:sz w:val="24"/>
                <w:szCs w:val="24"/>
                <w:lang w:val="ro-RO"/>
              </w:rPr>
              <w:t xml:space="preserve"> permanent.</w:t>
            </w:r>
          </w:p>
          <w:p w:rsidR="00DA3923" w:rsidRPr="0037469C" w:rsidRDefault="006A604B" w:rsidP="00F177CE">
            <w:pPr>
              <w:spacing w:after="0" w:line="240" w:lineRule="auto"/>
              <w:jc w:val="both"/>
              <w:rPr>
                <w:rFonts w:ascii="Times New Roman" w:hAnsi="Times New Roman"/>
                <w:b/>
                <w:bCs/>
                <w:sz w:val="24"/>
                <w:szCs w:val="24"/>
              </w:rPr>
            </w:pPr>
            <w:r w:rsidRPr="0037469C">
              <w:rPr>
                <w:rFonts w:ascii="Times New Roman" w:hAnsi="Times New Roman"/>
                <w:bCs/>
                <w:sz w:val="24"/>
                <w:szCs w:val="24"/>
              </w:rPr>
              <w:t xml:space="preserve"> </w:t>
            </w:r>
            <w:r w:rsidR="00A278E5" w:rsidRPr="0037469C">
              <w:rPr>
                <w:rFonts w:ascii="Times New Roman" w:hAnsi="Times New Roman"/>
                <w:bCs/>
                <w:sz w:val="24"/>
                <w:szCs w:val="24"/>
              </w:rPr>
              <w:t xml:space="preserve">    </w:t>
            </w:r>
            <w:r w:rsidRPr="0037469C">
              <w:rPr>
                <w:rFonts w:ascii="Times New Roman" w:hAnsi="Times New Roman"/>
                <w:b/>
                <w:bCs/>
                <w:sz w:val="24"/>
                <w:szCs w:val="24"/>
              </w:rPr>
              <w:t xml:space="preserve">PM </w:t>
            </w:r>
            <w:r w:rsidR="007841C0" w:rsidRPr="0037469C">
              <w:rPr>
                <w:rFonts w:ascii="Times New Roman" w:hAnsi="Times New Roman"/>
                <w:b/>
                <w:bCs/>
                <w:sz w:val="24"/>
                <w:szCs w:val="24"/>
              </w:rPr>
              <w:t>0</w:t>
            </w:r>
            <w:r w:rsidRPr="0037469C">
              <w:rPr>
                <w:rFonts w:ascii="Times New Roman" w:hAnsi="Times New Roman"/>
                <w:b/>
                <w:bCs/>
                <w:sz w:val="24"/>
                <w:szCs w:val="24"/>
              </w:rPr>
              <w:t>4-</w:t>
            </w:r>
            <w:r w:rsidR="007841C0" w:rsidRPr="0037469C">
              <w:rPr>
                <w:rFonts w:ascii="Times New Roman" w:hAnsi="Times New Roman"/>
                <w:b/>
                <w:bCs/>
                <w:sz w:val="24"/>
                <w:szCs w:val="24"/>
              </w:rPr>
              <w:t>0</w:t>
            </w:r>
            <w:r w:rsidRPr="0037469C">
              <w:rPr>
                <w:rFonts w:ascii="Times New Roman" w:hAnsi="Times New Roman"/>
                <w:b/>
                <w:bCs/>
                <w:sz w:val="24"/>
                <w:szCs w:val="24"/>
              </w:rPr>
              <w:t>3</w:t>
            </w:r>
            <w:r w:rsidRPr="0037469C">
              <w:rPr>
                <w:rFonts w:ascii="Times New Roman" w:hAnsi="Times New Roman"/>
                <w:bCs/>
                <w:sz w:val="24"/>
                <w:szCs w:val="24"/>
              </w:rPr>
              <w:t xml:space="preserve"> </w:t>
            </w:r>
            <w:r w:rsidRPr="0037469C">
              <w:rPr>
                <w:rFonts w:ascii="Times New Roman" w:hAnsi="Times New Roman"/>
                <w:b/>
                <w:bCs/>
                <w:sz w:val="24"/>
                <w:szCs w:val="24"/>
              </w:rPr>
              <w:t>Lipsa educaţiei civice a populaţiei riverane care aruncă deşeuri în cursurile de apă, inclusiv în zona de protecţie</w:t>
            </w:r>
            <w:r w:rsidR="0010282C" w:rsidRPr="0037469C">
              <w:rPr>
                <w:rFonts w:ascii="Times New Roman" w:hAnsi="Times New Roman"/>
                <w:b/>
                <w:bCs/>
                <w:sz w:val="24"/>
                <w:szCs w:val="24"/>
              </w:rPr>
              <w:t xml:space="preserve"> </w:t>
            </w:r>
          </w:p>
          <w:p w:rsidR="00F177CE" w:rsidRPr="0037469C" w:rsidRDefault="00DA3923" w:rsidP="00F177CE">
            <w:pPr>
              <w:spacing w:after="0" w:line="240" w:lineRule="auto"/>
              <w:jc w:val="both"/>
              <w:rPr>
                <w:rFonts w:ascii="Times New Roman" w:hAnsi="Times New Roman"/>
                <w:b/>
                <w:bCs/>
                <w:i/>
                <w:sz w:val="24"/>
                <w:szCs w:val="24"/>
                <w:lang w:val="ro-RO"/>
              </w:rPr>
            </w:pPr>
            <w:r w:rsidRPr="0037469C">
              <w:rPr>
                <w:rFonts w:ascii="Times New Roman" w:hAnsi="Times New Roman"/>
                <w:i/>
                <w:sz w:val="24"/>
                <w:szCs w:val="24"/>
              </w:rPr>
              <w:t xml:space="preserve">Acţiunea: </w:t>
            </w:r>
            <w:r w:rsidR="00420F63" w:rsidRPr="0037469C">
              <w:rPr>
                <w:rFonts w:ascii="Times New Roman" w:hAnsi="Times New Roman"/>
                <w:b/>
                <w:sz w:val="24"/>
                <w:szCs w:val="24"/>
              </w:rPr>
              <w:t xml:space="preserve">Realizarea de controale tematice; </w:t>
            </w:r>
            <w:r w:rsidR="00420F63" w:rsidRPr="0037469C">
              <w:rPr>
                <w:rFonts w:ascii="Times New Roman" w:hAnsi="Times New Roman"/>
                <w:sz w:val="24"/>
                <w:szCs w:val="24"/>
              </w:rPr>
              <w:t>Re</w:t>
            </w:r>
            <w:r w:rsidRPr="0037469C">
              <w:rPr>
                <w:rFonts w:ascii="Times New Roman" w:hAnsi="Times New Roman"/>
                <w:sz w:val="24"/>
                <w:szCs w:val="24"/>
              </w:rPr>
              <w:t>alizarea de afişe, pliante şi distribuirea către populaţie, unităţi de învăţământ</w:t>
            </w:r>
            <w:r w:rsidR="00CA3F9E" w:rsidRPr="0037469C">
              <w:rPr>
                <w:rFonts w:ascii="Times New Roman" w:hAnsi="Times New Roman"/>
                <w:sz w:val="24"/>
                <w:szCs w:val="24"/>
              </w:rPr>
              <w:t>.</w:t>
            </w:r>
            <w:r w:rsidR="00420F63" w:rsidRPr="0037469C">
              <w:rPr>
                <w:rFonts w:ascii="Times New Roman" w:hAnsi="Times New Roman"/>
                <w:sz w:val="24"/>
                <w:szCs w:val="24"/>
              </w:rPr>
              <w:t xml:space="preserve"> </w:t>
            </w:r>
            <w:r w:rsidR="006A604B" w:rsidRPr="0037469C">
              <w:rPr>
                <w:rFonts w:ascii="Times New Roman" w:hAnsi="Times New Roman"/>
                <w:b/>
                <w:i/>
                <w:sz w:val="24"/>
                <w:szCs w:val="24"/>
              </w:rPr>
              <w:t xml:space="preserve">– </w:t>
            </w:r>
            <w:r w:rsidR="00420F63" w:rsidRPr="0037469C">
              <w:rPr>
                <w:rFonts w:ascii="Times New Roman" w:hAnsi="Times New Roman"/>
                <w:b/>
                <w:i/>
                <w:sz w:val="24"/>
                <w:szCs w:val="24"/>
              </w:rPr>
              <w:t>1</w:t>
            </w:r>
            <w:r w:rsidR="006A604B" w:rsidRPr="0037469C">
              <w:rPr>
                <w:rFonts w:ascii="Times New Roman" w:hAnsi="Times New Roman"/>
                <w:i/>
                <w:sz w:val="24"/>
                <w:szCs w:val="24"/>
              </w:rPr>
              <w:t xml:space="preserve"> </w:t>
            </w:r>
            <w:r w:rsidR="006A604B" w:rsidRPr="0037469C">
              <w:rPr>
                <w:rFonts w:ascii="Times New Roman" w:hAnsi="Times New Roman"/>
                <w:bCs/>
                <w:i/>
                <w:sz w:val="24"/>
                <w:szCs w:val="24"/>
                <w:lang w:val="ro-RO"/>
              </w:rPr>
              <w:t>acţiun</w:t>
            </w:r>
            <w:r w:rsidR="00420F63" w:rsidRPr="0037469C">
              <w:rPr>
                <w:rFonts w:ascii="Times New Roman" w:hAnsi="Times New Roman"/>
                <w:bCs/>
                <w:i/>
                <w:sz w:val="24"/>
                <w:szCs w:val="24"/>
                <w:lang w:val="ro-RO"/>
              </w:rPr>
              <w:t>e</w:t>
            </w:r>
            <w:r w:rsidR="006A604B" w:rsidRPr="0037469C">
              <w:rPr>
                <w:rFonts w:ascii="Times New Roman" w:hAnsi="Times New Roman"/>
                <w:sz w:val="24"/>
                <w:szCs w:val="24"/>
              </w:rPr>
              <w:t xml:space="preserve"> </w:t>
            </w:r>
            <w:r w:rsidR="006A604B" w:rsidRPr="0037469C">
              <w:rPr>
                <w:rFonts w:ascii="Times New Roman" w:hAnsi="Times New Roman"/>
                <w:bCs/>
                <w:i/>
                <w:sz w:val="24"/>
                <w:szCs w:val="24"/>
                <w:lang w:val="ro-RO"/>
              </w:rPr>
              <w:t>realizat</w:t>
            </w:r>
            <w:r w:rsidR="00D17B25" w:rsidRPr="0037469C">
              <w:rPr>
                <w:rFonts w:ascii="Times New Roman" w:hAnsi="Times New Roman"/>
                <w:bCs/>
                <w:i/>
                <w:sz w:val="24"/>
                <w:szCs w:val="24"/>
                <w:lang w:val="ro-RO"/>
              </w:rPr>
              <w:t>ă</w:t>
            </w:r>
            <w:r w:rsidR="006A604B" w:rsidRPr="0037469C">
              <w:rPr>
                <w:rFonts w:ascii="Times New Roman" w:hAnsi="Times New Roman"/>
                <w:bCs/>
                <w:i/>
                <w:sz w:val="24"/>
                <w:szCs w:val="24"/>
                <w:lang w:val="ro-RO"/>
              </w:rPr>
              <w:t xml:space="preserve"> permanent</w:t>
            </w:r>
            <w:r w:rsidR="00F177CE" w:rsidRPr="0037469C">
              <w:rPr>
                <w:rFonts w:ascii="Times New Roman" w:hAnsi="Times New Roman"/>
                <w:b/>
                <w:bCs/>
                <w:i/>
                <w:sz w:val="24"/>
                <w:szCs w:val="24"/>
                <w:lang w:val="ro-RO"/>
              </w:rPr>
              <w:t>.</w:t>
            </w:r>
            <w:r w:rsidR="006A604B" w:rsidRPr="0037469C">
              <w:rPr>
                <w:rFonts w:ascii="Times New Roman" w:hAnsi="Times New Roman"/>
                <w:b/>
                <w:bCs/>
                <w:i/>
                <w:sz w:val="24"/>
                <w:szCs w:val="24"/>
                <w:lang w:val="ro-RO"/>
              </w:rPr>
              <w:t xml:space="preserve"> </w:t>
            </w:r>
          </w:p>
          <w:p w:rsidR="00DE684D" w:rsidRPr="0037469C" w:rsidRDefault="00DE684D" w:rsidP="00F177CE">
            <w:pPr>
              <w:spacing w:after="0" w:line="240" w:lineRule="auto"/>
              <w:jc w:val="both"/>
              <w:rPr>
                <w:rFonts w:ascii="Times New Roman" w:hAnsi="Times New Roman"/>
                <w:b/>
                <w:bCs/>
                <w:i/>
                <w:sz w:val="24"/>
                <w:szCs w:val="24"/>
                <w:lang w:val="ro-RO"/>
              </w:rPr>
            </w:pPr>
          </w:p>
          <w:p w:rsidR="006A604B" w:rsidRPr="0037469C" w:rsidRDefault="00662D6B" w:rsidP="00F177CE">
            <w:pPr>
              <w:spacing w:after="0" w:line="240" w:lineRule="auto"/>
              <w:jc w:val="both"/>
              <w:rPr>
                <w:rFonts w:ascii="Times New Roman" w:hAnsi="Times New Roman"/>
                <w:b/>
                <w:i/>
                <w:sz w:val="24"/>
                <w:szCs w:val="24"/>
                <w:lang w:val="en-GB"/>
                <w14:shadow w14:blurRad="50800" w14:dist="38100" w14:dir="2700000" w14:sx="100000" w14:sy="100000" w14:kx="0" w14:ky="0" w14:algn="tl">
                  <w14:srgbClr w14:val="000000">
                    <w14:alpha w14:val="60000"/>
                  </w14:srgbClr>
                </w14:shadow>
              </w:rPr>
            </w:pPr>
            <w:r w:rsidRPr="0037469C">
              <w:rPr>
                <w:rFonts w:ascii="Times New Roman" w:hAnsi="Times New Roman"/>
                <w:b/>
                <w:i/>
                <w:sz w:val="24"/>
                <w:szCs w:val="24"/>
                <w:lang w:val="fr-FR"/>
              </w:rPr>
              <w:t xml:space="preserve">   </w:t>
            </w:r>
            <w:r w:rsidR="006602DA" w:rsidRPr="0037469C">
              <w:rPr>
                <w:rFonts w:ascii="Times New Roman" w:hAnsi="Times New Roman"/>
                <w:b/>
                <w:bCs/>
                <w:i/>
                <w:sz w:val="24"/>
                <w:szCs w:val="24"/>
                <w:lang w:val="ro-RO"/>
              </w:rPr>
              <w:t>Administra</w:t>
            </w:r>
            <w:r w:rsidR="008D224D" w:rsidRPr="0037469C">
              <w:rPr>
                <w:rFonts w:ascii="Times New Roman" w:hAnsi="Times New Roman"/>
                <w:b/>
                <w:bCs/>
                <w:i/>
                <w:sz w:val="24"/>
                <w:szCs w:val="24"/>
                <w:lang w:val="ro-RO"/>
              </w:rPr>
              <w:t>ţ</w:t>
            </w:r>
            <w:r w:rsidR="006602DA" w:rsidRPr="0037469C">
              <w:rPr>
                <w:rFonts w:ascii="Times New Roman" w:hAnsi="Times New Roman"/>
                <w:b/>
                <w:bCs/>
                <w:i/>
                <w:sz w:val="24"/>
                <w:szCs w:val="24"/>
                <w:lang w:val="ro-RO"/>
              </w:rPr>
              <w:t>ia Bazinal</w:t>
            </w:r>
            <w:r w:rsidR="008C1063" w:rsidRPr="0037469C">
              <w:rPr>
                <w:rFonts w:ascii="Times New Roman" w:hAnsi="Times New Roman"/>
                <w:b/>
                <w:bCs/>
                <w:i/>
                <w:sz w:val="24"/>
                <w:szCs w:val="24"/>
                <w:lang w:val="ro-RO"/>
              </w:rPr>
              <w:t>ă</w:t>
            </w:r>
            <w:r w:rsidR="006602DA" w:rsidRPr="0037469C">
              <w:rPr>
                <w:rFonts w:ascii="Times New Roman" w:hAnsi="Times New Roman"/>
                <w:b/>
                <w:bCs/>
                <w:i/>
                <w:sz w:val="24"/>
                <w:szCs w:val="24"/>
                <w:lang w:val="ro-RO"/>
              </w:rPr>
              <w:t xml:space="preserve"> de Ap</w:t>
            </w:r>
            <w:r w:rsidR="008C1063" w:rsidRPr="0037469C">
              <w:rPr>
                <w:rFonts w:ascii="Times New Roman" w:hAnsi="Times New Roman"/>
                <w:b/>
                <w:bCs/>
                <w:i/>
                <w:sz w:val="24"/>
                <w:szCs w:val="24"/>
                <w:lang w:val="ro-RO"/>
              </w:rPr>
              <w:t>ă</w:t>
            </w:r>
            <w:r w:rsidR="006602DA" w:rsidRPr="0037469C">
              <w:rPr>
                <w:rFonts w:ascii="Times New Roman" w:hAnsi="Times New Roman"/>
                <w:b/>
                <w:bCs/>
                <w:i/>
                <w:sz w:val="24"/>
                <w:szCs w:val="24"/>
                <w:lang w:val="ro-RO"/>
              </w:rPr>
              <w:t xml:space="preserve"> Arge</w:t>
            </w:r>
            <w:r w:rsidR="008C1063" w:rsidRPr="0037469C">
              <w:rPr>
                <w:rFonts w:ascii="Times New Roman" w:hAnsi="Times New Roman"/>
                <w:b/>
                <w:bCs/>
                <w:i/>
                <w:sz w:val="24"/>
                <w:szCs w:val="24"/>
                <w:lang w:val="ro-RO"/>
              </w:rPr>
              <w:t>ş</w:t>
            </w:r>
            <w:r w:rsidR="006602DA" w:rsidRPr="0037469C">
              <w:rPr>
                <w:rFonts w:ascii="Times New Roman" w:hAnsi="Times New Roman"/>
                <w:b/>
                <w:bCs/>
                <w:i/>
                <w:sz w:val="24"/>
                <w:szCs w:val="24"/>
                <w:lang w:val="ro-RO"/>
              </w:rPr>
              <w:t>-Vedea,</w:t>
            </w:r>
            <w:r w:rsidR="006A604B" w:rsidRPr="0037469C">
              <w:rPr>
                <w:rFonts w:ascii="Times New Roman" w:hAnsi="Times New Roman"/>
                <w:b/>
                <w:i/>
                <w:sz w:val="24"/>
                <w:szCs w:val="24"/>
                <w:lang w:val="ro-RO"/>
              </w:rPr>
              <w:t xml:space="preserve"> S.G.A. Ilfov-București</w:t>
            </w:r>
            <w:r w:rsidR="00F177CE" w:rsidRPr="0037469C">
              <w:rPr>
                <w:rFonts w:ascii="Times New Roman" w:hAnsi="Times New Roman"/>
                <w:b/>
                <w:i/>
                <w:sz w:val="24"/>
                <w:szCs w:val="24"/>
                <w:lang w:val="ro-RO"/>
              </w:rPr>
              <w:t xml:space="preserve">, </w:t>
            </w:r>
            <w:r w:rsidR="00124A9F" w:rsidRPr="0037469C">
              <w:rPr>
                <w:rFonts w:ascii="Times New Roman" w:hAnsi="Times New Roman"/>
                <w:b/>
                <w:i/>
                <w:sz w:val="24"/>
                <w:szCs w:val="24"/>
                <w:lang w:val="ro-RO"/>
              </w:rPr>
              <w:t>î</w:t>
            </w:r>
            <w:r w:rsidR="00F177CE" w:rsidRPr="0037469C">
              <w:rPr>
                <w:rFonts w:ascii="Times New Roman" w:hAnsi="Times New Roman"/>
                <w:b/>
                <w:i/>
                <w:sz w:val="24"/>
                <w:szCs w:val="24"/>
                <w:lang w:val="ro-RO"/>
              </w:rPr>
              <w:t>n sem.</w:t>
            </w:r>
            <w:r w:rsidR="00DC5F54" w:rsidRPr="0037469C">
              <w:rPr>
                <w:rFonts w:ascii="Times New Roman" w:hAnsi="Times New Roman"/>
                <w:b/>
                <w:i/>
                <w:sz w:val="24"/>
                <w:szCs w:val="24"/>
                <w:lang w:val="ro-RO"/>
              </w:rPr>
              <w:t xml:space="preserve"> </w:t>
            </w:r>
            <w:r w:rsidR="00420F63" w:rsidRPr="0037469C">
              <w:rPr>
                <w:rFonts w:ascii="Times New Roman" w:hAnsi="Times New Roman"/>
                <w:b/>
                <w:i/>
                <w:sz w:val="24"/>
                <w:szCs w:val="24"/>
                <w:lang w:val="ro-RO"/>
              </w:rPr>
              <w:t>I</w:t>
            </w:r>
            <w:r w:rsidR="00DC5F54" w:rsidRPr="0037469C">
              <w:rPr>
                <w:rFonts w:ascii="Times New Roman" w:hAnsi="Times New Roman"/>
                <w:b/>
                <w:i/>
                <w:sz w:val="24"/>
                <w:szCs w:val="24"/>
                <w:lang w:val="ro-RO"/>
              </w:rPr>
              <w:t>I</w:t>
            </w:r>
            <w:r w:rsidR="00F177CE" w:rsidRPr="0037469C">
              <w:rPr>
                <w:rFonts w:ascii="Times New Roman" w:hAnsi="Times New Roman"/>
                <w:b/>
                <w:i/>
                <w:sz w:val="24"/>
                <w:szCs w:val="24"/>
                <w:lang w:val="ro-RO"/>
              </w:rPr>
              <w:t xml:space="preserve"> 20</w:t>
            </w:r>
            <w:r w:rsidR="00635266" w:rsidRPr="0037469C">
              <w:rPr>
                <w:rFonts w:ascii="Times New Roman" w:hAnsi="Times New Roman"/>
                <w:b/>
                <w:i/>
                <w:sz w:val="24"/>
                <w:szCs w:val="24"/>
                <w:lang w:val="ro-RO"/>
              </w:rPr>
              <w:t>2</w:t>
            </w:r>
            <w:r w:rsidR="001C2DD5" w:rsidRPr="0037469C">
              <w:rPr>
                <w:rFonts w:ascii="Times New Roman" w:hAnsi="Times New Roman"/>
                <w:b/>
                <w:i/>
                <w:sz w:val="24"/>
                <w:szCs w:val="24"/>
                <w:lang w:val="ro-RO"/>
              </w:rPr>
              <w:t>1</w:t>
            </w:r>
            <w:r w:rsidR="00F177CE" w:rsidRPr="0037469C">
              <w:rPr>
                <w:rFonts w:ascii="Times New Roman" w:hAnsi="Times New Roman"/>
                <w:b/>
                <w:i/>
                <w:sz w:val="24"/>
                <w:szCs w:val="24"/>
                <w:lang w:val="ro-RO"/>
              </w:rPr>
              <w:t xml:space="preserve">, are </w:t>
            </w:r>
            <w:r w:rsidR="00420F63" w:rsidRPr="0037469C">
              <w:rPr>
                <w:rFonts w:ascii="Times New Roman" w:hAnsi="Times New Roman"/>
                <w:b/>
                <w:i/>
                <w:sz w:val="24"/>
                <w:szCs w:val="24"/>
                <w:lang w:val="ro-RO"/>
              </w:rPr>
              <w:t>2</w:t>
            </w:r>
            <w:r w:rsidR="002F0CE1" w:rsidRPr="0037469C">
              <w:rPr>
                <w:rFonts w:ascii="Times New Roman" w:hAnsi="Times New Roman"/>
                <w:b/>
                <w:i/>
                <w:sz w:val="24"/>
                <w:szCs w:val="24"/>
                <w:lang w:val="ro-RO"/>
              </w:rPr>
              <w:t xml:space="preserve"> </w:t>
            </w:r>
            <w:r w:rsidR="00F177CE" w:rsidRPr="0037469C">
              <w:rPr>
                <w:rFonts w:ascii="Times New Roman" w:hAnsi="Times New Roman"/>
                <w:b/>
                <w:i/>
                <w:sz w:val="24"/>
                <w:szCs w:val="24"/>
                <w:lang w:val="ro-RO"/>
              </w:rPr>
              <w:t>ac</w:t>
            </w:r>
            <w:r w:rsidR="00124A9F" w:rsidRPr="0037469C">
              <w:rPr>
                <w:rFonts w:ascii="Times New Roman" w:hAnsi="Times New Roman"/>
                <w:b/>
                <w:i/>
                <w:sz w:val="24"/>
                <w:szCs w:val="24"/>
                <w:lang w:val="ro-RO"/>
              </w:rPr>
              <w:t>ţ</w:t>
            </w:r>
            <w:r w:rsidR="00F177CE" w:rsidRPr="0037469C">
              <w:rPr>
                <w:rFonts w:ascii="Times New Roman" w:hAnsi="Times New Roman"/>
                <w:b/>
                <w:i/>
                <w:sz w:val="24"/>
                <w:szCs w:val="24"/>
                <w:lang w:val="ro-RO"/>
              </w:rPr>
              <w:t>iuni realizate permanent.</w:t>
            </w:r>
            <w:r w:rsidR="00373C64" w:rsidRPr="0037469C">
              <w:rPr>
                <w:rFonts w:ascii="Times New Roman" w:hAnsi="Times New Roman"/>
                <w:b/>
                <w:i/>
                <w:sz w:val="24"/>
                <w:szCs w:val="24"/>
                <w:lang w:val="ro-RO"/>
              </w:rPr>
              <w:t xml:space="preserve"> </w:t>
            </w:r>
          </w:p>
          <w:p w:rsidR="006A604B" w:rsidRPr="0037469C" w:rsidRDefault="006A604B" w:rsidP="00F177CE">
            <w:pPr>
              <w:spacing w:after="0" w:line="240" w:lineRule="auto"/>
              <w:rPr>
                <w:rFonts w:ascii="Times New Roman" w:hAnsi="Times New Roman"/>
                <w:bCs/>
                <w:sz w:val="24"/>
                <w:szCs w:val="24"/>
              </w:rPr>
            </w:pPr>
          </w:p>
          <w:p w:rsidR="00181F5E" w:rsidRPr="0037469C" w:rsidRDefault="00941BE2" w:rsidP="00941BE2">
            <w:pPr>
              <w:spacing w:after="0" w:line="240" w:lineRule="auto"/>
              <w:jc w:val="both"/>
              <w:rPr>
                <w:rFonts w:ascii="Times New Roman" w:hAnsi="Times New Roman"/>
                <w:b/>
                <w:sz w:val="24"/>
                <w:szCs w:val="24"/>
              </w:rPr>
            </w:pPr>
            <w:r w:rsidRPr="0037469C">
              <w:rPr>
                <w:rFonts w:ascii="Times New Roman" w:hAnsi="Times New Roman"/>
                <w:b/>
                <w:sz w:val="24"/>
                <w:szCs w:val="24"/>
              </w:rPr>
              <w:t xml:space="preserve">►  </w:t>
            </w:r>
            <w:r w:rsidR="00181F5E" w:rsidRPr="0037469C">
              <w:rPr>
                <w:rFonts w:ascii="Times New Roman" w:hAnsi="Times New Roman"/>
                <w:b/>
                <w:sz w:val="24"/>
                <w:szCs w:val="24"/>
              </w:rPr>
              <w:t xml:space="preserve">Primăria municipiului </w:t>
            </w:r>
            <w:r w:rsidR="00181F5E" w:rsidRPr="0037469C">
              <w:rPr>
                <w:rFonts w:ascii="Times New Roman" w:hAnsi="Times New Roman"/>
                <w:b/>
                <w:sz w:val="24"/>
                <w:szCs w:val="24"/>
                <w:lang w:val="ro-RO"/>
              </w:rPr>
              <w:t>București</w:t>
            </w:r>
            <w:r w:rsidR="00181F5E" w:rsidRPr="0037469C">
              <w:rPr>
                <w:rFonts w:ascii="Times New Roman" w:hAnsi="Times New Roman"/>
                <w:b/>
                <w:sz w:val="24"/>
                <w:szCs w:val="24"/>
              </w:rPr>
              <w:t xml:space="preserve"> – Direc</w:t>
            </w:r>
            <w:r w:rsidR="00A659F4" w:rsidRPr="0037469C">
              <w:rPr>
                <w:rFonts w:ascii="Times New Roman" w:hAnsi="Times New Roman"/>
                <w:b/>
                <w:sz w:val="24"/>
                <w:szCs w:val="24"/>
              </w:rPr>
              <w:t>ţ</w:t>
            </w:r>
            <w:r w:rsidR="00181F5E" w:rsidRPr="0037469C">
              <w:rPr>
                <w:rFonts w:ascii="Times New Roman" w:hAnsi="Times New Roman"/>
                <w:b/>
                <w:sz w:val="24"/>
                <w:szCs w:val="24"/>
              </w:rPr>
              <w:t>ia General</w:t>
            </w:r>
            <w:r w:rsidR="00A659F4" w:rsidRPr="0037469C">
              <w:rPr>
                <w:rFonts w:ascii="Times New Roman" w:hAnsi="Times New Roman"/>
                <w:b/>
                <w:sz w:val="24"/>
                <w:szCs w:val="24"/>
              </w:rPr>
              <w:t>ă</w:t>
            </w:r>
            <w:r w:rsidR="00181F5E" w:rsidRPr="0037469C">
              <w:rPr>
                <w:rFonts w:ascii="Times New Roman" w:hAnsi="Times New Roman"/>
                <w:b/>
                <w:sz w:val="24"/>
                <w:szCs w:val="24"/>
              </w:rPr>
              <w:t xml:space="preserve"> Management Proiecte cu Finan</w:t>
            </w:r>
            <w:r w:rsidR="00A659F4" w:rsidRPr="0037469C">
              <w:rPr>
                <w:rFonts w:ascii="Times New Roman" w:hAnsi="Times New Roman"/>
                <w:b/>
                <w:sz w:val="24"/>
                <w:szCs w:val="24"/>
              </w:rPr>
              <w:t>ţ</w:t>
            </w:r>
            <w:r w:rsidR="00181F5E" w:rsidRPr="0037469C">
              <w:rPr>
                <w:rFonts w:ascii="Times New Roman" w:hAnsi="Times New Roman"/>
                <w:b/>
                <w:sz w:val="24"/>
                <w:szCs w:val="24"/>
              </w:rPr>
              <w:t>are Extern</w:t>
            </w:r>
            <w:r w:rsidR="00A659F4" w:rsidRPr="0037469C">
              <w:rPr>
                <w:rFonts w:ascii="Times New Roman" w:hAnsi="Times New Roman"/>
                <w:b/>
                <w:sz w:val="24"/>
                <w:szCs w:val="24"/>
              </w:rPr>
              <w:t>ă</w:t>
            </w:r>
            <w:r w:rsidR="00181F5E" w:rsidRPr="0037469C">
              <w:rPr>
                <w:rFonts w:ascii="Times New Roman" w:hAnsi="Times New Roman"/>
                <w:b/>
                <w:sz w:val="24"/>
                <w:szCs w:val="24"/>
              </w:rPr>
              <w:t xml:space="preserve"> Serviciul UIP Faza 2 Glina</w:t>
            </w:r>
          </w:p>
          <w:p w:rsidR="00124902" w:rsidRPr="0037469C" w:rsidRDefault="00124902" w:rsidP="00124902">
            <w:pPr>
              <w:spacing w:after="0" w:line="240" w:lineRule="auto"/>
              <w:jc w:val="both"/>
              <w:rPr>
                <w:rFonts w:ascii="Times New Roman" w:hAnsi="Times New Roman"/>
                <w:b/>
                <w:bCs/>
                <w:sz w:val="24"/>
                <w:szCs w:val="24"/>
              </w:rPr>
            </w:pPr>
            <w:r w:rsidRPr="0037469C">
              <w:rPr>
                <w:rFonts w:ascii="Times New Roman" w:hAnsi="Times New Roman"/>
                <w:bCs/>
                <w:sz w:val="24"/>
                <w:szCs w:val="24"/>
              </w:rPr>
              <w:t xml:space="preserve">     </w:t>
            </w:r>
            <w:r w:rsidRPr="0037469C">
              <w:rPr>
                <w:rFonts w:ascii="Times New Roman" w:hAnsi="Times New Roman"/>
                <w:b/>
                <w:bCs/>
                <w:sz w:val="24"/>
                <w:szCs w:val="24"/>
              </w:rPr>
              <w:t xml:space="preserve">Stadiul lucrărilor executate până la data de 31.12.2021 în cadrul contractului de lucrări "Extinderea Stației de Epurare </w:t>
            </w:r>
            <w:proofErr w:type="gramStart"/>
            <w:r w:rsidRPr="0037469C">
              <w:rPr>
                <w:rFonts w:ascii="Times New Roman" w:hAnsi="Times New Roman"/>
                <w:b/>
                <w:bCs/>
                <w:sz w:val="24"/>
                <w:szCs w:val="24"/>
              </w:rPr>
              <w:t>a</w:t>
            </w:r>
            <w:proofErr w:type="gramEnd"/>
            <w:r w:rsidRPr="0037469C">
              <w:rPr>
                <w:rFonts w:ascii="Times New Roman" w:hAnsi="Times New Roman"/>
                <w:b/>
                <w:bCs/>
                <w:sz w:val="24"/>
                <w:szCs w:val="24"/>
              </w:rPr>
              <w:t xml:space="preserve"> apelor uzate și construcția incineratorului de nămol" din cadrul proiectului "Finalizarea Stației de Epurare Glina, reabilitarea principalelor colectoare de canalizare și a canalului colector Dâmbovița (Caseta) în Municipiul București - Etapa II”.</w:t>
            </w:r>
          </w:p>
          <w:p w:rsidR="00A2648F" w:rsidRPr="0037469C" w:rsidRDefault="00A2648F" w:rsidP="00124902">
            <w:pPr>
              <w:spacing w:after="0" w:line="240" w:lineRule="auto"/>
              <w:jc w:val="both"/>
              <w:rPr>
                <w:rFonts w:ascii="Times New Roman" w:hAnsi="Times New Roman"/>
                <w:bCs/>
                <w:sz w:val="24"/>
                <w:szCs w:val="24"/>
              </w:rPr>
            </w:pPr>
            <w:r w:rsidRPr="0037469C">
              <w:rPr>
                <w:rFonts w:ascii="Times New Roman" w:hAnsi="Times New Roman"/>
                <w:bCs/>
                <w:sz w:val="24"/>
                <w:szCs w:val="24"/>
              </w:rPr>
              <w:t xml:space="preserve">    Municipiul București implementează proiectul "Finalizarea Stației de Epurare Glina, reabilitarea principalelor colectoare de canalizare și a canalului colector Dâmbovița (Caseta) în Municipiul </w:t>
            </w:r>
            <w:r w:rsidRPr="0037469C">
              <w:rPr>
                <w:rFonts w:ascii="Times New Roman" w:hAnsi="Times New Roman"/>
                <w:bCs/>
                <w:sz w:val="24"/>
                <w:szCs w:val="24"/>
              </w:rPr>
              <w:lastRenderedPageBreak/>
              <w:t>București - Etapa II”, cod SMIS 102050, finanțat prin Programul Operațional Infrastructură Mare 2014-2020, Axa Prioritară 3, OS3.2, în baza contractului de finanțare nr. 12/21.12.2016, încheiat cu Ministerul Fondurilor Europene.</w:t>
            </w:r>
          </w:p>
          <w:p w:rsidR="00124902" w:rsidRPr="0037469C" w:rsidRDefault="00A2648F" w:rsidP="00941BE2">
            <w:pPr>
              <w:spacing w:after="0" w:line="240" w:lineRule="auto"/>
              <w:jc w:val="both"/>
              <w:rPr>
                <w:rFonts w:ascii="Times New Roman" w:hAnsi="Times New Roman"/>
                <w:bCs/>
                <w:sz w:val="24"/>
                <w:szCs w:val="24"/>
              </w:rPr>
            </w:pPr>
            <w:r w:rsidRPr="0037469C">
              <w:rPr>
                <w:rFonts w:ascii="Times New Roman" w:hAnsi="Times New Roman"/>
                <w:bCs/>
                <w:sz w:val="24"/>
                <w:szCs w:val="24"/>
              </w:rPr>
              <w:t xml:space="preserve">     Proiectul constă în următoarele măsuri: lucrări de reducere a infiltrațiilor de apă freatică în sistemul de canalizare al Municipiului București și Caseta de apă uzată – Dâmbovița; lucrări de extindere a stației de epurare a apelor uzate Glina – treapta secundară, treapta terțiară și linia de nămol; construcția unui incinerator de nămol rezultat din procesul de epurare; consultanță pentru managementul proiectului și supervizarea lucrărilor, precum și auditul proiectului.</w:t>
            </w:r>
          </w:p>
          <w:p w:rsidR="00124902" w:rsidRPr="0037469C" w:rsidRDefault="00D61397" w:rsidP="00941BE2">
            <w:pPr>
              <w:spacing w:after="0" w:line="240" w:lineRule="auto"/>
              <w:jc w:val="both"/>
              <w:rPr>
                <w:rFonts w:ascii="Times New Roman" w:hAnsi="Times New Roman"/>
                <w:bCs/>
                <w:sz w:val="24"/>
                <w:szCs w:val="24"/>
              </w:rPr>
            </w:pPr>
            <w:r w:rsidRPr="0037469C">
              <w:rPr>
                <w:rFonts w:ascii="Times New Roman" w:hAnsi="Times New Roman"/>
                <w:bCs/>
                <w:sz w:val="24"/>
                <w:szCs w:val="24"/>
              </w:rPr>
              <w:t xml:space="preserve">   Cu privire la PM 04 – 01, se fac următoarele precizări potrivit stadiului lucrărilor executate în cadrul contractului de lucrări "Extinderea Stației de Epurare a apelor uzate și construcția incineratorului de nămol" din cadrul proiectului "Finalizarea Stației de Epurare Glina, reabilitarea principalelor colectoare de canalizare și a canalului colector Dâmbovița (Caseta) în Municipiul București - Etapa II”:</w:t>
            </w:r>
          </w:p>
          <w:p w:rsidR="00181F5E" w:rsidRPr="0037469C" w:rsidRDefault="00181F5E" w:rsidP="00AA6EB1">
            <w:pPr>
              <w:autoSpaceDE w:val="0"/>
              <w:autoSpaceDN w:val="0"/>
              <w:adjustRightInd w:val="0"/>
              <w:spacing w:after="0" w:line="240" w:lineRule="auto"/>
              <w:jc w:val="both"/>
              <w:rPr>
                <w:rFonts w:ascii="Times New Roman" w:hAnsi="Times New Roman"/>
                <w:b/>
                <w:bCs/>
                <w:sz w:val="24"/>
                <w:szCs w:val="24"/>
              </w:rPr>
            </w:pPr>
            <w:r w:rsidRPr="0037469C">
              <w:rPr>
                <w:rFonts w:ascii="Times New Roman" w:hAnsi="Times New Roman"/>
                <w:b/>
                <w:sz w:val="24"/>
                <w:szCs w:val="24"/>
              </w:rPr>
              <w:t xml:space="preserve">  PM 04-01 P</w:t>
            </w:r>
            <w:r w:rsidRPr="0037469C">
              <w:rPr>
                <w:rFonts w:ascii="Times New Roman" w:hAnsi="Times New Roman"/>
                <w:b/>
                <w:bCs/>
                <w:sz w:val="24"/>
                <w:szCs w:val="24"/>
              </w:rPr>
              <w:t>oluarea râului Damboviţa cauzată de evacuarea apelor uzate provenite din canalizarea municipiului Bucureşti (Staţia de epurare Glina nu asigură toate treptele de epurare)</w:t>
            </w:r>
          </w:p>
          <w:p w:rsidR="00181F5E" w:rsidRPr="0037469C" w:rsidRDefault="00181F5E" w:rsidP="00AA6EB1">
            <w:pPr>
              <w:autoSpaceDE w:val="0"/>
              <w:autoSpaceDN w:val="0"/>
              <w:adjustRightInd w:val="0"/>
              <w:spacing w:after="0" w:line="240" w:lineRule="auto"/>
              <w:jc w:val="both"/>
              <w:rPr>
                <w:rFonts w:ascii="Times New Roman" w:hAnsi="Times New Roman"/>
                <w:sz w:val="24"/>
                <w:szCs w:val="24"/>
              </w:rPr>
            </w:pPr>
            <w:r w:rsidRPr="0037469C">
              <w:rPr>
                <w:rFonts w:ascii="Times New Roman" w:hAnsi="Times New Roman"/>
                <w:i/>
                <w:sz w:val="24"/>
                <w:szCs w:val="24"/>
              </w:rPr>
              <w:t>Acţiunea:</w:t>
            </w:r>
            <w:r w:rsidR="00A07D79" w:rsidRPr="0037469C">
              <w:rPr>
                <w:rFonts w:ascii="Times New Roman" w:hAnsi="Times New Roman"/>
                <w:i/>
                <w:sz w:val="24"/>
                <w:szCs w:val="24"/>
              </w:rPr>
              <w:t xml:space="preserve"> -</w:t>
            </w:r>
            <w:r w:rsidRPr="0037469C">
              <w:rPr>
                <w:rFonts w:ascii="Times New Roman" w:hAnsi="Times New Roman"/>
                <w:sz w:val="24"/>
                <w:szCs w:val="24"/>
              </w:rPr>
              <w:t>Prin H</w:t>
            </w:r>
            <w:r w:rsidR="00A07D79" w:rsidRPr="0037469C">
              <w:rPr>
                <w:rFonts w:ascii="Times New Roman" w:hAnsi="Times New Roman"/>
                <w:sz w:val="24"/>
                <w:szCs w:val="24"/>
              </w:rPr>
              <w:t>.</w:t>
            </w:r>
            <w:r w:rsidRPr="0037469C">
              <w:rPr>
                <w:rFonts w:ascii="Times New Roman" w:hAnsi="Times New Roman"/>
                <w:sz w:val="24"/>
                <w:szCs w:val="24"/>
              </w:rPr>
              <w:t>C</w:t>
            </w:r>
            <w:r w:rsidR="00A07D79" w:rsidRPr="0037469C">
              <w:rPr>
                <w:rFonts w:ascii="Times New Roman" w:hAnsi="Times New Roman"/>
                <w:sz w:val="24"/>
                <w:szCs w:val="24"/>
              </w:rPr>
              <w:t>.</w:t>
            </w:r>
            <w:r w:rsidRPr="0037469C">
              <w:rPr>
                <w:rFonts w:ascii="Times New Roman" w:hAnsi="Times New Roman"/>
                <w:sz w:val="24"/>
                <w:szCs w:val="24"/>
              </w:rPr>
              <w:t>G</w:t>
            </w:r>
            <w:r w:rsidR="00A07D79" w:rsidRPr="0037469C">
              <w:rPr>
                <w:rFonts w:ascii="Times New Roman" w:hAnsi="Times New Roman"/>
                <w:sz w:val="24"/>
                <w:szCs w:val="24"/>
              </w:rPr>
              <w:t>.</w:t>
            </w:r>
            <w:r w:rsidRPr="0037469C">
              <w:rPr>
                <w:rFonts w:ascii="Times New Roman" w:hAnsi="Times New Roman"/>
                <w:sz w:val="24"/>
                <w:szCs w:val="24"/>
              </w:rPr>
              <w:t>M</w:t>
            </w:r>
            <w:r w:rsidR="00A07D79" w:rsidRPr="0037469C">
              <w:rPr>
                <w:rFonts w:ascii="Times New Roman" w:hAnsi="Times New Roman"/>
                <w:sz w:val="24"/>
                <w:szCs w:val="24"/>
              </w:rPr>
              <w:t>.</w:t>
            </w:r>
            <w:r w:rsidRPr="0037469C">
              <w:rPr>
                <w:rFonts w:ascii="Times New Roman" w:hAnsi="Times New Roman"/>
                <w:sz w:val="24"/>
                <w:szCs w:val="24"/>
              </w:rPr>
              <w:t>B</w:t>
            </w:r>
            <w:r w:rsidR="00A07D79" w:rsidRPr="0037469C">
              <w:rPr>
                <w:rFonts w:ascii="Times New Roman" w:hAnsi="Times New Roman"/>
                <w:sz w:val="24"/>
                <w:szCs w:val="24"/>
              </w:rPr>
              <w:t>.</w:t>
            </w:r>
            <w:r w:rsidRPr="0037469C">
              <w:rPr>
                <w:rFonts w:ascii="Times New Roman" w:hAnsi="Times New Roman"/>
                <w:sz w:val="24"/>
                <w:szCs w:val="24"/>
              </w:rPr>
              <w:t xml:space="preserve"> nr. 113/30.08.2012 a fost aprobat Studiul de fezabilitate aferent proiectului ”Finalizarea Staţiei de Epurare Glina, reabilitarea principalelor colectoare de canalizare şi a Canalului Colector Damboviţa (Casetă)”</w:t>
            </w:r>
            <w:r w:rsidR="003D79A4" w:rsidRPr="0037469C">
              <w:rPr>
                <w:rFonts w:ascii="Times New Roman" w:hAnsi="Times New Roman"/>
                <w:sz w:val="24"/>
                <w:szCs w:val="24"/>
              </w:rPr>
              <w:t xml:space="preserve">; </w:t>
            </w:r>
            <w:r w:rsidRPr="0037469C">
              <w:rPr>
                <w:rFonts w:ascii="Times New Roman" w:hAnsi="Times New Roman"/>
                <w:sz w:val="24"/>
                <w:szCs w:val="24"/>
              </w:rPr>
              <w:t>- Faza II (2012-2015)</w:t>
            </w:r>
            <w:r w:rsidR="00A07D79" w:rsidRPr="0037469C">
              <w:rPr>
                <w:rFonts w:ascii="Times New Roman" w:hAnsi="Times New Roman"/>
                <w:sz w:val="24"/>
                <w:szCs w:val="24"/>
              </w:rPr>
              <w:t>,</w:t>
            </w:r>
            <w:r w:rsidRPr="0037469C">
              <w:rPr>
                <w:rFonts w:ascii="Times New Roman" w:hAnsi="Times New Roman"/>
                <w:sz w:val="24"/>
                <w:szCs w:val="24"/>
              </w:rPr>
              <w:t xml:space="preserve"> prin care este prevăzută extinderea epurării secundare şi terţiare, astfel încât să se asigure epurarea corespunzătoare a întregului debit de ape uzate din Municipiul Bucureşti. Totodată, se va extinde şi capacitatea de tratare </w:t>
            </w:r>
            <w:proofErr w:type="gramStart"/>
            <w:r w:rsidRPr="0037469C">
              <w:rPr>
                <w:rFonts w:ascii="Times New Roman" w:hAnsi="Times New Roman"/>
                <w:sz w:val="24"/>
                <w:szCs w:val="24"/>
              </w:rPr>
              <w:t>a</w:t>
            </w:r>
            <w:proofErr w:type="gramEnd"/>
            <w:r w:rsidRPr="0037469C">
              <w:rPr>
                <w:rFonts w:ascii="Times New Roman" w:hAnsi="Times New Roman"/>
                <w:sz w:val="24"/>
                <w:szCs w:val="24"/>
              </w:rPr>
              <w:t xml:space="preserve"> nămolului şi se va construi un incinerator care va procesa întreaga cantitate de nămol rezultat din epurare. </w:t>
            </w:r>
          </w:p>
          <w:p w:rsidR="00181F5E" w:rsidRPr="0037469C" w:rsidRDefault="00181F5E" w:rsidP="00AA6EB1">
            <w:pPr>
              <w:autoSpaceDE w:val="0"/>
              <w:autoSpaceDN w:val="0"/>
              <w:adjustRightInd w:val="0"/>
              <w:spacing w:after="0" w:line="240" w:lineRule="auto"/>
              <w:jc w:val="both"/>
              <w:rPr>
                <w:rFonts w:ascii="Times New Roman" w:hAnsi="Times New Roman"/>
                <w:sz w:val="24"/>
                <w:szCs w:val="24"/>
              </w:rPr>
            </w:pPr>
            <w:r w:rsidRPr="0037469C">
              <w:rPr>
                <w:rFonts w:ascii="Times New Roman" w:hAnsi="Times New Roman"/>
                <w:sz w:val="24"/>
                <w:szCs w:val="24"/>
              </w:rPr>
              <w:t xml:space="preserve">Finantarea Fazei II se va face din Fonduri </w:t>
            </w:r>
            <w:r w:rsidR="003D79A4" w:rsidRPr="0037469C">
              <w:rPr>
                <w:rFonts w:ascii="Times New Roman" w:hAnsi="Times New Roman"/>
                <w:sz w:val="24"/>
                <w:szCs w:val="24"/>
              </w:rPr>
              <w:t>e</w:t>
            </w:r>
            <w:r w:rsidRPr="0037469C">
              <w:rPr>
                <w:rFonts w:ascii="Times New Roman" w:hAnsi="Times New Roman"/>
                <w:sz w:val="24"/>
                <w:szCs w:val="24"/>
              </w:rPr>
              <w:t>uropene şi cofinanţare Buget de stat şi Buget local.</w:t>
            </w:r>
            <w:r w:rsidR="007A3AC4" w:rsidRPr="0037469C">
              <w:rPr>
                <w:rFonts w:ascii="Times New Roman" w:hAnsi="Times New Roman"/>
                <w:sz w:val="24"/>
                <w:szCs w:val="24"/>
              </w:rPr>
              <w:t xml:space="preserve"> </w:t>
            </w:r>
            <w:r w:rsidR="00F46953" w:rsidRPr="0037469C">
              <w:rPr>
                <w:rFonts w:ascii="Times New Roman" w:hAnsi="Times New Roman"/>
                <w:sz w:val="24"/>
                <w:szCs w:val="24"/>
              </w:rPr>
              <w:t>(</w:t>
            </w:r>
            <w:r w:rsidR="007A3AC4" w:rsidRPr="0037469C">
              <w:rPr>
                <w:rFonts w:ascii="Times New Roman" w:hAnsi="Times New Roman"/>
                <w:sz w:val="24"/>
                <w:szCs w:val="24"/>
              </w:rPr>
              <w:t>Finalizarea se va face in 2016</w:t>
            </w:r>
            <w:r w:rsidR="00F46953" w:rsidRPr="0037469C">
              <w:rPr>
                <w:rFonts w:ascii="Times New Roman" w:hAnsi="Times New Roman"/>
                <w:sz w:val="24"/>
                <w:szCs w:val="24"/>
              </w:rPr>
              <w:t>)</w:t>
            </w:r>
            <w:r w:rsidR="007A3AC4" w:rsidRPr="0037469C">
              <w:rPr>
                <w:rFonts w:ascii="Times New Roman" w:hAnsi="Times New Roman"/>
                <w:sz w:val="24"/>
                <w:szCs w:val="24"/>
              </w:rPr>
              <w:t>.</w:t>
            </w:r>
          </w:p>
          <w:p w:rsidR="00DF13A9" w:rsidRPr="0037469C" w:rsidRDefault="00181F5E" w:rsidP="00AA6EB1">
            <w:pPr>
              <w:spacing w:after="0" w:line="240" w:lineRule="auto"/>
              <w:jc w:val="both"/>
              <w:rPr>
                <w:rFonts w:ascii="Times New Roman" w:hAnsi="Times New Roman"/>
                <w:sz w:val="24"/>
                <w:szCs w:val="24"/>
                <w:lang w:val="it-IT"/>
              </w:rPr>
            </w:pPr>
            <w:r w:rsidRPr="0037469C">
              <w:rPr>
                <w:rFonts w:ascii="Times New Roman" w:hAnsi="Times New Roman"/>
                <w:i/>
                <w:sz w:val="24"/>
                <w:szCs w:val="24"/>
                <w:lang w:val="it-IT"/>
              </w:rPr>
              <w:t>Termenul de realizare/Stadiul realizării:</w:t>
            </w:r>
            <w:r w:rsidR="00A65883" w:rsidRPr="0037469C">
              <w:rPr>
                <w:rFonts w:ascii="Times New Roman" w:hAnsi="Times New Roman"/>
                <w:i/>
                <w:sz w:val="24"/>
                <w:szCs w:val="24"/>
                <w:lang w:val="it-IT"/>
              </w:rPr>
              <w:t xml:space="preserve"> </w:t>
            </w:r>
            <w:r w:rsidR="005433AD" w:rsidRPr="0037469C">
              <w:rPr>
                <w:rFonts w:ascii="Times New Roman" w:hAnsi="Times New Roman"/>
                <w:sz w:val="24"/>
                <w:szCs w:val="24"/>
                <w:lang w:val="it-IT"/>
              </w:rPr>
              <w:t xml:space="preserve">semestrul II </w:t>
            </w:r>
            <w:r w:rsidRPr="0037469C">
              <w:rPr>
                <w:rFonts w:ascii="Times New Roman" w:hAnsi="Times New Roman"/>
                <w:sz w:val="24"/>
                <w:szCs w:val="24"/>
                <w:lang w:val="it-IT"/>
              </w:rPr>
              <w:t>20</w:t>
            </w:r>
            <w:r w:rsidR="00A94104" w:rsidRPr="0037469C">
              <w:rPr>
                <w:rFonts w:ascii="Times New Roman" w:hAnsi="Times New Roman"/>
                <w:sz w:val="24"/>
                <w:szCs w:val="24"/>
                <w:lang w:val="it-IT"/>
              </w:rPr>
              <w:t>2</w:t>
            </w:r>
            <w:r w:rsidR="00B54862" w:rsidRPr="0037469C">
              <w:rPr>
                <w:rFonts w:ascii="Times New Roman" w:hAnsi="Times New Roman"/>
                <w:sz w:val="24"/>
                <w:szCs w:val="24"/>
                <w:lang w:val="it-IT"/>
              </w:rPr>
              <w:t>1</w:t>
            </w:r>
            <w:r w:rsidR="005433AD" w:rsidRPr="0037469C">
              <w:rPr>
                <w:rFonts w:ascii="Times New Roman" w:hAnsi="Times New Roman"/>
                <w:sz w:val="24"/>
                <w:szCs w:val="24"/>
                <w:lang w:val="it-IT"/>
              </w:rPr>
              <w:t>, lucr</w:t>
            </w:r>
            <w:r w:rsidR="00F46953" w:rsidRPr="0037469C">
              <w:rPr>
                <w:rFonts w:ascii="Times New Roman" w:hAnsi="Times New Roman"/>
                <w:sz w:val="24"/>
                <w:szCs w:val="24"/>
                <w:lang w:val="it-IT"/>
              </w:rPr>
              <w:t>ă</w:t>
            </w:r>
            <w:r w:rsidR="005433AD" w:rsidRPr="0037469C">
              <w:rPr>
                <w:rFonts w:ascii="Times New Roman" w:hAnsi="Times New Roman"/>
                <w:sz w:val="24"/>
                <w:szCs w:val="24"/>
                <w:lang w:val="it-IT"/>
              </w:rPr>
              <w:t xml:space="preserve">ri </w:t>
            </w:r>
            <w:r w:rsidR="00F46953" w:rsidRPr="0037469C">
              <w:rPr>
                <w:rFonts w:ascii="Times New Roman" w:hAnsi="Times New Roman"/>
                <w:sz w:val="24"/>
                <w:szCs w:val="24"/>
                <w:lang w:val="it-IT"/>
              </w:rPr>
              <w:t>î</w:t>
            </w:r>
            <w:r w:rsidR="005433AD" w:rsidRPr="0037469C">
              <w:rPr>
                <w:rFonts w:ascii="Times New Roman" w:hAnsi="Times New Roman"/>
                <w:sz w:val="24"/>
                <w:szCs w:val="24"/>
                <w:lang w:val="it-IT"/>
              </w:rPr>
              <w:t>n curs de execu</w:t>
            </w:r>
            <w:r w:rsidR="00F46953" w:rsidRPr="0037469C">
              <w:rPr>
                <w:rFonts w:ascii="Times New Roman" w:hAnsi="Times New Roman"/>
                <w:sz w:val="24"/>
                <w:szCs w:val="24"/>
                <w:lang w:val="it-IT"/>
              </w:rPr>
              <w:t>ţ</w:t>
            </w:r>
            <w:r w:rsidR="005433AD" w:rsidRPr="0037469C">
              <w:rPr>
                <w:rFonts w:ascii="Times New Roman" w:hAnsi="Times New Roman"/>
                <w:sz w:val="24"/>
                <w:szCs w:val="24"/>
                <w:lang w:val="it-IT"/>
              </w:rPr>
              <w:t>ie</w:t>
            </w:r>
          </w:p>
          <w:p w:rsidR="00B54862" w:rsidRPr="0037469C" w:rsidRDefault="00B54862" w:rsidP="00AA6EB1">
            <w:pPr>
              <w:spacing w:after="0" w:line="240" w:lineRule="auto"/>
              <w:jc w:val="both"/>
              <w:rPr>
                <w:rFonts w:ascii="Times New Roman" w:hAnsi="Times New Roman"/>
                <w:sz w:val="24"/>
                <w:szCs w:val="24"/>
                <w:lang w:val="it-IT"/>
              </w:rPr>
            </w:pPr>
            <w:r w:rsidRPr="0037469C">
              <w:rPr>
                <w:rFonts w:ascii="Times New Roman" w:hAnsi="Times New Roman"/>
                <w:i/>
                <w:sz w:val="24"/>
                <w:szCs w:val="24"/>
                <w:lang w:val="it-IT"/>
              </w:rPr>
              <w:t>Indicatorii propu</w:t>
            </w:r>
            <w:r w:rsidR="00F46953" w:rsidRPr="0037469C">
              <w:rPr>
                <w:rFonts w:ascii="Times New Roman" w:hAnsi="Times New Roman"/>
                <w:i/>
                <w:sz w:val="24"/>
                <w:szCs w:val="24"/>
                <w:lang w:val="it-IT"/>
              </w:rPr>
              <w:t>ş</w:t>
            </w:r>
            <w:r w:rsidRPr="0037469C">
              <w:rPr>
                <w:rFonts w:ascii="Times New Roman" w:hAnsi="Times New Roman"/>
                <w:i/>
                <w:sz w:val="24"/>
                <w:szCs w:val="24"/>
                <w:lang w:val="it-IT"/>
              </w:rPr>
              <w:t>i</w:t>
            </w:r>
            <w:r w:rsidR="007F5863" w:rsidRPr="0037469C">
              <w:rPr>
                <w:rFonts w:ascii="Times New Roman" w:hAnsi="Times New Roman"/>
                <w:i/>
                <w:sz w:val="24"/>
                <w:szCs w:val="24"/>
                <w:lang w:val="it-IT"/>
              </w:rPr>
              <w:t xml:space="preserve"> / Indicatorii realizati</w:t>
            </w:r>
            <w:r w:rsidRPr="0037469C">
              <w:rPr>
                <w:rFonts w:ascii="Times New Roman" w:hAnsi="Times New Roman"/>
                <w:i/>
                <w:sz w:val="24"/>
                <w:szCs w:val="24"/>
                <w:lang w:val="it-IT"/>
              </w:rPr>
              <w:t>:</w:t>
            </w:r>
            <w:r w:rsidR="007F5863" w:rsidRPr="0037469C">
              <w:t xml:space="preserve"> </w:t>
            </w:r>
            <w:r w:rsidR="007F5863" w:rsidRPr="0037469C">
              <w:rPr>
                <w:rFonts w:ascii="Times New Roman" w:hAnsi="Times New Roman"/>
                <w:sz w:val="24"/>
                <w:szCs w:val="24"/>
                <w:lang w:val="it-IT"/>
              </w:rPr>
              <w:t>Indicatorii de calitate fizico-chimici ai Râului Dâmbovița, aval de comuna Glina.</w:t>
            </w:r>
          </w:p>
          <w:p w:rsidR="00F4695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i/>
                <w:sz w:val="24"/>
                <w:szCs w:val="24"/>
                <w:lang w:val="it-IT"/>
              </w:rPr>
              <w:t xml:space="preserve">Motivul nerealizării (dacă este cazul): </w:t>
            </w:r>
            <w:r w:rsidRPr="0037469C">
              <w:rPr>
                <w:rFonts w:ascii="Times New Roman" w:hAnsi="Times New Roman"/>
                <w:sz w:val="24"/>
                <w:szCs w:val="24"/>
                <w:lang w:val="it-IT"/>
              </w:rPr>
              <w:t xml:space="preserve">Lucrări în curs de execuție. </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Executarea lucrărilor a fost decalată ca urmare a apariției și răspândirii pandemiei COVID-19, revendicată de Antreprenor ca eveniment de forță majoră, care, în contextul măsurilor guvernamentale pentru limitarea răspândirii virusului, a influențat activitatea furnizorilor interni și externi ai antreprenorului pentru echipamente necesare execuției lucrărilor, precum și a subantreprenorilor și furnizorilor de diverse servicii.</w:t>
            </w:r>
          </w:p>
          <w:p w:rsidR="00CF12D3" w:rsidRPr="0037469C" w:rsidRDefault="00181F5E" w:rsidP="00AA6EB1">
            <w:pPr>
              <w:spacing w:after="0" w:line="240" w:lineRule="auto"/>
              <w:jc w:val="both"/>
              <w:rPr>
                <w:rFonts w:ascii="Times New Roman" w:hAnsi="Times New Roman"/>
                <w:i/>
                <w:sz w:val="24"/>
                <w:szCs w:val="24"/>
                <w:lang w:val="it-IT"/>
              </w:rPr>
            </w:pPr>
            <w:r w:rsidRPr="0037469C">
              <w:rPr>
                <w:rFonts w:ascii="Times New Roman" w:hAnsi="Times New Roman"/>
                <w:i/>
                <w:sz w:val="24"/>
                <w:szCs w:val="24"/>
                <w:lang w:val="it-IT"/>
              </w:rPr>
              <w:t>Ac</w:t>
            </w:r>
            <w:r w:rsidRPr="0037469C">
              <w:rPr>
                <w:rFonts w:ascii="Times New Roman" w:hAnsi="Times New Roman"/>
                <w:i/>
                <w:sz w:val="24"/>
                <w:szCs w:val="24"/>
              </w:rPr>
              <w:t>ţ</w:t>
            </w:r>
            <w:r w:rsidRPr="0037469C">
              <w:rPr>
                <w:rFonts w:ascii="Times New Roman" w:hAnsi="Times New Roman"/>
                <w:i/>
                <w:sz w:val="24"/>
                <w:szCs w:val="24"/>
                <w:lang w:val="it-IT"/>
              </w:rPr>
              <w:t>iuni realizate</w:t>
            </w:r>
            <w:r w:rsidR="00C9586E" w:rsidRPr="0037469C">
              <w:rPr>
                <w:rFonts w:ascii="Times New Roman" w:hAnsi="Times New Roman"/>
                <w:i/>
                <w:sz w:val="24"/>
                <w:szCs w:val="24"/>
                <w:lang w:val="it-IT"/>
              </w:rPr>
              <w:t xml:space="preserve"> î</w:t>
            </w:r>
            <w:r w:rsidRPr="0037469C">
              <w:rPr>
                <w:rFonts w:ascii="Times New Roman" w:hAnsi="Times New Roman"/>
                <w:i/>
                <w:sz w:val="24"/>
                <w:szCs w:val="24"/>
                <w:lang w:val="it-IT"/>
              </w:rPr>
              <w:t>n perioada monitorizat</w:t>
            </w:r>
            <w:r w:rsidR="00C9586E" w:rsidRPr="0037469C">
              <w:rPr>
                <w:rFonts w:ascii="Times New Roman" w:hAnsi="Times New Roman"/>
                <w:i/>
                <w:sz w:val="24"/>
                <w:szCs w:val="24"/>
                <w:lang w:val="it-IT"/>
              </w:rPr>
              <w:t>ă</w:t>
            </w:r>
            <w:r w:rsidRPr="0037469C">
              <w:rPr>
                <w:rFonts w:ascii="Times New Roman" w:hAnsi="Times New Roman"/>
                <w:i/>
                <w:sz w:val="24"/>
                <w:szCs w:val="24"/>
                <w:lang w:val="it-IT"/>
              </w:rPr>
              <w:t>:</w:t>
            </w:r>
            <w:r w:rsidR="002C66DC" w:rsidRPr="0037469C">
              <w:rPr>
                <w:rFonts w:ascii="Times New Roman" w:hAnsi="Times New Roman"/>
                <w:i/>
                <w:sz w:val="24"/>
                <w:szCs w:val="24"/>
                <w:lang w:val="it-IT"/>
              </w:rPr>
              <w:t xml:space="preserve"> </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Potrivit informațiilor din Raportul lunar de progres </w:t>
            </w:r>
            <w:r w:rsidR="00552F4C" w:rsidRPr="0037469C">
              <w:rPr>
                <w:rFonts w:ascii="Times New Roman" w:hAnsi="Times New Roman"/>
                <w:sz w:val="24"/>
                <w:szCs w:val="24"/>
              </w:rPr>
              <w:t>/</w:t>
            </w:r>
            <w:r w:rsidRPr="0037469C">
              <w:rPr>
                <w:rFonts w:ascii="Times New Roman" w:hAnsi="Times New Roman"/>
                <w:sz w:val="24"/>
                <w:szCs w:val="24"/>
                <w:lang w:val="it-IT"/>
              </w:rPr>
              <w:t xml:space="preserve"> decembrie 2021 depus de inginer, de la începutul lucrărilor până la data de 31.12.2021 se poate aprecia un progres fizic total al investiției de </w:t>
            </w:r>
            <w:r w:rsidRPr="0037469C">
              <w:rPr>
                <w:rFonts w:ascii="Times New Roman" w:hAnsi="Times New Roman"/>
                <w:b/>
                <w:sz w:val="24"/>
                <w:szCs w:val="24"/>
                <w:lang w:val="it-IT"/>
              </w:rPr>
              <w:t>72,48 %</w:t>
            </w:r>
            <w:r w:rsidRPr="0037469C">
              <w:rPr>
                <w:rFonts w:ascii="Times New Roman" w:hAnsi="Times New Roman"/>
                <w:sz w:val="24"/>
                <w:szCs w:val="24"/>
                <w:lang w:val="it-IT"/>
              </w:rPr>
              <w:t xml:space="preserve"> (raportarea se face la valoarea contractului de lucrări) = </w:t>
            </w:r>
            <w:r w:rsidRPr="0037469C">
              <w:rPr>
                <w:rFonts w:ascii="Times New Roman" w:hAnsi="Times New Roman"/>
                <w:i/>
                <w:sz w:val="24"/>
                <w:szCs w:val="24"/>
                <w:lang w:val="it-IT"/>
              </w:rPr>
              <w:t>1 ac</w:t>
            </w:r>
            <w:r w:rsidR="00F46953" w:rsidRPr="0037469C">
              <w:rPr>
                <w:rFonts w:ascii="Times New Roman" w:hAnsi="Times New Roman"/>
                <w:i/>
                <w:sz w:val="24"/>
                <w:szCs w:val="24"/>
                <w:lang w:val="it-IT"/>
              </w:rPr>
              <w:t>ţ</w:t>
            </w:r>
            <w:r w:rsidRPr="0037469C">
              <w:rPr>
                <w:rFonts w:ascii="Times New Roman" w:hAnsi="Times New Roman"/>
                <w:i/>
                <w:sz w:val="24"/>
                <w:szCs w:val="24"/>
                <w:lang w:val="it-IT"/>
              </w:rPr>
              <w:t xml:space="preserve">iune </w:t>
            </w:r>
            <w:r w:rsidR="00F46953" w:rsidRPr="0037469C">
              <w:rPr>
                <w:rFonts w:ascii="Times New Roman" w:hAnsi="Times New Roman"/>
                <w:i/>
                <w:sz w:val="24"/>
                <w:szCs w:val="24"/>
                <w:lang w:val="it-IT"/>
              </w:rPr>
              <w:t>î</w:t>
            </w:r>
            <w:r w:rsidRPr="0037469C">
              <w:rPr>
                <w:rFonts w:ascii="Times New Roman" w:hAnsi="Times New Roman"/>
                <w:i/>
                <w:sz w:val="24"/>
                <w:szCs w:val="24"/>
                <w:lang w:val="it-IT"/>
              </w:rPr>
              <w:t>n curs de realizare</w:t>
            </w:r>
            <w:r w:rsidRPr="0037469C">
              <w:rPr>
                <w:rFonts w:ascii="Times New Roman" w:hAnsi="Times New Roman"/>
                <w:sz w:val="24"/>
                <w:szCs w:val="24"/>
                <w:lang w:val="it-IT"/>
              </w:rPr>
              <w:t>, astfel:</w:t>
            </w:r>
          </w:p>
          <w:p w:rsidR="00CF12D3" w:rsidRPr="0037469C" w:rsidRDefault="009679F6" w:rsidP="00CF12D3">
            <w:pPr>
              <w:spacing w:after="0" w:line="240" w:lineRule="auto"/>
              <w:jc w:val="both"/>
              <w:rPr>
                <w:rFonts w:ascii="Times New Roman" w:hAnsi="Times New Roman"/>
                <w:b/>
                <w:sz w:val="24"/>
                <w:szCs w:val="24"/>
                <w:lang w:val="it-IT"/>
              </w:rPr>
            </w:pPr>
            <w:r w:rsidRPr="0037469C">
              <w:rPr>
                <w:rFonts w:ascii="Times New Roman" w:hAnsi="Times New Roman"/>
                <w:b/>
                <w:sz w:val="24"/>
                <w:szCs w:val="24"/>
                <w:lang w:val="it-IT"/>
              </w:rPr>
              <w:t xml:space="preserve">    </w:t>
            </w:r>
            <w:r w:rsidR="00CF12D3" w:rsidRPr="0037469C">
              <w:rPr>
                <w:rFonts w:ascii="Times New Roman" w:hAnsi="Times New Roman"/>
                <w:b/>
                <w:sz w:val="24"/>
                <w:szCs w:val="24"/>
                <w:lang w:val="it-IT"/>
              </w:rPr>
              <w:t>La SEAU:</w:t>
            </w:r>
          </w:p>
          <w:p w:rsidR="00CF12D3" w:rsidRPr="0037469C" w:rsidRDefault="009679F6"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CF12D3" w:rsidRPr="0037469C">
              <w:rPr>
                <w:rFonts w:ascii="Times New Roman" w:hAnsi="Times New Roman"/>
                <w:sz w:val="24"/>
                <w:szCs w:val="24"/>
                <w:lang w:val="it-IT"/>
              </w:rPr>
              <w:t xml:space="preserve">Potrivit informațiilor din Raportul lunar de progres – decembrie 2021 depus de </w:t>
            </w:r>
            <w:r w:rsidRPr="0037469C">
              <w:rPr>
                <w:rFonts w:ascii="Times New Roman" w:hAnsi="Times New Roman"/>
                <w:sz w:val="24"/>
                <w:szCs w:val="24"/>
                <w:lang w:val="it-IT"/>
              </w:rPr>
              <w:t>i</w:t>
            </w:r>
            <w:r w:rsidR="00CF12D3" w:rsidRPr="0037469C">
              <w:rPr>
                <w:rFonts w:ascii="Times New Roman" w:hAnsi="Times New Roman"/>
                <w:sz w:val="24"/>
                <w:szCs w:val="24"/>
                <w:lang w:val="it-IT"/>
              </w:rPr>
              <w:t>nginer, de la începutul lucrărilor până la data de 31.12.2021 se poate aprecia un progres fizic total al investiției de 72,48% (raportarea se face la valoarea contractului de lucrări), după cum urmează:</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La SEAU:</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Obiectele 10.1&amp;10.2 – Bazine de aerare: au continuat lucrările de armare, cofrare și betonare a pereților centrali, interiori și perimetrali; montare piese de trecere, cofrare și turnare pasarelă, montaj structura metalica balustrade și trame; efectuare teste de etanșeitate. De asemenea, au fost executate lucrări mecanice de instalare conducte de aer, suporți conducte, pompe de recirculare și au fost efectuate probe de presiune ale conductelor de ventilație; </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Obiectul 11.1/2 - Stația de suflante – săpătură, armare/betonare radier, stâlpi prefabricați, plăci prefabricate, postamenți; montaj structură metalică de închidere exterioară</w:t>
            </w:r>
            <w:r w:rsidR="009679F6" w:rsidRPr="0037469C">
              <w:rPr>
                <w:rFonts w:ascii="Times New Roman" w:hAnsi="Times New Roman"/>
                <w:sz w:val="24"/>
                <w:szCs w:val="24"/>
                <w:lang w:val="it-IT"/>
              </w:rPr>
              <w:t>;</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Obiectul 12.1 – noul decantor secundar – au continuat lucrările de armare, cofrare și betonare radier și pereți; montare piese de trecere; protejare și udare a elementelor betonate; instalare echipamente poduri racloare și cutii colectare spumă;</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Obiectul 13.1 - Stația de pompare NAR și NAE linia 1 - continuare lucrări de armare/ betonare radier și pereți; teste de etanșeitate;</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Obiectul 3.2 - Clădiri treapta mecanică / Sistem de Grătare Dese și Obiectul 4.2 - Deznisipare și Îndepărtare Grăsimi - Devieri trasee conducte existente – armare / cofrare / tunare radier; decofrare pereți; armare stâlpi; </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Obiect 1.2 / 2.2 - Rețele în incintă – au fost executate lucrări de deviere conducte; execuție </w:t>
            </w:r>
            <w:r w:rsidRPr="0037469C">
              <w:rPr>
                <w:rFonts w:ascii="Times New Roman" w:hAnsi="Times New Roman"/>
                <w:sz w:val="24"/>
                <w:szCs w:val="24"/>
                <w:lang w:val="it-IT"/>
              </w:rPr>
              <w:lastRenderedPageBreak/>
              <w:t>ecran de sprijin din micro piloți; armare / cofrare / turnare radier și pereți;</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Obiect Pretratare - Excavații generale; deviere rețele de utilități; </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 W 03.04 - Ob.9.1 Canal distribuție bazine de aerare; Canal de legătură cu Decantor primar: lucrări de terasamente, devieri  - montaj conducte noi, interconectări;  armare - betonare radier și pereți camera distribuție;</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  13.4 - Cămin debitmetre – ulterior executării lucrărilor de terasamente, au fost executate lucrări de armare/betonare radier și pereți (inclusiv piese de trecere);</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 22 – Bazin nămol – lucrări de armare fundație echipamente; instalare echipamente – Mese de îngroșare;</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Obiect 40.1- Substație Electrică - lucrări de armare radier; turnare stâlpi prefabricați; montaj structura metalică. </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 9.1/9.2 – armare / cofrare/ turnare radier; montaj armătură pereți; turnare pereți.</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 29 – Camera Supernatant Linia 1</w:t>
            </w:r>
            <w:r w:rsidR="009679F6" w:rsidRPr="0037469C">
              <w:rPr>
                <w:rFonts w:ascii="Times New Roman" w:hAnsi="Times New Roman"/>
                <w:sz w:val="24"/>
                <w:szCs w:val="24"/>
                <w:lang w:val="it-IT"/>
              </w:rPr>
              <w:t xml:space="preserve"> </w:t>
            </w:r>
            <w:r w:rsidRPr="0037469C">
              <w:rPr>
                <w:rFonts w:ascii="Times New Roman" w:hAnsi="Times New Roman"/>
                <w:sz w:val="24"/>
                <w:szCs w:val="24"/>
                <w:lang w:val="it-IT"/>
              </w:rPr>
              <w:t>- armare / cofrare / turnare radier; montaj armătură pereți; turnare pereți; este de etanșeitate;</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Rețele – sudări conducte; montare rețele. </w:t>
            </w:r>
          </w:p>
          <w:p w:rsidR="009679F6" w:rsidRPr="0037469C" w:rsidRDefault="009679F6" w:rsidP="00CF12D3">
            <w:pPr>
              <w:spacing w:after="0" w:line="240" w:lineRule="auto"/>
              <w:jc w:val="both"/>
              <w:rPr>
                <w:rFonts w:ascii="Times New Roman" w:hAnsi="Times New Roman"/>
                <w:b/>
                <w:sz w:val="24"/>
                <w:szCs w:val="24"/>
                <w:lang w:val="it-IT"/>
              </w:rPr>
            </w:pPr>
            <w:r w:rsidRPr="0037469C">
              <w:rPr>
                <w:rFonts w:ascii="Times New Roman" w:hAnsi="Times New Roman"/>
                <w:b/>
                <w:sz w:val="24"/>
                <w:szCs w:val="24"/>
                <w:lang w:val="it-IT"/>
              </w:rPr>
              <w:t xml:space="preserve">   </w:t>
            </w:r>
          </w:p>
          <w:p w:rsidR="00CF12D3" w:rsidRPr="0037469C" w:rsidRDefault="009679F6" w:rsidP="00CF12D3">
            <w:pPr>
              <w:spacing w:after="0" w:line="240" w:lineRule="auto"/>
              <w:jc w:val="both"/>
              <w:rPr>
                <w:rFonts w:ascii="Times New Roman" w:hAnsi="Times New Roman"/>
                <w:sz w:val="24"/>
                <w:szCs w:val="24"/>
                <w:lang w:val="it-IT"/>
              </w:rPr>
            </w:pPr>
            <w:r w:rsidRPr="0037469C">
              <w:rPr>
                <w:rFonts w:ascii="Times New Roman" w:hAnsi="Times New Roman"/>
                <w:b/>
                <w:sz w:val="24"/>
                <w:szCs w:val="24"/>
                <w:lang w:val="it-IT"/>
              </w:rPr>
              <w:t xml:space="preserve">     </w:t>
            </w:r>
            <w:r w:rsidR="00CF12D3" w:rsidRPr="0037469C">
              <w:rPr>
                <w:rFonts w:ascii="Times New Roman" w:hAnsi="Times New Roman"/>
                <w:b/>
                <w:sz w:val="24"/>
                <w:szCs w:val="24"/>
                <w:lang w:val="it-IT"/>
              </w:rPr>
              <w:t>La Incineratorul de nămol</w:t>
            </w:r>
            <w:r w:rsidR="00CF12D3" w:rsidRPr="0037469C">
              <w:rPr>
                <w:rFonts w:ascii="Times New Roman" w:hAnsi="Times New Roman"/>
                <w:sz w:val="24"/>
                <w:szCs w:val="24"/>
                <w:lang w:val="it-IT"/>
              </w:rPr>
              <w:t>:</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Obiectul 71 Clădire depozitare și uscare nămol –  lucrările de construcții - rezistență - privind infrastructura și suprastructura sunt finalizate; a fost testat sistemul de protecție la incendiu; testare verificare tablouri MV; realizare legături de medie tensiune;</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Obiectul 72  Clădire Incinerator – montare și verificare pompe de transport nămol, rame glisante și hoppere în vederea punerii în funcțiune; lucrări civile și mecanice finalizate; </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Obiectul 73 Instalație tratare gaze – finalizarea lucrărilor de betonare platforme sub structura metalică; montaj schelă acces; execuție izolație termomecanică; finalizare instalare echipamente de captare - filtrare, colectare particule sedimentare din componenta gazelor arse (ESP, Reactor, Filtru cu saci, exhaustoare, ventilatoare, transportoare material sedimentar cu șurub, cu lanț, pneumatic - linii A și B); montaj conducte / tubulatură de interconectare, echipamente de tratare gaze; pozare cabluri în canalele suport, platbanda împământare și cutii locale de control și realizare conexiuni; </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Obiectul 74 Silozuri – lucrări civile și mecanice finalizate; verificare tablouri non proces; </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Obiectul 75 - Sistem de turbină cu abur și generator electric (Clădire ORC) – punere pe poziție - instalare Grupuri turbine (ORC) linii A,B; finalizare montaj termosistem fațadă (inclusiv hidroizolare și termoizolație), tâmplărie; montaj tronsoane de conducte de azot,  conducte preluare apa pluvială, pompe de ulei, conducte și armături aspirație - refulare, tablouri electrice; montaj conducte metalice pentru ulei termic și apă, inclusiv pompe; montaj ventilatoare, suporți și tubulatură de ventilație; montaj cabluri electrice și cutii locale de comanda și semnalizare;</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Obiectul 76 – Rezervor combustibil - lucrările de construcții - rezistență - privind infrastructura și suprastructura sunt finalizate; </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Obiectul 77 – Rezervor stocare ulei termic – lucrările de construcții – rezistență - privind infrastructura și suprastructura sunt finalizate; s-a realizat verificare conducte ulei termic în vederea PIF;</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Obiectul 78 - Grup Diesel (GENSET) - lucrările de construcții</w:t>
            </w:r>
            <w:r w:rsidR="009679F6" w:rsidRPr="0037469C">
              <w:rPr>
                <w:rFonts w:ascii="Times New Roman" w:hAnsi="Times New Roman"/>
                <w:sz w:val="24"/>
                <w:szCs w:val="24"/>
                <w:lang w:val="it-IT"/>
              </w:rPr>
              <w:t xml:space="preserve"> </w:t>
            </w:r>
            <w:r w:rsidRPr="0037469C">
              <w:rPr>
                <w:rFonts w:ascii="Times New Roman" w:hAnsi="Times New Roman"/>
                <w:sz w:val="24"/>
                <w:szCs w:val="24"/>
                <w:lang w:val="it-IT"/>
              </w:rPr>
              <w:t>- rezistență -privind infrastructura și suprastructura sunt finalizate;</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Obiectul 80 - Stația de pompe sprinklere – continuare armare – betonare;  montaj structura metalică de închidere, inclusiv compartimentare și finisaj suprafețe interioare; montaj rezervor apă pentru incendiu, grup electropompe, stație de pompare apă; branșare/racordare hidromecanică grupuri de pompare la rezervorul de apă și rețeaua de sprinklere; montaj conducte și cămine componente ale separatorului de hidrocarburi; montaj tubulatură de aer pentru ventilație; montaj - testare cabluri și echipamente de comutație; montaj rețea exterioară de preluare apă uzată;</w:t>
            </w:r>
          </w:p>
          <w:p w:rsidR="00CF12D3" w:rsidRPr="0037469C" w:rsidRDefault="00CF12D3"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Obiect 46 – </w:t>
            </w:r>
            <w:r w:rsidRPr="0037469C">
              <w:rPr>
                <w:rFonts w:ascii="Times New Roman" w:hAnsi="Times New Roman"/>
                <w:i/>
                <w:sz w:val="24"/>
                <w:szCs w:val="24"/>
                <w:lang w:val="it-IT"/>
              </w:rPr>
              <w:t>Deshidratare aria 2</w:t>
            </w:r>
            <w:r w:rsidRPr="0037469C">
              <w:rPr>
                <w:rFonts w:ascii="Times New Roman" w:hAnsi="Times New Roman"/>
                <w:sz w:val="24"/>
                <w:szCs w:val="24"/>
                <w:lang w:val="it-IT"/>
              </w:rPr>
              <w:t xml:space="preserve"> –</w:t>
            </w:r>
            <w:r w:rsidR="009679F6" w:rsidRPr="0037469C">
              <w:rPr>
                <w:rFonts w:ascii="Times New Roman" w:hAnsi="Times New Roman"/>
                <w:sz w:val="24"/>
                <w:szCs w:val="24"/>
                <w:lang w:val="it-IT"/>
              </w:rPr>
              <w:t xml:space="preserve"> </w:t>
            </w:r>
            <w:r w:rsidRPr="0037469C">
              <w:rPr>
                <w:rFonts w:ascii="Times New Roman" w:hAnsi="Times New Roman"/>
                <w:sz w:val="24"/>
                <w:szCs w:val="24"/>
                <w:lang w:val="it-IT"/>
              </w:rPr>
              <w:t>armare - betonare radier; montaj structură metalică și panouri sandwich;  montaj utilaje tehnologice (centrifuge, pompe, etc.)</w:t>
            </w:r>
            <w:r w:rsidR="009679F6" w:rsidRPr="0037469C">
              <w:rPr>
                <w:rFonts w:ascii="Times New Roman" w:hAnsi="Times New Roman"/>
                <w:sz w:val="24"/>
                <w:szCs w:val="24"/>
                <w:lang w:val="it-IT"/>
              </w:rPr>
              <w:t>.</w:t>
            </w:r>
          </w:p>
          <w:p w:rsidR="00CF12D3" w:rsidRPr="0037469C" w:rsidRDefault="009679F6"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CF12D3" w:rsidRPr="0037469C">
              <w:rPr>
                <w:rFonts w:ascii="Times New Roman" w:hAnsi="Times New Roman"/>
                <w:sz w:val="24"/>
                <w:szCs w:val="24"/>
                <w:lang w:val="it-IT"/>
              </w:rPr>
              <w:t>S-a lucrat la conectarea funcțională între obiecte, la stația de pompe sprinklere, la realizarea conexiunilor între echipamente, în special instalații mecanice și instalații electrice.</w:t>
            </w:r>
          </w:p>
          <w:p w:rsidR="00CF12D3" w:rsidRPr="0037469C" w:rsidRDefault="009679F6"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CF12D3" w:rsidRPr="0037469C">
              <w:rPr>
                <w:rFonts w:ascii="Times New Roman" w:hAnsi="Times New Roman"/>
                <w:sz w:val="24"/>
                <w:szCs w:val="24"/>
                <w:lang w:val="it-IT"/>
              </w:rPr>
              <w:t xml:space="preserve">Lucrările hidrotehnice cuprind următoarele: rețea exterioara de alimentare cu apă potabilă; rețea exterioara de alimentare cu apă industrială; rețea exterioara de alimentare cu apă incendiu hidranți; rețea exterioara de alimentare cu apă pulverizată /sprinklere; rețea exterioara de canalizare menajeră; rețea exterioara de canalizare pluvială; rețea exterioara de canalizare tehnologică; rețea exterioara de </w:t>
            </w:r>
            <w:r w:rsidR="00CF12D3" w:rsidRPr="0037469C">
              <w:rPr>
                <w:rFonts w:ascii="Times New Roman" w:hAnsi="Times New Roman"/>
                <w:sz w:val="24"/>
                <w:szCs w:val="24"/>
                <w:lang w:val="it-IT"/>
              </w:rPr>
              <w:lastRenderedPageBreak/>
              <w:t xml:space="preserve">canalizare ape uzate cu hidrocarburi. </w:t>
            </w:r>
          </w:p>
          <w:p w:rsidR="00CF12D3" w:rsidRPr="0037469C" w:rsidRDefault="009679F6" w:rsidP="00CF12D3">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CF12D3" w:rsidRPr="0037469C">
              <w:rPr>
                <w:rFonts w:ascii="Times New Roman" w:hAnsi="Times New Roman"/>
                <w:sz w:val="24"/>
                <w:szCs w:val="24"/>
                <w:lang w:val="it-IT"/>
              </w:rPr>
              <w:t>Obiectele din cadrul proiectului sunt prevăzute cu: instalații interioare de apă și canalizare; rețea internă (inclusiv gospodărie de apă) și externă de hidranți de incendiu; instalație automată de stingere cu sprinklere; instalații de încălzire, ventilare, climatizare și dez-fumare; instalație pentru evacuarea mirosurilor; instalații de automatizare și curenți slabi; instalații electrice (instalație de iluminat normal; instalație de iluminat de siguranță; instalație de prize; instalație de alimentare cu energie electrică a consumatorilor de forță; instalație de iluminat exterior; instalație de paratrăsnet și legare la pământ).</w:t>
            </w:r>
          </w:p>
          <w:p w:rsidR="00BF283E" w:rsidRPr="0037469C" w:rsidRDefault="00BF283E" w:rsidP="00BF283E">
            <w:pPr>
              <w:spacing w:after="0" w:line="240" w:lineRule="auto"/>
              <w:jc w:val="both"/>
              <w:rPr>
                <w:rFonts w:ascii="Times New Roman" w:hAnsi="Times New Roman"/>
                <w:sz w:val="24"/>
                <w:szCs w:val="24"/>
                <w:lang w:val="it-IT"/>
              </w:rPr>
            </w:pPr>
          </w:p>
          <w:p w:rsidR="00BF283E" w:rsidRPr="0037469C" w:rsidRDefault="00BF283E" w:rsidP="00BF283E">
            <w:pPr>
              <w:spacing w:after="0" w:line="240" w:lineRule="auto"/>
              <w:jc w:val="both"/>
              <w:rPr>
                <w:rFonts w:ascii="Times New Roman" w:hAnsi="Times New Roman"/>
                <w:b/>
                <w:i/>
                <w:sz w:val="24"/>
                <w:szCs w:val="24"/>
                <w:lang w:val="it-IT"/>
              </w:rPr>
            </w:pPr>
            <w:r w:rsidRPr="0037469C">
              <w:rPr>
                <w:rFonts w:ascii="Times New Roman" w:hAnsi="Times New Roman"/>
                <w:sz w:val="24"/>
                <w:szCs w:val="24"/>
                <w:lang w:val="it-IT"/>
              </w:rPr>
              <w:t xml:space="preserve">       </w:t>
            </w:r>
            <w:r w:rsidRPr="0037469C">
              <w:rPr>
                <w:rFonts w:ascii="Times New Roman" w:hAnsi="Times New Roman"/>
                <w:b/>
                <w:i/>
                <w:sz w:val="24"/>
                <w:szCs w:val="24"/>
                <w:lang w:val="it-IT"/>
              </w:rPr>
              <w:t xml:space="preserve">Față de acțiunile cuprinse în Planul de monitorizare și raportare a acțiunilor prevăzute din tabelul de mai sus, se menționeaza următoarele: </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Municipiul București, în care locuiesc peste 2,1 milioane de locuitori, are un sistem mixt de canalizare care colectează atât apele uzate menajere și industriale, cât și apele pluviale. Apa uzată rezultată de pe teritoriul municipiului București este tratată în stația de epurare Glina (SEAU Glina), iar efluentul epurat se descarcă în râul Dâmbovița. Râul Dâmbovița se varsă la Budești în râul Argeș, care la rândul lui își varsă apele la Oltenița în fluviul Dunărea.</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Stația de Epurare a Apelor Uzate (SEAU) este amplasată în proximitatea capitalei, în comuna Glina din județul Ilfov, și a fost dimensionată pentru populația capitalei și a încă 10 localități învecinate, inclusiv aeroportul "Henri Coandă" din Otopeni (acestea din urma fiind conectate prin sistemul de canalizare la stația de epurare), rezultând o estimare a populației echivalente de 2,5 milioane pentru anul 2040.</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Preocupările privind sănătatea populației și protecția mediului înconjurător, evoluția demografică a municipiului București și necesitatea respectării cerințelor privind indicatorii de calitate a apelor uzate descărcate au impus implementarea unui program de reabilitare a SEAU Glina, derulat în două etape. </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b/>
                <w:sz w:val="24"/>
                <w:szCs w:val="24"/>
                <w:lang w:val="it-IT"/>
              </w:rPr>
              <w:t xml:space="preserve">     Prima etapă</w:t>
            </w:r>
            <w:r w:rsidRPr="0037469C">
              <w:rPr>
                <w:rFonts w:ascii="Times New Roman" w:hAnsi="Times New Roman"/>
                <w:sz w:val="24"/>
                <w:szCs w:val="24"/>
                <w:lang w:val="it-IT"/>
              </w:rPr>
              <w:t xml:space="preserve"> de reabilitare a Stației de Epurare a Apelor Uzate București, prin care s-a asigurat epurarea primară pentru un debit de 10m³/s și epurare secundară pentru un debit de 5 m³/s, a fost finanțată prin fonduri nerambursabile ISPA acordate de către Comisia Europeană, împrumuturi obținute de către Municipiul București de la Banca Europeană pentru Investiții și Banca Europeană pentru Reconstrucție și Dezvoltare, garantate de către Guvernul României. Proiectul</w:t>
            </w:r>
            <w:r w:rsidRPr="0037469C">
              <w:rPr>
                <w:rFonts w:ascii="Times New Roman" w:hAnsi="Times New Roman"/>
                <w:i/>
                <w:sz w:val="24"/>
                <w:szCs w:val="24"/>
                <w:lang w:val="it-IT"/>
              </w:rPr>
              <w:t xml:space="preserve"> "Reabilitarea Stației de Epurare Glina – Faza I”</w:t>
            </w:r>
            <w:r w:rsidRPr="0037469C">
              <w:rPr>
                <w:rFonts w:ascii="Times New Roman" w:hAnsi="Times New Roman"/>
                <w:sz w:val="24"/>
                <w:szCs w:val="24"/>
                <w:lang w:val="it-IT"/>
              </w:rPr>
              <w:t xml:space="preserve"> </w:t>
            </w:r>
            <w:r w:rsidRPr="0037469C">
              <w:rPr>
                <w:rFonts w:ascii="Times New Roman" w:hAnsi="Times New Roman"/>
                <w:i/>
                <w:sz w:val="24"/>
                <w:szCs w:val="24"/>
                <w:lang w:val="it-IT"/>
              </w:rPr>
              <w:t>(“Bucharest Wastewater Treatment Plant Rehabilitation: Stage I located in Ilfov County, în Romania”</w:t>
            </w:r>
            <w:r w:rsidRPr="0037469C">
              <w:rPr>
                <w:rFonts w:ascii="Times New Roman" w:hAnsi="Times New Roman"/>
                <w:sz w:val="24"/>
                <w:szCs w:val="24"/>
                <w:lang w:val="it-IT"/>
              </w:rPr>
              <w:t xml:space="preserve">), Măsura 2004/RO/16/P/PE/003, a inclus proiectarea și execuția lucrărilor pentru reabilitarea Liniei 1 a Stației de epurare a apelor uzate existente la șantierul din Glina, demolarea și îndepărtarea structurilor existente la Linia 2 care au fost abandonate, precum și construirea unor bazine pluviale pentru a funcționa ca bazine suplimentare de decantare primară pe termen scurt. De asemenea, s-au proiectat și construit instalațiile de alimentare cu apă și canalizare pentru Comuna Glina aflată în vecinătatea stației de epurare. Lucrările au fost finalizate în anul 2011, Stația de epurare a apelor uzate Glina fiind operată de Apa Nova București, în baza contractului de concesiune.  </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Pr="0037469C">
              <w:rPr>
                <w:rFonts w:ascii="Times New Roman" w:hAnsi="Times New Roman"/>
                <w:b/>
                <w:sz w:val="24"/>
                <w:szCs w:val="24"/>
                <w:lang w:val="it-IT"/>
              </w:rPr>
              <w:t>Etapa a doua</w:t>
            </w:r>
            <w:r w:rsidRPr="0037469C">
              <w:rPr>
                <w:rFonts w:ascii="Times New Roman" w:hAnsi="Times New Roman"/>
                <w:sz w:val="24"/>
                <w:szCs w:val="24"/>
                <w:lang w:val="it-IT"/>
              </w:rPr>
              <w:t xml:space="preserve"> a procesului de reabilitare a stației de epurare Glina este asigurată în prezent prin implementarea de către municipalitate prin </w:t>
            </w:r>
            <w:r w:rsidRPr="0037469C">
              <w:rPr>
                <w:rFonts w:ascii="Times New Roman" w:hAnsi="Times New Roman"/>
                <w:i/>
                <w:sz w:val="24"/>
                <w:szCs w:val="24"/>
                <w:lang w:val="it-IT"/>
              </w:rPr>
              <w:t>Contractul de lucrări pentru extinderea Stației de Epurare Glina și construirea incineratorului de nămol</w:t>
            </w:r>
            <w:r w:rsidRPr="0037469C">
              <w:rPr>
                <w:rFonts w:ascii="Times New Roman" w:hAnsi="Times New Roman"/>
                <w:sz w:val="24"/>
                <w:szCs w:val="24"/>
                <w:lang w:val="it-IT"/>
              </w:rPr>
              <w:t xml:space="preserve"> (CL 1) din cadrul proiectului </w:t>
            </w:r>
            <w:r w:rsidRPr="0037469C">
              <w:rPr>
                <w:rFonts w:ascii="Times New Roman" w:hAnsi="Times New Roman"/>
                <w:i/>
                <w:sz w:val="24"/>
                <w:szCs w:val="24"/>
                <w:lang w:val="it-IT"/>
              </w:rPr>
              <w:t>"Finalizarea Stației de epurare Glina, reabilitarea principalelor colectoare de canalizare și a canalului colector Dâmbovița (Caseta) în Municipiul București – Etapa a II-a"</w:t>
            </w:r>
            <w:r w:rsidRPr="0037469C">
              <w:rPr>
                <w:rFonts w:ascii="Times New Roman" w:hAnsi="Times New Roman"/>
                <w:sz w:val="24"/>
                <w:szCs w:val="24"/>
                <w:lang w:val="it-IT"/>
              </w:rPr>
              <w:t>, în baza contractului de finanțare nr. 12/22.12.2016.</w:t>
            </w:r>
          </w:p>
          <w:p w:rsidR="00BF283E" w:rsidRPr="0037469C" w:rsidRDefault="00C55CDB"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Lucrările de extindere și modernizare a Stației de Epurare Ape Uzate se realizează în cadrul Contractului de Lucrări CL1 - "Extinderea Stației de Epurare a apelor uzate și construcția incineratorului de nămol", data de finalizare fiind 30.03.2021.</w:t>
            </w:r>
          </w:p>
          <w:p w:rsidR="00BF283E" w:rsidRPr="0037469C" w:rsidRDefault="00C55CDB"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Ordinul de începere a lucrărilor a fost emis începând cu data de 03.08.2017, iar predarea amplasamentului pentru proiectare a fost făcută în data de 07.08.2017.</w:t>
            </w:r>
          </w:p>
          <w:p w:rsidR="00BF283E" w:rsidRPr="0037469C" w:rsidRDefault="00C55CDB"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Componenta de proiectare a CL1 se referă la realizarea proiectelor tehnice aferente stației de epurare și incineratorului de nămol; în pregătirea acestor proiecte tehnice a fost necesar să se realizeze diverse studii (geotehnice, geofizice, topografice etc.), memorii tehnice pe specialități, planșe desenate, breviare de calcul, detalii de execuție și orice altă documentație necesară pentru obținerea autorizațiilor de construire.</w:t>
            </w:r>
          </w:p>
          <w:p w:rsidR="00BF283E" w:rsidRPr="0037469C" w:rsidRDefault="00C55CDB"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Urmare a realizării studiului geotehnic și geologic, a fost necesară o nouă configurație a SEAU și implicit a necesitat refacerea documentației tehnice.</w:t>
            </w:r>
          </w:p>
          <w:p w:rsidR="00BF283E" w:rsidRPr="0037469C" w:rsidRDefault="00C55CDB"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 xml:space="preserve">În cursul anului 2018 au fost parcurse toate etapele de proiectare necesare atât pentru extinderea Stației de Epurare Glina, cât și pentru construirea Incineratorului de nămol, fiind întâmpinate următoarele probleme: </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lastRenderedPageBreak/>
              <w:t>-</w:t>
            </w:r>
            <w:r w:rsidRPr="0037469C">
              <w:rPr>
                <w:rFonts w:ascii="Times New Roman" w:hAnsi="Times New Roman"/>
                <w:sz w:val="24"/>
                <w:szCs w:val="24"/>
                <w:lang w:val="it-IT"/>
              </w:rPr>
              <w:tab/>
              <w:t>natura solului, care prezintă risc de lichefiere la unele straturi mai slab coezive; a fost  necesară o campanie suplimentară de investigații geotehnice prin efectuarea a 37 de noi teste (activitate derulată pe parcursul lunii ianuarie 2018), în vederea determinării compoziției solului și pentru găsirea unor soluții optime de fundare pentru proiectarea fundațiilor, atât pentru obiectele SEAU (bazine, clădiri, conducte și cămine), cât și pentru incineratorul de nămol. Antreprenorul a realizat documentația "Analiza studiu geotehnic și recomandări fundații", plecând de la recomandarea verificatorului autorizat de proiect pentru acceptarea unei valori de max. 10 cm pentru tasarea terenului de fundare, a rezultat necesitatea executării de lucrări suplimentare de consolidare a solului;</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descoperirea (în urma investigațiilor efectuate de Antreprenor) unor structuri îngropate reprezentate de structuri de beton, cabluri electrice/optice, diverse conducte, unele din ele aflate în folosință, materiale de umplutură neconforme (ex. beton cu armătură), care interferează cu poziția obiectelor licitate în cadrul contractului de lucrări CL1;</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 xml:space="preserve">schimbarea legislației pe parcursul celor peste 4 ani cât a durat procedura de achiziție a afectat durata de proiectare a SEAU și a Incineratorului, fiind generate costuri suplimentare ca urmare a modificărilor de normative tehnice (de proiectare seismică, de determinare a caracteristicilor geotehnice ale terenurilor de fundare și de securitate la incendiu și protecție civilă) și cerințelor de conformare la acestea. </w:t>
            </w:r>
          </w:p>
          <w:p w:rsidR="00BF283E" w:rsidRPr="0037469C" w:rsidRDefault="00C55CDB"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 xml:space="preserve">În vederea emiterii avizului solicitat prin Certificatul de Urbanism, Direcția de Sănătate Publică Ilfov a solicitat elaborarea unui Studiu de impact asupra sănătății populației, acesta fiind realizat de Institutul Național pentru Sănătatea Populației (INSP) - Centrul Național de Monitorizare a Riscurilor din Mediul Comunitar. În data de 05.07.2018, INSP a transmis "Studiul de impact asupra sănătății populației", prin care se stabilesc condiții obligatorii privind prevenirea factorilor de risc și protejarea sănătății populației. În baza acestui studiu, în data de 20.07.2018, Direcția de Sănătate Publică Ilfov a emis avizul prin Notificarea nr. 1282. </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Avizul Agenției Naționale de Mediu a fost obținut în data de 12.09.2018, fiind condiționat de obținerea prealabilă a avizului Direcției de Sănătate Publică Ilfov.</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Proiectul Tehnic pentru Incinerator a fost aprobat în ședința CTE – Apa Nova din data de 10.10.2018, iar Proiectul Tehnic pentru SEAU a fost aprobat în ședința CTE – Apa Nova din data de 04.12.2018. Ambele proiecte tehnice au fost aprobate în ședința CTE – PMB din data de 07.12.2018.</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În data de 11.12.2018, Municipiul București a transmis aprobarea specifică atât pentru Proiectul Tehnic privind extinderea Stației de Epurare Glina, cât și pentru Proiectul Tehnic privind construirea Incineratorului de Nămol, inițiind demersurile administrative de preluare a folosinței terenurilor de la operatorul Apa Nova București, în vederea predării amplasamentului către Antreprenor.</w:t>
            </w:r>
          </w:p>
          <w:p w:rsidR="00BF283E" w:rsidRPr="0037469C" w:rsidRDefault="00BF283E" w:rsidP="00BF283E">
            <w:pPr>
              <w:spacing w:after="0" w:line="240" w:lineRule="auto"/>
              <w:jc w:val="both"/>
              <w:rPr>
                <w:rFonts w:ascii="Times New Roman" w:hAnsi="Times New Roman"/>
                <w:b/>
                <w:sz w:val="24"/>
                <w:szCs w:val="24"/>
                <w:lang w:val="it-IT"/>
              </w:rPr>
            </w:pPr>
            <w:r w:rsidRPr="0037469C">
              <w:rPr>
                <w:rFonts w:ascii="Times New Roman" w:hAnsi="Times New Roman"/>
                <w:b/>
                <w:sz w:val="24"/>
                <w:szCs w:val="24"/>
                <w:lang w:val="it-IT"/>
              </w:rPr>
              <w:t xml:space="preserve">Lucrările la stația de epurare prevăd: </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a) Linia apei: pretratare mecanică (grătare rare, grătare dese, separatoare nisip și grăsimi), camera de preluare și de ocolire a influentului. decantoare primare, bazine biologice și decantoare secundare;</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b) Linia nămolului: pompare nămol primar, îngroșătoare gravitaționale nămol primar, digestoare nămol, pompare nămol activ în surplus, îngroșare mecanică nămol activ în surplus, tancuri amestec nămol digestat și nămol activ în surplus, transport nămol deshidratat către incinerare; dozare var și stocare nămol deshidratat; deshidratare nămol;</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c) Linia biogazului: rezervoare biogaz, tratare biogaz, instalație cogenerare.</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 xml:space="preserve">La finalizarea lucrărilor va fi asigurată capacitatea de tratare mecanică a apelor uzate de la 5m3/s la 11,9 m³/s și preluarea diferenței de debit printr-o nouă conectare la casetă, grătare, stație de pompare și deznisipatoare noi; se va realiza tratarea biologică avansată (treaptă terțiară) a întregului debit; se completează sistemul SCADA existent pentru monitorizarea procesului. Pentru realizarea epurării se vor monta echipamente suplimentare de tratare mecanică (grătare grosiere și fine, deznisipatoare, separatoare de grăsimi), se vor executa două noi bazine de aerare și instalațiile de tratare biologică aferente, precum și un nou bazin pentru sedimentarea secundară. Lucrările de modernizare a stației de epurare ape uzate vor permite epurarea influentului pentru un echivalent al populației de 2,4 milioane locuitori din Municipiul București și localitățile învecinate.  </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 xml:space="preserve">Progresul lucrărilor la data de 31.12.2021 este de peste 90% la bazinele biologice și noul decantor secundar, fiind în curs de realizare testele de etanșeitate. </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P</w:t>
            </w:r>
            <w:r w:rsidR="00BF283E" w:rsidRPr="0037469C">
              <w:rPr>
                <w:rFonts w:ascii="Times New Roman" w:hAnsi="Times New Roman"/>
                <w:sz w:val="24"/>
                <w:szCs w:val="24"/>
                <w:lang w:val="it-IT"/>
              </w:rPr>
              <w:t xml:space="preserve">rin acest contract de lucrări se execută lucrările necesare pentru procesarea superioară a nămolului prin introducerea treptei finale de incinerare (capacitate de 713 metri cubi pe zi) prin: două linii de incinerare a nămolului prevăzute cu instalații de alimentare cu nămol, preuscare și cazane cu pat fluidizat; sisteme conexe pentru: management abur (turbină pentru cogenerare), management apă de </w:t>
            </w:r>
            <w:r w:rsidR="00BF283E" w:rsidRPr="0037469C">
              <w:rPr>
                <w:rFonts w:ascii="Times New Roman" w:hAnsi="Times New Roman"/>
                <w:sz w:val="24"/>
                <w:szCs w:val="24"/>
                <w:lang w:val="it-IT"/>
              </w:rPr>
              <w:lastRenderedPageBreak/>
              <w:t xml:space="preserve">proces, sistem de evacuare reziduuri (gaze, cenuși). </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 xml:space="preserve">Lucrările la incineratorul de nămol sunt finalizate, urmând ca în cursul anului 2022 să se realizeze procesul de testare. Incineratorul de nămol va asigura procesarea superioară a nămolului prin introducerea treptei finale de incinerare (capacitate de 713 metri cubi pe zi) prin: două linii de incinerare a nămolului prevăzute cu instalații de alimentare cu nămol, preuscare și cazane cu pat fluidizat; sisteme conexe pentru: management abur (turbină pentru cogenerare), management apă de proces, sistem de evacuare reziduuri (gaze, cenuși). </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Tehnologia de incinerare a nămolului rezultat din procesul de epurare reprezintă procesarea cea mai avansată a nămolului, asigurând eficiența maximă în privința reducerii semnificative a volumului de produs final (cenușa) cu consecințele benefice legate de transportul, manipularea și depozitarea acestuia.</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b/>
                <w:sz w:val="24"/>
                <w:szCs w:val="24"/>
                <w:lang w:val="it-IT"/>
              </w:rPr>
              <w:t xml:space="preserve">    </w:t>
            </w:r>
            <w:r w:rsidR="00BF283E" w:rsidRPr="0037469C">
              <w:rPr>
                <w:rFonts w:ascii="Times New Roman" w:hAnsi="Times New Roman"/>
                <w:b/>
                <w:sz w:val="24"/>
                <w:szCs w:val="24"/>
                <w:lang w:val="it-IT"/>
              </w:rPr>
              <w:t>Zona incineratorului de nămol</w:t>
            </w:r>
            <w:r w:rsidR="00BF283E" w:rsidRPr="0037469C">
              <w:rPr>
                <w:rFonts w:ascii="Times New Roman" w:hAnsi="Times New Roman"/>
                <w:sz w:val="24"/>
                <w:szCs w:val="24"/>
                <w:lang w:val="it-IT"/>
              </w:rPr>
              <w:t xml:space="preserve"> cuprinde următoarele instalații și clădiri:</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Clădirea de stocare și uscare nămol (include și clădirea pentru stațiile electrice și camera de comandă)</w:t>
            </w:r>
            <w:r w:rsidR="00681B10" w:rsidRPr="0037469C">
              <w:rPr>
                <w:rFonts w:ascii="Times New Roman" w:hAnsi="Times New Roman"/>
                <w:sz w:val="24"/>
                <w:szCs w:val="24"/>
                <w:lang w:val="it-IT"/>
              </w:rPr>
              <w:t xml:space="preserve"> </w:t>
            </w:r>
            <w:r w:rsidRPr="0037469C">
              <w:rPr>
                <w:rFonts w:ascii="Times New Roman" w:hAnsi="Times New Roman"/>
                <w:sz w:val="24"/>
                <w:szCs w:val="24"/>
                <w:lang w:val="it-IT"/>
              </w:rPr>
              <w:t>- Obiect 71;</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Clădirea incineratoarelor – Obiect 72;</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Clădirea ciclurilor Rankine Organic și generatorul electric – Obiect 75;</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Instalații tratare gaze de ardere – Obiect 73;</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Gospodărie de nisip, var, bicarbonat de sodiu, cenușa, cenușa poluata, cărbune activ – Obiect 74;</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Rezervor stocare combustibil – Obiect 76;</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Rezervor stocare ulei termic – Obiect 77;</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Grup Diesel – Obiect 78;</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Stație pompe sprinklere – Obiect 80.</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Abordarea generală pentru construirea incineratorului de nămol este următoarea:</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Un buncăr comun dedicat recepției de nămol deshidratat din unitatea de deshidratare;</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Un rezervor comun tampon dedicat recepției de nămol uscat din uscătoare;</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Două linii separate de incinerare.</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Fiecare linie de recepție, manipulare și uscare a nămolului deshidratat este proiectată cu:</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Propriul sistem independent de manipulare a nămolurilor;</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Se asigură o redundanță adecvată pentru a permite funcționarea incineratoarelor din fiecare instalație în eventualitatea unei defecțiuni a oricărei componente a sistemului de alimentare cu nămol;</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Pompele cu piston de înaltă presiune cu doi cilindri sunt prevăzute pentru a alimenta pre-uscătoarele și incineratoarele;</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Materialele de construcție au fost alese pentru a rezista caracteristicilor corozive ale nămolului;</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Amenajarea locației permite un trafic sigur și eficient.</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Recepția și manipularea nămolului cu var este proiectat cu:</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Sistem propriu independent de manipulare a nămolului;</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Pompele cu piston de înaltă presiune sunt prevăzute pentru a alimenta incineratoarele;</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Materialele de construcție au fost alese pentru a rezista caracteristicilor corozive ale nămolului;</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w:t>
            </w:r>
            <w:r w:rsidRPr="0037469C">
              <w:rPr>
                <w:rFonts w:ascii="Times New Roman" w:hAnsi="Times New Roman"/>
                <w:sz w:val="24"/>
                <w:szCs w:val="24"/>
                <w:lang w:val="it-IT"/>
              </w:rPr>
              <w:tab/>
              <w:t>Amplasarea stației permite o circulație sigură și eficientă a traficului.</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După executarea lucrărilor de sprijiniri berlineze (1053 coloane de beton), în cursul anului 2021 s-au realizat lucrările de armare - betonare radier, stâlpi, pereți și planșee la toate obiectele incineratorului. Au fost montate opt tronsoane din cuptoarele incineratorului (carcase de oțel pentru cuptorul pat fluidizat linia A și B) pentru ambele linii, precum și echipamente mecanice: pompe de nămol pre-uscat linia A și B, pompa de nămol tratat cu var, pompe de nămol deshidratat linia A și B (fac parte din obiectul 71), suflantele de aer de fluidizare linia A și B, electrofiltre linia A și B, uscătoarele pentru ambele linii, condensor ambele linii, Filtru tip sac ambele linii, reactoare (ambele linii), ventilatoare (ambele linii) și unitățile ORC (sistem de turbină cu abur și generator electric). S-au montat toate cele 9 silozuri (de nisip, var, bicarbonat de sodiu, cenușă, cenușă poluată, cărbune activ), inclusiv structura metalică aferentă cu platforme, balustrade, scări de acces, realizându-se termoizolarea silozurilor cu vată specială, inclusiv protecția acesteia cu tablă. Antreprenorul a continuat lucrările electrice, cu montajul suporților metalici pentru cabluri electrice, cu patul pentru celule. Avizul Tehnic de racordare emis de către E-Distribuție Muntenia S</w:t>
            </w:r>
            <w:r w:rsidRPr="0037469C">
              <w:rPr>
                <w:rFonts w:ascii="Times New Roman" w:hAnsi="Times New Roman"/>
                <w:sz w:val="24"/>
                <w:szCs w:val="24"/>
                <w:lang w:val="it-IT"/>
              </w:rPr>
              <w:t>.</w:t>
            </w:r>
            <w:r w:rsidR="00BF283E" w:rsidRPr="0037469C">
              <w:rPr>
                <w:rFonts w:ascii="Times New Roman" w:hAnsi="Times New Roman"/>
                <w:sz w:val="24"/>
                <w:szCs w:val="24"/>
                <w:lang w:val="it-IT"/>
              </w:rPr>
              <w:t>A</w:t>
            </w:r>
            <w:r w:rsidRPr="0037469C">
              <w:rPr>
                <w:rFonts w:ascii="Times New Roman" w:hAnsi="Times New Roman"/>
                <w:sz w:val="24"/>
                <w:szCs w:val="24"/>
                <w:lang w:val="it-IT"/>
              </w:rPr>
              <w:t>.</w:t>
            </w:r>
            <w:r w:rsidR="00BF283E" w:rsidRPr="0037469C">
              <w:rPr>
                <w:rFonts w:ascii="Times New Roman" w:hAnsi="Times New Roman"/>
                <w:sz w:val="24"/>
                <w:szCs w:val="24"/>
                <w:lang w:val="it-IT"/>
              </w:rPr>
              <w:t xml:space="preserve"> a fost revizuit în luna decembrie 2021, urmând a se încheia contractul de racordare la acest obiectiv de investiție. S-a lucrat la conectarea funcțională între obiecte, la stația de pompe sprinklere, la realizarea conexiunilor între echipamente, în special instalații mecanice și instalații electrice</w:t>
            </w:r>
            <w:r w:rsidRPr="0037469C">
              <w:rPr>
                <w:rFonts w:ascii="Times New Roman" w:hAnsi="Times New Roman"/>
                <w:sz w:val="24"/>
                <w:szCs w:val="24"/>
                <w:lang w:val="it-IT"/>
              </w:rPr>
              <w:t>.</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lastRenderedPageBreak/>
              <w:t xml:space="preserve">     </w:t>
            </w:r>
            <w:r w:rsidR="00BF283E" w:rsidRPr="0037469C">
              <w:rPr>
                <w:rFonts w:ascii="Times New Roman" w:hAnsi="Times New Roman"/>
                <w:sz w:val="24"/>
                <w:szCs w:val="24"/>
                <w:lang w:val="it-IT"/>
              </w:rPr>
              <w:t>Lucrările la incineratorul de nămol prevăd tratarea și filtrarea gazelor rezultate din arderea deșeurilor provenite din epurarea apelor uzate. Gazele răcite sunt trecute printr-un precipitator electrostatic (ESP) unde sunt reținute majoritatea particulelor antrenate și metalele prezente în gazele de ardere. Poluanții gazoși sunt transformați în săruri ce sunt colectate în sistemul de reziduuri. Cenușa și reziduul colectat în sistemul de tratare a gazelor de ardere sunt transportate în siguranță și depozitate în silozuri. Gazele de ardere curate sunt eliminate printr-un coș de fum din oțel cu înălțime de 30 m, conform studiului de dispersie realizat pentru poluanții relevanți prevăzuți în Legea nr. 104/2011 privind calitatea aerului înconjurător, studiu ce a arătat că dispersia emisiilor rezultate din incinerarea nămolului nu va afecta calitatea aerului în zonă.</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 xml:space="preserve">Toate instalațiile liniei de tratare a nămolului vor fi conectate la cele două sisteme de tratare a mirosurilor, ce au o capacitate de 95.000 m³/h, având ca rezultat evacuarea în atmosferă a unui aer lipsit de poluanți. Utilajele de deshidratare a nămolului vor fi amplasate în interiorul unei clădiri dotate cu sisteme de purificare a aerului, iar centrifugele prevăzute pentru deshidratare nămol sunt utilaje închise care nu emit mirosuri și aerosoli în mediul de lucru. În etapa de operare va fi implementat un sistem de monitorizare a calității aerului. </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Procesul de incinerare propus este în concordanță cu cea mai bună tehnologie disponibilă ~ BAT- descrisă în BREF-ul pentru incinerare (2006) și respectă condițiile impuse prin Directiva 2010/75 privind emisiile industriale. Conform BAT, tehnologia în pat fluidizat este considerată cea mai potrivită pentru incinerarea nămolurilor de epurare. Avantajele aplicării tehnologiei în pat fluidizat conform BAT:</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distrugerea termică foarte eficientă a substanțelor organice toxice;</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minimizarea emisiei de mirosuri;</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evitarea riscului potențial de emisie a unor metale grele, dioxine și furani prin gazele de ardere prin: injectarea de cărbune activ în instalația de tratare a gazelor de ardere; reținerea suspensiilor și metalelor grele în precipitatoare electrostatice și/sau filtre cu saci;</w:t>
            </w:r>
          </w:p>
          <w:p w:rsidR="00BF283E" w:rsidRPr="0037469C" w:rsidRDefault="00BF283E"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reducerea volumului de reziduu final ce trebuie evacuat din stație va necesita un număr mult mai mic de transporturi spre locul de eliminare, fapt care este benefic pentru mediu (consum redus de combustibil~ poluare redusă, facilitatea traficului). </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 xml:space="preserve">Proiectul prevede măsuri de reducere a poluării sonore pentru atenuarea emisiilor sonore și vibrațiilor prin: introducerea unora din echipamente în interiorul unor clădiri; izolarea fonică a construcțiilor; antifonare conducte/canale.  </w:t>
            </w:r>
          </w:p>
          <w:p w:rsidR="00BF283E" w:rsidRPr="0037469C" w:rsidRDefault="00681B10" w:rsidP="00BF283E">
            <w:pPr>
              <w:spacing w:after="0" w:line="240" w:lineRule="auto"/>
              <w:jc w:val="both"/>
              <w:rPr>
                <w:rFonts w:ascii="Times New Roman" w:hAnsi="Times New Roman"/>
                <w:sz w:val="24"/>
                <w:szCs w:val="24"/>
                <w:lang w:val="it-IT"/>
              </w:rPr>
            </w:pPr>
            <w:r w:rsidRPr="0037469C">
              <w:rPr>
                <w:rFonts w:ascii="Times New Roman" w:hAnsi="Times New Roman"/>
                <w:sz w:val="24"/>
                <w:szCs w:val="24"/>
                <w:lang w:val="it-IT"/>
              </w:rPr>
              <w:t xml:space="preserve">    </w:t>
            </w:r>
            <w:r w:rsidR="00BF283E" w:rsidRPr="0037469C">
              <w:rPr>
                <w:rFonts w:ascii="Times New Roman" w:hAnsi="Times New Roman"/>
                <w:sz w:val="24"/>
                <w:szCs w:val="24"/>
                <w:lang w:val="it-IT"/>
              </w:rPr>
              <w:t>Ca măsură suplimentară față de lucrările de extindere și modernizare a stației de epurare, se desfășoară și lucrări de îmbunătățire a sistemului de canalizare al Municipiului București (fiind recepționate lucrările pe 4,8 km) și a Casetei amplasată sub albia râului Dâmbovița, care alimentează stația de epurare. Beneficiile acestor lucrări sunt reducerea infiltrațiilor subterane și a debitelor ce intră în stația de epurare. Tratarea adecvată a întregului debit de apă uzată colectată pentru a fi descărcată în receptori senzitivi, precum și tratarea finală a nămolului într-un incinerator se înscriu în politica de îmbunătățire a infrastructurii în sectorul de apă uzată din Municipiul București, în vederea îndeplinirii obligațiilor de conformare cu angajamentele de tranziție și cu obiectivele intermediare convenite între Comisia Europeană și Guvernul României, pentru implementarea Directivei 91/271 a CE cu privire la colectarea și tratarea apelor uzate urbane.</w:t>
            </w:r>
          </w:p>
          <w:p w:rsidR="00B960FB" w:rsidRPr="0037469C" w:rsidRDefault="00236EA9" w:rsidP="00434621">
            <w:pPr>
              <w:spacing w:after="0" w:line="240" w:lineRule="auto"/>
              <w:jc w:val="both"/>
              <w:rPr>
                <w:rFonts w:ascii="Times New Roman" w:hAnsi="Times New Roman"/>
                <w:b/>
                <w:i/>
                <w:sz w:val="24"/>
                <w:szCs w:val="24"/>
              </w:rPr>
            </w:pPr>
            <w:r w:rsidRPr="0037469C">
              <w:rPr>
                <w:rFonts w:ascii="Times New Roman" w:hAnsi="Times New Roman"/>
                <w:b/>
                <w:i/>
                <w:sz w:val="24"/>
                <w:szCs w:val="24"/>
              </w:rPr>
              <w:t xml:space="preserve">  </w:t>
            </w:r>
            <w:r w:rsidR="00F75BA7" w:rsidRPr="0037469C">
              <w:rPr>
                <w:rFonts w:ascii="Times New Roman" w:hAnsi="Times New Roman"/>
                <w:b/>
                <w:i/>
                <w:sz w:val="24"/>
                <w:szCs w:val="24"/>
              </w:rPr>
              <w:t xml:space="preserve"> </w:t>
            </w:r>
          </w:p>
          <w:p w:rsidR="00A07D79" w:rsidRPr="0037469C" w:rsidRDefault="00B960FB" w:rsidP="00434621">
            <w:pPr>
              <w:spacing w:after="0" w:line="240" w:lineRule="auto"/>
              <w:jc w:val="both"/>
              <w:rPr>
                <w:rFonts w:ascii="Times New Roman" w:hAnsi="Times New Roman"/>
                <w:i/>
                <w:sz w:val="24"/>
                <w:szCs w:val="24"/>
              </w:rPr>
            </w:pPr>
            <w:r w:rsidRPr="0037469C">
              <w:rPr>
                <w:rFonts w:ascii="Times New Roman" w:hAnsi="Times New Roman"/>
                <w:b/>
                <w:i/>
                <w:sz w:val="24"/>
                <w:szCs w:val="24"/>
              </w:rPr>
              <w:t xml:space="preserve">    </w:t>
            </w:r>
            <w:r w:rsidR="00BD2D1B" w:rsidRPr="0037469C">
              <w:rPr>
                <w:rFonts w:ascii="Times New Roman" w:hAnsi="Times New Roman"/>
                <w:b/>
                <w:i/>
                <w:sz w:val="24"/>
                <w:szCs w:val="24"/>
              </w:rPr>
              <w:t>Î</w:t>
            </w:r>
            <w:r w:rsidR="00A07D79" w:rsidRPr="0037469C">
              <w:rPr>
                <w:rFonts w:ascii="Times New Roman" w:hAnsi="Times New Roman"/>
                <w:b/>
                <w:i/>
                <w:sz w:val="24"/>
                <w:szCs w:val="24"/>
              </w:rPr>
              <w:t xml:space="preserve">n semestrul </w:t>
            </w:r>
            <w:r w:rsidR="00F75BA7" w:rsidRPr="0037469C">
              <w:rPr>
                <w:rFonts w:ascii="Times New Roman" w:hAnsi="Times New Roman"/>
                <w:b/>
                <w:i/>
                <w:sz w:val="24"/>
                <w:szCs w:val="24"/>
              </w:rPr>
              <w:t>I</w:t>
            </w:r>
            <w:r w:rsidR="00A07D79" w:rsidRPr="0037469C">
              <w:rPr>
                <w:rFonts w:ascii="Times New Roman" w:hAnsi="Times New Roman"/>
                <w:b/>
                <w:i/>
                <w:sz w:val="24"/>
                <w:szCs w:val="24"/>
              </w:rPr>
              <w:t>I 20</w:t>
            </w:r>
            <w:r w:rsidR="00C212B7" w:rsidRPr="0037469C">
              <w:rPr>
                <w:rFonts w:ascii="Times New Roman" w:hAnsi="Times New Roman"/>
                <w:b/>
                <w:i/>
                <w:sz w:val="24"/>
                <w:szCs w:val="24"/>
              </w:rPr>
              <w:t>2</w:t>
            </w:r>
            <w:r w:rsidR="001C2DD5" w:rsidRPr="0037469C">
              <w:rPr>
                <w:rFonts w:ascii="Times New Roman" w:hAnsi="Times New Roman"/>
                <w:b/>
                <w:i/>
                <w:sz w:val="24"/>
                <w:szCs w:val="24"/>
              </w:rPr>
              <w:t>1</w:t>
            </w:r>
            <w:r w:rsidR="00A07D79" w:rsidRPr="0037469C">
              <w:rPr>
                <w:rFonts w:ascii="Times New Roman" w:hAnsi="Times New Roman"/>
                <w:b/>
                <w:i/>
                <w:sz w:val="24"/>
                <w:szCs w:val="24"/>
              </w:rPr>
              <w:t xml:space="preserve"> P</w:t>
            </w:r>
            <w:r w:rsidR="00236EA9" w:rsidRPr="0037469C">
              <w:rPr>
                <w:rFonts w:ascii="Times New Roman" w:hAnsi="Times New Roman"/>
                <w:b/>
                <w:i/>
                <w:sz w:val="24"/>
                <w:szCs w:val="24"/>
              </w:rPr>
              <w:t>.</w:t>
            </w:r>
            <w:r w:rsidR="00A07D79" w:rsidRPr="0037469C">
              <w:rPr>
                <w:rFonts w:ascii="Times New Roman" w:hAnsi="Times New Roman"/>
                <w:b/>
                <w:i/>
                <w:sz w:val="24"/>
                <w:szCs w:val="24"/>
              </w:rPr>
              <w:t>M</w:t>
            </w:r>
            <w:r w:rsidR="00236EA9" w:rsidRPr="0037469C">
              <w:rPr>
                <w:rFonts w:ascii="Times New Roman" w:hAnsi="Times New Roman"/>
                <w:b/>
                <w:i/>
                <w:sz w:val="24"/>
                <w:szCs w:val="24"/>
              </w:rPr>
              <w:t>.</w:t>
            </w:r>
            <w:r w:rsidR="00A07D79" w:rsidRPr="0037469C">
              <w:rPr>
                <w:rFonts w:ascii="Times New Roman" w:hAnsi="Times New Roman"/>
                <w:b/>
                <w:i/>
                <w:sz w:val="24"/>
                <w:szCs w:val="24"/>
              </w:rPr>
              <w:t>B</w:t>
            </w:r>
            <w:r w:rsidR="00236EA9" w:rsidRPr="0037469C">
              <w:rPr>
                <w:rFonts w:ascii="Times New Roman" w:hAnsi="Times New Roman"/>
                <w:b/>
                <w:i/>
                <w:sz w:val="24"/>
                <w:szCs w:val="24"/>
              </w:rPr>
              <w:t>.</w:t>
            </w:r>
            <w:r w:rsidR="00A07D79" w:rsidRPr="0037469C">
              <w:rPr>
                <w:rFonts w:ascii="Times New Roman" w:hAnsi="Times New Roman"/>
                <w:b/>
                <w:i/>
                <w:sz w:val="24"/>
                <w:szCs w:val="24"/>
              </w:rPr>
              <w:t xml:space="preserve"> - Serviciul UIP Faza 2 Glina are 1 ac</w:t>
            </w:r>
            <w:r w:rsidR="00BD2D1B" w:rsidRPr="0037469C">
              <w:rPr>
                <w:rFonts w:ascii="Times New Roman" w:hAnsi="Times New Roman"/>
                <w:b/>
                <w:i/>
                <w:sz w:val="24"/>
                <w:szCs w:val="24"/>
              </w:rPr>
              <w:t>ţ</w:t>
            </w:r>
            <w:r w:rsidR="00A07D79" w:rsidRPr="0037469C">
              <w:rPr>
                <w:rFonts w:ascii="Times New Roman" w:hAnsi="Times New Roman"/>
                <w:b/>
                <w:i/>
                <w:sz w:val="24"/>
                <w:szCs w:val="24"/>
              </w:rPr>
              <w:t xml:space="preserve">iune </w:t>
            </w:r>
            <w:r w:rsidR="00BD2D1B" w:rsidRPr="0037469C">
              <w:rPr>
                <w:rFonts w:ascii="Times New Roman" w:hAnsi="Times New Roman"/>
                <w:b/>
                <w:i/>
                <w:sz w:val="24"/>
                <w:szCs w:val="24"/>
              </w:rPr>
              <w:t>î</w:t>
            </w:r>
            <w:r w:rsidR="00A07D79" w:rsidRPr="0037469C">
              <w:rPr>
                <w:rFonts w:ascii="Times New Roman" w:hAnsi="Times New Roman"/>
                <w:b/>
                <w:i/>
                <w:sz w:val="24"/>
                <w:szCs w:val="24"/>
              </w:rPr>
              <w:t>n curs de realizare</w:t>
            </w:r>
            <w:r w:rsidR="00A07D79" w:rsidRPr="0037469C">
              <w:rPr>
                <w:rFonts w:ascii="Times New Roman" w:hAnsi="Times New Roman"/>
                <w:i/>
                <w:sz w:val="24"/>
                <w:szCs w:val="24"/>
              </w:rPr>
              <w:t>.</w:t>
            </w:r>
          </w:p>
          <w:p w:rsidR="00A07D79" w:rsidRPr="0037469C" w:rsidRDefault="00A07D79" w:rsidP="00A07D79">
            <w:pPr>
              <w:spacing w:after="0" w:line="240" w:lineRule="auto"/>
              <w:rPr>
                <w:rFonts w:ascii="Times New Roman" w:hAnsi="Times New Roman"/>
                <w:sz w:val="24"/>
                <w:szCs w:val="24"/>
              </w:rPr>
            </w:pPr>
          </w:p>
          <w:p w:rsidR="00E542C8" w:rsidRPr="0037469C" w:rsidRDefault="00854607" w:rsidP="00233224">
            <w:pPr>
              <w:pStyle w:val="ListParagraph"/>
              <w:spacing w:after="0" w:line="240" w:lineRule="auto"/>
              <w:ind w:left="360"/>
              <w:rPr>
                <w:rFonts w:ascii="Times New Roman" w:hAnsi="Times New Roman"/>
                <w:b/>
                <w:i/>
                <w:sz w:val="24"/>
                <w:szCs w:val="24"/>
              </w:rPr>
            </w:pPr>
            <w:r w:rsidRPr="0037469C">
              <w:rPr>
                <w:rFonts w:ascii="Times New Roman" w:hAnsi="Times New Roman"/>
                <w:b/>
                <w:i/>
                <w:sz w:val="24"/>
                <w:szCs w:val="24"/>
              </w:rPr>
              <w:t>Alimentarea cu ap</w:t>
            </w:r>
            <w:r w:rsidR="00E542C8" w:rsidRPr="0037469C">
              <w:rPr>
                <w:rFonts w:ascii="Times New Roman" w:hAnsi="Times New Roman"/>
                <w:b/>
                <w:i/>
                <w:sz w:val="24"/>
                <w:szCs w:val="24"/>
              </w:rPr>
              <w:t>ă şi evacuarea apelor uzate</w:t>
            </w:r>
            <w:r w:rsidR="00BB0CA2" w:rsidRPr="0037469C">
              <w:rPr>
                <w:rFonts w:ascii="Times New Roman" w:hAnsi="Times New Roman"/>
                <w:b/>
                <w:i/>
                <w:sz w:val="24"/>
                <w:szCs w:val="24"/>
              </w:rPr>
              <w:t xml:space="preserve"> </w:t>
            </w:r>
          </w:p>
          <w:p w:rsidR="00383CE4" w:rsidRPr="0037469C" w:rsidRDefault="00941BE2" w:rsidP="00941BE2">
            <w:pPr>
              <w:autoSpaceDE w:val="0"/>
              <w:autoSpaceDN w:val="0"/>
              <w:adjustRightInd w:val="0"/>
              <w:spacing w:after="0" w:line="240" w:lineRule="auto"/>
              <w:rPr>
                <w:rFonts w:ascii="Times New Roman" w:hAnsi="Times New Roman"/>
                <w:b/>
                <w:sz w:val="24"/>
                <w:szCs w:val="24"/>
                <w:lang w:val="it-IT"/>
              </w:rPr>
            </w:pPr>
            <w:r w:rsidRPr="0037469C">
              <w:rPr>
                <w:rFonts w:ascii="Times New Roman" w:hAnsi="Times New Roman"/>
                <w:b/>
                <w:sz w:val="24"/>
                <w:szCs w:val="24"/>
                <w:lang w:val="es-CO"/>
              </w:rPr>
              <w:t xml:space="preserve">►   </w:t>
            </w:r>
            <w:r w:rsidR="00383CE4" w:rsidRPr="0037469C">
              <w:rPr>
                <w:rFonts w:ascii="Times New Roman" w:hAnsi="Times New Roman"/>
                <w:b/>
                <w:sz w:val="24"/>
                <w:szCs w:val="24"/>
                <w:lang w:val="es-CO"/>
              </w:rPr>
              <w:t>Apa Nova Bucureşti</w:t>
            </w:r>
          </w:p>
          <w:p w:rsidR="00E542C8" w:rsidRPr="0037469C" w:rsidRDefault="00FF1EE0" w:rsidP="00CA3F9E">
            <w:pPr>
              <w:spacing w:after="0" w:line="240" w:lineRule="auto"/>
              <w:jc w:val="both"/>
              <w:rPr>
                <w:rFonts w:ascii="Times New Roman" w:hAnsi="Times New Roman"/>
                <w:b/>
                <w:sz w:val="24"/>
                <w:szCs w:val="24"/>
                <w:lang w:val="fr-FR"/>
              </w:rPr>
            </w:pPr>
            <w:r w:rsidRPr="00DA2CB9">
              <w:rPr>
                <w:rFonts w:ascii="Times New Roman" w:hAnsi="Times New Roman"/>
                <w:b/>
                <w:sz w:val="24"/>
                <w:szCs w:val="24"/>
                <w:lang w:val="fr-FR"/>
              </w:rPr>
              <w:t xml:space="preserve">  </w:t>
            </w:r>
            <w:r w:rsidR="00E542C8" w:rsidRPr="0037469C">
              <w:rPr>
                <w:rFonts w:ascii="Times New Roman" w:hAnsi="Times New Roman"/>
                <w:b/>
                <w:sz w:val="24"/>
                <w:szCs w:val="24"/>
                <w:lang w:val="fr-FR"/>
              </w:rPr>
              <w:t xml:space="preserve">PM </w:t>
            </w:r>
            <w:r w:rsidR="00534118" w:rsidRPr="0037469C">
              <w:rPr>
                <w:rFonts w:ascii="Times New Roman" w:hAnsi="Times New Roman"/>
                <w:b/>
                <w:sz w:val="24"/>
                <w:szCs w:val="24"/>
                <w:lang w:val="fr-FR"/>
              </w:rPr>
              <w:t>0</w:t>
            </w:r>
            <w:r w:rsidR="00E542C8" w:rsidRPr="0037469C">
              <w:rPr>
                <w:rFonts w:ascii="Times New Roman" w:hAnsi="Times New Roman"/>
                <w:b/>
                <w:sz w:val="24"/>
                <w:szCs w:val="24"/>
                <w:lang w:val="fr-FR"/>
              </w:rPr>
              <w:t>4-</w:t>
            </w:r>
            <w:r w:rsidR="00534118" w:rsidRPr="0037469C">
              <w:rPr>
                <w:rFonts w:ascii="Times New Roman" w:hAnsi="Times New Roman"/>
                <w:b/>
                <w:sz w:val="24"/>
                <w:szCs w:val="24"/>
                <w:lang w:val="fr-FR"/>
              </w:rPr>
              <w:t>0</w:t>
            </w:r>
            <w:r w:rsidR="00E542C8" w:rsidRPr="0037469C">
              <w:rPr>
                <w:rFonts w:ascii="Times New Roman" w:hAnsi="Times New Roman"/>
                <w:b/>
                <w:sz w:val="24"/>
                <w:szCs w:val="24"/>
                <w:lang w:val="fr-FR"/>
              </w:rPr>
              <w:t>4</w:t>
            </w:r>
            <w:r w:rsidR="00E542C8" w:rsidRPr="0037469C">
              <w:rPr>
                <w:rFonts w:ascii="Times New Roman" w:hAnsi="Times New Roman"/>
                <w:sz w:val="24"/>
                <w:szCs w:val="24"/>
                <w:lang w:val="fr-FR"/>
              </w:rPr>
              <w:t xml:space="preserve"> (punctul 1 </w:t>
            </w:r>
            <w:r w:rsidR="00684F33" w:rsidRPr="0037469C">
              <w:rPr>
                <w:rFonts w:ascii="Times New Roman" w:hAnsi="Times New Roman"/>
                <w:sz w:val="24"/>
                <w:szCs w:val="24"/>
                <w:lang w:val="fr-FR"/>
              </w:rPr>
              <w:t>ş</w:t>
            </w:r>
            <w:r w:rsidR="00E542C8" w:rsidRPr="0037469C">
              <w:rPr>
                <w:rFonts w:ascii="Times New Roman" w:hAnsi="Times New Roman"/>
                <w:sz w:val="24"/>
                <w:szCs w:val="24"/>
                <w:lang w:val="fr-FR"/>
              </w:rPr>
              <w:t xml:space="preserve">i punctul 2) </w:t>
            </w:r>
            <w:r w:rsidR="00E542C8" w:rsidRPr="0037469C">
              <w:rPr>
                <w:rFonts w:ascii="Times New Roman" w:hAnsi="Times New Roman"/>
                <w:b/>
                <w:sz w:val="24"/>
                <w:szCs w:val="24"/>
                <w:lang w:val="it-IT"/>
              </w:rPr>
              <w:t>Starea tehnică necorespunzătoare a rețelelor de distribuție a apei potabile.</w:t>
            </w:r>
            <w:r w:rsidR="00E542C8" w:rsidRPr="0037469C">
              <w:rPr>
                <w:rFonts w:ascii="Times New Roman" w:hAnsi="Times New Roman"/>
                <w:b/>
                <w:sz w:val="24"/>
                <w:szCs w:val="24"/>
                <w:lang w:val="fr-FR"/>
              </w:rPr>
              <w:t xml:space="preserve"> Pierderi în sistemul </w:t>
            </w:r>
            <w:proofErr w:type="gramStart"/>
            <w:r w:rsidR="00E542C8" w:rsidRPr="0037469C">
              <w:rPr>
                <w:rFonts w:ascii="Times New Roman" w:hAnsi="Times New Roman"/>
                <w:b/>
                <w:sz w:val="24"/>
                <w:szCs w:val="24"/>
                <w:lang w:val="fr-FR"/>
              </w:rPr>
              <w:t>de alimentare</w:t>
            </w:r>
            <w:proofErr w:type="gramEnd"/>
            <w:r w:rsidR="00E542C8" w:rsidRPr="0037469C">
              <w:rPr>
                <w:rFonts w:ascii="Times New Roman" w:hAnsi="Times New Roman"/>
                <w:b/>
                <w:sz w:val="24"/>
                <w:szCs w:val="24"/>
                <w:lang w:val="fr-FR"/>
              </w:rPr>
              <w:t xml:space="preserve"> cu apă potabilă </w:t>
            </w:r>
          </w:p>
          <w:p w:rsidR="00E542C8" w:rsidRPr="0037469C" w:rsidRDefault="00E542C8" w:rsidP="00CA3F9E">
            <w:pPr>
              <w:spacing w:after="0" w:line="240" w:lineRule="auto"/>
              <w:jc w:val="both"/>
              <w:rPr>
                <w:rFonts w:ascii="Times New Roman" w:hAnsi="Times New Roman"/>
                <w:b/>
                <w:sz w:val="24"/>
                <w:szCs w:val="24"/>
                <w:lang w:val="fr-FR"/>
              </w:rPr>
            </w:pPr>
            <w:r w:rsidRPr="0037469C">
              <w:rPr>
                <w:rFonts w:ascii="Times New Roman" w:hAnsi="Times New Roman"/>
                <w:b/>
                <w:sz w:val="24"/>
                <w:szCs w:val="24"/>
                <w:lang w:val="fr-FR"/>
              </w:rPr>
              <w:t xml:space="preserve">Lucrările realizate în cadrul reţelei </w:t>
            </w:r>
            <w:proofErr w:type="gramStart"/>
            <w:r w:rsidRPr="0037469C">
              <w:rPr>
                <w:rFonts w:ascii="Times New Roman" w:hAnsi="Times New Roman"/>
                <w:b/>
                <w:sz w:val="24"/>
                <w:szCs w:val="24"/>
                <w:lang w:val="fr-FR"/>
              </w:rPr>
              <w:t>de alimentare</w:t>
            </w:r>
            <w:proofErr w:type="gramEnd"/>
            <w:r w:rsidRPr="0037469C">
              <w:rPr>
                <w:rFonts w:ascii="Times New Roman" w:hAnsi="Times New Roman"/>
                <w:b/>
                <w:sz w:val="24"/>
                <w:szCs w:val="24"/>
                <w:lang w:val="fr-FR"/>
              </w:rPr>
              <w:t xml:space="preserve"> cu apă din Municipiul București: </w:t>
            </w:r>
          </w:p>
          <w:p w:rsidR="00E542C8" w:rsidRPr="0037469C" w:rsidRDefault="00E542C8" w:rsidP="00CA3F9E">
            <w:pPr>
              <w:spacing w:after="0" w:line="240" w:lineRule="auto"/>
              <w:jc w:val="both"/>
              <w:rPr>
                <w:rFonts w:ascii="Times New Roman" w:hAnsi="Times New Roman"/>
                <w:sz w:val="24"/>
                <w:szCs w:val="24"/>
                <w:lang w:val="fr-FR"/>
              </w:rPr>
            </w:pPr>
            <w:r w:rsidRPr="0037469C">
              <w:rPr>
                <w:rFonts w:ascii="Times New Roman" w:hAnsi="Times New Roman"/>
                <w:b/>
                <w:sz w:val="24"/>
                <w:szCs w:val="24"/>
                <w:lang w:val="fr-FR"/>
              </w:rPr>
              <w:t xml:space="preserve">1. Proiecte elaborate pentru înlocuirea conductelor de calitate necorespunzătoare </w:t>
            </w:r>
          </w:p>
          <w:p w:rsidR="00E542C8" w:rsidRPr="0037469C" w:rsidRDefault="00E542C8" w:rsidP="00CA3F9E">
            <w:pPr>
              <w:spacing w:after="0" w:line="240" w:lineRule="auto"/>
              <w:jc w:val="both"/>
              <w:rPr>
                <w:rFonts w:ascii="Times New Roman" w:hAnsi="Times New Roman"/>
                <w:sz w:val="24"/>
                <w:szCs w:val="24"/>
              </w:rPr>
            </w:pPr>
            <w:r w:rsidRPr="0037469C">
              <w:rPr>
                <w:rFonts w:ascii="Times New Roman" w:hAnsi="Times New Roman"/>
                <w:sz w:val="24"/>
                <w:szCs w:val="24"/>
                <w:lang w:val="fr-FR"/>
              </w:rPr>
              <w:t xml:space="preserve"> </w:t>
            </w:r>
            <w:r w:rsidR="007B346C" w:rsidRPr="0037469C">
              <w:rPr>
                <w:rFonts w:ascii="Times New Roman" w:hAnsi="Times New Roman"/>
                <w:sz w:val="24"/>
                <w:szCs w:val="24"/>
                <w:lang w:val="fr-FR"/>
              </w:rPr>
              <w:t>-</w:t>
            </w:r>
            <w:r w:rsidRPr="0037469C">
              <w:rPr>
                <w:rFonts w:ascii="Times New Roman" w:hAnsi="Times New Roman"/>
                <w:sz w:val="24"/>
                <w:szCs w:val="24"/>
                <w:lang w:val="fr-FR"/>
              </w:rPr>
              <w:t>În</w:t>
            </w:r>
            <w:r w:rsidR="00D91F64" w:rsidRPr="0037469C">
              <w:rPr>
                <w:rFonts w:ascii="Times New Roman" w:hAnsi="Times New Roman"/>
                <w:sz w:val="24"/>
                <w:szCs w:val="24"/>
                <w:lang w:val="fr-FR"/>
              </w:rPr>
              <w:t xml:space="preserve"> semestrul </w:t>
            </w:r>
            <w:r w:rsidR="00B317C3" w:rsidRPr="0037469C">
              <w:rPr>
                <w:rFonts w:ascii="Times New Roman" w:hAnsi="Times New Roman"/>
                <w:sz w:val="24"/>
                <w:szCs w:val="24"/>
                <w:lang w:val="fr-FR"/>
              </w:rPr>
              <w:t>I</w:t>
            </w:r>
            <w:r w:rsidR="007A0C0B" w:rsidRPr="0037469C">
              <w:rPr>
                <w:rFonts w:ascii="Times New Roman" w:hAnsi="Times New Roman"/>
                <w:sz w:val="24"/>
                <w:szCs w:val="24"/>
                <w:lang w:val="fr-FR"/>
              </w:rPr>
              <w:t>I</w:t>
            </w:r>
            <w:r w:rsidR="00D91F64" w:rsidRPr="0037469C">
              <w:rPr>
                <w:rFonts w:ascii="Times New Roman" w:hAnsi="Times New Roman"/>
                <w:sz w:val="24"/>
                <w:szCs w:val="24"/>
                <w:lang w:val="fr-FR"/>
              </w:rPr>
              <w:t xml:space="preserve"> 20</w:t>
            </w:r>
            <w:r w:rsidR="00F80EF0" w:rsidRPr="0037469C">
              <w:rPr>
                <w:rFonts w:ascii="Times New Roman" w:hAnsi="Times New Roman"/>
                <w:sz w:val="24"/>
                <w:szCs w:val="24"/>
                <w:lang w:val="fr-FR"/>
              </w:rPr>
              <w:t>2</w:t>
            </w:r>
            <w:r w:rsidR="00897496" w:rsidRPr="0037469C">
              <w:rPr>
                <w:rFonts w:ascii="Times New Roman" w:hAnsi="Times New Roman"/>
                <w:sz w:val="24"/>
                <w:szCs w:val="24"/>
                <w:lang w:val="fr-FR"/>
              </w:rPr>
              <w:t>1</w:t>
            </w:r>
            <w:r w:rsidR="00D91F64" w:rsidRPr="0037469C">
              <w:rPr>
                <w:rFonts w:ascii="Times New Roman" w:hAnsi="Times New Roman"/>
                <w:sz w:val="24"/>
                <w:szCs w:val="24"/>
                <w:lang w:val="fr-FR"/>
              </w:rPr>
              <w:t xml:space="preserve"> </w:t>
            </w:r>
            <w:r w:rsidRPr="0037469C">
              <w:rPr>
                <w:rFonts w:ascii="Times New Roman" w:hAnsi="Times New Roman"/>
                <w:sz w:val="24"/>
                <w:szCs w:val="24"/>
                <w:lang w:val="fr-FR"/>
              </w:rPr>
              <w:t>s-</w:t>
            </w:r>
            <w:proofErr w:type="gramStart"/>
            <w:r w:rsidRPr="0037469C">
              <w:rPr>
                <w:rFonts w:ascii="Times New Roman" w:hAnsi="Times New Roman"/>
                <w:sz w:val="24"/>
                <w:szCs w:val="24"/>
                <w:lang w:val="fr-FR"/>
              </w:rPr>
              <w:t>au elaborate</w:t>
            </w:r>
            <w:proofErr w:type="gramEnd"/>
            <w:r w:rsidRPr="0037469C">
              <w:rPr>
                <w:rFonts w:ascii="Times New Roman" w:hAnsi="Times New Roman"/>
                <w:sz w:val="24"/>
                <w:szCs w:val="24"/>
                <w:lang w:val="fr-FR"/>
              </w:rPr>
              <w:t xml:space="preserve"> un număr de </w:t>
            </w:r>
            <w:r w:rsidR="005E33FA" w:rsidRPr="0037469C">
              <w:rPr>
                <w:rFonts w:ascii="Times New Roman" w:hAnsi="Times New Roman"/>
                <w:sz w:val="24"/>
                <w:szCs w:val="24"/>
                <w:lang w:val="fr-FR"/>
              </w:rPr>
              <w:t>34</w:t>
            </w:r>
            <w:r w:rsidRPr="0037469C">
              <w:rPr>
                <w:rFonts w:ascii="Times New Roman" w:hAnsi="Times New Roman"/>
                <w:sz w:val="24"/>
                <w:szCs w:val="24"/>
                <w:lang w:val="fr-FR"/>
              </w:rPr>
              <w:t xml:space="preserve"> proiecte </w:t>
            </w:r>
            <w:r w:rsidR="00D91F64" w:rsidRPr="0037469C">
              <w:rPr>
                <w:rFonts w:ascii="Times New Roman" w:hAnsi="Times New Roman"/>
                <w:sz w:val="24"/>
                <w:szCs w:val="24"/>
                <w:lang w:val="fr-FR"/>
              </w:rPr>
              <w:t xml:space="preserve">pentru </w:t>
            </w:r>
            <w:r w:rsidRPr="0037469C">
              <w:rPr>
                <w:rFonts w:ascii="Times New Roman" w:hAnsi="Times New Roman"/>
                <w:sz w:val="24"/>
                <w:szCs w:val="24"/>
                <w:lang w:val="fr-FR"/>
              </w:rPr>
              <w:t xml:space="preserve">înlocuire a </w:t>
            </w:r>
            <w:r w:rsidR="00D91F64" w:rsidRPr="0037469C">
              <w:rPr>
                <w:rFonts w:ascii="Times New Roman" w:hAnsi="Times New Roman"/>
                <w:sz w:val="24"/>
                <w:szCs w:val="24"/>
                <w:lang w:val="fr-FR"/>
              </w:rPr>
              <w:t xml:space="preserve">conductelor </w:t>
            </w:r>
            <w:r w:rsidRPr="0037469C">
              <w:rPr>
                <w:rFonts w:ascii="Times New Roman" w:hAnsi="Times New Roman"/>
                <w:sz w:val="24"/>
                <w:szCs w:val="24"/>
                <w:lang w:val="fr-FR"/>
              </w:rPr>
              <w:t>de calitate necorespunzătoare</w:t>
            </w:r>
            <w:r w:rsidR="007B346C" w:rsidRPr="0037469C">
              <w:rPr>
                <w:rFonts w:ascii="Times New Roman" w:hAnsi="Times New Roman"/>
                <w:sz w:val="24"/>
                <w:szCs w:val="24"/>
                <w:lang w:val="fr-FR"/>
              </w:rPr>
              <w:t xml:space="preserve"> - </w:t>
            </w:r>
            <w:r w:rsidR="007B346C" w:rsidRPr="0037469C">
              <w:rPr>
                <w:rFonts w:ascii="Times New Roman" w:hAnsi="Times New Roman"/>
                <w:i/>
                <w:sz w:val="24"/>
                <w:szCs w:val="24"/>
                <w:lang w:val="fr-FR"/>
              </w:rPr>
              <w:t>a</w:t>
            </w:r>
            <w:r w:rsidR="007B346C" w:rsidRPr="0037469C">
              <w:rPr>
                <w:rFonts w:ascii="Times New Roman" w:hAnsi="Times New Roman"/>
                <w:i/>
                <w:sz w:val="24"/>
                <w:szCs w:val="24"/>
              </w:rPr>
              <w:t>cţiune în curs de realizare</w:t>
            </w:r>
            <w:r w:rsidR="007B346C" w:rsidRPr="0037469C">
              <w:rPr>
                <w:rFonts w:ascii="Times New Roman" w:hAnsi="Times New Roman"/>
                <w:sz w:val="24"/>
                <w:szCs w:val="24"/>
              </w:rPr>
              <w:t>.</w:t>
            </w:r>
          </w:p>
          <w:p w:rsidR="007B346C" w:rsidRPr="0037469C" w:rsidRDefault="007B346C" w:rsidP="00CA3F9E">
            <w:pPr>
              <w:spacing w:after="0" w:line="240" w:lineRule="auto"/>
              <w:jc w:val="both"/>
              <w:rPr>
                <w:rFonts w:ascii="Times New Roman" w:hAnsi="Times New Roman"/>
                <w:b/>
                <w:sz w:val="24"/>
                <w:szCs w:val="24"/>
                <w:lang w:val="fr-FR"/>
              </w:rPr>
            </w:pPr>
            <w:r w:rsidRPr="0037469C">
              <w:rPr>
                <w:rFonts w:ascii="Times New Roman" w:hAnsi="Times New Roman"/>
                <w:b/>
                <w:sz w:val="24"/>
                <w:szCs w:val="24"/>
                <w:lang w:val="fr-FR"/>
              </w:rPr>
              <w:t xml:space="preserve">2. Măsurile </w:t>
            </w:r>
            <w:proofErr w:type="gramStart"/>
            <w:r w:rsidRPr="0037469C">
              <w:rPr>
                <w:rFonts w:ascii="Times New Roman" w:hAnsi="Times New Roman"/>
                <w:b/>
                <w:sz w:val="24"/>
                <w:szCs w:val="24"/>
                <w:lang w:val="fr-FR"/>
              </w:rPr>
              <w:t>de eficientizare/minimizare</w:t>
            </w:r>
            <w:proofErr w:type="gramEnd"/>
            <w:r w:rsidRPr="0037469C">
              <w:rPr>
                <w:rFonts w:ascii="Times New Roman" w:hAnsi="Times New Roman"/>
                <w:b/>
                <w:sz w:val="24"/>
                <w:szCs w:val="24"/>
                <w:lang w:val="fr-FR"/>
              </w:rPr>
              <w:t xml:space="preserve"> a pierderilor de apă în reţelele de distribuţie </w:t>
            </w:r>
          </w:p>
          <w:p w:rsidR="00551D69" w:rsidRPr="0037469C" w:rsidRDefault="007B346C" w:rsidP="00551D69">
            <w:pPr>
              <w:spacing w:after="0" w:line="240" w:lineRule="auto"/>
              <w:jc w:val="both"/>
              <w:rPr>
                <w:rFonts w:ascii="Times New Roman" w:hAnsi="Times New Roman"/>
                <w:i/>
                <w:sz w:val="24"/>
                <w:szCs w:val="24"/>
              </w:rPr>
            </w:pPr>
            <w:r w:rsidRPr="0037469C">
              <w:rPr>
                <w:rFonts w:ascii="Times New Roman" w:hAnsi="Times New Roman"/>
                <w:b/>
                <w:sz w:val="24"/>
                <w:szCs w:val="24"/>
                <w:lang w:val="fr-FR"/>
              </w:rPr>
              <w:t>-Refacerea branşamentelor de apă, care prezintă uzură înaintată</w:t>
            </w:r>
            <w:r w:rsidR="00551D69" w:rsidRPr="0037469C">
              <w:rPr>
                <w:rFonts w:ascii="Times New Roman" w:hAnsi="Times New Roman"/>
                <w:b/>
                <w:sz w:val="24"/>
                <w:szCs w:val="24"/>
                <w:lang w:val="fr-FR"/>
              </w:rPr>
              <w:t xml:space="preserve"> -</w:t>
            </w:r>
            <w:r w:rsidR="00551D69" w:rsidRPr="0037469C">
              <w:rPr>
                <w:rFonts w:ascii="Times New Roman" w:hAnsi="Times New Roman"/>
                <w:sz w:val="24"/>
                <w:szCs w:val="24"/>
              </w:rPr>
              <w:t>Realizarea lucrărilor de reabilitare a sistemelor de distribuţie a apei potabile - r</w:t>
            </w:r>
            <w:r w:rsidR="00551D69" w:rsidRPr="0037469C">
              <w:rPr>
                <w:rFonts w:ascii="Times New Roman" w:hAnsi="Times New Roman"/>
                <w:sz w:val="24"/>
                <w:szCs w:val="24"/>
                <w:lang w:val="es-CO"/>
              </w:rPr>
              <w:t xml:space="preserve">ealizarea de lucrări de reabilitare a sistemelor de distribuţie a apei potabile pe </w:t>
            </w:r>
            <w:r w:rsidR="000E581D" w:rsidRPr="0037469C">
              <w:rPr>
                <w:rFonts w:ascii="Times New Roman" w:hAnsi="Times New Roman"/>
                <w:sz w:val="24"/>
                <w:szCs w:val="24"/>
                <w:lang w:val="es-CO"/>
              </w:rPr>
              <w:t>19</w:t>
            </w:r>
            <w:r w:rsidR="00551D69" w:rsidRPr="0037469C">
              <w:rPr>
                <w:rFonts w:ascii="Times New Roman" w:hAnsi="Times New Roman"/>
                <w:sz w:val="24"/>
                <w:szCs w:val="24"/>
                <w:lang w:val="es-CO"/>
              </w:rPr>
              <w:t xml:space="preserve"> străzi </w:t>
            </w:r>
            <w:r w:rsidR="00551D69" w:rsidRPr="0037469C">
              <w:rPr>
                <w:rFonts w:ascii="Times New Roman" w:hAnsi="Times New Roman"/>
                <w:sz w:val="24"/>
                <w:szCs w:val="24"/>
              </w:rPr>
              <w:t>realizat în semestrul I</w:t>
            </w:r>
            <w:r w:rsidR="007A0C0B" w:rsidRPr="0037469C">
              <w:rPr>
                <w:rFonts w:ascii="Times New Roman" w:hAnsi="Times New Roman"/>
                <w:sz w:val="24"/>
                <w:szCs w:val="24"/>
              </w:rPr>
              <w:t>I</w:t>
            </w:r>
            <w:r w:rsidR="00551D69" w:rsidRPr="0037469C">
              <w:rPr>
                <w:rFonts w:ascii="Times New Roman" w:hAnsi="Times New Roman"/>
                <w:sz w:val="24"/>
                <w:szCs w:val="24"/>
              </w:rPr>
              <w:t xml:space="preserve"> 202</w:t>
            </w:r>
            <w:r w:rsidR="00897496" w:rsidRPr="0037469C">
              <w:rPr>
                <w:rFonts w:ascii="Times New Roman" w:hAnsi="Times New Roman"/>
                <w:sz w:val="24"/>
                <w:szCs w:val="24"/>
              </w:rPr>
              <w:t>1</w:t>
            </w:r>
            <w:r w:rsidR="00BA778C" w:rsidRPr="0037469C">
              <w:rPr>
                <w:rFonts w:ascii="Times New Roman" w:hAnsi="Times New Roman"/>
                <w:sz w:val="24"/>
                <w:szCs w:val="24"/>
              </w:rPr>
              <w:t>; -</w:t>
            </w:r>
            <w:r w:rsidR="00BA778C" w:rsidRPr="0037469C">
              <w:rPr>
                <w:rFonts w:ascii="Times New Roman" w:hAnsi="Times New Roman"/>
                <w:sz w:val="24"/>
                <w:szCs w:val="24"/>
                <w:lang w:val="es-CO"/>
              </w:rPr>
              <w:t xml:space="preserve">refacerea unui număr de </w:t>
            </w:r>
            <w:r w:rsidR="000E581D" w:rsidRPr="0037469C">
              <w:rPr>
                <w:rFonts w:ascii="Times New Roman" w:hAnsi="Times New Roman"/>
                <w:sz w:val="24"/>
                <w:szCs w:val="24"/>
                <w:lang w:val="es-CO"/>
              </w:rPr>
              <w:t>666</w:t>
            </w:r>
            <w:r w:rsidR="00BA778C" w:rsidRPr="0037469C">
              <w:rPr>
                <w:rFonts w:ascii="Times New Roman" w:hAnsi="Times New Roman"/>
                <w:sz w:val="24"/>
                <w:szCs w:val="24"/>
                <w:lang w:val="es-CO"/>
              </w:rPr>
              <w:t xml:space="preserve"> </w:t>
            </w:r>
            <w:r w:rsidR="00BA778C" w:rsidRPr="0037469C">
              <w:rPr>
                <w:rFonts w:ascii="Times New Roman" w:hAnsi="Times New Roman"/>
                <w:sz w:val="24"/>
                <w:szCs w:val="24"/>
                <w:lang w:val="es-CO"/>
              </w:rPr>
              <w:lastRenderedPageBreak/>
              <w:t>branşamente de apă, care prezintă uzură (</w:t>
            </w:r>
            <w:r w:rsidR="00BA778C" w:rsidRPr="0037469C">
              <w:rPr>
                <w:rFonts w:ascii="Times New Roman" w:hAnsi="Times New Roman"/>
                <w:i/>
                <w:sz w:val="24"/>
                <w:szCs w:val="24"/>
                <w:lang w:val="fr-FR"/>
              </w:rPr>
              <w:t>a</w:t>
            </w:r>
            <w:r w:rsidR="00BA778C" w:rsidRPr="0037469C">
              <w:rPr>
                <w:rFonts w:ascii="Times New Roman" w:hAnsi="Times New Roman"/>
                <w:i/>
                <w:sz w:val="24"/>
                <w:szCs w:val="24"/>
              </w:rPr>
              <w:t xml:space="preserve">cţiuni în curs de realizare); </w:t>
            </w:r>
            <w:r w:rsidR="00551D69" w:rsidRPr="0037469C">
              <w:rPr>
                <w:rFonts w:ascii="Times New Roman" w:hAnsi="Times New Roman"/>
                <w:sz w:val="24"/>
                <w:szCs w:val="24"/>
              </w:rPr>
              <w:t xml:space="preserve">- </w:t>
            </w:r>
            <w:r w:rsidR="00551D69" w:rsidRPr="0037469C">
              <w:rPr>
                <w:rFonts w:ascii="Times New Roman" w:hAnsi="Times New Roman"/>
                <w:i/>
                <w:sz w:val="24"/>
                <w:szCs w:val="24"/>
                <w:lang w:val="es-CO"/>
              </w:rPr>
              <w:t>a</w:t>
            </w:r>
            <w:r w:rsidR="00551D69" w:rsidRPr="0037469C">
              <w:rPr>
                <w:rFonts w:ascii="Times New Roman" w:hAnsi="Times New Roman"/>
                <w:i/>
                <w:sz w:val="24"/>
                <w:szCs w:val="24"/>
              </w:rPr>
              <w:t>cţiune în curs de realizare.</w:t>
            </w:r>
          </w:p>
          <w:p w:rsidR="00551D69" w:rsidRPr="0037469C" w:rsidRDefault="007B346C" w:rsidP="00551D69">
            <w:pPr>
              <w:spacing w:after="0" w:line="240" w:lineRule="auto"/>
              <w:jc w:val="both"/>
              <w:rPr>
                <w:rFonts w:ascii="Times New Roman" w:hAnsi="Times New Roman"/>
                <w:sz w:val="24"/>
                <w:szCs w:val="24"/>
                <w:lang w:val="es-CO"/>
              </w:rPr>
            </w:pPr>
            <w:r w:rsidRPr="0037469C">
              <w:rPr>
                <w:rFonts w:ascii="Times New Roman" w:hAnsi="Times New Roman"/>
                <w:b/>
                <w:sz w:val="24"/>
                <w:szCs w:val="24"/>
                <w:lang w:val="fr-FR"/>
              </w:rPr>
              <w:t xml:space="preserve">- </w:t>
            </w:r>
            <w:r w:rsidR="00C9586E" w:rsidRPr="0037469C">
              <w:rPr>
                <w:rFonts w:ascii="Times New Roman" w:hAnsi="Times New Roman"/>
                <w:b/>
                <w:sz w:val="24"/>
                <w:szCs w:val="24"/>
                <w:lang w:val="fr-FR"/>
              </w:rPr>
              <w:t>Î</w:t>
            </w:r>
            <w:r w:rsidRPr="0037469C">
              <w:rPr>
                <w:rFonts w:ascii="Times New Roman" w:hAnsi="Times New Roman"/>
                <w:b/>
                <w:sz w:val="24"/>
                <w:szCs w:val="24"/>
                <w:lang w:val="fr-FR"/>
              </w:rPr>
              <w:t>nlocuirea conductelor cu un grad înaintat de uzură</w:t>
            </w:r>
            <w:r w:rsidR="00551D69" w:rsidRPr="0037469C">
              <w:rPr>
                <w:rFonts w:ascii="Times New Roman" w:hAnsi="Times New Roman"/>
                <w:b/>
                <w:sz w:val="24"/>
                <w:szCs w:val="24"/>
                <w:lang w:val="fr-FR"/>
              </w:rPr>
              <w:t xml:space="preserve">: </w:t>
            </w:r>
          </w:p>
          <w:p w:rsidR="00BA778C" w:rsidRPr="0037469C" w:rsidRDefault="00BA778C" w:rsidP="00BA778C">
            <w:pPr>
              <w:spacing w:after="0" w:line="240" w:lineRule="auto"/>
              <w:jc w:val="both"/>
              <w:rPr>
                <w:rFonts w:ascii="Times New Roman" w:hAnsi="Times New Roman"/>
                <w:sz w:val="24"/>
                <w:szCs w:val="24"/>
              </w:rPr>
            </w:pPr>
            <w:r w:rsidRPr="0037469C">
              <w:rPr>
                <w:rFonts w:ascii="Times New Roman" w:hAnsi="Times New Roman"/>
                <w:b/>
                <w:sz w:val="24"/>
                <w:szCs w:val="24"/>
                <w:lang w:val="fr-FR"/>
              </w:rPr>
              <w:t xml:space="preserve">- </w:t>
            </w:r>
            <w:r w:rsidRPr="0037469C">
              <w:rPr>
                <w:rFonts w:ascii="Times New Roman" w:eastAsia="TimesNewRomanPSMT" w:hAnsi="Times New Roman"/>
                <w:bCs/>
                <w:sz w:val="24"/>
                <w:szCs w:val="24"/>
              </w:rPr>
              <w:t>î</w:t>
            </w:r>
            <w:r w:rsidRPr="0037469C">
              <w:rPr>
                <w:rFonts w:ascii="Times New Roman" w:eastAsia="TimesNewRomanPSMT" w:hAnsi="Times New Roman"/>
                <w:sz w:val="24"/>
                <w:szCs w:val="24"/>
              </w:rPr>
              <w:t xml:space="preserve">nlocuirea a </w:t>
            </w:r>
            <w:r w:rsidR="000E581D" w:rsidRPr="0037469C">
              <w:rPr>
                <w:rFonts w:ascii="Times New Roman" w:eastAsia="TimesNewRomanPSMT" w:hAnsi="Times New Roman"/>
                <w:sz w:val="24"/>
                <w:szCs w:val="24"/>
              </w:rPr>
              <w:t>8</w:t>
            </w:r>
            <w:r w:rsidR="004145C8" w:rsidRPr="0037469C">
              <w:rPr>
                <w:rFonts w:ascii="Times New Roman" w:eastAsia="TimesNewRomanPSMT" w:hAnsi="Times New Roman"/>
                <w:sz w:val="24"/>
                <w:szCs w:val="24"/>
              </w:rPr>
              <w:t>,</w:t>
            </w:r>
            <w:r w:rsidR="000E581D" w:rsidRPr="0037469C">
              <w:rPr>
                <w:rFonts w:ascii="Times New Roman" w:eastAsia="TimesNewRomanPSMT" w:hAnsi="Times New Roman"/>
                <w:sz w:val="24"/>
                <w:szCs w:val="24"/>
              </w:rPr>
              <w:t>5806</w:t>
            </w:r>
            <w:r w:rsidR="004145C8" w:rsidRPr="0037469C">
              <w:rPr>
                <w:rFonts w:ascii="Times New Roman" w:eastAsia="TimesNewRomanPSMT" w:hAnsi="Times New Roman"/>
                <w:sz w:val="24"/>
                <w:szCs w:val="24"/>
              </w:rPr>
              <w:t xml:space="preserve"> </w:t>
            </w:r>
            <w:r w:rsidRPr="0037469C">
              <w:rPr>
                <w:rFonts w:ascii="Times New Roman" w:eastAsia="TimesNewRomanPSMT" w:hAnsi="Times New Roman"/>
                <w:sz w:val="24"/>
                <w:szCs w:val="24"/>
              </w:rPr>
              <w:t xml:space="preserve">km de conducte care prezintă uzură </w:t>
            </w:r>
            <w:r w:rsidR="004145C8" w:rsidRPr="0037469C">
              <w:rPr>
                <w:rFonts w:ascii="Times New Roman" w:eastAsia="TimesNewRomanPSMT" w:hAnsi="Times New Roman"/>
                <w:i/>
                <w:sz w:val="24"/>
                <w:szCs w:val="24"/>
              </w:rPr>
              <w:t>–</w:t>
            </w:r>
            <w:r w:rsidRPr="0037469C">
              <w:rPr>
                <w:rFonts w:ascii="Times New Roman" w:eastAsia="TimesNewRomanPSMT" w:hAnsi="Times New Roman"/>
                <w:i/>
                <w:sz w:val="24"/>
                <w:szCs w:val="24"/>
              </w:rPr>
              <w:t xml:space="preserve"> </w:t>
            </w:r>
            <w:r w:rsidRPr="0037469C">
              <w:rPr>
                <w:rFonts w:ascii="Times New Roman" w:hAnsi="Times New Roman"/>
                <w:i/>
                <w:sz w:val="24"/>
                <w:szCs w:val="24"/>
                <w:lang w:val="fr-FR"/>
              </w:rPr>
              <w:t>a</w:t>
            </w:r>
            <w:r w:rsidRPr="0037469C">
              <w:rPr>
                <w:rFonts w:ascii="Times New Roman" w:hAnsi="Times New Roman"/>
                <w:i/>
                <w:sz w:val="24"/>
                <w:szCs w:val="24"/>
              </w:rPr>
              <w:t>cţiune</w:t>
            </w:r>
            <w:r w:rsidR="004145C8" w:rsidRPr="0037469C">
              <w:rPr>
                <w:rFonts w:ascii="Times New Roman" w:hAnsi="Times New Roman"/>
                <w:i/>
                <w:sz w:val="24"/>
                <w:szCs w:val="24"/>
              </w:rPr>
              <w:t xml:space="preserve"> finalizata</w:t>
            </w:r>
            <w:r w:rsidRPr="0037469C">
              <w:rPr>
                <w:rFonts w:ascii="Times New Roman" w:hAnsi="Times New Roman"/>
                <w:i/>
                <w:sz w:val="24"/>
                <w:szCs w:val="24"/>
              </w:rPr>
              <w:t>.</w:t>
            </w:r>
          </w:p>
          <w:p w:rsidR="00BD6419" w:rsidRPr="0037469C" w:rsidRDefault="00BD6419" w:rsidP="00CA3F9E">
            <w:pPr>
              <w:pStyle w:val="Heading2"/>
              <w:spacing w:before="0" w:line="240" w:lineRule="auto"/>
              <w:jc w:val="both"/>
              <w:rPr>
                <w:rFonts w:ascii="Times New Roman" w:hAnsi="Times New Roman"/>
                <w:i/>
                <w:color w:val="auto"/>
                <w:sz w:val="24"/>
                <w:szCs w:val="24"/>
              </w:rPr>
            </w:pPr>
            <w:r w:rsidRPr="0037469C">
              <w:rPr>
                <w:rFonts w:ascii="Times New Roman" w:hAnsi="Times New Roman"/>
                <w:i/>
                <w:color w:val="auto"/>
                <w:sz w:val="24"/>
                <w:szCs w:val="24"/>
                <w:lang w:val="it-IT"/>
              </w:rPr>
              <w:t>Indicatorii propuşi / Indicatorii realizaţi</w:t>
            </w:r>
            <w:r w:rsidRPr="0037469C">
              <w:rPr>
                <w:rFonts w:ascii="Times New Roman" w:hAnsi="Times New Roman"/>
                <w:b w:val="0"/>
                <w:i/>
                <w:color w:val="auto"/>
                <w:sz w:val="24"/>
                <w:szCs w:val="24"/>
                <w:lang w:val="it-IT"/>
              </w:rPr>
              <w:t>:</w:t>
            </w:r>
            <w:r w:rsidRPr="0037469C">
              <w:rPr>
                <w:rFonts w:ascii="Times New Roman" w:hAnsi="Times New Roman"/>
                <w:b w:val="0"/>
                <w:color w:val="auto"/>
                <w:sz w:val="24"/>
                <w:szCs w:val="24"/>
                <w:lang w:val="it-IT"/>
              </w:rPr>
              <w:t xml:space="preserve"> - </w:t>
            </w:r>
            <w:r w:rsidRPr="0037469C">
              <w:rPr>
                <w:rFonts w:ascii="Times New Roman" w:hAnsi="Times New Roman"/>
                <w:color w:val="auto"/>
                <w:sz w:val="24"/>
                <w:szCs w:val="24"/>
              </w:rPr>
              <w:t>Randamentul reţelei de aducţiune şi de distribuţie a apei</w:t>
            </w:r>
            <w:r w:rsidR="00791582" w:rsidRPr="0037469C">
              <w:rPr>
                <w:rFonts w:ascii="Times New Roman" w:hAnsi="Times New Roman"/>
                <w:color w:val="auto"/>
                <w:sz w:val="24"/>
                <w:szCs w:val="24"/>
              </w:rPr>
              <w:t xml:space="preserve"> </w:t>
            </w:r>
            <w:r w:rsidRPr="0037469C">
              <w:rPr>
                <w:rFonts w:ascii="Times New Roman" w:hAnsi="Times New Roman"/>
                <w:color w:val="auto"/>
                <w:sz w:val="24"/>
                <w:szCs w:val="24"/>
              </w:rPr>
              <w:t xml:space="preserve">potabile, exprimat ca: “%” pierderi / km reţea de distribuţie a apei potabile </w:t>
            </w:r>
            <w:r w:rsidRPr="0037469C">
              <w:rPr>
                <w:rFonts w:ascii="Times New Roman" w:hAnsi="Times New Roman"/>
                <w:b w:val="0"/>
                <w:i/>
                <w:color w:val="auto"/>
                <w:sz w:val="24"/>
                <w:szCs w:val="24"/>
              </w:rPr>
              <w:t xml:space="preserve">= </w:t>
            </w:r>
            <w:r w:rsidR="00897496" w:rsidRPr="0037469C">
              <w:rPr>
                <w:rFonts w:ascii="Times New Roman" w:hAnsi="Times New Roman"/>
                <w:b w:val="0"/>
                <w:color w:val="auto"/>
                <w:sz w:val="24"/>
                <w:szCs w:val="24"/>
              </w:rPr>
              <w:t>7</w:t>
            </w:r>
            <w:r w:rsidR="00C1625A" w:rsidRPr="0037469C">
              <w:rPr>
                <w:rFonts w:ascii="Times New Roman" w:hAnsi="Times New Roman"/>
                <w:b w:val="0"/>
                <w:color w:val="auto"/>
                <w:sz w:val="24"/>
                <w:szCs w:val="24"/>
              </w:rPr>
              <w:t>5</w:t>
            </w:r>
            <w:r w:rsidR="00897496" w:rsidRPr="0037469C">
              <w:rPr>
                <w:rFonts w:ascii="Times New Roman" w:hAnsi="Times New Roman"/>
                <w:b w:val="0"/>
                <w:color w:val="auto"/>
                <w:sz w:val="24"/>
                <w:szCs w:val="24"/>
              </w:rPr>
              <w:t>9</w:t>
            </w:r>
            <w:r w:rsidR="000E581D" w:rsidRPr="0037469C">
              <w:rPr>
                <w:rFonts w:ascii="Times New Roman" w:hAnsi="Times New Roman"/>
                <w:b w:val="0"/>
                <w:color w:val="auto"/>
                <w:sz w:val="24"/>
                <w:szCs w:val="24"/>
              </w:rPr>
              <w:t>8</w:t>
            </w:r>
            <w:r w:rsidRPr="0037469C">
              <w:rPr>
                <w:rFonts w:ascii="Times New Roman" w:hAnsi="Times New Roman"/>
                <w:b w:val="0"/>
                <w:color w:val="auto"/>
                <w:sz w:val="24"/>
                <w:szCs w:val="24"/>
              </w:rPr>
              <w:t xml:space="preserve"> m</w:t>
            </w:r>
            <w:r w:rsidRPr="0037469C">
              <w:rPr>
                <w:rFonts w:ascii="Times New Roman" w:hAnsi="Times New Roman"/>
                <w:b w:val="0"/>
                <w:color w:val="auto"/>
                <w:sz w:val="24"/>
                <w:szCs w:val="24"/>
                <w:vertAlign w:val="superscript"/>
              </w:rPr>
              <w:t>3</w:t>
            </w:r>
            <w:r w:rsidRPr="0037469C">
              <w:rPr>
                <w:rFonts w:ascii="Times New Roman" w:hAnsi="Times New Roman"/>
                <w:b w:val="0"/>
                <w:color w:val="auto"/>
                <w:sz w:val="24"/>
                <w:szCs w:val="24"/>
              </w:rPr>
              <w:t>/km</w:t>
            </w:r>
            <w:r w:rsidRPr="0037469C">
              <w:rPr>
                <w:rFonts w:ascii="Times New Roman" w:hAnsi="Times New Roman"/>
                <w:b w:val="0"/>
                <w:i/>
                <w:color w:val="auto"/>
                <w:sz w:val="24"/>
                <w:szCs w:val="24"/>
              </w:rPr>
              <w:t xml:space="preserve"> (realizat </w:t>
            </w:r>
            <w:r w:rsidR="00FB0F9D" w:rsidRPr="0037469C">
              <w:rPr>
                <w:rFonts w:ascii="Times New Roman" w:hAnsi="Times New Roman"/>
                <w:b w:val="0"/>
                <w:i/>
                <w:color w:val="auto"/>
                <w:sz w:val="24"/>
                <w:szCs w:val="24"/>
              </w:rPr>
              <w:t>î</w:t>
            </w:r>
            <w:r w:rsidRPr="0037469C">
              <w:rPr>
                <w:rFonts w:ascii="Times New Roman" w:hAnsi="Times New Roman"/>
                <w:b w:val="0"/>
                <w:i/>
                <w:color w:val="auto"/>
                <w:sz w:val="24"/>
                <w:szCs w:val="24"/>
              </w:rPr>
              <w:t xml:space="preserve">n sem. </w:t>
            </w:r>
            <w:proofErr w:type="gramStart"/>
            <w:r w:rsidRPr="0037469C">
              <w:rPr>
                <w:rFonts w:ascii="Times New Roman" w:hAnsi="Times New Roman"/>
                <w:b w:val="0"/>
                <w:i/>
                <w:color w:val="auto"/>
                <w:sz w:val="24"/>
                <w:szCs w:val="24"/>
              </w:rPr>
              <w:t>I</w:t>
            </w:r>
            <w:r w:rsidR="007A0C0B" w:rsidRPr="0037469C">
              <w:rPr>
                <w:rFonts w:ascii="Times New Roman" w:hAnsi="Times New Roman"/>
                <w:b w:val="0"/>
                <w:i/>
                <w:color w:val="auto"/>
                <w:sz w:val="24"/>
                <w:szCs w:val="24"/>
              </w:rPr>
              <w:t>I</w:t>
            </w:r>
            <w:r w:rsidRPr="0037469C">
              <w:rPr>
                <w:rFonts w:ascii="Times New Roman" w:hAnsi="Times New Roman"/>
                <w:b w:val="0"/>
                <w:i/>
                <w:color w:val="auto"/>
                <w:sz w:val="24"/>
                <w:szCs w:val="24"/>
              </w:rPr>
              <w:t xml:space="preserve"> 20</w:t>
            </w:r>
            <w:r w:rsidR="00BA778C" w:rsidRPr="0037469C">
              <w:rPr>
                <w:rFonts w:ascii="Times New Roman" w:hAnsi="Times New Roman"/>
                <w:b w:val="0"/>
                <w:i/>
                <w:color w:val="auto"/>
                <w:sz w:val="24"/>
                <w:szCs w:val="24"/>
              </w:rPr>
              <w:t>2</w:t>
            </w:r>
            <w:r w:rsidR="00897496" w:rsidRPr="0037469C">
              <w:rPr>
                <w:rFonts w:ascii="Times New Roman" w:hAnsi="Times New Roman"/>
                <w:b w:val="0"/>
                <w:i/>
                <w:color w:val="auto"/>
                <w:sz w:val="24"/>
                <w:szCs w:val="24"/>
              </w:rPr>
              <w:t>1</w:t>
            </w:r>
            <w:r w:rsidRPr="0037469C">
              <w:rPr>
                <w:rFonts w:ascii="Times New Roman" w:hAnsi="Times New Roman"/>
                <w:b w:val="0"/>
                <w:i/>
                <w:color w:val="auto"/>
                <w:sz w:val="24"/>
                <w:szCs w:val="24"/>
              </w:rPr>
              <w:t>).</w:t>
            </w:r>
            <w:proofErr w:type="gramEnd"/>
          </w:p>
          <w:p w:rsidR="00BD6419" w:rsidRPr="0037469C" w:rsidRDefault="00BD6419" w:rsidP="00791582">
            <w:pPr>
              <w:spacing w:after="0" w:line="240" w:lineRule="auto"/>
              <w:jc w:val="both"/>
              <w:rPr>
                <w:rFonts w:ascii="Times New Roman" w:hAnsi="Times New Roman"/>
                <w:i/>
                <w:sz w:val="24"/>
                <w:szCs w:val="24"/>
              </w:rPr>
            </w:pPr>
            <w:r w:rsidRPr="0037469C">
              <w:rPr>
                <w:rFonts w:ascii="Times New Roman" w:hAnsi="Times New Roman"/>
                <w:i/>
                <w:sz w:val="24"/>
                <w:szCs w:val="24"/>
              </w:rPr>
              <w:t>3.</w:t>
            </w:r>
            <w:r w:rsidR="004047AE" w:rsidRPr="0037469C">
              <w:rPr>
                <w:rFonts w:ascii="Times New Roman" w:hAnsi="Times New Roman"/>
                <w:i/>
                <w:sz w:val="24"/>
                <w:szCs w:val="24"/>
              </w:rPr>
              <w:t xml:space="preserve"> </w:t>
            </w:r>
            <w:r w:rsidR="00B94618" w:rsidRPr="0037469C">
              <w:rPr>
                <w:rFonts w:ascii="Times New Roman" w:hAnsi="Times New Roman"/>
                <w:i/>
                <w:sz w:val="24"/>
                <w:szCs w:val="24"/>
              </w:rPr>
              <w:t>Î</w:t>
            </w:r>
            <w:r w:rsidR="007B346C" w:rsidRPr="0037469C">
              <w:rPr>
                <w:rFonts w:ascii="Times New Roman" w:hAnsi="Times New Roman"/>
                <w:i/>
                <w:sz w:val="24"/>
                <w:szCs w:val="24"/>
              </w:rPr>
              <w:t xml:space="preserve">nlocuirea branşamentelor din plumb sau alte materiale necorespunzătoare cu branşamente din materiale modern </w:t>
            </w:r>
            <w:r w:rsidR="0020117F" w:rsidRPr="0037469C">
              <w:rPr>
                <w:rFonts w:ascii="Times New Roman" w:hAnsi="Times New Roman"/>
                <w:i/>
                <w:sz w:val="24"/>
                <w:szCs w:val="24"/>
              </w:rPr>
              <w:t>–</w:t>
            </w:r>
            <w:r w:rsidR="007B346C" w:rsidRPr="0037469C">
              <w:rPr>
                <w:rFonts w:ascii="Times New Roman" w:hAnsi="Times New Roman"/>
                <w:i/>
                <w:sz w:val="24"/>
                <w:szCs w:val="24"/>
              </w:rPr>
              <w:t xml:space="preserve"> </w:t>
            </w:r>
            <w:r w:rsidR="005061A6" w:rsidRPr="0037469C">
              <w:rPr>
                <w:rFonts w:ascii="Times New Roman" w:hAnsi="Times New Roman"/>
                <w:i/>
                <w:sz w:val="24"/>
                <w:szCs w:val="24"/>
              </w:rPr>
              <w:t>a</w:t>
            </w:r>
            <w:r w:rsidR="007B346C" w:rsidRPr="0037469C">
              <w:rPr>
                <w:rFonts w:ascii="Times New Roman" w:hAnsi="Times New Roman"/>
                <w:i/>
                <w:sz w:val="24"/>
                <w:szCs w:val="24"/>
              </w:rPr>
              <w:t>cţiune</w:t>
            </w:r>
            <w:r w:rsidR="0020117F" w:rsidRPr="0037469C">
              <w:rPr>
                <w:rFonts w:ascii="Times New Roman" w:hAnsi="Times New Roman"/>
                <w:i/>
                <w:sz w:val="24"/>
                <w:szCs w:val="24"/>
              </w:rPr>
              <w:t xml:space="preserve"> realizat</w:t>
            </w:r>
            <w:r w:rsidR="00DD2742" w:rsidRPr="0037469C">
              <w:rPr>
                <w:rFonts w:ascii="Times New Roman" w:hAnsi="Times New Roman"/>
                <w:i/>
                <w:sz w:val="24"/>
                <w:szCs w:val="24"/>
              </w:rPr>
              <w:t>ă</w:t>
            </w:r>
            <w:r w:rsidR="007B346C" w:rsidRPr="0037469C">
              <w:rPr>
                <w:rFonts w:ascii="Times New Roman" w:hAnsi="Times New Roman"/>
                <w:sz w:val="24"/>
                <w:szCs w:val="24"/>
              </w:rPr>
              <w:t>.</w:t>
            </w:r>
            <w:r w:rsidR="007B346C" w:rsidRPr="0037469C">
              <w:rPr>
                <w:rFonts w:ascii="Times New Roman" w:hAnsi="Times New Roman"/>
                <w:i/>
                <w:sz w:val="24"/>
                <w:szCs w:val="24"/>
              </w:rPr>
              <w:t xml:space="preserve"> </w:t>
            </w:r>
          </w:p>
          <w:p w:rsidR="00BA778C" w:rsidRPr="0037469C" w:rsidRDefault="00B56DD6" w:rsidP="00CA3F9E">
            <w:pPr>
              <w:spacing w:after="0" w:line="240" w:lineRule="auto"/>
              <w:jc w:val="both"/>
              <w:rPr>
                <w:rFonts w:ascii="Times New Roman" w:hAnsi="Times New Roman"/>
                <w:sz w:val="24"/>
                <w:szCs w:val="24"/>
              </w:rPr>
            </w:pPr>
            <w:r w:rsidRPr="0037469C">
              <w:rPr>
                <w:rFonts w:ascii="Times New Roman" w:hAnsi="Times New Roman"/>
                <w:b/>
                <w:sz w:val="24"/>
                <w:szCs w:val="24"/>
              </w:rPr>
              <w:t>4. Înlocuirea vanelor şi robinetelor, precum şi a fitingăriei care prezintă uzură înaintată</w:t>
            </w:r>
            <w:r w:rsidR="005061A6" w:rsidRPr="0037469C">
              <w:rPr>
                <w:rFonts w:ascii="Times New Roman" w:hAnsi="Times New Roman"/>
                <w:b/>
                <w:sz w:val="24"/>
                <w:szCs w:val="24"/>
              </w:rPr>
              <w:t xml:space="preserve"> </w:t>
            </w:r>
            <w:r w:rsidR="00BA778C" w:rsidRPr="0037469C">
              <w:rPr>
                <w:rFonts w:ascii="Times New Roman" w:hAnsi="Times New Roman"/>
                <w:sz w:val="24"/>
                <w:szCs w:val="24"/>
                <w:lang w:val="es-CO"/>
              </w:rPr>
              <w:t>–</w:t>
            </w:r>
            <w:r w:rsidR="005061A6" w:rsidRPr="0037469C">
              <w:rPr>
                <w:rFonts w:ascii="Times New Roman" w:hAnsi="Times New Roman"/>
                <w:sz w:val="24"/>
                <w:szCs w:val="24"/>
              </w:rPr>
              <w:t xml:space="preserve"> </w:t>
            </w:r>
          </w:p>
          <w:p w:rsidR="00B56DD6" w:rsidRPr="0037469C" w:rsidRDefault="005061A6" w:rsidP="00CA3F9E">
            <w:pPr>
              <w:spacing w:after="0" w:line="240" w:lineRule="auto"/>
              <w:jc w:val="both"/>
              <w:rPr>
                <w:rFonts w:ascii="Times New Roman" w:hAnsi="Times New Roman"/>
                <w:i/>
                <w:sz w:val="24"/>
                <w:szCs w:val="24"/>
              </w:rPr>
            </w:pPr>
            <w:proofErr w:type="gramStart"/>
            <w:r w:rsidRPr="0037469C">
              <w:rPr>
                <w:rFonts w:ascii="Times New Roman" w:hAnsi="Times New Roman"/>
                <w:sz w:val="24"/>
                <w:szCs w:val="24"/>
              </w:rPr>
              <w:t>înlocuirea</w:t>
            </w:r>
            <w:proofErr w:type="gramEnd"/>
            <w:r w:rsidRPr="0037469C">
              <w:rPr>
                <w:rFonts w:ascii="Times New Roman" w:hAnsi="Times New Roman"/>
                <w:sz w:val="24"/>
                <w:szCs w:val="24"/>
              </w:rPr>
              <w:t xml:space="preserve"> unui număr de </w:t>
            </w:r>
            <w:r w:rsidR="00BA778C" w:rsidRPr="0037469C">
              <w:rPr>
                <w:rFonts w:ascii="Times New Roman" w:hAnsi="Times New Roman"/>
                <w:sz w:val="24"/>
                <w:szCs w:val="24"/>
              </w:rPr>
              <w:t>2</w:t>
            </w:r>
            <w:r w:rsidR="00897496" w:rsidRPr="0037469C">
              <w:rPr>
                <w:rFonts w:ascii="Times New Roman" w:hAnsi="Times New Roman"/>
                <w:sz w:val="24"/>
                <w:szCs w:val="24"/>
              </w:rPr>
              <w:t>1</w:t>
            </w:r>
            <w:r w:rsidR="00437A62" w:rsidRPr="0037469C">
              <w:rPr>
                <w:rFonts w:ascii="Times New Roman" w:hAnsi="Times New Roman"/>
                <w:sz w:val="24"/>
                <w:szCs w:val="24"/>
              </w:rPr>
              <w:t>2</w:t>
            </w:r>
            <w:r w:rsidRPr="0037469C">
              <w:rPr>
                <w:rFonts w:ascii="Times New Roman" w:hAnsi="Times New Roman"/>
                <w:sz w:val="24"/>
                <w:szCs w:val="24"/>
              </w:rPr>
              <w:t xml:space="preserve"> de vane şi a unui număr </w:t>
            </w:r>
            <w:r w:rsidR="00897496" w:rsidRPr="0037469C">
              <w:rPr>
                <w:rFonts w:ascii="Times New Roman" w:hAnsi="Times New Roman"/>
                <w:sz w:val="24"/>
                <w:szCs w:val="24"/>
              </w:rPr>
              <w:t>2</w:t>
            </w:r>
            <w:r w:rsidR="00437A62" w:rsidRPr="0037469C">
              <w:rPr>
                <w:rFonts w:ascii="Times New Roman" w:hAnsi="Times New Roman"/>
                <w:sz w:val="24"/>
                <w:szCs w:val="24"/>
              </w:rPr>
              <w:t>10</w:t>
            </w:r>
            <w:r w:rsidRPr="0037469C">
              <w:rPr>
                <w:rFonts w:ascii="Times New Roman" w:hAnsi="Times New Roman"/>
                <w:sz w:val="24"/>
                <w:szCs w:val="24"/>
              </w:rPr>
              <w:t xml:space="preserve"> de hidranţi ce prezintă uzură </w:t>
            </w:r>
            <w:r w:rsidRPr="0037469C">
              <w:rPr>
                <w:rFonts w:ascii="Times New Roman" w:hAnsi="Times New Roman"/>
                <w:i/>
                <w:sz w:val="24"/>
                <w:szCs w:val="24"/>
              </w:rPr>
              <w:t>-</w:t>
            </w:r>
            <w:r w:rsidRPr="0037469C">
              <w:rPr>
                <w:rFonts w:ascii="Times New Roman" w:hAnsi="Times New Roman"/>
                <w:i/>
                <w:sz w:val="24"/>
                <w:szCs w:val="24"/>
                <w:lang w:val="fr-FR"/>
              </w:rPr>
              <w:t xml:space="preserve"> a</w:t>
            </w:r>
            <w:r w:rsidRPr="0037469C">
              <w:rPr>
                <w:rFonts w:ascii="Times New Roman" w:hAnsi="Times New Roman"/>
                <w:i/>
                <w:sz w:val="24"/>
                <w:szCs w:val="24"/>
              </w:rPr>
              <w:t>cţiune în curs de realizare.</w:t>
            </w:r>
          </w:p>
          <w:p w:rsidR="00BD6419" w:rsidRPr="0037469C" w:rsidRDefault="00BD6419" w:rsidP="00CA3F9E">
            <w:pPr>
              <w:pStyle w:val="Heading2"/>
              <w:spacing w:before="0" w:line="240" w:lineRule="auto"/>
              <w:jc w:val="both"/>
              <w:rPr>
                <w:rFonts w:ascii="Times New Roman" w:hAnsi="Times New Roman"/>
                <w:b w:val="0"/>
                <w:color w:val="auto"/>
                <w:sz w:val="24"/>
                <w:szCs w:val="24"/>
              </w:rPr>
            </w:pPr>
            <w:r w:rsidRPr="0037469C">
              <w:rPr>
                <w:rFonts w:ascii="Times New Roman" w:hAnsi="Times New Roman"/>
                <w:b w:val="0"/>
                <w:i/>
                <w:color w:val="auto"/>
                <w:sz w:val="24"/>
                <w:szCs w:val="24"/>
                <w:lang w:val="it-IT"/>
              </w:rPr>
              <w:t>Indicatorii propuşi/Indicatorii realizaţi:</w:t>
            </w:r>
            <w:r w:rsidRPr="0037469C">
              <w:rPr>
                <w:rFonts w:ascii="Times New Roman" w:hAnsi="Times New Roman"/>
                <w:b w:val="0"/>
                <w:color w:val="auto"/>
                <w:sz w:val="24"/>
                <w:szCs w:val="24"/>
                <w:lang w:val="it-IT"/>
              </w:rPr>
              <w:t xml:space="preserve"> -</w:t>
            </w:r>
            <w:r w:rsidRPr="0037469C">
              <w:rPr>
                <w:rFonts w:ascii="Times New Roman" w:hAnsi="Times New Roman"/>
                <w:b w:val="0"/>
                <w:color w:val="auto"/>
                <w:sz w:val="24"/>
                <w:szCs w:val="24"/>
              </w:rPr>
              <w:t>Randamentul reţelei de aducţiune şi de distribuţie a apei</w:t>
            </w:r>
            <w:r w:rsidR="00791582" w:rsidRPr="0037469C">
              <w:rPr>
                <w:rFonts w:ascii="Times New Roman" w:hAnsi="Times New Roman"/>
                <w:b w:val="0"/>
                <w:color w:val="auto"/>
                <w:sz w:val="24"/>
                <w:szCs w:val="24"/>
              </w:rPr>
              <w:t xml:space="preserve"> </w:t>
            </w:r>
            <w:r w:rsidR="0072334F" w:rsidRPr="0037469C">
              <w:rPr>
                <w:rFonts w:ascii="Times New Roman" w:hAnsi="Times New Roman"/>
                <w:b w:val="0"/>
                <w:color w:val="auto"/>
                <w:sz w:val="24"/>
                <w:szCs w:val="24"/>
              </w:rPr>
              <w:t xml:space="preserve"> </w:t>
            </w:r>
            <w:r w:rsidRPr="0037469C">
              <w:rPr>
                <w:rFonts w:ascii="Times New Roman" w:hAnsi="Times New Roman"/>
                <w:b w:val="0"/>
                <w:color w:val="auto"/>
                <w:sz w:val="24"/>
                <w:szCs w:val="24"/>
              </w:rPr>
              <w:t>potabile, exprimat ca: “%” apă facturată şi contorizată din apa produsă = 7</w:t>
            </w:r>
            <w:r w:rsidR="00897496" w:rsidRPr="0037469C">
              <w:rPr>
                <w:rFonts w:ascii="Times New Roman" w:hAnsi="Times New Roman"/>
                <w:b w:val="0"/>
                <w:color w:val="auto"/>
                <w:sz w:val="24"/>
                <w:szCs w:val="24"/>
              </w:rPr>
              <w:t>7</w:t>
            </w:r>
            <w:r w:rsidRPr="0037469C">
              <w:rPr>
                <w:rFonts w:ascii="Times New Roman" w:hAnsi="Times New Roman"/>
                <w:b w:val="0"/>
                <w:color w:val="auto"/>
                <w:sz w:val="24"/>
                <w:szCs w:val="24"/>
              </w:rPr>
              <w:t>,</w:t>
            </w:r>
            <w:r w:rsidR="00437A62" w:rsidRPr="0037469C">
              <w:rPr>
                <w:rFonts w:ascii="Times New Roman" w:hAnsi="Times New Roman"/>
                <w:b w:val="0"/>
                <w:color w:val="auto"/>
                <w:sz w:val="24"/>
                <w:szCs w:val="24"/>
              </w:rPr>
              <w:t>47</w:t>
            </w:r>
            <w:r w:rsidRPr="0037469C">
              <w:rPr>
                <w:rFonts w:ascii="Times New Roman" w:hAnsi="Times New Roman"/>
                <w:b w:val="0"/>
                <w:color w:val="auto"/>
                <w:sz w:val="24"/>
                <w:szCs w:val="24"/>
              </w:rPr>
              <w:t xml:space="preserve"> %.</w:t>
            </w:r>
            <w:r w:rsidR="00BA778C" w:rsidRPr="0037469C">
              <w:rPr>
                <w:rFonts w:ascii="Times New Roman" w:hAnsi="Times New Roman"/>
                <w:b w:val="0"/>
                <w:color w:val="auto"/>
                <w:sz w:val="24"/>
                <w:szCs w:val="24"/>
              </w:rPr>
              <w:t xml:space="preserve"> </w:t>
            </w:r>
            <w:r w:rsidR="00BA778C" w:rsidRPr="0037469C">
              <w:rPr>
                <w:rFonts w:ascii="Times New Roman" w:hAnsi="Times New Roman"/>
                <w:b w:val="0"/>
                <w:i/>
                <w:color w:val="auto"/>
                <w:sz w:val="24"/>
                <w:szCs w:val="24"/>
              </w:rPr>
              <w:t>(</w:t>
            </w:r>
            <w:proofErr w:type="gramStart"/>
            <w:r w:rsidR="00BA778C" w:rsidRPr="0037469C">
              <w:rPr>
                <w:rFonts w:ascii="Times New Roman" w:hAnsi="Times New Roman"/>
                <w:b w:val="0"/>
                <w:i/>
                <w:color w:val="auto"/>
                <w:sz w:val="24"/>
                <w:szCs w:val="24"/>
              </w:rPr>
              <w:t>realizat</w:t>
            </w:r>
            <w:proofErr w:type="gramEnd"/>
            <w:r w:rsidR="00BA778C" w:rsidRPr="0037469C">
              <w:rPr>
                <w:rFonts w:ascii="Times New Roman" w:hAnsi="Times New Roman"/>
                <w:b w:val="0"/>
                <w:i/>
                <w:color w:val="auto"/>
                <w:sz w:val="24"/>
                <w:szCs w:val="24"/>
              </w:rPr>
              <w:t xml:space="preserve"> în sem. </w:t>
            </w:r>
            <w:r w:rsidR="007A0C0B" w:rsidRPr="0037469C">
              <w:rPr>
                <w:rFonts w:ascii="Times New Roman" w:hAnsi="Times New Roman"/>
                <w:b w:val="0"/>
                <w:i/>
                <w:color w:val="auto"/>
                <w:sz w:val="24"/>
                <w:szCs w:val="24"/>
              </w:rPr>
              <w:t>I</w:t>
            </w:r>
            <w:r w:rsidR="00BA778C" w:rsidRPr="0037469C">
              <w:rPr>
                <w:rFonts w:ascii="Times New Roman" w:hAnsi="Times New Roman"/>
                <w:b w:val="0"/>
                <w:i/>
                <w:color w:val="auto"/>
                <w:sz w:val="24"/>
                <w:szCs w:val="24"/>
              </w:rPr>
              <w:t>I 202</w:t>
            </w:r>
            <w:r w:rsidR="00897496" w:rsidRPr="0037469C">
              <w:rPr>
                <w:rFonts w:ascii="Times New Roman" w:hAnsi="Times New Roman"/>
                <w:b w:val="0"/>
                <w:i/>
                <w:color w:val="auto"/>
                <w:sz w:val="24"/>
                <w:szCs w:val="24"/>
              </w:rPr>
              <w:t>1</w:t>
            </w:r>
            <w:r w:rsidR="00BA778C" w:rsidRPr="0037469C">
              <w:rPr>
                <w:rFonts w:ascii="Times New Roman" w:hAnsi="Times New Roman"/>
                <w:b w:val="0"/>
                <w:i/>
                <w:color w:val="auto"/>
                <w:sz w:val="24"/>
                <w:szCs w:val="24"/>
              </w:rPr>
              <w:t>).</w:t>
            </w:r>
          </w:p>
          <w:p w:rsidR="00A41730" w:rsidRPr="0037469C" w:rsidRDefault="00FF1EE0" w:rsidP="00791582">
            <w:pPr>
              <w:autoSpaceDE w:val="0"/>
              <w:autoSpaceDN w:val="0"/>
              <w:adjustRightInd w:val="0"/>
              <w:spacing w:after="0" w:line="240" w:lineRule="auto"/>
              <w:jc w:val="both"/>
              <w:rPr>
                <w:rFonts w:ascii="Times New Roman" w:hAnsi="Times New Roman"/>
                <w:b/>
                <w:bCs/>
                <w:sz w:val="24"/>
                <w:szCs w:val="24"/>
                <w:lang w:val="fr-FR"/>
              </w:rPr>
            </w:pPr>
            <w:r w:rsidRPr="0037469C">
              <w:rPr>
                <w:rFonts w:ascii="Times New Roman" w:hAnsi="Times New Roman"/>
                <w:b/>
                <w:sz w:val="24"/>
                <w:szCs w:val="24"/>
                <w:lang w:val="fr-FR"/>
              </w:rPr>
              <w:t xml:space="preserve">  </w:t>
            </w:r>
            <w:r w:rsidR="00A41730" w:rsidRPr="0037469C">
              <w:rPr>
                <w:rFonts w:ascii="Times New Roman" w:hAnsi="Times New Roman"/>
                <w:b/>
                <w:sz w:val="24"/>
                <w:szCs w:val="24"/>
                <w:lang w:val="fr-FR"/>
              </w:rPr>
              <w:t xml:space="preserve">PM </w:t>
            </w:r>
            <w:r w:rsidR="002B0875" w:rsidRPr="0037469C">
              <w:rPr>
                <w:rFonts w:ascii="Times New Roman" w:hAnsi="Times New Roman"/>
                <w:b/>
                <w:sz w:val="24"/>
                <w:szCs w:val="24"/>
                <w:lang w:val="fr-FR"/>
              </w:rPr>
              <w:t>0</w:t>
            </w:r>
            <w:r w:rsidR="00A41730" w:rsidRPr="0037469C">
              <w:rPr>
                <w:rFonts w:ascii="Times New Roman" w:hAnsi="Times New Roman"/>
                <w:b/>
                <w:sz w:val="24"/>
                <w:szCs w:val="24"/>
                <w:lang w:val="fr-FR"/>
              </w:rPr>
              <w:t>4-</w:t>
            </w:r>
            <w:r w:rsidR="002B0875" w:rsidRPr="0037469C">
              <w:rPr>
                <w:rFonts w:ascii="Times New Roman" w:hAnsi="Times New Roman"/>
                <w:b/>
                <w:sz w:val="24"/>
                <w:szCs w:val="24"/>
                <w:lang w:val="fr-FR"/>
              </w:rPr>
              <w:t>0</w:t>
            </w:r>
            <w:r w:rsidR="00A41730" w:rsidRPr="0037469C">
              <w:rPr>
                <w:rFonts w:ascii="Times New Roman" w:hAnsi="Times New Roman"/>
                <w:b/>
                <w:sz w:val="24"/>
                <w:szCs w:val="24"/>
                <w:lang w:val="fr-FR"/>
              </w:rPr>
              <w:t xml:space="preserve">5 </w:t>
            </w:r>
            <w:r w:rsidR="00A41730" w:rsidRPr="0037469C">
              <w:rPr>
                <w:rFonts w:ascii="Times New Roman" w:hAnsi="Times New Roman"/>
                <w:b/>
                <w:bCs/>
                <w:sz w:val="24"/>
                <w:szCs w:val="24"/>
                <w:lang w:val="fr-FR"/>
              </w:rPr>
              <w:t>Existenţa unor zone din municipiu în afara reţelei de apă şi canalizare</w:t>
            </w:r>
          </w:p>
          <w:p w:rsidR="00A41730" w:rsidRPr="0037469C" w:rsidRDefault="00A41730" w:rsidP="00791582">
            <w:pPr>
              <w:spacing w:after="0" w:line="240" w:lineRule="auto"/>
              <w:jc w:val="both"/>
              <w:rPr>
                <w:rFonts w:ascii="Times New Roman" w:hAnsi="Times New Roman"/>
                <w:sz w:val="24"/>
                <w:szCs w:val="24"/>
              </w:rPr>
            </w:pPr>
            <w:r w:rsidRPr="0037469C">
              <w:rPr>
                <w:rFonts w:ascii="Times New Roman" w:hAnsi="Times New Roman"/>
                <w:i/>
                <w:sz w:val="24"/>
                <w:szCs w:val="24"/>
              </w:rPr>
              <w:t>Actiunea:</w:t>
            </w:r>
            <w:r w:rsidRPr="0037469C">
              <w:rPr>
                <w:rFonts w:ascii="Times New Roman" w:hAnsi="Times New Roman"/>
                <w:sz w:val="24"/>
                <w:szCs w:val="24"/>
              </w:rPr>
              <w:t xml:space="preserve"> </w:t>
            </w:r>
            <w:r w:rsidRPr="0037469C">
              <w:rPr>
                <w:rFonts w:ascii="Times New Roman" w:hAnsi="Times New Roman"/>
                <w:b/>
                <w:sz w:val="24"/>
                <w:szCs w:val="24"/>
              </w:rPr>
              <w:t>“%” din totalul lungimii străzilor din municipiul Bucureşti echipate cu reţea de alimentare cu apă potabilă şi canalizare</w:t>
            </w:r>
            <w:r w:rsidRPr="0037469C">
              <w:rPr>
                <w:rFonts w:ascii="Times New Roman" w:hAnsi="Times New Roman"/>
                <w:sz w:val="24"/>
                <w:szCs w:val="24"/>
              </w:rPr>
              <w:t xml:space="preserve"> - </w:t>
            </w:r>
            <w:r w:rsidRPr="0037469C">
              <w:rPr>
                <w:rFonts w:ascii="Times New Roman" w:hAnsi="Times New Roman"/>
                <w:bCs/>
                <w:sz w:val="24"/>
                <w:szCs w:val="24"/>
              </w:rPr>
              <w:t xml:space="preserve">Ȋn </w:t>
            </w:r>
            <w:r w:rsidR="008300A8" w:rsidRPr="0037469C">
              <w:rPr>
                <w:rFonts w:ascii="Times New Roman" w:hAnsi="Times New Roman"/>
                <w:bCs/>
                <w:sz w:val="24"/>
                <w:szCs w:val="24"/>
              </w:rPr>
              <w:t>sem. I</w:t>
            </w:r>
            <w:r w:rsidR="007A0C0B" w:rsidRPr="0037469C">
              <w:rPr>
                <w:rFonts w:ascii="Times New Roman" w:hAnsi="Times New Roman"/>
                <w:bCs/>
                <w:sz w:val="24"/>
                <w:szCs w:val="24"/>
              </w:rPr>
              <w:t>I</w:t>
            </w:r>
            <w:r w:rsidR="008300A8" w:rsidRPr="0037469C">
              <w:rPr>
                <w:rFonts w:ascii="Times New Roman" w:hAnsi="Times New Roman"/>
                <w:bCs/>
                <w:sz w:val="24"/>
                <w:szCs w:val="24"/>
              </w:rPr>
              <w:t xml:space="preserve"> </w:t>
            </w:r>
            <w:r w:rsidRPr="0037469C">
              <w:rPr>
                <w:rFonts w:ascii="Times New Roman" w:hAnsi="Times New Roman"/>
                <w:bCs/>
                <w:sz w:val="24"/>
                <w:szCs w:val="24"/>
              </w:rPr>
              <w:t>20</w:t>
            </w:r>
            <w:r w:rsidR="004B7AB8" w:rsidRPr="0037469C">
              <w:rPr>
                <w:rFonts w:ascii="Times New Roman" w:hAnsi="Times New Roman"/>
                <w:bCs/>
                <w:sz w:val="24"/>
                <w:szCs w:val="24"/>
              </w:rPr>
              <w:t>2</w:t>
            </w:r>
            <w:r w:rsidR="003779B6" w:rsidRPr="0037469C">
              <w:rPr>
                <w:rFonts w:ascii="Times New Roman" w:hAnsi="Times New Roman"/>
                <w:bCs/>
                <w:sz w:val="24"/>
                <w:szCs w:val="24"/>
              </w:rPr>
              <w:t>1</w:t>
            </w:r>
            <w:r w:rsidRPr="0037469C">
              <w:rPr>
                <w:rFonts w:ascii="Times New Roman" w:hAnsi="Times New Roman"/>
                <w:bCs/>
                <w:sz w:val="24"/>
                <w:szCs w:val="24"/>
              </w:rPr>
              <w:t xml:space="preserve"> populaţia racordată la canalizare/populaţia totală a Municipiului Bucureşti: 98</w:t>
            </w:r>
            <w:r w:rsidR="00351231" w:rsidRPr="0037469C">
              <w:rPr>
                <w:rFonts w:ascii="Times New Roman" w:hAnsi="Times New Roman"/>
                <w:bCs/>
                <w:sz w:val="24"/>
                <w:szCs w:val="24"/>
              </w:rPr>
              <w:t xml:space="preserve"> </w:t>
            </w:r>
            <w:r w:rsidRPr="0037469C">
              <w:rPr>
                <w:rFonts w:ascii="Times New Roman" w:hAnsi="Times New Roman"/>
                <w:bCs/>
                <w:sz w:val="24"/>
                <w:szCs w:val="24"/>
              </w:rPr>
              <w:t xml:space="preserve">% </w:t>
            </w:r>
            <w:r w:rsidRPr="0037469C">
              <w:rPr>
                <w:rFonts w:ascii="Times New Roman" w:hAnsi="Times New Roman"/>
                <w:bCs/>
                <w:i/>
                <w:sz w:val="24"/>
                <w:szCs w:val="24"/>
              </w:rPr>
              <w:t>-</w:t>
            </w:r>
            <w:r w:rsidR="003779B6" w:rsidRPr="0037469C">
              <w:rPr>
                <w:rFonts w:ascii="Times New Roman" w:hAnsi="Times New Roman"/>
                <w:bCs/>
                <w:i/>
                <w:sz w:val="24"/>
                <w:szCs w:val="24"/>
              </w:rPr>
              <w:t xml:space="preserve"> 1</w:t>
            </w:r>
            <w:r w:rsidRPr="0037469C">
              <w:rPr>
                <w:rFonts w:ascii="Times New Roman" w:hAnsi="Times New Roman"/>
                <w:bCs/>
                <w:i/>
                <w:sz w:val="24"/>
                <w:szCs w:val="24"/>
              </w:rPr>
              <w:t xml:space="preserve"> </w:t>
            </w:r>
            <w:r w:rsidRPr="0037469C">
              <w:rPr>
                <w:rFonts w:ascii="Times New Roman" w:hAnsi="Times New Roman"/>
                <w:i/>
                <w:sz w:val="24"/>
                <w:szCs w:val="24"/>
              </w:rPr>
              <w:t>acţiune în curs de realizare</w:t>
            </w:r>
            <w:r w:rsidRPr="0037469C">
              <w:rPr>
                <w:rFonts w:ascii="Times New Roman" w:hAnsi="Times New Roman"/>
                <w:sz w:val="24"/>
                <w:szCs w:val="24"/>
              </w:rPr>
              <w:t>.</w:t>
            </w:r>
          </w:p>
          <w:p w:rsidR="008300A8" w:rsidRPr="0037469C" w:rsidRDefault="00EB420B" w:rsidP="008300A8">
            <w:pPr>
              <w:spacing w:after="0" w:line="240" w:lineRule="auto"/>
              <w:jc w:val="both"/>
              <w:rPr>
                <w:rFonts w:ascii="Times New Roman" w:hAnsi="Times New Roman"/>
                <w:i/>
                <w:sz w:val="24"/>
                <w:szCs w:val="24"/>
                <w:lang w:val="ro-RO"/>
              </w:rPr>
            </w:pPr>
            <w:r w:rsidRPr="0037469C">
              <w:rPr>
                <w:rFonts w:ascii="Times New Roman" w:hAnsi="Times New Roman"/>
                <w:bCs/>
                <w:sz w:val="24"/>
                <w:szCs w:val="24"/>
                <w:lang w:val="fr-FR"/>
              </w:rPr>
              <w:t xml:space="preserve">  </w:t>
            </w:r>
            <w:r w:rsidR="008300A8" w:rsidRPr="0037469C">
              <w:rPr>
                <w:rFonts w:ascii="Times New Roman" w:hAnsi="Times New Roman"/>
                <w:b/>
                <w:bCs/>
                <w:sz w:val="24"/>
                <w:szCs w:val="24"/>
                <w:lang w:val="fr-FR"/>
              </w:rPr>
              <w:t xml:space="preserve">PM 04-06 </w:t>
            </w:r>
            <w:r w:rsidR="008300A8" w:rsidRPr="0037469C">
              <w:rPr>
                <w:rFonts w:ascii="Times New Roman" w:hAnsi="Times New Roman"/>
                <w:b/>
                <w:sz w:val="24"/>
                <w:szCs w:val="24"/>
                <w:lang w:val="fr-FR"/>
              </w:rPr>
              <w:t>Nerespectarea prevederilor legale privind zonele de protecţie sanitară pentru sursele de apă, inclusiv pentru aducţiunile de apă =</w:t>
            </w:r>
            <w:r w:rsidR="008300A8" w:rsidRPr="0037469C">
              <w:rPr>
                <w:rFonts w:ascii="Times New Roman" w:hAnsi="Times New Roman"/>
                <w:sz w:val="24"/>
                <w:szCs w:val="24"/>
              </w:rPr>
              <w:t xml:space="preserve"> </w:t>
            </w:r>
            <w:r w:rsidR="003779B6" w:rsidRPr="0037469C">
              <w:rPr>
                <w:rFonts w:ascii="Times New Roman" w:hAnsi="Times New Roman"/>
                <w:sz w:val="24"/>
                <w:szCs w:val="24"/>
              </w:rPr>
              <w:t xml:space="preserve">1 </w:t>
            </w:r>
            <w:r w:rsidR="008300A8" w:rsidRPr="0037469C">
              <w:rPr>
                <w:rFonts w:ascii="Times New Roman" w:hAnsi="Times New Roman"/>
                <w:bCs/>
                <w:i/>
                <w:sz w:val="24"/>
                <w:szCs w:val="24"/>
                <w:lang w:val="ro-RO"/>
              </w:rPr>
              <w:t>acţiune</w:t>
            </w:r>
            <w:r w:rsidR="008300A8" w:rsidRPr="0037469C">
              <w:rPr>
                <w:rFonts w:ascii="Times New Roman" w:hAnsi="Times New Roman"/>
                <w:sz w:val="24"/>
                <w:szCs w:val="24"/>
              </w:rPr>
              <w:t xml:space="preserve"> </w:t>
            </w:r>
            <w:r w:rsidR="008300A8" w:rsidRPr="0037469C">
              <w:rPr>
                <w:rFonts w:ascii="Times New Roman" w:hAnsi="Times New Roman"/>
                <w:bCs/>
                <w:i/>
                <w:sz w:val="24"/>
                <w:szCs w:val="24"/>
                <w:lang w:val="ro-RO"/>
              </w:rPr>
              <w:t>realizată finalizat</w:t>
            </w:r>
            <w:r w:rsidR="00C9586E" w:rsidRPr="0037469C">
              <w:rPr>
                <w:rFonts w:ascii="Times New Roman" w:hAnsi="Times New Roman"/>
                <w:bCs/>
                <w:i/>
                <w:sz w:val="24"/>
                <w:szCs w:val="24"/>
                <w:lang w:val="ro-RO"/>
              </w:rPr>
              <w:t>ă</w:t>
            </w:r>
            <w:r w:rsidR="008300A8" w:rsidRPr="0037469C">
              <w:rPr>
                <w:rFonts w:ascii="Times New Roman" w:hAnsi="Times New Roman"/>
                <w:bCs/>
                <w:i/>
                <w:sz w:val="24"/>
                <w:szCs w:val="24"/>
                <w:lang w:val="ro-RO"/>
              </w:rPr>
              <w:t>.</w:t>
            </w:r>
          </w:p>
          <w:p w:rsidR="0020117F" w:rsidRPr="0037469C" w:rsidRDefault="00FF1EE0" w:rsidP="0020117F">
            <w:pPr>
              <w:spacing w:after="0" w:line="240" w:lineRule="auto"/>
              <w:jc w:val="both"/>
              <w:rPr>
                <w:rFonts w:ascii="Times New Roman" w:hAnsi="Times New Roman"/>
                <w:i/>
                <w:sz w:val="24"/>
                <w:szCs w:val="24"/>
              </w:rPr>
            </w:pPr>
            <w:r w:rsidRPr="0037469C">
              <w:rPr>
                <w:rFonts w:ascii="Times New Roman" w:hAnsi="Times New Roman"/>
                <w:b/>
                <w:i/>
                <w:sz w:val="24"/>
                <w:szCs w:val="24"/>
                <w:lang w:val="fr-FR"/>
              </w:rPr>
              <w:t xml:space="preserve">   </w:t>
            </w:r>
            <w:r w:rsidR="0020117F" w:rsidRPr="0037469C">
              <w:rPr>
                <w:rFonts w:ascii="Times New Roman" w:hAnsi="Times New Roman"/>
                <w:i/>
                <w:sz w:val="24"/>
                <w:szCs w:val="24"/>
                <w:lang w:val="fr-FR"/>
              </w:rPr>
              <w:t>A</w:t>
            </w:r>
            <w:r w:rsidR="0020117F" w:rsidRPr="0037469C">
              <w:rPr>
                <w:rFonts w:ascii="Times New Roman" w:hAnsi="Times New Roman"/>
                <w:i/>
                <w:sz w:val="24"/>
                <w:szCs w:val="24"/>
              </w:rPr>
              <w:t>cţiunile în curs de realizare</w:t>
            </w:r>
            <w:r w:rsidR="00EB420B" w:rsidRPr="0037469C">
              <w:rPr>
                <w:rFonts w:ascii="Times New Roman" w:hAnsi="Times New Roman"/>
                <w:i/>
                <w:sz w:val="24"/>
                <w:szCs w:val="24"/>
              </w:rPr>
              <w:t>,</w:t>
            </w:r>
            <w:r w:rsidR="0020117F" w:rsidRPr="0037469C">
              <w:rPr>
                <w:rFonts w:ascii="Times New Roman" w:hAnsi="Times New Roman"/>
                <w:i/>
                <w:sz w:val="24"/>
                <w:szCs w:val="24"/>
              </w:rPr>
              <w:t xml:space="preserve"> sunt ac</w:t>
            </w:r>
            <w:r w:rsidR="00DA1968" w:rsidRPr="0037469C">
              <w:rPr>
                <w:rFonts w:ascii="Times New Roman" w:hAnsi="Times New Roman"/>
                <w:i/>
                <w:sz w:val="24"/>
                <w:szCs w:val="24"/>
              </w:rPr>
              <w:t>ţ</w:t>
            </w:r>
            <w:r w:rsidR="0020117F" w:rsidRPr="0037469C">
              <w:rPr>
                <w:rFonts w:ascii="Times New Roman" w:hAnsi="Times New Roman"/>
                <w:i/>
                <w:sz w:val="24"/>
                <w:szCs w:val="24"/>
              </w:rPr>
              <w:t>iuni permanente.</w:t>
            </w:r>
          </w:p>
          <w:p w:rsidR="006E79E7" w:rsidRPr="0037469C" w:rsidRDefault="006E79E7" w:rsidP="0020117F">
            <w:pPr>
              <w:spacing w:after="0" w:line="240" w:lineRule="auto"/>
              <w:jc w:val="both"/>
              <w:rPr>
                <w:rFonts w:ascii="Times New Roman" w:hAnsi="Times New Roman"/>
                <w:i/>
                <w:sz w:val="24"/>
                <w:szCs w:val="24"/>
              </w:rPr>
            </w:pPr>
          </w:p>
          <w:p w:rsidR="0020117F" w:rsidRPr="0037469C" w:rsidRDefault="0020117F" w:rsidP="00B67A43">
            <w:pPr>
              <w:autoSpaceDE w:val="0"/>
              <w:autoSpaceDN w:val="0"/>
              <w:adjustRightInd w:val="0"/>
              <w:spacing w:after="0" w:line="240" w:lineRule="auto"/>
              <w:jc w:val="both"/>
              <w:rPr>
                <w:rFonts w:ascii="Times New Roman" w:hAnsi="Times New Roman"/>
                <w:b/>
                <w:sz w:val="24"/>
                <w:szCs w:val="24"/>
                <w:lang w:val="it-IT"/>
              </w:rPr>
            </w:pPr>
            <w:r w:rsidRPr="0037469C">
              <w:rPr>
                <w:rFonts w:ascii="Times New Roman" w:hAnsi="Times New Roman"/>
                <w:sz w:val="24"/>
                <w:szCs w:val="24"/>
                <w:lang w:val="it-IT"/>
              </w:rPr>
              <w:t xml:space="preserve">  </w:t>
            </w:r>
            <w:r w:rsidR="00C9586E" w:rsidRPr="0037469C">
              <w:rPr>
                <w:rFonts w:ascii="Times New Roman" w:hAnsi="Times New Roman"/>
                <w:sz w:val="24"/>
                <w:szCs w:val="24"/>
                <w:lang w:val="it-IT"/>
              </w:rPr>
              <w:t xml:space="preserve">   </w:t>
            </w:r>
            <w:r w:rsidRPr="0037469C">
              <w:rPr>
                <w:rFonts w:ascii="Times New Roman" w:hAnsi="Times New Roman"/>
                <w:sz w:val="24"/>
                <w:szCs w:val="24"/>
                <w:lang w:val="it-IT"/>
              </w:rPr>
              <w:t xml:space="preserve"> </w:t>
            </w:r>
            <w:r w:rsidR="00BD2D1B" w:rsidRPr="0037469C">
              <w:rPr>
                <w:rFonts w:ascii="Times New Roman" w:hAnsi="Times New Roman"/>
                <w:b/>
                <w:i/>
                <w:sz w:val="24"/>
                <w:szCs w:val="24"/>
                <w:lang w:val="it-IT"/>
              </w:rPr>
              <w:t>Î</w:t>
            </w:r>
            <w:r w:rsidRPr="0037469C">
              <w:rPr>
                <w:rFonts w:ascii="Times New Roman" w:hAnsi="Times New Roman"/>
                <w:b/>
                <w:i/>
                <w:sz w:val="24"/>
                <w:szCs w:val="24"/>
                <w:lang w:val="it-IT"/>
              </w:rPr>
              <w:t>n semestrul I</w:t>
            </w:r>
            <w:r w:rsidR="007A0C0B" w:rsidRPr="0037469C">
              <w:rPr>
                <w:rFonts w:ascii="Times New Roman" w:hAnsi="Times New Roman"/>
                <w:b/>
                <w:i/>
                <w:sz w:val="24"/>
                <w:szCs w:val="24"/>
                <w:lang w:val="it-IT"/>
              </w:rPr>
              <w:t>I</w:t>
            </w:r>
            <w:r w:rsidR="00C016C4" w:rsidRPr="0037469C">
              <w:rPr>
                <w:rFonts w:ascii="Times New Roman" w:hAnsi="Times New Roman"/>
                <w:b/>
                <w:i/>
                <w:sz w:val="24"/>
                <w:szCs w:val="24"/>
                <w:lang w:val="it-IT"/>
              </w:rPr>
              <w:t xml:space="preserve"> </w:t>
            </w:r>
            <w:r w:rsidRPr="0037469C">
              <w:rPr>
                <w:rFonts w:ascii="Times New Roman" w:hAnsi="Times New Roman"/>
                <w:b/>
                <w:i/>
                <w:sz w:val="24"/>
                <w:szCs w:val="24"/>
                <w:lang w:val="it-IT"/>
              </w:rPr>
              <w:t>20</w:t>
            </w:r>
            <w:r w:rsidR="00C43E71" w:rsidRPr="0037469C">
              <w:rPr>
                <w:rFonts w:ascii="Times New Roman" w:hAnsi="Times New Roman"/>
                <w:b/>
                <w:i/>
                <w:sz w:val="24"/>
                <w:szCs w:val="24"/>
                <w:lang w:val="it-IT"/>
              </w:rPr>
              <w:t>2</w:t>
            </w:r>
            <w:r w:rsidR="001C2DD5" w:rsidRPr="0037469C">
              <w:rPr>
                <w:rFonts w:ascii="Times New Roman" w:hAnsi="Times New Roman"/>
                <w:b/>
                <w:i/>
                <w:sz w:val="24"/>
                <w:szCs w:val="24"/>
                <w:lang w:val="it-IT"/>
              </w:rPr>
              <w:t>1</w:t>
            </w:r>
            <w:r w:rsidRPr="0037469C">
              <w:rPr>
                <w:rFonts w:ascii="Times New Roman" w:hAnsi="Times New Roman"/>
                <w:b/>
                <w:i/>
                <w:sz w:val="24"/>
                <w:szCs w:val="24"/>
                <w:lang w:val="es-CO"/>
              </w:rPr>
              <w:t xml:space="preserve"> Apa Nova Bucureşti</w:t>
            </w:r>
            <w:r w:rsidR="002B0875" w:rsidRPr="0037469C">
              <w:rPr>
                <w:rFonts w:ascii="Times New Roman" w:hAnsi="Times New Roman"/>
                <w:b/>
                <w:i/>
                <w:sz w:val="24"/>
                <w:szCs w:val="24"/>
                <w:lang w:val="es-CO"/>
              </w:rPr>
              <w:t xml:space="preserve"> </w:t>
            </w:r>
            <w:r w:rsidRPr="0037469C">
              <w:rPr>
                <w:rFonts w:ascii="Times New Roman" w:hAnsi="Times New Roman"/>
                <w:b/>
                <w:i/>
                <w:sz w:val="24"/>
                <w:szCs w:val="24"/>
                <w:lang w:val="es-CO"/>
              </w:rPr>
              <w:t>are</w:t>
            </w:r>
            <w:r w:rsidR="002B0875" w:rsidRPr="0037469C">
              <w:rPr>
                <w:rFonts w:ascii="Times New Roman" w:hAnsi="Times New Roman"/>
                <w:b/>
                <w:i/>
                <w:sz w:val="24"/>
                <w:szCs w:val="24"/>
                <w:lang w:val="es-CO"/>
              </w:rPr>
              <w:t xml:space="preserve"> </w:t>
            </w:r>
            <w:r w:rsidR="00C9586E" w:rsidRPr="0037469C">
              <w:rPr>
                <w:rFonts w:ascii="Times New Roman" w:hAnsi="Times New Roman"/>
                <w:b/>
                <w:i/>
                <w:sz w:val="24"/>
                <w:szCs w:val="24"/>
                <w:lang w:val="es-CO"/>
              </w:rPr>
              <w:t>î</w:t>
            </w:r>
            <w:r w:rsidR="002B0875" w:rsidRPr="0037469C">
              <w:rPr>
                <w:rFonts w:ascii="Times New Roman" w:hAnsi="Times New Roman"/>
                <w:b/>
                <w:i/>
                <w:sz w:val="24"/>
                <w:szCs w:val="24"/>
                <w:lang w:val="es-CO"/>
              </w:rPr>
              <w:t>n total 8 ac</w:t>
            </w:r>
            <w:r w:rsidR="00C9586E" w:rsidRPr="0037469C">
              <w:rPr>
                <w:rFonts w:ascii="Times New Roman" w:hAnsi="Times New Roman"/>
                <w:b/>
                <w:i/>
                <w:sz w:val="24"/>
                <w:szCs w:val="24"/>
                <w:lang w:val="es-CO"/>
              </w:rPr>
              <w:t>ţ</w:t>
            </w:r>
            <w:r w:rsidR="002B0875" w:rsidRPr="0037469C">
              <w:rPr>
                <w:rFonts w:ascii="Times New Roman" w:hAnsi="Times New Roman"/>
                <w:b/>
                <w:i/>
                <w:sz w:val="24"/>
                <w:szCs w:val="24"/>
                <w:lang w:val="es-CO"/>
              </w:rPr>
              <w:t xml:space="preserve">iuni (din care: </w:t>
            </w:r>
            <w:r w:rsidR="00B67A43" w:rsidRPr="0037469C">
              <w:rPr>
                <w:rFonts w:ascii="Times New Roman" w:hAnsi="Times New Roman"/>
                <w:b/>
                <w:i/>
                <w:sz w:val="24"/>
                <w:szCs w:val="24"/>
                <w:lang w:val="es-CO"/>
              </w:rPr>
              <w:t>6 ac</w:t>
            </w:r>
            <w:r w:rsidR="00DA1968" w:rsidRPr="0037469C">
              <w:rPr>
                <w:rFonts w:ascii="Times New Roman" w:hAnsi="Times New Roman"/>
                <w:b/>
                <w:i/>
                <w:sz w:val="24"/>
                <w:szCs w:val="24"/>
                <w:lang w:val="es-CO"/>
              </w:rPr>
              <w:t>ţ</w:t>
            </w:r>
            <w:r w:rsidR="00B67A43" w:rsidRPr="0037469C">
              <w:rPr>
                <w:rFonts w:ascii="Times New Roman" w:hAnsi="Times New Roman"/>
                <w:b/>
                <w:i/>
                <w:sz w:val="24"/>
                <w:szCs w:val="24"/>
                <w:lang w:val="es-CO"/>
              </w:rPr>
              <w:t>iuni</w:t>
            </w:r>
            <w:r w:rsidR="002B0875" w:rsidRPr="0037469C">
              <w:rPr>
                <w:rFonts w:ascii="Times New Roman" w:hAnsi="Times New Roman"/>
                <w:b/>
                <w:i/>
                <w:sz w:val="24"/>
                <w:szCs w:val="24"/>
                <w:lang w:val="es-CO"/>
              </w:rPr>
              <w:t xml:space="preserve"> sunt</w:t>
            </w:r>
            <w:r w:rsidR="00B67A43" w:rsidRPr="0037469C">
              <w:rPr>
                <w:rFonts w:ascii="Times New Roman" w:hAnsi="Times New Roman"/>
                <w:b/>
                <w:i/>
                <w:sz w:val="24"/>
                <w:szCs w:val="24"/>
                <w:lang w:val="es-CO"/>
              </w:rPr>
              <w:t xml:space="preserve"> </w:t>
            </w:r>
            <w:r w:rsidR="00BD2D1B" w:rsidRPr="0037469C">
              <w:rPr>
                <w:rFonts w:ascii="Times New Roman" w:hAnsi="Times New Roman"/>
                <w:b/>
                <w:i/>
                <w:sz w:val="24"/>
                <w:szCs w:val="24"/>
                <w:lang w:val="es-CO"/>
              </w:rPr>
              <w:t>î</w:t>
            </w:r>
            <w:r w:rsidR="00B67A43" w:rsidRPr="0037469C">
              <w:rPr>
                <w:rFonts w:ascii="Times New Roman" w:hAnsi="Times New Roman"/>
                <w:b/>
                <w:i/>
                <w:sz w:val="24"/>
                <w:szCs w:val="24"/>
                <w:lang w:val="es-CO"/>
              </w:rPr>
              <w:t xml:space="preserve">n curs de realizare </w:t>
            </w:r>
            <w:r w:rsidR="002B0875" w:rsidRPr="0037469C">
              <w:rPr>
                <w:rFonts w:ascii="Times New Roman" w:hAnsi="Times New Roman"/>
                <w:b/>
                <w:i/>
                <w:sz w:val="24"/>
                <w:szCs w:val="24"/>
                <w:lang w:val="es-CO"/>
              </w:rPr>
              <w:t xml:space="preserve">permanente </w:t>
            </w:r>
            <w:r w:rsidR="00DA1968" w:rsidRPr="0037469C">
              <w:rPr>
                <w:rFonts w:ascii="Times New Roman" w:hAnsi="Times New Roman"/>
                <w:b/>
                <w:i/>
                <w:sz w:val="24"/>
                <w:szCs w:val="24"/>
                <w:lang w:val="es-CO"/>
              </w:rPr>
              <w:t>ş</w:t>
            </w:r>
            <w:r w:rsidR="00B67A43" w:rsidRPr="0037469C">
              <w:rPr>
                <w:rFonts w:ascii="Times New Roman" w:hAnsi="Times New Roman"/>
                <w:b/>
                <w:i/>
                <w:sz w:val="24"/>
                <w:szCs w:val="24"/>
                <w:lang w:val="es-CO"/>
              </w:rPr>
              <w:t>i 2 ac</w:t>
            </w:r>
            <w:r w:rsidR="00BD2D1B" w:rsidRPr="0037469C">
              <w:rPr>
                <w:rFonts w:ascii="Times New Roman" w:hAnsi="Times New Roman"/>
                <w:b/>
                <w:i/>
                <w:sz w:val="24"/>
                <w:szCs w:val="24"/>
                <w:lang w:val="es-CO"/>
              </w:rPr>
              <w:t>ţ</w:t>
            </w:r>
            <w:r w:rsidR="00B67A43" w:rsidRPr="0037469C">
              <w:rPr>
                <w:rFonts w:ascii="Times New Roman" w:hAnsi="Times New Roman"/>
                <w:b/>
                <w:i/>
                <w:sz w:val="24"/>
                <w:szCs w:val="24"/>
                <w:lang w:val="es-CO"/>
              </w:rPr>
              <w:t xml:space="preserve">iuni </w:t>
            </w:r>
            <w:r w:rsidR="000B5177" w:rsidRPr="0037469C">
              <w:rPr>
                <w:rFonts w:ascii="Times New Roman" w:hAnsi="Times New Roman"/>
                <w:b/>
                <w:i/>
                <w:sz w:val="24"/>
                <w:szCs w:val="24"/>
                <w:lang w:val="es-CO"/>
              </w:rPr>
              <w:t>real</w:t>
            </w:r>
            <w:r w:rsidR="00031BF4" w:rsidRPr="0037469C">
              <w:rPr>
                <w:rFonts w:ascii="Times New Roman" w:hAnsi="Times New Roman"/>
                <w:b/>
                <w:i/>
                <w:sz w:val="24"/>
                <w:szCs w:val="24"/>
                <w:lang w:val="es-CO"/>
              </w:rPr>
              <w:t>i</w:t>
            </w:r>
            <w:r w:rsidR="000B5177" w:rsidRPr="0037469C">
              <w:rPr>
                <w:rFonts w:ascii="Times New Roman" w:hAnsi="Times New Roman"/>
                <w:b/>
                <w:i/>
                <w:sz w:val="24"/>
                <w:szCs w:val="24"/>
                <w:lang w:val="es-CO"/>
              </w:rPr>
              <w:t xml:space="preserve">zate inainte de sem. </w:t>
            </w:r>
            <w:r w:rsidR="007A0C0B" w:rsidRPr="0037469C">
              <w:rPr>
                <w:rFonts w:ascii="Times New Roman" w:hAnsi="Times New Roman"/>
                <w:b/>
                <w:i/>
                <w:sz w:val="24"/>
                <w:szCs w:val="24"/>
                <w:lang w:val="es-CO"/>
              </w:rPr>
              <w:t>I</w:t>
            </w:r>
            <w:r w:rsidR="000B5177" w:rsidRPr="0037469C">
              <w:rPr>
                <w:rFonts w:ascii="Times New Roman" w:hAnsi="Times New Roman"/>
                <w:b/>
                <w:i/>
                <w:sz w:val="24"/>
                <w:szCs w:val="24"/>
                <w:lang w:val="es-CO"/>
              </w:rPr>
              <w:t>I 2021</w:t>
            </w:r>
            <w:r w:rsidR="002B0875" w:rsidRPr="0037469C">
              <w:rPr>
                <w:rFonts w:ascii="Times New Roman" w:hAnsi="Times New Roman"/>
                <w:b/>
                <w:i/>
                <w:sz w:val="24"/>
                <w:szCs w:val="24"/>
                <w:lang w:val="es-CO"/>
              </w:rPr>
              <w:t>)</w:t>
            </w:r>
            <w:r w:rsidR="00B67A43" w:rsidRPr="0037469C">
              <w:rPr>
                <w:rFonts w:ascii="Times New Roman" w:hAnsi="Times New Roman"/>
                <w:b/>
                <w:i/>
                <w:sz w:val="24"/>
                <w:szCs w:val="24"/>
                <w:lang w:val="es-CO"/>
              </w:rPr>
              <w:t>.</w:t>
            </w:r>
          </w:p>
          <w:p w:rsidR="00BD0B15" w:rsidRPr="0037469C" w:rsidRDefault="00BD0B15" w:rsidP="00233224">
            <w:pPr>
              <w:spacing w:after="0" w:line="240" w:lineRule="auto"/>
              <w:rPr>
                <w:rFonts w:ascii="Times New Roman" w:hAnsi="Times New Roman"/>
                <w:b/>
                <w:i/>
                <w:sz w:val="24"/>
                <w:szCs w:val="24"/>
              </w:rPr>
            </w:pPr>
          </w:p>
          <w:p w:rsidR="0020117F" w:rsidRPr="0037469C" w:rsidRDefault="00BD0B15" w:rsidP="00233224">
            <w:pPr>
              <w:spacing w:after="0" w:line="240" w:lineRule="auto"/>
              <w:rPr>
                <w:rFonts w:ascii="Times New Roman" w:hAnsi="Times New Roman"/>
                <w:b/>
                <w:i/>
                <w:sz w:val="24"/>
                <w:szCs w:val="24"/>
              </w:rPr>
            </w:pPr>
            <w:r w:rsidRPr="0037469C">
              <w:rPr>
                <w:rFonts w:ascii="Times New Roman" w:hAnsi="Times New Roman"/>
                <w:b/>
                <w:i/>
                <w:sz w:val="24"/>
                <w:szCs w:val="24"/>
              </w:rPr>
              <w:t xml:space="preserve">             Calitatea şi cantitatea apei potabile</w:t>
            </w:r>
          </w:p>
          <w:p w:rsidR="00A41730" w:rsidRPr="0037469C" w:rsidRDefault="0010282C" w:rsidP="00941BE2">
            <w:pPr>
              <w:spacing w:after="0" w:line="240" w:lineRule="auto"/>
              <w:rPr>
                <w:rFonts w:ascii="Times New Roman" w:hAnsi="Times New Roman"/>
                <w:b/>
                <w:sz w:val="24"/>
                <w:szCs w:val="24"/>
                <w:lang w:val="ro-RO"/>
              </w:rPr>
            </w:pPr>
            <w:r w:rsidRPr="0037469C">
              <w:rPr>
                <w:rFonts w:ascii="Times New Roman" w:hAnsi="Times New Roman"/>
                <w:b/>
                <w:i/>
                <w:sz w:val="24"/>
                <w:szCs w:val="24"/>
                <w14:shadow w14:blurRad="50800" w14:dist="38100" w14:dir="2700000" w14:sx="100000" w14:sy="100000" w14:kx="0" w14:ky="0" w14:algn="tl">
                  <w14:srgbClr w14:val="000000">
                    <w14:alpha w14:val="60000"/>
                  </w14:srgbClr>
                </w14:shadow>
              </w:rPr>
              <w:t xml:space="preserve">       </w:t>
            </w:r>
            <w:r w:rsidR="00941BE2" w:rsidRPr="0037469C">
              <w:rPr>
                <w:rFonts w:ascii="Times New Roman" w:hAnsi="Times New Roman"/>
                <w:b/>
                <w:bCs/>
                <w:sz w:val="24"/>
                <w:szCs w:val="24"/>
                <w:lang w:val="ro-RO"/>
              </w:rPr>
              <w:t xml:space="preserve">►  </w:t>
            </w:r>
            <w:r w:rsidR="00DC5F54" w:rsidRPr="0037469C">
              <w:rPr>
                <w:rFonts w:ascii="Times New Roman" w:hAnsi="Times New Roman"/>
                <w:b/>
                <w:bCs/>
                <w:sz w:val="24"/>
                <w:szCs w:val="24"/>
                <w:lang w:val="ro-RO"/>
              </w:rPr>
              <w:t>Administraţia Natională Apele Rom</w:t>
            </w:r>
            <w:r w:rsidR="001C2DD5" w:rsidRPr="0037469C">
              <w:rPr>
                <w:rFonts w:ascii="Times New Roman" w:hAnsi="Times New Roman"/>
                <w:b/>
                <w:bCs/>
                <w:sz w:val="24"/>
                <w:szCs w:val="24"/>
                <w:lang w:val="ro-RO"/>
              </w:rPr>
              <w:t>â</w:t>
            </w:r>
            <w:r w:rsidR="00DC5F54" w:rsidRPr="0037469C">
              <w:rPr>
                <w:rFonts w:ascii="Times New Roman" w:hAnsi="Times New Roman"/>
                <w:b/>
                <w:bCs/>
                <w:sz w:val="24"/>
                <w:szCs w:val="24"/>
                <w:lang w:val="ro-RO"/>
              </w:rPr>
              <w:t xml:space="preserve">ne - </w:t>
            </w:r>
            <w:r w:rsidR="006602DA" w:rsidRPr="0037469C">
              <w:rPr>
                <w:rFonts w:ascii="Times New Roman" w:hAnsi="Times New Roman"/>
                <w:b/>
                <w:bCs/>
                <w:sz w:val="24"/>
                <w:szCs w:val="24"/>
                <w:lang w:val="ro-RO"/>
              </w:rPr>
              <w:t>Administra</w:t>
            </w:r>
            <w:r w:rsidR="0078488B" w:rsidRPr="0037469C">
              <w:rPr>
                <w:rFonts w:ascii="Times New Roman" w:hAnsi="Times New Roman"/>
                <w:b/>
                <w:bCs/>
                <w:sz w:val="24"/>
                <w:szCs w:val="24"/>
                <w:lang w:val="ro-RO"/>
              </w:rPr>
              <w:t>ţ</w:t>
            </w:r>
            <w:r w:rsidR="006602DA" w:rsidRPr="0037469C">
              <w:rPr>
                <w:rFonts w:ascii="Times New Roman" w:hAnsi="Times New Roman"/>
                <w:b/>
                <w:bCs/>
                <w:sz w:val="24"/>
                <w:szCs w:val="24"/>
                <w:lang w:val="ro-RO"/>
              </w:rPr>
              <w:t>ia Bazinal</w:t>
            </w:r>
            <w:r w:rsidR="0078488B" w:rsidRPr="0037469C">
              <w:rPr>
                <w:rFonts w:ascii="Times New Roman" w:hAnsi="Times New Roman"/>
                <w:b/>
                <w:bCs/>
                <w:sz w:val="24"/>
                <w:szCs w:val="24"/>
                <w:lang w:val="ro-RO"/>
              </w:rPr>
              <w:t>ă</w:t>
            </w:r>
            <w:r w:rsidR="006602DA" w:rsidRPr="0037469C">
              <w:rPr>
                <w:rFonts w:ascii="Times New Roman" w:hAnsi="Times New Roman"/>
                <w:b/>
                <w:bCs/>
                <w:sz w:val="24"/>
                <w:szCs w:val="24"/>
                <w:lang w:val="ro-RO"/>
              </w:rPr>
              <w:t xml:space="preserve"> de Ap</w:t>
            </w:r>
            <w:r w:rsidR="0078488B" w:rsidRPr="0037469C">
              <w:rPr>
                <w:rFonts w:ascii="Times New Roman" w:hAnsi="Times New Roman"/>
                <w:b/>
                <w:bCs/>
                <w:sz w:val="24"/>
                <w:szCs w:val="24"/>
                <w:lang w:val="ro-RO"/>
              </w:rPr>
              <w:t>ă</w:t>
            </w:r>
            <w:r w:rsidR="006602DA" w:rsidRPr="0037469C">
              <w:rPr>
                <w:rFonts w:ascii="Times New Roman" w:hAnsi="Times New Roman"/>
                <w:b/>
                <w:bCs/>
                <w:sz w:val="24"/>
                <w:szCs w:val="24"/>
                <w:lang w:val="ro-RO"/>
              </w:rPr>
              <w:t xml:space="preserve"> Arge</w:t>
            </w:r>
            <w:r w:rsidR="0078488B" w:rsidRPr="0037469C">
              <w:rPr>
                <w:rFonts w:ascii="Times New Roman" w:hAnsi="Times New Roman"/>
                <w:b/>
                <w:bCs/>
                <w:sz w:val="24"/>
                <w:szCs w:val="24"/>
                <w:lang w:val="ro-RO"/>
              </w:rPr>
              <w:t>ş</w:t>
            </w:r>
            <w:r w:rsidR="006602DA" w:rsidRPr="0037469C">
              <w:rPr>
                <w:rFonts w:ascii="Times New Roman" w:hAnsi="Times New Roman"/>
                <w:b/>
                <w:bCs/>
                <w:sz w:val="24"/>
                <w:szCs w:val="24"/>
                <w:lang w:val="ro-RO"/>
              </w:rPr>
              <w:t>-Vedea,</w:t>
            </w:r>
            <w:r w:rsidR="00A41730" w:rsidRPr="0037469C">
              <w:rPr>
                <w:rFonts w:ascii="Times New Roman" w:hAnsi="Times New Roman"/>
                <w:b/>
                <w:sz w:val="24"/>
                <w:szCs w:val="24"/>
                <w:lang w:val="ro-RO"/>
              </w:rPr>
              <w:t xml:space="preserve"> S.G.A. Ilfov-București</w:t>
            </w:r>
          </w:p>
          <w:p w:rsidR="00A41730" w:rsidRPr="0037469C" w:rsidRDefault="000F43B8" w:rsidP="00A41730">
            <w:pPr>
              <w:spacing w:after="0" w:line="240" w:lineRule="auto"/>
              <w:jc w:val="both"/>
              <w:rPr>
                <w:rFonts w:ascii="Times New Roman" w:hAnsi="Times New Roman"/>
                <w:i/>
                <w:sz w:val="24"/>
                <w:szCs w:val="24"/>
                <w:lang w:val="ro-RO"/>
              </w:rPr>
            </w:pPr>
            <w:r w:rsidRPr="0037469C">
              <w:rPr>
                <w:rFonts w:ascii="Times New Roman" w:hAnsi="Times New Roman"/>
                <w:b/>
                <w:bCs/>
                <w:sz w:val="24"/>
                <w:szCs w:val="24"/>
                <w:lang w:val="fr-FR"/>
              </w:rPr>
              <w:t xml:space="preserve">  </w:t>
            </w:r>
            <w:r w:rsidR="00A41730" w:rsidRPr="0037469C">
              <w:rPr>
                <w:rFonts w:ascii="Times New Roman" w:hAnsi="Times New Roman"/>
                <w:b/>
                <w:bCs/>
                <w:sz w:val="24"/>
                <w:szCs w:val="24"/>
                <w:lang w:val="fr-FR"/>
              </w:rPr>
              <w:t xml:space="preserve">PM </w:t>
            </w:r>
            <w:r w:rsidRPr="0037469C">
              <w:rPr>
                <w:rFonts w:ascii="Times New Roman" w:hAnsi="Times New Roman"/>
                <w:b/>
                <w:bCs/>
                <w:sz w:val="24"/>
                <w:szCs w:val="24"/>
                <w:lang w:val="fr-FR"/>
              </w:rPr>
              <w:t>0</w:t>
            </w:r>
            <w:r w:rsidR="00A41730" w:rsidRPr="0037469C">
              <w:rPr>
                <w:rFonts w:ascii="Times New Roman" w:hAnsi="Times New Roman"/>
                <w:b/>
                <w:bCs/>
                <w:sz w:val="24"/>
                <w:szCs w:val="24"/>
                <w:lang w:val="fr-FR"/>
              </w:rPr>
              <w:t>4-</w:t>
            </w:r>
            <w:r w:rsidRPr="0037469C">
              <w:rPr>
                <w:rFonts w:ascii="Times New Roman" w:hAnsi="Times New Roman"/>
                <w:b/>
                <w:bCs/>
                <w:sz w:val="24"/>
                <w:szCs w:val="24"/>
                <w:lang w:val="fr-FR"/>
              </w:rPr>
              <w:t>0</w:t>
            </w:r>
            <w:r w:rsidR="00A41730" w:rsidRPr="0037469C">
              <w:rPr>
                <w:rFonts w:ascii="Times New Roman" w:hAnsi="Times New Roman"/>
                <w:b/>
                <w:bCs/>
                <w:sz w:val="24"/>
                <w:szCs w:val="24"/>
                <w:lang w:val="fr-FR"/>
              </w:rPr>
              <w:t>6</w:t>
            </w:r>
            <w:r w:rsidR="00A41730" w:rsidRPr="0037469C">
              <w:rPr>
                <w:rFonts w:ascii="Times New Roman" w:hAnsi="Times New Roman"/>
                <w:bCs/>
                <w:sz w:val="24"/>
                <w:szCs w:val="24"/>
                <w:lang w:val="fr-FR"/>
              </w:rPr>
              <w:t xml:space="preserve"> </w:t>
            </w:r>
            <w:r w:rsidR="00A41730" w:rsidRPr="0037469C">
              <w:rPr>
                <w:rFonts w:ascii="Times New Roman" w:hAnsi="Times New Roman"/>
                <w:b/>
                <w:sz w:val="24"/>
                <w:szCs w:val="24"/>
                <w:lang w:val="fr-FR"/>
              </w:rPr>
              <w:t xml:space="preserve">Nerespectarea prevederilor legale privind zonele de protecţie sanitară pentru sursele de apă, inclusiv pentru aducţiunile de apă </w:t>
            </w:r>
            <w:r w:rsidR="00A41730" w:rsidRPr="0037469C">
              <w:rPr>
                <w:rFonts w:ascii="Times New Roman" w:hAnsi="Times New Roman"/>
                <w:sz w:val="24"/>
                <w:szCs w:val="24"/>
              </w:rPr>
              <w:t xml:space="preserve">– </w:t>
            </w:r>
            <w:r w:rsidR="00A41730" w:rsidRPr="0037469C">
              <w:rPr>
                <w:rFonts w:ascii="Times New Roman" w:hAnsi="Times New Roman"/>
                <w:i/>
                <w:sz w:val="24"/>
                <w:szCs w:val="24"/>
              </w:rPr>
              <w:t>1</w:t>
            </w:r>
            <w:r w:rsidR="00A41730" w:rsidRPr="0037469C">
              <w:rPr>
                <w:rFonts w:ascii="Times New Roman" w:hAnsi="Times New Roman"/>
                <w:sz w:val="24"/>
                <w:szCs w:val="24"/>
              </w:rPr>
              <w:t xml:space="preserve"> </w:t>
            </w:r>
            <w:r w:rsidR="00A41730" w:rsidRPr="0037469C">
              <w:rPr>
                <w:rFonts w:ascii="Times New Roman" w:hAnsi="Times New Roman"/>
                <w:bCs/>
                <w:i/>
                <w:sz w:val="24"/>
                <w:szCs w:val="24"/>
                <w:lang w:val="ro-RO"/>
              </w:rPr>
              <w:t>acţiune</w:t>
            </w:r>
            <w:r w:rsidR="00A41730" w:rsidRPr="0037469C">
              <w:rPr>
                <w:rFonts w:ascii="Times New Roman" w:hAnsi="Times New Roman"/>
                <w:sz w:val="24"/>
                <w:szCs w:val="24"/>
              </w:rPr>
              <w:t xml:space="preserve"> </w:t>
            </w:r>
            <w:r w:rsidR="00A41730" w:rsidRPr="0037469C">
              <w:rPr>
                <w:rFonts w:ascii="Times New Roman" w:hAnsi="Times New Roman"/>
                <w:bCs/>
                <w:i/>
                <w:sz w:val="24"/>
                <w:szCs w:val="24"/>
                <w:lang w:val="ro-RO"/>
              </w:rPr>
              <w:t>realizată permanent de către A.N. Apele Române</w:t>
            </w:r>
            <w:r w:rsidR="00F177CE" w:rsidRPr="0037469C">
              <w:rPr>
                <w:rFonts w:ascii="Times New Roman" w:hAnsi="Times New Roman"/>
                <w:bCs/>
                <w:i/>
                <w:sz w:val="24"/>
                <w:szCs w:val="24"/>
                <w:lang w:val="ro-RO"/>
              </w:rPr>
              <w:t>,</w:t>
            </w:r>
            <w:r w:rsidR="008300A8" w:rsidRPr="0037469C">
              <w:rPr>
                <w:rFonts w:ascii="Times New Roman" w:hAnsi="Times New Roman"/>
                <w:bCs/>
                <w:i/>
                <w:sz w:val="24"/>
                <w:szCs w:val="24"/>
                <w:lang w:val="ro-RO"/>
              </w:rPr>
              <w:t xml:space="preserve"> </w:t>
            </w:r>
            <w:r w:rsidR="0078488B" w:rsidRPr="0037469C">
              <w:rPr>
                <w:rFonts w:ascii="Times New Roman" w:hAnsi="Times New Roman"/>
                <w:bCs/>
                <w:i/>
                <w:sz w:val="24"/>
                <w:szCs w:val="24"/>
                <w:lang w:val="ro-RO"/>
              </w:rPr>
              <w:t>î</w:t>
            </w:r>
            <w:r w:rsidR="00F177CE" w:rsidRPr="0037469C">
              <w:rPr>
                <w:rFonts w:ascii="Times New Roman" w:hAnsi="Times New Roman"/>
                <w:i/>
                <w:sz w:val="24"/>
                <w:szCs w:val="24"/>
                <w:lang w:val="ro-RO"/>
              </w:rPr>
              <w:t xml:space="preserve">n sem. </w:t>
            </w:r>
            <w:r w:rsidR="00665C8D" w:rsidRPr="0037469C">
              <w:rPr>
                <w:rFonts w:ascii="Times New Roman" w:hAnsi="Times New Roman"/>
                <w:i/>
                <w:sz w:val="24"/>
                <w:szCs w:val="24"/>
                <w:lang w:val="ro-RO"/>
              </w:rPr>
              <w:t>I</w:t>
            </w:r>
            <w:r w:rsidR="0033554A" w:rsidRPr="0037469C">
              <w:rPr>
                <w:rFonts w:ascii="Times New Roman" w:hAnsi="Times New Roman"/>
                <w:i/>
                <w:sz w:val="24"/>
                <w:szCs w:val="24"/>
                <w:lang w:val="ro-RO"/>
              </w:rPr>
              <w:t>I</w:t>
            </w:r>
            <w:r w:rsidR="00F177CE" w:rsidRPr="0037469C">
              <w:rPr>
                <w:rFonts w:ascii="Times New Roman" w:hAnsi="Times New Roman"/>
                <w:i/>
                <w:sz w:val="24"/>
                <w:szCs w:val="24"/>
                <w:lang w:val="ro-RO"/>
              </w:rPr>
              <w:t xml:space="preserve"> 20</w:t>
            </w:r>
            <w:r w:rsidR="0041019D" w:rsidRPr="0037469C">
              <w:rPr>
                <w:rFonts w:ascii="Times New Roman" w:hAnsi="Times New Roman"/>
                <w:i/>
                <w:sz w:val="24"/>
                <w:szCs w:val="24"/>
                <w:lang w:val="ro-RO"/>
              </w:rPr>
              <w:t>2</w:t>
            </w:r>
            <w:r w:rsidR="001C2DD5" w:rsidRPr="0037469C">
              <w:rPr>
                <w:rFonts w:ascii="Times New Roman" w:hAnsi="Times New Roman"/>
                <w:i/>
                <w:sz w:val="24"/>
                <w:szCs w:val="24"/>
                <w:lang w:val="ro-RO"/>
              </w:rPr>
              <w:t>1</w:t>
            </w:r>
            <w:r w:rsidR="00F177CE" w:rsidRPr="0037469C">
              <w:rPr>
                <w:rFonts w:ascii="Times New Roman" w:hAnsi="Times New Roman"/>
                <w:i/>
                <w:sz w:val="24"/>
                <w:szCs w:val="24"/>
                <w:lang w:val="ro-RO"/>
              </w:rPr>
              <w:t>.</w:t>
            </w:r>
          </w:p>
          <w:p w:rsidR="00665C8D" w:rsidRPr="0037469C" w:rsidRDefault="00665C8D" w:rsidP="00A41730">
            <w:pPr>
              <w:spacing w:after="0" w:line="240" w:lineRule="auto"/>
              <w:jc w:val="both"/>
              <w:rPr>
                <w:rFonts w:ascii="Times New Roman" w:hAnsi="Times New Roman"/>
                <w:i/>
                <w:sz w:val="24"/>
                <w:szCs w:val="24"/>
                <w:lang w:val="ro-RO"/>
              </w:rPr>
            </w:pPr>
          </w:p>
          <w:p w:rsidR="0041019D" w:rsidRPr="0037469C" w:rsidRDefault="00373C64" w:rsidP="002A0002">
            <w:pPr>
              <w:spacing w:after="0" w:line="240" w:lineRule="auto"/>
              <w:jc w:val="both"/>
              <w:rPr>
                <w:rFonts w:ascii="Times New Roman" w:hAnsi="Times New Roman"/>
                <w:b/>
                <w:i/>
                <w:sz w:val="24"/>
                <w:szCs w:val="24"/>
                <w:lang w:val="ro-RO"/>
              </w:rPr>
            </w:pPr>
            <w:r w:rsidRPr="0037469C">
              <w:rPr>
                <w:rFonts w:ascii="Times New Roman" w:hAnsi="Times New Roman"/>
                <w:sz w:val="24"/>
                <w:szCs w:val="24"/>
              </w:rPr>
              <w:t xml:space="preserve">  </w:t>
            </w:r>
            <w:r w:rsidR="0041019D" w:rsidRPr="0037469C">
              <w:rPr>
                <w:rFonts w:ascii="Times New Roman" w:hAnsi="Times New Roman"/>
                <w:sz w:val="24"/>
                <w:szCs w:val="24"/>
              </w:rPr>
              <w:t xml:space="preserve">      </w:t>
            </w:r>
            <w:r w:rsidR="00C9586E" w:rsidRPr="0037469C">
              <w:rPr>
                <w:rFonts w:ascii="Times New Roman" w:hAnsi="Times New Roman"/>
                <w:b/>
                <w:i/>
                <w:sz w:val="24"/>
                <w:szCs w:val="24"/>
              </w:rPr>
              <w:t>Î</w:t>
            </w:r>
            <w:r w:rsidRPr="0037469C">
              <w:rPr>
                <w:rFonts w:ascii="Times New Roman" w:hAnsi="Times New Roman"/>
                <w:b/>
                <w:i/>
                <w:sz w:val="24"/>
                <w:szCs w:val="24"/>
              </w:rPr>
              <w:t xml:space="preserve">n total, pe sem. </w:t>
            </w:r>
            <w:r w:rsidR="007A0C0B" w:rsidRPr="0037469C">
              <w:rPr>
                <w:rFonts w:ascii="Times New Roman" w:hAnsi="Times New Roman"/>
                <w:b/>
                <w:i/>
                <w:sz w:val="24"/>
                <w:szCs w:val="24"/>
              </w:rPr>
              <w:t>I</w:t>
            </w:r>
            <w:r w:rsidR="006602DA" w:rsidRPr="0037469C">
              <w:rPr>
                <w:rFonts w:ascii="Times New Roman" w:hAnsi="Times New Roman"/>
                <w:b/>
                <w:i/>
                <w:sz w:val="24"/>
                <w:szCs w:val="24"/>
              </w:rPr>
              <w:t>I</w:t>
            </w:r>
            <w:r w:rsidRPr="0037469C">
              <w:rPr>
                <w:rFonts w:ascii="Times New Roman" w:hAnsi="Times New Roman"/>
                <w:b/>
                <w:i/>
                <w:sz w:val="24"/>
                <w:szCs w:val="24"/>
              </w:rPr>
              <w:t xml:space="preserve"> 20</w:t>
            </w:r>
            <w:r w:rsidR="0041019D" w:rsidRPr="0037469C">
              <w:rPr>
                <w:rFonts w:ascii="Times New Roman" w:hAnsi="Times New Roman"/>
                <w:b/>
                <w:i/>
                <w:sz w:val="24"/>
                <w:szCs w:val="24"/>
              </w:rPr>
              <w:t>2</w:t>
            </w:r>
            <w:r w:rsidR="001C2DD5" w:rsidRPr="0037469C">
              <w:rPr>
                <w:rFonts w:ascii="Times New Roman" w:hAnsi="Times New Roman"/>
                <w:b/>
                <w:i/>
                <w:sz w:val="24"/>
                <w:szCs w:val="24"/>
              </w:rPr>
              <w:t>1</w:t>
            </w:r>
            <w:r w:rsidRPr="0037469C">
              <w:rPr>
                <w:rFonts w:ascii="Times New Roman" w:hAnsi="Times New Roman"/>
                <w:b/>
                <w:sz w:val="24"/>
                <w:szCs w:val="24"/>
              </w:rPr>
              <w:t xml:space="preserve">, </w:t>
            </w:r>
            <w:r w:rsidR="006602DA" w:rsidRPr="0037469C">
              <w:rPr>
                <w:rFonts w:ascii="Times New Roman" w:hAnsi="Times New Roman"/>
                <w:b/>
                <w:bCs/>
                <w:i/>
                <w:sz w:val="24"/>
                <w:szCs w:val="24"/>
                <w:lang w:val="ro-RO"/>
              </w:rPr>
              <w:t>Administra</w:t>
            </w:r>
            <w:r w:rsidR="00DD2742" w:rsidRPr="0037469C">
              <w:rPr>
                <w:rFonts w:ascii="Times New Roman" w:hAnsi="Times New Roman"/>
                <w:b/>
                <w:bCs/>
                <w:i/>
                <w:sz w:val="24"/>
                <w:szCs w:val="24"/>
                <w:lang w:val="ro-RO"/>
              </w:rPr>
              <w:t>ţ</w:t>
            </w:r>
            <w:r w:rsidR="006602DA" w:rsidRPr="0037469C">
              <w:rPr>
                <w:rFonts w:ascii="Times New Roman" w:hAnsi="Times New Roman"/>
                <w:b/>
                <w:bCs/>
                <w:i/>
                <w:sz w:val="24"/>
                <w:szCs w:val="24"/>
                <w:lang w:val="ro-RO"/>
              </w:rPr>
              <w:t>ia Bazinal</w:t>
            </w:r>
            <w:r w:rsidR="00DD2742" w:rsidRPr="0037469C">
              <w:rPr>
                <w:rFonts w:ascii="Times New Roman" w:hAnsi="Times New Roman"/>
                <w:b/>
                <w:bCs/>
                <w:i/>
                <w:sz w:val="24"/>
                <w:szCs w:val="24"/>
                <w:lang w:val="ro-RO"/>
              </w:rPr>
              <w:t>ă</w:t>
            </w:r>
            <w:r w:rsidR="006602DA" w:rsidRPr="0037469C">
              <w:rPr>
                <w:rFonts w:ascii="Times New Roman" w:hAnsi="Times New Roman"/>
                <w:b/>
                <w:bCs/>
                <w:i/>
                <w:sz w:val="24"/>
                <w:szCs w:val="24"/>
                <w:lang w:val="ro-RO"/>
              </w:rPr>
              <w:t xml:space="preserve"> de Ap</w:t>
            </w:r>
            <w:r w:rsidR="00DD2742" w:rsidRPr="0037469C">
              <w:rPr>
                <w:rFonts w:ascii="Times New Roman" w:hAnsi="Times New Roman"/>
                <w:b/>
                <w:bCs/>
                <w:i/>
                <w:sz w:val="24"/>
                <w:szCs w:val="24"/>
                <w:lang w:val="ro-RO"/>
              </w:rPr>
              <w:t>ă</w:t>
            </w:r>
            <w:r w:rsidR="006602DA" w:rsidRPr="0037469C">
              <w:rPr>
                <w:rFonts w:ascii="Times New Roman" w:hAnsi="Times New Roman"/>
                <w:b/>
                <w:bCs/>
                <w:i/>
                <w:sz w:val="24"/>
                <w:szCs w:val="24"/>
                <w:lang w:val="ro-RO"/>
              </w:rPr>
              <w:t xml:space="preserve"> Arge</w:t>
            </w:r>
            <w:r w:rsidR="00DD2742" w:rsidRPr="0037469C">
              <w:rPr>
                <w:rFonts w:ascii="Times New Roman" w:hAnsi="Times New Roman"/>
                <w:b/>
                <w:bCs/>
                <w:i/>
                <w:sz w:val="24"/>
                <w:szCs w:val="24"/>
                <w:lang w:val="ro-RO"/>
              </w:rPr>
              <w:t>ş</w:t>
            </w:r>
            <w:r w:rsidR="006602DA" w:rsidRPr="0037469C">
              <w:rPr>
                <w:rFonts w:ascii="Times New Roman" w:hAnsi="Times New Roman"/>
                <w:b/>
                <w:bCs/>
                <w:i/>
                <w:sz w:val="24"/>
                <w:szCs w:val="24"/>
                <w:lang w:val="ro-RO"/>
              </w:rPr>
              <w:t xml:space="preserve">-Vedea, </w:t>
            </w:r>
            <w:r w:rsidRPr="0037469C">
              <w:rPr>
                <w:rFonts w:ascii="Times New Roman" w:hAnsi="Times New Roman"/>
                <w:b/>
                <w:i/>
                <w:sz w:val="24"/>
                <w:szCs w:val="24"/>
                <w:lang w:val="ro-RO"/>
              </w:rPr>
              <w:t xml:space="preserve">S.G.A. Ilfov-București </w:t>
            </w:r>
          </w:p>
          <w:p w:rsidR="00234B18" w:rsidRPr="0037469C" w:rsidRDefault="00373C64" w:rsidP="002A0002">
            <w:pPr>
              <w:spacing w:after="0" w:line="240" w:lineRule="auto"/>
              <w:jc w:val="both"/>
              <w:rPr>
                <w:rFonts w:ascii="Times New Roman" w:hAnsi="Times New Roman"/>
                <w:b/>
                <w:i/>
                <w:sz w:val="24"/>
                <w:szCs w:val="24"/>
                <w:lang w:val="ro-RO"/>
              </w:rPr>
            </w:pPr>
            <w:r w:rsidRPr="0037469C">
              <w:rPr>
                <w:rFonts w:ascii="Times New Roman" w:hAnsi="Times New Roman"/>
                <w:b/>
                <w:i/>
                <w:sz w:val="24"/>
                <w:szCs w:val="24"/>
                <w:lang w:val="ro-RO"/>
              </w:rPr>
              <w:t>a</w:t>
            </w:r>
            <w:r w:rsidR="00234B18" w:rsidRPr="0037469C">
              <w:rPr>
                <w:rFonts w:ascii="Times New Roman" w:hAnsi="Times New Roman"/>
                <w:b/>
                <w:i/>
                <w:sz w:val="24"/>
                <w:szCs w:val="24"/>
                <w:lang w:val="ro-RO"/>
              </w:rPr>
              <w:t>re</w:t>
            </w:r>
            <w:r w:rsidRPr="0037469C">
              <w:rPr>
                <w:rFonts w:ascii="Times New Roman" w:hAnsi="Times New Roman"/>
                <w:b/>
                <w:i/>
                <w:sz w:val="24"/>
                <w:szCs w:val="24"/>
                <w:lang w:val="ro-RO"/>
              </w:rPr>
              <w:t xml:space="preserve"> </w:t>
            </w:r>
            <w:r w:rsidR="00665C8D" w:rsidRPr="0037469C">
              <w:rPr>
                <w:rFonts w:ascii="Times New Roman" w:hAnsi="Times New Roman"/>
                <w:b/>
                <w:i/>
                <w:sz w:val="24"/>
                <w:szCs w:val="24"/>
                <w:lang w:val="ro-RO"/>
              </w:rPr>
              <w:t>3</w:t>
            </w:r>
            <w:r w:rsidRPr="0037469C">
              <w:rPr>
                <w:rFonts w:ascii="Times New Roman" w:hAnsi="Times New Roman"/>
                <w:b/>
                <w:i/>
                <w:sz w:val="24"/>
                <w:szCs w:val="24"/>
                <w:lang w:val="ro-RO"/>
              </w:rPr>
              <w:t xml:space="preserve"> ac</w:t>
            </w:r>
            <w:r w:rsidR="00FB0F9D" w:rsidRPr="0037469C">
              <w:rPr>
                <w:rFonts w:ascii="Times New Roman" w:hAnsi="Times New Roman"/>
                <w:b/>
                <w:i/>
                <w:sz w:val="24"/>
                <w:szCs w:val="24"/>
                <w:lang w:val="ro-RO"/>
              </w:rPr>
              <w:t>ţ</w:t>
            </w:r>
            <w:r w:rsidRPr="0037469C">
              <w:rPr>
                <w:rFonts w:ascii="Times New Roman" w:hAnsi="Times New Roman"/>
                <w:b/>
                <w:i/>
                <w:sz w:val="24"/>
                <w:szCs w:val="24"/>
                <w:lang w:val="ro-RO"/>
              </w:rPr>
              <w:t xml:space="preserve">iuni realizate permanent. </w:t>
            </w:r>
          </w:p>
          <w:p w:rsidR="00234B18" w:rsidRPr="0037469C" w:rsidRDefault="00234B18" w:rsidP="00234B18">
            <w:pPr>
              <w:spacing w:after="0" w:line="240" w:lineRule="auto"/>
              <w:rPr>
                <w:rFonts w:ascii="Times New Roman" w:hAnsi="Times New Roman"/>
                <w:b/>
                <w:i/>
                <w:sz w:val="24"/>
                <w:szCs w:val="24"/>
                <w:lang w:val="ro-RO"/>
              </w:rPr>
            </w:pPr>
          </w:p>
          <w:p w:rsidR="00B95C54" w:rsidRPr="0037469C" w:rsidRDefault="004962E9" w:rsidP="00B95C54">
            <w:pPr>
              <w:spacing w:after="0" w:line="240" w:lineRule="auto"/>
              <w:jc w:val="both"/>
              <w:rPr>
                <w:rFonts w:ascii="Times New Roman" w:hAnsi="Times New Roman"/>
                <w:b/>
                <w:sz w:val="24"/>
                <w:szCs w:val="24"/>
              </w:rPr>
            </w:pPr>
            <w:r w:rsidRPr="0037469C">
              <w:rPr>
                <w:rFonts w:ascii="Times New Roman" w:hAnsi="Times New Roman"/>
                <w:bCs/>
                <w:i/>
                <w:sz w:val="24"/>
                <w:szCs w:val="24"/>
                <w:lang w:val="ro-RO"/>
              </w:rPr>
              <w:t xml:space="preserve"> </w:t>
            </w:r>
            <w:r w:rsidR="00233224" w:rsidRPr="0037469C">
              <w:rPr>
                <w:rFonts w:ascii="Times New Roman" w:hAnsi="Times New Roman"/>
                <w:bCs/>
                <w:i/>
                <w:sz w:val="24"/>
                <w:szCs w:val="24"/>
                <w:lang w:val="ro-RO"/>
              </w:rPr>
              <w:t xml:space="preserve"> </w:t>
            </w:r>
            <w:r w:rsidR="00B95C54" w:rsidRPr="0037469C">
              <w:rPr>
                <w:rFonts w:ascii="Times New Roman" w:eastAsia="Times New Roman" w:hAnsi="Times New Roman"/>
                <w:b/>
                <w:bCs/>
                <w:sz w:val="24"/>
                <w:szCs w:val="24"/>
                <w:lang w:val="ro-RO"/>
              </w:rPr>
              <w:t xml:space="preserve">       PM 05 </w:t>
            </w:r>
            <w:r w:rsidR="00B95C54" w:rsidRPr="0037469C">
              <w:rPr>
                <w:rFonts w:ascii="Times New Roman" w:hAnsi="Times New Roman"/>
                <w:b/>
                <w:sz w:val="24"/>
                <w:szCs w:val="24"/>
              </w:rPr>
              <w:t>Protecţia naturii, biodiversitate şi păduri</w:t>
            </w:r>
            <w:r w:rsidR="00ED7977" w:rsidRPr="0037469C">
              <w:rPr>
                <w:rFonts w:ascii="Times New Roman" w:hAnsi="Times New Roman"/>
                <w:b/>
                <w:sz w:val="24"/>
                <w:szCs w:val="24"/>
              </w:rPr>
              <w:t xml:space="preserve"> </w:t>
            </w:r>
          </w:p>
          <w:p w:rsidR="00006240" w:rsidRPr="0037469C" w:rsidRDefault="00006240" w:rsidP="00B95C54">
            <w:pPr>
              <w:spacing w:after="0" w:line="240" w:lineRule="auto"/>
              <w:jc w:val="both"/>
              <w:rPr>
                <w:rFonts w:ascii="Times New Roman" w:hAnsi="Times New Roman"/>
                <w:b/>
                <w:sz w:val="24"/>
                <w:szCs w:val="24"/>
              </w:rPr>
            </w:pPr>
          </w:p>
          <w:p w:rsidR="00D37CC4" w:rsidRPr="0037469C" w:rsidRDefault="00941BE2" w:rsidP="00941BE2">
            <w:pPr>
              <w:autoSpaceDE w:val="0"/>
              <w:snapToGrid w:val="0"/>
              <w:spacing w:after="0" w:line="240" w:lineRule="auto"/>
              <w:jc w:val="both"/>
              <w:rPr>
                <w:rFonts w:ascii="Times New Roman" w:hAnsi="Times New Roman"/>
                <w:b/>
                <w:bCs/>
                <w:sz w:val="24"/>
                <w:szCs w:val="24"/>
                <w:lang w:val="it-IT"/>
              </w:rPr>
            </w:pPr>
            <w:r w:rsidRPr="0037469C">
              <w:rPr>
                <w:rFonts w:ascii="Times New Roman" w:hAnsi="Times New Roman"/>
                <w:b/>
                <w:bCs/>
                <w:sz w:val="24"/>
                <w:szCs w:val="24"/>
                <w:lang w:val="it-IT"/>
              </w:rPr>
              <w:t xml:space="preserve">►  </w:t>
            </w:r>
            <w:r w:rsidR="00D37CC4" w:rsidRPr="0037469C">
              <w:rPr>
                <w:rFonts w:ascii="Times New Roman" w:hAnsi="Times New Roman"/>
                <w:b/>
                <w:bCs/>
                <w:sz w:val="24"/>
                <w:szCs w:val="24"/>
                <w:lang w:val="it-IT"/>
              </w:rPr>
              <w:t>Primăria Sectorului 2 – A.D.P. Sector 2</w:t>
            </w:r>
            <w:r w:rsidR="00ED7977" w:rsidRPr="0037469C">
              <w:rPr>
                <w:rFonts w:ascii="Times New Roman" w:hAnsi="Times New Roman"/>
                <w:b/>
                <w:bCs/>
                <w:sz w:val="24"/>
                <w:szCs w:val="24"/>
                <w:lang w:val="it-IT"/>
              </w:rPr>
              <w:t xml:space="preserve"> </w:t>
            </w:r>
          </w:p>
          <w:p w:rsidR="00D37CC4" w:rsidRPr="0037469C" w:rsidRDefault="00152DD8" w:rsidP="00D37CC4">
            <w:pPr>
              <w:autoSpaceDE w:val="0"/>
              <w:snapToGrid w:val="0"/>
              <w:spacing w:after="0" w:line="240" w:lineRule="auto"/>
              <w:jc w:val="both"/>
              <w:rPr>
                <w:rFonts w:ascii="Times New Roman" w:hAnsi="Times New Roman"/>
                <w:b/>
                <w:bCs/>
                <w:i/>
                <w:sz w:val="24"/>
                <w:szCs w:val="24"/>
                <w:lang w:val="it-IT"/>
              </w:rPr>
            </w:pPr>
            <w:r w:rsidRPr="0037469C">
              <w:rPr>
                <w:rFonts w:ascii="Times New Roman" w:eastAsia="Times New Roman" w:hAnsi="Times New Roman"/>
                <w:b/>
                <w:sz w:val="24"/>
                <w:szCs w:val="24"/>
              </w:rPr>
              <w:t xml:space="preserve">    </w:t>
            </w:r>
            <w:r w:rsidR="00D37CC4" w:rsidRPr="0037469C">
              <w:rPr>
                <w:rFonts w:ascii="Times New Roman" w:eastAsia="Times New Roman" w:hAnsi="Times New Roman"/>
                <w:b/>
                <w:sz w:val="24"/>
                <w:szCs w:val="24"/>
              </w:rPr>
              <w:t>PM 05-01</w:t>
            </w:r>
            <w:r w:rsidR="00D37CC4" w:rsidRPr="0037469C">
              <w:rPr>
                <w:rFonts w:ascii="Times New Roman" w:eastAsia="+mn-ea" w:hAnsi="Times New Roman"/>
                <w:b/>
                <w:bCs/>
                <w:sz w:val="24"/>
                <w:szCs w:val="24"/>
                <w:lang w:val="it-IT"/>
              </w:rPr>
              <w:t xml:space="preserve"> Insuficienţa spaţiior verzi pe teritoriul Municipiului Bucureşti</w:t>
            </w:r>
          </w:p>
          <w:p w:rsidR="00D37CC4" w:rsidRPr="0037469C" w:rsidRDefault="00D37CC4" w:rsidP="00D37CC4">
            <w:pPr>
              <w:spacing w:after="0" w:line="240" w:lineRule="auto"/>
              <w:jc w:val="both"/>
              <w:rPr>
                <w:rFonts w:ascii="Times New Roman" w:hAnsi="Times New Roman"/>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ctiunea:</w:t>
            </w:r>
            <w:r w:rsidRPr="0037469C">
              <w:rPr>
                <w:rFonts w:ascii="Times New Roman" w:eastAsia="Times New Roman" w:hAnsi="Times New Roman"/>
                <w:b/>
                <w:sz w:val="24"/>
                <w:szCs w:val="24"/>
              </w:rPr>
              <w:t xml:space="preserve"> p</w:t>
            </w:r>
            <w:r w:rsidRPr="0037469C">
              <w:rPr>
                <w:rFonts w:ascii="Times New Roman" w:hAnsi="Times New Roman"/>
                <w:b/>
                <w:sz w:val="24"/>
                <w:szCs w:val="24"/>
                <w:lang w:val="it-IT"/>
              </w:rPr>
              <w:t xml:space="preserve">ct. 1. </w:t>
            </w:r>
            <w:r w:rsidRPr="0037469C">
              <w:rPr>
                <w:rFonts w:ascii="Times New Roman" w:hAnsi="Times New Roman"/>
                <w:sz w:val="24"/>
                <w:szCs w:val="24"/>
              </w:rPr>
              <w:t xml:space="preserve">Evaluarea unitară şi periodică a stării spaţiilor verzi din municipiul Bucureşti                          </w:t>
            </w:r>
          </w:p>
          <w:p w:rsidR="00D37CC4" w:rsidRPr="0037469C" w:rsidRDefault="00D37CC4" w:rsidP="00D37CC4">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w:t>
            </w:r>
            <w:r w:rsidRPr="0037469C">
              <w:rPr>
                <w:rFonts w:ascii="Times New Roman" w:hAnsi="Times New Roman"/>
                <w:b/>
                <w:sz w:val="24"/>
                <w:szCs w:val="24"/>
                <w:lang w:val="it-IT"/>
              </w:rPr>
              <w:t xml:space="preserve"> </w:t>
            </w:r>
            <w:r w:rsidRPr="0037469C">
              <w:rPr>
                <w:rFonts w:ascii="Times New Roman" w:hAnsi="Times New Roman"/>
                <w:sz w:val="24"/>
                <w:szCs w:val="24"/>
                <w:lang w:val="it-IT"/>
              </w:rPr>
              <w:t>A.D.</w:t>
            </w:r>
            <w:r w:rsidRPr="0037469C">
              <w:rPr>
                <w:rFonts w:ascii="Times New Roman" w:hAnsi="Times New Roman"/>
                <w:sz w:val="24"/>
                <w:szCs w:val="24"/>
              </w:rPr>
              <w:t>P. Sector 2 / Semestrul I</w:t>
            </w:r>
            <w:r w:rsidR="00565017" w:rsidRPr="0037469C">
              <w:rPr>
                <w:rFonts w:ascii="Times New Roman" w:hAnsi="Times New Roman"/>
                <w:sz w:val="24"/>
                <w:szCs w:val="24"/>
              </w:rPr>
              <w:t>I</w:t>
            </w:r>
            <w:r w:rsidRPr="0037469C">
              <w:rPr>
                <w:rFonts w:ascii="Times New Roman" w:hAnsi="Times New Roman"/>
                <w:sz w:val="24"/>
                <w:szCs w:val="24"/>
              </w:rPr>
              <w:t xml:space="preserve"> 20</w:t>
            </w:r>
            <w:r w:rsidR="000D5AF3" w:rsidRPr="0037469C">
              <w:rPr>
                <w:rFonts w:ascii="Times New Roman" w:hAnsi="Times New Roman"/>
                <w:sz w:val="24"/>
                <w:szCs w:val="24"/>
              </w:rPr>
              <w:t>2</w:t>
            </w:r>
            <w:r w:rsidR="00022D00" w:rsidRPr="0037469C">
              <w:rPr>
                <w:rFonts w:ascii="Times New Roman" w:hAnsi="Times New Roman"/>
                <w:sz w:val="24"/>
                <w:szCs w:val="24"/>
              </w:rPr>
              <w:t>1</w:t>
            </w:r>
            <w:r w:rsidRPr="0037469C">
              <w:rPr>
                <w:rFonts w:ascii="Times New Roman" w:hAnsi="Times New Roman"/>
                <w:sz w:val="24"/>
                <w:szCs w:val="24"/>
              </w:rPr>
              <w:t>.</w:t>
            </w:r>
          </w:p>
          <w:p w:rsidR="007B6AAE" w:rsidRPr="0037469C" w:rsidRDefault="00D37CC4" w:rsidP="00D37CC4">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Pr="0037469C">
              <w:rPr>
                <w:rFonts w:ascii="Times New Roman" w:eastAsia="Times New Roman" w:hAnsi="Times New Roman"/>
                <w:sz w:val="24"/>
                <w:szCs w:val="24"/>
                <w:lang w:val="ro-RO"/>
              </w:rPr>
              <w:t xml:space="preserve"> </w:t>
            </w:r>
          </w:p>
          <w:p w:rsidR="00565017" w:rsidRPr="0037469C" w:rsidRDefault="00565017" w:rsidP="00565017">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s-a gazon rulou pe o suprafata de 33.502,60 mp;</w:t>
            </w:r>
          </w:p>
          <w:p w:rsidR="00565017" w:rsidRPr="0037469C" w:rsidRDefault="00565017" w:rsidP="00565017">
            <w:pPr>
              <w:spacing w:after="0" w:line="240" w:lineRule="auto"/>
              <w:jc w:val="both"/>
              <w:rPr>
                <w:rFonts w:ascii="Times New Roman" w:eastAsia="Times New Roman" w:hAnsi="Times New Roman"/>
                <w:i/>
                <w:sz w:val="24"/>
                <w:szCs w:val="24"/>
                <w:lang w:val="ro-RO"/>
              </w:rPr>
            </w:pPr>
            <w:r w:rsidRPr="0037469C">
              <w:rPr>
                <w:rFonts w:ascii="Times New Roman" w:eastAsia="Times New Roman" w:hAnsi="Times New Roman"/>
                <w:i/>
                <w:sz w:val="24"/>
                <w:szCs w:val="24"/>
                <w:lang w:val="ro-RO"/>
              </w:rPr>
              <w:t>-* suprafata de spatiu verde pe cap de locuitor este de 12,43 mp;</w:t>
            </w:r>
          </w:p>
          <w:p w:rsidR="00565017" w:rsidRPr="0037469C" w:rsidRDefault="00565017" w:rsidP="00565017">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s-au plantat un număr de 601 buc. arbori foiosi și coniferi;</w:t>
            </w:r>
          </w:p>
          <w:p w:rsidR="00565017" w:rsidRPr="0037469C" w:rsidRDefault="00565017" w:rsidP="00565017">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s-au plantat un număr de 2 661 buc. arbuști foiosi și coniferi;</w:t>
            </w:r>
          </w:p>
          <w:p w:rsidR="00565017" w:rsidRPr="0037469C" w:rsidRDefault="00565017" w:rsidP="00565017">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-s-au plantat un număr de 2 160 buc. trandafiri;</w:t>
            </w:r>
          </w:p>
          <w:p w:rsidR="00565017" w:rsidRPr="0037469C" w:rsidRDefault="00565017" w:rsidP="00565017">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s-au plantat 2 800 puieti de gard viu pe lungimea pe lungimea 200 ml;</w:t>
            </w:r>
          </w:p>
          <w:p w:rsidR="00565017" w:rsidRPr="0037469C" w:rsidRDefault="00565017" w:rsidP="00565017">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s-au plantat un număr de 70 908 buc. flori perene, 31 9414 buc. flori anuale și bienale și 35 500 buc. bulbi floriferi;</w:t>
            </w:r>
          </w:p>
          <w:p w:rsidR="00565017" w:rsidRPr="0037469C" w:rsidRDefault="00565017" w:rsidP="00565017">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a fost montat sistem de irigații pe suprafața de 44 280,60 mp;</w:t>
            </w:r>
          </w:p>
          <w:p w:rsidR="00565017" w:rsidRPr="0037469C" w:rsidRDefault="00565017" w:rsidP="00565017">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au fost executate lucrări de defrișare 852 buc. arbori;</w:t>
            </w:r>
          </w:p>
          <w:p w:rsidR="00565017" w:rsidRPr="0037469C" w:rsidRDefault="00565017" w:rsidP="00565017">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xml:space="preserve">- au fost executate lucrări de toaletare 4 403 buc. arbori; </w:t>
            </w:r>
          </w:p>
          <w:p w:rsidR="00601EA3" w:rsidRPr="0037469C" w:rsidRDefault="00565017" w:rsidP="00565017">
            <w:pPr>
              <w:spacing w:after="0" w:line="240" w:lineRule="auto"/>
              <w:jc w:val="both"/>
            </w:pPr>
            <w:r w:rsidRPr="0037469C">
              <w:rPr>
                <w:rFonts w:ascii="Times New Roman" w:eastAsia="Times New Roman" w:hAnsi="Times New Roman"/>
                <w:sz w:val="24"/>
                <w:szCs w:val="24"/>
                <w:lang w:val="ro-RO"/>
              </w:rPr>
              <w:t>- a fost reamenajată suprafața de 12 500 mp spații verzi prin semănare sămânță de trifoi florifer.</w:t>
            </w:r>
            <w:r w:rsidR="00601EA3" w:rsidRPr="0037469C">
              <w:t xml:space="preserve"> </w:t>
            </w:r>
          </w:p>
          <w:p w:rsidR="00565017" w:rsidRPr="0037469C" w:rsidRDefault="00601EA3" w:rsidP="00565017">
            <w:pPr>
              <w:spacing w:after="0" w:line="240" w:lineRule="auto"/>
              <w:jc w:val="both"/>
              <w:rPr>
                <w:rFonts w:ascii="Times New Roman" w:eastAsia="Times New Roman" w:hAnsi="Times New Roman"/>
                <w:i/>
                <w:sz w:val="24"/>
                <w:szCs w:val="24"/>
                <w:lang w:val="ro-RO"/>
              </w:rPr>
            </w:pPr>
            <w:r w:rsidRPr="0037469C">
              <w:t>-</w:t>
            </w:r>
            <w:r w:rsidRPr="0037469C">
              <w:rPr>
                <w:rFonts w:ascii="Times New Roman" w:eastAsia="Times New Roman" w:hAnsi="Times New Roman"/>
                <w:i/>
                <w:sz w:val="24"/>
                <w:szCs w:val="24"/>
                <w:lang w:val="ro-RO"/>
              </w:rPr>
              <w:t>1 acţiune realizată.</w:t>
            </w:r>
          </w:p>
          <w:p w:rsidR="00923816" w:rsidRPr="0037469C" w:rsidRDefault="00923816" w:rsidP="00565017">
            <w:pPr>
              <w:spacing w:after="0" w:line="240" w:lineRule="auto"/>
              <w:jc w:val="both"/>
              <w:rPr>
                <w:rFonts w:ascii="Times New Roman" w:eastAsia="Times New Roman" w:hAnsi="Times New Roman"/>
                <w:sz w:val="24"/>
                <w:szCs w:val="24"/>
                <w:lang w:val="ro-RO"/>
              </w:rPr>
            </w:pPr>
          </w:p>
          <w:p w:rsidR="00076E20" w:rsidRPr="0037469C" w:rsidRDefault="00076E20" w:rsidP="00D37CC4">
            <w:pPr>
              <w:spacing w:after="0" w:line="240" w:lineRule="auto"/>
              <w:jc w:val="both"/>
              <w:rPr>
                <w:rFonts w:ascii="Times New Roman" w:hAnsi="Times New Roman"/>
                <w:sz w:val="24"/>
                <w:szCs w:val="24"/>
              </w:rPr>
            </w:pPr>
            <w:r w:rsidRPr="0037469C">
              <w:rPr>
                <w:rFonts w:ascii="Times New Roman" w:hAnsi="Times New Roman"/>
                <w:b/>
                <w:bCs/>
                <w:i/>
                <w:sz w:val="24"/>
                <w:szCs w:val="24"/>
                <w:lang w:val="it-IT"/>
              </w:rPr>
              <w:lastRenderedPageBreak/>
              <w:t xml:space="preserve">   În semestrul I</w:t>
            </w:r>
            <w:r w:rsidR="00565017" w:rsidRPr="0037469C">
              <w:rPr>
                <w:rFonts w:ascii="Times New Roman" w:hAnsi="Times New Roman"/>
                <w:b/>
                <w:bCs/>
                <w:i/>
                <w:sz w:val="24"/>
                <w:szCs w:val="24"/>
                <w:lang w:val="it-IT"/>
              </w:rPr>
              <w:t>I</w:t>
            </w:r>
            <w:r w:rsidRPr="0037469C">
              <w:rPr>
                <w:rFonts w:ascii="Times New Roman" w:hAnsi="Times New Roman"/>
                <w:b/>
                <w:bCs/>
                <w:i/>
                <w:sz w:val="24"/>
                <w:szCs w:val="24"/>
                <w:lang w:val="it-IT"/>
              </w:rPr>
              <w:t xml:space="preserve"> 20</w:t>
            </w:r>
            <w:r w:rsidR="000D5AF3" w:rsidRPr="0037469C">
              <w:rPr>
                <w:rFonts w:ascii="Times New Roman" w:hAnsi="Times New Roman"/>
                <w:b/>
                <w:bCs/>
                <w:i/>
                <w:sz w:val="24"/>
                <w:szCs w:val="24"/>
                <w:lang w:val="it-IT"/>
              </w:rPr>
              <w:t>2</w:t>
            </w:r>
            <w:r w:rsidR="001C2DD5" w:rsidRPr="0037469C">
              <w:rPr>
                <w:rFonts w:ascii="Times New Roman" w:hAnsi="Times New Roman"/>
                <w:b/>
                <w:bCs/>
                <w:i/>
                <w:sz w:val="24"/>
                <w:szCs w:val="24"/>
                <w:lang w:val="it-IT"/>
              </w:rPr>
              <w:t>1</w:t>
            </w:r>
            <w:r w:rsidRPr="0037469C">
              <w:rPr>
                <w:rFonts w:ascii="Times New Roman" w:hAnsi="Times New Roman"/>
                <w:b/>
                <w:sz w:val="24"/>
                <w:szCs w:val="24"/>
                <w:lang w:val="it-IT"/>
              </w:rPr>
              <w:t xml:space="preserve"> </w:t>
            </w:r>
            <w:r w:rsidRPr="0037469C">
              <w:rPr>
                <w:rFonts w:ascii="Times New Roman" w:hAnsi="Times New Roman"/>
                <w:b/>
                <w:i/>
                <w:sz w:val="24"/>
                <w:szCs w:val="24"/>
                <w:lang w:val="it-IT"/>
              </w:rPr>
              <w:t>Primăria Sectorului 2 – A.D.P. S.</w:t>
            </w:r>
            <w:r w:rsidR="000D5AF3" w:rsidRPr="0037469C">
              <w:rPr>
                <w:rFonts w:ascii="Times New Roman" w:hAnsi="Times New Roman"/>
                <w:b/>
                <w:i/>
                <w:sz w:val="24"/>
                <w:szCs w:val="24"/>
                <w:lang w:val="it-IT"/>
              </w:rPr>
              <w:t xml:space="preserve"> </w:t>
            </w:r>
            <w:r w:rsidRPr="0037469C">
              <w:rPr>
                <w:rFonts w:ascii="Times New Roman" w:hAnsi="Times New Roman"/>
                <w:b/>
                <w:i/>
                <w:sz w:val="24"/>
                <w:szCs w:val="24"/>
                <w:lang w:val="it-IT"/>
              </w:rPr>
              <w:t>2 are 1 acţiune realizat</w:t>
            </w:r>
            <w:r w:rsidR="00DD2742" w:rsidRPr="0037469C">
              <w:rPr>
                <w:rFonts w:ascii="Times New Roman" w:hAnsi="Times New Roman"/>
                <w:b/>
                <w:i/>
                <w:sz w:val="24"/>
                <w:szCs w:val="24"/>
                <w:lang w:val="it-IT"/>
              </w:rPr>
              <w:t>ă</w:t>
            </w:r>
            <w:r w:rsidRPr="0037469C">
              <w:rPr>
                <w:rFonts w:ascii="Times New Roman" w:hAnsi="Times New Roman"/>
                <w:b/>
                <w:i/>
                <w:sz w:val="24"/>
                <w:szCs w:val="24"/>
                <w:lang w:val="it-IT"/>
              </w:rPr>
              <w:t xml:space="preserve">. </w:t>
            </w:r>
          </w:p>
          <w:p w:rsidR="00D37CC4" w:rsidRPr="0037469C" w:rsidRDefault="00D37CC4" w:rsidP="00D37CC4">
            <w:pPr>
              <w:autoSpaceDE w:val="0"/>
              <w:snapToGrid w:val="0"/>
              <w:spacing w:after="0" w:line="240" w:lineRule="auto"/>
              <w:jc w:val="both"/>
              <w:rPr>
                <w:rFonts w:ascii="Times New Roman" w:hAnsi="Times New Roman"/>
                <w:bCs/>
                <w:sz w:val="24"/>
                <w:szCs w:val="24"/>
                <w:lang w:val="it-IT"/>
              </w:rPr>
            </w:pPr>
          </w:p>
          <w:p w:rsidR="00532B1F" w:rsidRPr="0037469C" w:rsidRDefault="00941BE2" w:rsidP="00941BE2">
            <w:pPr>
              <w:autoSpaceDE w:val="0"/>
              <w:snapToGrid w:val="0"/>
              <w:spacing w:after="0" w:line="240" w:lineRule="auto"/>
              <w:jc w:val="both"/>
              <w:rPr>
                <w:rFonts w:ascii="Times New Roman" w:hAnsi="Times New Roman"/>
                <w:b/>
                <w:bCs/>
                <w:sz w:val="24"/>
                <w:szCs w:val="24"/>
                <w:lang w:val="it-IT"/>
              </w:rPr>
            </w:pPr>
            <w:r w:rsidRPr="0037469C">
              <w:rPr>
                <w:rFonts w:ascii="Times New Roman" w:hAnsi="Times New Roman"/>
                <w:b/>
                <w:bCs/>
                <w:sz w:val="24"/>
                <w:szCs w:val="24"/>
                <w:lang w:val="it-IT"/>
              </w:rPr>
              <w:t xml:space="preserve">►    </w:t>
            </w:r>
            <w:r w:rsidR="00532B1F" w:rsidRPr="0037469C">
              <w:rPr>
                <w:rFonts w:ascii="Times New Roman" w:hAnsi="Times New Roman"/>
                <w:b/>
                <w:bCs/>
                <w:sz w:val="24"/>
                <w:szCs w:val="24"/>
                <w:lang w:val="it-IT"/>
              </w:rPr>
              <w:t>Primăria Sectorului 3 – D.A.D.P. –</w:t>
            </w:r>
            <w:r w:rsidR="000D3D02" w:rsidRPr="0037469C">
              <w:rPr>
                <w:rFonts w:ascii="Times New Roman" w:hAnsi="Times New Roman"/>
                <w:b/>
                <w:bCs/>
                <w:sz w:val="24"/>
                <w:szCs w:val="24"/>
                <w:lang w:val="it-IT"/>
              </w:rPr>
              <w:t xml:space="preserve"> Directia </w:t>
            </w:r>
            <w:r w:rsidR="00532B1F" w:rsidRPr="0037469C">
              <w:rPr>
                <w:rFonts w:ascii="Times New Roman" w:hAnsi="Times New Roman"/>
                <w:b/>
                <w:bCs/>
                <w:sz w:val="24"/>
                <w:szCs w:val="24"/>
                <w:lang w:val="it-IT"/>
              </w:rPr>
              <w:t>Administrarea Domeniului Public</w:t>
            </w:r>
          </w:p>
          <w:p w:rsidR="00532B1F" w:rsidRPr="0037469C" w:rsidRDefault="00532B1F" w:rsidP="00F12853">
            <w:pPr>
              <w:spacing w:after="0" w:line="240" w:lineRule="auto"/>
              <w:jc w:val="both"/>
              <w:rPr>
                <w:rFonts w:ascii="Times New Roman" w:eastAsia="+mn-ea" w:hAnsi="Times New Roman"/>
                <w:b/>
                <w:bCs/>
                <w:sz w:val="24"/>
                <w:szCs w:val="24"/>
                <w:lang w:val="it-IT"/>
              </w:rPr>
            </w:pPr>
            <w:r w:rsidRPr="0037469C">
              <w:rPr>
                <w:rFonts w:ascii="Times New Roman" w:eastAsia="Times New Roman" w:hAnsi="Times New Roman"/>
                <w:b/>
                <w:sz w:val="24"/>
                <w:szCs w:val="24"/>
              </w:rPr>
              <w:t xml:space="preserve">   PM 05-01</w:t>
            </w:r>
            <w:r w:rsidRPr="0037469C">
              <w:rPr>
                <w:rFonts w:ascii="Times New Roman" w:eastAsia="+mn-ea" w:hAnsi="Times New Roman"/>
                <w:b/>
                <w:bCs/>
                <w:sz w:val="24"/>
                <w:szCs w:val="24"/>
                <w:lang w:val="it-IT"/>
              </w:rPr>
              <w:t xml:space="preserve"> Insuficienţa spaţiior verzi pe teritoriul Municipiului Bucureşti</w:t>
            </w:r>
          </w:p>
          <w:p w:rsidR="00532B1F" w:rsidRPr="0037469C" w:rsidRDefault="00532B1F" w:rsidP="00F12853">
            <w:pPr>
              <w:spacing w:after="0" w:line="240" w:lineRule="auto"/>
              <w:jc w:val="both"/>
              <w:rPr>
                <w:rFonts w:ascii="Times New Roman" w:hAnsi="Times New Roman"/>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ctiunea:</w:t>
            </w:r>
            <w:r w:rsidRPr="0037469C">
              <w:rPr>
                <w:rFonts w:ascii="Times New Roman" w:eastAsia="Times New Roman" w:hAnsi="Times New Roman"/>
                <w:b/>
                <w:sz w:val="24"/>
                <w:szCs w:val="24"/>
              </w:rPr>
              <w:t xml:space="preserve"> p</w:t>
            </w:r>
            <w:r w:rsidRPr="0037469C">
              <w:rPr>
                <w:rFonts w:ascii="Times New Roman" w:hAnsi="Times New Roman"/>
                <w:b/>
                <w:sz w:val="24"/>
                <w:szCs w:val="24"/>
                <w:lang w:val="it-IT"/>
              </w:rPr>
              <w:t xml:space="preserve">ct. 1. </w:t>
            </w:r>
            <w:r w:rsidRPr="0037469C">
              <w:rPr>
                <w:rFonts w:ascii="Times New Roman" w:hAnsi="Times New Roman"/>
                <w:b/>
                <w:sz w:val="24"/>
                <w:szCs w:val="24"/>
              </w:rPr>
              <w:t>Evaluarea unitară şi periodică a stării spaţiilor verzi din municipiul Bucureşti</w:t>
            </w:r>
            <w:r w:rsidRPr="0037469C">
              <w:rPr>
                <w:rFonts w:ascii="Times New Roman" w:hAnsi="Times New Roman"/>
                <w:sz w:val="24"/>
                <w:szCs w:val="24"/>
              </w:rPr>
              <w:t xml:space="preserve">                          </w:t>
            </w:r>
          </w:p>
          <w:p w:rsidR="00532B1F" w:rsidRPr="0037469C" w:rsidRDefault="00532B1F" w:rsidP="00F12853">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w:t>
            </w:r>
            <w:r w:rsidRPr="0037469C">
              <w:rPr>
                <w:rFonts w:ascii="Times New Roman" w:hAnsi="Times New Roman"/>
                <w:b/>
                <w:sz w:val="24"/>
                <w:szCs w:val="24"/>
                <w:lang w:val="it-IT"/>
              </w:rPr>
              <w:t xml:space="preserve"> </w:t>
            </w:r>
            <w:r w:rsidRPr="0037469C">
              <w:rPr>
                <w:rFonts w:ascii="Times New Roman" w:hAnsi="Times New Roman"/>
                <w:sz w:val="24"/>
                <w:szCs w:val="24"/>
              </w:rPr>
              <w:t>PS3 - Direcția Administrarea Domeniului Public</w:t>
            </w:r>
            <w:r w:rsidR="005B4735" w:rsidRPr="0037469C">
              <w:rPr>
                <w:rFonts w:ascii="Times New Roman" w:hAnsi="Times New Roman"/>
                <w:sz w:val="24"/>
                <w:szCs w:val="24"/>
              </w:rPr>
              <w:t>; Directia Generala de Salubritate Sector 3</w:t>
            </w:r>
            <w:r w:rsidRPr="0037469C">
              <w:rPr>
                <w:rFonts w:ascii="Times New Roman" w:hAnsi="Times New Roman"/>
                <w:sz w:val="24"/>
                <w:szCs w:val="24"/>
              </w:rPr>
              <w:t xml:space="preserve"> / </w:t>
            </w:r>
            <w:r w:rsidR="005B4735" w:rsidRPr="0037469C">
              <w:rPr>
                <w:rFonts w:ascii="Times New Roman" w:hAnsi="Times New Roman"/>
                <w:sz w:val="24"/>
                <w:szCs w:val="24"/>
              </w:rPr>
              <w:t>s</w:t>
            </w:r>
            <w:r w:rsidRPr="0037469C">
              <w:rPr>
                <w:rFonts w:ascii="Times New Roman" w:hAnsi="Times New Roman"/>
                <w:sz w:val="24"/>
                <w:szCs w:val="24"/>
              </w:rPr>
              <w:t>em</w:t>
            </w:r>
            <w:r w:rsidR="005B4735" w:rsidRPr="0037469C">
              <w:rPr>
                <w:rFonts w:ascii="Times New Roman" w:hAnsi="Times New Roman"/>
                <w:sz w:val="24"/>
                <w:szCs w:val="24"/>
              </w:rPr>
              <w:t>.</w:t>
            </w:r>
            <w:r w:rsidRPr="0037469C">
              <w:rPr>
                <w:rFonts w:ascii="Times New Roman" w:hAnsi="Times New Roman"/>
                <w:sz w:val="24"/>
                <w:szCs w:val="24"/>
              </w:rPr>
              <w:t xml:space="preserve"> </w:t>
            </w:r>
            <w:r w:rsidR="000D3D02" w:rsidRPr="0037469C">
              <w:rPr>
                <w:rFonts w:ascii="Times New Roman" w:hAnsi="Times New Roman"/>
                <w:sz w:val="24"/>
                <w:szCs w:val="24"/>
              </w:rPr>
              <w:t>I</w:t>
            </w:r>
            <w:r w:rsidR="005B4735" w:rsidRPr="0037469C">
              <w:rPr>
                <w:rFonts w:ascii="Times New Roman" w:hAnsi="Times New Roman"/>
                <w:sz w:val="24"/>
                <w:szCs w:val="24"/>
              </w:rPr>
              <w:t>I</w:t>
            </w:r>
            <w:r w:rsidRPr="0037469C">
              <w:rPr>
                <w:rFonts w:ascii="Times New Roman" w:hAnsi="Times New Roman"/>
                <w:sz w:val="24"/>
                <w:szCs w:val="24"/>
              </w:rPr>
              <w:t xml:space="preserve"> 20</w:t>
            </w:r>
            <w:r w:rsidR="00F12853" w:rsidRPr="0037469C">
              <w:rPr>
                <w:rFonts w:ascii="Times New Roman" w:hAnsi="Times New Roman"/>
                <w:sz w:val="24"/>
                <w:szCs w:val="24"/>
              </w:rPr>
              <w:t>2</w:t>
            </w:r>
            <w:r w:rsidR="00CE3861" w:rsidRPr="0037469C">
              <w:rPr>
                <w:rFonts w:ascii="Times New Roman" w:hAnsi="Times New Roman"/>
                <w:sz w:val="24"/>
                <w:szCs w:val="24"/>
              </w:rPr>
              <w:t>1</w:t>
            </w:r>
            <w:r w:rsidRPr="0037469C">
              <w:rPr>
                <w:rFonts w:ascii="Times New Roman" w:hAnsi="Times New Roman"/>
                <w:sz w:val="24"/>
                <w:szCs w:val="24"/>
              </w:rPr>
              <w:t>.</w:t>
            </w:r>
          </w:p>
          <w:p w:rsidR="00F12853" w:rsidRPr="0037469C" w:rsidRDefault="00CE3861" w:rsidP="00F12853">
            <w:pPr>
              <w:spacing w:after="0" w:line="240" w:lineRule="auto"/>
              <w:jc w:val="both"/>
              <w:rPr>
                <w:rFonts w:ascii="Times New Roman" w:hAnsi="Times New Roman"/>
                <w:bCs/>
                <w:i/>
                <w:sz w:val="24"/>
                <w:szCs w:val="24"/>
                <w:lang w:val="ro-RO"/>
              </w:rPr>
            </w:pPr>
            <w:r w:rsidRPr="0037469C">
              <w:rPr>
                <w:rFonts w:ascii="Times New Roman" w:eastAsia="Times New Roman" w:hAnsi="Times New Roman"/>
                <w:i/>
                <w:sz w:val="24"/>
                <w:szCs w:val="24"/>
                <w:lang w:val="ro-RO"/>
              </w:rPr>
              <w:t>Acţiuni realizate în perioada monitorizată:</w:t>
            </w:r>
            <w:r w:rsidR="00F12853" w:rsidRPr="0037469C">
              <w:rPr>
                <w:rFonts w:ascii="Times New Roman" w:hAnsi="Times New Roman"/>
                <w:bCs/>
                <w:sz w:val="24"/>
                <w:szCs w:val="24"/>
                <w:lang w:val="it-IT"/>
              </w:rPr>
              <w:t xml:space="preserve"> </w:t>
            </w:r>
            <w:r w:rsidR="00BF6C8B" w:rsidRPr="0037469C">
              <w:rPr>
                <w:rFonts w:ascii="Times New Roman" w:hAnsi="Times New Roman"/>
                <w:bCs/>
                <w:sz w:val="24"/>
                <w:szCs w:val="24"/>
                <w:lang w:val="it-IT"/>
              </w:rPr>
              <w:t>-1</w:t>
            </w:r>
            <w:r w:rsidR="005B4735" w:rsidRPr="0037469C">
              <w:rPr>
                <w:rFonts w:ascii="Times New Roman" w:hAnsi="Times New Roman"/>
                <w:bCs/>
                <w:sz w:val="24"/>
                <w:szCs w:val="24"/>
                <w:lang w:val="it-IT"/>
              </w:rPr>
              <w:t>3</w:t>
            </w:r>
            <w:r w:rsidR="00BF6C8B" w:rsidRPr="0037469C">
              <w:rPr>
                <w:rFonts w:ascii="Times New Roman" w:hAnsi="Times New Roman"/>
                <w:bCs/>
                <w:sz w:val="24"/>
                <w:szCs w:val="24"/>
                <w:lang w:val="it-IT"/>
              </w:rPr>
              <w:t>.</w:t>
            </w:r>
            <w:r w:rsidR="005B4735" w:rsidRPr="0037469C">
              <w:rPr>
                <w:rFonts w:ascii="Times New Roman" w:hAnsi="Times New Roman"/>
                <w:bCs/>
                <w:sz w:val="24"/>
                <w:szCs w:val="24"/>
                <w:lang w:val="it-IT"/>
              </w:rPr>
              <w:t>665</w:t>
            </w:r>
            <w:r w:rsidR="00BF6C8B" w:rsidRPr="0037469C">
              <w:rPr>
                <w:rFonts w:ascii="Times New Roman" w:hAnsi="Times New Roman"/>
                <w:bCs/>
                <w:sz w:val="24"/>
                <w:szCs w:val="24"/>
                <w:lang w:val="it-IT"/>
              </w:rPr>
              <w:t xml:space="preserve"> arbori plantați/</w:t>
            </w:r>
            <w:r w:rsidR="005B4735" w:rsidRPr="0037469C">
              <w:rPr>
                <w:rFonts w:ascii="Times New Roman" w:hAnsi="Times New Roman"/>
                <w:bCs/>
                <w:sz w:val="24"/>
                <w:szCs w:val="24"/>
                <w:lang w:val="it-IT"/>
              </w:rPr>
              <w:t>19</w:t>
            </w:r>
            <w:r w:rsidR="00BF6C8B" w:rsidRPr="0037469C">
              <w:rPr>
                <w:rFonts w:ascii="Times New Roman" w:hAnsi="Times New Roman"/>
                <w:bCs/>
                <w:sz w:val="24"/>
                <w:szCs w:val="24"/>
                <w:lang w:val="it-IT"/>
              </w:rPr>
              <w:t xml:space="preserve">3 arbori tăiați; - </w:t>
            </w:r>
            <w:r w:rsidR="005B4735" w:rsidRPr="0037469C">
              <w:rPr>
                <w:rFonts w:ascii="Times New Roman" w:hAnsi="Times New Roman"/>
                <w:bCs/>
                <w:sz w:val="24"/>
                <w:szCs w:val="24"/>
                <w:lang w:val="it-IT"/>
              </w:rPr>
              <w:t>2</w:t>
            </w:r>
            <w:r w:rsidR="00BF6C8B" w:rsidRPr="0037469C">
              <w:rPr>
                <w:rFonts w:ascii="Times New Roman" w:hAnsi="Times New Roman"/>
                <w:bCs/>
                <w:sz w:val="24"/>
                <w:szCs w:val="24"/>
                <w:lang w:val="it-IT"/>
              </w:rPr>
              <w:t>.3</w:t>
            </w:r>
            <w:r w:rsidR="005B4735" w:rsidRPr="0037469C">
              <w:rPr>
                <w:rFonts w:ascii="Times New Roman" w:hAnsi="Times New Roman"/>
                <w:bCs/>
                <w:sz w:val="24"/>
                <w:szCs w:val="24"/>
                <w:lang w:val="it-IT"/>
              </w:rPr>
              <w:t>1</w:t>
            </w:r>
            <w:r w:rsidR="00BF6C8B" w:rsidRPr="0037469C">
              <w:rPr>
                <w:rFonts w:ascii="Times New Roman" w:hAnsi="Times New Roman"/>
                <w:bCs/>
                <w:sz w:val="24"/>
                <w:szCs w:val="24"/>
                <w:lang w:val="it-IT"/>
              </w:rPr>
              <w:t>7 ml gard viu plantat (</w:t>
            </w:r>
            <w:r w:rsidR="005B4735" w:rsidRPr="0037469C">
              <w:rPr>
                <w:rFonts w:ascii="Times New Roman" w:hAnsi="Times New Roman"/>
                <w:bCs/>
                <w:sz w:val="24"/>
                <w:szCs w:val="24"/>
                <w:lang w:val="it-IT"/>
              </w:rPr>
              <w:t>79</w:t>
            </w:r>
            <w:r w:rsidR="00BF6C8B" w:rsidRPr="0037469C">
              <w:rPr>
                <w:rFonts w:ascii="Times New Roman" w:hAnsi="Times New Roman"/>
                <w:bCs/>
                <w:sz w:val="24"/>
                <w:szCs w:val="24"/>
                <w:lang w:val="it-IT"/>
              </w:rPr>
              <w:t>.</w:t>
            </w:r>
            <w:r w:rsidR="005B4735" w:rsidRPr="0037469C">
              <w:rPr>
                <w:rFonts w:ascii="Times New Roman" w:hAnsi="Times New Roman"/>
                <w:bCs/>
                <w:sz w:val="24"/>
                <w:szCs w:val="24"/>
                <w:lang w:val="it-IT"/>
              </w:rPr>
              <w:t>2</w:t>
            </w:r>
            <w:r w:rsidR="00BF6C8B" w:rsidRPr="0037469C">
              <w:rPr>
                <w:rFonts w:ascii="Times New Roman" w:hAnsi="Times New Roman"/>
                <w:bCs/>
                <w:sz w:val="24"/>
                <w:szCs w:val="24"/>
                <w:lang w:val="it-IT"/>
              </w:rPr>
              <w:t>0</w:t>
            </w:r>
            <w:r w:rsidR="005B4735" w:rsidRPr="0037469C">
              <w:rPr>
                <w:rFonts w:ascii="Times New Roman" w:hAnsi="Times New Roman"/>
                <w:bCs/>
                <w:sz w:val="24"/>
                <w:szCs w:val="24"/>
                <w:lang w:val="it-IT"/>
              </w:rPr>
              <w:t>6</w:t>
            </w:r>
            <w:r w:rsidR="00BF6C8B" w:rsidRPr="0037469C">
              <w:rPr>
                <w:rFonts w:ascii="Times New Roman" w:hAnsi="Times New Roman"/>
                <w:bCs/>
                <w:sz w:val="24"/>
                <w:szCs w:val="24"/>
                <w:lang w:val="it-IT"/>
              </w:rPr>
              <w:t xml:space="preserve"> bucăți Hibiscus); - </w:t>
            </w:r>
            <w:r w:rsidR="005B4735" w:rsidRPr="0037469C">
              <w:rPr>
                <w:rFonts w:ascii="Times New Roman" w:hAnsi="Times New Roman"/>
                <w:bCs/>
                <w:sz w:val="24"/>
                <w:szCs w:val="24"/>
                <w:lang w:val="it-IT"/>
              </w:rPr>
              <w:t>2</w:t>
            </w:r>
            <w:r w:rsidR="00BF6C8B" w:rsidRPr="0037469C">
              <w:rPr>
                <w:rFonts w:ascii="Times New Roman" w:hAnsi="Times New Roman"/>
                <w:bCs/>
                <w:sz w:val="24"/>
                <w:szCs w:val="24"/>
                <w:lang w:val="it-IT"/>
              </w:rPr>
              <w:t>.</w:t>
            </w:r>
            <w:r w:rsidR="005B4735" w:rsidRPr="0037469C">
              <w:rPr>
                <w:rFonts w:ascii="Times New Roman" w:hAnsi="Times New Roman"/>
                <w:bCs/>
                <w:sz w:val="24"/>
                <w:szCs w:val="24"/>
                <w:lang w:val="it-IT"/>
              </w:rPr>
              <w:t>611</w:t>
            </w:r>
            <w:r w:rsidR="00BF6C8B" w:rsidRPr="0037469C">
              <w:rPr>
                <w:rFonts w:ascii="Times New Roman" w:hAnsi="Times New Roman"/>
                <w:bCs/>
                <w:sz w:val="24"/>
                <w:szCs w:val="24"/>
                <w:lang w:val="it-IT"/>
              </w:rPr>
              <w:t xml:space="preserve"> mp suprafață amenajată cu gazon; - </w:t>
            </w:r>
            <w:r w:rsidR="005B4735" w:rsidRPr="0037469C">
              <w:rPr>
                <w:rFonts w:ascii="Times New Roman" w:hAnsi="Times New Roman"/>
                <w:bCs/>
                <w:sz w:val="24"/>
                <w:szCs w:val="24"/>
                <w:lang w:val="it-IT"/>
              </w:rPr>
              <w:t>4</w:t>
            </w:r>
            <w:r w:rsidR="00BF6C8B" w:rsidRPr="0037469C">
              <w:rPr>
                <w:rFonts w:ascii="Times New Roman" w:hAnsi="Times New Roman"/>
                <w:bCs/>
                <w:sz w:val="24"/>
                <w:szCs w:val="24"/>
                <w:lang w:val="it-IT"/>
              </w:rPr>
              <w:t>.</w:t>
            </w:r>
            <w:r w:rsidR="005B4735" w:rsidRPr="0037469C">
              <w:rPr>
                <w:rFonts w:ascii="Times New Roman" w:hAnsi="Times New Roman"/>
                <w:bCs/>
                <w:sz w:val="24"/>
                <w:szCs w:val="24"/>
                <w:lang w:val="it-IT"/>
              </w:rPr>
              <w:t>537</w:t>
            </w:r>
            <w:r w:rsidR="00BF6C8B" w:rsidRPr="0037469C">
              <w:rPr>
                <w:rFonts w:ascii="Times New Roman" w:hAnsi="Times New Roman"/>
                <w:bCs/>
                <w:sz w:val="24"/>
                <w:szCs w:val="24"/>
                <w:lang w:val="it-IT"/>
              </w:rPr>
              <w:t xml:space="preserve"> plante anuale/ bienale/aromatice plantate.</w:t>
            </w:r>
            <w:r w:rsidR="00490BB6" w:rsidRPr="0037469C">
              <w:rPr>
                <w:rFonts w:ascii="Times New Roman" w:hAnsi="Times New Roman"/>
                <w:bCs/>
                <w:sz w:val="24"/>
                <w:szCs w:val="24"/>
                <w:lang w:val="it-IT"/>
              </w:rPr>
              <w:t xml:space="preserve"> </w:t>
            </w:r>
            <w:r w:rsidR="00F12853" w:rsidRPr="0037469C">
              <w:rPr>
                <w:rFonts w:ascii="Times New Roman" w:hAnsi="Times New Roman"/>
                <w:i/>
                <w:sz w:val="24"/>
                <w:szCs w:val="24"/>
                <w:lang w:val="ro-RO"/>
              </w:rPr>
              <w:t xml:space="preserve">- </w:t>
            </w:r>
            <w:r w:rsidR="00F12853" w:rsidRPr="0037469C">
              <w:rPr>
                <w:rFonts w:ascii="Times New Roman" w:hAnsi="Times New Roman"/>
                <w:bCs/>
                <w:i/>
                <w:sz w:val="24"/>
                <w:szCs w:val="24"/>
                <w:lang w:val="ro-RO"/>
              </w:rPr>
              <w:t>1 acţiune realizată</w:t>
            </w:r>
            <w:r w:rsidR="000D3D02" w:rsidRPr="0037469C">
              <w:t xml:space="preserve"> </w:t>
            </w:r>
            <w:r w:rsidR="000D3D02" w:rsidRPr="0037469C">
              <w:rPr>
                <w:rFonts w:ascii="Times New Roman" w:hAnsi="Times New Roman"/>
                <w:bCs/>
                <w:i/>
                <w:sz w:val="24"/>
                <w:szCs w:val="24"/>
                <w:lang w:val="ro-RO"/>
              </w:rPr>
              <w:t xml:space="preserve">/ </w:t>
            </w:r>
            <w:r w:rsidR="005B4735" w:rsidRPr="0037469C">
              <w:rPr>
                <w:rFonts w:ascii="Times New Roman" w:hAnsi="Times New Roman"/>
                <w:bCs/>
                <w:i/>
                <w:sz w:val="24"/>
                <w:szCs w:val="24"/>
                <w:lang w:val="ro-RO"/>
              </w:rPr>
              <w:t>s</w:t>
            </w:r>
            <w:r w:rsidR="000D3D02" w:rsidRPr="0037469C">
              <w:rPr>
                <w:rFonts w:ascii="Times New Roman" w:hAnsi="Times New Roman"/>
                <w:bCs/>
                <w:i/>
                <w:sz w:val="24"/>
                <w:szCs w:val="24"/>
                <w:lang w:val="ro-RO"/>
              </w:rPr>
              <w:t xml:space="preserve">emestrul </w:t>
            </w:r>
            <w:r w:rsidR="005B4735" w:rsidRPr="0037469C">
              <w:rPr>
                <w:rFonts w:ascii="Times New Roman" w:hAnsi="Times New Roman"/>
                <w:bCs/>
                <w:i/>
                <w:sz w:val="24"/>
                <w:szCs w:val="24"/>
                <w:lang w:val="ro-RO"/>
              </w:rPr>
              <w:t>I</w:t>
            </w:r>
            <w:r w:rsidR="000D3D02" w:rsidRPr="0037469C">
              <w:rPr>
                <w:rFonts w:ascii="Times New Roman" w:hAnsi="Times New Roman"/>
                <w:bCs/>
                <w:i/>
                <w:sz w:val="24"/>
                <w:szCs w:val="24"/>
                <w:lang w:val="ro-RO"/>
              </w:rPr>
              <w:t>I 202</w:t>
            </w:r>
            <w:r w:rsidRPr="0037469C">
              <w:rPr>
                <w:rFonts w:ascii="Times New Roman" w:hAnsi="Times New Roman"/>
                <w:bCs/>
                <w:i/>
                <w:sz w:val="24"/>
                <w:szCs w:val="24"/>
                <w:lang w:val="ro-RO"/>
              </w:rPr>
              <w:t>1</w:t>
            </w:r>
            <w:r w:rsidR="000D3D02" w:rsidRPr="0037469C">
              <w:rPr>
                <w:rFonts w:ascii="Times New Roman" w:hAnsi="Times New Roman"/>
                <w:bCs/>
                <w:i/>
                <w:sz w:val="24"/>
                <w:szCs w:val="24"/>
                <w:lang w:val="ro-RO"/>
              </w:rPr>
              <w:t>.</w:t>
            </w:r>
          </w:p>
          <w:p w:rsidR="00532B1F" w:rsidRPr="0037469C" w:rsidRDefault="00532B1F" w:rsidP="00CE0F98">
            <w:pPr>
              <w:spacing w:after="0" w:line="240" w:lineRule="auto"/>
              <w:jc w:val="both"/>
              <w:rPr>
                <w:rFonts w:ascii="Times New Roman" w:hAnsi="Times New Roman"/>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ctiunea:</w:t>
            </w:r>
            <w:r w:rsidRPr="0037469C">
              <w:rPr>
                <w:rFonts w:ascii="Times New Roman" w:eastAsia="Times New Roman" w:hAnsi="Times New Roman"/>
                <w:b/>
                <w:sz w:val="24"/>
                <w:szCs w:val="24"/>
              </w:rPr>
              <w:t xml:space="preserve"> p</w:t>
            </w:r>
            <w:r w:rsidRPr="0037469C">
              <w:rPr>
                <w:rFonts w:ascii="Times New Roman" w:hAnsi="Times New Roman"/>
                <w:b/>
                <w:sz w:val="24"/>
                <w:szCs w:val="24"/>
                <w:lang w:val="it-IT"/>
              </w:rPr>
              <w:t xml:space="preserve">ct. </w:t>
            </w:r>
            <w:r w:rsidRPr="0037469C">
              <w:rPr>
                <w:rFonts w:ascii="Times New Roman" w:hAnsi="Times New Roman"/>
                <w:b/>
                <w:sz w:val="24"/>
                <w:szCs w:val="24"/>
              </w:rPr>
              <w:t>3. Aplicarea fără excepţie a interdicţiei de construcţie pe spaţii verzi existente</w:t>
            </w:r>
          </w:p>
          <w:p w:rsidR="00532B1F" w:rsidRPr="0037469C" w:rsidRDefault="00532B1F" w:rsidP="00CE0F98">
            <w:pPr>
              <w:spacing w:after="0" w:line="240" w:lineRule="auto"/>
              <w:jc w:val="both"/>
              <w:rPr>
                <w:rFonts w:ascii="Times New Roman" w:hAnsi="Times New Roman"/>
                <w:b/>
                <w:bCs/>
                <w:i/>
                <w:sz w:val="24"/>
                <w:szCs w:val="24"/>
                <w:lang w:val="ro-RO"/>
              </w:rPr>
            </w:pPr>
            <w:r w:rsidRPr="0037469C">
              <w:rPr>
                <w:rFonts w:ascii="Times New Roman" w:hAnsi="Times New Roman"/>
                <w:i/>
                <w:sz w:val="24"/>
                <w:szCs w:val="24"/>
                <w:lang w:val="it-IT"/>
              </w:rPr>
              <w:t>Responsabili:</w:t>
            </w:r>
            <w:r w:rsidRPr="0037469C">
              <w:rPr>
                <w:rFonts w:ascii="Times New Roman" w:hAnsi="Times New Roman"/>
                <w:b/>
                <w:sz w:val="24"/>
                <w:szCs w:val="24"/>
                <w:lang w:val="it-IT"/>
              </w:rPr>
              <w:t xml:space="preserve"> </w:t>
            </w:r>
            <w:r w:rsidRPr="0037469C">
              <w:rPr>
                <w:rFonts w:ascii="Times New Roman" w:hAnsi="Times New Roman"/>
                <w:sz w:val="24"/>
                <w:szCs w:val="24"/>
              </w:rPr>
              <w:t xml:space="preserve">PS3 </w:t>
            </w:r>
            <w:r w:rsidR="00964003" w:rsidRPr="0037469C">
              <w:rPr>
                <w:rFonts w:ascii="Times New Roman" w:hAnsi="Times New Roman"/>
                <w:sz w:val="24"/>
                <w:szCs w:val="24"/>
              </w:rPr>
              <w:t>–</w:t>
            </w:r>
            <w:r w:rsidR="00C7638F" w:rsidRPr="0037469C">
              <w:rPr>
                <w:rFonts w:ascii="Times New Roman" w:hAnsi="Times New Roman"/>
                <w:sz w:val="24"/>
                <w:szCs w:val="24"/>
              </w:rPr>
              <w:t xml:space="preserve"> Dir. Gen.</w:t>
            </w:r>
            <w:r w:rsidR="00964003" w:rsidRPr="0037469C">
              <w:rPr>
                <w:rFonts w:ascii="Times New Roman" w:hAnsi="Times New Roman"/>
                <w:sz w:val="24"/>
                <w:szCs w:val="24"/>
              </w:rPr>
              <w:t xml:space="preserve"> </w:t>
            </w:r>
            <w:r w:rsidRPr="0037469C">
              <w:rPr>
                <w:rFonts w:ascii="Times New Roman" w:hAnsi="Times New Roman"/>
                <w:sz w:val="24"/>
                <w:szCs w:val="24"/>
              </w:rPr>
              <w:t xml:space="preserve">Urbanism și </w:t>
            </w:r>
            <w:r w:rsidR="00C7638F" w:rsidRPr="0037469C">
              <w:rPr>
                <w:rFonts w:ascii="Times New Roman" w:hAnsi="Times New Roman"/>
                <w:sz w:val="24"/>
                <w:szCs w:val="24"/>
              </w:rPr>
              <w:t>A</w:t>
            </w:r>
            <w:r w:rsidRPr="0037469C">
              <w:rPr>
                <w:rFonts w:ascii="Times New Roman" w:hAnsi="Times New Roman"/>
                <w:sz w:val="24"/>
                <w:szCs w:val="24"/>
              </w:rPr>
              <w:t>menajarea Teritoriului / permanent.</w:t>
            </w:r>
          </w:p>
          <w:p w:rsidR="00532B1F" w:rsidRPr="0037469C" w:rsidRDefault="00CE3861" w:rsidP="00CE0F98">
            <w:pPr>
              <w:spacing w:after="0" w:line="240" w:lineRule="auto"/>
              <w:jc w:val="both"/>
              <w:rPr>
                <w:rFonts w:ascii="Times New Roman" w:hAnsi="Times New Roman"/>
                <w:bCs/>
                <w:i/>
                <w:sz w:val="24"/>
                <w:szCs w:val="24"/>
                <w:lang w:val="ro-RO"/>
              </w:rPr>
            </w:pPr>
            <w:r w:rsidRPr="0037469C">
              <w:rPr>
                <w:rFonts w:ascii="Times New Roman" w:eastAsia="Times New Roman" w:hAnsi="Times New Roman"/>
                <w:i/>
                <w:sz w:val="24"/>
                <w:szCs w:val="24"/>
                <w:lang w:val="ro-RO"/>
              </w:rPr>
              <w:t>Acţiuni realizate în perioada monitorizată:</w:t>
            </w:r>
            <w:r w:rsidR="00F12853" w:rsidRPr="0037469C">
              <w:rPr>
                <w:rFonts w:ascii="Times New Roman" w:eastAsia="Times New Roman" w:hAnsi="Times New Roman"/>
                <w:sz w:val="24"/>
                <w:szCs w:val="24"/>
                <w:lang w:val="ro-RO"/>
              </w:rPr>
              <w:t xml:space="preserve"> </w:t>
            </w:r>
            <w:r w:rsidR="00964003" w:rsidRPr="0037469C">
              <w:rPr>
                <w:rFonts w:ascii="Times New Roman" w:eastAsia="Times New Roman" w:hAnsi="Times New Roman"/>
                <w:i/>
                <w:sz w:val="24"/>
                <w:szCs w:val="24"/>
                <w:lang w:val="ro-RO"/>
              </w:rPr>
              <w:t>-</w:t>
            </w:r>
            <w:r w:rsidR="00964003" w:rsidRPr="0037469C">
              <w:rPr>
                <w:rFonts w:ascii="Times New Roman" w:hAnsi="Times New Roman"/>
                <w:sz w:val="24"/>
                <w:szCs w:val="24"/>
              </w:rPr>
              <w:t>Aplicare PUZ Sector 3 aprobat prin H</w:t>
            </w:r>
            <w:r w:rsidR="00DD2742" w:rsidRPr="0037469C">
              <w:rPr>
                <w:rFonts w:ascii="Times New Roman" w:hAnsi="Times New Roman"/>
                <w:sz w:val="24"/>
                <w:szCs w:val="24"/>
              </w:rPr>
              <w:t>.</w:t>
            </w:r>
            <w:r w:rsidR="00964003" w:rsidRPr="0037469C">
              <w:rPr>
                <w:rFonts w:ascii="Times New Roman" w:hAnsi="Times New Roman"/>
                <w:sz w:val="24"/>
                <w:szCs w:val="24"/>
              </w:rPr>
              <w:t>C</w:t>
            </w:r>
            <w:r w:rsidR="00DD2742" w:rsidRPr="0037469C">
              <w:rPr>
                <w:rFonts w:ascii="Times New Roman" w:hAnsi="Times New Roman"/>
                <w:sz w:val="24"/>
                <w:szCs w:val="24"/>
              </w:rPr>
              <w:t>.</w:t>
            </w:r>
            <w:r w:rsidR="00964003" w:rsidRPr="0037469C">
              <w:rPr>
                <w:rFonts w:ascii="Times New Roman" w:hAnsi="Times New Roman"/>
                <w:sz w:val="24"/>
                <w:szCs w:val="24"/>
              </w:rPr>
              <w:t>G</w:t>
            </w:r>
            <w:r w:rsidR="00DD2742" w:rsidRPr="0037469C">
              <w:rPr>
                <w:rFonts w:ascii="Times New Roman" w:hAnsi="Times New Roman"/>
                <w:sz w:val="24"/>
                <w:szCs w:val="24"/>
              </w:rPr>
              <w:t>.</w:t>
            </w:r>
            <w:r w:rsidR="00964003" w:rsidRPr="0037469C">
              <w:rPr>
                <w:rFonts w:ascii="Times New Roman" w:hAnsi="Times New Roman"/>
                <w:sz w:val="24"/>
                <w:szCs w:val="24"/>
              </w:rPr>
              <w:t>M</w:t>
            </w:r>
            <w:r w:rsidR="00DD2742" w:rsidRPr="0037469C">
              <w:rPr>
                <w:rFonts w:ascii="Times New Roman" w:hAnsi="Times New Roman"/>
                <w:sz w:val="24"/>
                <w:szCs w:val="24"/>
              </w:rPr>
              <w:t>.</w:t>
            </w:r>
            <w:r w:rsidR="00964003" w:rsidRPr="0037469C">
              <w:rPr>
                <w:rFonts w:ascii="Times New Roman" w:hAnsi="Times New Roman"/>
                <w:sz w:val="24"/>
                <w:szCs w:val="24"/>
              </w:rPr>
              <w:t>B</w:t>
            </w:r>
            <w:r w:rsidR="00DD2742" w:rsidRPr="0037469C">
              <w:rPr>
                <w:rFonts w:ascii="Times New Roman" w:hAnsi="Times New Roman"/>
                <w:sz w:val="24"/>
                <w:szCs w:val="24"/>
              </w:rPr>
              <w:t>.</w:t>
            </w:r>
            <w:r w:rsidR="00964003" w:rsidRPr="0037469C">
              <w:rPr>
                <w:rFonts w:ascii="Times New Roman" w:hAnsi="Times New Roman"/>
                <w:sz w:val="24"/>
                <w:szCs w:val="24"/>
              </w:rPr>
              <w:t xml:space="preserve"> nr. 49/2019</w:t>
            </w:r>
            <w:r w:rsidR="00C7638F" w:rsidRPr="0037469C">
              <w:rPr>
                <w:rFonts w:ascii="Times New Roman" w:hAnsi="Times New Roman"/>
                <w:sz w:val="24"/>
                <w:szCs w:val="24"/>
              </w:rPr>
              <w:t xml:space="preserve"> si PUG-MB</w:t>
            </w:r>
            <w:r w:rsidR="00964003" w:rsidRPr="0037469C">
              <w:rPr>
                <w:rFonts w:ascii="Times New Roman" w:hAnsi="Times New Roman"/>
                <w:sz w:val="24"/>
                <w:szCs w:val="24"/>
              </w:rPr>
              <w:t>.</w:t>
            </w:r>
            <w:r w:rsidR="00F12853" w:rsidRPr="0037469C">
              <w:rPr>
                <w:rFonts w:ascii="Times New Roman" w:hAnsi="Times New Roman"/>
                <w:sz w:val="24"/>
                <w:szCs w:val="24"/>
              </w:rPr>
              <w:t xml:space="preserve"> </w:t>
            </w:r>
            <w:r w:rsidR="00532B1F" w:rsidRPr="0037469C">
              <w:rPr>
                <w:rFonts w:ascii="Times New Roman" w:hAnsi="Times New Roman"/>
                <w:sz w:val="24"/>
                <w:szCs w:val="24"/>
                <w:lang w:val="ro-RO"/>
              </w:rPr>
              <w:t>-</w:t>
            </w:r>
            <w:r w:rsidR="00532B1F" w:rsidRPr="0037469C">
              <w:rPr>
                <w:rFonts w:ascii="Times New Roman" w:hAnsi="Times New Roman"/>
                <w:bCs/>
                <w:i/>
                <w:sz w:val="24"/>
                <w:szCs w:val="24"/>
                <w:lang w:val="ro-RO"/>
              </w:rPr>
              <w:t>1 ac</w:t>
            </w:r>
            <w:r w:rsidR="00C9586E" w:rsidRPr="0037469C">
              <w:rPr>
                <w:rFonts w:ascii="Times New Roman" w:hAnsi="Times New Roman"/>
                <w:bCs/>
                <w:i/>
                <w:sz w:val="24"/>
                <w:szCs w:val="24"/>
                <w:lang w:val="ro-RO"/>
              </w:rPr>
              <w:t>ţ</w:t>
            </w:r>
            <w:r w:rsidR="00532B1F" w:rsidRPr="0037469C">
              <w:rPr>
                <w:rFonts w:ascii="Times New Roman" w:hAnsi="Times New Roman"/>
                <w:bCs/>
                <w:i/>
                <w:sz w:val="24"/>
                <w:szCs w:val="24"/>
                <w:lang w:val="ro-RO"/>
              </w:rPr>
              <w:t>iune permanent realizat</w:t>
            </w:r>
            <w:r w:rsidR="00C9586E" w:rsidRPr="0037469C">
              <w:rPr>
                <w:rFonts w:ascii="Times New Roman" w:hAnsi="Times New Roman"/>
                <w:bCs/>
                <w:i/>
                <w:sz w:val="24"/>
                <w:szCs w:val="24"/>
                <w:lang w:val="ro-RO"/>
              </w:rPr>
              <w:t>ă</w:t>
            </w:r>
            <w:r w:rsidR="00532B1F" w:rsidRPr="0037469C">
              <w:rPr>
                <w:rFonts w:ascii="Times New Roman" w:hAnsi="Times New Roman"/>
                <w:bCs/>
                <w:i/>
                <w:sz w:val="24"/>
                <w:szCs w:val="24"/>
                <w:lang w:val="ro-RO"/>
              </w:rPr>
              <w:t>.</w:t>
            </w:r>
          </w:p>
          <w:p w:rsidR="00532B1F" w:rsidRPr="0037469C" w:rsidRDefault="00532B1F" w:rsidP="00766033">
            <w:pPr>
              <w:spacing w:after="0" w:line="240" w:lineRule="auto"/>
              <w:jc w:val="both"/>
              <w:rPr>
                <w:rFonts w:ascii="Times New Roman" w:hAnsi="Times New Roman"/>
                <w:b/>
                <w:sz w:val="24"/>
                <w:szCs w:val="24"/>
              </w:rPr>
            </w:pPr>
            <w:r w:rsidRPr="0037469C">
              <w:rPr>
                <w:rFonts w:ascii="Times New Roman" w:eastAsia="Times New Roman" w:hAnsi="Times New Roman"/>
                <w:b/>
                <w:sz w:val="24"/>
                <w:szCs w:val="24"/>
              </w:rPr>
              <w:t xml:space="preserve">    PM 05-02 </w:t>
            </w:r>
            <w:r w:rsidRPr="0037469C">
              <w:rPr>
                <w:rFonts w:ascii="Times New Roman" w:hAnsi="Times New Roman"/>
                <w:b/>
                <w:sz w:val="24"/>
                <w:szCs w:val="24"/>
              </w:rPr>
              <w:t>Degradarea peisajelor urbane</w:t>
            </w:r>
          </w:p>
          <w:p w:rsidR="00532B1F" w:rsidRPr="0037469C" w:rsidRDefault="00532B1F" w:rsidP="00766033">
            <w:pPr>
              <w:pStyle w:val="NoSpacing"/>
              <w:jc w:val="both"/>
              <w:rPr>
                <w:rFonts w:ascii="Times New Roman" w:hAnsi="Times New Roman"/>
                <w:b/>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w:t>
            </w:r>
            <w:r w:rsidR="00124A9F" w:rsidRPr="0037469C">
              <w:rPr>
                <w:rFonts w:ascii="Times New Roman" w:hAnsi="Times New Roman"/>
                <w:i/>
                <w:sz w:val="24"/>
                <w:szCs w:val="24"/>
                <w:lang w:val="it-IT"/>
              </w:rPr>
              <w:t>ţ</w:t>
            </w:r>
            <w:r w:rsidRPr="0037469C">
              <w:rPr>
                <w:rFonts w:ascii="Times New Roman" w:hAnsi="Times New Roman"/>
                <w:i/>
                <w:sz w:val="24"/>
                <w:szCs w:val="24"/>
                <w:lang w:val="it-IT"/>
              </w:rPr>
              <w:t>iunea:</w:t>
            </w:r>
            <w:r w:rsidRPr="0037469C">
              <w:rPr>
                <w:rFonts w:ascii="Times New Roman" w:eastAsia="Times New Roman" w:hAnsi="Times New Roman"/>
                <w:b/>
                <w:sz w:val="24"/>
                <w:szCs w:val="24"/>
              </w:rPr>
              <w:t xml:space="preserve"> </w:t>
            </w:r>
            <w:r w:rsidRPr="0037469C">
              <w:rPr>
                <w:rFonts w:ascii="Times New Roman" w:hAnsi="Times New Roman"/>
                <w:b/>
                <w:sz w:val="24"/>
                <w:szCs w:val="24"/>
              </w:rPr>
              <w:t>pct. 1. Identificarea de spații pentru amenajarea peisagistică, Amenajarea acestora</w:t>
            </w:r>
          </w:p>
          <w:p w:rsidR="00532B1F" w:rsidRPr="0037469C" w:rsidRDefault="00532B1F" w:rsidP="00766033">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w:t>
            </w:r>
            <w:r w:rsidRPr="0037469C">
              <w:rPr>
                <w:rFonts w:ascii="Times New Roman" w:hAnsi="Times New Roman"/>
                <w:b/>
                <w:sz w:val="24"/>
                <w:szCs w:val="24"/>
                <w:lang w:val="it-IT"/>
              </w:rPr>
              <w:t xml:space="preserve"> </w:t>
            </w:r>
            <w:r w:rsidRPr="0037469C">
              <w:rPr>
                <w:rFonts w:ascii="Times New Roman" w:hAnsi="Times New Roman"/>
                <w:sz w:val="24"/>
                <w:szCs w:val="24"/>
              </w:rPr>
              <w:t>PS3 -Direcția Administrarea Domeniului Public</w:t>
            </w:r>
            <w:r w:rsidR="00B238C3" w:rsidRPr="0037469C">
              <w:rPr>
                <w:rFonts w:ascii="Times New Roman" w:hAnsi="Times New Roman"/>
                <w:sz w:val="24"/>
                <w:szCs w:val="24"/>
              </w:rPr>
              <w:t xml:space="preserve"> si Direcția Generală de Salubritate Sector 3</w:t>
            </w:r>
            <w:r w:rsidRPr="0037469C">
              <w:rPr>
                <w:rFonts w:ascii="Times New Roman" w:hAnsi="Times New Roman"/>
                <w:sz w:val="24"/>
                <w:szCs w:val="24"/>
              </w:rPr>
              <w:t xml:space="preserve"> / </w:t>
            </w:r>
            <w:r w:rsidR="003F6AFF" w:rsidRPr="0037469C">
              <w:rPr>
                <w:rFonts w:ascii="Times New Roman" w:hAnsi="Times New Roman"/>
                <w:sz w:val="24"/>
                <w:szCs w:val="24"/>
              </w:rPr>
              <w:t>s</w:t>
            </w:r>
            <w:r w:rsidRPr="0037469C">
              <w:rPr>
                <w:rFonts w:ascii="Times New Roman" w:hAnsi="Times New Roman"/>
                <w:sz w:val="24"/>
                <w:szCs w:val="24"/>
              </w:rPr>
              <w:t xml:space="preserve">emestrul </w:t>
            </w:r>
            <w:r w:rsidR="003F6AFF" w:rsidRPr="0037469C">
              <w:rPr>
                <w:rFonts w:ascii="Times New Roman" w:hAnsi="Times New Roman"/>
                <w:sz w:val="24"/>
                <w:szCs w:val="24"/>
              </w:rPr>
              <w:t>I</w:t>
            </w:r>
            <w:r w:rsidRPr="0037469C">
              <w:rPr>
                <w:rFonts w:ascii="Times New Roman" w:hAnsi="Times New Roman"/>
                <w:sz w:val="24"/>
                <w:szCs w:val="24"/>
              </w:rPr>
              <w:t>I 20</w:t>
            </w:r>
            <w:r w:rsidR="00182182" w:rsidRPr="0037469C">
              <w:rPr>
                <w:rFonts w:ascii="Times New Roman" w:hAnsi="Times New Roman"/>
                <w:sz w:val="24"/>
                <w:szCs w:val="24"/>
              </w:rPr>
              <w:t>2</w:t>
            </w:r>
            <w:r w:rsidR="00CE3861" w:rsidRPr="0037469C">
              <w:rPr>
                <w:rFonts w:ascii="Times New Roman" w:hAnsi="Times New Roman"/>
                <w:sz w:val="24"/>
                <w:szCs w:val="24"/>
              </w:rPr>
              <w:t>1</w:t>
            </w:r>
            <w:r w:rsidRPr="0037469C">
              <w:rPr>
                <w:rFonts w:ascii="Times New Roman" w:hAnsi="Times New Roman"/>
                <w:sz w:val="24"/>
                <w:szCs w:val="24"/>
              </w:rPr>
              <w:t>.</w:t>
            </w:r>
          </w:p>
          <w:p w:rsidR="00B238C3" w:rsidRPr="0037469C" w:rsidRDefault="00B238C3" w:rsidP="00766033">
            <w:pPr>
              <w:spacing w:after="0" w:line="240" w:lineRule="auto"/>
              <w:jc w:val="both"/>
              <w:rPr>
                <w:rFonts w:ascii="Times New Roman" w:hAnsi="Times New Roman"/>
                <w:sz w:val="24"/>
                <w:szCs w:val="24"/>
              </w:rPr>
            </w:pPr>
            <w:r w:rsidRPr="0037469C">
              <w:rPr>
                <w:rFonts w:ascii="Times New Roman" w:hAnsi="Times New Roman"/>
                <w:sz w:val="24"/>
                <w:szCs w:val="24"/>
              </w:rPr>
              <w:t xml:space="preserve">Termen: </w:t>
            </w:r>
            <w:r w:rsidRPr="0037469C">
              <w:rPr>
                <w:rFonts w:ascii="Times New Roman" w:hAnsi="Times New Roman"/>
                <w:i/>
                <w:sz w:val="24"/>
                <w:szCs w:val="24"/>
              </w:rPr>
              <w:t xml:space="preserve">semestrul </w:t>
            </w:r>
            <w:r w:rsidR="003F6AFF" w:rsidRPr="0037469C">
              <w:rPr>
                <w:rFonts w:ascii="Times New Roman" w:hAnsi="Times New Roman"/>
                <w:i/>
                <w:sz w:val="24"/>
                <w:szCs w:val="24"/>
              </w:rPr>
              <w:t>I</w:t>
            </w:r>
            <w:r w:rsidRPr="0037469C">
              <w:rPr>
                <w:rFonts w:ascii="Times New Roman" w:hAnsi="Times New Roman"/>
                <w:i/>
                <w:sz w:val="24"/>
                <w:szCs w:val="24"/>
              </w:rPr>
              <w:t>I 2021</w:t>
            </w:r>
          </w:p>
          <w:p w:rsidR="00B238C3" w:rsidRPr="0037469C" w:rsidRDefault="00765FAA" w:rsidP="00B238C3">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Acţiuni realizate în perioada monitorizată:</w:t>
            </w:r>
            <w:r w:rsidR="00B238C3" w:rsidRPr="0037469C">
              <w:rPr>
                <w:rFonts w:ascii="Times New Roman" w:eastAsia="Times New Roman" w:hAnsi="Times New Roman"/>
                <w:sz w:val="24"/>
                <w:szCs w:val="24"/>
                <w:lang w:val="ro-RO"/>
              </w:rPr>
              <w:t xml:space="preserve"> </w:t>
            </w:r>
            <w:r w:rsidR="00D643BA" w:rsidRPr="0037469C">
              <w:rPr>
                <w:rFonts w:ascii="Times New Roman" w:eastAsia="Times New Roman" w:hAnsi="Times New Roman"/>
                <w:sz w:val="24"/>
                <w:szCs w:val="24"/>
                <w:lang w:val="ro-RO"/>
              </w:rPr>
              <w:t xml:space="preserve">- 13.665 arbori plantați/193 arbori tăiați; - 2.317 ml gard viu plantat (79.206 bucăți Hibiscus); -2.611 mp suprafață amenajată cu  gazon; -4.537 plante anuale/ bienale/aromatice plantate ; -au fost amenajate terenuri de sport pe o suprafață totală de 2.982,55 mp (Bd. Theodor Pallady, Drumul Lunca Vișagului, Drumul Lunca Bisericii); -a u fost amenajate locuri de recreere (parcuri) pe o suprafață totală de 1.134,77 mp (Str. Mărului, Str. Liviu Rebreanu x Bd. Camil Ressu). </w:t>
            </w:r>
            <w:r w:rsidR="00B238C3" w:rsidRPr="0037469C">
              <w:rPr>
                <w:rFonts w:ascii="Times New Roman" w:eastAsia="Times New Roman" w:hAnsi="Times New Roman"/>
                <w:i/>
                <w:sz w:val="24"/>
                <w:szCs w:val="24"/>
                <w:lang w:val="ro-RO"/>
              </w:rPr>
              <w:t>- 1 acţiune realizată.</w:t>
            </w:r>
            <w:r w:rsidR="00B238C3" w:rsidRPr="0037469C">
              <w:rPr>
                <w:rFonts w:ascii="Times New Roman" w:eastAsia="Times New Roman" w:hAnsi="Times New Roman"/>
                <w:sz w:val="24"/>
                <w:szCs w:val="24"/>
                <w:lang w:val="ro-RO"/>
              </w:rPr>
              <w:t xml:space="preserve"> </w:t>
            </w:r>
          </w:p>
          <w:p w:rsidR="00532B1F" w:rsidRPr="0037469C" w:rsidRDefault="00532B1F" w:rsidP="00766033">
            <w:pPr>
              <w:pStyle w:val="NoSpacing"/>
              <w:jc w:val="both"/>
              <w:rPr>
                <w:rFonts w:ascii="Times New Roman" w:hAnsi="Times New Roman"/>
                <w:b/>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w:t>
            </w:r>
            <w:r w:rsidR="00124A9F" w:rsidRPr="0037469C">
              <w:rPr>
                <w:rFonts w:ascii="Times New Roman" w:hAnsi="Times New Roman"/>
                <w:i/>
                <w:sz w:val="24"/>
                <w:szCs w:val="24"/>
                <w:lang w:val="it-IT"/>
              </w:rPr>
              <w:t>ţ</w:t>
            </w:r>
            <w:r w:rsidRPr="0037469C">
              <w:rPr>
                <w:rFonts w:ascii="Times New Roman" w:hAnsi="Times New Roman"/>
                <w:i/>
                <w:sz w:val="24"/>
                <w:szCs w:val="24"/>
                <w:lang w:val="it-IT"/>
              </w:rPr>
              <w:t>iunea:</w:t>
            </w:r>
            <w:r w:rsidRPr="0037469C">
              <w:rPr>
                <w:rFonts w:ascii="Times New Roman" w:eastAsia="Times New Roman" w:hAnsi="Times New Roman"/>
                <w:b/>
                <w:sz w:val="24"/>
                <w:szCs w:val="24"/>
              </w:rPr>
              <w:t xml:space="preserve"> </w:t>
            </w:r>
            <w:r w:rsidRPr="0037469C">
              <w:rPr>
                <w:rFonts w:ascii="Times New Roman" w:hAnsi="Times New Roman"/>
                <w:b/>
                <w:sz w:val="24"/>
                <w:szCs w:val="24"/>
              </w:rPr>
              <w:t>pct. 2. Aliniamente completate cu arbori</w:t>
            </w:r>
          </w:p>
          <w:p w:rsidR="00532B1F" w:rsidRPr="0037469C" w:rsidRDefault="00532B1F" w:rsidP="00766033">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w:t>
            </w:r>
            <w:r w:rsidRPr="0037469C">
              <w:rPr>
                <w:rFonts w:ascii="Times New Roman" w:hAnsi="Times New Roman"/>
                <w:b/>
                <w:sz w:val="24"/>
                <w:szCs w:val="24"/>
                <w:lang w:val="it-IT"/>
              </w:rPr>
              <w:t xml:space="preserve"> </w:t>
            </w:r>
            <w:r w:rsidRPr="0037469C">
              <w:rPr>
                <w:rFonts w:ascii="Times New Roman" w:hAnsi="Times New Roman"/>
                <w:sz w:val="24"/>
                <w:szCs w:val="24"/>
              </w:rPr>
              <w:t xml:space="preserve">PS3- Direcția Administrarea Domeniului Public </w:t>
            </w:r>
            <w:r w:rsidR="00D643BA" w:rsidRPr="0037469C">
              <w:rPr>
                <w:rFonts w:ascii="Times New Roman" w:hAnsi="Times New Roman"/>
                <w:sz w:val="24"/>
                <w:szCs w:val="24"/>
              </w:rPr>
              <w:t xml:space="preserve">si Direcția Generală de Salubritate Sector 3 </w:t>
            </w:r>
            <w:r w:rsidRPr="0037469C">
              <w:rPr>
                <w:rFonts w:ascii="Times New Roman" w:hAnsi="Times New Roman"/>
                <w:sz w:val="24"/>
                <w:szCs w:val="24"/>
              </w:rPr>
              <w:t xml:space="preserve">/ </w:t>
            </w:r>
            <w:r w:rsidR="007C4CA3" w:rsidRPr="0037469C">
              <w:rPr>
                <w:rFonts w:ascii="Times New Roman" w:hAnsi="Times New Roman"/>
                <w:sz w:val="24"/>
                <w:szCs w:val="24"/>
              </w:rPr>
              <w:t>se</w:t>
            </w:r>
            <w:r w:rsidRPr="0037469C">
              <w:rPr>
                <w:rFonts w:ascii="Times New Roman" w:hAnsi="Times New Roman"/>
                <w:sz w:val="24"/>
                <w:szCs w:val="24"/>
              </w:rPr>
              <w:t xml:space="preserve">mestrul </w:t>
            </w:r>
            <w:r w:rsidR="003F6AFF" w:rsidRPr="0037469C">
              <w:rPr>
                <w:rFonts w:ascii="Times New Roman" w:hAnsi="Times New Roman"/>
                <w:sz w:val="24"/>
                <w:szCs w:val="24"/>
              </w:rPr>
              <w:t>I</w:t>
            </w:r>
            <w:r w:rsidRPr="0037469C">
              <w:rPr>
                <w:rFonts w:ascii="Times New Roman" w:hAnsi="Times New Roman"/>
                <w:sz w:val="24"/>
                <w:szCs w:val="24"/>
              </w:rPr>
              <w:t>I 20</w:t>
            </w:r>
            <w:r w:rsidR="00EA536E" w:rsidRPr="0037469C">
              <w:rPr>
                <w:rFonts w:ascii="Times New Roman" w:hAnsi="Times New Roman"/>
                <w:sz w:val="24"/>
                <w:szCs w:val="24"/>
              </w:rPr>
              <w:t>2</w:t>
            </w:r>
            <w:r w:rsidR="00765FAA" w:rsidRPr="0037469C">
              <w:rPr>
                <w:rFonts w:ascii="Times New Roman" w:hAnsi="Times New Roman"/>
                <w:sz w:val="24"/>
                <w:szCs w:val="24"/>
              </w:rPr>
              <w:t>1</w:t>
            </w:r>
            <w:r w:rsidRPr="0037469C">
              <w:rPr>
                <w:rFonts w:ascii="Times New Roman" w:hAnsi="Times New Roman"/>
                <w:sz w:val="24"/>
                <w:szCs w:val="24"/>
              </w:rPr>
              <w:t>.</w:t>
            </w:r>
          </w:p>
          <w:p w:rsidR="00532B1F" w:rsidRPr="0037469C" w:rsidRDefault="009564B9" w:rsidP="00766033">
            <w:pPr>
              <w:spacing w:after="0" w:line="240" w:lineRule="auto"/>
              <w:jc w:val="both"/>
              <w:rPr>
                <w:rFonts w:ascii="Times New Roman" w:hAnsi="Times New Roman"/>
                <w:sz w:val="24"/>
                <w:szCs w:val="24"/>
              </w:rPr>
            </w:pPr>
            <w:r w:rsidRPr="0037469C">
              <w:rPr>
                <w:rFonts w:ascii="Times New Roman" w:eastAsia="Times New Roman" w:hAnsi="Times New Roman"/>
                <w:i/>
                <w:sz w:val="24"/>
                <w:szCs w:val="24"/>
                <w:lang w:val="ro-RO"/>
              </w:rPr>
              <w:t>Acţiuni realizate în perioada monitorizată:</w:t>
            </w:r>
            <w:r w:rsidR="00D643BA" w:rsidRPr="0037469C">
              <w:rPr>
                <w:rFonts w:ascii="Times New Roman" w:eastAsia="Times New Roman" w:hAnsi="Times New Roman"/>
                <w:i/>
                <w:sz w:val="24"/>
                <w:szCs w:val="24"/>
                <w:lang w:val="ro-RO"/>
              </w:rPr>
              <w:t xml:space="preserve"> </w:t>
            </w:r>
            <w:r w:rsidR="00FE3BC5" w:rsidRPr="0037469C">
              <w:rPr>
                <w:rFonts w:ascii="Times New Roman" w:eastAsia="Times New Roman" w:hAnsi="Times New Roman"/>
                <w:sz w:val="24"/>
                <w:szCs w:val="24"/>
                <w:lang w:val="ro-RO"/>
              </w:rPr>
              <w:t>-1</w:t>
            </w:r>
            <w:r w:rsidR="00D643BA" w:rsidRPr="0037469C">
              <w:rPr>
                <w:rFonts w:ascii="Times New Roman" w:eastAsia="Times New Roman" w:hAnsi="Times New Roman"/>
                <w:sz w:val="24"/>
                <w:szCs w:val="24"/>
                <w:lang w:val="ro-RO"/>
              </w:rPr>
              <w:t>3</w:t>
            </w:r>
            <w:r w:rsidR="00FE3BC5" w:rsidRPr="0037469C">
              <w:rPr>
                <w:rFonts w:ascii="Times New Roman" w:eastAsia="Times New Roman" w:hAnsi="Times New Roman"/>
                <w:sz w:val="24"/>
                <w:szCs w:val="24"/>
                <w:lang w:val="ro-RO"/>
              </w:rPr>
              <w:t>.</w:t>
            </w:r>
            <w:r w:rsidR="00D643BA" w:rsidRPr="0037469C">
              <w:rPr>
                <w:rFonts w:ascii="Times New Roman" w:eastAsia="Times New Roman" w:hAnsi="Times New Roman"/>
                <w:sz w:val="24"/>
                <w:szCs w:val="24"/>
                <w:lang w:val="ro-RO"/>
              </w:rPr>
              <w:t>665</w:t>
            </w:r>
            <w:r w:rsidR="00FE3BC5" w:rsidRPr="0037469C">
              <w:rPr>
                <w:rFonts w:ascii="Times New Roman" w:eastAsia="Times New Roman" w:hAnsi="Times New Roman"/>
                <w:sz w:val="24"/>
                <w:szCs w:val="24"/>
                <w:lang w:val="ro-RO"/>
              </w:rPr>
              <w:t xml:space="preserve"> arbori plantați (parcuri, miniparcuri, scuaruri, aliniamente, grădini ale blocurilor etc.). </w:t>
            </w:r>
            <w:r w:rsidR="00532B1F" w:rsidRPr="0037469C">
              <w:rPr>
                <w:rFonts w:ascii="Times New Roman" w:hAnsi="Times New Roman"/>
                <w:b/>
                <w:bCs/>
                <w:sz w:val="24"/>
                <w:szCs w:val="24"/>
                <w:lang w:val="ro-RO"/>
              </w:rPr>
              <w:t xml:space="preserve">- </w:t>
            </w:r>
            <w:r w:rsidR="00532B1F" w:rsidRPr="0037469C">
              <w:rPr>
                <w:rFonts w:ascii="Times New Roman" w:hAnsi="Times New Roman"/>
                <w:bCs/>
                <w:i/>
                <w:sz w:val="24"/>
                <w:szCs w:val="24"/>
                <w:lang w:val="ro-RO"/>
              </w:rPr>
              <w:t>1 ac</w:t>
            </w:r>
            <w:r w:rsidR="00124A9F" w:rsidRPr="0037469C">
              <w:rPr>
                <w:rFonts w:ascii="Times New Roman" w:hAnsi="Times New Roman"/>
                <w:bCs/>
                <w:i/>
                <w:sz w:val="24"/>
                <w:szCs w:val="24"/>
                <w:lang w:val="ro-RO"/>
              </w:rPr>
              <w:t>ţ</w:t>
            </w:r>
            <w:r w:rsidR="00532B1F" w:rsidRPr="0037469C">
              <w:rPr>
                <w:rFonts w:ascii="Times New Roman" w:hAnsi="Times New Roman"/>
                <w:bCs/>
                <w:i/>
                <w:sz w:val="24"/>
                <w:szCs w:val="24"/>
                <w:lang w:val="ro-RO"/>
              </w:rPr>
              <w:t>iune realizat</w:t>
            </w:r>
            <w:r w:rsidR="00124A9F" w:rsidRPr="0037469C">
              <w:rPr>
                <w:rFonts w:ascii="Times New Roman" w:hAnsi="Times New Roman"/>
                <w:bCs/>
                <w:i/>
                <w:sz w:val="24"/>
                <w:szCs w:val="24"/>
                <w:lang w:val="ro-RO"/>
              </w:rPr>
              <w:t>ă</w:t>
            </w:r>
            <w:r w:rsidR="00532B1F" w:rsidRPr="0037469C">
              <w:rPr>
                <w:rFonts w:ascii="Times New Roman" w:hAnsi="Times New Roman"/>
                <w:bCs/>
                <w:i/>
                <w:sz w:val="24"/>
                <w:szCs w:val="24"/>
                <w:lang w:val="ro-RO"/>
              </w:rPr>
              <w:t>.</w:t>
            </w:r>
          </w:p>
          <w:p w:rsidR="00532B1F" w:rsidRPr="0037469C" w:rsidRDefault="00EA536E" w:rsidP="00766033">
            <w:pPr>
              <w:spacing w:after="0" w:line="240" w:lineRule="auto"/>
              <w:jc w:val="both"/>
              <w:rPr>
                <w:rFonts w:ascii="Times New Roman" w:hAnsi="Times New Roman"/>
                <w:b/>
                <w:bCs/>
                <w:sz w:val="24"/>
                <w:szCs w:val="24"/>
              </w:rPr>
            </w:pPr>
            <w:r w:rsidRPr="0037469C">
              <w:rPr>
                <w:rFonts w:ascii="Times New Roman" w:eastAsia="Times New Roman" w:hAnsi="Times New Roman"/>
                <w:b/>
                <w:sz w:val="24"/>
                <w:szCs w:val="24"/>
              </w:rPr>
              <w:t xml:space="preserve">   </w:t>
            </w:r>
            <w:r w:rsidR="00532B1F" w:rsidRPr="0037469C">
              <w:rPr>
                <w:rFonts w:ascii="Times New Roman" w:eastAsia="Times New Roman" w:hAnsi="Times New Roman"/>
                <w:b/>
                <w:sz w:val="24"/>
                <w:szCs w:val="24"/>
              </w:rPr>
              <w:t xml:space="preserve">PM 05-07 </w:t>
            </w:r>
            <w:r w:rsidR="00532B1F" w:rsidRPr="0037469C">
              <w:rPr>
                <w:rFonts w:ascii="Times New Roman" w:hAnsi="Times New Roman"/>
                <w:b/>
                <w:bCs/>
                <w:sz w:val="24"/>
                <w:szCs w:val="24"/>
              </w:rPr>
              <w:t>Nivelul redus de preocupare al agenților economici din sectorul comercial pentru extinderea spațiilor verzi</w:t>
            </w:r>
          </w:p>
          <w:p w:rsidR="00EB4299" w:rsidRPr="0037469C" w:rsidRDefault="00EB4299" w:rsidP="00766033">
            <w:pPr>
              <w:spacing w:after="0" w:line="240" w:lineRule="auto"/>
              <w:jc w:val="both"/>
              <w:rPr>
                <w:rFonts w:ascii="Times New Roman" w:hAnsi="Times New Roman"/>
                <w:b/>
                <w:bCs/>
                <w:sz w:val="24"/>
                <w:szCs w:val="24"/>
              </w:rPr>
            </w:pPr>
            <w:r w:rsidRPr="0037469C">
              <w:rPr>
                <w:rFonts w:ascii="Times New Roman" w:hAnsi="Times New Roman"/>
                <w:b/>
                <w:bCs/>
                <w:sz w:val="24"/>
                <w:szCs w:val="24"/>
              </w:rPr>
              <w:t xml:space="preserve">pct. 2. </w:t>
            </w:r>
            <w:r w:rsidR="00B138D7" w:rsidRPr="0037469C">
              <w:rPr>
                <w:rFonts w:ascii="Times New Roman" w:hAnsi="Times New Roman"/>
                <w:b/>
                <w:bCs/>
                <w:sz w:val="24"/>
                <w:szCs w:val="24"/>
              </w:rPr>
              <w:t>-Integrarea clară a cerințelor legate de structura spațiilor verzi în documentele de reglementare;</w:t>
            </w:r>
          </w:p>
          <w:p w:rsidR="00B138D7" w:rsidRPr="0037469C" w:rsidRDefault="00B138D7" w:rsidP="00B138D7">
            <w:pPr>
              <w:spacing w:after="0" w:line="240" w:lineRule="auto"/>
              <w:jc w:val="both"/>
              <w:rPr>
                <w:rFonts w:ascii="Times New Roman" w:hAnsi="Times New Roman"/>
                <w:b/>
                <w:bCs/>
                <w:sz w:val="24"/>
                <w:szCs w:val="24"/>
              </w:rPr>
            </w:pPr>
            <w:r w:rsidRPr="0037469C">
              <w:rPr>
                <w:rFonts w:ascii="Times New Roman" w:hAnsi="Times New Roman"/>
                <w:b/>
                <w:bCs/>
                <w:sz w:val="24"/>
                <w:szCs w:val="24"/>
              </w:rPr>
              <w:t>pct. 3. -Asigurarea respectării obligațiilor de mediu asumate de către agenții economici din sectorul commercial.</w:t>
            </w:r>
          </w:p>
          <w:p w:rsidR="009564B9" w:rsidRPr="0037469C" w:rsidRDefault="00E553AA" w:rsidP="00766033">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w:t>
            </w:r>
            <w:r w:rsidRPr="0037469C">
              <w:rPr>
                <w:rFonts w:ascii="Times New Roman" w:hAnsi="Times New Roman"/>
                <w:sz w:val="24"/>
                <w:szCs w:val="24"/>
              </w:rPr>
              <w:t xml:space="preserve"> -Primăria Sectorului 3</w:t>
            </w:r>
            <w:r w:rsidR="00B142F6" w:rsidRPr="0037469C">
              <w:rPr>
                <w:rFonts w:ascii="Times New Roman" w:hAnsi="Times New Roman"/>
                <w:sz w:val="24"/>
                <w:szCs w:val="24"/>
              </w:rPr>
              <w:t xml:space="preserve"> - </w:t>
            </w:r>
            <w:r w:rsidR="00B138D7" w:rsidRPr="0037469C">
              <w:rPr>
                <w:rFonts w:ascii="Times New Roman" w:hAnsi="Times New Roman"/>
                <w:sz w:val="24"/>
                <w:szCs w:val="24"/>
              </w:rPr>
              <w:t>Dir</w:t>
            </w:r>
            <w:r w:rsidR="00B142F6" w:rsidRPr="0037469C">
              <w:rPr>
                <w:rFonts w:ascii="Times New Roman" w:hAnsi="Times New Roman"/>
                <w:sz w:val="24"/>
                <w:szCs w:val="24"/>
              </w:rPr>
              <w:t>ec</w:t>
            </w:r>
            <w:r w:rsidR="00D17B25" w:rsidRPr="0037469C">
              <w:rPr>
                <w:rFonts w:ascii="Times New Roman" w:hAnsi="Times New Roman"/>
                <w:sz w:val="24"/>
                <w:szCs w:val="24"/>
              </w:rPr>
              <w:t>ţ</w:t>
            </w:r>
            <w:r w:rsidR="00B142F6" w:rsidRPr="0037469C">
              <w:rPr>
                <w:rFonts w:ascii="Times New Roman" w:hAnsi="Times New Roman"/>
                <w:sz w:val="24"/>
                <w:szCs w:val="24"/>
              </w:rPr>
              <w:t>ia</w:t>
            </w:r>
            <w:r w:rsidR="00B138D7" w:rsidRPr="0037469C">
              <w:rPr>
                <w:rFonts w:ascii="Times New Roman" w:hAnsi="Times New Roman"/>
                <w:sz w:val="24"/>
                <w:szCs w:val="24"/>
              </w:rPr>
              <w:t xml:space="preserve"> Gen</w:t>
            </w:r>
            <w:r w:rsidR="00B142F6" w:rsidRPr="0037469C">
              <w:rPr>
                <w:rFonts w:ascii="Times New Roman" w:hAnsi="Times New Roman"/>
                <w:sz w:val="24"/>
                <w:szCs w:val="24"/>
              </w:rPr>
              <w:t>eral</w:t>
            </w:r>
            <w:r w:rsidR="00D17B25" w:rsidRPr="0037469C">
              <w:rPr>
                <w:rFonts w:ascii="Times New Roman" w:hAnsi="Times New Roman"/>
                <w:sz w:val="24"/>
                <w:szCs w:val="24"/>
              </w:rPr>
              <w:t>ă</w:t>
            </w:r>
            <w:r w:rsidR="00B138D7" w:rsidRPr="0037469C">
              <w:rPr>
                <w:rFonts w:ascii="Times New Roman" w:hAnsi="Times New Roman"/>
                <w:sz w:val="24"/>
                <w:szCs w:val="24"/>
              </w:rPr>
              <w:t xml:space="preserve"> </w:t>
            </w:r>
            <w:r w:rsidRPr="0037469C">
              <w:rPr>
                <w:rFonts w:ascii="Times New Roman" w:hAnsi="Times New Roman"/>
                <w:sz w:val="24"/>
                <w:szCs w:val="24"/>
              </w:rPr>
              <w:t xml:space="preserve">Urbanism și </w:t>
            </w:r>
            <w:r w:rsidR="00B138D7" w:rsidRPr="0037469C">
              <w:rPr>
                <w:rFonts w:ascii="Times New Roman" w:hAnsi="Times New Roman"/>
                <w:sz w:val="24"/>
                <w:szCs w:val="24"/>
              </w:rPr>
              <w:t>A</w:t>
            </w:r>
            <w:r w:rsidRPr="0037469C">
              <w:rPr>
                <w:rFonts w:ascii="Times New Roman" w:hAnsi="Times New Roman"/>
                <w:sz w:val="24"/>
                <w:szCs w:val="24"/>
              </w:rPr>
              <w:t xml:space="preserve">menajarea Teritoriului /semestrul </w:t>
            </w:r>
            <w:r w:rsidR="003F6AFF" w:rsidRPr="0037469C">
              <w:rPr>
                <w:rFonts w:ascii="Times New Roman" w:hAnsi="Times New Roman"/>
                <w:sz w:val="24"/>
                <w:szCs w:val="24"/>
              </w:rPr>
              <w:t>I</w:t>
            </w:r>
            <w:r w:rsidRPr="0037469C">
              <w:rPr>
                <w:rFonts w:ascii="Times New Roman" w:hAnsi="Times New Roman"/>
                <w:sz w:val="24"/>
                <w:szCs w:val="24"/>
              </w:rPr>
              <w:t>I 20</w:t>
            </w:r>
            <w:r w:rsidR="00DB016A" w:rsidRPr="0037469C">
              <w:rPr>
                <w:rFonts w:ascii="Times New Roman" w:hAnsi="Times New Roman"/>
                <w:sz w:val="24"/>
                <w:szCs w:val="24"/>
              </w:rPr>
              <w:t>2</w:t>
            </w:r>
            <w:r w:rsidR="009564B9" w:rsidRPr="0037469C">
              <w:rPr>
                <w:rFonts w:ascii="Times New Roman" w:hAnsi="Times New Roman"/>
                <w:sz w:val="24"/>
                <w:szCs w:val="24"/>
              </w:rPr>
              <w:t>1</w:t>
            </w:r>
          </w:p>
          <w:p w:rsidR="009564B9" w:rsidRPr="0037469C" w:rsidRDefault="009564B9" w:rsidP="00766033">
            <w:pPr>
              <w:spacing w:after="0" w:line="240" w:lineRule="auto"/>
              <w:jc w:val="both"/>
              <w:rPr>
                <w:rFonts w:ascii="Times New Roman" w:hAnsi="Times New Roman"/>
                <w:sz w:val="24"/>
                <w:szCs w:val="24"/>
              </w:rPr>
            </w:pPr>
            <w:r w:rsidRPr="0037469C">
              <w:rPr>
                <w:rFonts w:ascii="Times New Roman" w:hAnsi="Times New Roman"/>
                <w:i/>
                <w:sz w:val="24"/>
                <w:szCs w:val="24"/>
              </w:rPr>
              <w:t>Termen</w:t>
            </w:r>
            <w:r w:rsidRPr="0037469C">
              <w:rPr>
                <w:rFonts w:ascii="Times New Roman" w:hAnsi="Times New Roman"/>
                <w:sz w:val="24"/>
                <w:szCs w:val="24"/>
              </w:rPr>
              <w:t xml:space="preserve">: semestrul </w:t>
            </w:r>
            <w:r w:rsidR="003F6AFF" w:rsidRPr="0037469C">
              <w:rPr>
                <w:rFonts w:ascii="Times New Roman" w:hAnsi="Times New Roman"/>
                <w:sz w:val="24"/>
                <w:szCs w:val="24"/>
              </w:rPr>
              <w:t>I</w:t>
            </w:r>
            <w:r w:rsidRPr="0037469C">
              <w:rPr>
                <w:rFonts w:ascii="Times New Roman" w:hAnsi="Times New Roman"/>
                <w:sz w:val="24"/>
                <w:szCs w:val="24"/>
              </w:rPr>
              <w:t xml:space="preserve">I 2021.  </w:t>
            </w:r>
          </w:p>
          <w:p w:rsidR="009564B9" w:rsidRPr="0037469C" w:rsidRDefault="00EB4299" w:rsidP="00B138D7">
            <w:pPr>
              <w:spacing w:after="0" w:line="240" w:lineRule="auto"/>
              <w:jc w:val="both"/>
              <w:rPr>
                <w:rFonts w:ascii="Times New Roman" w:hAnsi="Times New Roman"/>
                <w:sz w:val="24"/>
                <w:szCs w:val="24"/>
              </w:rPr>
            </w:pPr>
            <w:r w:rsidRPr="0037469C">
              <w:rPr>
                <w:rFonts w:ascii="Times New Roman" w:hAnsi="Times New Roman"/>
                <w:i/>
                <w:sz w:val="24"/>
                <w:szCs w:val="24"/>
              </w:rPr>
              <w:t>Acţiuni realizate în perioada monitorizată:</w:t>
            </w:r>
            <w:r w:rsidR="00B138D7" w:rsidRPr="0037469C">
              <w:rPr>
                <w:rFonts w:ascii="Times New Roman" w:hAnsi="Times New Roman"/>
                <w:i/>
                <w:sz w:val="24"/>
                <w:szCs w:val="24"/>
              </w:rPr>
              <w:t xml:space="preserve"> </w:t>
            </w:r>
            <w:r w:rsidR="00B138D7" w:rsidRPr="0037469C">
              <w:rPr>
                <w:rFonts w:ascii="Times New Roman" w:hAnsi="Times New Roman"/>
                <w:sz w:val="24"/>
                <w:szCs w:val="24"/>
              </w:rPr>
              <w:t xml:space="preserve">Aplicare PUZ Sector 3, aprobat prin H.C.G.M.B. nr. 49/2019 și PUG-MB. </w:t>
            </w:r>
            <w:r w:rsidR="009564B9" w:rsidRPr="0037469C">
              <w:rPr>
                <w:rFonts w:ascii="Times New Roman" w:hAnsi="Times New Roman"/>
                <w:i/>
                <w:sz w:val="24"/>
                <w:szCs w:val="24"/>
              </w:rPr>
              <w:t>- 1 acţiune realizată</w:t>
            </w:r>
            <w:r w:rsidR="009564B9" w:rsidRPr="0037469C">
              <w:rPr>
                <w:rFonts w:ascii="Times New Roman" w:hAnsi="Times New Roman"/>
                <w:sz w:val="24"/>
                <w:szCs w:val="24"/>
              </w:rPr>
              <w:t>.</w:t>
            </w:r>
          </w:p>
          <w:p w:rsidR="00B138D7" w:rsidRPr="0037469C" w:rsidRDefault="009564B9" w:rsidP="00B138D7">
            <w:pPr>
              <w:spacing w:after="0" w:line="240" w:lineRule="auto"/>
              <w:jc w:val="both"/>
              <w:rPr>
                <w:rFonts w:ascii="Times New Roman" w:hAnsi="Times New Roman"/>
                <w:b/>
                <w:sz w:val="24"/>
                <w:szCs w:val="24"/>
              </w:rPr>
            </w:pPr>
            <w:r w:rsidRPr="0037469C">
              <w:rPr>
                <w:rFonts w:ascii="Times New Roman" w:hAnsi="Times New Roman"/>
                <w:b/>
                <w:sz w:val="24"/>
                <w:szCs w:val="24"/>
              </w:rPr>
              <w:t>pct.</w:t>
            </w:r>
            <w:r w:rsidR="00B138D7" w:rsidRPr="0037469C">
              <w:rPr>
                <w:rFonts w:ascii="Times New Roman" w:hAnsi="Times New Roman"/>
                <w:b/>
                <w:sz w:val="24"/>
                <w:szCs w:val="24"/>
              </w:rPr>
              <w:t xml:space="preserve"> 5. -Controlul asigurării unei ponderi de minim 30% spații verzi în incinta spațiilor comerciale;</w:t>
            </w:r>
          </w:p>
          <w:p w:rsidR="009564B9" w:rsidRPr="0037469C" w:rsidRDefault="00B138D7" w:rsidP="00B138D7">
            <w:pPr>
              <w:spacing w:after="0" w:line="240" w:lineRule="auto"/>
              <w:jc w:val="both"/>
              <w:rPr>
                <w:rFonts w:ascii="Times New Roman" w:hAnsi="Times New Roman"/>
                <w:b/>
                <w:sz w:val="24"/>
                <w:szCs w:val="24"/>
              </w:rPr>
            </w:pPr>
            <w:r w:rsidRPr="0037469C">
              <w:rPr>
                <w:rFonts w:ascii="Times New Roman" w:hAnsi="Times New Roman"/>
                <w:b/>
                <w:sz w:val="24"/>
                <w:szCs w:val="24"/>
              </w:rPr>
              <w:t>pct. 6. -Impunerea în PUG București a unei limite de 30% spații verzi în interiorul acestora.</w:t>
            </w:r>
          </w:p>
          <w:p w:rsidR="009564B9" w:rsidRPr="0037469C" w:rsidRDefault="00EB4299" w:rsidP="00766033">
            <w:pPr>
              <w:spacing w:after="0" w:line="240" w:lineRule="auto"/>
              <w:jc w:val="both"/>
              <w:rPr>
                <w:rFonts w:ascii="Times New Roman" w:hAnsi="Times New Roman"/>
                <w:sz w:val="24"/>
                <w:szCs w:val="24"/>
              </w:rPr>
            </w:pPr>
            <w:r w:rsidRPr="0037469C">
              <w:rPr>
                <w:rFonts w:ascii="Times New Roman" w:hAnsi="Times New Roman"/>
                <w:i/>
                <w:sz w:val="24"/>
                <w:szCs w:val="24"/>
              </w:rPr>
              <w:t>Responsabili:</w:t>
            </w:r>
            <w:r w:rsidRPr="0037469C">
              <w:rPr>
                <w:rFonts w:ascii="Times New Roman" w:hAnsi="Times New Roman"/>
                <w:sz w:val="24"/>
                <w:szCs w:val="24"/>
              </w:rPr>
              <w:t xml:space="preserve"> Primăria Sectorului 3 –</w:t>
            </w:r>
            <w:r w:rsidR="00B138D7" w:rsidRPr="0037469C">
              <w:rPr>
                <w:rFonts w:ascii="Times New Roman" w:hAnsi="Times New Roman"/>
                <w:sz w:val="24"/>
                <w:szCs w:val="24"/>
              </w:rPr>
              <w:t>Dir</w:t>
            </w:r>
            <w:r w:rsidR="00B142F6" w:rsidRPr="0037469C">
              <w:rPr>
                <w:rFonts w:ascii="Times New Roman" w:hAnsi="Times New Roman"/>
                <w:sz w:val="24"/>
                <w:szCs w:val="24"/>
              </w:rPr>
              <w:t>ec</w:t>
            </w:r>
            <w:r w:rsidR="00D17B25" w:rsidRPr="0037469C">
              <w:rPr>
                <w:rFonts w:ascii="Times New Roman" w:hAnsi="Times New Roman"/>
                <w:sz w:val="24"/>
                <w:szCs w:val="24"/>
              </w:rPr>
              <w:t>ţ</w:t>
            </w:r>
            <w:r w:rsidR="00B142F6" w:rsidRPr="0037469C">
              <w:rPr>
                <w:rFonts w:ascii="Times New Roman" w:hAnsi="Times New Roman"/>
                <w:sz w:val="24"/>
                <w:szCs w:val="24"/>
              </w:rPr>
              <w:t>ia</w:t>
            </w:r>
            <w:r w:rsidR="00B138D7" w:rsidRPr="0037469C">
              <w:rPr>
                <w:rFonts w:ascii="Times New Roman" w:hAnsi="Times New Roman"/>
                <w:sz w:val="24"/>
                <w:szCs w:val="24"/>
              </w:rPr>
              <w:t xml:space="preserve"> Gen</w:t>
            </w:r>
            <w:r w:rsidR="00B142F6" w:rsidRPr="0037469C">
              <w:rPr>
                <w:rFonts w:ascii="Times New Roman" w:hAnsi="Times New Roman"/>
                <w:sz w:val="24"/>
                <w:szCs w:val="24"/>
              </w:rPr>
              <w:t>eral</w:t>
            </w:r>
            <w:r w:rsidR="00D17B25" w:rsidRPr="0037469C">
              <w:rPr>
                <w:rFonts w:ascii="Times New Roman" w:hAnsi="Times New Roman"/>
                <w:sz w:val="24"/>
                <w:szCs w:val="24"/>
              </w:rPr>
              <w:t>ă</w:t>
            </w:r>
            <w:r w:rsidRPr="0037469C">
              <w:rPr>
                <w:rFonts w:ascii="Times New Roman" w:hAnsi="Times New Roman"/>
                <w:sz w:val="24"/>
                <w:szCs w:val="24"/>
              </w:rPr>
              <w:t xml:space="preserve"> Urbanism și </w:t>
            </w:r>
            <w:r w:rsidR="00B138D7" w:rsidRPr="0037469C">
              <w:rPr>
                <w:rFonts w:ascii="Times New Roman" w:hAnsi="Times New Roman"/>
                <w:sz w:val="24"/>
                <w:szCs w:val="24"/>
              </w:rPr>
              <w:t>A</w:t>
            </w:r>
            <w:r w:rsidRPr="0037469C">
              <w:rPr>
                <w:rFonts w:ascii="Times New Roman" w:hAnsi="Times New Roman"/>
                <w:sz w:val="24"/>
                <w:szCs w:val="24"/>
              </w:rPr>
              <w:t xml:space="preserve">menajarea Teritoriului /permanent, sem. </w:t>
            </w:r>
            <w:r w:rsidR="002A6A78" w:rsidRPr="0037469C">
              <w:rPr>
                <w:rFonts w:ascii="Times New Roman" w:hAnsi="Times New Roman"/>
                <w:sz w:val="24"/>
                <w:szCs w:val="24"/>
              </w:rPr>
              <w:t>I</w:t>
            </w:r>
            <w:r w:rsidRPr="0037469C">
              <w:rPr>
                <w:rFonts w:ascii="Times New Roman" w:hAnsi="Times New Roman"/>
                <w:sz w:val="24"/>
                <w:szCs w:val="24"/>
              </w:rPr>
              <w:t>I 2021.</w:t>
            </w:r>
          </w:p>
          <w:p w:rsidR="009564B9" w:rsidRPr="0037469C" w:rsidRDefault="009564B9" w:rsidP="00766033">
            <w:pPr>
              <w:spacing w:after="0" w:line="240" w:lineRule="auto"/>
              <w:jc w:val="both"/>
              <w:rPr>
                <w:rFonts w:ascii="Times New Roman" w:hAnsi="Times New Roman"/>
                <w:sz w:val="24"/>
                <w:szCs w:val="24"/>
              </w:rPr>
            </w:pPr>
            <w:r w:rsidRPr="0037469C">
              <w:rPr>
                <w:rFonts w:ascii="Times New Roman" w:hAnsi="Times New Roman"/>
                <w:i/>
                <w:sz w:val="24"/>
                <w:szCs w:val="24"/>
              </w:rPr>
              <w:t>Termen</w:t>
            </w:r>
            <w:r w:rsidRPr="0037469C">
              <w:rPr>
                <w:rFonts w:ascii="Times New Roman" w:hAnsi="Times New Roman"/>
                <w:sz w:val="24"/>
                <w:szCs w:val="24"/>
              </w:rPr>
              <w:t xml:space="preserve">: permanent.  </w:t>
            </w:r>
          </w:p>
          <w:p w:rsidR="009564B9" w:rsidRPr="0037469C" w:rsidRDefault="00EB4299" w:rsidP="00B138D7">
            <w:pPr>
              <w:spacing w:after="0" w:line="240" w:lineRule="auto"/>
              <w:jc w:val="both"/>
              <w:rPr>
                <w:rFonts w:ascii="Times New Roman" w:hAnsi="Times New Roman"/>
                <w:i/>
                <w:sz w:val="24"/>
                <w:szCs w:val="24"/>
              </w:rPr>
            </w:pPr>
            <w:r w:rsidRPr="0037469C">
              <w:rPr>
                <w:rFonts w:ascii="Times New Roman" w:hAnsi="Times New Roman"/>
                <w:i/>
                <w:sz w:val="24"/>
                <w:szCs w:val="24"/>
              </w:rPr>
              <w:t>Acţiuni realizate în perioada monitorizată:</w:t>
            </w:r>
            <w:r w:rsidR="00B138D7" w:rsidRPr="0037469C">
              <w:rPr>
                <w:rFonts w:ascii="Times New Roman" w:hAnsi="Times New Roman"/>
                <w:i/>
                <w:sz w:val="24"/>
                <w:szCs w:val="24"/>
              </w:rPr>
              <w:t xml:space="preserve"> </w:t>
            </w:r>
            <w:r w:rsidR="00B138D7" w:rsidRPr="0037469C">
              <w:rPr>
                <w:rFonts w:ascii="Times New Roman" w:hAnsi="Times New Roman"/>
                <w:sz w:val="24"/>
                <w:szCs w:val="24"/>
              </w:rPr>
              <w:t xml:space="preserve">Se aplică prevederile PUZ Sector 3, aprobat prin H.C.G.M.B. nr. 49/2019 și PUG-MB. </w:t>
            </w:r>
            <w:r w:rsidR="009564B9" w:rsidRPr="0037469C">
              <w:rPr>
                <w:rFonts w:ascii="Times New Roman" w:hAnsi="Times New Roman"/>
                <w:i/>
                <w:sz w:val="24"/>
                <w:szCs w:val="24"/>
              </w:rPr>
              <w:t>- 1 acţiune realizată</w:t>
            </w:r>
            <w:r w:rsidR="009564B9" w:rsidRPr="0037469C">
              <w:rPr>
                <w:i/>
              </w:rPr>
              <w:t xml:space="preserve"> </w:t>
            </w:r>
            <w:r w:rsidR="009564B9" w:rsidRPr="0037469C">
              <w:rPr>
                <w:rFonts w:ascii="Times New Roman" w:hAnsi="Times New Roman"/>
                <w:i/>
                <w:sz w:val="24"/>
                <w:szCs w:val="24"/>
              </w:rPr>
              <w:t>permanent.</w:t>
            </w:r>
          </w:p>
          <w:p w:rsidR="002A6A78" w:rsidRPr="0037469C" w:rsidRDefault="002A6A78" w:rsidP="00766033">
            <w:pPr>
              <w:autoSpaceDE w:val="0"/>
              <w:snapToGrid w:val="0"/>
              <w:spacing w:after="0" w:line="240" w:lineRule="auto"/>
              <w:jc w:val="both"/>
              <w:rPr>
                <w:rFonts w:ascii="Times New Roman" w:hAnsi="Times New Roman"/>
                <w:bCs/>
                <w:i/>
                <w:sz w:val="24"/>
                <w:szCs w:val="24"/>
                <w:lang w:val="it-IT"/>
              </w:rPr>
            </w:pPr>
          </w:p>
          <w:p w:rsidR="00532B1F" w:rsidRPr="0037469C" w:rsidRDefault="00532B1F" w:rsidP="00766033">
            <w:pPr>
              <w:autoSpaceDE w:val="0"/>
              <w:snapToGrid w:val="0"/>
              <w:spacing w:after="0" w:line="240" w:lineRule="auto"/>
              <w:jc w:val="both"/>
              <w:rPr>
                <w:rFonts w:ascii="Times New Roman" w:hAnsi="Times New Roman"/>
                <w:b/>
                <w:i/>
                <w:sz w:val="24"/>
                <w:szCs w:val="24"/>
                <w:lang w:val="it-IT"/>
              </w:rPr>
            </w:pPr>
            <w:r w:rsidRPr="0037469C">
              <w:rPr>
                <w:rFonts w:ascii="Times New Roman" w:hAnsi="Times New Roman"/>
                <w:bCs/>
                <w:i/>
                <w:sz w:val="24"/>
                <w:szCs w:val="24"/>
                <w:lang w:val="it-IT"/>
              </w:rPr>
              <w:t xml:space="preserve">   </w:t>
            </w:r>
            <w:r w:rsidRPr="0037469C">
              <w:rPr>
                <w:rFonts w:ascii="Times New Roman" w:hAnsi="Times New Roman"/>
                <w:b/>
                <w:bCs/>
                <w:i/>
                <w:sz w:val="24"/>
                <w:szCs w:val="24"/>
                <w:lang w:val="it-IT"/>
              </w:rPr>
              <w:t xml:space="preserve">În semestrul </w:t>
            </w:r>
            <w:r w:rsidR="00E553AA" w:rsidRPr="0037469C">
              <w:rPr>
                <w:rFonts w:ascii="Times New Roman" w:hAnsi="Times New Roman"/>
                <w:b/>
                <w:bCs/>
                <w:i/>
                <w:sz w:val="24"/>
                <w:szCs w:val="24"/>
                <w:lang w:val="it-IT"/>
              </w:rPr>
              <w:t>I</w:t>
            </w:r>
            <w:r w:rsidR="002A6A78" w:rsidRPr="0037469C">
              <w:rPr>
                <w:rFonts w:ascii="Times New Roman" w:hAnsi="Times New Roman"/>
                <w:b/>
                <w:bCs/>
                <w:i/>
                <w:sz w:val="24"/>
                <w:szCs w:val="24"/>
                <w:lang w:val="it-IT"/>
              </w:rPr>
              <w:t>I</w:t>
            </w:r>
            <w:r w:rsidRPr="0037469C">
              <w:rPr>
                <w:rFonts w:ascii="Times New Roman" w:hAnsi="Times New Roman"/>
                <w:b/>
                <w:bCs/>
                <w:i/>
                <w:sz w:val="24"/>
                <w:szCs w:val="24"/>
                <w:lang w:val="it-IT"/>
              </w:rPr>
              <w:t xml:space="preserve"> 20</w:t>
            </w:r>
            <w:r w:rsidR="00766033" w:rsidRPr="0037469C">
              <w:rPr>
                <w:rFonts w:ascii="Times New Roman" w:hAnsi="Times New Roman"/>
                <w:b/>
                <w:bCs/>
                <w:i/>
                <w:sz w:val="24"/>
                <w:szCs w:val="24"/>
                <w:lang w:val="it-IT"/>
              </w:rPr>
              <w:t>2</w:t>
            </w:r>
            <w:r w:rsidR="001C2DD5" w:rsidRPr="0037469C">
              <w:rPr>
                <w:rFonts w:ascii="Times New Roman" w:hAnsi="Times New Roman"/>
                <w:b/>
                <w:bCs/>
                <w:i/>
                <w:sz w:val="24"/>
                <w:szCs w:val="24"/>
                <w:lang w:val="it-IT"/>
              </w:rPr>
              <w:t>1</w:t>
            </w:r>
            <w:r w:rsidRPr="0037469C">
              <w:rPr>
                <w:rFonts w:ascii="Times New Roman" w:hAnsi="Times New Roman"/>
                <w:b/>
                <w:sz w:val="24"/>
                <w:szCs w:val="24"/>
                <w:lang w:val="it-IT"/>
              </w:rPr>
              <w:t xml:space="preserve"> </w:t>
            </w:r>
            <w:r w:rsidRPr="0037469C">
              <w:rPr>
                <w:rFonts w:ascii="Times New Roman" w:hAnsi="Times New Roman"/>
                <w:b/>
                <w:i/>
                <w:sz w:val="24"/>
                <w:szCs w:val="24"/>
                <w:lang w:val="it-IT"/>
              </w:rPr>
              <w:t xml:space="preserve">Primăria Sector 3 are în total acţiuni </w:t>
            </w:r>
            <w:r w:rsidR="00EB4299" w:rsidRPr="0037469C">
              <w:rPr>
                <w:rFonts w:ascii="Times New Roman" w:hAnsi="Times New Roman"/>
                <w:b/>
                <w:i/>
                <w:sz w:val="24"/>
                <w:szCs w:val="24"/>
                <w:lang w:val="it-IT"/>
              </w:rPr>
              <w:t>6</w:t>
            </w:r>
            <w:r w:rsidRPr="0037469C">
              <w:rPr>
                <w:rFonts w:ascii="Times New Roman" w:hAnsi="Times New Roman"/>
                <w:b/>
                <w:i/>
                <w:sz w:val="24"/>
                <w:szCs w:val="24"/>
                <w:lang w:val="it-IT"/>
              </w:rPr>
              <w:t xml:space="preserve"> ac</w:t>
            </w:r>
            <w:r w:rsidR="00FB0F9D" w:rsidRPr="0037469C">
              <w:rPr>
                <w:rFonts w:ascii="Times New Roman" w:hAnsi="Times New Roman"/>
                <w:b/>
                <w:i/>
                <w:sz w:val="24"/>
                <w:szCs w:val="24"/>
                <w:lang w:val="it-IT"/>
              </w:rPr>
              <w:t>ţ</w:t>
            </w:r>
            <w:r w:rsidRPr="0037469C">
              <w:rPr>
                <w:rFonts w:ascii="Times New Roman" w:hAnsi="Times New Roman"/>
                <w:b/>
                <w:i/>
                <w:sz w:val="24"/>
                <w:szCs w:val="24"/>
                <w:lang w:val="it-IT"/>
              </w:rPr>
              <w:t>iuni</w:t>
            </w:r>
            <w:r w:rsidR="00454957" w:rsidRPr="0037469C">
              <w:rPr>
                <w:rFonts w:ascii="Times New Roman" w:hAnsi="Times New Roman"/>
                <w:b/>
                <w:i/>
                <w:sz w:val="24"/>
                <w:szCs w:val="24"/>
                <w:lang w:val="it-IT"/>
              </w:rPr>
              <w:t xml:space="preserve"> realizate (</w:t>
            </w:r>
            <w:r w:rsidRPr="0037469C">
              <w:rPr>
                <w:rFonts w:ascii="Times New Roman" w:hAnsi="Times New Roman"/>
                <w:b/>
                <w:i/>
                <w:sz w:val="24"/>
                <w:szCs w:val="24"/>
                <w:lang w:val="it-IT"/>
              </w:rPr>
              <w:t xml:space="preserve">din care </w:t>
            </w:r>
            <w:r w:rsidR="00B138D7" w:rsidRPr="0037469C">
              <w:rPr>
                <w:rFonts w:ascii="Times New Roman" w:hAnsi="Times New Roman"/>
                <w:b/>
                <w:i/>
                <w:sz w:val="24"/>
                <w:szCs w:val="24"/>
                <w:lang w:val="it-IT"/>
              </w:rPr>
              <w:t>2</w:t>
            </w:r>
            <w:r w:rsidRPr="0037469C">
              <w:rPr>
                <w:rFonts w:ascii="Times New Roman" w:hAnsi="Times New Roman"/>
                <w:b/>
                <w:i/>
                <w:sz w:val="24"/>
                <w:szCs w:val="24"/>
                <w:lang w:val="it-IT"/>
              </w:rPr>
              <w:t xml:space="preserve"> ac</w:t>
            </w:r>
            <w:r w:rsidR="00FB0F9D" w:rsidRPr="0037469C">
              <w:rPr>
                <w:rFonts w:ascii="Times New Roman" w:hAnsi="Times New Roman"/>
                <w:b/>
                <w:i/>
                <w:sz w:val="24"/>
                <w:szCs w:val="24"/>
                <w:lang w:val="it-IT"/>
              </w:rPr>
              <w:t>ţ</w:t>
            </w:r>
            <w:r w:rsidRPr="0037469C">
              <w:rPr>
                <w:rFonts w:ascii="Times New Roman" w:hAnsi="Times New Roman"/>
                <w:b/>
                <w:i/>
                <w:sz w:val="24"/>
                <w:szCs w:val="24"/>
                <w:lang w:val="it-IT"/>
              </w:rPr>
              <w:t xml:space="preserve">iuni sunt </w:t>
            </w:r>
            <w:r w:rsidR="00C25798" w:rsidRPr="0037469C">
              <w:rPr>
                <w:rFonts w:ascii="Times New Roman" w:hAnsi="Times New Roman"/>
                <w:b/>
                <w:i/>
                <w:sz w:val="24"/>
                <w:szCs w:val="24"/>
                <w:lang w:val="it-IT"/>
              </w:rPr>
              <w:t xml:space="preserve">realizate </w:t>
            </w:r>
            <w:r w:rsidRPr="0037469C">
              <w:rPr>
                <w:rFonts w:ascii="Times New Roman" w:hAnsi="Times New Roman"/>
                <w:b/>
                <w:i/>
                <w:sz w:val="24"/>
                <w:szCs w:val="24"/>
                <w:lang w:val="it-IT"/>
              </w:rPr>
              <w:t>permanent</w:t>
            </w:r>
            <w:r w:rsidR="00454957" w:rsidRPr="0037469C">
              <w:rPr>
                <w:rFonts w:ascii="Times New Roman" w:hAnsi="Times New Roman"/>
                <w:b/>
                <w:i/>
                <w:sz w:val="24"/>
                <w:szCs w:val="24"/>
                <w:lang w:val="it-IT"/>
              </w:rPr>
              <w:t>)</w:t>
            </w:r>
            <w:r w:rsidRPr="0037469C">
              <w:rPr>
                <w:rFonts w:ascii="Times New Roman" w:hAnsi="Times New Roman"/>
                <w:b/>
                <w:i/>
                <w:sz w:val="24"/>
                <w:szCs w:val="24"/>
                <w:lang w:val="it-IT"/>
              </w:rPr>
              <w:t>.</w:t>
            </w:r>
          </w:p>
          <w:p w:rsidR="001C2DD5" w:rsidRPr="0037469C" w:rsidRDefault="001C2DD5" w:rsidP="00766033">
            <w:pPr>
              <w:autoSpaceDE w:val="0"/>
              <w:snapToGrid w:val="0"/>
              <w:spacing w:after="0" w:line="240" w:lineRule="auto"/>
              <w:jc w:val="both"/>
              <w:rPr>
                <w:rFonts w:ascii="Times New Roman" w:hAnsi="Times New Roman"/>
                <w:b/>
                <w:i/>
                <w:sz w:val="24"/>
                <w:szCs w:val="24"/>
                <w:lang w:val="it-IT"/>
              </w:rPr>
            </w:pPr>
          </w:p>
          <w:p w:rsidR="005521AE" w:rsidRPr="0037469C" w:rsidRDefault="00941BE2" w:rsidP="00941BE2">
            <w:pPr>
              <w:autoSpaceDE w:val="0"/>
              <w:snapToGrid w:val="0"/>
              <w:spacing w:after="0" w:line="240" w:lineRule="auto"/>
              <w:jc w:val="both"/>
              <w:rPr>
                <w:rFonts w:ascii="Times New Roman" w:hAnsi="Times New Roman"/>
                <w:b/>
                <w:bCs/>
                <w:sz w:val="24"/>
                <w:szCs w:val="24"/>
                <w:lang w:val="it-IT"/>
              </w:rPr>
            </w:pPr>
            <w:r w:rsidRPr="0037469C">
              <w:rPr>
                <w:rFonts w:ascii="Times New Roman" w:hAnsi="Times New Roman"/>
                <w:b/>
                <w:bCs/>
                <w:sz w:val="24"/>
                <w:szCs w:val="24"/>
                <w:lang w:val="it-IT"/>
              </w:rPr>
              <w:t xml:space="preserve">►   </w:t>
            </w:r>
            <w:r w:rsidR="005521AE" w:rsidRPr="0037469C">
              <w:rPr>
                <w:rFonts w:ascii="Times New Roman" w:hAnsi="Times New Roman"/>
                <w:b/>
                <w:bCs/>
                <w:sz w:val="24"/>
                <w:szCs w:val="24"/>
                <w:lang w:val="it-IT"/>
              </w:rPr>
              <w:t>Primăria Sectorului 4 –</w:t>
            </w:r>
            <w:r w:rsidR="002F5840" w:rsidRPr="0037469C">
              <w:rPr>
                <w:rFonts w:ascii="Times New Roman" w:hAnsi="Times New Roman"/>
                <w:b/>
                <w:bCs/>
                <w:sz w:val="24"/>
                <w:szCs w:val="24"/>
                <w:lang w:val="it-IT"/>
              </w:rPr>
              <w:t xml:space="preserve"> D</w:t>
            </w:r>
            <w:r w:rsidR="00C12470" w:rsidRPr="0037469C">
              <w:rPr>
                <w:rFonts w:ascii="Times New Roman" w:hAnsi="Times New Roman"/>
                <w:b/>
                <w:bCs/>
                <w:sz w:val="24"/>
                <w:szCs w:val="24"/>
                <w:lang w:val="it-IT"/>
              </w:rPr>
              <w:t>.A.D.P. Sect. 4</w:t>
            </w:r>
            <w:r w:rsidR="005521AE" w:rsidRPr="0037469C">
              <w:rPr>
                <w:rFonts w:ascii="Times New Roman" w:hAnsi="Times New Roman"/>
                <w:b/>
                <w:bCs/>
                <w:sz w:val="24"/>
                <w:szCs w:val="24"/>
                <w:lang w:val="it-IT"/>
              </w:rPr>
              <w:t xml:space="preserve"> </w:t>
            </w:r>
          </w:p>
          <w:p w:rsidR="005521AE" w:rsidRPr="0037469C" w:rsidRDefault="005521AE" w:rsidP="005521AE">
            <w:pPr>
              <w:spacing w:after="0" w:line="240" w:lineRule="auto"/>
              <w:jc w:val="both"/>
              <w:rPr>
                <w:rFonts w:ascii="Times New Roman" w:eastAsia="+mn-ea" w:hAnsi="Times New Roman"/>
                <w:b/>
                <w:bCs/>
                <w:sz w:val="24"/>
                <w:szCs w:val="24"/>
                <w:lang w:val="it-IT"/>
              </w:rPr>
            </w:pPr>
            <w:r w:rsidRPr="0037469C">
              <w:rPr>
                <w:rFonts w:ascii="Times New Roman" w:eastAsia="Times New Roman" w:hAnsi="Times New Roman"/>
                <w:b/>
                <w:sz w:val="24"/>
                <w:szCs w:val="24"/>
              </w:rPr>
              <w:t xml:space="preserve">   PM 05-01</w:t>
            </w:r>
            <w:r w:rsidRPr="0037469C">
              <w:rPr>
                <w:rFonts w:ascii="Times New Roman" w:eastAsia="+mn-ea" w:hAnsi="Times New Roman"/>
                <w:b/>
                <w:bCs/>
                <w:sz w:val="24"/>
                <w:szCs w:val="24"/>
                <w:lang w:val="it-IT"/>
              </w:rPr>
              <w:t xml:space="preserve"> Insuficienţa spaţiior verzi pe teritoriul Municipiului Bucureşti</w:t>
            </w:r>
          </w:p>
          <w:p w:rsidR="005521AE" w:rsidRPr="0037469C" w:rsidRDefault="005521AE" w:rsidP="005521AE">
            <w:pPr>
              <w:spacing w:after="0" w:line="240" w:lineRule="auto"/>
              <w:jc w:val="both"/>
              <w:rPr>
                <w:rFonts w:ascii="Times New Roman" w:hAnsi="Times New Roman"/>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ctiunea:</w:t>
            </w:r>
            <w:r w:rsidRPr="0037469C">
              <w:rPr>
                <w:rFonts w:ascii="Times New Roman" w:eastAsia="Times New Roman" w:hAnsi="Times New Roman"/>
                <w:b/>
                <w:sz w:val="24"/>
                <w:szCs w:val="24"/>
              </w:rPr>
              <w:t xml:space="preserve"> p</w:t>
            </w:r>
            <w:r w:rsidRPr="0037469C">
              <w:rPr>
                <w:rFonts w:ascii="Times New Roman" w:hAnsi="Times New Roman"/>
                <w:b/>
                <w:sz w:val="24"/>
                <w:szCs w:val="24"/>
                <w:lang w:val="it-IT"/>
              </w:rPr>
              <w:t xml:space="preserve">ct. 1. </w:t>
            </w:r>
            <w:r w:rsidRPr="0037469C">
              <w:rPr>
                <w:rFonts w:ascii="Times New Roman" w:hAnsi="Times New Roman"/>
                <w:b/>
                <w:sz w:val="24"/>
                <w:szCs w:val="24"/>
              </w:rPr>
              <w:t>Evaluarea unitară şi periodică a stării spaţiilor verzi din municipiul Bucureşti</w:t>
            </w:r>
            <w:r w:rsidRPr="0037469C">
              <w:rPr>
                <w:rFonts w:ascii="Times New Roman" w:hAnsi="Times New Roman"/>
                <w:sz w:val="24"/>
                <w:szCs w:val="24"/>
              </w:rPr>
              <w:t xml:space="preserve">                          </w:t>
            </w:r>
          </w:p>
          <w:p w:rsidR="005521AE" w:rsidRPr="0037469C" w:rsidRDefault="005521AE" w:rsidP="005521AE">
            <w:pPr>
              <w:spacing w:after="0" w:line="240" w:lineRule="auto"/>
              <w:jc w:val="both"/>
              <w:rPr>
                <w:rFonts w:ascii="Times New Roman" w:hAnsi="Times New Roman"/>
                <w:bCs/>
                <w:sz w:val="24"/>
                <w:szCs w:val="24"/>
                <w:lang w:val="it-IT"/>
              </w:rPr>
            </w:pPr>
            <w:r w:rsidRPr="0037469C">
              <w:rPr>
                <w:rFonts w:ascii="Times New Roman" w:hAnsi="Times New Roman"/>
                <w:i/>
                <w:sz w:val="24"/>
                <w:szCs w:val="24"/>
                <w:lang w:val="it-IT"/>
              </w:rPr>
              <w:lastRenderedPageBreak/>
              <w:t>Responsabili:</w:t>
            </w:r>
            <w:r w:rsidRPr="0037469C">
              <w:rPr>
                <w:rFonts w:ascii="Times New Roman" w:hAnsi="Times New Roman"/>
                <w:b/>
                <w:sz w:val="24"/>
                <w:szCs w:val="24"/>
                <w:lang w:val="it-IT"/>
              </w:rPr>
              <w:t xml:space="preserve"> </w:t>
            </w:r>
            <w:r w:rsidR="002F5840" w:rsidRPr="0037469C">
              <w:rPr>
                <w:rFonts w:ascii="Times New Roman" w:hAnsi="Times New Roman"/>
                <w:b/>
                <w:sz w:val="24"/>
                <w:szCs w:val="24"/>
                <w:lang w:val="it-IT"/>
              </w:rPr>
              <w:t>-</w:t>
            </w:r>
            <w:r w:rsidR="002F5840" w:rsidRPr="0037469C">
              <w:rPr>
                <w:rFonts w:ascii="Times New Roman" w:hAnsi="Times New Roman"/>
                <w:sz w:val="24"/>
                <w:szCs w:val="24"/>
              </w:rPr>
              <w:t>P.S.</w:t>
            </w:r>
            <w:r w:rsidRPr="0037469C">
              <w:rPr>
                <w:rFonts w:ascii="Times New Roman" w:hAnsi="Times New Roman"/>
                <w:bCs/>
                <w:sz w:val="24"/>
                <w:szCs w:val="24"/>
                <w:lang w:val="it-IT"/>
              </w:rPr>
              <w:t xml:space="preserve"> 4</w:t>
            </w:r>
          </w:p>
          <w:p w:rsidR="002F5840" w:rsidRPr="0037469C" w:rsidRDefault="002F5840" w:rsidP="005521AE">
            <w:pPr>
              <w:spacing w:after="0" w:line="240" w:lineRule="auto"/>
              <w:jc w:val="both"/>
              <w:rPr>
                <w:rFonts w:ascii="Times New Roman" w:hAnsi="Times New Roman"/>
                <w:i/>
                <w:sz w:val="24"/>
                <w:szCs w:val="24"/>
              </w:rPr>
            </w:pPr>
            <w:r w:rsidRPr="0037469C">
              <w:rPr>
                <w:rFonts w:ascii="Times New Roman" w:hAnsi="Times New Roman"/>
                <w:bCs/>
                <w:i/>
                <w:sz w:val="24"/>
                <w:szCs w:val="24"/>
                <w:lang w:val="it-IT"/>
              </w:rPr>
              <w:t>Termen de realizare/stadiul realiz</w:t>
            </w:r>
            <w:r w:rsidR="0078488B" w:rsidRPr="0037469C">
              <w:rPr>
                <w:rFonts w:ascii="Times New Roman" w:hAnsi="Times New Roman"/>
                <w:bCs/>
                <w:i/>
                <w:sz w:val="24"/>
                <w:szCs w:val="24"/>
                <w:lang w:val="it-IT"/>
              </w:rPr>
              <w:t>ă</w:t>
            </w:r>
            <w:r w:rsidRPr="0037469C">
              <w:rPr>
                <w:rFonts w:ascii="Times New Roman" w:hAnsi="Times New Roman"/>
                <w:bCs/>
                <w:i/>
                <w:sz w:val="24"/>
                <w:szCs w:val="24"/>
                <w:lang w:val="it-IT"/>
              </w:rPr>
              <w:t>rii:</w:t>
            </w:r>
            <w:r w:rsidR="00CC50D2" w:rsidRPr="0037469C">
              <w:rPr>
                <w:rFonts w:ascii="Times New Roman" w:hAnsi="Times New Roman"/>
                <w:bCs/>
                <w:i/>
                <w:sz w:val="24"/>
                <w:szCs w:val="24"/>
                <w:lang w:val="it-IT"/>
              </w:rPr>
              <w:t xml:space="preserve"> </w:t>
            </w:r>
            <w:r w:rsidRPr="0037469C">
              <w:rPr>
                <w:rFonts w:ascii="Times New Roman" w:hAnsi="Times New Roman"/>
                <w:bCs/>
                <w:sz w:val="24"/>
                <w:szCs w:val="24"/>
                <w:lang w:val="it-IT"/>
              </w:rPr>
              <w:t xml:space="preserve">- </w:t>
            </w:r>
            <w:r w:rsidR="00C12470" w:rsidRPr="0037469C">
              <w:rPr>
                <w:rFonts w:ascii="Times New Roman" w:hAnsi="Times New Roman"/>
                <w:bCs/>
                <w:sz w:val="24"/>
                <w:szCs w:val="24"/>
                <w:lang w:val="it-IT"/>
              </w:rPr>
              <w:t xml:space="preserve">sem. II </w:t>
            </w:r>
            <w:r w:rsidR="00860A8D" w:rsidRPr="0037469C">
              <w:rPr>
                <w:rFonts w:ascii="Times New Roman" w:hAnsi="Times New Roman"/>
                <w:bCs/>
                <w:sz w:val="24"/>
                <w:szCs w:val="24"/>
                <w:lang w:val="it-IT"/>
              </w:rPr>
              <w:t>2021</w:t>
            </w:r>
          </w:p>
          <w:p w:rsidR="00297E15" w:rsidRPr="0037469C" w:rsidRDefault="005521AE" w:rsidP="005521AE">
            <w:pPr>
              <w:spacing w:after="0" w:line="240" w:lineRule="auto"/>
              <w:jc w:val="both"/>
              <w:rPr>
                <w:rFonts w:ascii="Times New Roman" w:hAnsi="Times New Roman"/>
                <w:sz w:val="24"/>
                <w:szCs w:val="24"/>
                <w:lang w:val="it-IT"/>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00297E15" w:rsidRPr="0037469C">
              <w:rPr>
                <w:rFonts w:ascii="Times New Roman" w:hAnsi="Times New Roman"/>
                <w:sz w:val="24"/>
                <w:szCs w:val="24"/>
                <w:lang w:val="it-IT"/>
              </w:rPr>
              <w:t xml:space="preserve"> - </w:t>
            </w:r>
            <w:r w:rsidR="00263767" w:rsidRPr="0037469C">
              <w:rPr>
                <w:rFonts w:ascii="Times New Roman" w:hAnsi="Times New Roman"/>
                <w:sz w:val="24"/>
                <w:szCs w:val="24"/>
                <w:lang w:val="it-IT"/>
              </w:rPr>
              <w:t>2</w:t>
            </w:r>
            <w:r w:rsidR="00297E15" w:rsidRPr="0037469C">
              <w:rPr>
                <w:rFonts w:ascii="Times New Roman" w:hAnsi="Times New Roman"/>
                <w:sz w:val="24"/>
                <w:szCs w:val="24"/>
                <w:lang w:val="it-IT"/>
              </w:rPr>
              <w:t>.</w:t>
            </w:r>
            <w:r w:rsidR="00263767" w:rsidRPr="0037469C">
              <w:rPr>
                <w:rFonts w:ascii="Times New Roman" w:hAnsi="Times New Roman"/>
                <w:sz w:val="24"/>
                <w:szCs w:val="24"/>
                <w:lang w:val="it-IT"/>
              </w:rPr>
              <w:t>05</w:t>
            </w:r>
            <w:r w:rsidR="00860A8D" w:rsidRPr="0037469C">
              <w:rPr>
                <w:rFonts w:ascii="Times New Roman" w:hAnsi="Times New Roman"/>
                <w:sz w:val="24"/>
                <w:szCs w:val="24"/>
                <w:lang w:val="it-IT"/>
              </w:rPr>
              <w:t>9</w:t>
            </w:r>
            <w:r w:rsidR="00263767" w:rsidRPr="0037469C">
              <w:rPr>
                <w:rFonts w:ascii="Times New Roman" w:hAnsi="Times New Roman"/>
                <w:sz w:val="24"/>
                <w:szCs w:val="24"/>
                <w:lang w:val="it-IT"/>
              </w:rPr>
              <w:t>,</w:t>
            </w:r>
            <w:r w:rsidR="00860A8D" w:rsidRPr="0037469C">
              <w:rPr>
                <w:rFonts w:ascii="Times New Roman" w:hAnsi="Times New Roman"/>
                <w:sz w:val="24"/>
                <w:szCs w:val="24"/>
                <w:lang w:val="it-IT"/>
              </w:rPr>
              <w:t>07</w:t>
            </w:r>
            <w:r w:rsidR="00263767" w:rsidRPr="0037469C">
              <w:rPr>
                <w:rFonts w:ascii="Times New Roman" w:hAnsi="Times New Roman"/>
                <w:sz w:val="24"/>
                <w:szCs w:val="24"/>
                <w:lang w:val="it-IT"/>
              </w:rPr>
              <w:t>6</w:t>
            </w:r>
            <w:r w:rsidR="00860A8D" w:rsidRPr="0037469C">
              <w:rPr>
                <w:rFonts w:ascii="Times New Roman" w:hAnsi="Times New Roman"/>
                <w:sz w:val="24"/>
                <w:szCs w:val="24"/>
                <w:lang w:val="it-IT"/>
              </w:rPr>
              <w:t>,58</w:t>
            </w:r>
            <w:r w:rsidR="00297E15" w:rsidRPr="0037469C">
              <w:rPr>
                <w:rFonts w:ascii="Times New Roman" w:hAnsi="Times New Roman"/>
                <w:sz w:val="24"/>
                <w:szCs w:val="24"/>
                <w:lang w:val="it-IT"/>
              </w:rPr>
              <w:t xml:space="preserve"> mp = suprafațe spații verzi;</w:t>
            </w:r>
          </w:p>
          <w:p w:rsidR="00297E15" w:rsidRPr="0037469C" w:rsidRDefault="00297E15" w:rsidP="005521AE">
            <w:pPr>
              <w:spacing w:after="0" w:line="240" w:lineRule="auto"/>
              <w:jc w:val="both"/>
              <w:rPr>
                <w:rFonts w:ascii="Times New Roman" w:eastAsia="Times New Roman" w:hAnsi="Times New Roman"/>
                <w:i/>
                <w:sz w:val="24"/>
                <w:szCs w:val="24"/>
                <w:lang w:val="ro-RO"/>
              </w:rPr>
            </w:pPr>
            <w:r w:rsidRPr="0037469C">
              <w:rPr>
                <w:rFonts w:ascii="Times New Roman" w:hAnsi="Times New Roman"/>
                <w:sz w:val="24"/>
                <w:szCs w:val="24"/>
                <w:lang w:val="it-IT"/>
              </w:rPr>
              <w:t>-indicele spa</w:t>
            </w:r>
            <w:r w:rsidR="007E7522" w:rsidRPr="0037469C">
              <w:rPr>
                <w:rFonts w:ascii="Times New Roman" w:hAnsi="Times New Roman"/>
                <w:sz w:val="24"/>
                <w:szCs w:val="24"/>
                <w:lang w:val="it-IT"/>
              </w:rPr>
              <w:t>ţ</w:t>
            </w:r>
            <w:r w:rsidRPr="0037469C">
              <w:rPr>
                <w:rFonts w:ascii="Times New Roman" w:hAnsi="Times New Roman"/>
                <w:sz w:val="24"/>
                <w:szCs w:val="24"/>
                <w:lang w:val="it-IT"/>
              </w:rPr>
              <w:t>iu verde  mp/cap de locuitor = cf. Registru</w:t>
            </w:r>
            <w:r w:rsidR="00263767" w:rsidRPr="0037469C">
              <w:rPr>
                <w:rFonts w:ascii="Times New Roman" w:hAnsi="Times New Roman"/>
                <w:sz w:val="24"/>
                <w:szCs w:val="24"/>
                <w:lang w:val="it-IT"/>
              </w:rPr>
              <w:t>l</w:t>
            </w:r>
            <w:r w:rsidRPr="0037469C">
              <w:rPr>
                <w:rFonts w:ascii="Times New Roman" w:hAnsi="Times New Roman"/>
                <w:sz w:val="24"/>
                <w:szCs w:val="24"/>
                <w:lang w:val="it-IT"/>
              </w:rPr>
              <w:t xml:space="preserve"> Verde al P.M.B.</w:t>
            </w:r>
          </w:p>
          <w:p w:rsidR="00263767" w:rsidRPr="0037469C" w:rsidRDefault="00297E15" w:rsidP="005521AE">
            <w:pPr>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 xml:space="preserve">- </w:t>
            </w:r>
            <w:r w:rsidRPr="0037469C">
              <w:rPr>
                <w:rFonts w:ascii="Times New Roman" w:eastAsia="Times New Roman" w:hAnsi="Times New Roman"/>
                <w:sz w:val="24"/>
                <w:szCs w:val="24"/>
                <w:lang w:val="ro-RO"/>
              </w:rPr>
              <w:t>nr</w:t>
            </w:r>
            <w:r w:rsidR="000E4BA7" w:rsidRPr="0037469C">
              <w:rPr>
                <w:rFonts w:ascii="Times New Roman" w:eastAsia="Times New Roman" w:hAnsi="Times New Roman"/>
                <w:sz w:val="24"/>
                <w:szCs w:val="24"/>
                <w:lang w:val="ro-RO"/>
              </w:rPr>
              <w:t>.</w:t>
            </w:r>
            <w:r w:rsidRPr="0037469C">
              <w:rPr>
                <w:rFonts w:ascii="Times New Roman" w:eastAsia="Times New Roman" w:hAnsi="Times New Roman"/>
                <w:sz w:val="24"/>
                <w:szCs w:val="24"/>
                <w:lang w:val="ro-RO"/>
              </w:rPr>
              <w:t xml:space="preserve"> de arbori </w:t>
            </w:r>
            <w:r w:rsidR="0078488B" w:rsidRPr="0037469C">
              <w:rPr>
                <w:rFonts w:ascii="Times New Roman" w:eastAsia="Times New Roman" w:hAnsi="Times New Roman"/>
                <w:sz w:val="24"/>
                <w:szCs w:val="24"/>
                <w:lang w:val="ro-RO"/>
              </w:rPr>
              <w:t>ş</w:t>
            </w:r>
            <w:r w:rsidRPr="0037469C">
              <w:rPr>
                <w:rFonts w:ascii="Times New Roman" w:eastAsia="Times New Roman" w:hAnsi="Times New Roman"/>
                <w:sz w:val="24"/>
                <w:szCs w:val="24"/>
                <w:lang w:val="ro-RO"/>
              </w:rPr>
              <w:t>i arbu</w:t>
            </w:r>
            <w:r w:rsidR="0078488B" w:rsidRPr="0037469C">
              <w:rPr>
                <w:rFonts w:ascii="Times New Roman" w:eastAsia="Times New Roman" w:hAnsi="Times New Roman"/>
                <w:sz w:val="24"/>
                <w:szCs w:val="24"/>
                <w:lang w:val="ro-RO"/>
              </w:rPr>
              <w:t>ş</w:t>
            </w:r>
            <w:r w:rsidRPr="0037469C">
              <w:rPr>
                <w:rFonts w:ascii="Times New Roman" w:eastAsia="Times New Roman" w:hAnsi="Times New Roman"/>
                <w:sz w:val="24"/>
                <w:szCs w:val="24"/>
                <w:lang w:val="ro-RO"/>
              </w:rPr>
              <w:t>ti planta</w:t>
            </w:r>
            <w:r w:rsidR="007E7522" w:rsidRPr="0037469C">
              <w:rPr>
                <w:rFonts w:ascii="Times New Roman" w:eastAsia="Times New Roman" w:hAnsi="Times New Roman"/>
                <w:sz w:val="24"/>
                <w:szCs w:val="24"/>
                <w:lang w:val="ro-RO"/>
              </w:rPr>
              <w:t>ţ</w:t>
            </w:r>
            <w:r w:rsidRPr="0037469C">
              <w:rPr>
                <w:rFonts w:ascii="Times New Roman" w:eastAsia="Times New Roman" w:hAnsi="Times New Roman"/>
                <w:sz w:val="24"/>
                <w:szCs w:val="24"/>
                <w:lang w:val="ro-RO"/>
              </w:rPr>
              <w:t xml:space="preserve">i </w:t>
            </w:r>
            <w:r w:rsidR="0078488B" w:rsidRPr="0037469C">
              <w:rPr>
                <w:rFonts w:ascii="Times New Roman" w:eastAsia="Times New Roman" w:hAnsi="Times New Roman"/>
                <w:sz w:val="24"/>
                <w:szCs w:val="24"/>
                <w:lang w:val="ro-RO"/>
              </w:rPr>
              <w:t>î</w:t>
            </w:r>
            <w:r w:rsidRPr="0037469C">
              <w:rPr>
                <w:rFonts w:ascii="Times New Roman" w:eastAsia="Times New Roman" w:hAnsi="Times New Roman"/>
                <w:sz w:val="24"/>
                <w:szCs w:val="24"/>
                <w:lang w:val="ro-RO"/>
              </w:rPr>
              <w:t>n fiecare campanie de plant</w:t>
            </w:r>
            <w:r w:rsidR="007E7522" w:rsidRPr="0037469C">
              <w:rPr>
                <w:rFonts w:ascii="Times New Roman" w:eastAsia="Times New Roman" w:hAnsi="Times New Roman"/>
                <w:sz w:val="24"/>
                <w:szCs w:val="24"/>
                <w:lang w:val="ro-RO"/>
              </w:rPr>
              <w:t>ă</w:t>
            </w:r>
            <w:r w:rsidRPr="0037469C">
              <w:rPr>
                <w:rFonts w:ascii="Times New Roman" w:eastAsia="Times New Roman" w:hAnsi="Times New Roman"/>
                <w:sz w:val="24"/>
                <w:szCs w:val="24"/>
                <w:lang w:val="ro-RO"/>
              </w:rPr>
              <w:t>ri</w:t>
            </w:r>
            <w:r w:rsidR="00263767" w:rsidRPr="0037469C">
              <w:rPr>
                <w:rFonts w:ascii="Times New Roman" w:eastAsia="Times New Roman" w:hAnsi="Times New Roman"/>
                <w:sz w:val="24"/>
                <w:szCs w:val="24"/>
                <w:lang w:val="ro-RO"/>
              </w:rPr>
              <w:t xml:space="preserve">: - </w:t>
            </w:r>
            <w:r w:rsidR="00C12470" w:rsidRPr="0037469C">
              <w:rPr>
                <w:rFonts w:ascii="Times New Roman" w:eastAsia="Times New Roman" w:hAnsi="Times New Roman"/>
                <w:sz w:val="24"/>
                <w:szCs w:val="24"/>
                <w:lang w:val="ro-RO"/>
              </w:rPr>
              <w:t>to</w:t>
            </w:r>
            <w:r w:rsidR="00263767" w:rsidRPr="0037469C">
              <w:rPr>
                <w:rFonts w:ascii="Times New Roman" w:eastAsia="Times New Roman" w:hAnsi="Times New Roman"/>
                <w:sz w:val="24"/>
                <w:szCs w:val="24"/>
                <w:lang w:val="ro-RO"/>
              </w:rPr>
              <w:t>a</w:t>
            </w:r>
            <w:r w:rsidR="00C12470" w:rsidRPr="0037469C">
              <w:rPr>
                <w:rFonts w:ascii="Times New Roman" w:eastAsia="Times New Roman" w:hAnsi="Times New Roman"/>
                <w:sz w:val="24"/>
                <w:szCs w:val="24"/>
                <w:lang w:val="ro-RO"/>
              </w:rPr>
              <w:t>mna</w:t>
            </w:r>
            <w:r w:rsidR="00860A8D" w:rsidRPr="0037469C">
              <w:rPr>
                <w:rFonts w:ascii="Times New Roman" w:eastAsia="Times New Roman" w:hAnsi="Times New Roman"/>
                <w:sz w:val="24"/>
                <w:szCs w:val="24"/>
                <w:lang w:val="ro-RO"/>
              </w:rPr>
              <w:t xml:space="preserve"> </w:t>
            </w:r>
            <w:r w:rsidR="00263767" w:rsidRPr="0037469C">
              <w:rPr>
                <w:rFonts w:ascii="Times New Roman" w:eastAsia="Times New Roman" w:hAnsi="Times New Roman"/>
                <w:sz w:val="24"/>
                <w:szCs w:val="24"/>
                <w:lang w:val="ro-RO"/>
              </w:rPr>
              <w:t xml:space="preserve">= </w:t>
            </w:r>
            <w:r w:rsidR="00C12470" w:rsidRPr="0037469C">
              <w:rPr>
                <w:rFonts w:ascii="Times New Roman" w:eastAsia="Times New Roman" w:hAnsi="Times New Roman"/>
                <w:sz w:val="24"/>
                <w:szCs w:val="24"/>
                <w:lang w:val="ro-RO"/>
              </w:rPr>
              <w:t>4</w:t>
            </w:r>
            <w:r w:rsidR="00860A8D" w:rsidRPr="0037469C">
              <w:rPr>
                <w:rFonts w:ascii="Times New Roman" w:eastAsia="Times New Roman" w:hAnsi="Times New Roman"/>
                <w:sz w:val="24"/>
                <w:szCs w:val="24"/>
                <w:lang w:val="ro-RO"/>
              </w:rPr>
              <w:t>80</w:t>
            </w:r>
            <w:r w:rsidRPr="0037469C">
              <w:rPr>
                <w:rFonts w:ascii="Times New Roman" w:eastAsia="Times New Roman" w:hAnsi="Times New Roman"/>
                <w:sz w:val="24"/>
                <w:szCs w:val="24"/>
                <w:lang w:val="ro-RO"/>
              </w:rPr>
              <w:t xml:space="preserve"> buc</w:t>
            </w:r>
            <w:r w:rsidR="00263767" w:rsidRPr="0037469C">
              <w:rPr>
                <w:rFonts w:ascii="Times New Roman" w:eastAsia="Times New Roman" w:hAnsi="Times New Roman"/>
                <w:sz w:val="24"/>
                <w:szCs w:val="24"/>
                <w:lang w:val="ro-RO"/>
              </w:rPr>
              <w:t>.</w:t>
            </w:r>
            <w:r w:rsidR="00860A8D" w:rsidRPr="0037469C">
              <w:rPr>
                <w:rFonts w:ascii="Times New Roman" w:eastAsia="Times New Roman" w:hAnsi="Times New Roman"/>
                <w:sz w:val="24"/>
                <w:szCs w:val="24"/>
                <w:lang w:val="ro-RO"/>
              </w:rPr>
              <w:t>;</w:t>
            </w:r>
          </w:p>
          <w:p w:rsidR="000E4BA7" w:rsidRPr="0037469C" w:rsidRDefault="000E4BA7" w:rsidP="005521AE">
            <w:pPr>
              <w:spacing w:after="0" w:line="240" w:lineRule="auto"/>
              <w:jc w:val="both"/>
              <w:rPr>
                <w:rFonts w:ascii="Times New Roman" w:hAnsi="Times New Roman"/>
                <w:sz w:val="24"/>
                <w:szCs w:val="24"/>
                <w:lang w:val="it-IT"/>
              </w:rPr>
            </w:pPr>
            <w:r w:rsidRPr="0037469C">
              <w:rPr>
                <w:rFonts w:ascii="Times New Roman" w:eastAsia="Times New Roman" w:hAnsi="Times New Roman"/>
                <w:sz w:val="24"/>
                <w:szCs w:val="24"/>
                <w:lang w:val="ro-RO"/>
              </w:rPr>
              <w:t>- nr. de arbori planta</w:t>
            </w:r>
            <w:r w:rsidR="0078488B" w:rsidRPr="0037469C">
              <w:rPr>
                <w:rFonts w:ascii="Times New Roman" w:eastAsia="Times New Roman" w:hAnsi="Times New Roman"/>
                <w:sz w:val="24"/>
                <w:szCs w:val="24"/>
                <w:lang w:val="ro-RO"/>
              </w:rPr>
              <w:t>ţ</w:t>
            </w:r>
            <w:r w:rsidRPr="0037469C">
              <w:rPr>
                <w:rFonts w:ascii="Times New Roman" w:eastAsia="Times New Roman" w:hAnsi="Times New Roman"/>
                <w:sz w:val="24"/>
                <w:szCs w:val="24"/>
                <w:lang w:val="ro-RO"/>
              </w:rPr>
              <w:t xml:space="preserve">i/nr. de </w:t>
            </w:r>
            <w:r w:rsidRPr="0037469C">
              <w:rPr>
                <w:rFonts w:ascii="Times New Roman" w:eastAsia="Times New Roman" w:hAnsi="Times New Roman"/>
                <w:b/>
                <w:sz w:val="24"/>
                <w:szCs w:val="24"/>
                <w:lang w:val="ro-RO"/>
              </w:rPr>
              <w:t>arbori t</w:t>
            </w:r>
            <w:r w:rsidR="0078488B" w:rsidRPr="0037469C">
              <w:rPr>
                <w:rFonts w:ascii="Times New Roman" w:eastAsia="Times New Roman" w:hAnsi="Times New Roman"/>
                <w:b/>
                <w:sz w:val="24"/>
                <w:szCs w:val="24"/>
                <w:lang w:val="ro-RO"/>
              </w:rPr>
              <w:t>ă</w:t>
            </w:r>
            <w:r w:rsidRPr="0037469C">
              <w:rPr>
                <w:rFonts w:ascii="Times New Roman" w:eastAsia="Times New Roman" w:hAnsi="Times New Roman"/>
                <w:b/>
                <w:sz w:val="24"/>
                <w:szCs w:val="24"/>
                <w:lang w:val="ro-RO"/>
              </w:rPr>
              <w:t>ia</w:t>
            </w:r>
            <w:r w:rsidR="0078488B" w:rsidRPr="0037469C">
              <w:rPr>
                <w:rFonts w:ascii="Times New Roman" w:eastAsia="Times New Roman" w:hAnsi="Times New Roman"/>
                <w:b/>
                <w:sz w:val="24"/>
                <w:szCs w:val="24"/>
                <w:lang w:val="ro-RO"/>
              </w:rPr>
              <w:t>ţ</w:t>
            </w:r>
            <w:r w:rsidRPr="0037469C">
              <w:rPr>
                <w:rFonts w:ascii="Times New Roman" w:eastAsia="Times New Roman" w:hAnsi="Times New Roman"/>
                <w:b/>
                <w:sz w:val="24"/>
                <w:szCs w:val="24"/>
                <w:lang w:val="ro-RO"/>
              </w:rPr>
              <w:t>i</w:t>
            </w:r>
            <w:r w:rsidRPr="0037469C">
              <w:rPr>
                <w:rFonts w:ascii="Times New Roman" w:eastAsia="Times New Roman" w:hAnsi="Times New Roman"/>
                <w:sz w:val="24"/>
                <w:szCs w:val="24"/>
                <w:lang w:val="ro-RO"/>
              </w:rPr>
              <w:t xml:space="preserve"> = </w:t>
            </w:r>
            <w:r w:rsidR="00C12470" w:rsidRPr="0037469C">
              <w:rPr>
                <w:rFonts w:ascii="Times New Roman" w:eastAsia="Times New Roman" w:hAnsi="Times New Roman"/>
                <w:sz w:val="24"/>
                <w:szCs w:val="24"/>
                <w:lang w:val="ro-RO"/>
              </w:rPr>
              <w:t>62</w:t>
            </w:r>
            <w:r w:rsidRPr="0037469C">
              <w:rPr>
                <w:rFonts w:ascii="Times New Roman" w:hAnsi="Times New Roman"/>
                <w:sz w:val="24"/>
                <w:szCs w:val="24"/>
                <w:lang w:val="it-IT"/>
              </w:rPr>
              <w:t xml:space="preserve"> buc. arbori defrisati</w:t>
            </w:r>
            <w:r w:rsidR="00263767" w:rsidRPr="0037469C">
              <w:rPr>
                <w:rFonts w:ascii="Times New Roman" w:hAnsi="Times New Roman"/>
                <w:sz w:val="24"/>
                <w:szCs w:val="24"/>
                <w:lang w:val="it-IT"/>
              </w:rPr>
              <w:t>, conform avizelor P.M.B.-Directia de Mediu</w:t>
            </w:r>
            <w:r w:rsidRPr="0037469C">
              <w:rPr>
                <w:rFonts w:ascii="Times New Roman" w:hAnsi="Times New Roman"/>
                <w:sz w:val="24"/>
                <w:szCs w:val="24"/>
                <w:lang w:val="it-IT"/>
              </w:rPr>
              <w:t>;</w:t>
            </w:r>
          </w:p>
          <w:p w:rsidR="005521AE" w:rsidRPr="0037469C" w:rsidRDefault="000E4BA7" w:rsidP="005521AE">
            <w:pPr>
              <w:spacing w:after="0" w:line="240" w:lineRule="auto"/>
              <w:jc w:val="both"/>
              <w:rPr>
                <w:rFonts w:ascii="Times New Roman" w:hAnsi="Times New Roman"/>
                <w:sz w:val="24"/>
                <w:szCs w:val="24"/>
              </w:rPr>
            </w:pPr>
            <w:r w:rsidRPr="0037469C">
              <w:rPr>
                <w:rFonts w:ascii="Times New Roman" w:hAnsi="Times New Roman"/>
                <w:sz w:val="24"/>
                <w:szCs w:val="24"/>
                <w:lang w:val="it-IT"/>
              </w:rPr>
              <w:t>-</w:t>
            </w:r>
            <w:r w:rsidR="005521AE" w:rsidRPr="0037469C">
              <w:rPr>
                <w:rFonts w:ascii="Times New Roman" w:hAnsi="Times New Roman"/>
                <w:sz w:val="24"/>
                <w:szCs w:val="24"/>
                <w:lang w:val="it-IT"/>
              </w:rPr>
              <w:t xml:space="preserve"> </w:t>
            </w:r>
            <w:r w:rsidRPr="0037469C">
              <w:rPr>
                <w:rFonts w:ascii="Times New Roman" w:hAnsi="Times New Roman"/>
                <w:sz w:val="24"/>
                <w:szCs w:val="24"/>
                <w:lang w:val="it-IT"/>
              </w:rPr>
              <w:t>suprafe</w:t>
            </w:r>
            <w:r w:rsidR="0078488B" w:rsidRPr="0037469C">
              <w:rPr>
                <w:rFonts w:ascii="Times New Roman" w:hAnsi="Times New Roman"/>
                <w:sz w:val="24"/>
                <w:szCs w:val="24"/>
                <w:lang w:val="it-IT"/>
              </w:rPr>
              <w:t>ţ</w:t>
            </w:r>
            <w:r w:rsidRPr="0037469C">
              <w:rPr>
                <w:rFonts w:ascii="Times New Roman" w:hAnsi="Times New Roman"/>
                <w:sz w:val="24"/>
                <w:szCs w:val="24"/>
                <w:lang w:val="it-IT"/>
              </w:rPr>
              <w:t xml:space="preserve">e verzi reamenajate = </w:t>
            </w:r>
            <w:r w:rsidR="00C12470" w:rsidRPr="0037469C">
              <w:rPr>
                <w:rFonts w:ascii="Times New Roman" w:hAnsi="Times New Roman"/>
                <w:sz w:val="24"/>
                <w:szCs w:val="24"/>
                <w:lang w:val="it-IT"/>
              </w:rPr>
              <w:t>11</w:t>
            </w:r>
            <w:r w:rsidR="00263767" w:rsidRPr="0037469C">
              <w:rPr>
                <w:rFonts w:ascii="Times New Roman" w:hAnsi="Times New Roman"/>
                <w:sz w:val="24"/>
                <w:szCs w:val="24"/>
                <w:lang w:val="it-IT"/>
              </w:rPr>
              <w:t>.</w:t>
            </w:r>
            <w:r w:rsidR="00C12470" w:rsidRPr="0037469C">
              <w:rPr>
                <w:rFonts w:ascii="Times New Roman" w:hAnsi="Times New Roman"/>
                <w:sz w:val="24"/>
                <w:szCs w:val="24"/>
                <w:lang w:val="it-IT"/>
              </w:rPr>
              <w:t>405</w:t>
            </w:r>
            <w:r w:rsidR="00263767" w:rsidRPr="0037469C">
              <w:rPr>
                <w:rFonts w:ascii="Times New Roman" w:hAnsi="Times New Roman"/>
                <w:sz w:val="24"/>
                <w:szCs w:val="24"/>
                <w:lang w:val="it-IT"/>
              </w:rPr>
              <w:t>,</w:t>
            </w:r>
            <w:r w:rsidR="00C12470" w:rsidRPr="0037469C">
              <w:rPr>
                <w:rFonts w:ascii="Times New Roman" w:hAnsi="Times New Roman"/>
                <w:sz w:val="24"/>
                <w:szCs w:val="24"/>
                <w:lang w:val="it-IT"/>
              </w:rPr>
              <w:t>4</w:t>
            </w:r>
            <w:r w:rsidR="00263767" w:rsidRPr="0037469C">
              <w:rPr>
                <w:rFonts w:ascii="Times New Roman" w:hAnsi="Times New Roman"/>
                <w:sz w:val="24"/>
                <w:szCs w:val="24"/>
                <w:lang w:val="it-IT"/>
              </w:rPr>
              <w:t>7 mp</w:t>
            </w:r>
            <w:r w:rsidR="00F10079" w:rsidRPr="0037469C">
              <w:rPr>
                <w:rFonts w:ascii="Times New Roman" w:hAnsi="Times New Roman"/>
                <w:sz w:val="24"/>
                <w:szCs w:val="24"/>
                <w:lang w:val="it-IT"/>
              </w:rPr>
              <w:t xml:space="preserve">. </w:t>
            </w:r>
            <w:r w:rsidR="005521AE" w:rsidRPr="0037469C">
              <w:rPr>
                <w:rFonts w:ascii="Times New Roman" w:hAnsi="Times New Roman"/>
                <w:sz w:val="24"/>
                <w:szCs w:val="24"/>
                <w:lang w:val="it-IT"/>
              </w:rPr>
              <w:t>-</w:t>
            </w:r>
            <w:r w:rsidR="00D64C54" w:rsidRPr="0037469C">
              <w:rPr>
                <w:rFonts w:ascii="Times New Roman" w:hAnsi="Times New Roman"/>
                <w:sz w:val="24"/>
                <w:szCs w:val="24"/>
                <w:lang w:val="it-IT"/>
              </w:rPr>
              <w:t xml:space="preserve"> </w:t>
            </w:r>
            <w:r w:rsidR="00D64C54" w:rsidRPr="0037469C">
              <w:rPr>
                <w:rFonts w:ascii="Times New Roman" w:hAnsi="Times New Roman"/>
                <w:i/>
                <w:sz w:val="24"/>
                <w:szCs w:val="24"/>
                <w:lang w:val="it-IT"/>
              </w:rPr>
              <w:t>1</w:t>
            </w:r>
            <w:r w:rsidR="005521AE" w:rsidRPr="0037469C">
              <w:rPr>
                <w:rFonts w:ascii="Times New Roman" w:hAnsi="Times New Roman"/>
                <w:bCs/>
                <w:i/>
                <w:sz w:val="24"/>
                <w:szCs w:val="24"/>
                <w:lang w:val="ro-RO"/>
              </w:rPr>
              <w:t xml:space="preserve"> acţiune realizată</w:t>
            </w:r>
            <w:r w:rsidR="00F10079" w:rsidRPr="0037469C">
              <w:rPr>
                <w:rFonts w:ascii="Times New Roman" w:hAnsi="Times New Roman"/>
                <w:bCs/>
                <w:i/>
                <w:sz w:val="24"/>
                <w:szCs w:val="24"/>
                <w:lang w:val="ro-RO"/>
              </w:rPr>
              <w:t xml:space="preserve"> permanent</w:t>
            </w:r>
            <w:r w:rsidR="005521AE" w:rsidRPr="0037469C">
              <w:rPr>
                <w:rFonts w:ascii="Times New Roman" w:hAnsi="Times New Roman"/>
                <w:bCs/>
                <w:i/>
                <w:sz w:val="24"/>
                <w:szCs w:val="24"/>
                <w:lang w:val="ro-RO"/>
              </w:rPr>
              <w:t>.</w:t>
            </w:r>
          </w:p>
          <w:p w:rsidR="005521AE" w:rsidRPr="0037469C" w:rsidRDefault="00F10079" w:rsidP="005521AE">
            <w:pPr>
              <w:spacing w:after="0" w:line="240" w:lineRule="auto"/>
              <w:jc w:val="both"/>
              <w:rPr>
                <w:rFonts w:ascii="Times New Roman" w:eastAsia="Times New Roman" w:hAnsi="Times New Roman"/>
                <w:b/>
                <w:sz w:val="24"/>
                <w:szCs w:val="24"/>
              </w:rPr>
            </w:pPr>
            <w:r w:rsidRPr="0037469C">
              <w:rPr>
                <w:rFonts w:ascii="Times New Roman" w:hAnsi="Times New Roman"/>
                <w:i/>
                <w:sz w:val="24"/>
                <w:szCs w:val="24"/>
              </w:rPr>
              <w:t>Acţiunea:</w:t>
            </w:r>
            <w:r w:rsidRPr="0037469C">
              <w:rPr>
                <w:rFonts w:ascii="Times New Roman" w:hAnsi="Times New Roman"/>
                <w:sz w:val="24"/>
                <w:szCs w:val="24"/>
              </w:rPr>
              <w:t xml:space="preserve"> </w:t>
            </w:r>
            <w:r w:rsidRPr="0037469C">
              <w:rPr>
                <w:rFonts w:ascii="Times New Roman" w:hAnsi="Times New Roman"/>
                <w:b/>
                <w:sz w:val="24"/>
                <w:szCs w:val="24"/>
                <w:lang w:val="es-ES"/>
              </w:rPr>
              <w:t xml:space="preserve">pct. 2. </w:t>
            </w:r>
            <w:r w:rsidRPr="0037469C">
              <w:rPr>
                <w:rFonts w:ascii="Times New Roman" w:hAnsi="Times New Roman"/>
                <w:b/>
                <w:sz w:val="24"/>
                <w:szCs w:val="24"/>
              </w:rPr>
              <w:t xml:space="preserve">Respectarea condiţiilor privind executarea plantărilor în compensare prin identificarea la nivelul fiecărui sector a locaţiilor respective.        </w:t>
            </w:r>
          </w:p>
          <w:p w:rsidR="00297E15" w:rsidRPr="0037469C" w:rsidRDefault="00575A93" w:rsidP="005521AE">
            <w:pPr>
              <w:spacing w:after="0" w:line="240" w:lineRule="auto"/>
              <w:jc w:val="both"/>
              <w:rPr>
                <w:rFonts w:ascii="Times New Roman" w:hAnsi="Times New Roman"/>
                <w:bCs/>
                <w:i/>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Pr="0037469C">
              <w:rPr>
                <w:rFonts w:ascii="Times New Roman" w:eastAsia="Times New Roman" w:hAnsi="Times New Roman"/>
                <w:sz w:val="24"/>
                <w:szCs w:val="24"/>
                <w:lang w:val="ro-RO"/>
              </w:rPr>
              <w:t xml:space="preserve"> plant</w:t>
            </w:r>
            <w:r w:rsidR="0078488B" w:rsidRPr="0037469C">
              <w:rPr>
                <w:rFonts w:ascii="Times New Roman" w:eastAsia="Times New Roman" w:hAnsi="Times New Roman"/>
                <w:sz w:val="24"/>
                <w:szCs w:val="24"/>
                <w:lang w:val="ro-RO"/>
              </w:rPr>
              <w:t>ă</w:t>
            </w:r>
            <w:r w:rsidRPr="0037469C">
              <w:rPr>
                <w:rFonts w:ascii="Times New Roman" w:eastAsia="Times New Roman" w:hAnsi="Times New Roman"/>
                <w:sz w:val="24"/>
                <w:szCs w:val="24"/>
                <w:lang w:val="ro-RO"/>
              </w:rPr>
              <w:t xml:space="preserve">rile </w:t>
            </w:r>
            <w:r w:rsidR="0078488B" w:rsidRPr="0037469C">
              <w:rPr>
                <w:rFonts w:ascii="Times New Roman" w:eastAsia="Times New Roman" w:hAnsi="Times New Roman"/>
                <w:sz w:val="24"/>
                <w:szCs w:val="24"/>
                <w:lang w:val="ro-RO"/>
              </w:rPr>
              <w:t>î</w:t>
            </w:r>
            <w:r w:rsidRPr="0037469C">
              <w:rPr>
                <w:rFonts w:ascii="Times New Roman" w:eastAsia="Times New Roman" w:hAnsi="Times New Roman"/>
                <w:sz w:val="24"/>
                <w:szCs w:val="24"/>
                <w:lang w:val="ro-RO"/>
              </w:rPr>
              <w:t>n compensare se execut</w:t>
            </w:r>
            <w:r w:rsidR="0078488B" w:rsidRPr="0037469C">
              <w:rPr>
                <w:rFonts w:ascii="Times New Roman" w:eastAsia="Times New Roman" w:hAnsi="Times New Roman"/>
                <w:sz w:val="24"/>
                <w:szCs w:val="24"/>
                <w:lang w:val="ro-RO"/>
              </w:rPr>
              <w:t>ă</w:t>
            </w:r>
            <w:r w:rsidRPr="0037469C">
              <w:rPr>
                <w:rFonts w:ascii="Times New Roman" w:eastAsia="Times New Roman" w:hAnsi="Times New Roman"/>
                <w:sz w:val="24"/>
                <w:szCs w:val="24"/>
                <w:lang w:val="ro-RO"/>
              </w:rPr>
              <w:t xml:space="preserve"> conform avizelor de specialitate, emise de P.M.B. – Direc</w:t>
            </w:r>
            <w:r w:rsidR="0078488B" w:rsidRPr="0037469C">
              <w:rPr>
                <w:rFonts w:ascii="Times New Roman" w:eastAsia="Times New Roman" w:hAnsi="Times New Roman"/>
                <w:sz w:val="24"/>
                <w:szCs w:val="24"/>
                <w:lang w:val="ro-RO"/>
              </w:rPr>
              <w:t>ţ</w:t>
            </w:r>
            <w:r w:rsidRPr="0037469C">
              <w:rPr>
                <w:rFonts w:ascii="Times New Roman" w:eastAsia="Times New Roman" w:hAnsi="Times New Roman"/>
                <w:sz w:val="24"/>
                <w:szCs w:val="24"/>
                <w:lang w:val="ro-RO"/>
              </w:rPr>
              <w:t>ia de Mediu, privind loca</w:t>
            </w:r>
            <w:r w:rsidR="0078488B" w:rsidRPr="0037469C">
              <w:rPr>
                <w:rFonts w:ascii="Times New Roman" w:eastAsia="Times New Roman" w:hAnsi="Times New Roman"/>
                <w:sz w:val="24"/>
                <w:szCs w:val="24"/>
                <w:lang w:val="ro-RO"/>
              </w:rPr>
              <w:t>ţ</w:t>
            </w:r>
            <w:r w:rsidRPr="0037469C">
              <w:rPr>
                <w:rFonts w:ascii="Times New Roman" w:eastAsia="Times New Roman" w:hAnsi="Times New Roman"/>
                <w:sz w:val="24"/>
                <w:szCs w:val="24"/>
                <w:lang w:val="ro-RO"/>
              </w:rPr>
              <w:t xml:space="preserve">iile </w:t>
            </w:r>
            <w:r w:rsidR="00B14A16" w:rsidRPr="0037469C">
              <w:rPr>
                <w:rFonts w:ascii="Times New Roman" w:eastAsia="Times New Roman" w:hAnsi="Times New Roman"/>
                <w:sz w:val="24"/>
                <w:szCs w:val="24"/>
                <w:lang w:val="ro-RO"/>
              </w:rPr>
              <w:t>respectiv</w:t>
            </w:r>
            <w:r w:rsidRPr="0037469C">
              <w:rPr>
                <w:rFonts w:ascii="Times New Roman" w:eastAsia="Times New Roman" w:hAnsi="Times New Roman"/>
                <w:sz w:val="24"/>
                <w:szCs w:val="24"/>
                <w:lang w:val="ro-RO"/>
              </w:rPr>
              <w:t xml:space="preserve">e.- </w:t>
            </w:r>
            <w:r w:rsidR="00D64C54" w:rsidRPr="0037469C">
              <w:rPr>
                <w:rFonts w:ascii="Times New Roman" w:eastAsia="Times New Roman" w:hAnsi="Times New Roman"/>
                <w:sz w:val="24"/>
                <w:szCs w:val="24"/>
                <w:lang w:val="ro-RO"/>
              </w:rPr>
              <w:t xml:space="preserve">1 </w:t>
            </w:r>
            <w:r w:rsidRPr="0037469C">
              <w:rPr>
                <w:rFonts w:ascii="Times New Roman" w:hAnsi="Times New Roman"/>
                <w:bCs/>
                <w:i/>
                <w:sz w:val="24"/>
                <w:szCs w:val="24"/>
                <w:lang w:val="ro-RO"/>
              </w:rPr>
              <w:t>acţiune realizată permanent.</w:t>
            </w:r>
          </w:p>
          <w:p w:rsidR="005521AE" w:rsidRPr="0037469C" w:rsidRDefault="005521AE" w:rsidP="009A4CF4">
            <w:pPr>
              <w:spacing w:after="0" w:line="240" w:lineRule="auto"/>
              <w:jc w:val="both"/>
              <w:rPr>
                <w:rFonts w:ascii="Times New Roman" w:hAnsi="Times New Roman"/>
                <w:b/>
                <w:sz w:val="24"/>
                <w:szCs w:val="24"/>
              </w:rPr>
            </w:pPr>
            <w:r w:rsidRPr="0037469C">
              <w:rPr>
                <w:rFonts w:ascii="Times New Roman" w:eastAsia="Times New Roman" w:hAnsi="Times New Roman"/>
                <w:b/>
                <w:sz w:val="24"/>
                <w:szCs w:val="24"/>
              </w:rPr>
              <w:t xml:space="preserve">  PM 05-02 </w:t>
            </w:r>
            <w:r w:rsidRPr="0037469C">
              <w:rPr>
                <w:rFonts w:ascii="Times New Roman" w:hAnsi="Times New Roman"/>
                <w:b/>
                <w:sz w:val="24"/>
                <w:szCs w:val="24"/>
              </w:rPr>
              <w:t>Degradarea peisajelor urbane</w:t>
            </w:r>
          </w:p>
          <w:p w:rsidR="005521AE" w:rsidRPr="0037469C" w:rsidRDefault="005521AE" w:rsidP="009A4CF4">
            <w:pPr>
              <w:pStyle w:val="NoSpacing"/>
              <w:jc w:val="both"/>
              <w:rPr>
                <w:rFonts w:ascii="Times New Roman" w:hAnsi="Times New Roman"/>
                <w:b/>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cţiunea:</w:t>
            </w:r>
            <w:r w:rsidRPr="0037469C">
              <w:rPr>
                <w:rFonts w:ascii="Times New Roman" w:eastAsia="Times New Roman" w:hAnsi="Times New Roman"/>
                <w:b/>
                <w:sz w:val="24"/>
                <w:szCs w:val="24"/>
              </w:rPr>
              <w:t xml:space="preserve"> </w:t>
            </w:r>
            <w:r w:rsidRPr="0037469C">
              <w:rPr>
                <w:rFonts w:ascii="Times New Roman" w:hAnsi="Times New Roman"/>
                <w:b/>
                <w:sz w:val="24"/>
                <w:szCs w:val="24"/>
              </w:rPr>
              <w:t>pct. 1. Identificarea de spații pentru amenajarea peisagistică, Amenajarea acestora</w:t>
            </w:r>
          </w:p>
          <w:p w:rsidR="005521AE" w:rsidRPr="0037469C" w:rsidRDefault="005521AE" w:rsidP="009A4CF4">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w:t>
            </w:r>
            <w:r w:rsidRPr="0037469C">
              <w:rPr>
                <w:rFonts w:ascii="Times New Roman" w:hAnsi="Times New Roman"/>
                <w:b/>
                <w:sz w:val="24"/>
                <w:szCs w:val="24"/>
                <w:lang w:val="it-IT"/>
              </w:rPr>
              <w:t xml:space="preserve"> </w:t>
            </w:r>
            <w:r w:rsidRPr="0037469C">
              <w:rPr>
                <w:rFonts w:ascii="Times New Roman" w:hAnsi="Times New Roman"/>
                <w:sz w:val="24"/>
                <w:szCs w:val="24"/>
              </w:rPr>
              <w:t>P</w:t>
            </w:r>
            <w:r w:rsidR="00DD2C54" w:rsidRPr="0037469C">
              <w:rPr>
                <w:rFonts w:ascii="Times New Roman" w:hAnsi="Times New Roman"/>
                <w:sz w:val="24"/>
                <w:szCs w:val="24"/>
              </w:rPr>
              <w:t>.</w:t>
            </w:r>
            <w:r w:rsidRPr="0037469C">
              <w:rPr>
                <w:rFonts w:ascii="Times New Roman" w:hAnsi="Times New Roman"/>
                <w:sz w:val="24"/>
                <w:szCs w:val="24"/>
              </w:rPr>
              <w:t>S</w:t>
            </w:r>
            <w:r w:rsidR="00DD2C54" w:rsidRPr="0037469C">
              <w:rPr>
                <w:rFonts w:ascii="Times New Roman" w:hAnsi="Times New Roman"/>
                <w:sz w:val="24"/>
                <w:szCs w:val="24"/>
              </w:rPr>
              <w:t>.</w:t>
            </w:r>
            <w:r w:rsidRPr="0037469C">
              <w:rPr>
                <w:rFonts w:ascii="Times New Roman" w:hAnsi="Times New Roman"/>
                <w:sz w:val="24"/>
                <w:szCs w:val="24"/>
              </w:rPr>
              <w:t>4 / Semestrul I</w:t>
            </w:r>
            <w:r w:rsidR="0032027B" w:rsidRPr="0037469C">
              <w:rPr>
                <w:rFonts w:ascii="Times New Roman" w:hAnsi="Times New Roman"/>
                <w:sz w:val="24"/>
                <w:szCs w:val="24"/>
              </w:rPr>
              <w:t>I</w:t>
            </w:r>
            <w:r w:rsidRPr="0037469C">
              <w:rPr>
                <w:rFonts w:ascii="Times New Roman" w:hAnsi="Times New Roman"/>
                <w:sz w:val="24"/>
                <w:szCs w:val="24"/>
              </w:rPr>
              <w:t xml:space="preserve"> 20</w:t>
            </w:r>
            <w:r w:rsidR="008276BF" w:rsidRPr="0037469C">
              <w:rPr>
                <w:rFonts w:ascii="Times New Roman" w:hAnsi="Times New Roman"/>
                <w:sz w:val="24"/>
                <w:szCs w:val="24"/>
              </w:rPr>
              <w:t>2</w:t>
            </w:r>
            <w:r w:rsidR="005D12F8" w:rsidRPr="0037469C">
              <w:rPr>
                <w:rFonts w:ascii="Times New Roman" w:hAnsi="Times New Roman"/>
                <w:sz w:val="24"/>
                <w:szCs w:val="24"/>
              </w:rPr>
              <w:t>1</w:t>
            </w:r>
            <w:r w:rsidRPr="0037469C">
              <w:rPr>
                <w:rFonts w:ascii="Times New Roman" w:hAnsi="Times New Roman"/>
                <w:sz w:val="24"/>
                <w:szCs w:val="24"/>
              </w:rPr>
              <w:t>.</w:t>
            </w:r>
          </w:p>
          <w:p w:rsidR="00240D42" w:rsidRPr="0037469C" w:rsidRDefault="005521AE" w:rsidP="009A4CF4">
            <w:pPr>
              <w:spacing w:after="0" w:line="240" w:lineRule="auto"/>
              <w:jc w:val="both"/>
              <w:rPr>
                <w:rFonts w:ascii="Times New Roman" w:hAnsi="Times New Roman"/>
                <w:bCs/>
                <w:i/>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Pr="0037469C">
              <w:rPr>
                <w:rFonts w:ascii="Times New Roman" w:hAnsi="Times New Roman"/>
                <w:sz w:val="24"/>
                <w:szCs w:val="24"/>
                <w:lang w:val="it-IT"/>
              </w:rPr>
              <w:t xml:space="preserve"> </w:t>
            </w:r>
            <w:r w:rsidR="005D12F8" w:rsidRPr="0037469C">
              <w:rPr>
                <w:rFonts w:ascii="Times New Roman" w:hAnsi="Times New Roman"/>
                <w:sz w:val="24"/>
                <w:szCs w:val="24"/>
                <w:lang w:val="it-IT"/>
              </w:rPr>
              <w:t xml:space="preserve">cf. Registrul Verde P.M.B. </w:t>
            </w:r>
            <w:r w:rsidR="00240D42" w:rsidRPr="0037469C">
              <w:rPr>
                <w:rFonts w:ascii="Times New Roman" w:hAnsi="Times New Roman"/>
                <w:sz w:val="24"/>
                <w:szCs w:val="24"/>
                <w:lang w:val="it-IT"/>
              </w:rPr>
              <w:t>-</w:t>
            </w:r>
            <w:r w:rsidR="00D64C54" w:rsidRPr="0037469C">
              <w:rPr>
                <w:rFonts w:ascii="Times New Roman" w:hAnsi="Times New Roman"/>
                <w:sz w:val="24"/>
                <w:szCs w:val="24"/>
                <w:lang w:val="it-IT"/>
              </w:rPr>
              <w:t xml:space="preserve"> 1</w:t>
            </w:r>
            <w:r w:rsidR="00240D42" w:rsidRPr="0037469C">
              <w:rPr>
                <w:rFonts w:ascii="Times New Roman" w:hAnsi="Times New Roman"/>
                <w:bCs/>
                <w:i/>
                <w:sz w:val="24"/>
                <w:szCs w:val="24"/>
                <w:lang w:val="ro-RO"/>
              </w:rPr>
              <w:t xml:space="preserve"> acţiune realizat</w:t>
            </w:r>
            <w:r w:rsidR="0078488B" w:rsidRPr="0037469C">
              <w:rPr>
                <w:rFonts w:ascii="Times New Roman" w:hAnsi="Times New Roman"/>
                <w:bCs/>
                <w:i/>
                <w:sz w:val="24"/>
                <w:szCs w:val="24"/>
                <w:lang w:val="ro-RO"/>
              </w:rPr>
              <w:t>ă</w:t>
            </w:r>
            <w:r w:rsidR="00240D42" w:rsidRPr="0037469C">
              <w:rPr>
                <w:rFonts w:ascii="Times New Roman" w:hAnsi="Times New Roman"/>
                <w:bCs/>
                <w:i/>
                <w:sz w:val="24"/>
                <w:szCs w:val="24"/>
                <w:lang w:val="ro-RO"/>
              </w:rPr>
              <w:t>.</w:t>
            </w:r>
          </w:p>
          <w:p w:rsidR="00FE0DFB" w:rsidRPr="0037469C" w:rsidRDefault="00CC50D2" w:rsidP="009A4CF4">
            <w:pPr>
              <w:spacing w:after="0" w:line="240" w:lineRule="auto"/>
              <w:rPr>
                <w:rFonts w:ascii="Times New Roman" w:hAnsi="Times New Roman"/>
                <w:b/>
                <w:sz w:val="24"/>
                <w:szCs w:val="24"/>
              </w:rPr>
            </w:pPr>
            <w:r w:rsidRPr="0037469C">
              <w:rPr>
                <w:rFonts w:ascii="Times New Roman" w:hAnsi="Times New Roman"/>
                <w:b/>
                <w:sz w:val="24"/>
                <w:szCs w:val="24"/>
              </w:rPr>
              <w:t xml:space="preserve"> </w:t>
            </w:r>
            <w:r w:rsidR="00EF2FE6" w:rsidRPr="0037469C">
              <w:rPr>
                <w:rFonts w:ascii="Times New Roman" w:hAnsi="Times New Roman"/>
                <w:b/>
                <w:sz w:val="24"/>
                <w:szCs w:val="24"/>
              </w:rPr>
              <w:t xml:space="preserve">   </w:t>
            </w:r>
            <w:r w:rsidR="00FE0DFB" w:rsidRPr="0037469C">
              <w:rPr>
                <w:rFonts w:ascii="Times New Roman" w:hAnsi="Times New Roman"/>
                <w:b/>
                <w:sz w:val="24"/>
                <w:szCs w:val="24"/>
              </w:rPr>
              <w:t>PM 05-06 Înmulțirea speciilor de floră/faună invazive</w:t>
            </w:r>
          </w:p>
          <w:p w:rsidR="00FE0DFB" w:rsidRPr="0037469C" w:rsidRDefault="00FE0DFB" w:rsidP="009A4CF4">
            <w:pPr>
              <w:pStyle w:val="NoSpacing"/>
              <w:rPr>
                <w:rFonts w:ascii="Times New Roman" w:hAnsi="Times New Roman"/>
                <w:b/>
                <w:sz w:val="24"/>
                <w:szCs w:val="24"/>
              </w:rPr>
            </w:pPr>
            <w:r w:rsidRPr="0037469C">
              <w:rPr>
                <w:rFonts w:ascii="Times New Roman" w:hAnsi="Times New Roman"/>
                <w:b/>
                <w:sz w:val="24"/>
                <w:szCs w:val="24"/>
              </w:rPr>
              <w:t>pct.</w:t>
            </w:r>
            <w:r w:rsidR="00CC50D2" w:rsidRPr="0037469C">
              <w:rPr>
                <w:rFonts w:ascii="Times New Roman" w:hAnsi="Times New Roman"/>
                <w:b/>
                <w:sz w:val="24"/>
                <w:szCs w:val="24"/>
              </w:rPr>
              <w:t xml:space="preserve"> </w:t>
            </w:r>
            <w:r w:rsidRPr="0037469C">
              <w:rPr>
                <w:rFonts w:ascii="Times New Roman" w:hAnsi="Times New Roman"/>
                <w:b/>
                <w:sz w:val="24"/>
                <w:szCs w:val="24"/>
              </w:rPr>
              <w:t>1. Identificarea speciilor de specii de floră invazivă, cu informarea autorităților locale</w:t>
            </w:r>
          </w:p>
          <w:p w:rsidR="009A4CF4" w:rsidRPr="0037469C" w:rsidRDefault="009A4CF4" w:rsidP="0078488B">
            <w:pPr>
              <w:spacing w:after="0" w:line="240" w:lineRule="auto"/>
              <w:jc w:val="both"/>
              <w:rPr>
                <w:rFonts w:ascii="Times New Roman" w:hAnsi="Times New Roman"/>
                <w:sz w:val="24"/>
                <w:szCs w:val="24"/>
              </w:rPr>
            </w:pPr>
            <w:r w:rsidRPr="0037469C">
              <w:rPr>
                <w:rFonts w:ascii="Times New Roman" w:hAnsi="Times New Roman"/>
                <w:i/>
                <w:sz w:val="24"/>
                <w:szCs w:val="24"/>
                <w:lang w:val="it-IT"/>
              </w:rPr>
              <w:t>Responsabili:</w:t>
            </w:r>
            <w:r w:rsidRPr="0037469C">
              <w:rPr>
                <w:rFonts w:ascii="Times New Roman" w:hAnsi="Times New Roman"/>
                <w:b/>
                <w:sz w:val="24"/>
                <w:szCs w:val="24"/>
                <w:lang w:val="it-IT"/>
              </w:rPr>
              <w:t xml:space="preserve"> </w:t>
            </w:r>
            <w:r w:rsidRPr="0037469C">
              <w:rPr>
                <w:rFonts w:ascii="Times New Roman" w:hAnsi="Times New Roman"/>
                <w:sz w:val="24"/>
                <w:szCs w:val="24"/>
              </w:rPr>
              <w:t xml:space="preserve">P.S.4 / Semestrul </w:t>
            </w:r>
            <w:r w:rsidR="0032027B" w:rsidRPr="0037469C">
              <w:rPr>
                <w:rFonts w:ascii="Times New Roman" w:hAnsi="Times New Roman"/>
                <w:sz w:val="24"/>
                <w:szCs w:val="24"/>
              </w:rPr>
              <w:t>I</w:t>
            </w:r>
            <w:r w:rsidRPr="0037469C">
              <w:rPr>
                <w:rFonts w:ascii="Times New Roman" w:hAnsi="Times New Roman"/>
                <w:sz w:val="24"/>
                <w:szCs w:val="24"/>
              </w:rPr>
              <w:t>I 202</w:t>
            </w:r>
            <w:r w:rsidR="005D12F8" w:rsidRPr="0037469C">
              <w:rPr>
                <w:rFonts w:ascii="Times New Roman" w:hAnsi="Times New Roman"/>
                <w:sz w:val="24"/>
                <w:szCs w:val="24"/>
              </w:rPr>
              <w:t>1</w:t>
            </w:r>
            <w:r w:rsidRPr="0037469C">
              <w:rPr>
                <w:rFonts w:ascii="Times New Roman" w:hAnsi="Times New Roman"/>
                <w:sz w:val="24"/>
                <w:szCs w:val="24"/>
              </w:rPr>
              <w:t>.</w:t>
            </w:r>
          </w:p>
          <w:p w:rsidR="00FE0DFB" w:rsidRPr="0037469C" w:rsidRDefault="009A4CF4" w:rsidP="0078488B">
            <w:pPr>
              <w:spacing w:after="0" w:line="240" w:lineRule="auto"/>
              <w:jc w:val="both"/>
              <w:rPr>
                <w:rFonts w:ascii="Times New Roman" w:eastAsia="Times New Roman" w:hAnsi="Times New Roman"/>
                <w:i/>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0032027B" w:rsidRPr="0037469C">
              <w:rPr>
                <w:rFonts w:ascii="Times New Roman" w:eastAsia="Times New Roman" w:hAnsi="Times New Roman"/>
                <w:i/>
                <w:sz w:val="24"/>
                <w:szCs w:val="24"/>
                <w:lang w:val="ro-RO"/>
              </w:rPr>
              <w:t xml:space="preserve"> </w:t>
            </w:r>
            <w:r w:rsidRPr="0037469C">
              <w:rPr>
                <w:rFonts w:ascii="Times New Roman" w:eastAsia="Times New Roman" w:hAnsi="Times New Roman"/>
                <w:sz w:val="24"/>
                <w:szCs w:val="24"/>
                <w:lang w:val="ro-RO"/>
              </w:rPr>
              <w:t xml:space="preserve">eliminarea ambroziei prin aplicarea de tratamente de erbicidare. – </w:t>
            </w:r>
            <w:r w:rsidR="00D64C54" w:rsidRPr="0037469C">
              <w:rPr>
                <w:rFonts w:ascii="Times New Roman" w:eastAsia="Times New Roman" w:hAnsi="Times New Roman"/>
                <w:sz w:val="24"/>
                <w:szCs w:val="24"/>
                <w:lang w:val="ro-RO"/>
              </w:rPr>
              <w:t xml:space="preserve">1 </w:t>
            </w:r>
            <w:r w:rsidRPr="0037469C">
              <w:rPr>
                <w:rFonts w:ascii="Times New Roman" w:eastAsia="Times New Roman" w:hAnsi="Times New Roman"/>
                <w:i/>
                <w:sz w:val="24"/>
                <w:szCs w:val="24"/>
                <w:lang w:val="ro-RO"/>
              </w:rPr>
              <w:t>ac</w:t>
            </w:r>
            <w:r w:rsidR="0078488B" w:rsidRPr="0037469C">
              <w:rPr>
                <w:rFonts w:ascii="Times New Roman" w:eastAsia="Times New Roman" w:hAnsi="Times New Roman"/>
                <w:i/>
                <w:sz w:val="24"/>
                <w:szCs w:val="24"/>
                <w:lang w:val="ro-RO"/>
              </w:rPr>
              <w:t>ţ</w:t>
            </w:r>
            <w:r w:rsidRPr="0037469C">
              <w:rPr>
                <w:rFonts w:ascii="Times New Roman" w:eastAsia="Times New Roman" w:hAnsi="Times New Roman"/>
                <w:i/>
                <w:sz w:val="24"/>
                <w:szCs w:val="24"/>
                <w:lang w:val="ro-RO"/>
              </w:rPr>
              <w:t>iune realizat</w:t>
            </w:r>
            <w:r w:rsidR="0078488B" w:rsidRPr="0037469C">
              <w:rPr>
                <w:rFonts w:ascii="Times New Roman" w:eastAsia="Times New Roman" w:hAnsi="Times New Roman"/>
                <w:i/>
                <w:sz w:val="24"/>
                <w:szCs w:val="24"/>
                <w:lang w:val="ro-RO"/>
              </w:rPr>
              <w:t>ă</w:t>
            </w:r>
            <w:r w:rsidRPr="0037469C">
              <w:rPr>
                <w:rFonts w:ascii="Times New Roman" w:eastAsia="Times New Roman" w:hAnsi="Times New Roman"/>
                <w:i/>
                <w:sz w:val="24"/>
                <w:szCs w:val="24"/>
                <w:lang w:val="ro-RO"/>
              </w:rPr>
              <w:t>.</w:t>
            </w:r>
          </w:p>
          <w:p w:rsidR="000132F4" w:rsidRPr="0037469C" w:rsidRDefault="000132F4" w:rsidP="0037697A">
            <w:pPr>
              <w:spacing w:after="0" w:line="240" w:lineRule="auto"/>
              <w:jc w:val="both"/>
              <w:rPr>
                <w:rFonts w:ascii="Times New Roman" w:eastAsia="Times New Roman" w:hAnsi="Times New Roman"/>
                <w:b/>
                <w:sz w:val="24"/>
                <w:szCs w:val="24"/>
                <w:lang w:val="ro-RO"/>
              </w:rPr>
            </w:pPr>
            <w:r w:rsidRPr="0037469C">
              <w:rPr>
                <w:rFonts w:ascii="Times New Roman" w:eastAsia="Times New Roman" w:hAnsi="Times New Roman"/>
                <w:sz w:val="24"/>
                <w:szCs w:val="24"/>
                <w:lang w:val="ro-RO"/>
              </w:rPr>
              <w:t xml:space="preserve">    </w:t>
            </w:r>
            <w:r w:rsidRPr="0037469C">
              <w:rPr>
                <w:rFonts w:ascii="Times New Roman" w:eastAsia="Times New Roman" w:hAnsi="Times New Roman"/>
                <w:b/>
                <w:sz w:val="24"/>
                <w:szCs w:val="24"/>
                <w:lang w:val="ro-RO"/>
              </w:rPr>
              <w:t>PM 05-07 Nivelul redus de preocupare al agenților economici din sectorul comercial pentru extinderea spațiilor verzi</w:t>
            </w:r>
          </w:p>
          <w:p w:rsidR="000132F4" w:rsidRPr="0037469C" w:rsidRDefault="000132F4" w:rsidP="0037697A">
            <w:pPr>
              <w:spacing w:after="0" w:line="240" w:lineRule="auto"/>
              <w:jc w:val="both"/>
              <w:rPr>
                <w:rFonts w:ascii="Times New Roman" w:eastAsia="Times New Roman" w:hAnsi="Times New Roman"/>
                <w:b/>
                <w:sz w:val="24"/>
                <w:szCs w:val="24"/>
                <w:lang w:val="ro-RO"/>
              </w:rPr>
            </w:pPr>
            <w:r w:rsidRPr="0037469C">
              <w:rPr>
                <w:rFonts w:ascii="Times New Roman" w:eastAsia="Times New Roman" w:hAnsi="Times New Roman"/>
                <w:b/>
                <w:sz w:val="24"/>
                <w:szCs w:val="24"/>
                <w:lang w:val="ro-RO"/>
              </w:rPr>
              <w:t>pct. 1. Limitarea promovării politicii compensării defrișărilor suprafețelor verzi în favoarea rezolvării problemei in situ</w:t>
            </w:r>
          </w:p>
          <w:p w:rsidR="0037697A" w:rsidRPr="0037469C" w:rsidRDefault="0037697A" w:rsidP="0037697A">
            <w:pPr>
              <w:spacing w:after="0" w:line="240" w:lineRule="auto"/>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Responsabili:</w:t>
            </w:r>
            <w:r w:rsidRPr="0037469C">
              <w:rPr>
                <w:rFonts w:ascii="Times New Roman" w:eastAsia="Times New Roman" w:hAnsi="Times New Roman"/>
                <w:sz w:val="24"/>
                <w:szCs w:val="24"/>
                <w:lang w:val="ro-RO"/>
              </w:rPr>
              <w:t xml:space="preserve"> P.S.4 / Semestrul II 2021.</w:t>
            </w:r>
          </w:p>
          <w:p w:rsidR="0037697A" w:rsidRPr="0037469C" w:rsidRDefault="0037697A" w:rsidP="0037697A">
            <w:pPr>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Acţiuni realizate în perioada monitorizată:</w:t>
            </w:r>
            <w:r w:rsidRPr="0037469C">
              <w:rPr>
                <w:rFonts w:ascii="Times New Roman" w:eastAsia="Times New Roman" w:hAnsi="Times New Roman"/>
                <w:sz w:val="24"/>
                <w:szCs w:val="24"/>
                <w:lang w:val="ro-RO"/>
              </w:rPr>
              <w:t xml:space="preserve"> Direcția de Mediu a Primăriei Municipoiului București este instituția care emite avizele de defrișare si stabilește raportul de plantare in  compensarea arborilor defișați.</w:t>
            </w:r>
            <w:r w:rsidRPr="0037469C">
              <w:t xml:space="preserve"> </w:t>
            </w:r>
            <w:r w:rsidRPr="0037469C">
              <w:rPr>
                <w:rFonts w:ascii="Times New Roman" w:eastAsia="Times New Roman" w:hAnsi="Times New Roman"/>
                <w:i/>
                <w:sz w:val="24"/>
                <w:szCs w:val="24"/>
                <w:lang w:val="ro-RO"/>
              </w:rPr>
              <w:t>– 1 acţiune realizată.</w:t>
            </w:r>
          </w:p>
          <w:p w:rsidR="00240D42" w:rsidRPr="0037469C" w:rsidRDefault="00240D42" w:rsidP="009A4CF4">
            <w:pPr>
              <w:spacing w:after="0" w:line="240" w:lineRule="auto"/>
              <w:jc w:val="both"/>
              <w:rPr>
                <w:rFonts w:ascii="Times New Roman" w:hAnsi="Times New Roman"/>
                <w:b/>
                <w:i/>
                <w:sz w:val="24"/>
                <w:szCs w:val="24"/>
              </w:rPr>
            </w:pPr>
            <w:r w:rsidRPr="0037469C">
              <w:rPr>
                <w:rFonts w:ascii="Times New Roman" w:hAnsi="Times New Roman"/>
                <w:b/>
                <w:bCs/>
                <w:sz w:val="24"/>
                <w:szCs w:val="24"/>
                <w:lang w:val="it-IT"/>
              </w:rPr>
              <w:t xml:space="preserve">   </w:t>
            </w:r>
            <w:r w:rsidR="009A4CF4" w:rsidRPr="0037469C">
              <w:rPr>
                <w:rFonts w:ascii="Times New Roman" w:hAnsi="Times New Roman"/>
                <w:b/>
                <w:bCs/>
                <w:sz w:val="24"/>
                <w:szCs w:val="24"/>
                <w:lang w:val="it-IT"/>
              </w:rPr>
              <w:t xml:space="preserve">   </w:t>
            </w:r>
            <w:r w:rsidRPr="0037469C">
              <w:rPr>
                <w:rFonts w:ascii="Times New Roman" w:hAnsi="Times New Roman"/>
                <w:b/>
                <w:bCs/>
                <w:i/>
                <w:sz w:val="24"/>
                <w:szCs w:val="24"/>
                <w:lang w:val="it-IT"/>
              </w:rPr>
              <w:t xml:space="preserve">Primăria Sectorului 4 </w:t>
            </w:r>
            <w:r w:rsidR="00DD2742" w:rsidRPr="0037469C">
              <w:rPr>
                <w:rFonts w:ascii="Times New Roman" w:hAnsi="Times New Roman"/>
                <w:b/>
                <w:bCs/>
                <w:i/>
                <w:sz w:val="24"/>
                <w:szCs w:val="24"/>
                <w:lang w:val="it-IT"/>
              </w:rPr>
              <w:t>î</w:t>
            </w:r>
            <w:r w:rsidRPr="0037469C">
              <w:rPr>
                <w:rFonts w:ascii="Times New Roman" w:hAnsi="Times New Roman"/>
                <w:b/>
                <w:bCs/>
                <w:i/>
                <w:sz w:val="24"/>
                <w:szCs w:val="24"/>
                <w:lang w:val="it-IT"/>
              </w:rPr>
              <w:t>n s</w:t>
            </w:r>
            <w:r w:rsidRPr="0037469C">
              <w:rPr>
                <w:rFonts w:ascii="Times New Roman" w:hAnsi="Times New Roman"/>
                <w:b/>
                <w:i/>
                <w:sz w:val="24"/>
                <w:szCs w:val="24"/>
              </w:rPr>
              <w:t>emestrul I</w:t>
            </w:r>
            <w:r w:rsidR="0032027B" w:rsidRPr="0037469C">
              <w:rPr>
                <w:rFonts w:ascii="Times New Roman" w:hAnsi="Times New Roman"/>
                <w:b/>
                <w:i/>
                <w:sz w:val="24"/>
                <w:szCs w:val="24"/>
              </w:rPr>
              <w:t>I</w:t>
            </w:r>
            <w:r w:rsidRPr="0037469C">
              <w:rPr>
                <w:rFonts w:ascii="Times New Roman" w:hAnsi="Times New Roman"/>
                <w:b/>
                <w:i/>
                <w:sz w:val="24"/>
                <w:szCs w:val="24"/>
              </w:rPr>
              <w:t xml:space="preserve"> 20</w:t>
            </w:r>
            <w:r w:rsidR="00324CE9" w:rsidRPr="0037469C">
              <w:rPr>
                <w:rFonts w:ascii="Times New Roman" w:hAnsi="Times New Roman"/>
                <w:b/>
                <w:i/>
                <w:sz w:val="24"/>
                <w:szCs w:val="24"/>
              </w:rPr>
              <w:t>2</w:t>
            </w:r>
            <w:r w:rsidR="001C2DD5" w:rsidRPr="0037469C">
              <w:rPr>
                <w:rFonts w:ascii="Times New Roman" w:hAnsi="Times New Roman"/>
                <w:b/>
                <w:i/>
                <w:sz w:val="24"/>
                <w:szCs w:val="24"/>
              </w:rPr>
              <w:t>1</w:t>
            </w:r>
            <w:r w:rsidRPr="0037469C">
              <w:rPr>
                <w:rFonts w:ascii="Times New Roman" w:hAnsi="Times New Roman"/>
                <w:b/>
                <w:i/>
                <w:sz w:val="24"/>
                <w:szCs w:val="24"/>
              </w:rPr>
              <w:t xml:space="preserve"> </w:t>
            </w:r>
            <w:r w:rsidR="006832AF" w:rsidRPr="0037469C">
              <w:rPr>
                <w:rFonts w:ascii="Times New Roman" w:hAnsi="Times New Roman"/>
                <w:b/>
                <w:i/>
                <w:sz w:val="24"/>
                <w:szCs w:val="24"/>
              </w:rPr>
              <w:t xml:space="preserve">are </w:t>
            </w:r>
            <w:r w:rsidR="00EE5117" w:rsidRPr="0037469C">
              <w:rPr>
                <w:rFonts w:ascii="Times New Roman" w:hAnsi="Times New Roman"/>
                <w:b/>
                <w:i/>
                <w:sz w:val="24"/>
                <w:szCs w:val="24"/>
              </w:rPr>
              <w:t>5</w:t>
            </w:r>
            <w:r w:rsidR="009A4CF4" w:rsidRPr="0037469C">
              <w:rPr>
                <w:rFonts w:ascii="Times New Roman" w:hAnsi="Times New Roman"/>
                <w:b/>
                <w:i/>
                <w:sz w:val="24"/>
                <w:szCs w:val="24"/>
              </w:rPr>
              <w:t xml:space="preserve"> </w:t>
            </w:r>
            <w:r w:rsidRPr="0037469C">
              <w:rPr>
                <w:rFonts w:ascii="Times New Roman" w:hAnsi="Times New Roman"/>
                <w:b/>
                <w:i/>
                <w:sz w:val="24"/>
                <w:szCs w:val="24"/>
              </w:rPr>
              <w:t>ac</w:t>
            </w:r>
            <w:r w:rsidR="00DD2742" w:rsidRPr="0037469C">
              <w:rPr>
                <w:rFonts w:ascii="Times New Roman" w:hAnsi="Times New Roman"/>
                <w:b/>
                <w:i/>
                <w:sz w:val="24"/>
                <w:szCs w:val="24"/>
              </w:rPr>
              <w:t>ţ</w:t>
            </w:r>
            <w:r w:rsidRPr="0037469C">
              <w:rPr>
                <w:rFonts w:ascii="Times New Roman" w:hAnsi="Times New Roman"/>
                <w:b/>
                <w:i/>
                <w:sz w:val="24"/>
                <w:szCs w:val="24"/>
              </w:rPr>
              <w:t>iuni realizate</w:t>
            </w:r>
            <w:r w:rsidR="005D12F8" w:rsidRPr="0037469C">
              <w:rPr>
                <w:rFonts w:ascii="Times New Roman" w:hAnsi="Times New Roman"/>
                <w:b/>
                <w:i/>
                <w:sz w:val="24"/>
                <w:szCs w:val="24"/>
              </w:rPr>
              <w:t xml:space="preserve"> </w:t>
            </w:r>
            <w:r w:rsidR="009A4CF4" w:rsidRPr="0037469C">
              <w:rPr>
                <w:rFonts w:ascii="Times New Roman" w:hAnsi="Times New Roman"/>
                <w:b/>
                <w:i/>
                <w:sz w:val="24"/>
                <w:szCs w:val="24"/>
              </w:rPr>
              <w:t>(din care 2 ac</w:t>
            </w:r>
            <w:r w:rsidR="0078488B" w:rsidRPr="0037469C">
              <w:rPr>
                <w:rFonts w:ascii="Times New Roman" w:hAnsi="Times New Roman"/>
                <w:b/>
                <w:i/>
                <w:sz w:val="24"/>
                <w:szCs w:val="24"/>
              </w:rPr>
              <w:t>ţ</w:t>
            </w:r>
            <w:r w:rsidR="009A4CF4" w:rsidRPr="0037469C">
              <w:rPr>
                <w:rFonts w:ascii="Times New Roman" w:hAnsi="Times New Roman"/>
                <w:b/>
                <w:i/>
                <w:sz w:val="24"/>
                <w:szCs w:val="24"/>
              </w:rPr>
              <w:t xml:space="preserve">iuni </w:t>
            </w:r>
            <w:r w:rsidR="005D12F8" w:rsidRPr="0037469C">
              <w:rPr>
                <w:rFonts w:ascii="Times New Roman" w:hAnsi="Times New Roman"/>
                <w:b/>
                <w:i/>
                <w:sz w:val="24"/>
                <w:szCs w:val="24"/>
              </w:rPr>
              <w:t xml:space="preserve">sunt </w:t>
            </w:r>
            <w:r w:rsidR="009A4CF4" w:rsidRPr="0037469C">
              <w:rPr>
                <w:rFonts w:ascii="Times New Roman" w:hAnsi="Times New Roman"/>
                <w:b/>
                <w:i/>
                <w:sz w:val="24"/>
                <w:szCs w:val="24"/>
              </w:rPr>
              <w:t>realizate permanent)</w:t>
            </w:r>
            <w:r w:rsidRPr="0037469C">
              <w:rPr>
                <w:rFonts w:ascii="Times New Roman" w:hAnsi="Times New Roman"/>
                <w:b/>
                <w:i/>
                <w:sz w:val="24"/>
                <w:szCs w:val="24"/>
              </w:rPr>
              <w:t>.</w:t>
            </w:r>
          </w:p>
          <w:p w:rsidR="00920C6F" w:rsidRPr="0037469C" w:rsidRDefault="00920C6F" w:rsidP="009A4CF4">
            <w:pPr>
              <w:spacing w:after="0" w:line="240" w:lineRule="auto"/>
              <w:jc w:val="both"/>
              <w:rPr>
                <w:rFonts w:ascii="Times New Roman" w:hAnsi="Times New Roman"/>
                <w:b/>
                <w:i/>
                <w:sz w:val="24"/>
                <w:szCs w:val="24"/>
              </w:rPr>
            </w:pPr>
          </w:p>
          <w:p w:rsidR="00BC6116" w:rsidRPr="0037469C" w:rsidRDefault="00941BE2" w:rsidP="00941BE2">
            <w:pPr>
              <w:spacing w:after="0" w:line="240" w:lineRule="auto"/>
              <w:jc w:val="both"/>
              <w:rPr>
                <w:rFonts w:ascii="Times New Roman" w:hAnsi="Times New Roman"/>
                <w:b/>
                <w:sz w:val="24"/>
                <w:szCs w:val="24"/>
              </w:rPr>
            </w:pPr>
            <w:r w:rsidRPr="0037469C">
              <w:rPr>
                <w:rFonts w:ascii="Times New Roman" w:hAnsi="Times New Roman"/>
                <w:b/>
                <w:sz w:val="24"/>
                <w:szCs w:val="24"/>
              </w:rPr>
              <w:t xml:space="preserve">►   </w:t>
            </w:r>
            <w:r w:rsidR="00BC6116" w:rsidRPr="0037469C">
              <w:rPr>
                <w:rFonts w:ascii="Times New Roman" w:hAnsi="Times New Roman"/>
                <w:b/>
                <w:sz w:val="24"/>
                <w:szCs w:val="24"/>
              </w:rPr>
              <w:t>Primăria Sectorului 5</w:t>
            </w:r>
          </w:p>
          <w:p w:rsidR="00BC6116" w:rsidRPr="0037469C" w:rsidRDefault="00BC6116" w:rsidP="009A4CF4">
            <w:pPr>
              <w:spacing w:after="0" w:line="240" w:lineRule="auto"/>
              <w:jc w:val="both"/>
              <w:rPr>
                <w:rFonts w:ascii="Times New Roman" w:hAnsi="Times New Roman"/>
                <w:b/>
                <w:sz w:val="24"/>
                <w:szCs w:val="24"/>
              </w:rPr>
            </w:pPr>
            <w:r w:rsidRPr="0037469C">
              <w:rPr>
                <w:rFonts w:ascii="Times New Roman" w:hAnsi="Times New Roman"/>
                <w:sz w:val="24"/>
                <w:szCs w:val="24"/>
              </w:rPr>
              <w:t xml:space="preserve">   </w:t>
            </w:r>
            <w:r w:rsidRPr="0037469C">
              <w:rPr>
                <w:rFonts w:ascii="Times New Roman" w:hAnsi="Times New Roman"/>
                <w:b/>
                <w:sz w:val="24"/>
                <w:szCs w:val="24"/>
              </w:rPr>
              <w:t>PM 05-01 Insuficienţa spaţiior verzi pe teritoriul Municipiului Bucureşti</w:t>
            </w:r>
          </w:p>
          <w:p w:rsidR="00C21107" w:rsidRPr="0037469C" w:rsidRDefault="00C21107" w:rsidP="009A4CF4">
            <w:pPr>
              <w:spacing w:after="0" w:line="240" w:lineRule="auto"/>
              <w:jc w:val="both"/>
              <w:rPr>
                <w:rFonts w:ascii="Times New Roman" w:hAnsi="Times New Roman"/>
                <w:b/>
                <w:sz w:val="24"/>
                <w:szCs w:val="24"/>
              </w:rPr>
            </w:pPr>
            <w:r w:rsidRPr="0037469C">
              <w:rPr>
                <w:rFonts w:ascii="Times New Roman" w:hAnsi="Times New Roman"/>
                <w:i/>
                <w:sz w:val="24"/>
                <w:szCs w:val="24"/>
              </w:rPr>
              <w:t>Acţiunea:</w:t>
            </w:r>
            <w:r w:rsidRPr="0037469C">
              <w:rPr>
                <w:rFonts w:ascii="Times New Roman" w:hAnsi="Times New Roman"/>
                <w:b/>
                <w:sz w:val="24"/>
                <w:szCs w:val="24"/>
              </w:rPr>
              <w:t xml:space="preserve"> pct. 1. -Evaluarea unitară şi periodică a stării spaţiilor verzi din municipiul Bucureşti</w:t>
            </w:r>
          </w:p>
          <w:p w:rsidR="00C21107" w:rsidRPr="0037469C" w:rsidRDefault="00C21107" w:rsidP="009A4CF4">
            <w:pPr>
              <w:spacing w:after="0" w:line="240" w:lineRule="auto"/>
              <w:jc w:val="both"/>
              <w:rPr>
                <w:rFonts w:ascii="Times New Roman" w:hAnsi="Times New Roman"/>
                <w:sz w:val="24"/>
                <w:szCs w:val="24"/>
              </w:rPr>
            </w:pPr>
            <w:r w:rsidRPr="0037469C">
              <w:rPr>
                <w:rFonts w:ascii="Times New Roman" w:hAnsi="Times New Roman"/>
                <w:i/>
                <w:sz w:val="24"/>
                <w:szCs w:val="24"/>
              </w:rPr>
              <w:t xml:space="preserve">Termenul de realizare: </w:t>
            </w:r>
            <w:r w:rsidRPr="0037469C">
              <w:rPr>
                <w:rFonts w:ascii="Times New Roman" w:hAnsi="Times New Roman"/>
                <w:sz w:val="24"/>
                <w:szCs w:val="24"/>
              </w:rPr>
              <w:t>semestrul II 2021</w:t>
            </w:r>
          </w:p>
          <w:p w:rsidR="00C21107" w:rsidRPr="0037469C" w:rsidRDefault="00C21107" w:rsidP="003C2331">
            <w:pPr>
              <w:spacing w:after="0" w:line="240" w:lineRule="auto"/>
              <w:jc w:val="both"/>
              <w:rPr>
                <w:rFonts w:ascii="Times New Roman" w:hAnsi="Times New Roman"/>
                <w:sz w:val="24"/>
                <w:szCs w:val="24"/>
              </w:rPr>
            </w:pPr>
            <w:r w:rsidRPr="0037469C">
              <w:rPr>
                <w:rFonts w:ascii="Times New Roman" w:hAnsi="Times New Roman"/>
                <w:i/>
                <w:sz w:val="24"/>
                <w:szCs w:val="24"/>
              </w:rPr>
              <w:t>Acţiuni realizate în perioada monitorizată:</w:t>
            </w:r>
            <w:r w:rsidR="003C2331" w:rsidRPr="0037469C">
              <w:rPr>
                <w:rFonts w:ascii="Times New Roman" w:hAnsi="Times New Roman"/>
                <w:sz w:val="24"/>
                <w:szCs w:val="24"/>
              </w:rPr>
              <w:t xml:space="preserve"> - au fost renaturatI și amenajatI prin plantări de gazon și arbori/arbuști aproximativ </w:t>
            </w:r>
            <w:proofErr w:type="gramStart"/>
            <w:r w:rsidR="003C2331" w:rsidRPr="0037469C">
              <w:rPr>
                <w:rFonts w:ascii="Times New Roman" w:hAnsi="Times New Roman"/>
                <w:sz w:val="24"/>
                <w:szCs w:val="24"/>
              </w:rPr>
              <w:t>14.500  mp</w:t>
            </w:r>
            <w:proofErr w:type="gramEnd"/>
            <w:r w:rsidR="003C2331" w:rsidRPr="0037469C">
              <w:rPr>
                <w:rFonts w:ascii="Times New Roman" w:hAnsi="Times New Roman"/>
                <w:sz w:val="24"/>
                <w:szCs w:val="24"/>
              </w:rPr>
              <w:t>; - au fost plantați un nr. 3000 arbori și 2611 arbuști.</w:t>
            </w:r>
          </w:p>
          <w:p w:rsidR="00C21107" w:rsidRPr="0037469C" w:rsidRDefault="003C2331" w:rsidP="009A4CF4">
            <w:pPr>
              <w:spacing w:after="0" w:line="240" w:lineRule="auto"/>
              <w:jc w:val="both"/>
              <w:rPr>
                <w:rFonts w:ascii="Times New Roman" w:hAnsi="Times New Roman"/>
                <w:i/>
                <w:sz w:val="24"/>
                <w:szCs w:val="24"/>
              </w:rPr>
            </w:pPr>
            <w:r w:rsidRPr="0037469C">
              <w:rPr>
                <w:rFonts w:ascii="Times New Roman" w:hAnsi="Times New Roman"/>
                <w:sz w:val="24"/>
                <w:szCs w:val="24"/>
              </w:rPr>
              <w:t xml:space="preserve">– </w:t>
            </w:r>
            <w:r w:rsidRPr="0037469C">
              <w:rPr>
                <w:rFonts w:ascii="Times New Roman" w:hAnsi="Times New Roman"/>
                <w:i/>
                <w:sz w:val="24"/>
                <w:szCs w:val="24"/>
              </w:rPr>
              <w:t>1 acţiune realizată.</w:t>
            </w:r>
          </w:p>
          <w:p w:rsidR="00C21107" w:rsidRPr="0037469C" w:rsidRDefault="003C2331" w:rsidP="009A4CF4">
            <w:pPr>
              <w:spacing w:after="0" w:line="240" w:lineRule="auto"/>
              <w:jc w:val="both"/>
              <w:rPr>
                <w:rFonts w:ascii="Times New Roman" w:hAnsi="Times New Roman"/>
                <w:b/>
                <w:sz w:val="24"/>
                <w:szCs w:val="24"/>
              </w:rPr>
            </w:pPr>
            <w:r w:rsidRPr="0037469C">
              <w:rPr>
                <w:rFonts w:ascii="Times New Roman" w:hAnsi="Times New Roman"/>
                <w:i/>
                <w:sz w:val="24"/>
                <w:szCs w:val="24"/>
              </w:rPr>
              <w:t>Acţiunea</w:t>
            </w:r>
            <w:r w:rsidRPr="0037469C">
              <w:rPr>
                <w:rFonts w:ascii="Times New Roman" w:hAnsi="Times New Roman"/>
                <w:b/>
                <w:sz w:val="24"/>
                <w:szCs w:val="24"/>
              </w:rPr>
              <w:t>: pct. 3. Aplicarea fără excepţie a interdicţiei de construcţie pe spaţii verzi existente</w:t>
            </w:r>
          </w:p>
          <w:p w:rsidR="0089168B" w:rsidRPr="0037469C" w:rsidRDefault="003C2331" w:rsidP="003C2331">
            <w:pPr>
              <w:spacing w:after="0" w:line="240" w:lineRule="auto"/>
              <w:jc w:val="both"/>
              <w:rPr>
                <w:rFonts w:ascii="Times New Roman" w:hAnsi="Times New Roman"/>
                <w:i/>
                <w:sz w:val="24"/>
                <w:szCs w:val="24"/>
              </w:rPr>
            </w:pPr>
            <w:r w:rsidRPr="0037469C">
              <w:rPr>
                <w:rFonts w:ascii="Times New Roman" w:hAnsi="Times New Roman"/>
                <w:i/>
                <w:sz w:val="24"/>
                <w:szCs w:val="24"/>
              </w:rPr>
              <w:t>Termenul de realizare:</w:t>
            </w:r>
            <w:r w:rsidR="00E9419C" w:rsidRPr="0037469C">
              <w:rPr>
                <w:rFonts w:ascii="Times New Roman" w:hAnsi="Times New Roman"/>
                <w:i/>
                <w:sz w:val="24"/>
                <w:szCs w:val="24"/>
              </w:rPr>
              <w:t xml:space="preserve"> </w:t>
            </w:r>
            <w:r w:rsidRPr="0037469C">
              <w:rPr>
                <w:rFonts w:ascii="Times New Roman" w:hAnsi="Times New Roman"/>
                <w:sz w:val="24"/>
                <w:szCs w:val="24"/>
              </w:rPr>
              <w:t>permanent /semestrul II 2021</w:t>
            </w:r>
            <w:r w:rsidR="00935142" w:rsidRPr="0037469C">
              <w:rPr>
                <w:rFonts w:ascii="Times New Roman" w:hAnsi="Times New Roman"/>
                <w:sz w:val="24"/>
                <w:szCs w:val="24"/>
              </w:rPr>
              <w:t xml:space="preserve">. </w:t>
            </w:r>
            <w:r w:rsidR="00EB2114" w:rsidRPr="0037469C">
              <w:rPr>
                <w:rFonts w:ascii="Times New Roman" w:hAnsi="Times New Roman"/>
                <w:sz w:val="24"/>
                <w:szCs w:val="24"/>
              </w:rPr>
              <w:t xml:space="preserve">- </w:t>
            </w:r>
            <w:r w:rsidR="00EB2114" w:rsidRPr="0037469C">
              <w:rPr>
                <w:rFonts w:ascii="Times New Roman" w:hAnsi="Times New Roman"/>
                <w:i/>
                <w:sz w:val="24"/>
                <w:szCs w:val="24"/>
              </w:rPr>
              <w:t>1 acţiune realizată</w:t>
            </w:r>
            <w:r w:rsidR="00935142" w:rsidRPr="0037469C">
              <w:rPr>
                <w:rFonts w:ascii="Times New Roman" w:hAnsi="Times New Roman"/>
                <w:i/>
                <w:sz w:val="24"/>
                <w:szCs w:val="24"/>
              </w:rPr>
              <w:t xml:space="preserve"> permanent</w:t>
            </w:r>
            <w:r w:rsidR="00EB2114" w:rsidRPr="0037469C">
              <w:rPr>
                <w:rFonts w:ascii="Times New Roman" w:hAnsi="Times New Roman"/>
                <w:i/>
                <w:sz w:val="24"/>
                <w:szCs w:val="24"/>
              </w:rPr>
              <w:t>.</w:t>
            </w:r>
          </w:p>
          <w:p w:rsidR="00935142" w:rsidRPr="0037469C" w:rsidRDefault="00935142" w:rsidP="003C2331">
            <w:pPr>
              <w:spacing w:after="0" w:line="240" w:lineRule="auto"/>
              <w:jc w:val="both"/>
              <w:rPr>
                <w:rFonts w:ascii="Times New Roman" w:hAnsi="Times New Roman"/>
                <w:b/>
                <w:sz w:val="24"/>
                <w:szCs w:val="24"/>
              </w:rPr>
            </w:pPr>
            <w:r w:rsidRPr="0037469C">
              <w:rPr>
                <w:rFonts w:ascii="Times New Roman" w:hAnsi="Times New Roman"/>
                <w:b/>
                <w:sz w:val="24"/>
                <w:szCs w:val="24"/>
              </w:rPr>
              <w:t>PM 05-02 Degradarea peisajelor urbane</w:t>
            </w:r>
          </w:p>
          <w:p w:rsidR="00A4362B" w:rsidRPr="0037469C" w:rsidRDefault="00A4362B" w:rsidP="00A4362B">
            <w:pPr>
              <w:spacing w:after="0" w:line="240" w:lineRule="auto"/>
              <w:jc w:val="both"/>
              <w:rPr>
                <w:rFonts w:ascii="Times New Roman" w:hAnsi="Times New Roman"/>
                <w:b/>
                <w:sz w:val="24"/>
                <w:szCs w:val="24"/>
              </w:rPr>
            </w:pPr>
            <w:r w:rsidRPr="0037469C">
              <w:rPr>
                <w:rFonts w:ascii="Times New Roman" w:hAnsi="Times New Roman"/>
                <w:i/>
                <w:sz w:val="24"/>
                <w:szCs w:val="24"/>
              </w:rPr>
              <w:t>Acţiunea:</w:t>
            </w:r>
            <w:r w:rsidRPr="0037469C">
              <w:rPr>
                <w:rFonts w:ascii="Times New Roman" w:hAnsi="Times New Roman"/>
                <w:b/>
                <w:sz w:val="24"/>
                <w:szCs w:val="24"/>
              </w:rPr>
              <w:t xml:space="preserve"> pct. 2. Aliniamente completate cu arbori</w:t>
            </w:r>
          </w:p>
          <w:p w:rsidR="00A4362B" w:rsidRPr="0037469C" w:rsidRDefault="00A4362B" w:rsidP="00A4362B">
            <w:pPr>
              <w:spacing w:after="0" w:line="240" w:lineRule="auto"/>
              <w:jc w:val="both"/>
              <w:rPr>
                <w:rFonts w:ascii="Times New Roman" w:hAnsi="Times New Roman"/>
                <w:sz w:val="24"/>
                <w:szCs w:val="24"/>
              </w:rPr>
            </w:pPr>
            <w:r w:rsidRPr="0037469C">
              <w:rPr>
                <w:rFonts w:ascii="Times New Roman" w:hAnsi="Times New Roman"/>
                <w:i/>
                <w:sz w:val="24"/>
                <w:szCs w:val="24"/>
              </w:rPr>
              <w:t>Termenul de realizare:</w:t>
            </w:r>
            <w:r w:rsidRPr="0037469C">
              <w:rPr>
                <w:rFonts w:ascii="Times New Roman" w:hAnsi="Times New Roman"/>
                <w:sz w:val="24"/>
                <w:szCs w:val="24"/>
              </w:rPr>
              <w:t xml:space="preserve"> semestrul II 2021</w:t>
            </w:r>
          </w:p>
          <w:p w:rsidR="00A4362B" w:rsidRPr="0037469C" w:rsidRDefault="00A4362B" w:rsidP="00A4362B">
            <w:pPr>
              <w:spacing w:after="0" w:line="240" w:lineRule="auto"/>
              <w:jc w:val="both"/>
              <w:rPr>
                <w:rFonts w:ascii="Times New Roman" w:hAnsi="Times New Roman"/>
                <w:i/>
                <w:sz w:val="24"/>
                <w:szCs w:val="24"/>
              </w:rPr>
            </w:pPr>
            <w:r w:rsidRPr="0037469C">
              <w:rPr>
                <w:rFonts w:ascii="Times New Roman" w:hAnsi="Times New Roman"/>
                <w:i/>
                <w:sz w:val="24"/>
                <w:szCs w:val="24"/>
              </w:rPr>
              <w:t>Acţiuni realizate în perioada monitorizată:</w:t>
            </w:r>
            <w:r w:rsidRPr="0037469C">
              <w:rPr>
                <w:rFonts w:ascii="Times New Roman" w:hAnsi="Times New Roman"/>
                <w:sz w:val="24"/>
                <w:szCs w:val="24"/>
              </w:rPr>
              <w:t xml:space="preserve"> - au fost refamenajate prin plantări de arbori spațiile verzi din parcurile Arbănațși, Neptun, Ferentari, Grădinile Publice din str. Sebastian, Dr. Clunet, Intr. Posada, Petre Ispirescu, squar Șos Antiaeriană x Calea 13 Septembrie. </w:t>
            </w:r>
            <w:r w:rsidRPr="0037469C">
              <w:rPr>
                <w:rFonts w:ascii="Times New Roman" w:hAnsi="Times New Roman"/>
                <w:i/>
                <w:sz w:val="24"/>
                <w:szCs w:val="24"/>
              </w:rPr>
              <w:t>- 1 acţiune realizată.</w:t>
            </w:r>
          </w:p>
          <w:p w:rsidR="00A4362B" w:rsidRPr="0037469C" w:rsidRDefault="00A4362B" w:rsidP="00A4362B">
            <w:pPr>
              <w:spacing w:after="0" w:line="240" w:lineRule="auto"/>
              <w:jc w:val="both"/>
              <w:rPr>
                <w:rFonts w:ascii="Times New Roman" w:hAnsi="Times New Roman"/>
                <w:b/>
                <w:i/>
                <w:sz w:val="24"/>
                <w:szCs w:val="24"/>
              </w:rPr>
            </w:pPr>
            <w:r w:rsidRPr="0037469C">
              <w:rPr>
                <w:rFonts w:ascii="Times New Roman" w:hAnsi="Times New Roman"/>
                <w:b/>
                <w:i/>
                <w:sz w:val="24"/>
                <w:szCs w:val="24"/>
              </w:rPr>
              <w:t xml:space="preserve">   </w:t>
            </w:r>
          </w:p>
          <w:p w:rsidR="00BC6116" w:rsidRPr="0037469C" w:rsidRDefault="00A4362B" w:rsidP="00A4362B">
            <w:pPr>
              <w:spacing w:after="0" w:line="240" w:lineRule="auto"/>
              <w:jc w:val="both"/>
              <w:rPr>
                <w:rFonts w:ascii="Times New Roman" w:hAnsi="Times New Roman"/>
                <w:b/>
                <w:i/>
                <w:sz w:val="24"/>
                <w:szCs w:val="24"/>
              </w:rPr>
            </w:pPr>
            <w:r w:rsidRPr="0037469C">
              <w:rPr>
                <w:rFonts w:ascii="Times New Roman" w:hAnsi="Times New Roman"/>
                <w:b/>
                <w:i/>
                <w:sz w:val="24"/>
                <w:szCs w:val="24"/>
              </w:rPr>
              <w:t xml:space="preserve">   </w:t>
            </w:r>
            <w:r w:rsidR="00EB2114" w:rsidRPr="0037469C">
              <w:rPr>
                <w:rFonts w:ascii="Times New Roman" w:hAnsi="Times New Roman"/>
                <w:b/>
                <w:i/>
                <w:sz w:val="24"/>
                <w:szCs w:val="24"/>
              </w:rPr>
              <w:t xml:space="preserve">Primăria Sectorului 5 în semestrul </w:t>
            </w:r>
            <w:r w:rsidRPr="0037469C">
              <w:rPr>
                <w:rFonts w:ascii="Times New Roman" w:hAnsi="Times New Roman"/>
                <w:b/>
                <w:i/>
                <w:sz w:val="24"/>
                <w:szCs w:val="24"/>
              </w:rPr>
              <w:t>I</w:t>
            </w:r>
            <w:r w:rsidR="00EB2114" w:rsidRPr="0037469C">
              <w:rPr>
                <w:rFonts w:ascii="Times New Roman" w:hAnsi="Times New Roman"/>
                <w:b/>
                <w:i/>
                <w:sz w:val="24"/>
                <w:szCs w:val="24"/>
              </w:rPr>
              <w:t xml:space="preserve">I 2021 are </w:t>
            </w:r>
            <w:r w:rsidRPr="0037469C">
              <w:rPr>
                <w:rFonts w:ascii="Times New Roman" w:hAnsi="Times New Roman"/>
                <w:b/>
                <w:i/>
                <w:sz w:val="24"/>
                <w:szCs w:val="24"/>
              </w:rPr>
              <w:t>3</w:t>
            </w:r>
            <w:r w:rsidR="00EB2114" w:rsidRPr="0037469C">
              <w:rPr>
                <w:rFonts w:ascii="Times New Roman" w:hAnsi="Times New Roman"/>
                <w:b/>
                <w:i/>
                <w:sz w:val="24"/>
                <w:szCs w:val="24"/>
              </w:rPr>
              <w:t xml:space="preserve"> acţiun</w:t>
            </w:r>
            <w:r w:rsidRPr="0037469C">
              <w:rPr>
                <w:rFonts w:ascii="Times New Roman" w:hAnsi="Times New Roman"/>
                <w:b/>
                <w:i/>
                <w:sz w:val="24"/>
                <w:szCs w:val="24"/>
              </w:rPr>
              <w:t>i</w:t>
            </w:r>
            <w:r w:rsidR="00EB2114" w:rsidRPr="0037469C">
              <w:rPr>
                <w:rFonts w:ascii="Times New Roman" w:hAnsi="Times New Roman"/>
                <w:b/>
                <w:i/>
                <w:sz w:val="24"/>
                <w:szCs w:val="24"/>
              </w:rPr>
              <w:t xml:space="preserve"> realizat</w:t>
            </w:r>
            <w:r w:rsidRPr="0037469C">
              <w:rPr>
                <w:rFonts w:ascii="Times New Roman" w:hAnsi="Times New Roman"/>
                <w:b/>
                <w:i/>
                <w:sz w:val="24"/>
                <w:szCs w:val="24"/>
              </w:rPr>
              <w:t>e (1 ac</w:t>
            </w:r>
            <w:r w:rsidR="00047DAE" w:rsidRPr="0037469C">
              <w:rPr>
                <w:rFonts w:ascii="Times New Roman" w:hAnsi="Times New Roman"/>
                <w:b/>
                <w:i/>
                <w:sz w:val="24"/>
                <w:szCs w:val="24"/>
              </w:rPr>
              <w:t>ţ</w:t>
            </w:r>
            <w:r w:rsidRPr="0037469C">
              <w:rPr>
                <w:rFonts w:ascii="Times New Roman" w:hAnsi="Times New Roman"/>
                <w:b/>
                <w:i/>
                <w:sz w:val="24"/>
                <w:szCs w:val="24"/>
              </w:rPr>
              <w:t>iune realizat</w:t>
            </w:r>
            <w:r w:rsidR="00047DAE" w:rsidRPr="0037469C">
              <w:rPr>
                <w:rFonts w:ascii="Times New Roman" w:hAnsi="Times New Roman"/>
                <w:b/>
                <w:i/>
                <w:sz w:val="24"/>
                <w:szCs w:val="24"/>
              </w:rPr>
              <w:t>ă</w:t>
            </w:r>
            <w:r w:rsidRPr="0037469C">
              <w:rPr>
                <w:rFonts w:ascii="Times New Roman" w:hAnsi="Times New Roman"/>
                <w:b/>
                <w:i/>
                <w:sz w:val="24"/>
                <w:szCs w:val="24"/>
              </w:rPr>
              <w:t xml:space="preserve"> permanent </w:t>
            </w:r>
            <w:r w:rsidR="00047DAE" w:rsidRPr="0037469C">
              <w:rPr>
                <w:rFonts w:ascii="Times New Roman" w:hAnsi="Times New Roman"/>
                <w:b/>
                <w:i/>
                <w:sz w:val="24"/>
                <w:szCs w:val="24"/>
              </w:rPr>
              <w:t>ş</w:t>
            </w:r>
            <w:r w:rsidRPr="0037469C">
              <w:rPr>
                <w:rFonts w:ascii="Times New Roman" w:hAnsi="Times New Roman"/>
                <w:b/>
                <w:i/>
                <w:sz w:val="24"/>
                <w:szCs w:val="24"/>
              </w:rPr>
              <w:t>i 2 ac</w:t>
            </w:r>
            <w:r w:rsidR="00047DAE" w:rsidRPr="0037469C">
              <w:rPr>
                <w:rFonts w:ascii="Times New Roman" w:hAnsi="Times New Roman"/>
                <w:b/>
                <w:i/>
                <w:sz w:val="24"/>
                <w:szCs w:val="24"/>
              </w:rPr>
              <w:t>ţ</w:t>
            </w:r>
            <w:r w:rsidRPr="0037469C">
              <w:rPr>
                <w:rFonts w:ascii="Times New Roman" w:hAnsi="Times New Roman"/>
                <w:b/>
                <w:i/>
                <w:sz w:val="24"/>
                <w:szCs w:val="24"/>
              </w:rPr>
              <w:t>iuni realizate)</w:t>
            </w:r>
            <w:r w:rsidR="00EB2114" w:rsidRPr="0037469C">
              <w:rPr>
                <w:rFonts w:ascii="Times New Roman" w:hAnsi="Times New Roman"/>
                <w:b/>
                <w:i/>
                <w:sz w:val="24"/>
                <w:szCs w:val="24"/>
              </w:rPr>
              <w:t>.</w:t>
            </w:r>
          </w:p>
          <w:p w:rsidR="00EB2114" w:rsidRPr="0037469C" w:rsidRDefault="00EB2114" w:rsidP="009A4CF4">
            <w:pPr>
              <w:spacing w:after="0" w:line="240" w:lineRule="auto"/>
              <w:jc w:val="both"/>
              <w:rPr>
                <w:rFonts w:ascii="Times New Roman" w:hAnsi="Times New Roman"/>
                <w:b/>
                <w:i/>
                <w:sz w:val="24"/>
                <w:szCs w:val="24"/>
              </w:rPr>
            </w:pPr>
          </w:p>
          <w:p w:rsidR="00775DBF" w:rsidRPr="0037469C" w:rsidRDefault="00941BE2" w:rsidP="00941BE2">
            <w:pPr>
              <w:autoSpaceDE w:val="0"/>
              <w:snapToGrid w:val="0"/>
              <w:spacing w:after="0" w:line="240" w:lineRule="auto"/>
              <w:jc w:val="both"/>
              <w:rPr>
                <w:rFonts w:ascii="Times New Roman" w:hAnsi="Times New Roman"/>
                <w:b/>
                <w:bCs/>
                <w:sz w:val="24"/>
                <w:szCs w:val="24"/>
                <w:lang w:val="it-IT"/>
              </w:rPr>
            </w:pPr>
            <w:r w:rsidRPr="0037469C">
              <w:rPr>
                <w:rFonts w:ascii="Times New Roman" w:hAnsi="Times New Roman"/>
                <w:b/>
                <w:bCs/>
                <w:sz w:val="24"/>
                <w:szCs w:val="24"/>
                <w:lang w:val="it-IT"/>
              </w:rPr>
              <w:t xml:space="preserve">►   </w:t>
            </w:r>
            <w:r w:rsidR="00775DBF" w:rsidRPr="0037469C">
              <w:rPr>
                <w:rFonts w:ascii="Times New Roman" w:hAnsi="Times New Roman"/>
                <w:b/>
                <w:bCs/>
                <w:sz w:val="24"/>
                <w:szCs w:val="24"/>
                <w:lang w:val="it-IT"/>
              </w:rPr>
              <w:t>Primăria Sectorului 6 – D.G</w:t>
            </w:r>
            <w:r w:rsidR="00A27DB3" w:rsidRPr="0037469C">
              <w:rPr>
                <w:rFonts w:ascii="Times New Roman" w:hAnsi="Times New Roman"/>
                <w:b/>
                <w:bCs/>
                <w:sz w:val="24"/>
                <w:szCs w:val="24"/>
                <w:lang w:val="it-IT"/>
              </w:rPr>
              <w:t>.</w:t>
            </w:r>
            <w:r w:rsidR="00775DBF" w:rsidRPr="0037469C">
              <w:rPr>
                <w:rFonts w:ascii="Times New Roman" w:hAnsi="Times New Roman"/>
                <w:b/>
                <w:bCs/>
                <w:sz w:val="24"/>
                <w:szCs w:val="24"/>
                <w:lang w:val="it-IT"/>
              </w:rPr>
              <w:t xml:space="preserve">P.L.  </w:t>
            </w:r>
          </w:p>
          <w:p w:rsidR="00775DBF" w:rsidRPr="0037469C" w:rsidRDefault="004465DA" w:rsidP="004D08E9">
            <w:pPr>
              <w:tabs>
                <w:tab w:val="left" w:pos="660"/>
                <w:tab w:val="left" w:pos="1210"/>
                <w:tab w:val="left" w:pos="1980"/>
              </w:tabs>
              <w:autoSpaceDE w:val="0"/>
              <w:autoSpaceDN w:val="0"/>
              <w:adjustRightInd w:val="0"/>
              <w:spacing w:after="0" w:line="240" w:lineRule="auto"/>
              <w:jc w:val="both"/>
              <w:rPr>
                <w:rFonts w:ascii="Times New Roman" w:eastAsia="+mn-ea" w:hAnsi="Times New Roman"/>
                <w:b/>
                <w:bCs/>
                <w:sz w:val="24"/>
                <w:szCs w:val="24"/>
                <w:lang w:val="it-IT"/>
              </w:rPr>
            </w:pPr>
            <w:r w:rsidRPr="0037469C">
              <w:rPr>
                <w:rFonts w:ascii="Times New Roman" w:hAnsi="Times New Roman"/>
                <w:b/>
                <w:sz w:val="24"/>
                <w:szCs w:val="24"/>
              </w:rPr>
              <w:t xml:space="preserve">   </w:t>
            </w:r>
            <w:r w:rsidR="00775DBF" w:rsidRPr="0037469C">
              <w:rPr>
                <w:rFonts w:ascii="Times New Roman" w:hAnsi="Times New Roman"/>
                <w:b/>
                <w:sz w:val="24"/>
                <w:szCs w:val="24"/>
              </w:rPr>
              <w:t xml:space="preserve">PM 05-01 </w:t>
            </w:r>
            <w:r w:rsidR="00775DBF" w:rsidRPr="0037469C">
              <w:rPr>
                <w:rFonts w:ascii="Times New Roman" w:eastAsia="+mn-ea" w:hAnsi="Times New Roman"/>
                <w:b/>
                <w:bCs/>
                <w:sz w:val="24"/>
                <w:szCs w:val="24"/>
                <w:lang w:val="it-IT"/>
              </w:rPr>
              <w:t>Insuficienţa spaţiior verzi pe teritoriul Municipiului Bucureşti</w:t>
            </w:r>
          </w:p>
          <w:p w:rsidR="00A27DB3" w:rsidRPr="0037469C" w:rsidRDefault="00A27DB3" w:rsidP="004D08E9">
            <w:pPr>
              <w:tabs>
                <w:tab w:val="left" w:pos="660"/>
                <w:tab w:val="left" w:pos="1210"/>
                <w:tab w:val="left" w:pos="1980"/>
              </w:tabs>
              <w:autoSpaceDE w:val="0"/>
              <w:autoSpaceDN w:val="0"/>
              <w:adjustRightInd w:val="0"/>
              <w:spacing w:after="0" w:line="240" w:lineRule="auto"/>
              <w:jc w:val="both"/>
              <w:rPr>
                <w:rFonts w:ascii="Times New Roman" w:eastAsia="+mn-ea" w:hAnsi="Times New Roman"/>
                <w:bCs/>
                <w:i/>
                <w:sz w:val="24"/>
                <w:szCs w:val="24"/>
                <w:lang w:val="it-IT"/>
              </w:rPr>
            </w:pPr>
            <w:r w:rsidRPr="0037469C">
              <w:rPr>
                <w:rFonts w:ascii="Times New Roman" w:hAnsi="Times New Roman"/>
                <w:i/>
                <w:snapToGrid w:val="0"/>
                <w:sz w:val="24"/>
                <w:szCs w:val="24"/>
                <w:lang w:val="it-IT"/>
              </w:rPr>
              <w:t>Termenul de realizare:</w:t>
            </w:r>
            <w:r w:rsidRPr="0037469C">
              <w:rPr>
                <w:rFonts w:ascii="Times New Roman" w:hAnsi="Times New Roman"/>
                <w:sz w:val="24"/>
                <w:szCs w:val="24"/>
              </w:rPr>
              <w:t xml:space="preserve"> semestrul I</w:t>
            </w:r>
            <w:r w:rsidR="004452A9" w:rsidRPr="0037469C">
              <w:rPr>
                <w:rFonts w:ascii="Times New Roman" w:hAnsi="Times New Roman"/>
                <w:sz w:val="24"/>
                <w:szCs w:val="24"/>
              </w:rPr>
              <w:t>I</w:t>
            </w:r>
            <w:r w:rsidRPr="0037469C">
              <w:rPr>
                <w:rFonts w:ascii="Times New Roman" w:hAnsi="Times New Roman"/>
                <w:sz w:val="24"/>
                <w:szCs w:val="24"/>
              </w:rPr>
              <w:t xml:space="preserve"> 202</w:t>
            </w:r>
            <w:r w:rsidR="00DA7DDA" w:rsidRPr="0037469C">
              <w:rPr>
                <w:rFonts w:ascii="Times New Roman" w:hAnsi="Times New Roman"/>
                <w:sz w:val="24"/>
                <w:szCs w:val="24"/>
              </w:rPr>
              <w:t>1</w:t>
            </w:r>
            <w:r w:rsidRPr="0037469C">
              <w:rPr>
                <w:rFonts w:ascii="Times New Roman" w:hAnsi="Times New Roman"/>
                <w:sz w:val="24"/>
                <w:szCs w:val="24"/>
              </w:rPr>
              <w:t>.</w:t>
            </w:r>
          </w:p>
          <w:p w:rsidR="00775DBF" w:rsidRPr="0037469C" w:rsidRDefault="00775DBF" w:rsidP="004D08E9">
            <w:pPr>
              <w:spacing w:after="0" w:line="240" w:lineRule="auto"/>
              <w:jc w:val="both"/>
              <w:rPr>
                <w:rFonts w:ascii="Times New Roman" w:hAnsi="Times New Roman"/>
                <w:b/>
                <w:sz w:val="24"/>
                <w:szCs w:val="24"/>
              </w:rPr>
            </w:pPr>
            <w:r w:rsidRPr="0037469C">
              <w:rPr>
                <w:rFonts w:ascii="Times New Roman" w:hAnsi="Times New Roman"/>
                <w:i/>
                <w:sz w:val="24"/>
                <w:szCs w:val="24"/>
              </w:rPr>
              <w:lastRenderedPageBreak/>
              <w:t>Acţiunea:</w:t>
            </w:r>
            <w:r w:rsidRPr="0037469C">
              <w:rPr>
                <w:rFonts w:ascii="Times New Roman" w:hAnsi="Times New Roman"/>
                <w:sz w:val="24"/>
                <w:szCs w:val="24"/>
              </w:rPr>
              <w:t xml:space="preserve"> </w:t>
            </w:r>
            <w:r w:rsidRPr="0037469C">
              <w:rPr>
                <w:rFonts w:ascii="Times New Roman" w:hAnsi="Times New Roman"/>
                <w:b/>
                <w:sz w:val="24"/>
                <w:szCs w:val="24"/>
                <w:lang w:val="es-ES"/>
              </w:rPr>
              <w:t xml:space="preserve">pct. 1. </w:t>
            </w:r>
            <w:r w:rsidR="00A27DB3" w:rsidRPr="0037469C">
              <w:rPr>
                <w:rFonts w:ascii="Times New Roman" w:hAnsi="Times New Roman"/>
                <w:b/>
                <w:sz w:val="24"/>
                <w:szCs w:val="24"/>
                <w:lang w:val="es-ES"/>
              </w:rPr>
              <w:t>-</w:t>
            </w:r>
            <w:r w:rsidRPr="0037469C">
              <w:rPr>
                <w:rFonts w:ascii="Times New Roman" w:hAnsi="Times New Roman"/>
                <w:b/>
                <w:sz w:val="24"/>
                <w:szCs w:val="24"/>
              </w:rPr>
              <w:t>Evaluarea unitară şi periodică a stării spaţiilor verzi din municipiul Bucureşti.</w:t>
            </w:r>
          </w:p>
          <w:p w:rsidR="00775DBF" w:rsidRPr="0037469C" w:rsidRDefault="00A27DB3" w:rsidP="004D08E9">
            <w:pPr>
              <w:tabs>
                <w:tab w:val="left" w:pos="660"/>
                <w:tab w:val="left" w:pos="1210"/>
                <w:tab w:val="left" w:pos="1980"/>
              </w:tabs>
              <w:autoSpaceDE w:val="0"/>
              <w:autoSpaceDN w:val="0"/>
              <w:adjustRightInd w:val="0"/>
              <w:spacing w:after="0" w:line="240" w:lineRule="auto"/>
              <w:jc w:val="both"/>
              <w:rPr>
                <w:rFonts w:ascii="Times New Roman" w:eastAsia="Times New Roman" w:hAnsi="Times New Roman"/>
                <w:i/>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00F7394B" w:rsidRPr="0037469C">
              <w:rPr>
                <w:rFonts w:ascii="Times New Roman" w:eastAsia="Times New Roman" w:hAnsi="Times New Roman"/>
                <w:i/>
                <w:sz w:val="24"/>
                <w:szCs w:val="24"/>
                <w:lang w:val="ro-RO"/>
              </w:rPr>
              <w:t>; Indicatorii propusi /realizati</w:t>
            </w:r>
            <w:r w:rsidRPr="0037469C">
              <w:rPr>
                <w:rFonts w:ascii="Times New Roman" w:eastAsia="Times New Roman" w:hAnsi="Times New Roman"/>
                <w:i/>
                <w:sz w:val="24"/>
                <w:szCs w:val="24"/>
                <w:lang w:val="ro-RO"/>
              </w:rPr>
              <w:t>:</w:t>
            </w:r>
          </w:p>
          <w:p w:rsidR="0028058A" w:rsidRPr="0037469C" w:rsidRDefault="00A27DB3"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lang w:val="it-IT"/>
              </w:rPr>
            </w:pPr>
            <w:r w:rsidRPr="0037469C">
              <w:rPr>
                <w:rFonts w:ascii="Times New Roman" w:hAnsi="Times New Roman"/>
                <w:b/>
                <w:snapToGrid w:val="0"/>
                <w:sz w:val="24"/>
                <w:szCs w:val="24"/>
                <w:lang w:val="it-IT"/>
              </w:rPr>
              <w:t xml:space="preserve">- </w:t>
            </w:r>
            <w:r w:rsidRPr="0037469C">
              <w:rPr>
                <w:rFonts w:ascii="Times New Roman" w:hAnsi="Times New Roman"/>
                <w:snapToGrid w:val="0"/>
                <w:sz w:val="24"/>
                <w:szCs w:val="24"/>
                <w:lang w:val="it-IT"/>
              </w:rPr>
              <w:t xml:space="preserve">Plantări plante floricole anuale, bienale, perene = </w:t>
            </w:r>
            <w:r w:rsidR="004452A9" w:rsidRPr="0037469C">
              <w:rPr>
                <w:rFonts w:ascii="Times New Roman" w:hAnsi="Times New Roman"/>
                <w:snapToGrid w:val="0"/>
                <w:sz w:val="24"/>
                <w:szCs w:val="24"/>
                <w:lang w:val="it-IT"/>
              </w:rPr>
              <w:t>111</w:t>
            </w:r>
            <w:r w:rsidRPr="0037469C">
              <w:rPr>
                <w:rFonts w:ascii="Times New Roman" w:hAnsi="Times New Roman"/>
                <w:snapToGrid w:val="0"/>
                <w:sz w:val="24"/>
                <w:szCs w:val="24"/>
                <w:lang w:val="it-IT"/>
              </w:rPr>
              <w:t>.</w:t>
            </w:r>
            <w:r w:rsidR="004452A9" w:rsidRPr="0037469C">
              <w:rPr>
                <w:rFonts w:ascii="Times New Roman" w:hAnsi="Times New Roman"/>
                <w:snapToGrid w:val="0"/>
                <w:sz w:val="24"/>
                <w:szCs w:val="24"/>
                <w:lang w:val="it-IT"/>
              </w:rPr>
              <w:t>7</w:t>
            </w:r>
            <w:r w:rsidR="00483C07" w:rsidRPr="0037469C">
              <w:rPr>
                <w:rFonts w:ascii="Times New Roman" w:hAnsi="Times New Roman"/>
                <w:snapToGrid w:val="0"/>
                <w:sz w:val="24"/>
                <w:szCs w:val="24"/>
                <w:lang w:val="it-IT"/>
              </w:rPr>
              <w:t>1</w:t>
            </w:r>
            <w:r w:rsidR="004465DA" w:rsidRPr="0037469C">
              <w:rPr>
                <w:rFonts w:ascii="Times New Roman" w:hAnsi="Times New Roman"/>
                <w:snapToGrid w:val="0"/>
                <w:sz w:val="24"/>
                <w:szCs w:val="24"/>
                <w:lang w:val="it-IT"/>
              </w:rPr>
              <w:t>0</w:t>
            </w:r>
            <w:r w:rsidRPr="0037469C">
              <w:rPr>
                <w:rFonts w:ascii="Times New Roman" w:hAnsi="Times New Roman"/>
                <w:snapToGrid w:val="0"/>
                <w:sz w:val="24"/>
                <w:szCs w:val="24"/>
                <w:lang w:val="it-IT"/>
              </w:rPr>
              <w:t xml:space="preserve"> buc.;</w:t>
            </w:r>
            <w:r w:rsidR="003F2CB8" w:rsidRPr="0037469C">
              <w:rPr>
                <w:rFonts w:ascii="Times New Roman" w:hAnsi="Times New Roman"/>
                <w:snapToGrid w:val="0"/>
                <w:sz w:val="24"/>
                <w:szCs w:val="24"/>
                <w:lang w:val="it-IT"/>
              </w:rPr>
              <w:t xml:space="preserve"> </w:t>
            </w:r>
            <w:r w:rsidRPr="0037469C">
              <w:rPr>
                <w:rFonts w:ascii="Times New Roman" w:hAnsi="Times New Roman"/>
                <w:snapToGrid w:val="0"/>
                <w:sz w:val="24"/>
                <w:szCs w:val="24"/>
                <w:lang w:val="it-IT"/>
              </w:rPr>
              <w:t xml:space="preserve">- semănat gazon/ierburi perene + montat gazon rulou = </w:t>
            </w:r>
            <w:r w:rsidR="004452A9" w:rsidRPr="0037469C">
              <w:rPr>
                <w:rFonts w:ascii="Times New Roman" w:hAnsi="Times New Roman"/>
                <w:snapToGrid w:val="0"/>
                <w:sz w:val="24"/>
                <w:szCs w:val="24"/>
                <w:lang w:val="it-IT"/>
              </w:rPr>
              <w:t>44</w:t>
            </w:r>
            <w:r w:rsidRPr="0037469C">
              <w:rPr>
                <w:rFonts w:ascii="Times New Roman" w:hAnsi="Times New Roman"/>
                <w:snapToGrid w:val="0"/>
                <w:sz w:val="24"/>
                <w:szCs w:val="24"/>
                <w:lang w:val="it-IT"/>
              </w:rPr>
              <w:t>.</w:t>
            </w:r>
            <w:r w:rsidR="004452A9" w:rsidRPr="0037469C">
              <w:rPr>
                <w:rFonts w:ascii="Times New Roman" w:hAnsi="Times New Roman"/>
                <w:snapToGrid w:val="0"/>
                <w:sz w:val="24"/>
                <w:szCs w:val="24"/>
                <w:lang w:val="it-IT"/>
              </w:rPr>
              <w:t>189</w:t>
            </w:r>
            <w:r w:rsidRPr="0037469C">
              <w:rPr>
                <w:rFonts w:ascii="Times New Roman" w:hAnsi="Times New Roman"/>
                <w:snapToGrid w:val="0"/>
                <w:sz w:val="24"/>
                <w:szCs w:val="24"/>
                <w:lang w:val="it-IT"/>
              </w:rPr>
              <w:t xml:space="preserve"> m²; </w:t>
            </w:r>
            <w:r w:rsidR="004452A9" w:rsidRPr="0037469C">
              <w:rPr>
                <w:rFonts w:ascii="Times New Roman" w:hAnsi="Times New Roman"/>
                <w:snapToGrid w:val="0"/>
                <w:sz w:val="24"/>
                <w:szCs w:val="24"/>
              </w:rPr>
              <w:t xml:space="preserve">-plantari arbusti = 5.520 buc.; </w:t>
            </w:r>
            <w:proofErr w:type="gramStart"/>
            <w:r w:rsidR="004452A9" w:rsidRPr="0037469C">
              <w:rPr>
                <w:rFonts w:ascii="Times New Roman" w:hAnsi="Times New Roman"/>
                <w:snapToGrid w:val="0"/>
                <w:sz w:val="24"/>
                <w:szCs w:val="24"/>
              </w:rPr>
              <w:t>plantari</w:t>
            </w:r>
            <w:proofErr w:type="gramEnd"/>
            <w:r w:rsidR="004452A9" w:rsidRPr="0037469C">
              <w:rPr>
                <w:rFonts w:ascii="Times New Roman" w:hAnsi="Times New Roman"/>
                <w:snapToGrid w:val="0"/>
                <w:sz w:val="24"/>
                <w:szCs w:val="24"/>
              </w:rPr>
              <w:t xml:space="preserve"> arbori = 1.180 buc.; </w:t>
            </w:r>
            <w:r w:rsidRPr="0037469C">
              <w:rPr>
                <w:rFonts w:ascii="Times New Roman" w:hAnsi="Times New Roman"/>
                <w:snapToGrid w:val="0"/>
                <w:sz w:val="24"/>
                <w:szCs w:val="24"/>
                <w:lang w:val="it-IT"/>
              </w:rPr>
              <w:t xml:space="preserve">-arbori toaletaţi = </w:t>
            </w:r>
            <w:r w:rsidR="004452A9" w:rsidRPr="0037469C">
              <w:rPr>
                <w:rFonts w:ascii="Times New Roman" w:hAnsi="Times New Roman"/>
                <w:snapToGrid w:val="0"/>
                <w:sz w:val="24"/>
                <w:szCs w:val="24"/>
                <w:lang w:val="it-IT"/>
              </w:rPr>
              <w:t>10</w:t>
            </w:r>
            <w:r w:rsidR="003F2CB8" w:rsidRPr="0037469C">
              <w:rPr>
                <w:rFonts w:ascii="Times New Roman" w:hAnsi="Times New Roman"/>
                <w:snapToGrid w:val="0"/>
                <w:sz w:val="24"/>
                <w:szCs w:val="24"/>
                <w:lang w:val="it-IT"/>
              </w:rPr>
              <w:t>.</w:t>
            </w:r>
            <w:r w:rsidR="004452A9" w:rsidRPr="0037469C">
              <w:rPr>
                <w:rFonts w:ascii="Times New Roman" w:hAnsi="Times New Roman"/>
                <w:snapToGrid w:val="0"/>
                <w:sz w:val="24"/>
                <w:szCs w:val="24"/>
                <w:lang w:val="it-IT"/>
              </w:rPr>
              <w:t>0</w:t>
            </w:r>
            <w:r w:rsidR="00C9350A" w:rsidRPr="0037469C">
              <w:rPr>
                <w:rFonts w:ascii="Times New Roman" w:hAnsi="Times New Roman"/>
                <w:snapToGrid w:val="0"/>
                <w:sz w:val="24"/>
                <w:szCs w:val="24"/>
                <w:lang w:val="it-IT"/>
              </w:rPr>
              <w:t>09</w:t>
            </w:r>
            <w:r w:rsidR="003F2CB8" w:rsidRPr="0037469C">
              <w:rPr>
                <w:rFonts w:ascii="Times New Roman" w:hAnsi="Times New Roman"/>
                <w:snapToGrid w:val="0"/>
                <w:sz w:val="24"/>
                <w:szCs w:val="24"/>
                <w:lang w:val="it-IT"/>
              </w:rPr>
              <w:t xml:space="preserve"> exe.; -</w:t>
            </w:r>
            <w:r w:rsidRPr="0037469C">
              <w:rPr>
                <w:rFonts w:ascii="Times New Roman" w:hAnsi="Times New Roman"/>
                <w:snapToGrid w:val="0"/>
                <w:sz w:val="24"/>
                <w:szCs w:val="24"/>
                <w:lang w:val="it-IT"/>
              </w:rPr>
              <w:t>arbori defrişaţi</w:t>
            </w:r>
            <w:r w:rsidR="003F2CB8" w:rsidRPr="0037469C">
              <w:rPr>
                <w:rFonts w:ascii="Times New Roman" w:hAnsi="Times New Roman"/>
                <w:snapToGrid w:val="0"/>
                <w:sz w:val="24"/>
                <w:szCs w:val="24"/>
                <w:lang w:val="it-IT"/>
              </w:rPr>
              <w:t xml:space="preserve"> = </w:t>
            </w:r>
            <w:r w:rsidR="004452A9" w:rsidRPr="0037469C">
              <w:rPr>
                <w:rFonts w:ascii="Times New Roman" w:hAnsi="Times New Roman"/>
                <w:snapToGrid w:val="0"/>
                <w:sz w:val="24"/>
                <w:szCs w:val="24"/>
                <w:lang w:val="it-IT"/>
              </w:rPr>
              <w:t>1.519</w:t>
            </w:r>
            <w:r w:rsidR="003F2CB8" w:rsidRPr="0037469C">
              <w:rPr>
                <w:rFonts w:ascii="Times New Roman" w:hAnsi="Times New Roman"/>
                <w:snapToGrid w:val="0"/>
                <w:sz w:val="24"/>
                <w:szCs w:val="24"/>
                <w:lang w:val="it-IT"/>
              </w:rPr>
              <w:t xml:space="preserve"> exe.; </w:t>
            </w:r>
            <w:r w:rsidR="00C9350A" w:rsidRPr="0037469C">
              <w:rPr>
                <w:rFonts w:ascii="Times New Roman" w:hAnsi="Times New Roman"/>
                <w:snapToGrid w:val="0"/>
                <w:sz w:val="24"/>
                <w:szCs w:val="24"/>
                <w:lang w:val="it-IT"/>
              </w:rPr>
              <w:t>-extrageri buturugi = 8</w:t>
            </w:r>
            <w:r w:rsidR="004452A9" w:rsidRPr="0037469C">
              <w:rPr>
                <w:rFonts w:ascii="Times New Roman" w:hAnsi="Times New Roman"/>
                <w:snapToGrid w:val="0"/>
                <w:sz w:val="24"/>
                <w:szCs w:val="24"/>
                <w:lang w:val="it-IT"/>
              </w:rPr>
              <w:t>26</w:t>
            </w:r>
            <w:r w:rsidR="00C9350A" w:rsidRPr="0037469C">
              <w:rPr>
                <w:rFonts w:ascii="Times New Roman" w:hAnsi="Times New Roman"/>
                <w:snapToGrid w:val="0"/>
                <w:sz w:val="24"/>
                <w:szCs w:val="24"/>
                <w:lang w:val="it-IT"/>
              </w:rPr>
              <w:t xml:space="preserve"> buc.;</w:t>
            </w:r>
          </w:p>
          <w:p w:rsidR="00C9350A" w:rsidRPr="0037469C" w:rsidRDefault="00A27DB3"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lang w:val="it-IT"/>
              </w:rPr>
            </w:pPr>
            <w:r w:rsidRPr="0037469C">
              <w:rPr>
                <w:rFonts w:ascii="Times New Roman" w:hAnsi="Times New Roman"/>
                <w:snapToGrid w:val="0"/>
                <w:sz w:val="24"/>
                <w:szCs w:val="24"/>
                <w:lang w:val="it-IT"/>
              </w:rPr>
              <w:t>*</w:t>
            </w:r>
            <w:r w:rsidR="0028058A" w:rsidRPr="0037469C">
              <w:rPr>
                <w:rFonts w:ascii="Times New Roman" w:hAnsi="Times New Roman"/>
                <w:snapToGrid w:val="0"/>
                <w:sz w:val="24"/>
                <w:szCs w:val="24"/>
                <w:lang w:val="it-IT"/>
              </w:rPr>
              <w:t xml:space="preserve"> </w:t>
            </w:r>
            <w:r w:rsidRPr="0037469C">
              <w:rPr>
                <w:rFonts w:ascii="Times New Roman" w:hAnsi="Times New Roman"/>
                <w:snapToGrid w:val="0"/>
                <w:sz w:val="24"/>
                <w:szCs w:val="24"/>
                <w:lang w:val="it-IT"/>
              </w:rPr>
              <w:t xml:space="preserve">lucrări de îngrijire/întreţinere spaţii verzi  = </w:t>
            </w:r>
            <w:r w:rsidR="004452A9" w:rsidRPr="0037469C">
              <w:rPr>
                <w:rFonts w:ascii="Times New Roman" w:hAnsi="Times New Roman"/>
                <w:snapToGrid w:val="0"/>
                <w:sz w:val="24"/>
                <w:szCs w:val="24"/>
                <w:lang w:val="it-IT"/>
              </w:rPr>
              <w:t>34</w:t>
            </w:r>
            <w:r w:rsidRPr="0037469C">
              <w:rPr>
                <w:rFonts w:ascii="Times New Roman" w:hAnsi="Times New Roman"/>
                <w:snapToGrid w:val="0"/>
                <w:sz w:val="24"/>
                <w:szCs w:val="24"/>
                <w:lang w:val="it-IT"/>
              </w:rPr>
              <w:t xml:space="preserve"> acţiuni</w:t>
            </w:r>
            <w:r w:rsidR="004465DA" w:rsidRPr="0037469C">
              <w:rPr>
                <w:rFonts w:ascii="Times New Roman" w:hAnsi="Times New Roman"/>
                <w:snapToGrid w:val="0"/>
                <w:sz w:val="24"/>
                <w:szCs w:val="24"/>
                <w:lang w:val="it-IT"/>
              </w:rPr>
              <w:t xml:space="preserve">; </w:t>
            </w:r>
            <w:r w:rsidR="00C9350A" w:rsidRPr="0037469C">
              <w:rPr>
                <w:rFonts w:ascii="Times New Roman" w:hAnsi="Times New Roman"/>
                <w:snapToGrid w:val="0"/>
                <w:sz w:val="24"/>
                <w:szCs w:val="24"/>
                <w:lang w:val="it-IT"/>
              </w:rPr>
              <w:t xml:space="preserve">- lucrari toaletare gard viu = </w:t>
            </w:r>
            <w:r w:rsidR="004452A9" w:rsidRPr="0037469C">
              <w:rPr>
                <w:rFonts w:ascii="Times New Roman" w:hAnsi="Times New Roman"/>
                <w:snapToGrid w:val="0"/>
                <w:sz w:val="24"/>
                <w:szCs w:val="24"/>
                <w:lang w:val="it-IT"/>
              </w:rPr>
              <w:t>66</w:t>
            </w:r>
            <w:r w:rsidR="00C9350A" w:rsidRPr="0037469C">
              <w:rPr>
                <w:rFonts w:ascii="Times New Roman" w:hAnsi="Times New Roman"/>
                <w:snapToGrid w:val="0"/>
                <w:sz w:val="24"/>
                <w:szCs w:val="24"/>
                <w:lang w:val="it-IT"/>
              </w:rPr>
              <w:t>.0</w:t>
            </w:r>
            <w:r w:rsidR="004452A9" w:rsidRPr="0037469C">
              <w:rPr>
                <w:rFonts w:ascii="Times New Roman" w:hAnsi="Times New Roman"/>
                <w:snapToGrid w:val="0"/>
                <w:sz w:val="24"/>
                <w:szCs w:val="24"/>
                <w:lang w:val="it-IT"/>
              </w:rPr>
              <w:t>13</w:t>
            </w:r>
            <w:r w:rsidR="00C9350A" w:rsidRPr="0037469C">
              <w:rPr>
                <w:rFonts w:ascii="Times New Roman" w:hAnsi="Times New Roman"/>
                <w:snapToGrid w:val="0"/>
                <w:sz w:val="24"/>
                <w:szCs w:val="24"/>
                <w:lang w:val="it-IT"/>
              </w:rPr>
              <w:t xml:space="preserve"> ml;</w:t>
            </w:r>
          </w:p>
          <w:p w:rsidR="00F7394B" w:rsidRPr="0037469C" w:rsidRDefault="004465DA"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lang w:val="it-IT"/>
              </w:rPr>
            </w:pPr>
            <w:r w:rsidRPr="0037469C">
              <w:rPr>
                <w:rFonts w:ascii="Times New Roman" w:hAnsi="Times New Roman"/>
                <w:snapToGrid w:val="0"/>
                <w:sz w:val="24"/>
                <w:szCs w:val="24"/>
                <w:lang w:val="it-IT"/>
              </w:rPr>
              <w:t>- spatii verzi regenerate</w:t>
            </w:r>
            <w:r w:rsidR="004452A9" w:rsidRPr="0037469C">
              <w:rPr>
                <w:rFonts w:ascii="Times New Roman" w:hAnsi="Times New Roman"/>
                <w:snapToGrid w:val="0"/>
                <w:sz w:val="24"/>
                <w:szCs w:val="24"/>
                <w:lang w:val="it-IT"/>
              </w:rPr>
              <w:t>/nou amenajate</w:t>
            </w:r>
            <w:r w:rsidRPr="0037469C">
              <w:rPr>
                <w:rFonts w:ascii="Times New Roman" w:hAnsi="Times New Roman"/>
                <w:snapToGrid w:val="0"/>
                <w:sz w:val="24"/>
                <w:szCs w:val="24"/>
                <w:lang w:val="it-IT"/>
              </w:rPr>
              <w:t xml:space="preserve"> = </w:t>
            </w:r>
            <w:r w:rsidR="004452A9" w:rsidRPr="0037469C">
              <w:rPr>
                <w:rFonts w:ascii="Times New Roman" w:hAnsi="Times New Roman"/>
                <w:snapToGrid w:val="0"/>
                <w:sz w:val="24"/>
                <w:szCs w:val="24"/>
                <w:lang w:val="it-IT"/>
              </w:rPr>
              <w:t>1.</w:t>
            </w:r>
            <w:r w:rsidR="00C9350A" w:rsidRPr="0037469C">
              <w:rPr>
                <w:rFonts w:ascii="Times New Roman" w:hAnsi="Times New Roman"/>
                <w:snapToGrid w:val="0"/>
                <w:sz w:val="24"/>
                <w:szCs w:val="24"/>
                <w:lang w:val="it-IT"/>
              </w:rPr>
              <w:t>4</w:t>
            </w:r>
            <w:r w:rsidR="004452A9" w:rsidRPr="0037469C">
              <w:rPr>
                <w:rFonts w:ascii="Times New Roman" w:hAnsi="Times New Roman"/>
                <w:snapToGrid w:val="0"/>
                <w:sz w:val="24"/>
                <w:szCs w:val="24"/>
                <w:lang w:val="it-IT"/>
              </w:rPr>
              <w:t>84</w:t>
            </w:r>
            <w:r w:rsidRPr="0037469C">
              <w:rPr>
                <w:rFonts w:ascii="Times New Roman" w:hAnsi="Times New Roman"/>
                <w:snapToGrid w:val="0"/>
                <w:sz w:val="24"/>
                <w:szCs w:val="24"/>
                <w:lang w:val="it-IT"/>
              </w:rPr>
              <w:t xml:space="preserve"> mp; lucrari intretinere spatii verzi / gradini de cartiere aferente blocurilor de locuinte = </w:t>
            </w:r>
            <w:r w:rsidR="009A31EE" w:rsidRPr="0037469C">
              <w:rPr>
                <w:rFonts w:ascii="Times New Roman" w:hAnsi="Times New Roman"/>
                <w:snapToGrid w:val="0"/>
                <w:sz w:val="24"/>
                <w:szCs w:val="24"/>
                <w:lang w:val="it-IT"/>
              </w:rPr>
              <w:t xml:space="preserve">10 actiuni de intretinere a spatiilor verzi pe o suprafata totala de </w:t>
            </w:r>
            <w:r w:rsidR="004452A9" w:rsidRPr="0037469C">
              <w:rPr>
                <w:rFonts w:ascii="Times New Roman" w:hAnsi="Times New Roman"/>
                <w:snapToGrid w:val="0"/>
                <w:sz w:val="24"/>
                <w:szCs w:val="24"/>
                <w:lang w:val="it-IT"/>
              </w:rPr>
              <w:t>9</w:t>
            </w:r>
            <w:r w:rsidRPr="0037469C">
              <w:rPr>
                <w:rFonts w:ascii="Times New Roman" w:hAnsi="Times New Roman"/>
                <w:snapToGrid w:val="0"/>
                <w:sz w:val="24"/>
                <w:szCs w:val="24"/>
                <w:lang w:val="it-IT"/>
              </w:rPr>
              <w:t>.</w:t>
            </w:r>
            <w:r w:rsidR="00C9350A" w:rsidRPr="0037469C">
              <w:rPr>
                <w:rFonts w:ascii="Times New Roman" w:hAnsi="Times New Roman"/>
                <w:snapToGrid w:val="0"/>
                <w:sz w:val="24"/>
                <w:szCs w:val="24"/>
                <w:lang w:val="it-IT"/>
              </w:rPr>
              <w:t>7</w:t>
            </w:r>
            <w:r w:rsidR="004452A9" w:rsidRPr="0037469C">
              <w:rPr>
                <w:rFonts w:ascii="Times New Roman" w:hAnsi="Times New Roman"/>
                <w:snapToGrid w:val="0"/>
                <w:sz w:val="24"/>
                <w:szCs w:val="24"/>
                <w:lang w:val="it-IT"/>
              </w:rPr>
              <w:t>09</w:t>
            </w:r>
            <w:r w:rsidRPr="0037469C">
              <w:rPr>
                <w:rFonts w:ascii="Times New Roman" w:hAnsi="Times New Roman"/>
                <w:snapToGrid w:val="0"/>
                <w:sz w:val="24"/>
                <w:szCs w:val="24"/>
                <w:lang w:val="it-IT"/>
              </w:rPr>
              <w:t xml:space="preserve"> mp</w:t>
            </w:r>
            <w:r w:rsidR="004452A9" w:rsidRPr="0037469C">
              <w:rPr>
                <w:rFonts w:ascii="Times New Roman" w:hAnsi="Times New Roman"/>
                <w:snapToGrid w:val="0"/>
                <w:sz w:val="24"/>
                <w:szCs w:val="24"/>
                <w:lang w:val="it-IT"/>
              </w:rPr>
              <w:t xml:space="preserve">, </w:t>
            </w:r>
            <w:r w:rsidR="009A31EE" w:rsidRPr="0037469C">
              <w:rPr>
                <w:rFonts w:ascii="Times New Roman" w:hAnsi="Times New Roman"/>
                <w:snapToGrid w:val="0"/>
                <w:sz w:val="24"/>
                <w:szCs w:val="24"/>
                <w:lang w:val="it-IT"/>
              </w:rPr>
              <w:t>lucrari intretinere spatii verzi in aliniamente stradale = 6 actiuni de intretinere a spatiilor verzi pe o suprafata totala de 20.902,394 mp.</w:t>
            </w:r>
            <w:r w:rsidR="00F7394B" w:rsidRPr="0037469C">
              <w:rPr>
                <w:rFonts w:ascii="Times New Roman" w:hAnsi="Times New Roman"/>
                <w:snapToGrid w:val="0"/>
                <w:sz w:val="24"/>
                <w:szCs w:val="24"/>
                <w:lang w:val="it-IT"/>
              </w:rPr>
              <w:t xml:space="preserve"> </w:t>
            </w:r>
            <w:r w:rsidR="00F7394B" w:rsidRPr="0037469C">
              <w:rPr>
                <w:rFonts w:ascii="Times New Roman" w:hAnsi="Times New Roman"/>
                <w:sz w:val="24"/>
                <w:szCs w:val="24"/>
                <w:lang w:val="es-ES"/>
              </w:rPr>
              <w:t xml:space="preserve">- </w:t>
            </w:r>
            <w:r w:rsidR="00F7394B" w:rsidRPr="0037469C">
              <w:rPr>
                <w:rFonts w:ascii="Times New Roman" w:hAnsi="Times New Roman"/>
                <w:bCs/>
                <w:i/>
                <w:sz w:val="24"/>
                <w:szCs w:val="24"/>
                <w:lang w:val="ro-RO"/>
              </w:rPr>
              <w:t>1 acţiune realizată.</w:t>
            </w:r>
          </w:p>
          <w:p w:rsidR="00775DBF" w:rsidRPr="0037469C" w:rsidRDefault="00775DBF" w:rsidP="004D08E9">
            <w:pPr>
              <w:tabs>
                <w:tab w:val="left" w:pos="660"/>
                <w:tab w:val="left" w:pos="1210"/>
                <w:tab w:val="left" w:pos="1980"/>
              </w:tabs>
              <w:autoSpaceDE w:val="0"/>
              <w:autoSpaceDN w:val="0"/>
              <w:adjustRightInd w:val="0"/>
              <w:spacing w:after="0" w:line="240" w:lineRule="auto"/>
              <w:jc w:val="both"/>
              <w:rPr>
                <w:rFonts w:ascii="Times New Roman" w:hAnsi="Times New Roman"/>
                <w:b/>
                <w:sz w:val="24"/>
                <w:szCs w:val="24"/>
              </w:rPr>
            </w:pPr>
            <w:r w:rsidRPr="0037469C">
              <w:rPr>
                <w:rFonts w:ascii="Times New Roman" w:hAnsi="Times New Roman"/>
                <w:i/>
                <w:sz w:val="24"/>
                <w:szCs w:val="24"/>
              </w:rPr>
              <w:t>Acţiunea:</w:t>
            </w:r>
            <w:r w:rsidRPr="0037469C">
              <w:rPr>
                <w:rFonts w:ascii="Times New Roman" w:hAnsi="Times New Roman"/>
                <w:sz w:val="24"/>
                <w:szCs w:val="24"/>
              </w:rPr>
              <w:t xml:space="preserve"> </w:t>
            </w:r>
            <w:r w:rsidRPr="0037469C">
              <w:rPr>
                <w:rFonts w:ascii="Times New Roman" w:hAnsi="Times New Roman"/>
                <w:b/>
                <w:sz w:val="24"/>
                <w:szCs w:val="24"/>
                <w:lang w:val="es-ES"/>
              </w:rPr>
              <w:t xml:space="preserve">pct. 2. </w:t>
            </w:r>
            <w:r w:rsidR="00A27DB3" w:rsidRPr="0037469C">
              <w:rPr>
                <w:rFonts w:ascii="Times New Roman" w:hAnsi="Times New Roman"/>
                <w:b/>
                <w:sz w:val="24"/>
                <w:szCs w:val="24"/>
                <w:lang w:val="es-ES"/>
              </w:rPr>
              <w:t>-</w:t>
            </w:r>
            <w:r w:rsidRPr="0037469C">
              <w:rPr>
                <w:rFonts w:ascii="Times New Roman" w:hAnsi="Times New Roman"/>
                <w:b/>
                <w:sz w:val="24"/>
                <w:szCs w:val="24"/>
              </w:rPr>
              <w:t xml:space="preserve">Respectarea condiţiilor privind executarea plantărilor în compensare prin identificarea la nivelul fiecărui sector a locaţiilor respective.   </w:t>
            </w:r>
          </w:p>
          <w:p w:rsidR="00424625" w:rsidRPr="0037469C" w:rsidRDefault="00424625" w:rsidP="004D08E9">
            <w:pPr>
              <w:tabs>
                <w:tab w:val="left" w:pos="660"/>
                <w:tab w:val="left" w:pos="1210"/>
                <w:tab w:val="left" w:pos="1980"/>
              </w:tabs>
              <w:autoSpaceDE w:val="0"/>
              <w:autoSpaceDN w:val="0"/>
              <w:adjustRightInd w:val="0"/>
              <w:spacing w:after="0" w:line="240" w:lineRule="auto"/>
              <w:jc w:val="both"/>
              <w:rPr>
                <w:rFonts w:ascii="Times New Roman" w:hAnsi="Times New Roman"/>
                <w:sz w:val="24"/>
                <w:szCs w:val="24"/>
                <w:lang w:val="ro-RO"/>
              </w:rPr>
            </w:pPr>
            <w:r w:rsidRPr="0037469C">
              <w:rPr>
                <w:rFonts w:ascii="Times New Roman" w:hAnsi="Times New Roman"/>
                <w:i/>
                <w:sz w:val="24"/>
                <w:szCs w:val="24"/>
                <w:lang w:val="ro-RO"/>
              </w:rPr>
              <w:t>Termenul de realizare</w:t>
            </w:r>
            <w:r w:rsidRPr="0037469C">
              <w:rPr>
                <w:rFonts w:ascii="Times New Roman" w:hAnsi="Times New Roman"/>
                <w:sz w:val="24"/>
                <w:szCs w:val="24"/>
                <w:lang w:val="ro-RO"/>
              </w:rPr>
              <w:t>: semestrul I</w:t>
            </w:r>
            <w:r w:rsidR="004452A9" w:rsidRPr="0037469C">
              <w:rPr>
                <w:rFonts w:ascii="Times New Roman" w:hAnsi="Times New Roman"/>
                <w:sz w:val="24"/>
                <w:szCs w:val="24"/>
                <w:lang w:val="ro-RO"/>
              </w:rPr>
              <w:t>I</w:t>
            </w:r>
            <w:r w:rsidRPr="0037469C">
              <w:rPr>
                <w:rFonts w:ascii="Times New Roman" w:hAnsi="Times New Roman"/>
                <w:sz w:val="24"/>
                <w:szCs w:val="24"/>
                <w:lang w:val="ro-RO"/>
              </w:rPr>
              <w:t xml:space="preserve"> 202</w:t>
            </w:r>
            <w:r w:rsidR="00C9350A" w:rsidRPr="0037469C">
              <w:rPr>
                <w:rFonts w:ascii="Times New Roman" w:hAnsi="Times New Roman"/>
                <w:sz w:val="24"/>
                <w:szCs w:val="24"/>
                <w:lang w:val="ro-RO"/>
              </w:rPr>
              <w:t>1</w:t>
            </w:r>
          </w:p>
          <w:p w:rsidR="00C9350A" w:rsidRPr="0037469C" w:rsidRDefault="00A27DB3" w:rsidP="004D08E9">
            <w:pPr>
              <w:tabs>
                <w:tab w:val="left" w:pos="660"/>
                <w:tab w:val="left" w:pos="1210"/>
                <w:tab w:val="left" w:pos="1980"/>
              </w:tabs>
              <w:autoSpaceDE w:val="0"/>
              <w:autoSpaceDN w:val="0"/>
              <w:adjustRightInd w:val="0"/>
              <w:spacing w:after="0" w:line="240" w:lineRule="auto"/>
              <w:jc w:val="both"/>
              <w:rPr>
                <w:rFonts w:ascii="Times New Roman" w:eastAsia="Times New Roman" w:hAnsi="Times New Roman"/>
                <w:i/>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00F7394B" w:rsidRPr="0037469C">
              <w:rPr>
                <w:rFonts w:ascii="Times New Roman" w:eastAsia="Times New Roman" w:hAnsi="Times New Roman"/>
                <w:i/>
                <w:sz w:val="24"/>
                <w:szCs w:val="24"/>
                <w:lang w:val="ro-RO"/>
              </w:rPr>
              <w:t>;</w:t>
            </w:r>
            <w:r w:rsidR="00424625" w:rsidRPr="0037469C">
              <w:rPr>
                <w:rFonts w:ascii="Times New Roman" w:eastAsia="Times New Roman" w:hAnsi="Times New Roman"/>
                <w:i/>
                <w:sz w:val="24"/>
                <w:szCs w:val="24"/>
                <w:lang w:val="ro-RO"/>
              </w:rPr>
              <w:t xml:space="preserve"> </w:t>
            </w:r>
            <w:r w:rsidR="00F7394B" w:rsidRPr="0037469C">
              <w:rPr>
                <w:rFonts w:ascii="Times New Roman" w:eastAsia="Times New Roman" w:hAnsi="Times New Roman"/>
                <w:i/>
                <w:sz w:val="24"/>
                <w:szCs w:val="24"/>
                <w:lang w:val="ro-RO"/>
              </w:rPr>
              <w:t>Indicatorii propusi /realizati</w:t>
            </w:r>
            <w:r w:rsidRPr="0037469C">
              <w:rPr>
                <w:rFonts w:ascii="Times New Roman" w:eastAsia="Times New Roman" w:hAnsi="Times New Roman"/>
                <w:i/>
                <w:sz w:val="24"/>
                <w:szCs w:val="24"/>
                <w:lang w:val="ro-RO"/>
              </w:rPr>
              <w:t>:</w:t>
            </w:r>
            <w:r w:rsidR="00F7394B" w:rsidRPr="0037469C">
              <w:rPr>
                <w:rFonts w:ascii="Times New Roman" w:eastAsia="Times New Roman" w:hAnsi="Times New Roman"/>
                <w:i/>
                <w:sz w:val="24"/>
                <w:szCs w:val="24"/>
                <w:lang w:val="ro-RO"/>
              </w:rPr>
              <w:t xml:space="preserve"> </w:t>
            </w:r>
          </w:p>
          <w:p w:rsidR="00C766D2" w:rsidRPr="0037469C" w:rsidRDefault="00F7394B"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lang w:val="es-ES"/>
              </w:rPr>
            </w:pPr>
            <w:r w:rsidRPr="0037469C">
              <w:rPr>
                <w:rFonts w:ascii="Times New Roman" w:eastAsia="Times New Roman" w:hAnsi="Times New Roman"/>
                <w:b/>
                <w:sz w:val="24"/>
                <w:szCs w:val="24"/>
                <w:lang w:val="ro-RO"/>
              </w:rPr>
              <w:t>-</w:t>
            </w:r>
            <w:r w:rsidRPr="0037469C">
              <w:rPr>
                <w:rFonts w:ascii="Times New Roman" w:hAnsi="Times New Roman"/>
                <w:snapToGrid w:val="0"/>
                <w:sz w:val="24"/>
                <w:szCs w:val="24"/>
                <w:lang w:val="es-ES"/>
              </w:rPr>
              <w:t>Numărul arborilor plantaţi în compensare</w:t>
            </w:r>
            <w:r w:rsidR="006E6DB5" w:rsidRPr="0037469C">
              <w:rPr>
                <w:rFonts w:ascii="Times New Roman" w:hAnsi="Times New Roman"/>
                <w:snapToGrid w:val="0"/>
                <w:sz w:val="24"/>
                <w:szCs w:val="24"/>
                <w:lang w:val="es-ES"/>
              </w:rPr>
              <w:t xml:space="preserve"> =1.180 buc.;</w:t>
            </w:r>
            <w:r w:rsidRPr="0037469C">
              <w:rPr>
                <w:rFonts w:ascii="Times New Roman" w:hAnsi="Times New Roman"/>
                <w:snapToGrid w:val="0"/>
                <w:sz w:val="24"/>
                <w:szCs w:val="24"/>
                <w:lang w:val="es-ES"/>
              </w:rPr>
              <w:t xml:space="preserve"> </w:t>
            </w:r>
          </w:p>
          <w:p w:rsidR="00F7394B" w:rsidRPr="0037469C" w:rsidRDefault="00F7394B"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lang w:val="es-ES"/>
              </w:rPr>
            </w:pPr>
            <w:r w:rsidRPr="0037469C">
              <w:rPr>
                <w:rFonts w:ascii="Times New Roman" w:hAnsi="Times New Roman"/>
                <w:snapToGrid w:val="0"/>
                <w:sz w:val="24"/>
                <w:szCs w:val="24"/>
                <w:lang w:val="es-ES"/>
              </w:rPr>
              <w:t>-Identificarea amplasamentelor pentru plantări în compensare:</w:t>
            </w:r>
          </w:p>
          <w:p w:rsidR="00F7394B" w:rsidRPr="0037469C" w:rsidRDefault="00F7394B" w:rsidP="004D08E9">
            <w:pPr>
              <w:tabs>
                <w:tab w:val="left" w:pos="660"/>
                <w:tab w:val="left" w:pos="1210"/>
                <w:tab w:val="left" w:pos="1980"/>
              </w:tabs>
              <w:autoSpaceDE w:val="0"/>
              <w:autoSpaceDN w:val="0"/>
              <w:adjustRightInd w:val="0"/>
              <w:spacing w:after="0" w:line="240" w:lineRule="auto"/>
              <w:jc w:val="both"/>
              <w:rPr>
                <w:rFonts w:ascii="Times New Roman" w:hAnsi="Times New Roman"/>
                <w:sz w:val="24"/>
                <w:szCs w:val="24"/>
                <w:lang w:val="ro-RO"/>
              </w:rPr>
            </w:pPr>
            <w:r w:rsidRPr="0037469C">
              <w:rPr>
                <w:rFonts w:ascii="Times New Roman" w:hAnsi="Times New Roman"/>
                <w:snapToGrid w:val="0"/>
                <w:sz w:val="24"/>
                <w:szCs w:val="24"/>
                <w:lang w:val="es-ES"/>
              </w:rPr>
              <w:t>-aliniamente stradale =</w:t>
            </w:r>
            <w:r w:rsidR="002A0002" w:rsidRPr="0037469C">
              <w:rPr>
                <w:rFonts w:ascii="Times New Roman" w:hAnsi="Times New Roman"/>
                <w:snapToGrid w:val="0"/>
                <w:sz w:val="24"/>
                <w:szCs w:val="24"/>
                <w:lang w:val="es-ES"/>
              </w:rPr>
              <w:t xml:space="preserve"> </w:t>
            </w:r>
            <w:r w:rsidR="006E6DB5" w:rsidRPr="0037469C">
              <w:rPr>
                <w:rFonts w:ascii="Times New Roman" w:hAnsi="Times New Roman"/>
                <w:snapToGrid w:val="0"/>
                <w:sz w:val="24"/>
                <w:szCs w:val="24"/>
                <w:lang w:val="es-ES"/>
              </w:rPr>
              <w:t>30</w:t>
            </w:r>
            <w:r w:rsidRPr="0037469C">
              <w:rPr>
                <w:rFonts w:ascii="Times New Roman" w:hAnsi="Times New Roman"/>
                <w:snapToGrid w:val="0"/>
                <w:sz w:val="24"/>
                <w:szCs w:val="24"/>
                <w:lang w:val="es-ES"/>
              </w:rPr>
              <w:t xml:space="preserve"> aliniamente stradale, -locuri/spaţii publice neocupate </w:t>
            </w:r>
            <w:r w:rsidR="00424625" w:rsidRPr="0037469C">
              <w:rPr>
                <w:rFonts w:ascii="Times New Roman" w:hAnsi="Times New Roman"/>
                <w:snapToGrid w:val="0"/>
                <w:sz w:val="24"/>
                <w:szCs w:val="24"/>
                <w:lang w:val="es-ES"/>
              </w:rPr>
              <w:t>admin</w:t>
            </w:r>
            <w:r w:rsidR="00551650" w:rsidRPr="0037469C">
              <w:rPr>
                <w:rFonts w:ascii="Times New Roman" w:hAnsi="Times New Roman"/>
                <w:snapToGrid w:val="0"/>
                <w:sz w:val="24"/>
                <w:szCs w:val="24"/>
                <w:lang w:val="es-ES"/>
              </w:rPr>
              <w:t>i</w:t>
            </w:r>
            <w:r w:rsidR="00424625" w:rsidRPr="0037469C">
              <w:rPr>
                <w:rFonts w:ascii="Times New Roman" w:hAnsi="Times New Roman"/>
                <w:snapToGrid w:val="0"/>
                <w:sz w:val="24"/>
                <w:szCs w:val="24"/>
                <w:lang w:val="es-ES"/>
              </w:rPr>
              <w:t xml:space="preserve">strate de DPDU S6 </w:t>
            </w:r>
            <w:r w:rsidRPr="0037469C">
              <w:rPr>
                <w:rFonts w:ascii="Times New Roman" w:hAnsi="Times New Roman"/>
                <w:snapToGrid w:val="0"/>
                <w:sz w:val="24"/>
                <w:szCs w:val="24"/>
                <w:lang w:val="es-ES"/>
              </w:rPr>
              <w:t xml:space="preserve">= </w:t>
            </w:r>
            <w:r w:rsidR="006E6DB5" w:rsidRPr="0037469C">
              <w:rPr>
                <w:rFonts w:ascii="Times New Roman" w:hAnsi="Times New Roman"/>
                <w:snapToGrid w:val="0"/>
                <w:sz w:val="24"/>
                <w:szCs w:val="24"/>
                <w:lang w:val="es-ES"/>
              </w:rPr>
              <w:t>5</w:t>
            </w:r>
            <w:r w:rsidRPr="0037469C">
              <w:rPr>
                <w:rFonts w:ascii="Times New Roman" w:hAnsi="Times New Roman"/>
                <w:snapToGrid w:val="0"/>
                <w:sz w:val="24"/>
                <w:szCs w:val="24"/>
                <w:lang w:val="es-ES"/>
              </w:rPr>
              <w:t xml:space="preserve"> locaţii</w:t>
            </w:r>
            <w:r w:rsidR="006E6DB5" w:rsidRPr="0037469C">
              <w:rPr>
                <w:rFonts w:ascii="Times New Roman" w:hAnsi="Times New Roman"/>
                <w:snapToGrid w:val="0"/>
                <w:sz w:val="24"/>
                <w:szCs w:val="24"/>
                <w:lang w:val="es-ES"/>
              </w:rPr>
              <w:t xml:space="preserve">. </w:t>
            </w:r>
            <w:r w:rsidR="001853A2" w:rsidRPr="0037469C">
              <w:rPr>
                <w:rFonts w:ascii="Times New Roman" w:hAnsi="Times New Roman"/>
                <w:sz w:val="24"/>
                <w:szCs w:val="24"/>
                <w:lang w:val="es-ES"/>
              </w:rPr>
              <w:t xml:space="preserve">- </w:t>
            </w:r>
            <w:r w:rsidR="001853A2" w:rsidRPr="0037469C">
              <w:rPr>
                <w:rFonts w:ascii="Times New Roman" w:hAnsi="Times New Roman"/>
                <w:bCs/>
                <w:i/>
                <w:sz w:val="24"/>
                <w:szCs w:val="24"/>
                <w:lang w:val="ro-RO"/>
              </w:rPr>
              <w:t>1 acţiune realizată.</w:t>
            </w:r>
          </w:p>
          <w:p w:rsidR="00775DBF" w:rsidRPr="0037469C" w:rsidRDefault="00775DBF" w:rsidP="004D08E9">
            <w:pPr>
              <w:tabs>
                <w:tab w:val="left" w:pos="660"/>
                <w:tab w:val="left" w:pos="1210"/>
                <w:tab w:val="left" w:pos="1980"/>
              </w:tabs>
              <w:autoSpaceDE w:val="0"/>
              <w:autoSpaceDN w:val="0"/>
              <w:adjustRightInd w:val="0"/>
              <w:spacing w:after="0" w:line="240" w:lineRule="auto"/>
              <w:jc w:val="both"/>
              <w:rPr>
                <w:rFonts w:ascii="Times New Roman" w:hAnsi="Times New Roman"/>
                <w:b/>
                <w:sz w:val="24"/>
                <w:szCs w:val="24"/>
              </w:rPr>
            </w:pPr>
            <w:r w:rsidRPr="0037469C">
              <w:rPr>
                <w:rFonts w:ascii="Times New Roman" w:hAnsi="Times New Roman"/>
                <w:i/>
                <w:sz w:val="24"/>
                <w:szCs w:val="24"/>
              </w:rPr>
              <w:t>Acţiunea:</w:t>
            </w:r>
            <w:r w:rsidRPr="0037469C">
              <w:rPr>
                <w:rFonts w:ascii="Times New Roman" w:hAnsi="Times New Roman"/>
                <w:sz w:val="24"/>
                <w:szCs w:val="24"/>
              </w:rPr>
              <w:t xml:space="preserve"> </w:t>
            </w:r>
            <w:r w:rsidRPr="0037469C">
              <w:rPr>
                <w:rFonts w:ascii="Times New Roman" w:hAnsi="Times New Roman"/>
                <w:b/>
                <w:sz w:val="24"/>
                <w:szCs w:val="24"/>
                <w:lang w:val="es-ES"/>
              </w:rPr>
              <w:t xml:space="preserve">pct. 3. </w:t>
            </w:r>
            <w:r w:rsidR="00A27DB3" w:rsidRPr="0037469C">
              <w:rPr>
                <w:rFonts w:ascii="Times New Roman" w:hAnsi="Times New Roman"/>
                <w:b/>
                <w:sz w:val="24"/>
                <w:szCs w:val="24"/>
                <w:lang w:val="es-ES"/>
              </w:rPr>
              <w:t>-</w:t>
            </w:r>
            <w:r w:rsidRPr="0037469C">
              <w:rPr>
                <w:rFonts w:ascii="Times New Roman" w:hAnsi="Times New Roman"/>
                <w:b/>
                <w:sz w:val="24"/>
                <w:szCs w:val="24"/>
              </w:rPr>
              <w:t>Aplicarea fără excepţie a interdicţiei de construcţie pe spaţii verzi existente</w:t>
            </w:r>
          </w:p>
          <w:p w:rsidR="00CD3051" w:rsidRPr="0037469C" w:rsidRDefault="00CD3051" w:rsidP="004D08E9">
            <w:pPr>
              <w:tabs>
                <w:tab w:val="left" w:pos="660"/>
                <w:tab w:val="left" w:pos="1210"/>
                <w:tab w:val="left" w:pos="1980"/>
              </w:tabs>
              <w:autoSpaceDE w:val="0"/>
              <w:autoSpaceDN w:val="0"/>
              <w:adjustRightInd w:val="0"/>
              <w:spacing w:after="0" w:line="240" w:lineRule="auto"/>
              <w:jc w:val="both"/>
              <w:rPr>
                <w:rFonts w:ascii="Times New Roman" w:hAnsi="Times New Roman"/>
                <w:sz w:val="24"/>
                <w:szCs w:val="24"/>
                <w:lang w:val="ro-RO"/>
              </w:rPr>
            </w:pPr>
            <w:r w:rsidRPr="0037469C">
              <w:rPr>
                <w:rFonts w:ascii="Times New Roman" w:hAnsi="Times New Roman"/>
                <w:i/>
                <w:sz w:val="24"/>
                <w:szCs w:val="24"/>
                <w:lang w:val="ro-RO"/>
              </w:rPr>
              <w:t>Termenul de realizare:</w:t>
            </w:r>
            <w:r w:rsidRPr="0037469C">
              <w:rPr>
                <w:rFonts w:ascii="Times New Roman" w:hAnsi="Times New Roman"/>
                <w:sz w:val="24"/>
                <w:szCs w:val="24"/>
                <w:lang w:val="ro-RO"/>
              </w:rPr>
              <w:t xml:space="preserve"> semestrul </w:t>
            </w:r>
            <w:r w:rsidR="00A20F14" w:rsidRPr="0037469C">
              <w:rPr>
                <w:rFonts w:ascii="Times New Roman" w:hAnsi="Times New Roman"/>
                <w:sz w:val="24"/>
                <w:szCs w:val="24"/>
                <w:lang w:val="ro-RO"/>
              </w:rPr>
              <w:t>I</w:t>
            </w:r>
            <w:r w:rsidRPr="0037469C">
              <w:rPr>
                <w:rFonts w:ascii="Times New Roman" w:hAnsi="Times New Roman"/>
                <w:sz w:val="24"/>
                <w:szCs w:val="24"/>
                <w:lang w:val="ro-RO"/>
              </w:rPr>
              <w:t>I 202</w:t>
            </w:r>
            <w:r w:rsidR="00CB565F" w:rsidRPr="0037469C">
              <w:rPr>
                <w:rFonts w:ascii="Times New Roman" w:hAnsi="Times New Roman"/>
                <w:sz w:val="24"/>
                <w:szCs w:val="24"/>
                <w:lang w:val="ro-RO"/>
              </w:rPr>
              <w:t>1</w:t>
            </w:r>
            <w:r w:rsidR="006346C9" w:rsidRPr="0037469C">
              <w:rPr>
                <w:rFonts w:ascii="Times New Roman" w:hAnsi="Times New Roman"/>
                <w:sz w:val="24"/>
                <w:szCs w:val="24"/>
                <w:lang w:val="ro-RO"/>
              </w:rPr>
              <w:t>.</w:t>
            </w:r>
          </w:p>
          <w:p w:rsidR="00900987" w:rsidRPr="0037469C" w:rsidRDefault="00A27DB3"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009F5561" w:rsidRPr="0037469C">
              <w:rPr>
                <w:rFonts w:ascii="Times New Roman" w:eastAsia="Times New Roman" w:hAnsi="Times New Roman"/>
                <w:i/>
                <w:sz w:val="24"/>
                <w:szCs w:val="24"/>
                <w:lang w:val="ro-RO"/>
              </w:rPr>
              <w:t>; Indicatorii propusi /realizati:</w:t>
            </w:r>
            <w:r w:rsidR="001853A2" w:rsidRPr="0037469C">
              <w:rPr>
                <w:rFonts w:ascii="Times New Roman" w:eastAsia="Times New Roman" w:hAnsi="Times New Roman"/>
                <w:i/>
                <w:sz w:val="24"/>
                <w:szCs w:val="24"/>
                <w:lang w:val="ro-RO"/>
              </w:rPr>
              <w:t xml:space="preserve"> </w:t>
            </w:r>
            <w:r w:rsidR="00900987" w:rsidRPr="0037469C">
              <w:rPr>
                <w:rFonts w:ascii="Times New Roman" w:eastAsia="Times New Roman" w:hAnsi="Times New Roman"/>
                <w:i/>
                <w:sz w:val="24"/>
                <w:szCs w:val="24"/>
                <w:lang w:val="ro-RO"/>
              </w:rPr>
              <w:t>-</w:t>
            </w:r>
            <w:r w:rsidR="00900987" w:rsidRPr="0037469C">
              <w:rPr>
                <w:rFonts w:ascii="Times New Roman" w:hAnsi="Times New Roman"/>
                <w:snapToGrid w:val="0"/>
                <w:sz w:val="24"/>
                <w:szCs w:val="24"/>
              </w:rPr>
              <w:t>Sancţiuni aplicate pentru nerespectarea H</w:t>
            </w:r>
            <w:r w:rsidR="001853A2" w:rsidRPr="0037469C">
              <w:rPr>
                <w:rFonts w:ascii="Times New Roman" w:hAnsi="Times New Roman"/>
                <w:snapToGrid w:val="0"/>
                <w:sz w:val="24"/>
                <w:szCs w:val="24"/>
              </w:rPr>
              <w:t>.</w:t>
            </w:r>
            <w:r w:rsidR="00900987" w:rsidRPr="0037469C">
              <w:rPr>
                <w:rFonts w:ascii="Times New Roman" w:hAnsi="Times New Roman"/>
                <w:snapToGrid w:val="0"/>
                <w:sz w:val="24"/>
                <w:szCs w:val="24"/>
              </w:rPr>
              <w:t>C</w:t>
            </w:r>
            <w:r w:rsidR="001853A2" w:rsidRPr="0037469C">
              <w:rPr>
                <w:rFonts w:ascii="Times New Roman" w:hAnsi="Times New Roman"/>
                <w:snapToGrid w:val="0"/>
                <w:sz w:val="24"/>
                <w:szCs w:val="24"/>
              </w:rPr>
              <w:t>.</w:t>
            </w:r>
            <w:r w:rsidR="00900987" w:rsidRPr="0037469C">
              <w:rPr>
                <w:rFonts w:ascii="Times New Roman" w:hAnsi="Times New Roman"/>
                <w:snapToGrid w:val="0"/>
                <w:sz w:val="24"/>
                <w:szCs w:val="24"/>
              </w:rPr>
              <w:t>G</w:t>
            </w:r>
            <w:r w:rsidR="001853A2" w:rsidRPr="0037469C">
              <w:rPr>
                <w:rFonts w:ascii="Times New Roman" w:hAnsi="Times New Roman"/>
                <w:snapToGrid w:val="0"/>
                <w:sz w:val="24"/>
                <w:szCs w:val="24"/>
              </w:rPr>
              <w:t>.</w:t>
            </w:r>
            <w:r w:rsidR="00900987" w:rsidRPr="0037469C">
              <w:rPr>
                <w:rFonts w:ascii="Times New Roman" w:hAnsi="Times New Roman"/>
                <w:snapToGrid w:val="0"/>
                <w:sz w:val="24"/>
                <w:szCs w:val="24"/>
              </w:rPr>
              <w:t>M</w:t>
            </w:r>
            <w:r w:rsidR="001853A2" w:rsidRPr="0037469C">
              <w:rPr>
                <w:rFonts w:ascii="Times New Roman" w:hAnsi="Times New Roman"/>
                <w:snapToGrid w:val="0"/>
                <w:sz w:val="24"/>
                <w:szCs w:val="24"/>
              </w:rPr>
              <w:t>.</w:t>
            </w:r>
            <w:r w:rsidR="00900987" w:rsidRPr="0037469C">
              <w:rPr>
                <w:rFonts w:ascii="Times New Roman" w:hAnsi="Times New Roman"/>
                <w:snapToGrid w:val="0"/>
                <w:sz w:val="24"/>
                <w:szCs w:val="24"/>
              </w:rPr>
              <w:t>B</w:t>
            </w:r>
            <w:r w:rsidR="001853A2" w:rsidRPr="0037469C">
              <w:rPr>
                <w:rFonts w:ascii="Times New Roman" w:hAnsi="Times New Roman"/>
                <w:snapToGrid w:val="0"/>
                <w:sz w:val="24"/>
                <w:szCs w:val="24"/>
              </w:rPr>
              <w:t>.</w:t>
            </w:r>
            <w:r w:rsidR="00900987" w:rsidRPr="0037469C">
              <w:rPr>
                <w:rFonts w:ascii="Times New Roman" w:hAnsi="Times New Roman"/>
                <w:snapToGrid w:val="0"/>
                <w:sz w:val="24"/>
                <w:szCs w:val="24"/>
              </w:rPr>
              <w:t xml:space="preserve"> nr. 304/2009 = </w:t>
            </w:r>
            <w:r w:rsidR="00A20F14" w:rsidRPr="0037469C">
              <w:rPr>
                <w:rFonts w:ascii="Times New Roman" w:hAnsi="Times New Roman"/>
                <w:snapToGrid w:val="0"/>
                <w:sz w:val="24"/>
                <w:szCs w:val="24"/>
              </w:rPr>
              <w:t>90</w:t>
            </w:r>
            <w:r w:rsidR="001853A2" w:rsidRPr="0037469C">
              <w:rPr>
                <w:rFonts w:ascii="Times New Roman" w:hAnsi="Times New Roman"/>
                <w:snapToGrid w:val="0"/>
                <w:sz w:val="24"/>
                <w:szCs w:val="24"/>
                <w:lang w:val="es-ES"/>
              </w:rPr>
              <w:t xml:space="preserve"> sancţiuni în cuantum de </w:t>
            </w:r>
            <w:r w:rsidR="00551650" w:rsidRPr="0037469C">
              <w:rPr>
                <w:rFonts w:ascii="Times New Roman" w:hAnsi="Times New Roman"/>
                <w:snapToGrid w:val="0"/>
                <w:sz w:val="24"/>
                <w:szCs w:val="24"/>
                <w:lang w:val="es-ES"/>
              </w:rPr>
              <w:t>4</w:t>
            </w:r>
            <w:r w:rsidR="00A20F14" w:rsidRPr="0037469C">
              <w:rPr>
                <w:rFonts w:ascii="Times New Roman" w:hAnsi="Times New Roman"/>
                <w:snapToGrid w:val="0"/>
                <w:sz w:val="24"/>
                <w:szCs w:val="24"/>
                <w:lang w:val="es-ES"/>
              </w:rPr>
              <w:t>2</w:t>
            </w:r>
            <w:r w:rsidR="00551650" w:rsidRPr="0037469C">
              <w:rPr>
                <w:rFonts w:ascii="Times New Roman" w:hAnsi="Times New Roman"/>
                <w:snapToGrid w:val="0"/>
                <w:sz w:val="24"/>
                <w:szCs w:val="24"/>
                <w:lang w:val="es-ES"/>
              </w:rPr>
              <w:t>8</w:t>
            </w:r>
            <w:r w:rsidR="00CD3051" w:rsidRPr="0037469C">
              <w:rPr>
                <w:rFonts w:ascii="Times New Roman" w:hAnsi="Times New Roman"/>
                <w:snapToGrid w:val="0"/>
                <w:sz w:val="24"/>
                <w:szCs w:val="24"/>
                <w:lang w:val="es-ES"/>
              </w:rPr>
              <w:t>.</w:t>
            </w:r>
            <w:r w:rsidR="00A20F14" w:rsidRPr="0037469C">
              <w:rPr>
                <w:rFonts w:ascii="Times New Roman" w:hAnsi="Times New Roman"/>
                <w:snapToGrid w:val="0"/>
                <w:sz w:val="24"/>
                <w:szCs w:val="24"/>
                <w:lang w:val="es-ES"/>
              </w:rPr>
              <w:t>200</w:t>
            </w:r>
            <w:r w:rsidR="001853A2" w:rsidRPr="0037469C">
              <w:rPr>
                <w:rFonts w:ascii="Times New Roman" w:hAnsi="Times New Roman"/>
                <w:snapToGrid w:val="0"/>
                <w:sz w:val="24"/>
                <w:szCs w:val="24"/>
                <w:lang w:val="es-ES"/>
              </w:rPr>
              <w:t xml:space="preserve"> lei</w:t>
            </w:r>
            <w:r w:rsidR="00551650" w:rsidRPr="0037469C">
              <w:rPr>
                <w:rFonts w:ascii="Times New Roman" w:hAnsi="Times New Roman"/>
                <w:snapToGrid w:val="0"/>
                <w:sz w:val="24"/>
                <w:szCs w:val="24"/>
                <w:lang w:val="es-ES"/>
              </w:rPr>
              <w:t>, dintre care 486 avertismente</w:t>
            </w:r>
            <w:r w:rsidR="001853A2" w:rsidRPr="0037469C">
              <w:rPr>
                <w:rFonts w:ascii="Times New Roman" w:hAnsi="Times New Roman"/>
                <w:snapToGrid w:val="0"/>
                <w:sz w:val="24"/>
                <w:szCs w:val="24"/>
                <w:lang w:val="es-ES"/>
              </w:rPr>
              <w:t xml:space="preserve">; -Sancţiuni aplicate pentru nerespectarea H.C.L. Sector 6 nr. 222/2016 = </w:t>
            </w:r>
            <w:r w:rsidR="00C90C28" w:rsidRPr="0037469C">
              <w:rPr>
                <w:rFonts w:ascii="Times New Roman" w:hAnsi="Times New Roman"/>
                <w:snapToGrid w:val="0"/>
                <w:sz w:val="24"/>
                <w:szCs w:val="24"/>
                <w:lang w:val="es-ES"/>
              </w:rPr>
              <w:t>2600</w:t>
            </w:r>
            <w:r w:rsidR="001853A2" w:rsidRPr="0037469C">
              <w:rPr>
                <w:rFonts w:ascii="Times New Roman" w:hAnsi="Times New Roman"/>
                <w:snapToGrid w:val="0"/>
                <w:sz w:val="24"/>
                <w:szCs w:val="24"/>
                <w:lang w:val="es-ES"/>
              </w:rPr>
              <w:t xml:space="preserve"> sancţiuni în cuantum de </w:t>
            </w:r>
            <w:r w:rsidR="00C90C28" w:rsidRPr="0037469C">
              <w:rPr>
                <w:rFonts w:ascii="Times New Roman" w:hAnsi="Times New Roman"/>
                <w:snapToGrid w:val="0"/>
                <w:sz w:val="24"/>
                <w:szCs w:val="24"/>
                <w:lang w:val="es-ES"/>
              </w:rPr>
              <w:t>1.679</w:t>
            </w:r>
            <w:r w:rsidR="00CD3051" w:rsidRPr="0037469C">
              <w:rPr>
                <w:rFonts w:ascii="Times New Roman" w:hAnsi="Times New Roman"/>
                <w:snapToGrid w:val="0"/>
                <w:sz w:val="24"/>
                <w:szCs w:val="24"/>
                <w:lang w:val="es-ES"/>
              </w:rPr>
              <w:t>.</w:t>
            </w:r>
            <w:r w:rsidR="00C90C28" w:rsidRPr="0037469C">
              <w:rPr>
                <w:rFonts w:ascii="Times New Roman" w:hAnsi="Times New Roman"/>
                <w:snapToGrid w:val="0"/>
                <w:sz w:val="24"/>
                <w:szCs w:val="24"/>
                <w:lang w:val="es-ES"/>
              </w:rPr>
              <w:t>60</w:t>
            </w:r>
            <w:r w:rsidR="00CD3051" w:rsidRPr="0037469C">
              <w:rPr>
                <w:rFonts w:ascii="Times New Roman" w:hAnsi="Times New Roman"/>
                <w:snapToGrid w:val="0"/>
                <w:sz w:val="24"/>
                <w:szCs w:val="24"/>
                <w:lang w:val="es-ES"/>
              </w:rPr>
              <w:t>0</w:t>
            </w:r>
            <w:r w:rsidR="001853A2" w:rsidRPr="0037469C">
              <w:rPr>
                <w:rFonts w:ascii="Times New Roman" w:hAnsi="Times New Roman"/>
                <w:snapToGrid w:val="0"/>
                <w:sz w:val="24"/>
                <w:szCs w:val="24"/>
                <w:lang w:val="es-ES"/>
              </w:rPr>
              <w:t xml:space="preserve"> lei.</w:t>
            </w:r>
            <w:r w:rsidR="00551650" w:rsidRPr="0037469C">
              <w:rPr>
                <w:rFonts w:ascii="Times New Roman" w:hAnsi="Times New Roman"/>
                <w:snapToGrid w:val="0"/>
                <w:sz w:val="24"/>
                <w:szCs w:val="24"/>
                <w:lang w:val="es-ES"/>
              </w:rPr>
              <w:t xml:space="preserve"> </w:t>
            </w:r>
            <w:r w:rsidR="001853A2" w:rsidRPr="0037469C">
              <w:rPr>
                <w:rFonts w:ascii="Times New Roman" w:hAnsi="Times New Roman"/>
                <w:sz w:val="24"/>
                <w:szCs w:val="24"/>
                <w:lang w:val="es-ES"/>
              </w:rPr>
              <w:t xml:space="preserve">- </w:t>
            </w:r>
            <w:r w:rsidR="001853A2" w:rsidRPr="0037469C">
              <w:rPr>
                <w:rFonts w:ascii="Times New Roman" w:hAnsi="Times New Roman"/>
                <w:bCs/>
                <w:i/>
                <w:sz w:val="24"/>
                <w:szCs w:val="24"/>
                <w:lang w:val="ro-RO"/>
              </w:rPr>
              <w:t>1 acţiune realizată.</w:t>
            </w:r>
          </w:p>
          <w:p w:rsidR="00A27DB3" w:rsidRPr="0037469C" w:rsidRDefault="00A27DB3" w:rsidP="004D08E9">
            <w:pPr>
              <w:spacing w:after="0" w:line="240" w:lineRule="auto"/>
              <w:jc w:val="both"/>
              <w:rPr>
                <w:rFonts w:ascii="Times New Roman" w:hAnsi="Times New Roman"/>
                <w:b/>
                <w:snapToGrid w:val="0"/>
                <w:sz w:val="24"/>
                <w:szCs w:val="24"/>
              </w:rPr>
            </w:pPr>
            <w:r w:rsidRPr="0037469C">
              <w:rPr>
                <w:rFonts w:ascii="Times New Roman" w:hAnsi="Times New Roman"/>
                <w:i/>
                <w:sz w:val="24"/>
                <w:szCs w:val="24"/>
              </w:rPr>
              <w:t>Acţiunea:</w:t>
            </w:r>
            <w:r w:rsidRPr="0037469C">
              <w:rPr>
                <w:rFonts w:ascii="Times New Roman" w:hAnsi="Times New Roman"/>
                <w:sz w:val="24"/>
                <w:szCs w:val="24"/>
              </w:rPr>
              <w:t xml:space="preserve"> </w:t>
            </w:r>
            <w:r w:rsidRPr="0037469C">
              <w:rPr>
                <w:rFonts w:ascii="Times New Roman" w:hAnsi="Times New Roman"/>
                <w:b/>
                <w:sz w:val="24"/>
                <w:szCs w:val="24"/>
              </w:rPr>
              <w:t>pct.</w:t>
            </w:r>
            <w:r w:rsidRPr="0037469C">
              <w:rPr>
                <w:rFonts w:ascii="Times New Roman" w:hAnsi="Times New Roman"/>
                <w:sz w:val="24"/>
                <w:szCs w:val="24"/>
              </w:rPr>
              <w:t xml:space="preserve"> </w:t>
            </w:r>
            <w:r w:rsidRPr="0037469C">
              <w:rPr>
                <w:rFonts w:ascii="Times New Roman" w:hAnsi="Times New Roman"/>
                <w:b/>
                <w:snapToGrid w:val="0"/>
                <w:sz w:val="24"/>
                <w:szCs w:val="24"/>
              </w:rPr>
              <w:t xml:space="preserve">4. -Popularizarea permanentă prin mass-media </w:t>
            </w:r>
            <w:proofErr w:type="gramStart"/>
            <w:r w:rsidRPr="0037469C">
              <w:rPr>
                <w:rFonts w:ascii="Times New Roman" w:hAnsi="Times New Roman"/>
                <w:b/>
                <w:snapToGrid w:val="0"/>
                <w:sz w:val="24"/>
                <w:szCs w:val="24"/>
              </w:rPr>
              <w:t>a</w:t>
            </w:r>
            <w:proofErr w:type="gramEnd"/>
            <w:r w:rsidRPr="0037469C">
              <w:rPr>
                <w:rFonts w:ascii="Times New Roman" w:hAnsi="Times New Roman"/>
                <w:b/>
                <w:snapToGrid w:val="0"/>
                <w:sz w:val="24"/>
                <w:szCs w:val="24"/>
              </w:rPr>
              <w:t xml:space="preserve"> importanţei spaţiilor verzi şi a beneficiilor generate de acestea pentru comunitatea bucureşteană.</w:t>
            </w:r>
          </w:p>
          <w:p w:rsidR="00FB37AD" w:rsidRPr="0037469C" w:rsidRDefault="00FB37AD" w:rsidP="004D08E9">
            <w:pPr>
              <w:spacing w:after="0" w:line="240" w:lineRule="auto"/>
              <w:jc w:val="both"/>
              <w:rPr>
                <w:rFonts w:ascii="Times New Roman" w:hAnsi="Times New Roman"/>
                <w:snapToGrid w:val="0"/>
                <w:sz w:val="24"/>
                <w:szCs w:val="24"/>
              </w:rPr>
            </w:pPr>
            <w:r w:rsidRPr="0037469C">
              <w:rPr>
                <w:rFonts w:ascii="Times New Roman" w:hAnsi="Times New Roman"/>
                <w:i/>
                <w:snapToGrid w:val="0"/>
                <w:sz w:val="24"/>
                <w:szCs w:val="24"/>
              </w:rPr>
              <w:t>Termenul de realizare</w:t>
            </w:r>
            <w:r w:rsidRPr="0037469C">
              <w:rPr>
                <w:rFonts w:ascii="Times New Roman" w:hAnsi="Times New Roman"/>
                <w:snapToGrid w:val="0"/>
                <w:sz w:val="24"/>
                <w:szCs w:val="24"/>
              </w:rPr>
              <w:t>: semestrul I</w:t>
            </w:r>
            <w:r w:rsidR="004452A9" w:rsidRPr="0037469C">
              <w:rPr>
                <w:rFonts w:ascii="Times New Roman" w:hAnsi="Times New Roman"/>
                <w:snapToGrid w:val="0"/>
                <w:sz w:val="24"/>
                <w:szCs w:val="24"/>
              </w:rPr>
              <w:t>I</w:t>
            </w:r>
            <w:r w:rsidRPr="0037469C">
              <w:rPr>
                <w:rFonts w:ascii="Times New Roman" w:hAnsi="Times New Roman"/>
                <w:snapToGrid w:val="0"/>
                <w:sz w:val="24"/>
                <w:szCs w:val="24"/>
              </w:rPr>
              <w:t xml:space="preserve"> 202</w:t>
            </w:r>
            <w:r w:rsidR="00CB565F" w:rsidRPr="0037469C">
              <w:rPr>
                <w:rFonts w:ascii="Times New Roman" w:hAnsi="Times New Roman"/>
                <w:snapToGrid w:val="0"/>
                <w:sz w:val="24"/>
                <w:szCs w:val="24"/>
              </w:rPr>
              <w:t>1</w:t>
            </w:r>
            <w:r w:rsidRPr="0037469C">
              <w:rPr>
                <w:rFonts w:ascii="Times New Roman" w:hAnsi="Times New Roman"/>
                <w:snapToGrid w:val="0"/>
                <w:sz w:val="24"/>
                <w:szCs w:val="24"/>
              </w:rPr>
              <w:t>.</w:t>
            </w:r>
          </w:p>
          <w:p w:rsidR="004D08E9" w:rsidRPr="0037469C" w:rsidRDefault="00A27DB3" w:rsidP="0054219A">
            <w:pPr>
              <w:spacing w:after="0" w:line="240" w:lineRule="auto"/>
              <w:rPr>
                <w:rFonts w:ascii="Times New Roman" w:hAnsi="Times New Roman"/>
                <w:snapToGrid w:val="0"/>
                <w:sz w:val="24"/>
                <w:szCs w:val="24"/>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009F5561" w:rsidRPr="0037469C">
              <w:rPr>
                <w:rFonts w:ascii="Times New Roman" w:eastAsia="Times New Roman" w:hAnsi="Times New Roman"/>
                <w:i/>
                <w:sz w:val="24"/>
                <w:szCs w:val="24"/>
                <w:lang w:val="ro-RO"/>
              </w:rPr>
              <w:t>; Indicatorii propusi /realizati:</w:t>
            </w:r>
            <w:r w:rsidR="004D08E9" w:rsidRPr="0037469C">
              <w:rPr>
                <w:rFonts w:ascii="Times New Roman" w:hAnsi="Times New Roman"/>
                <w:b/>
                <w:snapToGrid w:val="0"/>
                <w:sz w:val="24"/>
                <w:szCs w:val="24"/>
              </w:rPr>
              <w:t xml:space="preserve"> - </w:t>
            </w:r>
            <w:r w:rsidR="004D08E9" w:rsidRPr="0037469C">
              <w:rPr>
                <w:rFonts w:ascii="Times New Roman" w:hAnsi="Times New Roman"/>
                <w:snapToGrid w:val="0"/>
                <w:sz w:val="24"/>
                <w:szCs w:val="24"/>
              </w:rPr>
              <w:t xml:space="preserve">Comunicate şi informări de presă ce au fost reflectate atât în presa scrisă, radio şi TV, cât şi în mediul online = </w:t>
            </w:r>
            <w:r w:rsidR="002A65D4" w:rsidRPr="0037469C">
              <w:rPr>
                <w:rFonts w:ascii="Times New Roman" w:hAnsi="Times New Roman"/>
                <w:snapToGrid w:val="0"/>
                <w:sz w:val="24"/>
                <w:szCs w:val="24"/>
              </w:rPr>
              <w:t>19</w:t>
            </w:r>
            <w:r w:rsidR="004D08E9" w:rsidRPr="0037469C">
              <w:rPr>
                <w:rFonts w:ascii="Times New Roman" w:hAnsi="Times New Roman"/>
                <w:snapToGrid w:val="0"/>
                <w:sz w:val="24"/>
                <w:szCs w:val="24"/>
                <w:lang w:val="es-ES"/>
              </w:rPr>
              <w:t xml:space="preserve"> comunicate</w:t>
            </w:r>
            <w:r w:rsidR="0054219A" w:rsidRPr="0037469C">
              <w:rPr>
                <w:rFonts w:ascii="Times New Roman" w:hAnsi="Times New Roman"/>
                <w:snapToGrid w:val="0"/>
                <w:sz w:val="24"/>
                <w:szCs w:val="24"/>
                <w:lang w:val="es-ES"/>
              </w:rPr>
              <w:t xml:space="preserve"> = 2</w:t>
            </w:r>
            <w:r w:rsidR="002A65D4" w:rsidRPr="0037469C">
              <w:rPr>
                <w:rFonts w:ascii="Times New Roman" w:hAnsi="Times New Roman"/>
                <w:snapToGrid w:val="0"/>
                <w:sz w:val="24"/>
                <w:szCs w:val="24"/>
                <w:lang w:val="es-ES"/>
              </w:rPr>
              <w:t>6</w:t>
            </w:r>
            <w:r w:rsidR="0054219A" w:rsidRPr="0037469C">
              <w:rPr>
                <w:rFonts w:ascii="Times New Roman" w:hAnsi="Times New Roman"/>
                <w:snapToGrid w:val="0"/>
                <w:sz w:val="24"/>
                <w:szCs w:val="24"/>
                <w:lang w:val="es-ES"/>
              </w:rPr>
              <w:t xml:space="preserve"> raspunsuri la solicitarile jurnalistilor pe tema protectiei mediului si a spatiilor verzi</w:t>
            </w:r>
            <w:r w:rsidR="004D08E9" w:rsidRPr="0037469C">
              <w:rPr>
                <w:rFonts w:ascii="Times New Roman" w:hAnsi="Times New Roman"/>
                <w:snapToGrid w:val="0"/>
                <w:sz w:val="24"/>
                <w:szCs w:val="24"/>
                <w:lang w:val="es-ES"/>
              </w:rPr>
              <w:t xml:space="preserve">; </w:t>
            </w:r>
            <w:r w:rsidR="004D08E9" w:rsidRPr="0037469C">
              <w:rPr>
                <w:rFonts w:ascii="Times New Roman" w:hAnsi="Times New Roman"/>
                <w:sz w:val="24"/>
                <w:szCs w:val="24"/>
                <w:lang w:val="es-ES"/>
              </w:rPr>
              <w:t xml:space="preserve">- </w:t>
            </w:r>
            <w:r w:rsidR="004D08E9" w:rsidRPr="0037469C">
              <w:rPr>
                <w:rFonts w:ascii="Times New Roman" w:hAnsi="Times New Roman"/>
                <w:bCs/>
                <w:i/>
                <w:sz w:val="24"/>
                <w:szCs w:val="24"/>
                <w:lang w:val="ro-RO"/>
              </w:rPr>
              <w:t xml:space="preserve"> acţiune </w:t>
            </w:r>
            <w:r w:rsidR="0054219A" w:rsidRPr="0037469C">
              <w:rPr>
                <w:rFonts w:ascii="Times New Roman" w:hAnsi="Times New Roman"/>
                <w:bCs/>
                <w:i/>
                <w:sz w:val="24"/>
                <w:szCs w:val="24"/>
                <w:lang w:val="ro-RO"/>
              </w:rPr>
              <w:t>r</w:t>
            </w:r>
            <w:r w:rsidR="004D08E9" w:rsidRPr="0037469C">
              <w:rPr>
                <w:rFonts w:ascii="Times New Roman" w:hAnsi="Times New Roman"/>
                <w:bCs/>
                <w:i/>
                <w:sz w:val="24"/>
                <w:szCs w:val="24"/>
                <w:lang w:val="ro-RO"/>
              </w:rPr>
              <w:t>ealizată.</w:t>
            </w:r>
          </w:p>
          <w:p w:rsidR="00A27DB3" w:rsidRPr="0037469C" w:rsidRDefault="00A27DB3" w:rsidP="004D08E9">
            <w:pPr>
              <w:spacing w:after="0" w:line="240" w:lineRule="auto"/>
              <w:jc w:val="both"/>
              <w:rPr>
                <w:rFonts w:ascii="Times New Roman" w:hAnsi="Times New Roman"/>
                <w:b/>
                <w:snapToGrid w:val="0"/>
                <w:sz w:val="24"/>
                <w:szCs w:val="24"/>
              </w:rPr>
            </w:pPr>
            <w:r w:rsidRPr="0037469C">
              <w:rPr>
                <w:rFonts w:ascii="Times New Roman" w:hAnsi="Times New Roman"/>
                <w:i/>
                <w:sz w:val="24"/>
                <w:szCs w:val="24"/>
              </w:rPr>
              <w:t>Acţiunea:</w:t>
            </w:r>
            <w:r w:rsidRPr="0037469C">
              <w:rPr>
                <w:rFonts w:ascii="Times New Roman" w:hAnsi="Times New Roman"/>
                <w:sz w:val="24"/>
                <w:szCs w:val="24"/>
              </w:rPr>
              <w:t xml:space="preserve"> </w:t>
            </w:r>
            <w:r w:rsidRPr="0037469C">
              <w:rPr>
                <w:rFonts w:ascii="Times New Roman" w:hAnsi="Times New Roman"/>
                <w:b/>
                <w:sz w:val="24"/>
                <w:szCs w:val="24"/>
              </w:rPr>
              <w:t>pct. 5</w:t>
            </w:r>
            <w:r w:rsidRPr="0037469C">
              <w:rPr>
                <w:rFonts w:ascii="Times New Roman" w:hAnsi="Times New Roman"/>
                <w:b/>
                <w:snapToGrid w:val="0"/>
                <w:sz w:val="24"/>
                <w:szCs w:val="24"/>
              </w:rPr>
              <w:t>. -Campanii de educaţie ecologică şi civică privind implicarea activă a comunităţii în întreţinerea spaţiilor verzi.</w:t>
            </w:r>
          </w:p>
          <w:p w:rsidR="004D08E9" w:rsidRPr="0037469C" w:rsidRDefault="00A27DB3" w:rsidP="004D08E9">
            <w:pPr>
              <w:tabs>
                <w:tab w:val="left" w:pos="660"/>
                <w:tab w:val="left" w:pos="1210"/>
                <w:tab w:val="left" w:pos="1980"/>
              </w:tabs>
              <w:autoSpaceDE w:val="0"/>
              <w:autoSpaceDN w:val="0"/>
              <w:adjustRightInd w:val="0"/>
              <w:spacing w:after="0" w:line="240" w:lineRule="auto"/>
              <w:jc w:val="both"/>
              <w:rPr>
                <w:rFonts w:ascii="Times New Roman" w:hAnsi="Times New Roman"/>
                <w:snapToGrid w:val="0"/>
                <w:sz w:val="24"/>
                <w:szCs w:val="24"/>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009F5561" w:rsidRPr="0037469C">
              <w:rPr>
                <w:rFonts w:ascii="Times New Roman" w:eastAsia="Times New Roman" w:hAnsi="Times New Roman"/>
                <w:i/>
                <w:sz w:val="24"/>
                <w:szCs w:val="24"/>
                <w:lang w:val="ro-RO"/>
              </w:rPr>
              <w:t>; Indicatorii propusi /realizati:</w:t>
            </w:r>
            <w:r w:rsidR="004D08E9" w:rsidRPr="0037469C">
              <w:rPr>
                <w:rFonts w:ascii="Times New Roman" w:hAnsi="Times New Roman"/>
                <w:b/>
                <w:snapToGrid w:val="0"/>
                <w:sz w:val="24"/>
                <w:szCs w:val="24"/>
                <w:lang w:val="es-ES"/>
              </w:rPr>
              <w:t xml:space="preserve"> </w:t>
            </w:r>
            <w:r w:rsidR="004D08E9" w:rsidRPr="0037469C">
              <w:rPr>
                <w:rFonts w:ascii="Times New Roman" w:hAnsi="Times New Roman"/>
                <w:snapToGrid w:val="0"/>
                <w:sz w:val="24"/>
                <w:szCs w:val="24"/>
                <w:lang w:val="es-ES"/>
              </w:rPr>
              <w:t xml:space="preserve">- Primăria Sectorului 6 organizează campanii de curăţenie în lunile de primăvară şi toamnă, implicând activ asociaţiile de proprietari = </w:t>
            </w:r>
            <w:r w:rsidR="002A65D4" w:rsidRPr="0037469C">
              <w:rPr>
                <w:rFonts w:ascii="Times New Roman" w:hAnsi="Times New Roman"/>
                <w:snapToGrid w:val="0"/>
                <w:sz w:val="24"/>
                <w:szCs w:val="24"/>
                <w:lang w:val="es-ES"/>
              </w:rPr>
              <w:t>1</w:t>
            </w:r>
            <w:r w:rsidR="004D08E9" w:rsidRPr="0037469C">
              <w:rPr>
                <w:rFonts w:ascii="Times New Roman" w:hAnsi="Times New Roman"/>
                <w:snapToGrid w:val="0"/>
                <w:sz w:val="24"/>
                <w:szCs w:val="24"/>
                <w:lang w:val="es-ES"/>
              </w:rPr>
              <w:t xml:space="preserve"> campani</w:t>
            </w:r>
            <w:r w:rsidR="002A65D4" w:rsidRPr="0037469C">
              <w:rPr>
                <w:rFonts w:ascii="Times New Roman" w:hAnsi="Times New Roman"/>
                <w:snapToGrid w:val="0"/>
                <w:sz w:val="24"/>
                <w:szCs w:val="24"/>
                <w:lang w:val="es-ES"/>
              </w:rPr>
              <w:t>e</w:t>
            </w:r>
            <w:r w:rsidR="004D08E9" w:rsidRPr="0037469C">
              <w:rPr>
                <w:rFonts w:ascii="Times New Roman" w:hAnsi="Times New Roman"/>
                <w:snapToGrid w:val="0"/>
                <w:sz w:val="24"/>
                <w:szCs w:val="24"/>
                <w:lang w:val="es-ES"/>
              </w:rPr>
              <w:t xml:space="preserve">. </w:t>
            </w:r>
            <w:r w:rsidR="004D08E9" w:rsidRPr="0037469C">
              <w:rPr>
                <w:rFonts w:ascii="Times New Roman" w:hAnsi="Times New Roman"/>
                <w:sz w:val="24"/>
                <w:szCs w:val="24"/>
                <w:lang w:val="es-ES"/>
              </w:rPr>
              <w:t xml:space="preserve">- </w:t>
            </w:r>
            <w:r w:rsidR="004D08E9" w:rsidRPr="0037469C">
              <w:rPr>
                <w:rFonts w:ascii="Times New Roman" w:hAnsi="Times New Roman"/>
                <w:bCs/>
                <w:i/>
                <w:sz w:val="24"/>
                <w:szCs w:val="24"/>
                <w:lang w:val="ro-RO"/>
              </w:rPr>
              <w:t>1 acţiune realizată.</w:t>
            </w:r>
          </w:p>
          <w:p w:rsidR="005D3C47" w:rsidRPr="0037469C" w:rsidRDefault="005D3C47" w:rsidP="00E97B75">
            <w:pPr>
              <w:spacing w:after="0" w:line="240" w:lineRule="auto"/>
              <w:jc w:val="both"/>
              <w:rPr>
                <w:rFonts w:ascii="Times New Roman" w:hAnsi="Times New Roman"/>
                <w:b/>
                <w:sz w:val="24"/>
                <w:szCs w:val="24"/>
              </w:rPr>
            </w:pPr>
            <w:r w:rsidRPr="0037469C">
              <w:rPr>
                <w:rFonts w:ascii="Times New Roman" w:eastAsia="Times New Roman" w:hAnsi="Times New Roman"/>
                <w:b/>
                <w:sz w:val="24"/>
                <w:szCs w:val="24"/>
              </w:rPr>
              <w:t xml:space="preserve">   PM 05-02 </w:t>
            </w:r>
            <w:r w:rsidRPr="0037469C">
              <w:rPr>
                <w:rFonts w:ascii="Times New Roman" w:hAnsi="Times New Roman"/>
                <w:b/>
                <w:sz w:val="24"/>
                <w:szCs w:val="24"/>
              </w:rPr>
              <w:t>Degradarea peisajelor urbane</w:t>
            </w:r>
          </w:p>
          <w:p w:rsidR="005D3C47" w:rsidRPr="0037469C" w:rsidRDefault="005D3C47" w:rsidP="00E97B75">
            <w:pPr>
              <w:spacing w:after="0" w:line="240" w:lineRule="auto"/>
              <w:jc w:val="both"/>
              <w:rPr>
                <w:rFonts w:ascii="Times New Roman" w:hAnsi="Times New Roman"/>
                <w:b/>
                <w:sz w:val="24"/>
                <w:szCs w:val="24"/>
              </w:rPr>
            </w:pPr>
            <w:r w:rsidRPr="0037469C">
              <w:rPr>
                <w:rFonts w:ascii="Times New Roman" w:hAnsi="Times New Roman"/>
                <w:i/>
                <w:snapToGrid w:val="0"/>
                <w:sz w:val="24"/>
                <w:szCs w:val="24"/>
                <w:lang w:val="it-IT"/>
              </w:rPr>
              <w:t>Termenul de realizare:</w:t>
            </w:r>
            <w:r w:rsidRPr="0037469C">
              <w:rPr>
                <w:rFonts w:ascii="Times New Roman" w:hAnsi="Times New Roman"/>
                <w:sz w:val="24"/>
                <w:szCs w:val="24"/>
              </w:rPr>
              <w:t xml:space="preserve"> semestrul </w:t>
            </w:r>
            <w:r w:rsidR="004452A9" w:rsidRPr="0037469C">
              <w:rPr>
                <w:rFonts w:ascii="Times New Roman" w:hAnsi="Times New Roman"/>
                <w:sz w:val="24"/>
                <w:szCs w:val="24"/>
              </w:rPr>
              <w:t>I</w:t>
            </w:r>
            <w:r w:rsidRPr="0037469C">
              <w:rPr>
                <w:rFonts w:ascii="Times New Roman" w:hAnsi="Times New Roman"/>
                <w:sz w:val="24"/>
                <w:szCs w:val="24"/>
              </w:rPr>
              <w:t>I 202</w:t>
            </w:r>
            <w:r w:rsidR="00CB565F" w:rsidRPr="0037469C">
              <w:rPr>
                <w:rFonts w:ascii="Times New Roman" w:hAnsi="Times New Roman"/>
                <w:sz w:val="24"/>
                <w:szCs w:val="24"/>
              </w:rPr>
              <w:t>1</w:t>
            </w:r>
          </w:p>
          <w:p w:rsidR="00BE5042" w:rsidRPr="0037469C" w:rsidRDefault="005D3C47" w:rsidP="00E97B75">
            <w:pPr>
              <w:pStyle w:val="NoSpacing"/>
              <w:jc w:val="both"/>
              <w:rPr>
                <w:rFonts w:ascii="Times New Roman" w:hAnsi="Times New Roman"/>
                <w:b/>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cţiunea:</w:t>
            </w:r>
            <w:r w:rsidRPr="0037469C">
              <w:rPr>
                <w:rFonts w:ascii="Times New Roman" w:eastAsia="Times New Roman" w:hAnsi="Times New Roman"/>
                <w:b/>
                <w:sz w:val="24"/>
                <w:szCs w:val="24"/>
              </w:rPr>
              <w:t xml:space="preserve"> </w:t>
            </w:r>
            <w:r w:rsidRPr="0037469C">
              <w:rPr>
                <w:rFonts w:ascii="Times New Roman" w:hAnsi="Times New Roman"/>
                <w:b/>
                <w:sz w:val="24"/>
                <w:szCs w:val="24"/>
              </w:rPr>
              <w:t>pct. 1. Identificarea de spații pentru amenajarea peisagistică, Amenajarea acestora</w:t>
            </w:r>
            <w:r w:rsidR="00BE5042" w:rsidRPr="0037469C">
              <w:rPr>
                <w:rFonts w:ascii="Times New Roman" w:hAnsi="Times New Roman"/>
                <w:b/>
                <w:sz w:val="24"/>
                <w:szCs w:val="24"/>
              </w:rPr>
              <w:t>; cauza fiind lipsa fondurilor (probabil).</w:t>
            </w:r>
            <w:r w:rsidR="00E97B75" w:rsidRPr="0037469C">
              <w:rPr>
                <w:rFonts w:ascii="Times New Roman" w:hAnsi="Times New Roman"/>
                <w:b/>
                <w:sz w:val="24"/>
                <w:szCs w:val="24"/>
              </w:rPr>
              <w:t xml:space="preserve"> </w:t>
            </w:r>
          </w:p>
          <w:p w:rsidR="00E97B75" w:rsidRPr="0037469C" w:rsidRDefault="00E97B75" w:rsidP="00E97B75">
            <w:pPr>
              <w:spacing w:after="0" w:line="240" w:lineRule="auto"/>
              <w:jc w:val="both"/>
              <w:rPr>
                <w:rFonts w:ascii="Times New Roman" w:hAnsi="Times New Roman"/>
                <w:i/>
                <w:sz w:val="24"/>
                <w:szCs w:val="24"/>
              </w:rPr>
            </w:pPr>
            <w:r w:rsidRPr="0037469C">
              <w:rPr>
                <w:rFonts w:ascii="Times New Roman" w:hAnsi="Times New Roman"/>
                <w:i/>
                <w:sz w:val="24"/>
                <w:szCs w:val="24"/>
              </w:rPr>
              <w:t>Acţiuni realizate în perioada monitorizată; Indicatorii propusi /realizati:</w:t>
            </w:r>
          </w:p>
          <w:p w:rsidR="00E97B75" w:rsidRPr="0037469C" w:rsidRDefault="00E97B75" w:rsidP="00E97B75">
            <w:pPr>
              <w:spacing w:after="0" w:line="240" w:lineRule="auto"/>
              <w:jc w:val="both"/>
              <w:rPr>
                <w:rFonts w:ascii="Times New Roman" w:hAnsi="Times New Roman"/>
                <w:sz w:val="24"/>
                <w:szCs w:val="24"/>
              </w:rPr>
            </w:pPr>
            <w:r w:rsidRPr="0037469C">
              <w:rPr>
                <w:rFonts w:ascii="Times New Roman" w:hAnsi="Times New Roman"/>
                <w:i/>
                <w:sz w:val="24"/>
                <w:szCs w:val="24"/>
              </w:rPr>
              <w:t xml:space="preserve">- </w:t>
            </w:r>
            <w:r w:rsidRPr="0037469C">
              <w:rPr>
                <w:rFonts w:ascii="Times New Roman" w:hAnsi="Times New Roman"/>
                <w:sz w:val="24"/>
                <w:szCs w:val="24"/>
              </w:rPr>
              <w:t>suprafaţa totală a locurilor de joacă pt copii reabilitate/reamenajate = au fost reabilitate 3 locuri de joacă pentru copii în suprafaţa totală de  2.376 m²;</w:t>
            </w:r>
          </w:p>
          <w:p w:rsidR="00E97B75" w:rsidRPr="0037469C" w:rsidRDefault="00E97B75" w:rsidP="00E97B75">
            <w:pPr>
              <w:spacing w:after="0" w:line="240" w:lineRule="auto"/>
              <w:jc w:val="both"/>
              <w:rPr>
                <w:rFonts w:ascii="Times New Roman" w:hAnsi="Times New Roman"/>
                <w:sz w:val="24"/>
                <w:szCs w:val="24"/>
              </w:rPr>
            </w:pPr>
            <w:r w:rsidRPr="0037469C">
              <w:rPr>
                <w:rFonts w:ascii="Times New Roman" w:hAnsi="Times New Roman"/>
                <w:sz w:val="24"/>
                <w:szCs w:val="24"/>
              </w:rPr>
              <w:t xml:space="preserve">- </w:t>
            </w:r>
            <w:proofErr w:type="gramStart"/>
            <w:r w:rsidRPr="0037469C">
              <w:rPr>
                <w:rFonts w:ascii="Times New Roman" w:hAnsi="Times New Roman"/>
                <w:sz w:val="24"/>
                <w:szCs w:val="24"/>
              </w:rPr>
              <w:t>suprafaţa</w:t>
            </w:r>
            <w:proofErr w:type="gramEnd"/>
            <w:r w:rsidRPr="0037469C">
              <w:rPr>
                <w:rFonts w:ascii="Times New Roman" w:hAnsi="Times New Roman"/>
                <w:sz w:val="24"/>
                <w:szCs w:val="24"/>
              </w:rPr>
              <w:t xml:space="preserve"> totală a locurilor de odihnă reabilitate/reamenajate = a fost reamenajat 1 loc de recreere în suprafaţa totală de 1.178 m². </w:t>
            </w:r>
            <w:r w:rsidRPr="0037469C">
              <w:rPr>
                <w:rFonts w:ascii="Times New Roman" w:hAnsi="Times New Roman"/>
                <w:i/>
                <w:sz w:val="24"/>
                <w:szCs w:val="24"/>
              </w:rPr>
              <w:t>- 1 acţiune realizată</w:t>
            </w:r>
            <w:r w:rsidRPr="0037469C">
              <w:rPr>
                <w:rFonts w:ascii="Times New Roman" w:hAnsi="Times New Roman"/>
                <w:sz w:val="24"/>
                <w:szCs w:val="24"/>
              </w:rPr>
              <w:t>.</w:t>
            </w:r>
          </w:p>
          <w:p w:rsidR="005D3C47" w:rsidRPr="0037469C" w:rsidRDefault="005D3C47" w:rsidP="00CD5642">
            <w:pPr>
              <w:pStyle w:val="NoSpacing"/>
              <w:jc w:val="both"/>
              <w:rPr>
                <w:rFonts w:ascii="Times New Roman" w:hAnsi="Times New Roman"/>
                <w:b/>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cţiunea:</w:t>
            </w:r>
            <w:r w:rsidRPr="0037469C">
              <w:rPr>
                <w:rFonts w:ascii="Times New Roman" w:eastAsia="Times New Roman" w:hAnsi="Times New Roman"/>
                <w:b/>
                <w:sz w:val="24"/>
                <w:szCs w:val="24"/>
              </w:rPr>
              <w:t xml:space="preserve"> </w:t>
            </w:r>
            <w:r w:rsidRPr="0037469C">
              <w:rPr>
                <w:rFonts w:ascii="Times New Roman" w:hAnsi="Times New Roman"/>
                <w:b/>
                <w:sz w:val="24"/>
                <w:szCs w:val="24"/>
              </w:rPr>
              <w:t>pct. 2. Aliniamente completate cu arbori</w:t>
            </w:r>
          </w:p>
          <w:p w:rsidR="003B54E9" w:rsidRPr="0037469C" w:rsidRDefault="003B54E9" w:rsidP="00CD5642">
            <w:pPr>
              <w:pStyle w:val="NoSpacing"/>
              <w:jc w:val="both"/>
              <w:rPr>
                <w:rFonts w:ascii="Times New Roman" w:hAnsi="Times New Roman"/>
                <w:sz w:val="24"/>
                <w:szCs w:val="24"/>
              </w:rPr>
            </w:pPr>
            <w:r w:rsidRPr="0037469C">
              <w:rPr>
                <w:rFonts w:ascii="Times New Roman" w:hAnsi="Times New Roman"/>
                <w:i/>
                <w:sz w:val="24"/>
                <w:szCs w:val="24"/>
              </w:rPr>
              <w:t>Termenul de realizare</w:t>
            </w:r>
            <w:r w:rsidRPr="0037469C">
              <w:rPr>
                <w:rFonts w:ascii="Times New Roman" w:hAnsi="Times New Roman"/>
                <w:sz w:val="24"/>
                <w:szCs w:val="24"/>
              </w:rPr>
              <w:t xml:space="preserve">: semestrul </w:t>
            </w:r>
            <w:r w:rsidR="004452A9" w:rsidRPr="0037469C">
              <w:rPr>
                <w:rFonts w:ascii="Times New Roman" w:hAnsi="Times New Roman"/>
                <w:sz w:val="24"/>
                <w:szCs w:val="24"/>
              </w:rPr>
              <w:t>I</w:t>
            </w:r>
            <w:r w:rsidRPr="0037469C">
              <w:rPr>
                <w:rFonts w:ascii="Times New Roman" w:hAnsi="Times New Roman"/>
                <w:sz w:val="24"/>
                <w:szCs w:val="24"/>
              </w:rPr>
              <w:t>I 202</w:t>
            </w:r>
            <w:r w:rsidR="00CB565F" w:rsidRPr="0037469C">
              <w:rPr>
                <w:rFonts w:ascii="Times New Roman" w:hAnsi="Times New Roman"/>
                <w:sz w:val="24"/>
                <w:szCs w:val="24"/>
              </w:rPr>
              <w:t>1</w:t>
            </w:r>
          </w:p>
          <w:p w:rsidR="009B63D4" w:rsidRPr="0037469C" w:rsidRDefault="005D3C47" w:rsidP="00CD5642">
            <w:pPr>
              <w:spacing w:after="0" w:line="240" w:lineRule="auto"/>
              <w:jc w:val="both"/>
              <w:rPr>
                <w:rFonts w:ascii="Times New Roman" w:hAnsi="Times New Roman"/>
                <w:snapToGrid w:val="0"/>
                <w:sz w:val="24"/>
                <w:szCs w:val="24"/>
                <w:lang w:val="es-ES"/>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 Indicatorii propu</w:t>
            </w:r>
            <w:r w:rsidR="00B63086" w:rsidRPr="0037469C">
              <w:rPr>
                <w:rFonts w:ascii="Times New Roman" w:eastAsia="Times New Roman" w:hAnsi="Times New Roman"/>
                <w:i/>
                <w:sz w:val="24"/>
                <w:szCs w:val="24"/>
                <w:lang w:val="ro-RO"/>
              </w:rPr>
              <w:t>ş</w:t>
            </w:r>
            <w:r w:rsidRPr="0037469C">
              <w:rPr>
                <w:rFonts w:ascii="Times New Roman" w:eastAsia="Times New Roman" w:hAnsi="Times New Roman"/>
                <w:i/>
                <w:sz w:val="24"/>
                <w:szCs w:val="24"/>
                <w:lang w:val="ro-RO"/>
              </w:rPr>
              <w:t>i /realiza</w:t>
            </w:r>
            <w:r w:rsidR="00B63086" w:rsidRPr="0037469C">
              <w:rPr>
                <w:rFonts w:ascii="Times New Roman" w:eastAsia="Times New Roman" w:hAnsi="Times New Roman"/>
                <w:i/>
                <w:sz w:val="24"/>
                <w:szCs w:val="24"/>
                <w:lang w:val="ro-RO"/>
              </w:rPr>
              <w:t>ţ</w:t>
            </w:r>
            <w:r w:rsidRPr="0037469C">
              <w:rPr>
                <w:rFonts w:ascii="Times New Roman" w:eastAsia="Times New Roman" w:hAnsi="Times New Roman"/>
                <w:i/>
                <w:sz w:val="24"/>
                <w:szCs w:val="24"/>
                <w:lang w:val="ro-RO"/>
              </w:rPr>
              <w:t>i: -</w:t>
            </w:r>
            <w:r w:rsidR="00046BA6" w:rsidRPr="0037469C">
              <w:rPr>
                <w:rFonts w:ascii="Times New Roman" w:eastAsia="Times New Roman" w:hAnsi="Times New Roman"/>
                <w:i/>
                <w:sz w:val="24"/>
                <w:szCs w:val="24"/>
                <w:lang w:val="ro-RO"/>
              </w:rPr>
              <w:t xml:space="preserve"> </w:t>
            </w:r>
            <w:r w:rsidRPr="0037469C">
              <w:rPr>
                <w:rFonts w:ascii="Times New Roman" w:hAnsi="Times New Roman"/>
                <w:snapToGrid w:val="0"/>
                <w:sz w:val="24"/>
                <w:szCs w:val="24"/>
                <w:lang w:val="es-ES"/>
              </w:rPr>
              <w:t>Identificarea amplasamentelor pentru plantări în compensare:</w:t>
            </w:r>
          </w:p>
          <w:p w:rsidR="009B63D4" w:rsidRPr="0037469C" w:rsidRDefault="005D3C47" w:rsidP="00CD5642">
            <w:pPr>
              <w:spacing w:after="0" w:line="240" w:lineRule="auto"/>
              <w:jc w:val="both"/>
              <w:rPr>
                <w:rFonts w:ascii="Times New Roman" w:hAnsi="Times New Roman"/>
                <w:snapToGrid w:val="0"/>
                <w:sz w:val="24"/>
                <w:szCs w:val="24"/>
                <w:lang w:val="es-ES"/>
              </w:rPr>
            </w:pPr>
            <w:r w:rsidRPr="0037469C">
              <w:rPr>
                <w:rFonts w:ascii="Times New Roman" w:hAnsi="Times New Roman"/>
                <w:snapToGrid w:val="0"/>
                <w:sz w:val="24"/>
                <w:szCs w:val="24"/>
                <w:lang w:val="es-ES"/>
              </w:rPr>
              <w:t xml:space="preserve">-aliniamente stradale = </w:t>
            </w:r>
            <w:r w:rsidR="009B63D4" w:rsidRPr="0037469C">
              <w:rPr>
                <w:rFonts w:ascii="Times New Roman" w:hAnsi="Times New Roman"/>
                <w:snapToGrid w:val="0"/>
                <w:sz w:val="24"/>
                <w:szCs w:val="24"/>
                <w:lang w:val="es-ES"/>
              </w:rPr>
              <w:t>30</w:t>
            </w:r>
            <w:r w:rsidRPr="0037469C">
              <w:rPr>
                <w:rFonts w:ascii="Times New Roman" w:hAnsi="Times New Roman"/>
                <w:snapToGrid w:val="0"/>
                <w:sz w:val="24"/>
                <w:szCs w:val="24"/>
                <w:lang w:val="es-ES"/>
              </w:rPr>
              <w:t xml:space="preserve"> aliniamente stradale</w:t>
            </w:r>
            <w:r w:rsidR="009B63D4" w:rsidRPr="0037469C">
              <w:rPr>
                <w:rFonts w:ascii="Times New Roman" w:hAnsi="Times New Roman"/>
                <w:snapToGrid w:val="0"/>
                <w:sz w:val="24"/>
                <w:szCs w:val="24"/>
                <w:lang w:val="es-ES"/>
              </w:rPr>
              <w:t>;</w:t>
            </w:r>
            <w:r w:rsidRPr="0037469C">
              <w:rPr>
                <w:rFonts w:ascii="Times New Roman" w:hAnsi="Times New Roman"/>
                <w:snapToGrid w:val="0"/>
                <w:sz w:val="24"/>
                <w:szCs w:val="24"/>
                <w:lang w:val="es-ES"/>
              </w:rPr>
              <w:t xml:space="preserve"> </w:t>
            </w:r>
          </w:p>
          <w:p w:rsidR="005D3C47" w:rsidRPr="0037469C" w:rsidRDefault="00C37943" w:rsidP="00CD5642">
            <w:pPr>
              <w:spacing w:after="0" w:line="240" w:lineRule="auto"/>
              <w:jc w:val="both"/>
              <w:rPr>
                <w:rFonts w:ascii="Times New Roman" w:hAnsi="Times New Roman"/>
                <w:snapToGrid w:val="0"/>
                <w:sz w:val="24"/>
                <w:szCs w:val="24"/>
                <w:lang w:val="es-ES"/>
              </w:rPr>
            </w:pPr>
            <w:r w:rsidRPr="0037469C">
              <w:rPr>
                <w:rFonts w:ascii="Times New Roman" w:hAnsi="Times New Roman"/>
                <w:snapToGrid w:val="0"/>
                <w:sz w:val="24"/>
                <w:szCs w:val="24"/>
                <w:lang w:val="es-ES"/>
              </w:rPr>
              <w:t>-locuri/spaţii publice neocupate, administrate de A</w:t>
            </w:r>
            <w:r w:rsidR="00B63086" w:rsidRPr="0037469C">
              <w:rPr>
                <w:rFonts w:ascii="Times New Roman" w:hAnsi="Times New Roman"/>
                <w:snapToGrid w:val="0"/>
                <w:sz w:val="24"/>
                <w:szCs w:val="24"/>
                <w:lang w:val="es-ES"/>
              </w:rPr>
              <w:t>.</w:t>
            </w:r>
            <w:r w:rsidRPr="0037469C">
              <w:rPr>
                <w:rFonts w:ascii="Times New Roman" w:hAnsi="Times New Roman"/>
                <w:snapToGrid w:val="0"/>
                <w:sz w:val="24"/>
                <w:szCs w:val="24"/>
                <w:lang w:val="es-ES"/>
              </w:rPr>
              <w:t>D</w:t>
            </w:r>
            <w:r w:rsidR="00B63086" w:rsidRPr="0037469C">
              <w:rPr>
                <w:rFonts w:ascii="Times New Roman" w:hAnsi="Times New Roman"/>
                <w:snapToGrid w:val="0"/>
                <w:sz w:val="24"/>
                <w:szCs w:val="24"/>
                <w:lang w:val="es-ES"/>
              </w:rPr>
              <w:t>.</w:t>
            </w:r>
            <w:r w:rsidRPr="0037469C">
              <w:rPr>
                <w:rFonts w:ascii="Times New Roman" w:hAnsi="Times New Roman"/>
                <w:snapToGrid w:val="0"/>
                <w:sz w:val="24"/>
                <w:szCs w:val="24"/>
                <w:lang w:val="es-ES"/>
              </w:rPr>
              <w:t>P</w:t>
            </w:r>
            <w:r w:rsidR="00B63086" w:rsidRPr="0037469C">
              <w:rPr>
                <w:rFonts w:ascii="Times New Roman" w:hAnsi="Times New Roman"/>
                <w:snapToGrid w:val="0"/>
                <w:sz w:val="24"/>
                <w:szCs w:val="24"/>
                <w:lang w:val="es-ES"/>
              </w:rPr>
              <w:t>.</w:t>
            </w:r>
            <w:r w:rsidRPr="0037469C">
              <w:rPr>
                <w:rFonts w:ascii="Times New Roman" w:hAnsi="Times New Roman"/>
                <w:snapToGrid w:val="0"/>
                <w:sz w:val="24"/>
                <w:szCs w:val="24"/>
                <w:lang w:val="es-ES"/>
              </w:rPr>
              <w:t>D</w:t>
            </w:r>
            <w:r w:rsidR="00B63086" w:rsidRPr="0037469C">
              <w:rPr>
                <w:rFonts w:ascii="Times New Roman" w:hAnsi="Times New Roman"/>
                <w:snapToGrid w:val="0"/>
                <w:sz w:val="24"/>
                <w:szCs w:val="24"/>
                <w:lang w:val="es-ES"/>
              </w:rPr>
              <w:t>.</w:t>
            </w:r>
            <w:r w:rsidRPr="0037469C">
              <w:rPr>
                <w:rFonts w:ascii="Times New Roman" w:hAnsi="Times New Roman"/>
                <w:snapToGrid w:val="0"/>
                <w:sz w:val="24"/>
                <w:szCs w:val="24"/>
                <w:lang w:val="es-ES"/>
              </w:rPr>
              <w:t>U</w:t>
            </w:r>
            <w:r w:rsidR="00B63086" w:rsidRPr="0037469C">
              <w:rPr>
                <w:rFonts w:ascii="Times New Roman" w:hAnsi="Times New Roman"/>
                <w:snapToGrid w:val="0"/>
                <w:sz w:val="24"/>
                <w:szCs w:val="24"/>
                <w:lang w:val="es-ES"/>
              </w:rPr>
              <w:t>.</w:t>
            </w:r>
            <w:r w:rsidRPr="0037469C">
              <w:rPr>
                <w:rFonts w:ascii="Times New Roman" w:hAnsi="Times New Roman"/>
                <w:snapToGrid w:val="0"/>
                <w:sz w:val="24"/>
                <w:szCs w:val="24"/>
                <w:lang w:val="es-ES"/>
              </w:rPr>
              <w:t xml:space="preserve"> S</w:t>
            </w:r>
            <w:r w:rsidR="00B63086" w:rsidRPr="0037469C">
              <w:rPr>
                <w:rFonts w:ascii="Times New Roman" w:hAnsi="Times New Roman"/>
                <w:snapToGrid w:val="0"/>
                <w:sz w:val="24"/>
                <w:szCs w:val="24"/>
                <w:lang w:val="es-ES"/>
              </w:rPr>
              <w:t xml:space="preserve">ector </w:t>
            </w:r>
            <w:r w:rsidRPr="0037469C">
              <w:rPr>
                <w:rFonts w:ascii="Times New Roman" w:hAnsi="Times New Roman"/>
                <w:snapToGrid w:val="0"/>
                <w:sz w:val="24"/>
                <w:szCs w:val="24"/>
                <w:lang w:val="es-ES"/>
              </w:rPr>
              <w:t xml:space="preserve">6 = </w:t>
            </w:r>
            <w:r w:rsidR="009B63D4" w:rsidRPr="0037469C">
              <w:rPr>
                <w:rFonts w:ascii="Times New Roman" w:hAnsi="Times New Roman"/>
                <w:snapToGrid w:val="0"/>
                <w:sz w:val="24"/>
                <w:szCs w:val="24"/>
                <w:lang w:val="es-ES"/>
              </w:rPr>
              <w:t>5</w:t>
            </w:r>
            <w:r w:rsidRPr="0037469C">
              <w:rPr>
                <w:rFonts w:ascii="Times New Roman" w:hAnsi="Times New Roman"/>
                <w:snapToGrid w:val="0"/>
                <w:sz w:val="24"/>
                <w:szCs w:val="24"/>
                <w:lang w:val="es-ES"/>
              </w:rPr>
              <w:t xml:space="preserve"> locaţii </w:t>
            </w:r>
            <w:r w:rsidR="005D3C47" w:rsidRPr="0037469C">
              <w:rPr>
                <w:rFonts w:ascii="Times New Roman" w:hAnsi="Times New Roman"/>
                <w:sz w:val="24"/>
                <w:szCs w:val="24"/>
                <w:lang w:val="es-ES"/>
              </w:rPr>
              <w:t xml:space="preserve">- </w:t>
            </w:r>
            <w:r w:rsidR="005D3C47" w:rsidRPr="0037469C">
              <w:rPr>
                <w:rFonts w:ascii="Times New Roman" w:hAnsi="Times New Roman"/>
                <w:bCs/>
                <w:i/>
                <w:sz w:val="24"/>
                <w:szCs w:val="24"/>
                <w:lang w:val="ro-RO"/>
              </w:rPr>
              <w:t>1 acţiune realizată.</w:t>
            </w:r>
          </w:p>
          <w:p w:rsidR="005D3C47" w:rsidRPr="0037469C" w:rsidRDefault="003B54E9" w:rsidP="00734DAA">
            <w:pPr>
              <w:spacing w:after="0" w:line="240" w:lineRule="auto"/>
              <w:jc w:val="both"/>
              <w:rPr>
                <w:rFonts w:ascii="Times New Roman" w:hAnsi="Times New Roman"/>
                <w:b/>
                <w:sz w:val="24"/>
                <w:szCs w:val="24"/>
              </w:rPr>
            </w:pPr>
            <w:r w:rsidRPr="0037469C">
              <w:rPr>
                <w:rFonts w:ascii="Times New Roman" w:hAnsi="Times New Roman"/>
                <w:b/>
                <w:sz w:val="24"/>
                <w:szCs w:val="24"/>
              </w:rPr>
              <w:t xml:space="preserve">  </w:t>
            </w:r>
            <w:r w:rsidR="00A26614" w:rsidRPr="0037469C">
              <w:rPr>
                <w:rFonts w:ascii="Times New Roman" w:hAnsi="Times New Roman"/>
                <w:b/>
                <w:sz w:val="24"/>
                <w:szCs w:val="24"/>
              </w:rPr>
              <w:t xml:space="preserve"> </w:t>
            </w:r>
            <w:r w:rsidR="005D3C47" w:rsidRPr="0037469C">
              <w:rPr>
                <w:rFonts w:ascii="Times New Roman" w:hAnsi="Times New Roman"/>
                <w:b/>
                <w:sz w:val="24"/>
                <w:szCs w:val="24"/>
              </w:rPr>
              <w:t>PM 05-06 Înmulțirea speciilor de floră/faună invasive</w:t>
            </w:r>
          </w:p>
          <w:p w:rsidR="005D3C47" w:rsidRPr="0037469C" w:rsidRDefault="005D3C47" w:rsidP="00734DAA">
            <w:pPr>
              <w:spacing w:after="0" w:line="240" w:lineRule="auto"/>
              <w:jc w:val="both"/>
              <w:rPr>
                <w:rFonts w:ascii="Times New Roman" w:hAnsi="Times New Roman"/>
                <w:b/>
                <w:sz w:val="24"/>
                <w:szCs w:val="24"/>
              </w:rPr>
            </w:pPr>
            <w:r w:rsidRPr="0037469C">
              <w:rPr>
                <w:rFonts w:ascii="Times New Roman" w:hAnsi="Times New Roman"/>
                <w:i/>
                <w:snapToGrid w:val="0"/>
                <w:sz w:val="24"/>
                <w:szCs w:val="24"/>
                <w:lang w:val="it-IT"/>
              </w:rPr>
              <w:t>Termenul de realizare:</w:t>
            </w:r>
            <w:r w:rsidRPr="0037469C">
              <w:rPr>
                <w:rFonts w:ascii="Times New Roman" w:hAnsi="Times New Roman"/>
                <w:sz w:val="24"/>
                <w:szCs w:val="24"/>
              </w:rPr>
              <w:t xml:space="preserve"> semestrul </w:t>
            </w:r>
            <w:r w:rsidR="004452A9" w:rsidRPr="0037469C">
              <w:rPr>
                <w:rFonts w:ascii="Times New Roman" w:hAnsi="Times New Roman"/>
                <w:sz w:val="24"/>
                <w:szCs w:val="24"/>
              </w:rPr>
              <w:t>I</w:t>
            </w:r>
            <w:r w:rsidRPr="0037469C">
              <w:rPr>
                <w:rFonts w:ascii="Times New Roman" w:hAnsi="Times New Roman"/>
                <w:sz w:val="24"/>
                <w:szCs w:val="24"/>
              </w:rPr>
              <w:t>I 202</w:t>
            </w:r>
            <w:r w:rsidR="00CB565F" w:rsidRPr="0037469C">
              <w:rPr>
                <w:rFonts w:ascii="Times New Roman" w:hAnsi="Times New Roman"/>
                <w:sz w:val="24"/>
                <w:szCs w:val="24"/>
              </w:rPr>
              <w:t>1</w:t>
            </w:r>
          </w:p>
          <w:p w:rsidR="005D3C47" w:rsidRPr="0037469C" w:rsidRDefault="005D3C47" w:rsidP="00734DAA">
            <w:pPr>
              <w:spacing w:after="0" w:line="240" w:lineRule="auto"/>
              <w:ind w:right="-596"/>
              <w:jc w:val="both"/>
              <w:rPr>
                <w:rFonts w:ascii="Times New Roman" w:hAnsi="Times New Roman"/>
                <w:snapToGrid w:val="0"/>
                <w:sz w:val="24"/>
                <w:szCs w:val="24"/>
                <w:lang w:val="es-ES"/>
              </w:rPr>
            </w:pPr>
            <w:r w:rsidRPr="0037469C">
              <w:rPr>
                <w:rFonts w:ascii="Times New Roman" w:hAnsi="Times New Roman"/>
                <w:b/>
                <w:sz w:val="24"/>
                <w:szCs w:val="24"/>
              </w:rPr>
              <w:t>-pct.</w:t>
            </w:r>
            <w:r w:rsidR="004452A9" w:rsidRPr="0037469C">
              <w:rPr>
                <w:rFonts w:ascii="Times New Roman" w:hAnsi="Times New Roman"/>
                <w:b/>
                <w:sz w:val="24"/>
                <w:szCs w:val="24"/>
              </w:rPr>
              <w:t xml:space="preserve"> </w:t>
            </w:r>
            <w:r w:rsidRPr="0037469C">
              <w:rPr>
                <w:rFonts w:ascii="Times New Roman" w:hAnsi="Times New Roman"/>
                <w:b/>
                <w:sz w:val="24"/>
                <w:szCs w:val="24"/>
              </w:rPr>
              <w:t>1. -Identificarea speciilor de specii de floră invazivă, cu informarea autorităților locale</w:t>
            </w:r>
          </w:p>
          <w:p w:rsidR="00E01571" w:rsidRPr="0037469C" w:rsidRDefault="005D3C47" w:rsidP="00734DAA">
            <w:pPr>
              <w:spacing w:after="0" w:line="240" w:lineRule="auto"/>
              <w:jc w:val="both"/>
              <w:rPr>
                <w:rFonts w:ascii="Times New Roman" w:eastAsia="Times New Roman" w:hAnsi="Times New Roman"/>
                <w:i/>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 Indicatorii propusi /realizati:</w:t>
            </w:r>
          </w:p>
          <w:p w:rsidR="00E01571" w:rsidRPr="0037469C" w:rsidRDefault="005D3C47" w:rsidP="00734DAA">
            <w:pPr>
              <w:spacing w:after="0" w:line="240" w:lineRule="auto"/>
              <w:jc w:val="both"/>
              <w:rPr>
                <w:rFonts w:ascii="Times New Roman" w:hAnsi="Times New Roman"/>
                <w:snapToGrid w:val="0"/>
                <w:sz w:val="24"/>
                <w:szCs w:val="24"/>
                <w:lang w:val="it-IT"/>
              </w:rPr>
            </w:pPr>
            <w:r w:rsidRPr="0037469C">
              <w:rPr>
                <w:rFonts w:ascii="Times New Roman" w:eastAsia="Times New Roman" w:hAnsi="Times New Roman"/>
                <w:i/>
                <w:sz w:val="24"/>
                <w:szCs w:val="24"/>
                <w:lang w:val="ro-RO"/>
              </w:rPr>
              <w:t xml:space="preserve"> -</w:t>
            </w:r>
            <w:r w:rsidRPr="0037469C">
              <w:rPr>
                <w:rFonts w:ascii="Times New Roman" w:hAnsi="Times New Roman"/>
                <w:snapToGrid w:val="0"/>
                <w:sz w:val="24"/>
                <w:szCs w:val="24"/>
                <w:lang w:val="it-IT"/>
              </w:rPr>
              <w:t xml:space="preserve">Acţiuni de eliminare a populaţiei de Ambrosia Artemisiifolia, adoptate de A.D.P.D.U. Sector 6 = </w:t>
            </w:r>
            <w:r w:rsidRPr="0037469C">
              <w:rPr>
                <w:rFonts w:ascii="Times New Roman" w:hAnsi="Times New Roman"/>
                <w:b/>
                <w:snapToGrid w:val="0"/>
                <w:sz w:val="24"/>
                <w:szCs w:val="24"/>
                <w:lang w:val="it-IT"/>
              </w:rPr>
              <w:t>s</w:t>
            </w:r>
            <w:r w:rsidRPr="0037469C">
              <w:rPr>
                <w:rFonts w:ascii="Times New Roman" w:hAnsi="Times New Roman"/>
                <w:snapToGrid w:val="0"/>
                <w:sz w:val="24"/>
                <w:szCs w:val="24"/>
                <w:lang w:val="it-IT"/>
              </w:rPr>
              <w:t>-a acţionat prin cosire în 31 locaţii, cu suprafaţa totală estimativă de 54.875,00 m² ;</w:t>
            </w:r>
          </w:p>
          <w:p w:rsidR="00F94852" w:rsidRPr="0037469C" w:rsidRDefault="005D3C47" w:rsidP="00734DAA">
            <w:pPr>
              <w:spacing w:after="0" w:line="240" w:lineRule="auto"/>
              <w:jc w:val="both"/>
              <w:rPr>
                <w:rFonts w:ascii="Times New Roman" w:hAnsi="Times New Roman"/>
                <w:i/>
                <w:snapToGrid w:val="0"/>
                <w:sz w:val="24"/>
                <w:szCs w:val="24"/>
                <w:lang w:val="it-IT"/>
              </w:rPr>
            </w:pPr>
            <w:r w:rsidRPr="0037469C">
              <w:rPr>
                <w:rFonts w:ascii="Times New Roman" w:hAnsi="Times New Roman"/>
                <w:snapToGrid w:val="0"/>
                <w:sz w:val="24"/>
                <w:szCs w:val="24"/>
                <w:lang w:val="it-IT"/>
              </w:rPr>
              <w:lastRenderedPageBreak/>
              <w:t xml:space="preserve">- atenţionări adresate deţinătorilor de terenuri, privind obligaţiile ce le revin în vederea combaterii şi distrugerii ambroziei, conform H.C.G.M.B. nr. 353/2017 = </w:t>
            </w:r>
            <w:r w:rsidR="00E01571" w:rsidRPr="0037469C">
              <w:rPr>
                <w:rFonts w:ascii="Times New Roman" w:hAnsi="Times New Roman"/>
                <w:snapToGrid w:val="0"/>
                <w:sz w:val="24"/>
                <w:szCs w:val="24"/>
                <w:lang w:val="it-IT"/>
              </w:rPr>
              <w:t>178</w:t>
            </w:r>
            <w:r w:rsidRPr="0037469C">
              <w:rPr>
                <w:rFonts w:ascii="Times New Roman" w:hAnsi="Times New Roman"/>
                <w:snapToGrid w:val="0"/>
                <w:sz w:val="24"/>
                <w:szCs w:val="24"/>
                <w:lang w:val="it-IT"/>
              </w:rPr>
              <w:t xml:space="preserve"> adrese; </w:t>
            </w:r>
            <w:r w:rsidR="00F94852" w:rsidRPr="0037469C">
              <w:rPr>
                <w:rFonts w:ascii="Times New Roman" w:hAnsi="Times New Roman"/>
                <w:i/>
                <w:snapToGrid w:val="0"/>
                <w:sz w:val="24"/>
                <w:szCs w:val="24"/>
                <w:lang w:val="it-IT"/>
              </w:rPr>
              <w:t>- 1 acţiune realizată.</w:t>
            </w:r>
          </w:p>
          <w:p w:rsidR="00310F2C" w:rsidRPr="0037469C" w:rsidRDefault="00310F2C" w:rsidP="00734DAA">
            <w:pPr>
              <w:spacing w:after="0" w:line="240" w:lineRule="auto"/>
              <w:jc w:val="both"/>
              <w:rPr>
                <w:rFonts w:ascii="Times New Roman" w:hAnsi="Times New Roman"/>
                <w:snapToGrid w:val="0"/>
                <w:sz w:val="24"/>
                <w:szCs w:val="24"/>
                <w:lang w:val="it-IT"/>
              </w:rPr>
            </w:pPr>
          </w:p>
          <w:p w:rsidR="00312506" w:rsidRPr="0037469C" w:rsidRDefault="007D53B4" w:rsidP="00247DB7">
            <w:pPr>
              <w:tabs>
                <w:tab w:val="left" w:pos="284"/>
              </w:tabs>
              <w:spacing w:after="0" w:line="240" w:lineRule="auto"/>
              <w:ind w:right="-596"/>
              <w:jc w:val="both"/>
              <w:rPr>
                <w:rFonts w:ascii="Times New Roman" w:hAnsi="Times New Roman"/>
                <w:b/>
                <w:i/>
                <w:sz w:val="24"/>
                <w:szCs w:val="24"/>
              </w:rPr>
            </w:pPr>
            <w:r w:rsidRPr="0037469C">
              <w:rPr>
                <w:rFonts w:ascii="Times New Roman" w:hAnsi="Times New Roman"/>
                <w:b/>
                <w:i/>
                <w:sz w:val="24"/>
                <w:szCs w:val="24"/>
              </w:rPr>
              <w:t xml:space="preserve">       </w:t>
            </w:r>
            <w:r w:rsidR="00247DB7" w:rsidRPr="0037469C">
              <w:rPr>
                <w:rFonts w:ascii="Times New Roman" w:hAnsi="Times New Roman"/>
                <w:b/>
                <w:i/>
                <w:sz w:val="24"/>
                <w:szCs w:val="24"/>
              </w:rPr>
              <w:t xml:space="preserve">* lucrări de întreţinere/îngrijire a spaţiilor verzi, efectuate de echipele de specialitate din cadrul </w:t>
            </w:r>
          </w:p>
          <w:p w:rsidR="00247DB7" w:rsidRPr="0037469C" w:rsidRDefault="00247DB7" w:rsidP="00247DB7">
            <w:pPr>
              <w:tabs>
                <w:tab w:val="left" w:pos="284"/>
              </w:tabs>
              <w:spacing w:after="0" w:line="240" w:lineRule="auto"/>
              <w:ind w:right="-596"/>
              <w:jc w:val="both"/>
              <w:rPr>
                <w:rFonts w:ascii="Times New Roman" w:hAnsi="Times New Roman"/>
                <w:b/>
                <w:i/>
                <w:sz w:val="24"/>
                <w:szCs w:val="24"/>
              </w:rPr>
            </w:pPr>
            <w:r w:rsidRPr="0037469C">
              <w:rPr>
                <w:rFonts w:ascii="Times New Roman" w:hAnsi="Times New Roman"/>
                <w:b/>
                <w:i/>
                <w:sz w:val="24"/>
                <w:szCs w:val="24"/>
              </w:rPr>
              <w:t>A</w:t>
            </w:r>
            <w:r w:rsidR="00312506" w:rsidRPr="0037469C">
              <w:rPr>
                <w:rFonts w:ascii="Times New Roman" w:hAnsi="Times New Roman"/>
                <w:b/>
                <w:i/>
                <w:sz w:val="24"/>
                <w:szCs w:val="24"/>
              </w:rPr>
              <w:t>.</w:t>
            </w:r>
            <w:r w:rsidRPr="0037469C">
              <w:rPr>
                <w:rFonts w:ascii="Times New Roman" w:hAnsi="Times New Roman"/>
                <w:b/>
                <w:i/>
                <w:sz w:val="24"/>
                <w:szCs w:val="24"/>
              </w:rPr>
              <w:t>D</w:t>
            </w:r>
            <w:r w:rsidR="00312506" w:rsidRPr="0037469C">
              <w:rPr>
                <w:rFonts w:ascii="Times New Roman" w:hAnsi="Times New Roman"/>
                <w:b/>
                <w:i/>
                <w:sz w:val="24"/>
                <w:szCs w:val="24"/>
              </w:rPr>
              <w:t>.</w:t>
            </w:r>
            <w:r w:rsidRPr="0037469C">
              <w:rPr>
                <w:rFonts w:ascii="Times New Roman" w:hAnsi="Times New Roman"/>
                <w:b/>
                <w:i/>
                <w:sz w:val="24"/>
                <w:szCs w:val="24"/>
              </w:rPr>
              <w:t>P</w:t>
            </w:r>
            <w:r w:rsidR="00312506" w:rsidRPr="0037469C">
              <w:rPr>
                <w:rFonts w:ascii="Times New Roman" w:hAnsi="Times New Roman"/>
                <w:b/>
                <w:i/>
                <w:sz w:val="24"/>
                <w:szCs w:val="24"/>
              </w:rPr>
              <w:t>.</w:t>
            </w:r>
            <w:r w:rsidRPr="0037469C">
              <w:rPr>
                <w:rFonts w:ascii="Times New Roman" w:hAnsi="Times New Roman"/>
                <w:b/>
                <w:i/>
                <w:sz w:val="24"/>
                <w:szCs w:val="24"/>
              </w:rPr>
              <w:t>D</w:t>
            </w:r>
            <w:r w:rsidR="00312506" w:rsidRPr="0037469C">
              <w:rPr>
                <w:rFonts w:ascii="Times New Roman" w:hAnsi="Times New Roman"/>
                <w:b/>
                <w:i/>
                <w:sz w:val="24"/>
                <w:szCs w:val="24"/>
              </w:rPr>
              <w:t>.</w:t>
            </w:r>
            <w:r w:rsidRPr="0037469C">
              <w:rPr>
                <w:rFonts w:ascii="Times New Roman" w:hAnsi="Times New Roman"/>
                <w:b/>
                <w:i/>
                <w:sz w:val="24"/>
                <w:szCs w:val="24"/>
              </w:rPr>
              <w:t>U</w:t>
            </w:r>
            <w:r w:rsidR="00312506" w:rsidRPr="0037469C">
              <w:rPr>
                <w:rFonts w:ascii="Times New Roman" w:hAnsi="Times New Roman"/>
                <w:b/>
                <w:i/>
                <w:sz w:val="24"/>
                <w:szCs w:val="24"/>
              </w:rPr>
              <w:t>.</w:t>
            </w:r>
            <w:r w:rsidRPr="0037469C">
              <w:rPr>
                <w:rFonts w:ascii="Times New Roman" w:hAnsi="Times New Roman"/>
                <w:b/>
                <w:i/>
                <w:sz w:val="24"/>
                <w:szCs w:val="24"/>
              </w:rPr>
              <w:t xml:space="preserve"> Sector 6 în semestrul </w:t>
            </w:r>
            <w:r w:rsidR="004452A9" w:rsidRPr="0037469C">
              <w:rPr>
                <w:rFonts w:ascii="Times New Roman" w:hAnsi="Times New Roman"/>
                <w:b/>
                <w:i/>
                <w:sz w:val="24"/>
                <w:szCs w:val="24"/>
              </w:rPr>
              <w:t>I</w:t>
            </w:r>
            <w:r w:rsidRPr="0037469C">
              <w:rPr>
                <w:rFonts w:ascii="Times New Roman" w:hAnsi="Times New Roman"/>
                <w:b/>
                <w:i/>
                <w:sz w:val="24"/>
                <w:szCs w:val="24"/>
              </w:rPr>
              <w:t xml:space="preserve">I anul 2021: </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degajarea terenului de corpuri străine şi crengi – 9.160.099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măturat manual alei – 3.273.367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tundere gazon, cosit iarbă şi buruieni – 1.633.013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r>
            <w:proofErr w:type="gramStart"/>
            <w:r w:rsidRPr="0037469C">
              <w:rPr>
                <w:rFonts w:ascii="Times New Roman" w:hAnsi="Times New Roman"/>
                <w:sz w:val="24"/>
                <w:szCs w:val="24"/>
              </w:rPr>
              <w:t>vidanjare</w:t>
            </w:r>
            <w:proofErr w:type="gramEnd"/>
            <w:r w:rsidRPr="0037469C">
              <w:rPr>
                <w:rFonts w:ascii="Times New Roman" w:hAnsi="Times New Roman"/>
                <w:sz w:val="24"/>
                <w:szCs w:val="24"/>
              </w:rPr>
              <w:t xml:space="preserve"> coşuri de gunoi din zona spaţiilor verzi, parcurilor, locurilor de joacă – 269.399 buc.;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evacuarea deşeurilor (altele decât materiale de construcţii) de pe spaţiile verzi – 7.703,14 mc;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salubrizarea suprafeţelor antitraumă – 1.331.372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aplicarea îngrăşămintelor organice, chimice şi foliare – 50.585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administrarea de îngrăşăminte cu eliberare controlată la arbori şi arbuşti – 94.474 buc;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plivit buruieni din aliniamente de garduri vii, din rabate de flori şi trandafiri  – 39.114 m² ;</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săpălugit rabate de flori şi trandafiri – 640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 xml:space="preserve">eliminarea lăstarilor apăruţi în tulpină şi rădăcină, tăieri de refacere a coronamentelor arbori şi </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proofErr w:type="gramStart"/>
            <w:r w:rsidRPr="0037469C">
              <w:rPr>
                <w:rFonts w:ascii="Times New Roman" w:hAnsi="Times New Roman"/>
                <w:sz w:val="24"/>
                <w:szCs w:val="24"/>
              </w:rPr>
              <w:t>arbuşti</w:t>
            </w:r>
            <w:proofErr w:type="gramEnd"/>
            <w:r w:rsidRPr="0037469C">
              <w:rPr>
                <w:rFonts w:ascii="Times New Roman" w:hAnsi="Times New Roman"/>
                <w:sz w:val="24"/>
                <w:szCs w:val="24"/>
              </w:rPr>
              <w:t xml:space="preserve"> – 285.491 buc.;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întins pământ – 1.400 mc;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verificare stare de funcţionare şi reglare cişmele – 950 buc;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verificare stare de funcţionare echipamente joacă, fitness, skate – 6.840 buc;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verificare stare de funcţionare în parametri a sistemului de irigare – 82.002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curăţat stâlpi, ziduri, împrejmuiri prin eliminarea afişelor şi a altor înscrisuri – 130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 xml:space="preserve">curăţarea suprafeţelor acoperite cu nisip sau pietriş din locurile de joacă, nisipare, locurile de </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recreere, locuri amenajate pentru animale de companie – 51.660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încărcarea şi evacuarea materialelor rezultate din activităţile de amenajare a spaţiilor verzi – 499 t;</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curăţat luciu lac – 48.800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curăţat cuva lac după golire – 12.200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şters şi spălat mobilier urban, bănci, coşuri de gunoi, cişmele – 13.283 buc;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şters şi spălat parapeţi sticlă – 7.010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udarea cu furtunul a arborilor şi arbuştilor – 74.438 buc;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udat gazon şi rabate flori – 75.074,5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spălarea zonelor de pe poduri (PVC) şi alte suprafeţe (aparate fitness, mese şah, scene, gradene</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 xml:space="preserve"> </w:t>
            </w:r>
            <w:proofErr w:type="gramStart"/>
            <w:r w:rsidRPr="0037469C">
              <w:rPr>
                <w:rFonts w:ascii="Times New Roman" w:hAnsi="Times New Roman"/>
                <w:sz w:val="24"/>
                <w:szCs w:val="24"/>
              </w:rPr>
              <w:t>etc</w:t>
            </w:r>
            <w:proofErr w:type="gramEnd"/>
            <w:r w:rsidRPr="0037469C">
              <w:rPr>
                <w:rFonts w:ascii="Times New Roman" w:hAnsi="Times New Roman"/>
                <w:sz w:val="24"/>
                <w:szCs w:val="24"/>
              </w:rPr>
              <w:t>.) – 34.008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 xml:space="preserve">igienizare/dezinfectare locuri de joacă pentru copii, fitness, loc amenajat pentru animale de </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companie – 17.274 m²;</w:t>
            </w:r>
          </w:p>
          <w:p w:rsidR="00B30E4D" w:rsidRPr="0037469C" w:rsidRDefault="00B30E4D" w:rsidP="00B30E4D">
            <w:pPr>
              <w:tabs>
                <w:tab w:val="left" w:pos="284"/>
              </w:tabs>
              <w:spacing w:after="0" w:line="240" w:lineRule="auto"/>
              <w:ind w:right="-596"/>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 xml:space="preserve">reînsămânţarea corectivă şi supraînsămânţarea periodică pentru păstrarea densităţii gazonului </w:t>
            </w:r>
          </w:p>
          <w:p w:rsidR="00B30E4D" w:rsidRPr="0037469C" w:rsidRDefault="00B30E4D" w:rsidP="00B30E4D">
            <w:pPr>
              <w:tabs>
                <w:tab w:val="left" w:pos="284"/>
              </w:tabs>
              <w:spacing w:after="0" w:line="240" w:lineRule="auto"/>
              <w:ind w:right="-596"/>
              <w:rPr>
                <w:rFonts w:ascii="Times New Roman" w:hAnsi="Times New Roman"/>
                <w:sz w:val="24"/>
                <w:szCs w:val="24"/>
              </w:rPr>
            </w:pPr>
            <w:r w:rsidRPr="0037469C">
              <w:rPr>
                <w:rFonts w:ascii="Times New Roman" w:hAnsi="Times New Roman"/>
                <w:sz w:val="24"/>
                <w:szCs w:val="24"/>
              </w:rPr>
              <w:t>= 51.775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executarea de cuve la pomi – 585 buc;</w:t>
            </w:r>
          </w:p>
          <w:p w:rsidR="00B30E4D" w:rsidRPr="0037469C" w:rsidRDefault="00B30E4D" w:rsidP="00B30E4D">
            <w:pPr>
              <w:tabs>
                <w:tab w:val="left" w:pos="284"/>
              </w:tabs>
              <w:spacing w:after="0" w:line="240" w:lineRule="auto"/>
              <w:ind w:right="-596"/>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muşuroitul trandafirilor – 4.150 buc;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vopsirea/lacuirea elemnetelor de lemn – 2.038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tratamente fitosanitare preventive şi curăţarea pentru combaterea bolilor şi dăunătorilor – 42.592 m²;</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tratamente fitosanitare preventive şi curăţarea arborilor – 323 buc;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tratamente fitosanitare preventive şi curăţarea arbuştilor – 25.965 buc;</w:t>
            </w:r>
          </w:p>
          <w:p w:rsidR="00B30E4D" w:rsidRPr="0037469C" w:rsidRDefault="00B30E4D" w:rsidP="00B30E4D">
            <w:pPr>
              <w:tabs>
                <w:tab w:val="left" w:pos="284"/>
              </w:tabs>
              <w:spacing w:after="0" w:line="240" w:lineRule="auto"/>
              <w:ind w:right="-596"/>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r>
            <w:proofErr w:type="gramStart"/>
            <w:r w:rsidRPr="0037469C">
              <w:rPr>
                <w:rFonts w:ascii="Times New Roman" w:hAnsi="Times New Roman"/>
                <w:sz w:val="24"/>
                <w:szCs w:val="24"/>
              </w:rPr>
              <w:t>mentenanţă</w:t>
            </w:r>
            <w:proofErr w:type="gramEnd"/>
            <w:r w:rsidRPr="0037469C">
              <w:rPr>
                <w:rFonts w:ascii="Times New Roman" w:hAnsi="Times New Roman"/>
                <w:sz w:val="24"/>
                <w:szCs w:val="24"/>
              </w:rPr>
              <w:t xml:space="preserve"> sisteme de irigare automatizate – 2.075 ml.</w:t>
            </w:r>
          </w:p>
          <w:p w:rsidR="004A1C92" w:rsidRPr="0037469C" w:rsidRDefault="004A1C92" w:rsidP="00B30E4D">
            <w:pPr>
              <w:tabs>
                <w:tab w:val="left" w:pos="284"/>
              </w:tabs>
              <w:spacing w:after="0" w:line="240" w:lineRule="auto"/>
              <w:ind w:right="-596"/>
              <w:jc w:val="both"/>
              <w:rPr>
                <w:rFonts w:ascii="Times New Roman" w:hAnsi="Times New Roman"/>
                <w:sz w:val="24"/>
                <w:szCs w:val="24"/>
              </w:rPr>
            </w:pPr>
          </w:p>
          <w:p w:rsidR="00930B08" w:rsidRPr="0037469C" w:rsidRDefault="00B30E4D" w:rsidP="004D08E9">
            <w:pPr>
              <w:tabs>
                <w:tab w:val="left" w:pos="660"/>
                <w:tab w:val="left" w:pos="1210"/>
                <w:tab w:val="left" w:pos="1980"/>
              </w:tabs>
              <w:autoSpaceDE w:val="0"/>
              <w:autoSpaceDN w:val="0"/>
              <w:adjustRightInd w:val="0"/>
              <w:spacing w:after="0" w:line="240" w:lineRule="auto"/>
              <w:jc w:val="both"/>
              <w:rPr>
                <w:rFonts w:ascii="Times New Roman" w:hAnsi="Times New Roman"/>
                <w:b/>
                <w:i/>
                <w:sz w:val="24"/>
                <w:szCs w:val="24"/>
              </w:rPr>
            </w:pPr>
            <w:r w:rsidRPr="0037469C">
              <w:rPr>
                <w:rFonts w:ascii="Times New Roman" w:hAnsi="Times New Roman"/>
                <w:b/>
                <w:bCs/>
                <w:i/>
                <w:sz w:val="24"/>
                <w:szCs w:val="24"/>
                <w:lang w:val="it-IT"/>
              </w:rPr>
              <w:t xml:space="preserve">  </w:t>
            </w:r>
            <w:r w:rsidR="004D08E9" w:rsidRPr="0037469C">
              <w:rPr>
                <w:rFonts w:ascii="Times New Roman" w:hAnsi="Times New Roman"/>
                <w:b/>
                <w:bCs/>
                <w:i/>
                <w:sz w:val="24"/>
                <w:szCs w:val="24"/>
                <w:lang w:val="it-IT"/>
              </w:rPr>
              <w:t>Primăria Sectorului 6</w:t>
            </w:r>
            <w:r w:rsidR="007D658B" w:rsidRPr="0037469C">
              <w:rPr>
                <w:rFonts w:ascii="Times New Roman" w:hAnsi="Times New Roman"/>
                <w:b/>
                <w:bCs/>
                <w:i/>
                <w:sz w:val="24"/>
                <w:szCs w:val="24"/>
                <w:lang w:val="it-IT"/>
              </w:rPr>
              <w:t>,</w:t>
            </w:r>
            <w:r w:rsidR="00930B08" w:rsidRPr="0037469C">
              <w:t xml:space="preserve"> </w:t>
            </w:r>
            <w:r w:rsidR="00930B08" w:rsidRPr="0037469C">
              <w:rPr>
                <w:rFonts w:ascii="Times New Roman" w:hAnsi="Times New Roman"/>
                <w:b/>
                <w:bCs/>
                <w:i/>
                <w:sz w:val="24"/>
                <w:szCs w:val="24"/>
                <w:lang w:val="it-IT"/>
              </w:rPr>
              <w:t xml:space="preserve">în semestrul </w:t>
            </w:r>
            <w:r w:rsidR="004452A9" w:rsidRPr="0037469C">
              <w:rPr>
                <w:rFonts w:ascii="Times New Roman" w:hAnsi="Times New Roman"/>
                <w:b/>
                <w:bCs/>
                <w:i/>
                <w:sz w:val="24"/>
                <w:szCs w:val="24"/>
                <w:lang w:val="it-IT"/>
              </w:rPr>
              <w:t>I</w:t>
            </w:r>
            <w:r w:rsidR="00930B08" w:rsidRPr="0037469C">
              <w:rPr>
                <w:rFonts w:ascii="Times New Roman" w:hAnsi="Times New Roman"/>
                <w:b/>
                <w:bCs/>
                <w:i/>
                <w:sz w:val="24"/>
                <w:szCs w:val="24"/>
                <w:lang w:val="it-IT"/>
              </w:rPr>
              <w:t>I 2021</w:t>
            </w:r>
            <w:r w:rsidR="007D658B" w:rsidRPr="0037469C">
              <w:rPr>
                <w:rFonts w:ascii="Times New Roman" w:hAnsi="Times New Roman"/>
                <w:b/>
                <w:bCs/>
                <w:i/>
                <w:sz w:val="24"/>
                <w:szCs w:val="24"/>
                <w:lang w:val="it-IT"/>
              </w:rPr>
              <w:t>,</w:t>
            </w:r>
            <w:r w:rsidR="00546884" w:rsidRPr="0037469C">
              <w:rPr>
                <w:rFonts w:ascii="Times New Roman" w:hAnsi="Times New Roman"/>
                <w:b/>
                <w:bCs/>
                <w:i/>
                <w:sz w:val="24"/>
                <w:szCs w:val="24"/>
                <w:lang w:val="it-IT"/>
              </w:rPr>
              <w:t xml:space="preserve"> </w:t>
            </w:r>
            <w:r w:rsidR="007D658B" w:rsidRPr="0037469C">
              <w:rPr>
                <w:rFonts w:ascii="Times New Roman" w:hAnsi="Times New Roman"/>
                <w:b/>
                <w:bCs/>
                <w:i/>
                <w:sz w:val="24"/>
                <w:szCs w:val="24"/>
                <w:lang w:val="it-IT"/>
              </w:rPr>
              <w:t xml:space="preserve">a declarat ca </w:t>
            </w:r>
            <w:r w:rsidR="00546884" w:rsidRPr="0037469C">
              <w:rPr>
                <w:rFonts w:ascii="Times New Roman" w:hAnsi="Times New Roman"/>
                <w:b/>
                <w:i/>
                <w:sz w:val="24"/>
                <w:szCs w:val="24"/>
              </w:rPr>
              <w:t xml:space="preserve">are </w:t>
            </w:r>
            <w:r w:rsidR="00B63086" w:rsidRPr="0037469C">
              <w:rPr>
                <w:rFonts w:ascii="Times New Roman" w:hAnsi="Times New Roman"/>
                <w:b/>
                <w:i/>
                <w:sz w:val="24"/>
                <w:szCs w:val="24"/>
              </w:rPr>
              <w:t>î</w:t>
            </w:r>
            <w:r w:rsidR="00633B0F" w:rsidRPr="0037469C">
              <w:rPr>
                <w:rFonts w:ascii="Times New Roman" w:hAnsi="Times New Roman"/>
                <w:b/>
                <w:i/>
                <w:sz w:val="24"/>
                <w:szCs w:val="24"/>
              </w:rPr>
              <w:t>n total 8 ac</w:t>
            </w:r>
            <w:r w:rsidR="00B63086" w:rsidRPr="0037469C">
              <w:rPr>
                <w:rFonts w:ascii="Times New Roman" w:hAnsi="Times New Roman"/>
                <w:b/>
                <w:i/>
                <w:sz w:val="24"/>
                <w:szCs w:val="24"/>
              </w:rPr>
              <w:t>ţ</w:t>
            </w:r>
            <w:r w:rsidR="00633B0F" w:rsidRPr="0037469C">
              <w:rPr>
                <w:rFonts w:ascii="Times New Roman" w:hAnsi="Times New Roman"/>
                <w:b/>
                <w:i/>
                <w:sz w:val="24"/>
                <w:szCs w:val="24"/>
              </w:rPr>
              <w:t xml:space="preserve">iuni </w:t>
            </w:r>
            <w:r w:rsidR="00546884" w:rsidRPr="0037469C">
              <w:rPr>
                <w:rFonts w:ascii="Times New Roman" w:hAnsi="Times New Roman"/>
                <w:b/>
                <w:i/>
                <w:sz w:val="24"/>
                <w:szCs w:val="24"/>
              </w:rPr>
              <w:t>realizate</w:t>
            </w:r>
            <w:r w:rsidR="00AB5645" w:rsidRPr="0037469C">
              <w:rPr>
                <w:rFonts w:ascii="Times New Roman" w:hAnsi="Times New Roman"/>
                <w:b/>
                <w:i/>
                <w:sz w:val="24"/>
                <w:szCs w:val="24"/>
              </w:rPr>
              <w:t>; (plus 60 ac</w:t>
            </w:r>
            <w:r w:rsidR="00786C33" w:rsidRPr="0037469C">
              <w:rPr>
                <w:rFonts w:ascii="Times New Roman" w:hAnsi="Times New Roman"/>
                <w:b/>
                <w:i/>
                <w:sz w:val="24"/>
                <w:szCs w:val="24"/>
              </w:rPr>
              <w:t>ţ</w:t>
            </w:r>
            <w:r w:rsidR="00AB5645" w:rsidRPr="0037469C">
              <w:rPr>
                <w:rFonts w:ascii="Times New Roman" w:hAnsi="Times New Roman"/>
                <w:b/>
                <w:i/>
                <w:sz w:val="24"/>
                <w:szCs w:val="24"/>
              </w:rPr>
              <w:t>iuni vechi, din care: 53 de ac</w:t>
            </w:r>
            <w:r w:rsidR="00786C33" w:rsidRPr="0037469C">
              <w:rPr>
                <w:rFonts w:ascii="Times New Roman" w:hAnsi="Times New Roman"/>
                <w:b/>
                <w:i/>
                <w:sz w:val="24"/>
                <w:szCs w:val="24"/>
              </w:rPr>
              <w:t>ţ</w:t>
            </w:r>
            <w:r w:rsidR="00AB5645" w:rsidRPr="0037469C">
              <w:rPr>
                <w:rFonts w:ascii="Times New Roman" w:hAnsi="Times New Roman"/>
                <w:b/>
                <w:i/>
                <w:sz w:val="24"/>
                <w:szCs w:val="24"/>
              </w:rPr>
              <w:t xml:space="preserve">iuni realizate </w:t>
            </w:r>
            <w:r w:rsidR="00786C33" w:rsidRPr="0037469C">
              <w:rPr>
                <w:rFonts w:ascii="Times New Roman" w:hAnsi="Times New Roman"/>
                <w:b/>
                <w:i/>
                <w:sz w:val="24"/>
                <w:szCs w:val="24"/>
              </w:rPr>
              <w:t>î</w:t>
            </w:r>
            <w:r w:rsidR="00AB5645" w:rsidRPr="0037469C">
              <w:rPr>
                <w:rFonts w:ascii="Times New Roman" w:hAnsi="Times New Roman"/>
                <w:b/>
                <w:i/>
                <w:sz w:val="24"/>
                <w:szCs w:val="24"/>
              </w:rPr>
              <w:t xml:space="preserve">nainte de sem. II 2021 </w:t>
            </w:r>
            <w:r w:rsidR="00786C33" w:rsidRPr="0037469C">
              <w:rPr>
                <w:rFonts w:ascii="Times New Roman" w:hAnsi="Times New Roman"/>
                <w:b/>
                <w:i/>
                <w:sz w:val="24"/>
                <w:szCs w:val="24"/>
              </w:rPr>
              <w:t>ş</w:t>
            </w:r>
            <w:r w:rsidR="00AB5645" w:rsidRPr="0037469C">
              <w:rPr>
                <w:rFonts w:ascii="Times New Roman" w:hAnsi="Times New Roman"/>
                <w:b/>
                <w:i/>
                <w:sz w:val="24"/>
                <w:szCs w:val="24"/>
              </w:rPr>
              <w:t>i 7 ac</w:t>
            </w:r>
            <w:r w:rsidR="00786C33" w:rsidRPr="0037469C">
              <w:rPr>
                <w:rFonts w:ascii="Times New Roman" w:hAnsi="Times New Roman"/>
                <w:b/>
                <w:i/>
                <w:sz w:val="24"/>
                <w:szCs w:val="24"/>
              </w:rPr>
              <w:t>ţ</w:t>
            </w:r>
            <w:r w:rsidR="00AB5645" w:rsidRPr="0037469C">
              <w:rPr>
                <w:rFonts w:ascii="Times New Roman" w:hAnsi="Times New Roman"/>
                <w:b/>
                <w:i/>
                <w:sz w:val="24"/>
                <w:szCs w:val="24"/>
              </w:rPr>
              <w:t xml:space="preserve">iuni nerealizate </w:t>
            </w:r>
            <w:r w:rsidR="00786C33" w:rsidRPr="0037469C">
              <w:rPr>
                <w:rFonts w:ascii="Times New Roman" w:hAnsi="Times New Roman"/>
                <w:b/>
                <w:i/>
                <w:sz w:val="24"/>
                <w:szCs w:val="24"/>
              </w:rPr>
              <w:t>î</w:t>
            </w:r>
            <w:r w:rsidR="00AB5645" w:rsidRPr="0037469C">
              <w:rPr>
                <w:rFonts w:ascii="Times New Roman" w:hAnsi="Times New Roman"/>
                <w:b/>
                <w:i/>
                <w:sz w:val="24"/>
                <w:szCs w:val="24"/>
              </w:rPr>
              <w:t>nainte de sem. II 2021</w:t>
            </w:r>
            <w:r w:rsidR="00633B0F" w:rsidRPr="0037469C">
              <w:rPr>
                <w:rFonts w:ascii="Times New Roman" w:hAnsi="Times New Roman"/>
                <w:b/>
                <w:i/>
                <w:sz w:val="24"/>
                <w:szCs w:val="24"/>
              </w:rPr>
              <w:t>)</w:t>
            </w:r>
            <w:r w:rsidR="007D658B" w:rsidRPr="0037469C">
              <w:rPr>
                <w:rFonts w:ascii="Times New Roman" w:hAnsi="Times New Roman"/>
                <w:b/>
                <w:i/>
                <w:sz w:val="24"/>
                <w:szCs w:val="24"/>
              </w:rPr>
              <w:t>.</w:t>
            </w:r>
            <w:r w:rsidR="00930B08" w:rsidRPr="0037469C">
              <w:rPr>
                <w:rFonts w:ascii="Times New Roman" w:hAnsi="Times New Roman"/>
                <w:b/>
                <w:i/>
                <w:sz w:val="24"/>
                <w:szCs w:val="24"/>
              </w:rPr>
              <w:t xml:space="preserve"> </w:t>
            </w:r>
          </w:p>
          <w:p w:rsidR="007D1B73" w:rsidRPr="0037469C" w:rsidRDefault="007D1B73" w:rsidP="004D08E9">
            <w:pPr>
              <w:tabs>
                <w:tab w:val="left" w:pos="660"/>
                <w:tab w:val="left" w:pos="1210"/>
                <w:tab w:val="left" w:pos="1980"/>
              </w:tabs>
              <w:autoSpaceDE w:val="0"/>
              <w:autoSpaceDN w:val="0"/>
              <w:adjustRightInd w:val="0"/>
              <w:spacing w:after="0" w:line="240" w:lineRule="auto"/>
              <w:jc w:val="both"/>
              <w:rPr>
                <w:rFonts w:ascii="Times New Roman" w:hAnsi="Times New Roman"/>
                <w:b/>
                <w:i/>
                <w:sz w:val="24"/>
                <w:szCs w:val="24"/>
              </w:rPr>
            </w:pPr>
          </w:p>
          <w:p w:rsidR="007922CC" w:rsidRPr="0037469C" w:rsidRDefault="00AD4397" w:rsidP="0053218E">
            <w:pPr>
              <w:tabs>
                <w:tab w:val="left" w:pos="709"/>
                <w:tab w:val="left" w:pos="1210"/>
                <w:tab w:val="left" w:pos="1980"/>
              </w:tabs>
              <w:autoSpaceDE w:val="0"/>
              <w:autoSpaceDN w:val="0"/>
              <w:adjustRightInd w:val="0"/>
              <w:spacing w:after="0" w:line="240" w:lineRule="auto"/>
              <w:jc w:val="both"/>
              <w:rPr>
                <w:rFonts w:ascii="Times New Roman" w:hAnsi="Times New Roman"/>
                <w:b/>
                <w:sz w:val="24"/>
                <w:szCs w:val="24"/>
              </w:rPr>
            </w:pPr>
            <w:r w:rsidRPr="0037469C">
              <w:rPr>
                <w:rFonts w:ascii="Times New Roman" w:hAnsi="Times New Roman"/>
                <w:b/>
                <w:i/>
                <w:sz w:val="24"/>
                <w:szCs w:val="24"/>
              </w:rPr>
              <w:t xml:space="preserve"> </w:t>
            </w:r>
            <w:r w:rsidR="007D1B73" w:rsidRPr="0037469C">
              <w:rPr>
                <w:rFonts w:ascii="Times New Roman" w:hAnsi="Times New Roman"/>
                <w:b/>
                <w:sz w:val="24"/>
                <w:szCs w:val="24"/>
              </w:rPr>
              <w:t xml:space="preserve">►    P.M.B. - Direcţia de Mediu </w:t>
            </w:r>
          </w:p>
          <w:p w:rsidR="007D1B73" w:rsidRPr="0037469C" w:rsidRDefault="007D1B73" w:rsidP="0053218E">
            <w:pPr>
              <w:tabs>
                <w:tab w:val="left" w:pos="709"/>
                <w:tab w:val="left" w:pos="1210"/>
                <w:tab w:val="left" w:pos="1980"/>
              </w:tabs>
              <w:autoSpaceDE w:val="0"/>
              <w:autoSpaceDN w:val="0"/>
              <w:adjustRightInd w:val="0"/>
              <w:spacing w:after="0" w:line="240" w:lineRule="auto"/>
              <w:jc w:val="both"/>
            </w:pPr>
            <w:r w:rsidRPr="0037469C">
              <w:rPr>
                <w:rFonts w:ascii="Times New Roman" w:hAnsi="Times New Roman"/>
                <w:sz w:val="24"/>
                <w:szCs w:val="24"/>
              </w:rPr>
              <w:t xml:space="preserve">    În semestrul al II-lea al anului 2021, în scopul evaluării stării de sănătate a arborilor situați pe raza Municipiului București, a fost achiziționat un tomograf sonic, necesar în procesul de emitere a avizelor de specialitate privind intervențiile necesare pentru arborii evaluați (lucrări specifice de întreținere / regenerare a coronamentelor/defrișare). Experți din cadrul Serviciului Avize și Acorduri au fost instruiți în vederea realizării de tomografii cu tomograful Sonic PiCUS și interpretării rezultatelor.</w:t>
            </w:r>
            <w:r w:rsidRPr="0037469C">
              <w:t xml:space="preserve"> </w:t>
            </w:r>
          </w:p>
          <w:p w:rsidR="007D1B73" w:rsidRPr="0037469C" w:rsidRDefault="007D1B73" w:rsidP="0053218E">
            <w:pPr>
              <w:tabs>
                <w:tab w:val="left" w:pos="709"/>
                <w:tab w:val="left" w:pos="1210"/>
                <w:tab w:val="left" w:pos="1980"/>
              </w:tabs>
              <w:autoSpaceDE w:val="0"/>
              <w:autoSpaceDN w:val="0"/>
              <w:adjustRightInd w:val="0"/>
              <w:spacing w:after="0" w:line="240" w:lineRule="auto"/>
              <w:jc w:val="both"/>
              <w:rPr>
                <w:rFonts w:ascii="Times New Roman" w:hAnsi="Times New Roman"/>
                <w:i/>
                <w:sz w:val="24"/>
                <w:szCs w:val="24"/>
              </w:rPr>
            </w:pPr>
            <w:r w:rsidRPr="0037469C">
              <w:rPr>
                <w:rFonts w:ascii="Times New Roman" w:hAnsi="Times New Roman"/>
                <w:i/>
                <w:sz w:val="24"/>
                <w:szCs w:val="24"/>
              </w:rPr>
              <w:t>- 1 acţiune realizată.</w:t>
            </w:r>
          </w:p>
          <w:p w:rsidR="00236F0C" w:rsidRPr="0037469C" w:rsidRDefault="00236F0C" w:rsidP="0053218E">
            <w:pPr>
              <w:tabs>
                <w:tab w:val="left" w:pos="709"/>
                <w:tab w:val="left" w:pos="1210"/>
                <w:tab w:val="left" w:pos="1980"/>
              </w:tabs>
              <w:autoSpaceDE w:val="0"/>
              <w:autoSpaceDN w:val="0"/>
              <w:adjustRightInd w:val="0"/>
              <w:spacing w:after="0" w:line="240" w:lineRule="auto"/>
              <w:jc w:val="both"/>
              <w:rPr>
                <w:rFonts w:ascii="Times New Roman" w:hAnsi="Times New Roman"/>
                <w:i/>
                <w:sz w:val="24"/>
                <w:szCs w:val="24"/>
              </w:rPr>
            </w:pPr>
          </w:p>
          <w:p w:rsidR="007D1B73" w:rsidRPr="0037469C" w:rsidRDefault="007D1B73" w:rsidP="0053218E">
            <w:pPr>
              <w:tabs>
                <w:tab w:val="left" w:pos="709"/>
                <w:tab w:val="left" w:pos="1210"/>
                <w:tab w:val="left" w:pos="1980"/>
              </w:tabs>
              <w:autoSpaceDE w:val="0"/>
              <w:autoSpaceDN w:val="0"/>
              <w:adjustRightInd w:val="0"/>
              <w:spacing w:after="0" w:line="240" w:lineRule="auto"/>
              <w:jc w:val="both"/>
              <w:rPr>
                <w:rFonts w:ascii="Times New Roman" w:hAnsi="Times New Roman"/>
                <w:b/>
                <w:i/>
                <w:sz w:val="24"/>
                <w:szCs w:val="24"/>
              </w:rPr>
            </w:pPr>
            <w:r w:rsidRPr="0037469C">
              <w:rPr>
                <w:rFonts w:ascii="Times New Roman" w:hAnsi="Times New Roman"/>
                <w:b/>
                <w:i/>
                <w:sz w:val="24"/>
                <w:szCs w:val="24"/>
              </w:rPr>
              <w:t xml:space="preserve">      În semestrul II 2021, P.M.B. - Direcţia de Mediu are 1 ac</w:t>
            </w:r>
            <w:r w:rsidR="004157C8" w:rsidRPr="0037469C">
              <w:rPr>
                <w:rFonts w:ascii="Times New Roman" w:hAnsi="Times New Roman"/>
                <w:b/>
                <w:i/>
                <w:sz w:val="24"/>
                <w:szCs w:val="24"/>
              </w:rPr>
              <w:t>ţ</w:t>
            </w:r>
            <w:r w:rsidRPr="0037469C">
              <w:rPr>
                <w:rFonts w:ascii="Times New Roman" w:hAnsi="Times New Roman"/>
                <w:b/>
                <w:i/>
                <w:sz w:val="24"/>
                <w:szCs w:val="24"/>
              </w:rPr>
              <w:t>iune realizat</w:t>
            </w:r>
            <w:r w:rsidR="004157C8" w:rsidRPr="0037469C">
              <w:rPr>
                <w:rFonts w:ascii="Times New Roman" w:hAnsi="Times New Roman"/>
                <w:b/>
                <w:i/>
                <w:sz w:val="24"/>
                <w:szCs w:val="24"/>
              </w:rPr>
              <w:t>ă</w:t>
            </w:r>
            <w:r w:rsidRPr="0037469C">
              <w:rPr>
                <w:rFonts w:ascii="Times New Roman" w:hAnsi="Times New Roman"/>
                <w:b/>
                <w:i/>
                <w:sz w:val="24"/>
                <w:szCs w:val="24"/>
              </w:rPr>
              <w:t>.</w:t>
            </w:r>
          </w:p>
          <w:p w:rsidR="00B23542" w:rsidRPr="0037469C" w:rsidRDefault="00B23542" w:rsidP="0053218E">
            <w:pPr>
              <w:tabs>
                <w:tab w:val="left" w:pos="709"/>
                <w:tab w:val="left" w:pos="1210"/>
                <w:tab w:val="left" w:pos="1980"/>
              </w:tabs>
              <w:autoSpaceDE w:val="0"/>
              <w:autoSpaceDN w:val="0"/>
              <w:adjustRightInd w:val="0"/>
              <w:spacing w:after="0" w:line="240" w:lineRule="auto"/>
              <w:jc w:val="both"/>
              <w:rPr>
                <w:rFonts w:ascii="Times New Roman" w:hAnsi="Times New Roman"/>
                <w:b/>
                <w:i/>
                <w:sz w:val="24"/>
                <w:szCs w:val="24"/>
              </w:rPr>
            </w:pPr>
          </w:p>
          <w:p w:rsidR="00B23542" w:rsidRPr="0037469C" w:rsidRDefault="00FF27F7" w:rsidP="0053218E">
            <w:pPr>
              <w:tabs>
                <w:tab w:val="left" w:pos="709"/>
                <w:tab w:val="left" w:pos="1210"/>
                <w:tab w:val="left" w:pos="1980"/>
              </w:tabs>
              <w:autoSpaceDE w:val="0"/>
              <w:autoSpaceDN w:val="0"/>
              <w:adjustRightInd w:val="0"/>
              <w:spacing w:after="0" w:line="240" w:lineRule="auto"/>
              <w:jc w:val="both"/>
              <w:rPr>
                <w:rFonts w:ascii="Times New Roman" w:hAnsi="Times New Roman"/>
                <w:b/>
                <w:sz w:val="24"/>
                <w:szCs w:val="24"/>
                <w:u w:val="single"/>
              </w:rPr>
            </w:pPr>
            <w:r w:rsidRPr="0037469C">
              <w:rPr>
                <w:rFonts w:ascii="Times New Roman" w:hAnsi="Times New Roman"/>
                <w:b/>
                <w:sz w:val="24"/>
                <w:szCs w:val="24"/>
              </w:rPr>
              <w:t xml:space="preserve">     </w:t>
            </w:r>
            <w:r w:rsidR="00B23542" w:rsidRPr="0037469C">
              <w:rPr>
                <w:rFonts w:ascii="Times New Roman" w:hAnsi="Times New Roman"/>
                <w:b/>
                <w:sz w:val="24"/>
                <w:szCs w:val="24"/>
                <w:u w:val="single"/>
              </w:rPr>
              <w:t>Not</w:t>
            </w:r>
            <w:r w:rsidRPr="0037469C">
              <w:rPr>
                <w:rFonts w:ascii="Times New Roman" w:hAnsi="Times New Roman"/>
                <w:b/>
                <w:sz w:val="24"/>
                <w:szCs w:val="24"/>
                <w:u w:val="single"/>
              </w:rPr>
              <w:t>ă</w:t>
            </w:r>
            <w:r w:rsidR="00B23542" w:rsidRPr="0037469C">
              <w:rPr>
                <w:rFonts w:ascii="Times New Roman" w:hAnsi="Times New Roman"/>
                <w:b/>
                <w:sz w:val="24"/>
                <w:szCs w:val="24"/>
                <w:u w:val="single"/>
              </w:rPr>
              <w:t>:</w:t>
            </w:r>
          </w:p>
          <w:p w:rsidR="00B23542" w:rsidRPr="0037469C" w:rsidRDefault="00B23542" w:rsidP="00B23542">
            <w:pPr>
              <w:tabs>
                <w:tab w:val="left" w:pos="709"/>
                <w:tab w:val="left" w:pos="1210"/>
                <w:tab w:val="left" w:pos="1980"/>
              </w:tabs>
              <w:autoSpaceDE w:val="0"/>
              <w:autoSpaceDN w:val="0"/>
              <w:adjustRightInd w:val="0"/>
              <w:spacing w:after="0" w:line="240" w:lineRule="auto"/>
              <w:jc w:val="both"/>
              <w:rPr>
                <w:rFonts w:ascii="Times New Roman" w:hAnsi="Times New Roman"/>
                <w:sz w:val="24"/>
                <w:szCs w:val="24"/>
              </w:rPr>
            </w:pPr>
            <w:r w:rsidRPr="0037469C">
              <w:rPr>
                <w:rFonts w:ascii="Times New Roman" w:hAnsi="Times New Roman"/>
                <w:sz w:val="24"/>
                <w:szCs w:val="24"/>
              </w:rPr>
              <w:t xml:space="preserve">     Suplimentar față de cele de mai sus, la nivelul Primăriei Municipiului București, în semestrul al II-lea al anului 2021, a</w:t>
            </w:r>
            <w:r w:rsidR="000E7B80" w:rsidRPr="0037469C">
              <w:rPr>
                <w:rFonts w:ascii="Times New Roman" w:hAnsi="Times New Roman"/>
                <w:sz w:val="24"/>
                <w:szCs w:val="24"/>
              </w:rPr>
              <w:t>u</w:t>
            </w:r>
            <w:r w:rsidRPr="0037469C">
              <w:rPr>
                <w:rFonts w:ascii="Times New Roman" w:hAnsi="Times New Roman"/>
                <w:sz w:val="24"/>
                <w:szCs w:val="24"/>
              </w:rPr>
              <w:t xml:space="preserve"> fost derulate:</w:t>
            </w:r>
          </w:p>
          <w:p w:rsidR="00B23542" w:rsidRPr="0037469C" w:rsidRDefault="00B23542" w:rsidP="00B23542">
            <w:pPr>
              <w:tabs>
                <w:tab w:val="left" w:pos="709"/>
                <w:tab w:val="left" w:pos="1210"/>
                <w:tab w:val="left" w:pos="1980"/>
              </w:tabs>
              <w:autoSpaceDE w:val="0"/>
              <w:autoSpaceDN w:val="0"/>
              <w:adjustRightInd w:val="0"/>
              <w:spacing w:after="0" w:line="240" w:lineRule="auto"/>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 xml:space="preserve">Programul de finanțare nerambursabilă, în conformitate cu </w:t>
            </w:r>
            <w:r w:rsidRPr="0037469C">
              <w:rPr>
                <w:rFonts w:ascii="Times New Roman" w:hAnsi="Times New Roman"/>
                <w:i/>
                <w:sz w:val="24"/>
                <w:szCs w:val="24"/>
              </w:rPr>
              <w:t>Regulamentul privind regimul finanțărilor nerambursabile de Ia bugetul local al Municipiului București, pentru activități nonprofit de interes local, conform prevederilor Legii nr. 350/2005,</w:t>
            </w:r>
            <w:r w:rsidRPr="0037469C">
              <w:rPr>
                <w:rFonts w:ascii="Times New Roman" w:hAnsi="Times New Roman"/>
                <w:sz w:val="24"/>
                <w:szCs w:val="24"/>
              </w:rPr>
              <w:t xml:space="preserve"> </w:t>
            </w:r>
            <w:r w:rsidRPr="0037469C">
              <w:rPr>
                <w:rFonts w:ascii="Times New Roman" w:hAnsi="Times New Roman"/>
                <w:i/>
                <w:sz w:val="24"/>
                <w:szCs w:val="24"/>
              </w:rPr>
              <w:t>pentru domeniul: Protecția Mediului Înconjurător și Animalelor</w:t>
            </w:r>
            <w:r w:rsidRPr="0037469C">
              <w:rPr>
                <w:rFonts w:ascii="Times New Roman" w:hAnsi="Times New Roman"/>
                <w:sz w:val="24"/>
                <w:szCs w:val="24"/>
              </w:rPr>
              <w:t>, aprobat prin H.C.G.M.B. nr. 243/2021, derulat de Direcția Relația cu ONG, Sindicate și Patronate. Prin acest program au fost finanțate 5 proiecte.</w:t>
            </w:r>
          </w:p>
          <w:p w:rsidR="00B23542" w:rsidRPr="0037469C" w:rsidRDefault="00B23542" w:rsidP="00B23542">
            <w:pPr>
              <w:tabs>
                <w:tab w:val="left" w:pos="709"/>
                <w:tab w:val="left" w:pos="1210"/>
                <w:tab w:val="left" w:pos="1980"/>
              </w:tabs>
              <w:autoSpaceDE w:val="0"/>
              <w:autoSpaceDN w:val="0"/>
              <w:adjustRightInd w:val="0"/>
              <w:spacing w:after="0" w:line="240" w:lineRule="auto"/>
              <w:jc w:val="both"/>
              <w:rPr>
                <w:rFonts w:ascii="Times New Roman" w:hAnsi="Times New Roman"/>
                <w:sz w:val="24"/>
                <w:szCs w:val="24"/>
              </w:rPr>
            </w:pPr>
            <w:r w:rsidRPr="0037469C">
              <w:rPr>
                <w:rFonts w:ascii="Times New Roman" w:hAnsi="Times New Roman"/>
                <w:sz w:val="24"/>
                <w:szCs w:val="24"/>
              </w:rPr>
              <w:t>•</w:t>
            </w:r>
            <w:r w:rsidRPr="0037469C">
              <w:rPr>
                <w:rFonts w:ascii="Times New Roman" w:hAnsi="Times New Roman"/>
                <w:sz w:val="24"/>
                <w:szCs w:val="24"/>
              </w:rPr>
              <w:tab/>
              <w:t>Asigurarea suportului pentru atribuirea Parcului Natural Văcărești în administrarea Primăriei Municipiului București și înființarea Administrației Parcul Natural Văcărești.</w:t>
            </w:r>
          </w:p>
          <w:p w:rsidR="00B23542" w:rsidRPr="0037469C" w:rsidRDefault="00B23542" w:rsidP="00B23542">
            <w:pPr>
              <w:tabs>
                <w:tab w:val="left" w:pos="709"/>
                <w:tab w:val="left" w:pos="1210"/>
                <w:tab w:val="left" w:pos="1980"/>
              </w:tabs>
              <w:autoSpaceDE w:val="0"/>
              <w:autoSpaceDN w:val="0"/>
              <w:adjustRightInd w:val="0"/>
              <w:spacing w:after="0" w:line="240" w:lineRule="auto"/>
              <w:jc w:val="both"/>
              <w:rPr>
                <w:rFonts w:ascii="Times New Roman" w:hAnsi="Times New Roman"/>
                <w:sz w:val="24"/>
                <w:szCs w:val="24"/>
              </w:rPr>
            </w:pPr>
            <w:r w:rsidRPr="0037469C">
              <w:rPr>
                <w:rFonts w:ascii="Times New Roman" w:hAnsi="Times New Roman"/>
                <w:sz w:val="24"/>
                <w:szCs w:val="24"/>
              </w:rPr>
              <w:t>În conformitate cu prevederile H.C.G.M.B. nr. 51/26.02.2021, Primăria Municipiului București a depus la Agenția Națională pentru Arii Naturale Protejate, în sesiunea 2/2021, dosarul de candidatură în numele Municipiului București pentru preluarea în administrare a ariei naturale protejate - Parcul Natural Văcărești.</w:t>
            </w:r>
          </w:p>
          <w:p w:rsidR="00B23542" w:rsidRPr="0037469C" w:rsidRDefault="00B23542" w:rsidP="00B23542">
            <w:pPr>
              <w:tabs>
                <w:tab w:val="left" w:pos="709"/>
                <w:tab w:val="left" w:pos="1210"/>
                <w:tab w:val="left" w:pos="1980"/>
              </w:tabs>
              <w:autoSpaceDE w:val="0"/>
              <w:autoSpaceDN w:val="0"/>
              <w:adjustRightInd w:val="0"/>
              <w:spacing w:after="0" w:line="240" w:lineRule="auto"/>
              <w:jc w:val="both"/>
              <w:rPr>
                <w:rFonts w:ascii="Times New Roman" w:hAnsi="Times New Roman"/>
                <w:sz w:val="24"/>
                <w:szCs w:val="24"/>
              </w:rPr>
            </w:pPr>
            <w:r w:rsidRPr="0037469C">
              <w:rPr>
                <w:rFonts w:ascii="Times New Roman" w:hAnsi="Times New Roman"/>
                <w:sz w:val="24"/>
                <w:szCs w:val="24"/>
              </w:rPr>
              <w:t xml:space="preserve">   Ulterior declarării de către Agenția Națională pentru Arii Naturale Protejate a eligibilității Primăriei Municipiului București pentru încredințarea în administrare a Parcului Natural Văcărești, Direcția de Mediu a derulat procedura de înființare a </w:t>
            </w:r>
            <w:r w:rsidRPr="0037469C">
              <w:rPr>
                <w:rFonts w:ascii="Times New Roman" w:hAnsi="Times New Roman"/>
                <w:i/>
                <w:sz w:val="24"/>
                <w:szCs w:val="24"/>
              </w:rPr>
              <w:t>Administrației Parcului Natural Văcăreşti</w:t>
            </w:r>
            <w:r w:rsidRPr="0037469C">
              <w:rPr>
                <w:rFonts w:ascii="Times New Roman" w:hAnsi="Times New Roman"/>
                <w:sz w:val="24"/>
                <w:szCs w:val="24"/>
              </w:rPr>
              <w:t xml:space="preserve">, structură cu personalitate juridică în subordinea Consiliului General al Municipiului București, respectând prevederile OUG. 57/2007 </w:t>
            </w:r>
            <w:r w:rsidRPr="0037469C">
              <w:rPr>
                <w:rFonts w:ascii="Times New Roman" w:hAnsi="Times New Roman"/>
                <w:i/>
                <w:sz w:val="24"/>
                <w:szCs w:val="24"/>
              </w:rPr>
              <w:t xml:space="preserve">privind regimul ariilor naturale protejate, conservarea habitatelor naturale, a florei și faunei sălbatice, </w:t>
            </w:r>
            <w:r w:rsidRPr="0037469C">
              <w:rPr>
                <w:rFonts w:ascii="Times New Roman" w:hAnsi="Times New Roman"/>
                <w:sz w:val="24"/>
                <w:szCs w:val="24"/>
              </w:rPr>
              <w:t>cu modificările și completările ulterioare.</w:t>
            </w:r>
          </w:p>
          <w:p w:rsidR="00B23542" w:rsidRPr="0037469C" w:rsidRDefault="00B23542" w:rsidP="00B23542">
            <w:pPr>
              <w:tabs>
                <w:tab w:val="left" w:pos="709"/>
                <w:tab w:val="left" w:pos="1210"/>
                <w:tab w:val="left" w:pos="1980"/>
              </w:tabs>
              <w:autoSpaceDE w:val="0"/>
              <w:autoSpaceDN w:val="0"/>
              <w:adjustRightInd w:val="0"/>
              <w:spacing w:after="0" w:line="240" w:lineRule="auto"/>
              <w:jc w:val="both"/>
              <w:rPr>
                <w:rFonts w:ascii="Times New Roman" w:hAnsi="Times New Roman"/>
                <w:sz w:val="24"/>
                <w:szCs w:val="24"/>
              </w:rPr>
            </w:pPr>
            <w:r w:rsidRPr="0037469C">
              <w:rPr>
                <w:rFonts w:ascii="Times New Roman" w:hAnsi="Times New Roman"/>
                <w:sz w:val="24"/>
                <w:szCs w:val="24"/>
              </w:rPr>
              <w:t xml:space="preserve">   În semestrul al II-lea al anului 2021 Consiliul General </w:t>
            </w:r>
            <w:proofErr w:type="gramStart"/>
            <w:r w:rsidRPr="0037469C">
              <w:rPr>
                <w:rFonts w:ascii="Times New Roman" w:hAnsi="Times New Roman"/>
                <w:sz w:val="24"/>
                <w:szCs w:val="24"/>
              </w:rPr>
              <w:t>a</w:t>
            </w:r>
            <w:proofErr w:type="gramEnd"/>
            <w:r w:rsidRPr="0037469C">
              <w:rPr>
                <w:rFonts w:ascii="Times New Roman" w:hAnsi="Times New Roman"/>
                <w:sz w:val="24"/>
                <w:szCs w:val="24"/>
              </w:rPr>
              <w:t xml:space="preserve"> aprobat </w:t>
            </w:r>
            <w:r w:rsidRPr="0037469C">
              <w:rPr>
                <w:rFonts w:ascii="Times New Roman" w:hAnsi="Times New Roman"/>
                <w:i/>
                <w:sz w:val="24"/>
                <w:szCs w:val="24"/>
              </w:rPr>
              <w:t>înființarea Administrației Parcul Natural Văcărești, serviciul Public de interes local al Municipiului București</w:t>
            </w:r>
            <w:r w:rsidRPr="0037469C">
              <w:rPr>
                <w:rFonts w:ascii="Times New Roman" w:hAnsi="Times New Roman"/>
                <w:sz w:val="24"/>
                <w:szCs w:val="24"/>
              </w:rPr>
              <w:t>, prin Hotărârea nr. 328/29.10.2021.</w:t>
            </w:r>
          </w:p>
          <w:p w:rsidR="007D1B73" w:rsidRPr="0037469C" w:rsidRDefault="007D1B73" w:rsidP="0053218E">
            <w:pPr>
              <w:tabs>
                <w:tab w:val="left" w:pos="709"/>
                <w:tab w:val="left" w:pos="1210"/>
                <w:tab w:val="left" w:pos="1980"/>
              </w:tabs>
              <w:autoSpaceDE w:val="0"/>
              <w:autoSpaceDN w:val="0"/>
              <w:adjustRightInd w:val="0"/>
              <w:spacing w:after="0" w:line="240" w:lineRule="auto"/>
              <w:jc w:val="both"/>
              <w:rPr>
                <w:rFonts w:ascii="Times New Roman" w:hAnsi="Times New Roman"/>
                <w:b/>
                <w:i/>
                <w:sz w:val="24"/>
                <w:szCs w:val="24"/>
              </w:rPr>
            </w:pPr>
          </w:p>
          <w:p w:rsidR="0034138C" w:rsidRPr="0037469C" w:rsidRDefault="00941BE2" w:rsidP="00941BE2">
            <w:pPr>
              <w:spacing w:after="0" w:line="240" w:lineRule="auto"/>
              <w:jc w:val="both"/>
              <w:rPr>
                <w:rFonts w:ascii="Times New Roman" w:hAnsi="Times New Roman"/>
                <w:b/>
                <w:sz w:val="24"/>
                <w:szCs w:val="24"/>
                <w:lang w:val="ro-RO" w:eastAsia="ro-RO"/>
              </w:rPr>
            </w:pPr>
            <w:r w:rsidRPr="0037469C">
              <w:rPr>
                <w:rFonts w:ascii="Times New Roman" w:hAnsi="Times New Roman"/>
                <w:b/>
                <w:sz w:val="24"/>
                <w:szCs w:val="24"/>
                <w:lang w:val="ro-RO" w:eastAsia="ro-RO"/>
              </w:rPr>
              <w:t xml:space="preserve">►    </w:t>
            </w:r>
            <w:r w:rsidR="007922CC" w:rsidRPr="0037469C">
              <w:rPr>
                <w:rFonts w:ascii="Times New Roman" w:hAnsi="Times New Roman"/>
                <w:b/>
                <w:sz w:val="24"/>
                <w:szCs w:val="24"/>
                <w:lang w:val="ro-RO" w:eastAsia="ro-RO"/>
              </w:rPr>
              <w:t xml:space="preserve">P.M.B. - Direcţia de Mediu – A.L.P.A.B. </w:t>
            </w:r>
          </w:p>
          <w:p w:rsidR="00B95C54" w:rsidRPr="0037469C" w:rsidRDefault="00B95C54" w:rsidP="001C7BE7">
            <w:pPr>
              <w:autoSpaceDE w:val="0"/>
              <w:snapToGrid w:val="0"/>
              <w:spacing w:after="0" w:line="240" w:lineRule="auto"/>
              <w:jc w:val="both"/>
              <w:rPr>
                <w:rFonts w:ascii="Times New Roman" w:eastAsia="Times New Roman" w:hAnsi="Times New Roman"/>
                <w:b/>
                <w:bCs/>
                <w:sz w:val="24"/>
                <w:szCs w:val="24"/>
                <w:lang w:val="it-IT"/>
              </w:rPr>
            </w:pPr>
            <w:r w:rsidRPr="0037469C">
              <w:rPr>
                <w:rFonts w:ascii="Times New Roman" w:eastAsia="Times New Roman" w:hAnsi="Times New Roman"/>
                <w:b/>
                <w:sz w:val="24"/>
                <w:szCs w:val="24"/>
              </w:rPr>
              <w:t xml:space="preserve">    PM 05-01 </w:t>
            </w:r>
            <w:r w:rsidRPr="0037469C">
              <w:rPr>
                <w:rFonts w:ascii="Times New Roman" w:eastAsia="Times New Roman" w:hAnsi="Times New Roman"/>
                <w:b/>
                <w:bCs/>
                <w:sz w:val="24"/>
                <w:szCs w:val="24"/>
                <w:lang w:val="it-IT"/>
              </w:rPr>
              <w:t>Insuficienţa spaţiior verzi pe teritoriul Municipiului Bucureşti</w:t>
            </w:r>
          </w:p>
          <w:p w:rsidR="00B95C54" w:rsidRPr="0037469C" w:rsidRDefault="00B95C54" w:rsidP="001C7BE7">
            <w:pPr>
              <w:autoSpaceDE w:val="0"/>
              <w:snapToGrid w:val="0"/>
              <w:spacing w:after="0" w:line="240" w:lineRule="auto"/>
              <w:jc w:val="both"/>
              <w:rPr>
                <w:rFonts w:ascii="Times New Roman" w:eastAsia="Times New Roman" w:hAnsi="Times New Roman"/>
                <w:b/>
                <w:bCs/>
                <w:sz w:val="24"/>
                <w:szCs w:val="24"/>
              </w:rPr>
            </w:pPr>
            <w:r w:rsidRPr="0037469C">
              <w:rPr>
                <w:rFonts w:ascii="Times New Roman" w:eastAsia="Times New Roman" w:hAnsi="Times New Roman"/>
                <w:b/>
                <w:sz w:val="24"/>
                <w:szCs w:val="24"/>
              </w:rPr>
              <w:t xml:space="preserve">  PM 05-01</w:t>
            </w:r>
            <w:r w:rsidR="00934BD9" w:rsidRPr="0037469C">
              <w:rPr>
                <w:rFonts w:ascii="Times New Roman" w:eastAsia="Times New Roman" w:hAnsi="Times New Roman"/>
                <w:b/>
                <w:sz w:val="24"/>
                <w:szCs w:val="24"/>
              </w:rPr>
              <w:t xml:space="preserve"> </w:t>
            </w:r>
            <w:r w:rsidRPr="0037469C">
              <w:rPr>
                <w:rFonts w:ascii="Times New Roman" w:eastAsia="Times New Roman" w:hAnsi="Times New Roman"/>
                <w:b/>
                <w:sz w:val="24"/>
                <w:szCs w:val="24"/>
              </w:rPr>
              <w:t>p</w:t>
            </w:r>
            <w:r w:rsidRPr="0037469C">
              <w:rPr>
                <w:rFonts w:ascii="Times New Roman" w:hAnsi="Times New Roman"/>
                <w:b/>
                <w:sz w:val="24"/>
                <w:szCs w:val="24"/>
                <w:lang w:val="it-IT"/>
              </w:rPr>
              <w:t>ct. 1</w:t>
            </w:r>
            <w:r w:rsidR="0034712A" w:rsidRPr="0037469C">
              <w:rPr>
                <w:rFonts w:ascii="Times New Roman" w:hAnsi="Times New Roman"/>
                <w:b/>
                <w:sz w:val="24"/>
                <w:szCs w:val="24"/>
                <w:lang w:val="it-IT"/>
              </w:rPr>
              <w:t>.</w:t>
            </w:r>
            <w:r w:rsidRPr="0037469C">
              <w:rPr>
                <w:rFonts w:ascii="Times New Roman" w:hAnsi="Times New Roman"/>
                <w:b/>
                <w:sz w:val="24"/>
                <w:szCs w:val="24"/>
                <w:lang w:val="it-IT"/>
              </w:rPr>
              <w:t xml:space="preserve"> -</w:t>
            </w:r>
            <w:r w:rsidRPr="0037469C">
              <w:rPr>
                <w:rFonts w:ascii="Times New Roman" w:eastAsia="Times New Roman" w:hAnsi="Times New Roman"/>
                <w:b/>
                <w:bCs/>
                <w:sz w:val="24"/>
                <w:szCs w:val="24"/>
              </w:rPr>
              <w:t>Evaluarea unitară şi periodică a stării spaţiilor verzi din municipiul Bucureşti</w:t>
            </w:r>
          </w:p>
          <w:p w:rsidR="001C7BE7" w:rsidRPr="0037469C" w:rsidRDefault="006A6C4D" w:rsidP="001C7BE7">
            <w:pPr>
              <w:spacing w:after="0" w:line="240" w:lineRule="auto"/>
              <w:rPr>
                <w:rFonts w:ascii="Times New Roman" w:hAnsi="Times New Roman"/>
                <w:b/>
                <w:sz w:val="24"/>
                <w:szCs w:val="24"/>
                <w:lang w:val="ro-RO"/>
              </w:rPr>
            </w:pPr>
            <w:r w:rsidRPr="0037469C">
              <w:rPr>
                <w:rFonts w:ascii="Times New Roman" w:hAnsi="Times New Roman"/>
                <w:i/>
                <w:sz w:val="24"/>
                <w:szCs w:val="24"/>
                <w:lang w:val="ro-RO"/>
              </w:rPr>
              <w:t>Acțiuni:</w:t>
            </w:r>
            <w:r w:rsidR="001C7BE7" w:rsidRPr="0037469C">
              <w:rPr>
                <w:rFonts w:ascii="Times New Roman" w:hAnsi="Times New Roman"/>
                <w:i/>
                <w:sz w:val="24"/>
                <w:szCs w:val="24"/>
                <w:lang w:val="ro-RO"/>
              </w:rPr>
              <w:t xml:space="preserve"> </w:t>
            </w:r>
            <w:r w:rsidR="0028035D" w:rsidRPr="0037469C">
              <w:rPr>
                <w:rFonts w:ascii="Times New Roman" w:hAnsi="Times New Roman"/>
                <w:i/>
                <w:sz w:val="24"/>
                <w:szCs w:val="24"/>
                <w:lang w:val="ro-RO"/>
              </w:rPr>
              <w:t xml:space="preserve">- </w:t>
            </w:r>
            <w:r w:rsidR="001C7BE7" w:rsidRPr="0037469C">
              <w:rPr>
                <w:rFonts w:ascii="Times New Roman" w:hAnsi="Times New Roman"/>
                <w:b/>
                <w:sz w:val="24"/>
                <w:szCs w:val="24"/>
                <w:lang w:val="ro-RO"/>
              </w:rPr>
              <w:t>1</w:t>
            </w:r>
            <w:r w:rsidR="006962EE" w:rsidRPr="0037469C">
              <w:rPr>
                <w:rFonts w:ascii="Times New Roman" w:hAnsi="Times New Roman"/>
                <w:b/>
                <w:sz w:val="24"/>
                <w:szCs w:val="24"/>
                <w:lang w:val="ro-RO"/>
              </w:rPr>
              <w:t>)</w:t>
            </w:r>
            <w:r w:rsidR="001C7BE7" w:rsidRPr="0037469C">
              <w:rPr>
                <w:rFonts w:ascii="Times New Roman" w:hAnsi="Times New Roman"/>
                <w:b/>
                <w:sz w:val="24"/>
                <w:szCs w:val="24"/>
                <w:lang w:val="ro-RO"/>
              </w:rPr>
              <w:t xml:space="preserve"> Lucrări de plantare dendro-floricolă (arbori şi material floricol) </w:t>
            </w:r>
          </w:p>
          <w:p w:rsidR="00DB6446" w:rsidRPr="0037469C" w:rsidRDefault="00DB6446" w:rsidP="001C7BE7">
            <w:pPr>
              <w:autoSpaceDE w:val="0"/>
              <w:snapToGrid w:val="0"/>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Termen de realizare</w:t>
            </w:r>
            <w:r w:rsidRPr="0037469C">
              <w:rPr>
                <w:rFonts w:ascii="Times New Roman" w:eastAsia="Times New Roman" w:hAnsi="Times New Roman"/>
                <w:sz w:val="24"/>
                <w:szCs w:val="24"/>
                <w:lang w:val="ro-RO"/>
              </w:rPr>
              <w:t>: semestrul I</w:t>
            </w:r>
            <w:r w:rsidR="001A3099" w:rsidRPr="0037469C">
              <w:rPr>
                <w:rFonts w:ascii="Times New Roman" w:eastAsia="Times New Roman" w:hAnsi="Times New Roman"/>
                <w:sz w:val="24"/>
                <w:szCs w:val="24"/>
                <w:lang w:val="ro-RO"/>
              </w:rPr>
              <w:t>I</w:t>
            </w:r>
            <w:r w:rsidRPr="0037469C">
              <w:rPr>
                <w:rFonts w:ascii="Times New Roman" w:eastAsia="Times New Roman" w:hAnsi="Times New Roman"/>
                <w:sz w:val="24"/>
                <w:szCs w:val="24"/>
                <w:lang w:val="ro-RO"/>
              </w:rPr>
              <w:t xml:space="preserve"> 202</w:t>
            </w:r>
            <w:r w:rsidR="00E253A1" w:rsidRPr="0037469C">
              <w:rPr>
                <w:rFonts w:ascii="Times New Roman" w:eastAsia="Times New Roman" w:hAnsi="Times New Roman"/>
                <w:sz w:val="24"/>
                <w:szCs w:val="24"/>
                <w:lang w:val="ro-RO"/>
              </w:rPr>
              <w:t>1</w:t>
            </w:r>
          </w:p>
          <w:p w:rsidR="00DB6446" w:rsidRPr="0037469C" w:rsidRDefault="00DB6446" w:rsidP="001C7BE7">
            <w:pPr>
              <w:autoSpaceDE w:val="0"/>
              <w:snapToGrid w:val="0"/>
              <w:spacing w:after="0" w:line="240" w:lineRule="auto"/>
              <w:jc w:val="both"/>
              <w:rPr>
                <w:rFonts w:ascii="Times New Roman" w:eastAsia="Times New Roman" w:hAnsi="Times New Roman"/>
                <w:i/>
                <w:sz w:val="24"/>
                <w:szCs w:val="24"/>
                <w:lang w:val="ro-RO"/>
              </w:rPr>
            </w:pPr>
            <w:r w:rsidRPr="0037469C">
              <w:rPr>
                <w:rFonts w:ascii="Times New Roman" w:eastAsia="Times New Roman" w:hAnsi="Times New Roman"/>
                <w:i/>
                <w:sz w:val="24"/>
                <w:szCs w:val="24"/>
                <w:lang w:val="ro-RO"/>
              </w:rPr>
              <w:t>Actiuni realizate in periada monitorizata:</w:t>
            </w:r>
          </w:p>
          <w:p w:rsidR="001C7BE7" w:rsidRPr="0037469C" w:rsidRDefault="001C7BE7" w:rsidP="00614CDD">
            <w:pPr>
              <w:pStyle w:val="ListParagraph"/>
              <w:numPr>
                <w:ilvl w:val="0"/>
                <w:numId w:val="64"/>
              </w:numPr>
              <w:autoSpaceDE w:val="0"/>
              <w:snapToGrid w:val="0"/>
              <w:spacing w:after="0" w:line="240" w:lineRule="auto"/>
              <w:jc w:val="both"/>
              <w:rPr>
                <w:rFonts w:ascii="Times New Roman" w:hAnsi="Times New Roman"/>
                <w:b/>
                <w:sz w:val="24"/>
                <w:szCs w:val="24"/>
                <w:lang w:val="ro-RO"/>
              </w:rPr>
            </w:pPr>
            <w:r w:rsidRPr="0037469C">
              <w:rPr>
                <w:rFonts w:ascii="Times New Roman" w:hAnsi="Times New Roman"/>
                <w:b/>
                <w:sz w:val="24"/>
                <w:szCs w:val="24"/>
                <w:lang w:val="ro-RO"/>
              </w:rPr>
              <w:t xml:space="preserve">Plantare – Material Dendro (Arbori) </w:t>
            </w:r>
          </w:p>
          <w:p w:rsidR="00E253A1" w:rsidRPr="0037469C" w:rsidRDefault="00E253A1" w:rsidP="00E253A1">
            <w:pPr>
              <w:autoSpaceDE w:val="0"/>
              <w:snapToGrid w:val="0"/>
              <w:spacing w:after="0" w:line="240" w:lineRule="auto"/>
              <w:jc w:val="both"/>
              <w:rPr>
                <w:rFonts w:ascii="Times New Roman" w:hAnsi="Times New Roman"/>
                <w:sz w:val="24"/>
                <w:szCs w:val="24"/>
                <w:lang w:val="ro-RO"/>
              </w:rPr>
            </w:pPr>
            <w:r w:rsidRPr="0037469C">
              <w:rPr>
                <w:rFonts w:ascii="Times New Roman" w:hAnsi="Times New Roman"/>
                <w:b/>
                <w:sz w:val="24"/>
                <w:szCs w:val="24"/>
                <w:lang w:val="ro-RO"/>
              </w:rPr>
              <w:t xml:space="preserve">  </w:t>
            </w:r>
            <w:r w:rsidRPr="0037469C">
              <w:rPr>
                <w:rFonts w:ascii="Times New Roman" w:hAnsi="Times New Roman"/>
                <w:sz w:val="24"/>
                <w:szCs w:val="24"/>
                <w:lang w:val="ro-RO"/>
              </w:rPr>
              <w:t>În baza protocoalelor şi proceselor verbale finale de plantare, s-au executat plantări în compensare a materialului dendro, respectiv:</w:t>
            </w:r>
          </w:p>
          <w:p w:rsidR="00CE778B" w:rsidRPr="0037469C" w:rsidRDefault="00CE778B" w:rsidP="00CE778B">
            <w:pPr>
              <w:autoSpaceDE w:val="0"/>
              <w:snapToGrid w:val="0"/>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 xml:space="preserve">     În trim. IV s-au plantat un nr. total de 173 arbori (D=20-28 cm), diferite specii (Betula Pendula/Mesteacăn – 50 buc., Tilia/Tei – 66 buc. şi Quercus Rubra/Stejar roşu – 57 buc.) în parcul Izvor, la terenul de cultură Sera Ghencea şi Sera Plante Perene.</w:t>
            </w:r>
          </w:p>
          <w:p w:rsidR="00CE778B" w:rsidRPr="0037469C" w:rsidRDefault="00CE778B" w:rsidP="00CE778B">
            <w:pPr>
              <w:autoSpaceDE w:val="0"/>
              <w:snapToGrid w:val="0"/>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 xml:space="preserve">   În luna </w:t>
            </w:r>
            <w:r w:rsidR="006469AA" w:rsidRPr="0037469C">
              <w:rPr>
                <w:rFonts w:ascii="Times New Roman" w:hAnsi="Times New Roman"/>
                <w:sz w:val="24"/>
                <w:szCs w:val="24"/>
                <w:lang w:val="ro-RO"/>
              </w:rPr>
              <w:t>n</w:t>
            </w:r>
            <w:r w:rsidRPr="0037469C">
              <w:rPr>
                <w:rFonts w:ascii="Times New Roman" w:hAnsi="Times New Roman"/>
                <w:sz w:val="24"/>
                <w:szCs w:val="24"/>
                <w:lang w:val="ro-RO"/>
              </w:rPr>
              <w:t xml:space="preserve">oiembrie s-au plantat 20 ex. Heuchera (planta perenă) în parcul Cişmigiu.    </w:t>
            </w:r>
          </w:p>
          <w:p w:rsidR="00CE778B" w:rsidRPr="0037469C" w:rsidRDefault="00CE778B" w:rsidP="00CE778B">
            <w:pPr>
              <w:autoSpaceDE w:val="0"/>
              <w:snapToGrid w:val="0"/>
              <w:spacing w:after="0" w:line="240" w:lineRule="auto"/>
              <w:jc w:val="both"/>
              <w:rPr>
                <w:rFonts w:ascii="Times New Roman" w:hAnsi="Times New Roman"/>
                <w:sz w:val="24"/>
                <w:szCs w:val="24"/>
                <w:lang w:val="ro-RO"/>
              </w:rPr>
            </w:pPr>
            <w:r w:rsidRPr="0037469C">
              <w:rPr>
                <w:rFonts w:ascii="Times New Roman" w:hAnsi="Times New Roman"/>
                <w:sz w:val="24"/>
                <w:szCs w:val="24"/>
                <w:lang w:val="ro-RO"/>
              </w:rPr>
              <w:t xml:space="preserve"> </w:t>
            </w:r>
            <w:r w:rsidRPr="0037469C">
              <w:rPr>
                <w:rFonts w:ascii="Times New Roman" w:hAnsi="Times New Roman"/>
                <w:b/>
                <w:sz w:val="24"/>
                <w:szCs w:val="24"/>
                <w:lang w:val="ro-RO"/>
              </w:rPr>
              <w:t>Total arbori plantaţi sem. II 2021 = 173 buc. arbori</w:t>
            </w:r>
            <w:r w:rsidRPr="0037469C">
              <w:rPr>
                <w:rFonts w:ascii="Times New Roman" w:hAnsi="Times New Roman"/>
                <w:sz w:val="24"/>
                <w:szCs w:val="24"/>
                <w:lang w:val="ro-RO"/>
              </w:rPr>
              <w:t>.</w:t>
            </w:r>
          </w:p>
          <w:p w:rsidR="001C7BE7" w:rsidRPr="0037469C" w:rsidRDefault="001C7BE7" w:rsidP="00614CDD">
            <w:pPr>
              <w:pStyle w:val="ListParagraph"/>
              <w:numPr>
                <w:ilvl w:val="0"/>
                <w:numId w:val="64"/>
              </w:numPr>
              <w:autoSpaceDE w:val="0"/>
              <w:snapToGrid w:val="0"/>
              <w:spacing w:after="0" w:line="240" w:lineRule="auto"/>
              <w:jc w:val="both"/>
              <w:rPr>
                <w:rFonts w:ascii="Times New Roman" w:hAnsi="Times New Roman"/>
                <w:b/>
                <w:sz w:val="24"/>
                <w:szCs w:val="24"/>
                <w:lang w:val="ro-RO"/>
              </w:rPr>
            </w:pPr>
            <w:r w:rsidRPr="0037469C">
              <w:rPr>
                <w:rFonts w:ascii="Times New Roman" w:hAnsi="Times New Roman"/>
                <w:b/>
                <w:sz w:val="24"/>
                <w:szCs w:val="24"/>
                <w:lang w:val="ro-RO"/>
              </w:rPr>
              <w:t>Plantare - Material Floricol</w:t>
            </w:r>
          </w:p>
          <w:p w:rsidR="00CE778B" w:rsidRPr="0037469C" w:rsidRDefault="00CE778B" w:rsidP="00CE778B">
            <w:pPr>
              <w:autoSpaceDE w:val="0"/>
              <w:snapToGrid w:val="0"/>
              <w:spacing w:after="0" w:line="240" w:lineRule="auto"/>
              <w:jc w:val="both"/>
              <w:rPr>
                <w:rFonts w:ascii="Times New Roman" w:hAnsi="Times New Roman"/>
                <w:i/>
                <w:sz w:val="24"/>
                <w:szCs w:val="24"/>
                <w:lang w:val="ro-RO"/>
              </w:rPr>
            </w:pPr>
            <w:r w:rsidRPr="0037469C">
              <w:rPr>
                <w:rFonts w:ascii="Times New Roman" w:hAnsi="Times New Roman"/>
                <w:sz w:val="24"/>
                <w:szCs w:val="24"/>
                <w:lang w:val="ro-RO"/>
              </w:rPr>
              <w:t>În decursul semestrului II s-au plantat în parcurile administrate, pe o suprafaţă de aprox. 2,2 ha, un nr. total de 544.650 plante bienale, materialul floricol plantat fiind rezultat din producţia proprie de la serele Bellu, Libertăţii, Herăstrău şi Ghencea (ataşat situaţia plantărilor pe specii de plante şi parcurile aferente).</w:t>
            </w:r>
            <w:r w:rsidR="006C5639" w:rsidRPr="0037469C">
              <w:t xml:space="preserve"> </w:t>
            </w:r>
            <w:r w:rsidR="006C5639" w:rsidRPr="0037469C">
              <w:rPr>
                <w:rFonts w:ascii="Times New Roman" w:hAnsi="Times New Roman"/>
                <w:i/>
                <w:sz w:val="24"/>
                <w:szCs w:val="24"/>
                <w:lang w:val="ro-RO"/>
              </w:rPr>
              <w:t>- 1 acţiune realizată.</w:t>
            </w:r>
          </w:p>
          <w:p w:rsidR="00C22D83" w:rsidRPr="0037469C" w:rsidRDefault="002E434D" w:rsidP="00EB2114">
            <w:pPr>
              <w:spacing w:after="0" w:line="240" w:lineRule="auto"/>
              <w:jc w:val="both"/>
              <w:rPr>
                <w:rFonts w:ascii="Times New Roman" w:eastAsia="Times New Roman" w:hAnsi="Times New Roman"/>
                <w:b/>
                <w:sz w:val="24"/>
                <w:szCs w:val="24"/>
              </w:rPr>
            </w:pPr>
            <w:r w:rsidRPr="0037469C">
              <w:rPr>
                <w:rFonts w:ascii="Arial" w:eastAsia="Times New Roman" w:hAnsi="Arial"/>
                <w:b/>
                <w:bCs/>
                <w:i/>
                <w:sz w:val="20"/>
                <w:szCs w:val="20"/>
              </w:rPr>
              <w:t xml:space="preserve">    </w:t>
            </w:r>
            <w:r w:rsidR="00C22D83" w:rsidRPr="0037469C">
              <w:rPr>
                <w:rFonts w:ascii="Times New Roman" w:eastAsia="Times New Roman" w:hAnsi="Times New Roman"/>
                <w:b/>
                <w:sz w:val="24"/>
                <w:szCs w:val="24"/>
              </w:rPr>
              <w:t>PM 05-04 Diminuarea suprafeţei bazelor de producţie a materialului dendrologic</w:t>
            </w:r>
          </w:p>
          <w:p w:rsidR="00934BD9" w:rsidRPr="0037469C" w:rsidRDefault="00C22D83" w:rsidP="00EB2114">
            <w:pPr>
              <w:autoSpaceDE w:val="0"/>
              <w:snapToGrid w:val="0"/>
              <w:spacing w:after="0" w:line="240" w:lineRule="auto"/>
              <w:jc w:val="both"/>
              <w:rPr>
                <w:rFonts w:ascii="Times New Roman" w:eastAsia="Times New Roman" w:hAnsi="Times New Roman"/>
                <w:bCs/>
                <w:sz w:val="24"/>
                <w:szCs w:val="24"/>
              </w:rPr>
            </w:pPr>
            <w:r w:rsidRPr="0037469C">
              <w:rPr>
                <w:rFonts w:ascii="Times New Roman" w:eastAsia="Times New Roman" w:hAnsi="Times New Roman"/>
                <w:i/>
                <w:sz w:val="24"/>
                <w:szCs w:val="24"/>
              </w:rPr>
              <w:t>Actiunea</w:t>
            </w:r>
            <w:r w:rsidRPr="0037469C">
              <w:rPr>
                <w:rFonts w:ascii="Times New Roman" w:eastAsia="Times New Roman" w:hAnsi="Times New Roman"/>
                <w:sz w:val="24"/>
                <w:szCs w:val="24"/>
              </w:rPr>
              <w:t>:</w:t>
            </w:r>
            <w:r w:rsidRPr="0037469C">
              <w:rPr>
                <w:rFonts w:ascii="Times New Roman" w:eastAsia="Times New Roman" w:hAnsi="Times New Roman"/>
                <w:b/>
                <w:sz w:val="24"/>
                <w:szCs w:val="24"/>
              </w:rPr>
              <w:t xml:space="preserve"> pct. </w:t>
            </w:r>
            <w:r w:rsidRPr="0037469C">
              <w:rPr>
                <w:rFonts w:ascii="Times New Roman" w:eastAsia="Times New Roman" w:hAnsi="Times New Roman"/>
                <w:b/>
                <w:bCs/>
                <w:sz w:val="24"/>
                <w:szCs w:val="24"/>
              </w:rPr>
              <w:t>5.</w:t>
            </w:r>
            <w:r w:rsidRPr="0037469C">
              <w:rPr>
                <w:rFonts w:ascii="Times New Roman" w:eastAsia="Times New Roman" w:hAnsi="Times New Roman"/>
                <w:bCs/>
                <w:sz w:val="24"/>
                <w:szCs w:val="24"/>
              </w:rPr>
              <w:t xml:space="preserve"> </w:t>
            </w:r>
            <w:r w:rsidRPr="0037469C">
              <w:rPr>
                <w:rFonts w:ascii="Times New Roman" w:eastAsia="Times New Roman" w:hAnsi="Times New Roman"/>
                <w:b/>
                <w:bCs/>
                <w:sz w:val="24"/>
                <w:szCs w:val="24"/>
              </w:rPr>
              <w:t>Reactualizarea bazei de date a pepinierelor şi serelor</w:t>
            </w:r>
            <w:r w:rsidRPr="0037469C">
              <w:rPr>
                <w:rFonts w:ascii="Times New Roman" w:eastAsia="Times New Roman" w:hAnsi="Times New Roman"/>
                <w:bCs/>
                <w:sz w:val="24"/>
                <w:szCs w:val="24"/>
              </w:rPr>
              <w:t xml:space="preserve">   </w:t>
            </w:r>
          </w:p>
          <w:p w:rsidR="007A6A01" w:rsidRPr="0037469C" w:rsidRDefault="007A6A01" w:rsidP="00EB2114">
            <w:pPr>
              <w:autoSpaceDE w:val="0"/>
              <w:snapToGrid w:val="0"/>
              <w:spacing w:after="0" w:line="240" w:lineRule="auto"/>
              <w:jc w:val="both"/>
              <w:rPr>
                <w:rFonts w:ascii="Times New Roman" w:eastAsia="Times New Roman" w:hAnsi="Times New Roman"/>
                <w:bCs/>
                <w:sz w:val="24"/>
                <w:szCs w:val="24"/>
              </w:rPr>
            </w:pPr>
            <w:r w:rsidRPr="0037469C">
              <w:rPr>
                <w:rFonts w:ascii="Times New Roman" w:eastAsia="Times New Roman" w:hAnsi="Times New Roman"/>
                <w:i/>
                <w:sz w:val="24"/>
                <w:szCs w:val="24"/>
                <w:lang w:val="ro-RO"/>
              </w:rPr>
              <w:t>Termen de realizare</w:t>
            </w:r>
            <w:r w:rsidRPr="0037469C">
              <w:rPr>
                <w:rFonts w:ascii="Times New Roman" w:eastAsia="Times New Roman" w:hAnsi="Times New Roman"/>
                <w:sz w:val="24"/>
                <w:szCs w:val="24"/>
                <w:lang w:val="ro-RO"/>
              </w:rPr>
              <w:t>: semestrul I</w:t>
            </w:r>
            <w:r w:rsidR="00ED3B4E" w:rsidRPr="0037469C">
              <w:rPr>
                <w:rFonts w:ascii="Times New Roman" w:eastAsia="Times New Roman" w:hAnsi="Times New Roman"/>
                <w:sz w:val="24"/>
                <w:szCs w:val="24"/>
                <w:lang w:val="ro-RO"/>
              </w:rPr>
              <w:t>I</w:t>
            </w:r>
            <w:r w:rsidRPr="0037469C">
              <w:rPr>
                <w:rFonts w:ascii="Times New Roman" w:eastAsia="Times New Roman" w:hAnsi="Times New Roman"/>
                <w:sz w:val="24"/>
                <w:szCs w:val="24"/>
                <w:lang w:val="ro-RO"/>
              </w:rPr>
              <w:t xml:space="preserve"> 202</w:t>
            </w:r>
            <w:r w:rsidR="00E5494A" w:rsidRPr="0037469C">
              <w:rPr>
                <w:rFonts w:ascii="Times New Roman" w:eastAsia="Times New Roman" w:hAnsi="Times New Roman"/>
                <w:sz w:val="24"/>
                <w:szCs w:val="24"/>
                <w:lang w:val="ro-RO"/>
              </w:rPr>
              <w:t>1</w:t>
            </w:r>
          </w:p>
          <w:p w:rsidR="00B90324" w:rsidRPr="0037469C" w:rsidRDefault="00C22D83" w:rsidP="00EB2114">
            <w:pPr>
              <w:snapToGrid w:val="0"/>
              <w:spacing w:after="0" w:line="240" w:lineRule="auto"/>
              <w:jc w:val="both"/>
              <w:rPr>
                <w:rFonts w:ascii="Times New Roman" w:eastAsia="Times New Roman" w:hAnsi="Times New Roman"/>
                <w:sz w:val="24"/>
                <w:szCs w:val="24"/>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 xml:space="preserve">ă: </w:t>
            </w:r>
            <w:r w:rsidRPr="0037469C">
              <w:rPr>
                <w:rFonts w:ascii="Times New Roman" w:eastAsia="Times New Roman" w:hAnsi="Times New Roman"/>
                <w:bCs/>
                <w:sz w:val="24"/>
                <w:szCs w:val="24"/>
                <w:lang w:val="ro-RO"/>
              </w:rPr>
              <w:t>A.L.P.A.B. are 5 sere (Ghencea, Plante Perene, Herăstrău, Libertății, Bellu)</w:t>
            </w:r>
            <w:r w:rsidR="00B90324" w:rsidRPr="0037469C">
              <w:rPr>
                <w:rFonts w:ascii="Times New Roman" w:eastAsia="Times New Roman" w:hAnsi="Times New Roman"/>
                <w:bCs/>
                <w:sz w:val="24"/>
                <w:szCs w:val="24"/>
                <w:lang w:val="ro-RO"/>
              </w:rPr>
              <w:t xml:space="preserve">; </w:t>
            </w:r>
            <w:r w:rsidR="00B90324" w:rsidRPr="0037469C">
              <w:rPr>
                <w:rFonts w:ascii="Times New Roman" w:eastAsia="Times New Roman" w:hAnsi="Times New Roman"/>
                <w:sz w:val="24"/>
                <w:szCs w:val="24"/>
              </w:rPr>
              <w:t>- Suprafaţa ocupată de sere şi pepiniere (m</w:t>
            </w:r>
            <w:r w:rsidR="00B90324" w:rsidRPr="0037469C">
              <w:rPr>
                <w:rFonts w:ascii="Times New Roman" w:eastAsia="Times New Roman" w:hAnsi="Times New Roman"/>
                <w:sz w:val="24"/>
                <w:szCs w:val="24"/>
                <w:vertAlign w:val="superscript"/>
              </w:rPr>
              <w:t>2</w:t>
            </w:r>
            <w:r w:rsidR="00B90324" w:rsidRPr="0037469C">
              <w:rPr>
                <w:rFonts w:ascii="Times New Roman" w:eastAsia="Times New Roman" w:hAnsi="Times New Roman"/>
                <w:sz w:val="24"/>
                <w:szCs w:val="24"/>
              </w:rPr>
              <w:t xml:space="preserve"> </w:t>
            </w:r>
            <w:r w:rsidR="00B90324" w:rsidRPr="0037469C">
              <w:rPr>
                <w:rFonts w:ascii="Times New Roman" w:eastAsia="Times New Roman" w:hAnsi="Times New Roman"/>
                <w:sz w:val="24"/>
                <w:szCs w:val="24"/>
                <w:lang w:val="ro-RO"/>
              </w:rPr>
              <w:t>/</w:t>
            </w:r>
            <w:r w:rsidR="00B90324" w:rsidRPr="0037469C">
              <w:rPr>
                <w:rFonts w:ascii="Times New Roman" w:eastAsia="Times New Roman" w:hAnsi="Times New Roman"/>
                <w:sz w:val="24"/>
                <w:szCs w:val="24"/>
              </w:rPr>
              <w:t xml:space="preserve"> ha):</w:t>
            </w:r>
          </w:p>
          <w:p w:rsidR="00C22D83" w:rsidRPr="0037469C" w:rsidRDefault="00C22D83" w:rsidP="0028035D">
            <w:pPr>
              <w:spacing w:after="0" w:line="240" w:lineRule="auto"/>
              <w:jc w:val="both"/>
              <w:rPr>
                <w:rFonts w:ascii="Times New Roman" w:hAnsi="Times New Roman"/>
                <w:bCs/>
                <w:sz w:val="24"/>
                <w:szCs w:val="24"/>
                <w:lang w:val="ro-RO"/>
              </w:rPr>
            </w:pPr>
            <w:r w:rsidRPr="0037469C">
              <w:rPr>
                <w:rFonts w:ascii="Times New Roman" w:hAnsi="Times New Roman"/>
                <w:sz w:val="24"/>
                <w:szCs w:val="24"/>
                <w:lang w:val="ro-RO"/>
              </w:rPr>
              <w:t xml:space="preserve">-Suprafață seră acoperită </w:t>
            </w:r>
            <w:r w:rsidRPr="0037469C">
              <w:rPr>
                <w:rFonts w:ascii="Times New Roman" w:hAnsi="Times New Roman"/>
                <w:sz w:val="24"/>
                <w:szCs w:val="24"/>
              </w:rPr>
              <w:t>(</w:t>
            </w:r>
            <w:r w:rsidRPr="0037469C">
              <w:rPr>
                <w:rFonts w:ascii="Times New Roman" w:hAnsi="Times New Roman"/>
                <w:bCs/>
                <w:sz w:val="24"/>
                <w:szCs w:val="24"/>
                <w:lang w:val="ro-RO"/>
              </w:rPr>
              <w:t xml:space="preserve">10.000 mp,  220 mp,  2.694 mp, 1.000 mp, 1.000 mp); </w:t>
            </w:r>
          </w:p>
          <w:p w:rsidR="00C22D83" w:rsidRPr="0037469C" w:rsidRDefault="00B90324" w:rsidP="0028035D">
            <w:pPr>
              <w:spacing w:after="0" w:line="240" w:lineRule="auto"/>
              <w:jc w:val="both"/>
              <w:rPr>
                <w:rFonts w:ascii="Times New Roman" w:hAnsi="Times New Roman"/>
                <w:bCs/>
                <w:sz w:val="24"/>
                <w:szCs w:val="24"/>
                <w:lang w:val="ro-RO"/>
              </w:rPr>
            </w:pPr>
            <w:r w:rsidRPr="0037469C">
              <w:rPr>
                <w:rFonts w:ascii="Times New Roman" w:hAnsi="Times New Roman"/>
                <w:sz w:val="24"/>
                <w:szCs w:val="24"/>
                <w:lang w:val="ro-RO"/>
              </w:rPr>
              <w:t>-</w:t>
            </w:r>
            <w:r w:rsidR="00C22D83" w:rsidRPr="0037469C">
              <w:rPr>
                <w:rFonts w:ascii="Times New Roman" w:hAnsi="Times New Roman"/>
                <w:sz w:val="24"/>
                <w:szCs w:val="24"/>
                <w:lang w:val="ro-RO"/>
              </w:rPr>
              <w:t>Suprafață teren cultură (</w:t>
            </w:r>
            <w:r w:rsidR="00C22D83" w:rsidRPr="0037469C">
              <w:rPr>
                <w:rFonts w:ascii="Times New Roman" w:hAnsi="Times New Roman"/>
                <w:bCs/>
                <w:sz w:val="24"/>
                <w:szCs w:val="24"/>
                <w:lang w:val="ro-RO"/>
              </w:rPr>
              <w:t>70.892 mp, 31.500 mp, 1.704 mp, 7.871 mp, 782 mp);</w:t>
            </w:r>
          </w:p>
          <w:p w:rsidR="00ED3B4E" w:rsidRPr="0037469C" w:rsidRDefault="00C22D83" w:rsidP="0028035D">
            <w:pPr>
              <w:snapToGrid w:val="0"/>
              <w:spacing w:after="0" w:line="240" w:lineRule="auto"/>
              <w:jc w:val="both"/>
              <w:rPr>
                <w:rFonts w:ascii="Times New Roman" w:hAnsi="Times New Roman"/>
                <w:b/>
                <w:bCs/>
                <w:sz w:val="24"/>
                <w:szCs w:val="24"/>
                <w:lang w:val="ro-RO"/>
              </w:rPr>
            </w:pPr>
            <w:r w:rsidRPr="0037469C">
              <w:rPr>
                <w:rFonts w:ascii="Times New Roman" w:hAnsi="Times New Roman"/>
                <w:sz w:val="24"/>
                <w:szCs w:val="24"/>
                <w:lang w:val="ro-RO"/>
              </w:rPr>
              <w:t xml:space="preserve">- </w:t>
            </w:r>
            <w:r w:rsidRPr="0037469C">
              <w:rPr>
                <w:rFonts w:ascii="Times New Roman" w:hAnsi="Times New Roman"/>
                <w:b/>
                <w:sz w:val="24"/>
                <w:szCs w:val="24"/>
                <w:lang w:val="ro-RO"/>
              </w:rPr>
              <w:t xml:space="preserve">Suprafață totală </w:t>
            </w:r>
            <w:r w:rsidRPr="0037469C">
              <w:rPr>
                <w:rFonts w:ascii="Times New Roman" w:hAnsi="Times New Roman"/>
                <w:sz w:val="24"/>
                <w:szCs w:val="24"/>
                <w:lang w:val="ro-RO"/>
              </w:rPr>
              <w:t>(</w:t>
            </w:r>
            <w:r w:rsidRPr="0037469C">
              <w:rPr>
                <w:rFonts w:ascii="Times New Roman" w:hAnsi="Times New Roman"/>
                <w:bCs/>
                <w:sz w:val="24"/>
                <w:szCs w:val="24"/>
                <w:lang w:val="ro-RO"/>
              </w:rPr>
              <w:t>80.892 mp, 31.720 mp, 4.398 mp, 8.871 mp, 1.782 mp)</w:t>
            </w:r>
            <w:r w:rsidRPr="0037469C">
              <w:rPr>
                <w:rFonts w:ascii="Times New Roman" w:hAnsi="Times New Roman"/>
                <w:b/>
                <w:bCs/>
                <w:sz w:val="24"/>
                <w:szCs w:val="24"/>
                <w:lang w:val="ro-RO"/>
              </w:rPr>
              <w:t xml:space="preserve"> = 127.663 mp.</w:t>
            </w:r>
            <w:r w:rsidR="00934BD9" w:rsidRPr="0037469C">
              <w:rPr>
                <w:rFonts w:ascii="Times New Roman" w:hAnsi="Times New Roman"/>
                <w:b/>
                <w:bCs/>
                <w:sz w:val="24"/>
                <w:szCs w:val="24"/>
                <w:lang w:val="ro-RO"/>
              </w:rPr>
              <w:t xml:space="preserve"> </w:t>
            </w:r>
          </w:p>
          <w:p w:rsidR="00C22D83" w:rsidRPr="0037469C" w:rsidRDefault="00ED3B4E" w:rsidP="0028035D">
            <w:pPr>
              <w:snapToGrid w:val="0"/>
              <w:spacing w:after="0" w:line="240" w:lineRule="auto"/>
              <w:jc w:val="both"/>
              <w:rPr>
                <w:rFonts w:ascii="Times New Roman" w:hAnsi="Times New Roman"/>
                <w:bCs/>
                <w:i/>
                <w:sz w:val="24"/>
                <w:szCs w:val="24"/>
                <w:lang w:val="ro-RO"/>
              </w:rPr>
            </w:pPr>
            <w:r w:rsidRPr="0037469C">
              <w:rPr>
                <w:rFonts w:ascii="Times New Roman" w:hAnsi="Times New Roman"/>
                <w:b/>
                <w:bCs/>
                <w:sz w:val="24"/>
                <w:szCs w:val="24"/>
                <w:lang w:val="ro-RO"/>
              </w:rPr>
              <w:t xml:space="preserve">     </w:t>
            </w:r>
            <w:r w:rsidR="00C22D83" w:rsidRPr="0037469C">
              <w:rPr>
                <w:rFonts w:ascii="Times New Roman" w:hAnsi="Times New Roman"/>
                <w:b/>
                <w:bCs/>
                <w:sz w:val="24"/>
                <w:szCs w:val="24"/>
                <w:lang w:val="ro-RO"/>
              </w:rPr>
              <w:t xml:space="preserve">- </w:t>
            </w:r>
            <w:r w:rsidR="00C22D83" w:rsidRPr="0037469C">
              <w:rPr>
                <w:rFonts w:ascii="Times New Roman" w:hAnsi="Times New Roman"/>
                <w:bCs/>
                <w:i/>
                <w:sz w:val="24"/>
                <w:szCs w:val="24"/>
                <w:lang w:val="ro-RO"/>
              </w:rPr>
              <w:t>1 acţiune realizată.</w:t>
            </w:r>
          </w:p>
          <w:p w:rsidR="006827F9" w:rsidRPr="0037469C" w:rsidRDefault="002E434D" w:rsidP="0028035D">
            <w:pPr>
              <w:autoSpaceDE w:val="0"/>
              <w:snapToGrid w:val="0"/>
              <w:spacing w:after="0" w:line="100" w:lineRule="atLeast"/>
              <w:jc w:val="both"/>
              <w:rPr>
                <w:rFonts w:ascii="Times New Roman" w:hAnsi="Times New Roman"/>
                <w:b/>
                <w:bCs/>
                <w:sz w:val="24"/>
                <w:szCs w:val="24"/>
                <w:lang w:val="ro-RO"/>
              </w:rPr>
            </w:pPr>
            <w:r w:rsidRPr="0037469C">
              <w:rPr>
                <w:rFonts w:ascii="Arial" w:eastAsia="Times New Roman" w:hAnsi="Arial"/>
                <w:sz w:val="20"/>
                <w:szCs w:val="20"/>
                <w:lang w:val="ro-RO"/>
              </w:rPr>
              <w:t xml:space="preserve"> </w:t>
            </w:r>
            <w:r w:rsidR="00934BD9" w:rsidRPr="0037469C">
              <w:rPr>
                <w:rFonts w:ascii="Times New Roman" w:eastAsia="Times New Roman" w:hAnsi="Times New Roman"/>
                <w:b/>
                <w:sz w:val="24"/>
                <w:szCs w:val="24"/>
              </w:rPr>
              <w:t xml:space="preserve"> </w:t>
            </w:r>
            <w:r w:rsidR="006827F9" w:rsidRPr="0037469C">
              <w:rPr>
                <w:rFonts w:ascii="Times New Roman" w:eastAsia="Times New Roman" w:hAnsi="Times New Roman"/>
                <w:b/>
                <w:sz w:val="24"/>
                <w:szCs w:val="24"/>
              </w:rPr>
              <w:t xml:space="preserve"> PM 05-05 </w:t>
            </w:r>
            <w:r w:rsidR="006827F9" w:rsidRPr="0037469C">
              <w:rPr>
                <w:rFonts w:ascii="Times New Roman" w:hAnsi="Times New Roman"/>
                <w:b/>
                <w:sz w:val="24"/>
                <w:szCs w:val="24"/>
              </w:rPr>
              <w:t xml:space="preserve">Insuficiența studiilor de evaluare a biodiversităţii în Municipiul București și </w:t>
            </w:r>
            <w:r w:rsidR="006827F9" w:rsidRPr="0037469C">
              <w:rPr>
                <w:rFonts w:ascii="Times New Roman" w:hAnsi="Times New Roman"/>
                <w:b/>
                <w:sz w:val="24"/>
                <w:szCs w:val="24"/>
              </w:rPr>
              <w:lastRenderedPageBreak/>
              <w:t>corelarea într-un studiu integra</w:t>
            </w:r>
            <w:r w:rsidR="006827F9" w:rsidRPr="0037469C">
              <w:rPr>
                <w:rFonts w:ascii="Times New Roman" w:hAnsi="Times New Roman"/>
                <w:sz w:val="24"/>
                <w:szCs w:val="24"/>
              </w:rPr>
              <w:t>t</w:t>
            </w:r>
          </w:p>
          <w:p w:rsidR="006827F9" w:rsidRPr="0037469C" w:rsidRDefault="00362662" w:rsidP="0028035D">
            <w:pPr>
              <w:snapToGrid w:val="0"/>
              <w:spacing w:after="0" w:line="240" w:lineRule="auto"/>
              <w:jc w:val="both"/>
              <w:rPr>
                <w:rFonts w:ascii="Times New Roman" w:hAnsi="Times New Roman"/>
                <w:b/>
                <w:bCs/>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ctiunea:</w:t>
            </w:r>
            <w:r w:rsidRPr="0037469C">
              <w:rPr>
                <w:rFonts w:ascii="Times New Roman" w:hAnsi="Times New Roman"/>
                <w:sz w:val="24"/>
                <w:szCs w:val="24"/>
                <w:lang w:val="it-IT"/>
              </w:rPr>
              <w:t xml:space="preserve"> </w:t>
            </w:r>
            <w:r w:rsidR="006827F9" w:rsidRPr="0037469C">
              <w:rPr>
                <w:rFonts w:ascii="Times New Roman" w:eastAsia="Times New Roman" w:hAnsi="Times New Roman"/>
                <w:b/>
                <w:sz w:val="24"/>
                <w:szCs w:val="24"/>
              </w:rPr>
              <w:t>p</w:t>
            </w:r>
            <w:r w:rsidR="006827F9" w:rsidRPr="0037469C">
              <w:rPr>
                <w:rFonts w:ascii="Times New Roman" w:hAnsi="Times New Roman"/>
                <w:b/>
                <w:sz w:val="24"/>
                <w:szCs w:val="24"/>
                <w:lang w:val="it-IT"/>
              </w:rPr>
              <w:t xml:space="preserve">ct. 1. - </w:t>
            </w:r>
            <w:r w:rsidR="006827F9" w:rsidRPr="0037469C">
              <w:rPr>
                <w:rFonts w:ascii="Times New Roman" w:hAnsi="Times New Roman"/>
                <w:b/>
                <w:bCs/>
                <w:sz w:val="24"/>
                <w:szCs w:val="24"/>
              </w:rPr>
              <w:t>Evaluarea stării de conservare a speciilor de floră și habitat</w:t>
            </w:r>
          </w:p>
          <w:p w:rsidR="00A51AD0" w:rsidRPr="0037469C" w:rsidRDefault="00A51AD0" w:rsidP="0028035D">
            <w:pPr>
              <w:autoSpaceDE w:val="0"/>
              <w:snapToGrid w:val="0"/>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Termen de realizare</w:t>
            </w:r>
            <w:r w:rsidRPr="0037469C">
              <w:rPr>
                <w:rFonts w:ascii="Times New Roman" w:eastAsia="Times New Roman" w:hAnsi="Times New Roman"/>
                <w:sz w:val="24"/>
                <w:szCs w:val="24"/>
                <w:lang w:val="ro-RO"/>
              </w:rPr>
              <w:t xml:space="preserve">: semestrul </w:t>
            </w:r>
            <w:r w:rsidR="006469AA" w:rsidRPr="0037469C">
              <w:rPr>
                <w:rFonts w:ascii="Times New Roman" w:eastAsia="Times New Roman" w:hAnsi="Times New Roman"/>
                <w:sz w:val="24"/>
                <w:szCs w:val="24"/>
                <w:lang w:val="ro-RO"/>
              </w:rPr>
              <w:t>I</w:t>
            </w:r>
            <w:r w:rsidRPr="0037469C">
              <w:rPr>
                <w:rFonts w:ascii="Times New Roman" w:eastAsia="Times New Roman" w:hAnsi="Times New Roman"/>
                <w:sz w:val="24"/>
                <w:szCs w:val="24"/>
                <w:lang w:val="ro-RO"/>
              </w:rPr>
              <w:t>I 202</w:t>
            </w:r>
            <w:r w:rsidR="00E5494A" w:rsidRPr="0037469C">
              <w:rPr>
                <w:rFonts w:ascii="Times New Roman" w:eastAsia="Times New Roman" w:hAnsi="Times New Roman"/>
                <w:sz w:val="24"/>
                <w:szCs w:val="24"/>
                <w:lang w:val="ro-RO"/>
              </w:rPr>
              <w:t>1</w:t>
            </w:r>
          </w:p>
          <w:p w:rsidR="00362662" w:rsidRPr="0037469C" w:rsidRDefault="00362662" w:rsidP="0028035D">
            <w:pPr>
              <w:autoSpaceDE w:val="0"/>
              <w:snapToGrid w:val="0"/>
              <w:spacing w:after="0" w:line="240" w:lineRule="auto"/>
              <w:jc w:val="both"/>
              <w:rPr>
                <w:rFonts w:ascii="Times New Roman" w:eastAsia="Times New Roman" w:hAnsi="Times New Roman"/>
                <w:i/>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 xml:space="preserve">ă: </w:t>
            </w:r>
          </w:p>
          <w:p w:rsidR="0071180F" w:rsidRPr="0037469C" w:rsidRDefault="00E940EA" w:rsidP="0028035D">
            <w:pPr>
              <w:autoSpaceDE w:val="0"/>
              <w:snapToGrid w:val="0"/>
              <w:spacing w:after="0" w:line="100" w:lineRule="atLeast"/>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xml:space="preserve">Lucrări de întreținere și protejare a arborilor ocrotiți: - </w:t>
            </w:r>
            <w:r w:rsidRPr="0037469C">
              <w:rPr>
                <w:rFonts w:ascii="Times New Roman" w:eastAsia="Times New Roman" w:hAnsi="Times New Roman"/>
                <w:bCs/>
                <w:sz w:val="24"/>
                <w:szCs w:val="24"/>
                <w:lang w:val="ro-RO"/>
              </w:rPr>
              <w:t>Parcul Cișmigiu</w:t>
            </w:r>
            <w:r w:rsidRPr="0037469C">
              <w:rPr>
                <w:rFonts w:ascii="Times New Roman" w:eastAsia="Times New Roman" w:hAnsi="Times New Roman"/>
                <w:sz w:val="24"/>
                <w:szCs w:val="24"/>
                <w:lang w:val="ro-RO"/>
              </w:rPr>
              <w:t xml:space="preserve"> – Platanus Acerifolia, Aesculus, Hippocastanum (castanul roșu), Torreya Nucifera și Californica, Cedrus Atlantica, Picea Excelsior</w:t>
            </w:r>
            <w:r w:rsidR="008728C6" w:rsidRPr="0037469C">
              <w:rPr>
                <w:rFonts w:ascii="Times New Roman" w:eastAsia="Times New Roman" w:hAnsi="Times New Roman"/>
                <w:sz w:val="24"/>
                <w:szCs w:val="24"/>
                <w:lang w:val="ro-RO"/>
              </w:rPr>
              <w:t xml:space="preserve"> </w:t>
            </w:r>
            <w:r w:rsidRPr="0037469C">
              <w:rPr>
                <w:rFonts w:ascii="Times New Roman" w:eastAsia="Times New Roman" w:hAnsi="Times New Roman"/>
                <w:sz w:val="24"/>
                <w:szCs w:val="24"/>
                <w:lang w:val="ro-RO"/>
              </w:rPr>
              <w:t xml:space="preserve">( molid roșu), Magnolia Stellata și Soulangiana (roz), Taxus Baccata (Tisă), Cladastris Lutea (arbore cu lemn galben), Kaky Dyospyros (Kaki), Ginko Biloba, Frasinus, Maclura Pomifera (Mărul cailor); </w:t>
            </w:r>
          </w:p>
          <w:p w:rsidR="00E940EA" w:rsidRPr="0037469C" w:rsidRDefault="00E940EA" w:rsidP="0028035D">
            <w:pPr>
              <w:autoSpaceDE w:val="0"/>
              <w:snapToGrid w:val="0"/>
              <w:spacing w:after="0" w:line="100" w:lineRule="atLeast"/>
              <w:jc w:val="both"/>
              <w:rPr>
                <w:rFonts w:ascii="Times New Roman" w:hAnsi="Times New Roman"/>
                <w:bCs/>
                <w:i/>
                <w:sz w:val="24"/>
                <w:szCs w:val="24"/>
                <w:lang w:val="ro-RO"/>
              </w:rPr>
            </w:pPr>
            <w:r w:rsidRPr="0037469C">
              <w:rPr>
                <w:rFonts w:ascii="Times New Roman" w:eastAsia="Times New Roman" w:hAnsi="Times New Roman"/>
                <w:sz w:val="24"/>
                <w:szCs w:val="24"/>
                <w:lang w:val="ro-RO"/>
              </w:rPr>
              <w:t xml:space="preserve">- </w:t>
            </w:r>
            <w:r w:rsidRPr="0037469C">
              <w:rPr>
                <w:rFonts w:ascii="Times New Roman" w:eastAsia="Times New Roman" w:hAnsi="Times New Roman"/>
                <w:bCs/>
                <w:sz w:val="24"/>
                <w:szCs w:val="24"/>
                <w:lang w:val="ro-RO"/>
              </w:rPr>
              <w:t>Parcul Circului</w:t>
            </w:r>
            <w:r w:rsidRPr="0037469C">
              <w:rPr>
                <w:rFonts w:ascii="Times New Roman" w:eastAsia="Times New Roman" w:hAnsi="Times New Roman"/>
                <w:sz w:val="24"/>
                <w:szCs w:val="24"/>
                <w:lang w:val="ro-RO"/>
              </w:rPr>
              <w:t xml:space="preserve"> - Magnolia Stellata.</w:t>
            </w:r>
            <w:r w:rsidR="00A22648" w:rsidRPr="0037469C">
              <w:rPr>
                <w:rFonts w:ascii="Times New Roman" w:eastAsia="Times New Roman" w:hAnsi="Times New Roman"/>
                <w:sz w:val="24"/>
                <w:szCs w:val="24"/>
                <w:lang w:val="ro-RO"/>
              </w:rPr>
              <w:t xml:space="preserve"> </w:t>
            </w:r>
            <w:r w:rsidRPr="0037469C">
              <w:rPr>
                <w:rFonts w:ascii="Times New Roman" w:hAnsi="Times New Roman"/>
                <w:i/>
                <w:sz w:val="24"/>
                <w:szCs w:val="24"/>
                <w:lang w:val="ro-RO"/>
              </w:rPr>
              <w:t>- 1</w:t>
            </w:r>
            <w:r w:rsidRPr="0037469C">
              <w:rPr>
                <w:rFonts w:ascii="Times New Roman" w:hAnsi="Times New Roman"/>
                <w:bCs/>
                <w:i/>
                <w:sz w:val="24"/>
                <w:szCs w:val="24"/>
                <w:lang w:val="ro-RO"/>
              </w:rPr>
              <w:t xml:space="preserve"> acţiune realizată.</w:t>
            </w:r>
          </w:p>
          <w:p w:rsidR="00362662" w:rsidRPr="0037469C" w:rsidRDefault="00362662" w:rsidP="0028035D">
            <w:pPr>
              <w:autoSpaceDE w:val="0"/>
              <w:snapToGrid w:val="0"/>
              <w:spacing w:after="0" w:line="240" w:lineRule="auto"/>
              <w:jc w:val="both"/>
              <w:rPr>
                <w:rFonts w:ascii="Times New Roman" w:eastAsia="Times New Roman" w:hAnsi="Times New Roman"/>
                <w:b/>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w:t>
            </w:r>
            <w:r w:rsidR="0010174C" w:rsidRPr="0037469C">
              <w:rPr>
                <w:rFonts w:ascii="Times New Roman" w:hAnsi="Times New Roman"/>
                <w:i/>
                <w:sz w:val="24"/>
                <w:szCs w:val="24"/>
                <w:lang w:val="it-IT"/>
              </w:rPr>
              <w:t>ţ</w:t>
            </w:r>
            <w:r w:rsidRPr="0037469C">
              <w:rPr>
                <w:rFonts w:ascii="Times New Roman" w:hAnsi="Times New Roman"/>
                <w:i/>
                <w:sz w:val="24"/>
                <w:szCs w:val="24"/>
                <w:lang w:val="it-IT"/>
              </w:rPr>
              <w:t>iunea:</w:t>
            </w:r>
            <w:r w:rsidRPr="0037469C">
              <w:rPr>
                <w:rFonts w:ascii="Times New Roman" w:hAnsi="Times New Roman"/>
                <w:sz w:val="24"/>
                <w:szCs w:val="24"/>
                <w:lang w:val="it-IT"/>
              </w:rPr>
              <w:t xml:space="preserve"> </w:t>
            </w:r>
            <w:r w:rsidRPr="0037469C">
              <w:rPr>
                <w:rFonts w:ascii="Times New Roman" w:eastAsia="Times New Roman" w:hAnsi="Times New Roman"/>
                <w:b/>
                <w:sz w:val="24"/>
                <w:szCs w:val="24"/>
              </w:rPr>
              <w:t>p</w:t>
            </w:r>
            <w:r w:rsidRPr="0037469C">
              <w:rPr>
                <w:rFonts w:ascii="Times New Roman" w:hAnsi="Times New Roman"/>
                <w:b/>
                <w:sz w:val="24"/>
                <w:szCs w:val="24"/>
                <w:lang w:val="it-IT"/>
              </w:rPr>
              <w:t xml:space="preserve">ct. 2. </w:t>
            </w:r>
            <w:r w:rsidRPr="0037469C">
              <w:rPr>
                <w:rFonts w:ascii="Times New Roman" w:eastAsia="Times New Roman" w:hAnsi="Times New Roman"/>
                <w:b/>
                <w:sz w:val="24"/>
                <w:szCs w:val="24"/>
              </w:rPr>
              <w:t>Identificarea speciilor de păsări/faună din București</w:t>
            </w:r>
          </w:p>
          <w:p w:rsidR="00A51AD0" w:rsidRPr="0037469C" w:rsidRDefault="00A51AD0" w:rsidP="0028035D">
            <w:pPr>
              <w:autoSpaceDE w:val="0"/>
              <w:snapToGrid w:val="0"/>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Termen de realizare</w:t>
            </w:r>
            <w:r w:rsidRPr="0037469C">
              <w:rPr>
                <w:rFonts w:ascii="Times New Roman" w:eastAsia="Times New Roman" w:hAnsi="Times New Roman"/>
                <w:sz w:val="24"/>
                <w:szCs w:val="24"/>
                <w:lang w:val="ro-RO"/>
              </w:rPr>
              <w:t xml:space="preserve">: semestrul </w:t>
            </w:r>
            <w:r w:rsidR="006469AA" w:rsidRPr="0037469C">
              <w:rPr>
                <w:rFonts w:ascii="Times New Roman" w:eastAsia="Times New Roman" w:hAnsi="Times New Roman"/>
                <w:sz w:val="24"/>
                <w:szCs w:val="24"/>
                <w:lang w:val="ro-RO"/>
              </w:rPr>
              <w:t>I</w:t>
            </w:r>
            <w:r w:rsidRPr="0037469C">
              <w:rPr>
                <w:rFonts w:ascii="Times New Roman" w:eastAsia="Times New Roman" w:hAnsi="Times New Roman"/>
                <w:sz w:val="24"/>
                <w:szCs w:val="24"/>
                <w:lang w:val="ro-RO"/>
              </w:rPr>
              <w:t>I 202</w:t>
            </w:r>
            <w:r w:rsidR="00102B1F" w:rsidRPr="0037469C">
              <w:rPr>
                <w:rFonts w:ascii="Times New Roman" w:eastAsia="Times New Roman" w:hAnsi="Times New Roman"/>
                <w:sz w:val="24"/>
                <w:szCs w:val="24"/>
                <w:lang w:val="ro-RO"/>
              </w:rPr>
              <w:t>1</w:t>
            </w:r>
          </w:p>
          <w:p w:rsidR="003F5EF3" w:rsidRPr="0037469C" w:rsidRDefault="00362662" w:rsidP="0028035D">
            <w:pPr>
              <w:snapToGrid w:val="0"/>
              <w:spacing w:after="0" w:line="240" w:lineRule="auto"/>
              <w:jc w:val="both"/>
              <w:rPr>
                <w:rFonts w:ascii="Times New Roman" w:eastAsia="Times New Roman" w:hAnsi="Times New Roman"/>
                <w:b/>
                <w:bCs/>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Pr="0037469C">
              <w:rPr>
                <w:rFonts w:ascii="Times New Roman" w:eastAsia="Times New Roman" w:hAnsi="Times New Roman"/>
                <w:b/>
                <w:bCs/>
                <w:sz w:val="24"/>
                <w:szCs w:val="24"/>
                <w:lang w:val="ro-RO"/>
              </w:rPr>
              <w:t xml:space="preserve"> </w:t>
            </w:r>
          </w:p>
          <w:p w:rsidR="00362662" w:rsidRPr="0037469C" w:rsidRDefault="00362662" w:rsidP="0028035D">
            <w:pPr>
              <w:snapToGrid w:val="0"/>
              <w:spacing w:after="0" w:line="240" w:lineRule="auto"/>
              <w:jc w:val="both"/>
              <w:rPr>
                <w:rFonts w:ascii="Times New Roman" w:hAnsi="Times New Roman"/>
                <w:b/>
                <w:bCs/>
                <w:sz w:val="24"/>
                <w:szCs w:val="24"/>
              </w:rPr>
            </w:pPr>
            <w:r w:rsidRPr="0037469C">
              <w:rPr>
                <w:rFonts w:ascii="Times New Roman" w:eastAsia="Times New Roman" w:hAnsi="Times New Roman"/>
                <w:b/>
                <w:bCs/>
                <w:i/>
                <w:sz w:val="24"/>
                <w:szCs w:val="24"/>
                <w:lang w:val="ro-RO"/>
              </w:rPr>
              <w:t>Păsări</w:t>
            </w:r>
            <w:r w:rsidRPr="0037469C">
              <w:rPr>
                <w:rFonts w:ascii="Times New Roman" w:eastAsia="Times New Roman" w:hAnsi="Times New Roman"/>
                <w:b/>
                <w:bCs/>
                <w:i/>
                <w:sz w:val="24"/>
                <w:szCs w:val="24"/>
                <w:lang w:val="es-ES"/>
              </w:rPr>
              <w:t xml:space="preserve"> </w:t>
            </w:r>
            <w:r w:rsidRPr="0037469C">
              <w:rPr>
                <w:rFonts w:ascii="Times New Roman" w:eastAsia="Times New Roman" w:hAnsi="Times New Roman"/>
                <w:b/>
                <w:bCs/>
                <w:i/>
                <w:sz w:val="24"/>
                <w:szCs w:val="24"/>
                <w:lang w:val="ro-RO"/>
              </w:rPr>
              <w:t xml:space="preserve">sălbatice </w:t>
            </w:r>
            <w:r w:rsidRPr="0037469C">
              <w:rPr>
                <w:rFonts w:ascii="Times New Roman" w:eastAsia="Times New Roman" w:hAnsi="Times New Roman"/>
                <w:b/>
                <w:bCs/>
                <w:i/>
                <w:sz w:val="24"/>
                <w:szCs w:val="24"/>
                <w:lang w:val="es-ES"/>
              </w:rPr>
              <w:t>de ap</w:t>
            </w:r>
            <w:r w:rsidRPr="0037469C">
              <w:rPr>
                <w:rFonts w:ascii="Times New Roman" w:eastAsia="Times New Roman" w:hAnsi="Times New Roman"/>
                <w:b/>
                <w:bCs/>
                <w:i/>
                <w:sz w:val="24"/>
                <w:szCs w:val="24"/>
                <w:lang w:val="ro-RO"/>
              </w:rPr>
              <w:t>ă:</w:t>
            </w:r>
            <w:r w:rsidRPr="0037469C">
              <w:rPr>
                <w:rFonts w:ascii="Times New Roman" w:eastAsia="Times New Roman" w:hAnsi="Times New Roman"/>
                <w:b/>
                <w:bCs/>
                <w:sz w:val="24"/>
                <w:szCs w:val="24"/>
                <w:lang w:val="ro-RO"/>
              </w:rPr>
              <w:t xml:space="preserve"> </w:t>
            </w:r>
            <w:r w:rsidRPr="0037469C">
              <w:rPr>
                <w:rFonts w:ascii="Times New Roman" w:hAnsi="Times New Roman"/>
                <w:sz w:val="24"/>
                <w:szCs w:val="24"/>
              </w:rPr>
              <w:t>Cormoran mare, Cormoran mic, pescăruș râzător</w:t>
            </w:r>
            <w:r w:rsidR="0019022B" w:rsidRPr="0037469C">
              <w:rPr>
                <w:rFonts w:ascii="Times New Roman" w:hAnsi="Times New Roman"/>
                <w:sz w:val="24"/>
                <w:szCs w:val="24"/>
              </w:rPr>
              <w:t xml:space="preserve">, </w:t>
            </w:r>
            <w:r w:rsidRPr="0037469C">
              <w:rPr>
                <w:rFonts w:ascii="Times New Roman" w:hAnsi="Times New Roman"/>
                <w:sz w:val="24"/>
                <w:szCs w:val="24"/>
              </w:rPr>
              <w:t>Pescăruș pontic</w:t>
            </w:r>
            <w:r w:rsidR="0019022B" w:rsidRPr="0037469C">
              <w:rPr>
                <w:rFonts w:ascii="Times New Roman" w:hAnsi="Times New Roman"/>
                <w:sz w:val="24"/>
                <w:szCs w:val="24"/>
              </w:rPr>
              <w:t xml:space="preserve">, </w:t>
            </w:r>
            <w:r w:rsidRPr="0037469C">
              <w:rPr>
                <w:rFonts w:ascii="Times New Roman" w:hAnsi="Times New Roman"/>
                <w:sz w:val="24"/>
                <w:szCs w:val="24"/>
              </w:rPr>
              <w:t>Pescăruș cu picioare galbene</w:t>
            </w:r>
            <w:r w:rsidR="0019022B" w:rsidRPr="0037469C">
              <w:rPr>
                <w:rFonts w:ascii="Times New Roman" w:hAnsi="Times New Roman"/>
                <w:sz w:val="24"/>
                <w:szCs w:val="24"/>
              </w:rPr>
              <w:t xml:space="preserve">, </w:t>
            </w:r>
            <w:r w:rsidRPr="0037469C">
              <w:rPr>
                <w:rFonts w:ascii="Times New Roman" w:hAnsi="Times New Roman"/>
                <w:sz w:val="24"/>
                <w:szCs w:val="24"/>
              </w:rPr>
              <w:t>Rața mare</w:t>
            </w:r>
            <w:r w:rsidR="0019022B" w:rsidRPr="0037469C">
              <w:rPr>
                <w:rFonts w:ascii="Times New Roman" w:hAnsi="Times New Roman"/>
                <w:sz w:val="24"/>
                <w:szCs w:val="24"/>
              </w:rPr>
              <w:t xml:space="preserve">, </w:t>
            </w:r>
            <w:r w:rsidRPr="0037469C">
              <w:rPr>
                <w:rFonts w:ascii="Times New Roman" w:hAnsi="Times New Roman"/>
                <w:sz w:val="24"/>
                <w:szCs w:val="24"/>
              </w:rPr>
              <w:t>Rața mică</w:t>
            </w:r>
            <w:r w:rsidR="0019022B" w:rsidRPr="0037469C">
              <w:rPr>
                <w:rFonts w:ascii="Times New Roman" w:hAnsi="Times New Roman"/>
                <w:sz w:val="24"/>
                <w:szCs w:val="24"/>
              </w:rPr>
              <w:t xml:space="preserve">, </w:t>
            </w:r>
            <w:r w:rsidRPr="0037469C">
              <w:rPr>
                <w:rFonts w:ascii="Times New Roman" w:hAnsi="Times New Roman"/>
                <w:sz w:val="24"/>
                <w:szCs w:val="24"/>
              </w:rPr>
              <w:t>Lebăda de vară</w:t>
            </w:r>
            <w:r w:rsidR="0019022B" w:rsidRPr="0037469C">
              <w:rPr>
                <w:rFonts w:ascii="Times New Roman" w:hAnsi="Times New Roman"/>
                <w:sz w:val="24"/>
                <w:szCs w:val="24"/>
              </w:rPr>
              <w:t xml:space="preserve">, </w:t>
            </w:r>
            <w:r w:rsidRPr="0037469C">
              <w:rPr>
                <w:rFonts w:ascii="Times New Roman" w:hAnsi="Times New Roman"/>
                <w:sz w:val="24"/>
                <w:szCs w:val="24"/>
              </w:rPr>
              <w:t>Lișița</w:t>
            </w:r>
            <w:r w:rsidR="0019022B" w:rsidRPr="0037469C">
              <w:rPr>
                <w:rFonts w:ascii="Times New Roman" w:hAnsi="Times New Roman"/>
                <w:sz w:val="24"/>
                <w:szCs w:val="24"/>
              </w:rPr>
              <w:t xml:space="preserve">, </w:t>
            </w:r>
            <w:r w:rsidRPr="0037469C">
              <w:rPr>
                <w:rFonts w:ascii="Times New Roman" w:hAnsi="Times New Roman"/>
                <w:sz w:val="24"/>
                <w:szCs w:val="24"/>
              </w:rPr>
              <w:t>Stârc de noapte</w:t>
            </w:r>
            <w:r w:rsidR="0019022B" w:rsidRPr="0037469C">
              <w:rPr>
                <w:rFonts w:ascii="Times New Roman" w:hAnsi="Times New Roman"/>
                <w:sz w:val="24"/>
                <w:szCs w:val="24"/>
              </w:rPr>
              <w:t xml:space="preserve">, </w:t>
            </w:r>
            <w:r w:rsidRPr="0037469C">
              <w:rPr>
                <w:rFonts w:ascii="Times New Roman" w:hAnsi="Times New Roman"/>
                <w:sz w:val="24"/>
                <w:szCs w:val="24"/>
              </w:rPr>
              <w:t>Stârc cenușiu</w:t>
            </w:r>
            <w:r w:rsidR="0019022B" w:rsidRPr="0037469C">
              <w:rPr>
                <w:rFonts w:ascii="Times New Roman" w:hAnsi="Times New Roman"/>
                <w:sz w:val="24"/>
                <w:szCs w:val="24"/>
              </w:rPr>
              <w:t xml:space="preserve">, </w:t>
            </w:r>
            <w:r w:rsidRPr="0037469C">
              <w:rPr>
                <w:rFonts w:ascii="Times New Roman" w:hAnsi="Times New Roman"/>
                <w:sz w:val="24"/>
                <w:szCs w:val="24"/>
              </w:rPr>
              <w:t>Chiră de baltă</w:t>
            </w:r>
            <w:r w:rsidR="0019022B" w:rsidRPr="0037469C">
              <w:rPr>
                <w:rFonts w:ascii="Times New Roman" w:hAnsi="Times New Roman"/>
                <w:sz w:val="24"/>
                <w:szCs w:val="24"/>
              </w:rPr>
              <w:t xml:space="preserve">, </w:t>
            </w:r>
            <w:r w:rsidRPr="0037469C">
              <w:rPr>
                <w:rFonts w:ascii="Times New Roman" w:hAnsi="Times New Roman"/>
                <w:sz w:val="24"/>
                <w:szCs w:val="24"/>
              </w:rPr>
              <w:t>Chirighiță cu obraz alb</w:t>
            </w:r>
            <w:r w:rsidR="0019022B" w:rsidRPr="0037469C">
              <w:rPr>
                <w:rFonts w:ascii="Times New Roman" w:hAnsi="Times New Roman"/>
                <w:sz w:val="24"/>
                <w:szCs w:val="24"/>
              </w:rPr>
              <w:t xml:space="preserve">, </w:t>
            </w:r>
            <w:r w:rsidRPr="0037469C">
              <w:rPr>
                <w:rFonts w:ascii="Times New Roman" w:hAnsi="Times New Roman"/>
                <w:sz w:val="24"/>
                <w:szCs w:val="24"/>
              </w:rPr>
              <w:t>Egretă mică</w:t>
            </w:r>
            <w:r w:rsidR="0019022B" w:rsidRPr="0037469C">
              <w:rPr>
                <w:rFonts w:ascii="Times New Roman" w:hAnsi="Times New Roman"/>
                <w:sz w:val="24"/>
                <w:szCs w:val="24"/>
              </w:rPr>
              <w:t xml:space="preserve">; </w:t>
            </w:r>
          </w:p>
          <w:p w:rsidR="00F116B7" w:rsidRPr="0037469C" w:rsidRDefault="00362662" w:rsidP="0028035D">
            <w:pPr>
              <w:spacing w:after="0" w:line="240" w:lineRule="auto"/>
              <w:jc w:val="both"/>
              <w:rPr>
                <w:rFonts w:ascii="Times New Roman" w:hAnsi="Times New Roman"/>
                <w:sz w:val="24"/>
                <w:szCs w:val="24"/>
              </w:rPr>
            </w:pPr>
            <w:r w:rsidRPr="0037469C">
              <w:rPr>
                <w:rFonts w:ascii="Times New Roman" w:hAnsi="Times New Roman"/>
                <w:b/>
                <w:bCs/>
                <w:i/>
                <w:sz w:val="24"/>
                <w:szCs w:val="24"/>
              </w:rPr>
              <w:t xml:space="preserve">Păsări </w:t>
            </w:r>
            <w:r w:rsidRPr="0037469C">
              <w:rPr>
                <w:rFonts w:ascii="Times New Roman" w:hAnsi="Times New Roman"/>
                <w:b/>
                <w:bCs/>
                <w:i/>
                <w:sz w:val="24"/>
                <w:szCs w:val="24"/>
                <w:lang w:val="ro-RO"/>
              </w:rPr>
              <w:t xml:space="preserve">sălbatice </w:t>
            </w:r>
            <w:r w:rsidRPr="0037469C">
              <w:rPr>
                <w:rFonts w:ascii="Times New Roman" w:hAnsi="Times New Roman"/>
                <w:b/>
                <w:bCs/>
                <w:i/>
                <w:sz w:val="24"/>
                <w:szCs w:val="24"/>
              </w:rPr>
              <w:t>de pădure</w:t>
            </w:r>
            <w:r w:rsidR="0019022B" w:rsidRPr="0037469C">
              <w:rPr>
                <w:rFonts w:ascii="Times New Roman" w:hAnsi="Times New Roman"/>
                <w:b/>
                <w:bCs/>
                <w:i/>
                <w:sz w:val="24"/>
                <w:szCs w:val="24"/>
              </w:rPr>
              <w:t>:</w:t>
            </w:r>
            <w:r w:rsidR="0019022B" w:rsidRPr="0037469C">
              <w:rPr>
                <w:rFonts w:ascii="Times New Roman" w:hAnsi="Times New Roman"/>
                <w:b/>
                <w:bCs/>
                <w:sz w:val="24"/>
                <w:szCs w:val="24"/>
              </w:rPr>
              <w:t xml:space="preserve"> </w:t>
            </w:r>
            <w:r w:rsidRPr="0037469C">
              <w:rPr>
                <w:rFonts w:ascii="Times New Roman" w:hAnsi="Times New Roman"/>
                <w:sz w:val="24"/>
                <w:szCs w:val="24"/>
              </w:rPr>
              <w:t>Pițigoi mare</w:t>
            </w:r>
            <w:r w:rsidR="0019022B" w:rsidRPr="0037469C">
              <w:rPr>
                <w:rFonts w:ascii="Times New Roman" w:hAnsi="Times New Roman"/>
                <w:sz w:val="24"/>
                <w:szCs w:val="24"/>
              </w:rPr>
              <w:t xml:space="preserve">, </w:t>
            </w:r>
            <w:r w:rsidRPr="0037469C">
              <w:rPr>
                <w:rFonts w:ascii="Times New Roman" w:hAnsi="Times New Roman"/>
                <w:sz w:val="24"/>
                <w:szCs w:val="24"/>
              </w:rPr>
              <w:t>Pițigoi albastru</w:t>
            </w:r>
            <w:r w:rsidR="0019022B" w:rsidRPr="0037469C">
              <w:rPr>
                <w:rFonts w:ascii="Times New Roman" w:hAnsi="Times New Roman"/>
                <w:sz w:val="24"/>
                <w:szCs w:val="24"/>
              </w:rPr>
              <w:t xml:space="preserve">, </w:t>
            </w:r>
            <w:r w:rsidRPr="0037469C">
              <w:rPr>
                <w:rFonts w:ascii="Times New Roman" w:hAnsi="Times New Roman"/>
                <w:sz w:val="24"/>
                <w:szCs w:val="24"/>
              </w:rPr>
              <w:t>Pițigoi sur</w:t>
            </w:r>
            <w:r w:rsidR="0019022B" w:rsidRPr="0037469C">
              <w:rPr>
                <w:rFonts w:ascii="Times New Roman" w:hAnsi="Times New Roman"/>
                <w:sz w:val="24"/>
                <w:szCs w:val="24"/>
              </w:rPr>
              <w:t xml:space="preserve">, </w:t>
            </w:r>
            <w:r w:rsidRPr="0037469C">
              <w:rPr>
                <w:rFonts w:ascii="Times New Roman" w:hAnsi="Times New Roman"/>
                <w:sz w:val="24"/>
                <w:szCs w:val="24"/>
              </w:rPr>
              <w:t>Botgros</w:t>
            </w:r>
            <w:r w:rsidR="0019022B" w:rsidRPr="0037469C">
              <w:rPr>
                <w:rFonts w:ascii="Times New Roman" w:hAnsi="Times New Roman"/>
                <w:sz w:val="24"/>
                <w:szCs w:val="24"/>
              </w:rPr>
              <w:t xml:space="preserve">, </w:t>
            </w:r>
            <w:r w:rsidRPr="0037469C">
              <w:rPr>
                <w:rFonts w:ascii="Times New Roman" w:hAnsi="Times New Roman"/>
                <w:sz w:val="24"/>
                <w:szCs w:val="24"/>
              </w:rPr>
              <w:t>Ciocănitoare pestriță mare</w:t>
            </w:r>
            <w:r w:rsidR="0019022B" w:rsidRPr="0037469C">
              <w:rPr>
                <w:rFonts w:ascii="Times New Roman" w:hAnsi="Times New Roman"/>
                <w:sz w:val="24"/>
                <w:szCs w:val="24"/>
              </w:rPr>
              <w:t xml:space="preserve">, </w:t>
            </w:r>
            <w:r w:rsidRPr="0037469C">
              <w:rPr>
                <w:rFonts w:ascii="Times New Roman" w:hAnsi="Times New Roman"/>
                <w:sz w:val="24"/>
                <w:szCs w:val="24"/>
              </w:rPr>
              <w:t>Ciocănitoare de stejar</w:t>
            </w:r>
            <w:r w:rsidR="0019022B" w:rsidRPr="0037469C">
              <w:rPr>
                <w:rFonts w:ascii="Times New Roman" w:hAnsi="Times New Roman"/>
                <w:sz w:val="24"/>
                <w:szCs w:val="24"/>
              </w:rPr>
              <w:t xml:space="preserve">, </w:t>
            </w:r>
            <w:r w:rsidRPr="0037469C">
              <w:rPr>
                <w:rFonts w:ascii="Times New Roman" w:hAnsi="Times New Roman"/>
                <w:sz w:val="24"/>
                <w:szCs w:val="24"/>
              </w:rPr>
              <w:t>Ciocănitoare de grădini</w:t>
            </w:r>
            <w:r w:rsidR="0019022B" w:rsidRPr="0037469C">
              <w:rPr>
                <w:rFonts w:ascii="Times New Roman" w:hAnsi="Times New Roman"/>
                <w:sz w:val="24"/>
                <w:szCs w:val="24"/>
              </w:rPr>
              <w:t xml:space="preserve">, </w:t>
            </w:r>
            <w:r w:rsidRPr="0037469C">
              <w:rPr>
                <w:rFonts w:ascii="Times New Roman" w:hAnsi="Times New Roman"/>
                <w:sz w:val="24"/>
                <w:szCs w:val="24"/>
              </w:rPr>
              <w:t>Ciocănitoare pestriță mică</w:t>
            </w:r>
            <w:r w:rsidR="0019022B" w:rsidRPr="0037469C">
              <w:rPr>
                <w:rFonts w:ascii="Times New Roman" w:hAnsi="Times New Roman"/>
                <w:sz w:val="24"/>
                <w:szCs w:val="24"/>
              </w:rPr>
              <w:t xml:space="preserve">, </w:t>
            </w:r>
            <w:r w:rsidRPr="0037469C">
              <w:rPr>
                <w:rFonts w:ascii="Times New Roman" w:hAnsi="Times New Roman"/>
                <w:sz w:val="24"/>
                <w:szCs w:val="24"/>
              </w:rPr>
              <w:t>Cinteză</w:t>
            </w:r>
            <w:r w:rsidR="0019022B" w:rsidRPr="0037469C">
              <w:rPr>
                <w:rFonts w:ascii="Times New Roman" w:hAnsi="Times New Roman"/>
                <w:sz w:val="24"/>
                <w:szCs w:val="24"/>
              </w:rPr>
              <w:t xml:space="preserve">, </w:t>
            </w:r>
            <w:r w:rsidRPr="0037469C">
              <w:rPr>
                <w:rFonts w:ascii="Times New Roman" w:hAnsi="Times New Roman"/>
                <w:sz w:val="24"/>
                <w:szCs w:val="24"/>
              </w:rPr>
              <w:t>Cinteză de iarnă</w:t>
            </w:r>
            <w:r w:rsidR="0019022B" w:rsidRPr="0037469C">
              <w:rPr>
                <w:rFonts w:ascii="Times New Roman" w:hAnsi="Times New Roman"/>
                <w:sz w:val="24"/>
                <w:szCs w:val="24"/>
              </w:rPr>
              <w:t xml:space="preserve">, </w:t>
            </w:r>
            <w:r w:rsidRPr="0037469C">
              <w:rPr>
                <w:rFonts w:ascii="Times New Roman" w:hAnsi="Times New Roman"/>
                <w:sz w:val="24"/>
                <w:szCs w:val="24"/>
              </w:rPr>
              <w:t>Vrabie de casă</w:t>
            </w:r>
            <w:r w:rsidR="0019022B" w:rsidRPr="0037469C">
              <w:rPr>
                <w:rFonts w:ascii="Times New Roman" w:hAnsi="Times New Roman"/>
                <w:sz w:val="24"/>
                <w:szCs w:val="24"/>
              </w:rPr>
              <w:t xml:space="preserve">, </w:t>
            </w:r>
            <w:r w:rsidRPr="0037469C">
              <w:rPr>
                <w:rFonts w:ascii="Times New Roman" w:hAnsi="Times New Roman"/>
                <w:sz w:val="24"/>
                <w:szCs w:val="24"/>
              </w:rPr>
              <w:t xml:space="preserve">Vrabie de </w:t>
            </w:r>
            <w:r w:rsidR="0019022B" w:rsidRPr="0037469C">
              <w:rPr>
                <w:rFonts w:ascii="Times New Roman" w:hAnsi="Times New Roman"/>
                <w:sz w:val="24"/>
                <w:szCs w:val="24"/>
              </w:rPr>
              <w:t>c</w:t>
            </w:r>
            <w:r w:rsidR="00C47069" w:rsidRPr="0037469C">
              <w:rPr>
                <w:rFonts w:ascii="Times New Roman" w:hAnsi="Times New Roman"/>
                <w:sz w:val="24"/>
                <w:szCs w:val="24"/>
              </w:rPr>
              <w:t>â</w:t>
            </w:r>
            <w:r w:rsidR="0019022B" w:rsidRPr="0037469C">
              <w:rPr>
                <w:rFonts w:ascii="Times New Roman" w:hAnsi="Times New Roman"/>
                <w:sz w:val="24"/>
                <w:szCs w:val="24"/>
              </w:rPr>
              <w:t xml:space="preserve">mp, </w:t>
            </w:r>
            <w:r w:rsidRPr="0037469C">
              <w:rPr>
                <w:rFonts w:ascii="Times New Roman" w:hAnsi="Times New Roman"/>
                <w:sz w:val="24"/>
                <w:szCs w:val="24"/>
              </w:rPr>
              <w:t>Țiclean</w:t>
            </w:r>
            <w:r w:rsidR="0019022B" w:rsidRPr="0037469C">
              <w:rPr>
                <w:rFonts w:ascii="Times New Roman" w:hAnsi="Times New Roman"/>
                <w:sz w:val="24"/>
                <w:szCs w:val="24"/>
              </w:rPr>
              <w:t xml:space="preserve">, </w:t>
            </w:r>
            <w:r w:rsidRPr="0037469C">
              <w:rPr>
                <w:rFonts w:ascii="Times New Roman" w:hAnsi="Times New Roman"/>
                <w:sz w:val="24"/>
                <w:szCs w:val="24"/>
              </w:rPr>
              <w:t>Grauri</w:t>
            </w:r>
            <w:r w:rsidR="0019022B" w:rsidRPr="0037469C">
              <w:rPr>
                <w:rFonts w:ascii="Times New Roman" w:hAnsi="Times New Roman"/>
                <w:sz w:val="24"/>
                <w:szCs w:val="24"/>
              </w:rPr>
              <w:t xml:space="preserve">, </w:t>
            </w:r>
            <w:r w:rsidRPr="0037469C">
              <w:rPr>
                <w:rFonts w:ascii="Times New Roman" w:hAnsi="Times New Roman"/>
                <w:sz w:val="24"/>
                <w:szCs w:val="24"/>
              </w:rPr>
              <w:t>Gaiță</w:t>
            </w:r>
            <w:r w:rsidR="0019022B" w:rsidRPr="0037469C">
              <w:rPr>
                <w:rFonts w:ascii="Times New Roman" w:hAnsi="Times New Roman"/>
                <w:sz w:val="24"/>
                <w:szCs w:val="24"/>
              </w:rPr>
              <w:t xml:space="preserve">, </w:t>
            </w:r>
            <w:r w:rsidRPr="0037469C">
              <w:rPr>
                <w:rFonts w:ascii="Times New Roman" w:hAnsi="Times New Roman"/>
                <w:sz w:val="24"/>
                <w:szCs w:val="24"/>
              </w:rPr>
              <w:t>Coțofană</w:t>
            </w:r>
            <w:r w:rsidR="0019022B" w:rsidRPr="0037469C">
              <w:rPr>
                <w:rFonts w:ascii="Times New Roman" w:hAnsi="Times New Roman"/>
                <w:sz w:val="24"/>
                <w:szCs w:val="24"/>
              </w:rPr>
              <w:t xml:space="preserve">, </w:t>
            </w:r>
            <w:r w:rsidRPr="0037469C">
              <w:rPr>
                <w:rFonts w:ascii="Times New Roman" w:hAnsi="Times New Roman"/>
                <w:sz w:val="24"/>
                <w:szCs w:val="24"/>
              </w:rPr>
              <w:t>Cioara grivă</w:t>
            </w:r>
            <w:r w:rsidR="0019022B" w:rsidRPr="0037469C">
              <w:rPr>
                <w:rFonts w:ascii="Times New Roman" w:hAnsi="Times New Roman"/>
                <w:sz w:val="24"/>
                <w:szCs w:val="24"/>
              </w:rPr>
              <w:t xml:space="preserve">, </w:t>
            </w:r>
            <w:r w:rsidRPr="0037469C">
              <w:rPr>
                <w:rFonts w:ascii="Times New Roman" w:hAnsi="Times New Roman"/>
                <w:sz w:val="24"/>
                <w:szCs w:val="24"/>
              </w:rPr>
              <w:t>Cioara de semănătură</w:t>
            </w:r>
            <w:r w:rsidR="0019022B" w:rsidRPr="0037469C">
              <w:rPr>
                <w:rFonts w:ascii="Times New Roman" w:hAnsi="Times New Roman"/>
                <w:sz w:val="24"/>
                <w:szCs w:val="24"/>
              </w:rPr>
              <w:t xml:space="preserve">, </w:t>
            </w:r>
            <w:r w:rsidRPr="0037469C">
              <w:rPr>
                <w:rFonts w:ascii="Times New Roman" w:hAnsi="Times New Roman"/>
                <w:sz w:val="24"/>
                <w:szCs w:val="24"/>
              </w:rPr>
              <w:t>Stăncuță</w:t>
            </w:r>
            <w:r w:rsidR="0019022B" w:rsidRPr="0037469C">
              <w:rPr>
                <w:rFonts w:ascii="Times New Roman" w:hAnsi="Times New Roman"/>
                <w:sz w:val="24"/>
                <w:szCs w:val="24"/>
              </w:rPr>
              <w:t xml:space="preserve">, </w:t>
            </w:r>
            <w:r w:rsidRPr="0037469C">
              <w:rPr>
                <w:rFonts w:ascii="Times New Roman" w:hAnsi="Times New Roman"/>
                <w:sz w:val="24"/>
                <w:szCs w:val="24"/>
              </w:rPr>
              <w:t>Uliu păsărar</w:t>
            </w:r>
            <w:r w:rsidR="0019022B" w:rsidRPr="0037469C">
              <w:rPr>
                <w:rFonts w:ascii="Times New Roman" w:hAnsi="Times New Roman"/>
                <w:sz w:val="24"/>
                <w:szCs w:val="24"/>
              </w:rPr>
              <w:t xml:space="preserve">, </w:t>
            </w:r>
            <w:r w:rsidRPr="0037469C">
              <w:rPr>
                <w:rFonts w:ascii="Times New Roman" w:hAnsi="Times New Roman"/>
                <w:sz w:val="24"/>
                <w:szCs w:val="24"/>
              </w:rPr>
              <w:t>Uliu cu picioare scurte</w:t>
            </w:r>
            <w:r w:rsidR="0019022B" w:rsidRPr="0037469C">
              <w:rPr>
                <w:rFonts w:ascii="Times New Roman" w:hAnsi="Times New Roman"/>
                <w:sz w:val="24"/>
                <w:szCs w:val="24"/>
              </w:rPr>
              <w:t xml:space="preserve">, </w:t>
            </w:r>
            <w:r w:rsidRPr="0037469C">
              <w:rPr>
                <w:rFonts w:ascii="Times New Roman" w:hAnsi="Times New Roman"/>
                <w:sz w:val="24"/>
                <w:szCs w:val="24"/>
              </w:rPr>
              <w:t>Cucuvea</w:t>
            </w:r>
            <w:r w:rsidR="0019022B" w:rsidRPr="0037469C">
              <w:rPr>
                <w:rFonts w:ascii="Times New Roman" w:hAnsi="Times New Roman"/>
                <w:sz w:val="24"/>
                <w:szCs w:val="24"/>
              </w:rPr>
              <w:t xml:space="preserve">, </w:t>
            </w:r>
            <w:r w:rsidRPr="0037469C">
              <w:rPr>
                <w:rFonts w:ascii="Times New Roman" w:hAnsi="Times New Roman"/>
                <w:sz w:val="24"/>
                <w:szCs w:val="24"/>
              </w:rPr>
              <w:t>Ciuf de pădure</w:t>
            </w:r>
            <w:r w:rsidR="0019022B" w:rsidRPr="0037469C">
              <w:rPr>
                <w:rFonts w:ascii="Times New Roman" w:hAnsi="Times New Roman"/>
                <w:sz w:val="24"/>
                <w:szCs w:val="24"/>
              </w:rPr>
              <w:t xml:space="preserve">, </w:t>
            </w:r>
            <w:r w:rsidRPr="0037469C">
              <w:rPr>
                <w:rFonts w:ascii="Times New Roman" w:hAnsi="Times New Roman"/>
                <w:sz w:val="24"/>
                <w:szCs w:val="24"/>
              </w:rPr>
              <w:t>Huhurez mic</w:t>
            </w:r>
            <w:r w:rsidR="0019022B" w:rsidRPr="0037469C">
              <w:rPr>
                <w:rFonts w:ascii="Times New Roman" w:hAnsi="Times New Roman"/>
                <w:sz w:val="24"/>
                <w:szCs w:val="24"/>
              </w:rPr>
              <w:t>.</w:t>
            </w:r>
          </w:p>
          <w:p w:rsidR="00362662" w:rsidRPr="0037469C" w:rsidRDefault="0019022B" w:rsidP="0028035D">
            <w:pPr>
              <w:spacing w:after="0" w:line="240" w:lineRule="auto"/>
              <w:jc w:val="both"/>
              <w:rPr>
                <w:rFonts w:ascii="Times New Roman" w:hAnsi="Times New Roman"/>
                <w:sz w:val="24"/>
                <w:szCs w:val="24"/>
              </w:rPr>
            </w:pPr>
            <w:r w:rsidRPr="0037469C">
              <w:rPr>
                <w:rFonts w:ascii="Times New Roman" w:hAnsi="Times New Roman"/>
                <w:b/>
                <w:i/>
                <w:sz w:val="24"/>
                <w:szCs w:val="24"/>
                <w:lang w:val="ro-RO"/>
              </w:rPr>
              <w:t xml:space="preserve">- </w:t>
            </w:r>
            <w:r w:rsidRPr="0037469C">
              <w:rPr>
                <w:rFonts w:ascii="Times New Roman" w:hAnsi="Times New Roman"/>
                <w:i/>
                <w:sz w:val="24"/>
                <w:szCs w:val="24"/>
                <w:lang w:val="ro-RO"/>
              </w:rPr>
              <w:t>1</w:t>
            </w:r>
            <w:r w:rsidRPr="0037469C">
              <w:rPr>
                <w:rFonts w:ascii="Times New Roman" w:hAnsi="Times New Roman"/>
                <w:bCs/>
                <w:i/>
                <w:sz w:val="24"/>
                <w:szCs w:val="24"/>
                <w:lang w:val="ro-RO"/>
              </w:rPr>
              <w:t xml:space="preserve"> ac</w:t>
            </w:r>
            <w:r w:rsidR="00C47069" w:rsidRPr="0037469C">
              <w:rPr>
                <w:rFonts w:ascii="Times New Roman" w:hAnsi="Times New Roman"/>
                <w:bCs/>
                <w:i/>
                <w:sz w:val="24"/>
                <w:szCs w:val="24"/>
                <w:lang w:val="ro-RO"/>
              </w:rPr>
              <w:t>ţ</w:t>
            </w:r>
            <w:r w:rsidRPr="0037469C">
              <w:rPr>
                <w:rFonts w:ascii="Times New Roman" w:hAnsi="Times New Roman"/>
                <w:bCs/>
                <w:i/>
                <w:sz w:val="24"/>
                <w:szCs w:val="24"/>
                <w:lang w:val="ro-RO"/>
              </w:rPr>
              <w:t>iune realizat</w:t>
            </w:r>
            <w:r w:rsidR="0010174C" w:rsidRPr="0037469C">
              <w:rPr>
                <w:rFonts w:ascii="Times New Roman" w:hAnsi="Times New Roman"/>
                <w:bCs/>
                <w:i/>
                <w:sz w:val="24"/>
                <w:szCs w:val="24"/>
                <w:lang w:val="ro-RO"/>
              </w:rPr>
              <w:t>ă</w:t>
            </w:r>
            <w:r w:rsidRPr="0037469C">
              <w:rPr>
                <w:rFonts w:ascii="Times New Roman" w:hAnsi="Times New Roman"/>
                <w:bCs/>
                <w:i/>
                <w:sz w:val="24"/>
                <w:szCs w:val="24"/>
                <w:lang w:val="ro-RO"/>
              </w:rPr>
              <w:t>.</w:t>
            </w:r>
          </w:p>
          <w:p w:rsidR="00223429" w:rsidRPr="0037469C" w:rsidRDefault="0019022B" w:rsidP="0028035D">
            <w:pPr>
              <w:snapToGrid w:val="0"/>
              <w:spacing w:after="0" w:line="240" w:lineRule="auto"/>
              <w:jc w:val="both"/>
              <w:rPr>
                <w:rFonts w:ascii="Times New Roman" w:hAnsi="Times New Roman"/>
                <w:b/>
                <w:bCs/>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w:t>
            </w:r>
            <w:r w:rsidR="00C47069" w:rsidRPr="0037469C">
              <w:rPr>
                <w:rFonts w:ascii="Times New Roman" w:hAnsi="Times New Roman"/>
                <w:i/>
                <w:sz w:val="24"/>
                <w:szCs w:val="24"/>
                <w:lang w:val="it-IT"/>
              </w:rPr>
              <w:t>ţ</w:t>
            </w:r>
            <w:r w:rsidRPr="0037469C">
              <w:rPr>
                <w:rFonts w:ascii="Times New Roman" w:hAnsi="Times New Roman"/>
                <w:i/>
                <w:sz w:val="24"/>
                <w:szCs w:val="24"/>
                <w:lang w:val="it-IT"/>
              </w:rPr>
              <w:t>iunea:</w:t>
            </w:r>
            <w:r w:rsidR="006827F9" w:rsidRPr="0037469C">
              <w:rPr>
                <w:rFonts w:ascii="Times New Roman" w:eastAsia="Times New Roman" w:hAnsi="Times New Roman"/>
                <w:b/>
                <w:sz w:val="24"/>
                <w:szCs w:val="24"/>
              </w:rPr>
              <w:t xml:space="preserve"> p</w:t>
            </w:r>
            <w:r w:rsidR="006827F9" w:rsidRPr="0037469C">
              <w:rPr>
                <w:rFonts w:ascii="Times New Roman" w:hAnsi="Times New Roman"/>
                <w:b/>
                <w:sz w:val="24"/>
                <w:szCs w:val="24"/>
                <w:lang w:val="it-IT"/>
              </w:rPr>
              <w:t>ct. 3</w:t>
            </w:r>
            <w:r w:rsidR="006827F9" w:rsidRPr="0037469C">
              <w:rPr>
                <w:rFonts w:ascii="Times New Roman" w:hAnsi="Times New Roman"/>
                <w:sz w:val="24"/>
                <w:szCs w:val="24"/>
                <w:lang w:val="it-IT"/>
              </w:rPr>
              <w:t xml:space="preserve">. </w:t>
            </w:r>
            <w:r w:rsidR="006827F9" w:rsidRPr="0037469C">
              <w:rPr>
                <w:rFonts w:ascii="Times New Roman" w:hAnsi="Times New Roman"/>
                <w:b/>
                <w:bCs/>
                <w:sz w:val="24"/>
                <w:szCs w:val="24"/>
              </w:rPr>
              <w:t xml:space="preserve">Identificarea speciilor de floră cu statut de </w:t>
            </w:r>
            <w:r w:rsidR="00A51AD0" w:rsidRPr="0037469C">
              <w:rPr>
                <w:rFonts w:ascii="Times New Roman" w:hAnsi="Times New Roman"/>
                <w:b/>
                <w:bCs/>
                <w:sz w:val="24"/>
                <w:szCs w:val="24"/>
              </w:rPr>
              <w:t>protectie</w:t>
            </w:r>
          </w:p>
          <w:p w:rsidR="00A51AD0" w:rsidRPr="0037469C" w:rsidRDefault="00A51AD0" w:rsidP="0028035D">
            <w:pPr>
              <w:autoSpaceDE w:val="0"/>
              <w:snapToGrid w:val="0"/>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Termen de realizare</w:t>
            </w:r>
            <w:r w:rsidRPr="0037469C">
              <w:rPr>
                <w:rFonts w:ascii="Times New Roman" w:eastAsia="Times New Roman" w:hAnsi="Times New Roman"/>
                <w:sz w:val="24"/>
                <w:szCs w:val="24"/>
                <w:lang w:val="ro-RO"/>
              </w:rPr>
              <w:t>: semestrul I</w:t>
            </w:r>
            <w:r w:rsidR="0082774B" w:rsidRPr="0037469C">
              <w:rPr>
                <w:rFonts w:ascii="Times New Roman" w:eastAsia="Times New Roman" w:hAnsi="Times New Roman"/>
                <w:sz w:val="24"/>
                <w:szCs w:val="24"/>
                <w:lang w:val="ro-RO"/>
              </w:rPr>
              <w:t>I</w:t>
            </w:r>
            <w:r w:rsidRPr="0037469C">
              <w:rPr>
                <w:rFonts w:ascii="Times New Roman" w:eastAsia="Times New Roman" w:hAnsi="Times New Roman"/>
                <w:sz w:val="24"/>
                <w:szCs w:val="24"/>
                <w:lang w:val="ro-RO"/>
              </w:rPr>
              <w:t xml:space="preserve"> 202</w:t>
            </w:r>
            <w:r w:rsidR="00102B1F" w:rsidRPr="0037469C">
              <w:rPr>
                <w:rFonts w:ascii="Times New Roman" w:eastAsia="Times New Roman" w:hAnsi="Times New Roman"/>
                <w:sz w:val="24"/>
                <w:szCs w:val="24"/>
                <w:lang w:val="ro-RO"/>
              </w:rPr>
              <w:t>1</w:t>
            </w:r>
          </w:p>
          <w:p w:rsidR="00223429" w:rsidRPr="0037469C" w:rsidRDefault="0019022B" w:rsidP="0028035D">
            <w:pPr>
              <w:autoSpaceDE w:val="0"/>
              <w:snapToGrid w:val="0"/>
              <w:spacing w:after="0" w:line="240" w:lineRule="auto"/>
              <w:jc w:val="both"/>
              <w:rPr>
                <w:rFonts w:ascii="Times New Roman" w:hAnsi="Times New Roman"/>
                <w:b/>
                <w:bCs/>
                <w:i/>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Pr="0037469C">
              <w:rPr>
                <w:rFonts w:ascii="Times New Roman" w:eastAsia="Times New Roman" w:hAnsi="Times New Roman"/>
                <w:b/>
                <w:bCs/>
                <w:sz w:val="24"/>
                <w:szCs w:val="24"/>
                <w:lang w:val="ro-RO"/>
              </w:rPr>
              <w:t xml:space="preserve"> </w:t>
            </w:r>
            <w:r w:rsidRPr="0037469C">
              <w:rPr>
                <w:rFonts w:ascii="Times New Roman" w:eastAsia="Times New Roman" w:hAnsi="Times New Roman"/>
                <w:sz w:val="24"/>
                <w:szCs w:val="24"/>
                <w:lang w:val="ro-RO"/>
              </w:rPr>
              <w:t>Galanthus Nivalis (Ghiocel), Eranthis Hyemalis (Anemona de iarnă), Crocus (Brânduşă), Helleborus orientalis (Spânz).</w:t>
            </w:r>
            <w:r w:rsidR="00A22648" w:rsidRPr="0037469C">
              <w:rPr>
                <w:rFonts w:ascii="Times New Roman" w:eastAsia="Times New Roman" w:hAnsi="Times New Roman"/>
                <w:sz w:val="24"/>
                <w:szCs w:val="24"/>
                <w:lang w:val="ro-RO"/>
              </w:rPr>
              <w:t xml:space="preserve"> </w:t>
            </w:r>
            <w:r w:rsidR="00C0086F" w:rsidRPr="0037469C">
              <w:rPr>
                <w:rFonts w:ascii="Times New Roman" w:hAnsi="Times New Roman"/>
                <w:b/>
                <w:sz w:val="24"/>
                <w:szCs w:val="24"/>
                <w:lang w:val="ro-RO"/>
              </w:rPr>
              <w:t xml:space="preserve">- </w:t>
            </w:r>
            <w:r w:rsidR="00C0086F" w:rsidRPr="0037469C">
              <w:rPr>
                <w:rFonts w:ascii="Times New Roman" w:hAnsi="Times New Roman"/>
                <w:bCs/>
                <w:i/>
                <w:sz w:val="24"/>
                <w:szCs w:val="24"/>
                <w:lang w:val="ro-RO"/>
              </w:rPr>
              <w:t>1 ac</w:t>
            </w:r>
            <w:r w:rsidR="00C47069" w:rsidRPr="0037469C">
              <w:rPr>
                <w:rFonts w:ascii="Times New Roman" w:hAnsi="Times New Roman"/>
                <w:bCs/>
                <w:i/>
                <w:sz w:val="24"/>
                <w:szCs w:val="24"/>
                <w:lang w:val="ro-RO"/>
              </w:rPr>
              <w:t>ţ</w:t>
            </w:r>
            <w:r w:rsidR="00C0086F" w:rsidRPr="0037469C">
              <w:rPr>
                <w:rFonts w:ascii="Times New Roman" w:hAnsi="Times New Roman"/>
                <w:bCs/>
                <w:i/>
                <w:sz w:val="24"/>
                <w:szCs w:val="24"/>
                <w:lang w:val="ro-RO"/>
              </w:rPr>
              <w:t>iune realiza</w:t>
            </w:r>
            <w:r w:rsidR="00C47069" w:rsidRPr="0037469C">
              <w:rPr>
                <w:rFonts w:ascii="Times New Roman" w:hAnsi="Times New Roman"/>
                <w:bCs/>
                <w:i/>
                <w:sz w:val="24"/>
                <w:szCs w:val="24"/>
                <w:lang w:val="ro-RO"/>
              </w:rPr>
              <w:t>tă</w:t>
            </w:r>
            <w:r w:rsidR="00C0086F" w:rsidRPr="0037469C">
              <w:rPr>
                <w:rFonts w:ascii="Times New Roman" w:hAnsi="Times New Roman"/>
                <w:bCs/>
                <w:i/>
                <w:sz w:val="24"/>
                <w:szCs w:val="24"/>
                <w:lang w:val="ro-RO"/>
              </w:rPr>
              <w:t>.</w:t>
            </w:r>
          </w:p>
          <w:p w:rsidR="006827F9" w:rsidRPr="0037469C" w:rsidRDefault="00223429" w:rsidP="0028035D">
            <w:pPr>
              <w:autoSpaceDE w:val="0"/>
              <w:snapToGrid w:val="0"/>
              <w:spacing w:after="0" w:line="240" w:lineRule="auto"/>
              <w:jc w:val="both"/>
              <w:rPr>
                <w:rFonts w:ascii="Times New Roman" w:hAnsi="Times New Roman"/>
                <w:b/>
                <w:sz w:val="24"/>
                <w:szCs w:val="24"/>
              </w:rPr>
            </w:pPr>
            <w:r w:rsidRPr="0037469C">
              <w:rPr>
                <w:rFonts w:ascii="Times New Roman" w:hAnsi="Times New Roman"/>
                <w:sz w:val="24"/>
                <w:szCs w:val="24"/>
                <w:lang w:val="ro-RO"/>
              </w:rPr>
              <w:t xml:space="preserve"> </w:t>
            </w:r>
            <w:r w:rsidR="006827F9" w:rsidRPr="0037469C">
              <w:rPr>
                <w:rFonts w:ascii="Times New Roman" w:eastAsia="Times New Roman" w:hAnsi="Times New Roman"/>
                <w:b/>
                <w:sz w:val="24"/>
                <w:szCs w:val="24"/>
              </w:rPr>
              <w:t xml:space="preserve">  PM 05-06 </w:t>
            </w:r>
            <w:r w:rsidR="006827F9" w:rsidRPr="0037469C">
              <w:rPr>
                <w:rFonts w:ascii="Times New Roman" w:hAnsi="Times New Roman"/>
                <w:b/>
                <w:sz w:val="24"/>
                <w:szCs w:val="24"/>
              </w:rPr>
              <w:t>Înmulțirea speciilor de floră/faună inva</w:t>
            </w:r>
            <w:r w:rsidR="00C0086F" w:rsidRPr="0037469C">
              <w:rPr>
                <w:rFonts w:ascii="Times New Roman" w:hAnsi="Times New Roman"/>
                <w:b/>
                <w:sz w:val="24"/>
                <w:szCs w:val="24"/>
              </w:rPr>
              <w:t>z</w:t>
            </w:r>
            <w:r w:rsidR="006827F9" w:rsidRPr="0037469C">
              <w:rPr>
                <w:rFonts w:ascii="Times New Roman" w:hAnsi="Times New Roman"/>
                <w:b/>
                <w:sz w:val="24"/>
                <w:szCs w:val="24"/>
              </w:rPr>
              <w:t>ive</w:t>
            </w:r>
          </w:p>
          <w:p w:rsidR="00A5745A" w:rsidRPr="0037469C" w:rsidRDefault="0019022B" w:rsidP="0028035D">
            <w:pPr>
              <w:snapToGrid w:val="0"/>
              <w:spacing w:after="0" w:line="240" w:lineRule="auto"/>
              <w:jc w:val="both"/>
              <w:rPr>
                <w:rFonts w:ascii="Times New Roman" w:eastAsia="Times New Roman" w:hAnsi="Times New Roman"/>
                <w:bCs/>
                <w:sz w:val="24"/>
                <w:szCs w:val="24"/>
                <w:lang w:val="ro-RO"/>
              </w:rPr>
            </w:pPr>
            <w:r w:rsidRPr="0037469C">
              <w:rPr>
                <w:rFonts w:ascii="Times New Roman" w:hAnsi="Times New Roman"/>
                <w:sz w:val="24"/>
                <w:szCs w:val="24"/>
                <w:lang w:val="it-IT"/>
              </w:rPr>
              <w:t>A</w:t>
            </w:r>
            <w:r w:rsidRPr="0037469C">
              <w:rPr>
                <w:rFonts w:ascii="Times New Roman" w:hAnsi="Times New Roman"/>
                <w:i/>
                <w:sz w:val="24"/>
                <w:szCs w:val="24"/>
                <w:lang w:val="it-IT"/>
              </w:rPr>
              <w:t>c</w:t>
            </w:r>
            <w:r w:rsidR="00C47069" w:rsidRPr="0037469C">
              <w:rPr>
                <w:rFonts w:ascii="Times New Roman" w:hAnsi="Times New Roman"/>
                <w:i/>
                <w:sz w:val="24"/>
                <w:szCs w:val="24"/>
                <w:lang w:val="it-IT"/>
              </w:rPr>
              <w:t>ţ</w:t>
            </w:r>
            <w:r w:rsidRPr="0037469C">
              <w:rPr>
                <w:rFonts w:ascii="Times New Roman" w:hAnsi="Times New Roman"/>
                <w:i/>
                <w:sz w:val="24"/>
                <w:szCs w:val="24"/>
                <w:lang w:val="it-IT"/>
              </w:rPr>
              <w:t>iunea:</w:t>
            </w:r>
            <w:r w:rsidRPr="0037469C">
              <w:rPr>
                <w:rFonts w:ascii="Times New Roman" w:eastAsia="Times New Roman" w:hAnsi="Times New Roman"/>
                <w:b/>
                <w:sz w:val="24"/>
                <w:szCs w:val="24"/>
              </w:rPr>
              <w:t xml:space="preserve"> </w:t>
            </w:r>
            <w:r w:rsidR="006827F9" w:rsidRPr="0037469C">
              <w:rPr>
                <w:rFonts w:ascii="Times New Roman" w:eastAsia="Times New Roman" w:hAnsi="Times New Roman"/>
                <w:b/>
                <w:sz w:val="24"/>
                <w:szCs w:val="24"/>
              </w:rPr>
              <w:t>p</w:t>
            </w:r>
            <w:r w:rsidR="006827F9" w:rsidRPr="0037469C">
              <w:rPr>
                <w:rFonts w:ascii="Times New Roman" w:hAnsi="Times New Roman"/>
                <w:b/>
                <w:sz w:val="24"/>
                <w:szCs w:val="24"/>
                <w:lang w:val="it-IT"/>
              </w:rPr>
              <w:t>ct. 1</w:t>
            </w:r>
            <w:r w:rsidR="006827F9" w:rsidRPr="0037469C">
              <w:rPr>
                <w:rFonts w:ascii="Times New Roman" w:hAnsi="Times New Roman"/>
                <w:b/>
                <w:sz w:val="24"/>
                <w:szCs w:val="24"/>
              </w:rPr>
              <w:t>.</w:t>
            </w:r>
            <w:r w:rsidR="006827F9" w:rsidRPr="0037469C">
              <w:rPr>
                <w:rFonts w:ascii="Times New Roman" w:hAnsi="Times New Roman"/>
                <w:sz w:val="24"/>
                <w:szCs w:val="24"/>
              </w:rPr>
              <w:t xml:space="preserve"> </w:t>
            </w:r>
            <w:r w:rsidR="006827F9" w:rsidRPr="0037469C">
              <w:rPr>
                <w:rFonts w:ascii="Times New Roman" w:hAnsi="Times New Roman"/>
                <w:bCs/>
                <w:sz w:val="24"/>
                <w:szCs w:val="24"/>
              </w:rPr>
              <w:t>Identificarea speciilor de specii de floră invazivă,</w:t>
            </w:r>
            <w:r w:rsidR="006827F9" w:rsidRPr="0037469C">
              <w:rPr>
                <w:rFonts w:ascii="Times New Roman" w:hAnsi="Times New Roman"/>
                <w:sz w:val="24"/>
                <w:szCs w:val="24"/>
              </w:rPr>
              <w:t xml:space="preserve"> cu informarea autorităților locale</w:t>
            </w:r>
            <w:r w:rsidR="00C0086F" w:rsidRPr="0037469C">
              <w:rPr>
                <w:rFonts w:ascii="Times New Roman" w:hAnsi="Times New Roman"/>
                <w:sz w:val="24"/>
                <w:szCs w:val="24"/>
              </w:rPr>
              <w:t xml:space="preserve">; </w:t>
            </w:r>
            <w:r w:rsidR="00A5745A" w:rsidRPr="0037469C">
              <w:rPr>
                <w:rFonts w:ascii="Times New Roman" w:hAnsi="Times New Roman"/>
                <w:sz w:val="24"/>
                <w:szCs w:val="24"/>
              </w:rPr>
              <w:t xml:space="preserve">- </w:t>
            </w:r>
            <w:r w:rsidR="00A5745A" w:rsidRPr="0037469C">
              <w:rPr>
                <w:rFonts w:ascii="Times New Roman" w:eastAsia="Times New Roman" w:hAnsi="Times New Roman"/>
                <w:bCs/>
                <w:sz w:val="24"/>
                <w:szCs w:val="24"/>
                <w:lang w:val="ro-RO"/>
              </w:rPr>
              <w:t>Ambrozia artemisiifolia</w:t>
            </w:r>
          </w:p>
          <w:p w:rsidR="00641B79" w:rsidRPr="0037469C" w:rsidRDefault="00641B79" w:rsidP="0028035D">
            <w:pPr>
              <w:snapToGrid w:val="0"/>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Termen de realizare</w:t>
            </w:r>
            <w:r w:rsidRPr="0037469C">
              <w:rPr>
                <w:rFonts w:ascii="Times New Roman" w:eastAsia="Times New Roman" w:hAnsi="Times New Roman"/>
                <w:sz w:val="24"/>
                <w:szCs w:val="24"/>
                <w:lang w:val="ro-RO"/>
              </w:rPr>
              <w:t>: semestrul I</w:t>
            </w:r>
            <w:r w:rsidR="008C293A" w:rsidRPr="0037469C">
              <w:rPr>
                <w:rFonts w:ascii="Times New Roman" w:eastAsia="Times New Roman" w:hAnsi="Times New Roman"/>
                <w:sz w:val="24"/>
                <w:szCs w:val="24"/>
                <w:lang w:val="ro-RO"/>
              </w:rPr>
              <w:t>I</w:t>
            </w:r>
            <w:r w:rsidRPr="0037469C">
              <w:rPr>
                <w:rFonts w:ascii="Times New Roman" w:eastAsia="Times New Roman" w:hAnsi="Times New Roman"/>
                <w:sz w:val="24"/>
                <w:szCs w:val="24"/>
                <w:lang w:val="ro-RO"/>
              </w:rPr>
              <w:t xml:space="preserve"> 202</w:t>
            </w:r>
            <w:r w:rsidR="00DA05EE" w:rsidRPr="0037469C">
              <w:rPr>
                <w:rFonts w:ascii="Times New Roman" w:eastAsia="Times New Roman" w:hAnsi="Times New Roman"/>
                <w:sz w:val="24"/>
                <w:szCs w:val="24"/>
                <w:lang w:val="ro-RO"/>
              </w:rPr>
              <w:t>1</w:t>
            </w:r>
          </w:p>
          <w:p w:rsidR="009275DB" w:rsidRPr="0037469C" w:rsidRDefault="0019022B" w:rsidP="008C293A">
            <w:pPr>
              <w:snapToGrid w:val="0"/>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Pr="0037469C">
              <w:rPr>
                <w:rFonts w:ascii="Times New Roman" w:eastAsia="Times New Roman" w:hAnsi="Times New Roman"/>
                <w:sz w:val="24"/>
                <w:szCs w:val="24"/>
                <w:lang w:val="ro-RO"/>
              </w:rPr>
              <w:t xml:space="preserve"> </w:t>
            </w:r>
            <w:r w:rsidR="008C293A" w:rsidRPr="0037469C">
              <w:rPr>
                <w:rFonts w:ascii="Times New Roman" w:eastAsia="Times New Roman" w:hAnsi="Times New Roman"/>
                <w:sz w:val="24"/>
                <w:szCs w:val="24"/>
                <w:lang w:val="ro-RO"/>
              </w:rPr>
              <w:t xml:space="preserve">În </w:t>
            </w:r>
            <w:r w:rsidR="009275DB" w:rsidRPr="0037469C">
              <w:rPr>
                <w:rFonts w:ascii="Times New Roman" w:eastAsia="Times New Roman" w:hAnsi="Times New Roman"/>
                <w:sz w:val="24"/>
                <w:szCs w:val="24"/>
                <w:lang w:val="ro-RO"/>
              </w:rPr>
              <w:t>t</w:t>
            </w:r>
            <w:r w:rsidR="008C293A" w:rsidRPr="0037469C">
              <w:rPr>
                <w:rFonts w:ascii="Times New Roman" w:eastAsia="Times New Roman" w:hAnsi="Times New Roman"/>
                <w:sz w:val="24"/>
                <w:szCs w:val="24"/>
                <w:lang w:val="ro-RO"/>
              </w:rPr>
              <w:t xml:space="preserve">rim. III şi </w:t>
            </w:r>
            <w:r w:rsidR="009275DB" w:rsidRPr="0037469C">
              <w:rPr>
                <w:rFonts w:ascii="Times New Roman" w:eastAsia="Times New Roman" w:hAnsi="Times New Roman"/>
                <w:sz w:val="24"/>
                <w:szCs w:val="24"/>
                <w:lang w:val="ro-RO"/>
              </w:rPr>
              <w:t>t</w:t>
            </w:r>
            <w:r w:rsidR="008C293A" w:rsidRPr="0037469C">
              <w:rPr>
                <w:rFonts w:ascii="Times New Roman" w:eastAsia="Times New Roman" w:hAnsi="Times New Roman"/>
                <w:sz w:val="24"/>
                <w:szCs w:val="24"/>
                <w:lang w:val="ro-RO"/>
              </w:rPr>
              <w:t>rim. IV (</w:t>
            </w:r>
            <w:r w:rsidR="009275DB" w:rsidRPr="0037469C">
              <w:rPr>
                <w:rFonts w:ascii="Times New Roman" w:eastAsia="Times New Roman" w:hAnsi="Times New Roman"/>
                <w:sz w:val="24"/>
                <w:szCs w:val="24"/>
                <w:lang w:val="ro-RO"/>
              </w:rPr>
              <w:t>o</w:t>
            </w:r>
            <w:r w:rsidR="008C293A" w:rsidRPr="0037469C">
              <w:rPr>
                <w:rFonts w:ascii="Times New Roman" w:eastAsia="Times New Roman" w:hAnsi="Times New Roman"/>
                <w:sz w:val="24"/>
                <w:szCs w:val="24"/>
                <w:lang w:val="ro-RO"/>
              </w:rPr>
              <w:t>ctombrie) s-au executat de către C.M.P.G.B. şi C.M.Î.A.S.V. lucrări de cosire a ierbii şi vegetaţiei supracrescute în parcurile administrate şi  în jardiniera Dâmboviţa, neidentificându-se  prezenţa plantei invazive Ambrozia.</w:t>
            </w:r>
          </w:p>
          <w:p w:rsidR="00EC6A16" w:rsidRPr="0037469C" w:rsidRDefault="00EC6A16" w:rsidP="008C293A">
            <w:pPr>
              <w:snapToGrid w:val="0"/>
              <w:spacing w:after="0" w:line="240" w:lineRule="auto"/>
              <w:jc w:val="both"/>
              <w:rPr>
                <w:rFonts w:ascii="Times New Roman" w:hAnsi="Times New Roman"/>
                <w:sz w:val="24"/>
                <w:szCs w:val="24"/>
                <w:lang w:val="ro-RO"/>
              </w:rPr>
            </w:pPr>
            <w:r w:rsidRPr="0037469C">
              <w:rPr>
                <w:rFonts w:ascii="Times New Roman" w:hAnsi="Times New Roman"/>
                <w:i/>
                <w:sz w:val="24"/>
                <w:szCs w:val="24"/>
                <w:lang w:val="ro-RO"/>
              </w:rPr>
              <w:t xml:space="preserve">- 1 acţiune realizată.  </w:t>
            </w:r>
            <w:r w:rsidRPr="0037469C">
              <w:rPr>
                <w:rFonts w:ascii="Times New Roman" w:hAnsi="Times New Roman"/>
                <w:sz w:val="24"/>
                <w:szCs w:val="24"/>
                <w:lang w:val="ro-RO"/>
              </w:rPr>
              <w:t xml:space="preserve">  </w:t>
            </w:r>
          </w:p>
          <w:p w:rsidR="00A5745A" w:rsidRPr="0037469C" w:rsidRDefault="00A5745A" w:rsidP="0028035D">
            <w:pPr>
              <w:snapToGrid w:val="0"/>
              <w:spacing w:after="0" w:line="240" w:lineRule="auto"/>
              <w:jc w:val="both"/>
              <w:rPr>
                <w:rFonts w:ascii="Times New Roman" w:hAnsi="Times New Roman"/>
                <w:b/>
                <w:sz w:val="24"/>
                <w:szCs w:val="24"/>
              </w:rPr>
            </w:pPr>
            <w:r w:rsidRPr="0037469C">
              <w:rPr>
                <w:rFonts w:ascii="Times New Roman" w:hAnsi="Times New Roman"/>
                <w:sz w:val="24"/>
                <w:szCs w:val="24"/>
                <w:lang w:val="it-IT"/>
              </w:rPr>
              <w:t>A</w:t>
            </w:r>
            <w:r w:rsidRPr="0037469C">
              <w:rPr>
                <w:rFonts w:ascii="Times New Roman" w:hAnsi="Times New Roman"/>
                <w:i/>
                <w:sz w:val="24"/>
                <w:szCs w:val="24"/>
                <w:lang w:val="it-IT"/>
              </w:rPr>
              <w:t>ctiunea:</w:t>
            </w:r>
            <w:r w:rsidRPr="0037469C">
              <w:rPr>
                <w:rFonts w:ascii="Times New Roman" w:eastAsia="Times New Roman" w:hAnsi="Times New Roman"/>
                <w:b/>
                <w:sz w:val="24"/>
                <w:szCs w:val="24"/>
              </w:rPr>
              <w:t xml:space="preserve"> </w:t>
            </w:r>
            <w:r w:rsidRPr="0037469C">
              <w:rPr>
                <w:rFonts w:ascii="Times New Roman" w:hAnsi="Times New Roman"/>
                <w:b/>
                <w:sz w:val="24"/>
                <w:szCs w:val="24"/>
              </w:rPr>
              <w:t>pct. 3.</w:t>
            </w:r>
            <w:r w:rsidRPr="0037469C">
              <w:rPr>
                <w:rFonts w:ascii="Times New Roman" w:hAnsi="Times New Roman"/>
                <w:sz w:val="24"/>
                <w:szCs w:val="24"/>
              </w:rPr>
              <w:t xml:space="preserve"> Măsuri de distrugere/ reducere </w:t>
            </w:r>
            <w:proofErr w:type="gramStart"/>
            <w:r w:rsidRPr="0037469C">
              <w:rPr>
                <w:rFonts w:ascii="Times New Roman" w:hAnsi="Times New Roman"/>
                <w:sz w:val="24"/>
                <w:szCs w:val="24"/>
              </w:rPr>
              <w:t>a</w:t>
            </w:r>
            <w:proofErr w:type="gramEnd"/>
            <w:r w:rsidRPr="0037469C">
              <w:rPr>
                <w:rFonts w:ascii="Times New Roman" w:hAnsi="Times New Roman"/>
                <w:sz w:val="24"/>
                <w:szCs w:val="24"/>
              </w:rPr>
              <w:t xml:space="preserve"> acestor specii.</w:t>
            </w:r>
          </w:p>
          <w:p w:rsidR="00BE083F" w:rsidRPr="0037469C" w:rsidRDefault="00BE083F" w:rsidP="0028035D">
            <w:pPr>
              <w:snapToGrid w:val="0"/>
              <w:spacing w:after="0" w:line="240" w:lineRule="auto"/>
              <w:jc w:val="both"/>
              <w:rPr>
                <w:rFonts w:ascii="Times New Roman" w:hAnsi="Times New Roman"/>
                <w:sz w:val="24"/>
                <w:szCs w:val="24"/>
              </w:rPr>
            </w:pPr>
            <w:r w:rsidRPr="0037469C">
              <w:rPr>
                <w:rFonts w:ascii="Times New Roman" w:hAnsi="Times New Roman"/>
                <w:i/>
                <w:sz w:val="24"/>
                <w:szCs w:val="24"/>
              </w:rPr>
              <w:t>Termen de realizare</w:t>
            </w:r>
            <w:r w:rsidRPr="0037469C">
              <w:rPr>
                <w:rFonts w:ascii="Times New Roman" w:hAnsi="Times New Roman"/>
                <w:sz w:val="24"/>
                <w:szCs w:val="24"/>
              </w:rPr>
              <w:t>: semestrul I</w:t>
            </w:r>
            <w:r w:rsidR="008C293A" w:rsidRPr="0037469C">
              <w:rPr>
                <w:rFonts w:ascii="Times New Roman" w:hAnsi="Times New Roman"/>
                <w:sz w:val="24"/>
                <w:szCs w:val="24"/>
              </w:rPr>
              <w:t>I</w:t>
            </w:r>
            <w:r w:rsidRPr="0037469C">
              <w:rPr>
                <w:rFonts w:ascii="Times New Roman" w:hAnsi="Times New Roman"/>
                <w:sz w:val="24"/>
                <w:szCs w:val="24"/>
              </w:rPr>
              <w:t xml:space="preserve"> 202</w:t>
            </w:r>
            <w:r w:rsidR="00DA05EE" w:rsidRPr="0037469C">
              <w:rPr>
                <w:rFonts w:ascii="Times New Roman" w:hAnsi="Times New Roman"/>
                <w:sz w:val="24"/>
                <w:szCs w:val="24"/>
              </w:rPr>
              <w:t>1</w:t>
            </w:r>
          </w:p>
          <w:p w:rsidR="008C293A" w:rsidRPr="0037469C" w:rsidRDefault="00A5745A" w:rsidP="0028035D">
            <w:pPr>
              <w:snapToGrid w:val="0"/>
              <w:spacing w:after="0" w:line="240" w:lineRule="auto"/>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r w:rsidRPr="0037469C">
              <w:rPr>
                <w:rFonts w:ascii="Times New Roman" w:eastAsia="Times New Roman" w:hAnsi="Times New Roman"/>
                <w:sz w:val="24"/>
                <w:szCs w:val="24"/>
                <w:lang w:val="ro-RO"/>
              </w:rPr>
              <w:t xml:space="preserve"> </w:t>
            </w:r>
            <w:r w:rsidR="00993C96" w:rsidRPr="0037469C">
              <w:rPr>
                <w:rFonts w:ascii="Times New Roman" w:eastAsia="Times New Roman" w:hAnsi="Times New Roman"/>
                <w:sz w:val="24"/>
                <w:szCs w:val="24"/>
                <w:lang w:val="ro-RO"/>
              </w:rPr>
              <w:t>Acţiuni de supraveghere permanentă a zonelor de parc, tăiere şi curăţare imediată a plantelor invazive</w:t>
            </w:r>
          </w:p>
          <w:p w:rsidR="00F128BF" w:rsidRPr="0037469C" w:rsidRDefault="00993C96" w:rsidP="0028035D">
            <w:pPr>
              <w:snapToGrid w:val="0"/>
              <w:spacing w:after="0" w:line="240" w:lineRule="auto"/>
              <w:jc w:val="both"/>
              <w:rPr>
                <w:rFonts w:ascii="Times New Roman" w:hAnsi="Times New Roman"/>
                <w:b/>
                <w:bCs/>
                <w:i/>
                <w:sz w:val="24"/>
                <w:szCs w:val="24"/>
                <w:lang w:val="ro-RO"/>
              </w:rPr>
            </w:pPr>
            <w:r w:rsidRPr="0037469C">
              <w:rPr>
                <w:rFonts w:ascii="Times New Roman" w:eastAsia="Times New Roman" w:hAnsi="Times New Roman"/>
                <w:sz w:val="24"/>
                <w:szCs w:val="24"/>
                <w:lang w:val="ro-RO"/>
              </w:rPr>
              <w:t>(în caz de apariţie) – Nu au fost sesizări ale populaţiei în sem. I</w:t>
            </w:r>
            <w:r w:rsidR="008C293A" w:rsidRPr="0037469C">
              <w:rPr>
                <w:rFonts w:ascii="Times New Roman" w:eastAsia="Times New Roman" w:hAnsi="Times New Roman"/>
                <w:sz w:val="24"/>
                <w:szCs w:val="24"/>
                <w:lang w:val="ro-RO"/>
              </w:rPr>
              <w:t>I</w:t>
            </w:r>
            <w:r w:rsidRPr="0037469C">
              <w:rPr>
                <w:rFonts w:ascii="Times New Roman" w:eastAsia="Times New Roman" w:hAnsi="Times New Roman"/>
                <w:sz w:val="24"/>
                <w:szCs w:val="24"/>
                <w:lang w:val="ro-RO"/>
              </w:rPr>
              <w:t xml:space="preserve"> 2021. </w:t>
            </w:r>
            <w:r w:rsidR="00F128BF" w:rsidRPr="0037469C">
              <w:rPr>
                <w:rFonts w:ascii="Times New Roman" w:hAnsi="Times New Roman"/>
                <w:b/>
                <w:sz w:val="24"/>
                <w:szCs w:val="24"/>
                <w:lang w:val="ro-RO"/>
              </w:rPr>
              <w:t xml:space="preserve">- </w:t>
            </w:r>
            <w:r w:rsidR="00F128BF" w:rsidRPr="0037469C">
              <w:rPr>
                <w:rFonts w:ascii="Times New Roman" w:hAnsi="Times New Roman"/>
                <w:bCs/>
                <w:i/>
                <w:sz w:val="24"/>
                <w:szCs w:val="24"/>
                <w:lang w:val="ro-RO"/>
              </w:rPr>
              <w:t>1 ac</w:t>
            </w:r>
            <w:r w:rsidR="00C47069" w:rsidRPr="0037469C">
              <w:rPr>
                <w:rFonts w:ascii="Times New Roman" w:hAnsi="Times New Roman"/>
                <w:bCs/>
                <w:i/>
                <w:sz w:val="24"/>
                <w:szCs w:val="24"/>
                <w:lang w:val="ro-RO"/>
              </w:rPr>
              <w:t>ţ</w:t>
            </w:r>
            <w:r w:rsidR="00F128BF" w:rsidRPr="0037469C">
              <w:rPr>
                <w:rFonts w:ascii="Times New Roman" w:hAnsi="Times New Roman"/>
                <w:bCs/>
                <w:i/>
                <w:sz w:val="24"/>
                <w:szCs w:val="24"/>
                <w:lang w:val="ro-RO"/>
              </w:rPr>
              <w:t>iune realizat</w:t>
            </w:r>
            <w:r w:rsidR="00C47069" w:rsidRPr="0037469C">
              <w:rPr>
                <w:rFonts w:ascii="Times New Roman" w:hAnsi="Times New Roman"/>
                <w:bCs/>
                <w:i/>
                <w:sz w:val="24"/>
                <w:szCs w:val="24"/>
                <w:lang w:val="ro-RO"/>
              </w:rPr>
              <w:t>ă</w:t>
            </w:r>
            <w:r w:rsidR="00F128BF" w:rsidRPr="0037469C">
              <w:rPr>
                <w:rFonts w:ascii="Times New Roman" w:hAnsi="Times New Roman"/>
                <w:b/>
                <w:bCs/>
                <w:i/>
                <w:sz w:val="24"/>
                <w:szCs w:val="24"/>
                <w:lang w:val="ro-RO"/>
              </w:rPr>
              <w:t>.</w:t>
            </w:r>
          </w:p>
          <w:p w:rsidR="00E43A86" w:rsidRPr="0037469C" w:rsidRDefault="00492BAD" w:rsidP="0028035D">
            <w:pPr>
              <w:snapToGrid w:val="0"/>
              <w:spacing w:after="0" w:line="240" w:lineRule="auto"/>
              <w:jc w:val="both"/>
              <w:rPr>
                <w:rFonts w:ascii="Times New Roman" w:hAnsi="Times New Roman"/>
                <w:sz w:val="24"/>
                <w:szCs w:val="24"/>
                <w:lang w:val="ro-RO"/>
              </w:rPr>
            </w:pPr>
            <w:r w:rsidRPr="0037469C">
              <w:rPr>
                <w:rFonts w:ascii="Times New Roman" w:hAnsi="Times New Roman"/>
                <w:b/>
                <w:sz w:val="44"/>
                <w:szCs w:val="44"/>
                <w:lang w:val="ro-RO"/>
              </w:rPr>
              <w:t xml:space="preserve">  </w:t>
            </w:r>
            <w:r w:rsidR="003648C1" w:rsidRPr="0037469C">
              <w:rPr>
                <w:rFonts w:ascii="Times New Roman" w:hAnsi="Times New Roman"/>
                <w:b/>
                <w:i/>
                <w:sz w:val="44"/>
                <w:szCs w:val="44"/>
                <w:lang w:val="ro-RO"/>
              </w:rPr>
              <w:t>*</w:t>
            </w:r>
            <w:r w:rsidR="003648C1" w:rsidRPr="0037469C">
              <w:rPr>
                <w:rFonts w:ascii="Times New Roman" w:hAnsi="Times New Roman"/>
                <w:b/>
                <w:i/>
                <w:sz w:val="24"/>
                <w:szCs w:val="24"/>
                <w:lang w:val="ro-RO"/>
              </w:rPr>
              <w:t>Total parcuri</w:t>
            </w:r>
            <w:r w:rsidR="009275DB" w:rsidRPr="0037469C">
              <w:rPr>
                <w:rFonts w:ascii="Times New Roman" w:hAnsi="Times New Roman"/>
                <w:b/>
                <w:i/>
                <w:sz w:val="24"/>
                <w:szCs w:val="24"/>
                <w:lang w:val="ro-RO"/>
              </w:rPr>
              <w:t xml:space="preserve">, plante bienale plantate in sem. II 2021 </w:t>
            </w:r>
            <w:r w:rsidR="003648C1" w:rsidRPr="0037469C">
              <w:rPr>
                <w:rFonts w:ascii="Times New Roman" w:hAnsi="Times New Roman"/>
                <w:sz w:val="24"/>
                <w:szCs w:val="24"/>
                <w:lang w:val="ro-RO"/>
              </w:rPr>
              <w:t>(Bordei, Floreasca, Her</w:t>
            </w:r>
            <w:r w:rsidR="00B63086" w:rsidRPr="0037469C">
              <w:rPr>
                <w:rFonts w:ascii="Times New Roman" w:hAnsi="Times New Roman"/>
                <w:sz w:val="24"/>
                <w:szCs w:val="24"/>
                <w:lang w:val="ro-RO"/>
              </w:rPr>
              <w:t>ă</w:t>
            </w:r>
            <w:r w:rsidR="003648C1" w:rsidRPr="0037469C">
              <w:rPr>
                <w:rFonts w:ascii="Times New Roman" w:hAnsi="Times New Roman"/>
                <w:sz w:val="24"/>
                <w:szCs w:val="24"/>
                <w:lang w:val="ro-RO"/>
              </w:rPr>
              <w:t>str</w:t>
            </w:r>
            <w:r w:rsidR="00B63086" w:rsidRPr="0037469C">
              <w:rPr>
                <w:rFonts w:ascii="Times New Roman" w:hAnsi="Times New Roman"/>
                <w:sz w:val="24"/>
                <w:szCs w:val="24"/>
                <w:lang w:val="ro-RO"/>
              </w:rPr>
              <w:t>ă</w:t>
            </w:r>
            <w:r w:rsidR="003648C1" w:rsidRPr="0037469C">
              <w:rPr>
                <w:rFonts w:ascii="Times New Roman" w:hAnsi="Times New Roman"/>
                <w:sz w:val="24"/>
                <w:szCs w:val="24"/>
                <w:lang w:val="ro-RO"/>
              </w:rPr>
              <w:t>u Vechi, Her</w:t>
            </w:r>
            <w:r w:rsidR="00B63086" w:rsidRPr="0037469C">
              <w:rPr>
                <w:rFonts w:ascii="Times New Roman" w:hAnsi="Times New Roman"/>
                <w:sz w:val="24"/>
                <w:szCs w:val="24"/>
                <w:lang w:val="ro-RO"/>
              </w:rPr>
              <w:t>ă</w:t>
            </w:r>
            <w:r w:rsidR="003648C1" w:rsidRPr="0037469C">
              <w:rPr>
                <w:rFonts w:ascii="Times New Roman" w:hAnsi="Times New Roman"/>
                <w:sz w:val="24"/>
                <w:szCs w:val="24"/>
                <w:lang w:val="ro-RO"/>
              </w:rPr>
              <w:t>str</w:t>
            </w:r>
            <w:r w:rsidR="00B63086" w:rsidRPr="0037469C">
              <w:rPr>
                <w:rFonts w:ascii="Times New Roman" w:hAnsi="Times New Roman"/>
                <w:sz w:val="24"/>
                <w:szCs w:val="24"/>
                <w:lang w:val="ro-RO"/>
              </w:rPr>
              <w:t>ă</w:t>
            </w:r>
            <w:r w:rsidR="003648C1" w:rsidRPr="0037469C">
              <w:rPr>
                <w:rFonts w:ascii="Times New Roman" w:hAnsi="Times New Roman"/>
                <w:sz w:val="24"/>
                <w:szCs w:val="24"/>
                <w:lang w:val="ro-RO"/>
              </w:rPr>
              <w:t>u Nou, Miori</w:t>
            </w:r>
            <w:r w:rsidR="00B63086" w:rsidRPr="0037469C">
              <w:rPr>
                <w:rFonts w:ascii="Times New Roman" w:hAnsi="Times New Roman"/>
                <w:sz w:val="24"/>
                <w:szCs w:val="24"/>
                <w:lang w:val="ro-RO"/>
              </w:rPr>
              <w:t>ţ</w:t>
            </w:r>
            <w:r w:rsidR="003648C1" w:rsidRPr="0037469C">
              <w:rPr>
                <w:rFonts w:ascii="Times New Roman" w:hAnsi="Times New Roman"/>
                <w:sz w:val="24"/>
                <w:szCs w:val="24"/>
                <w:lang w:val="ro-RO"/>
              </w:rPr>
              <w:t>a, Circul de Stat, Ci</w:t>
            </w:r>
            <w:r w:rsidR="00B63086" w:rsidRPr="0037469C">
              <w:rPr>
                <w:rFonts w:ascii="Times New Roman" w:hAnsi="Times New Roman"/>
                <w:sz w:val="24"/>
                <w:szCs w:val="24"/>
                <w:lang w:val="ro-RO"/>
              </w:rPr>
              <w:t>ş</w:t>
            </w:r>
            <w:r w:rsidR="003648C1" w:rsidRPr="0037469C">
              <w:rPr>
                <w:rFonts w:ascii="Times New Roman" w:hAnsi="Times New Roman"/>
                <w:sz w:val="24"/>
                <w:szCs w:val="24"/>
                <w:lang w:val="ro-RO"/>
              </w:rPr>
              <w:t>migiu, Izvor, Sala Palatului, Carol, Tineretului, Unirii, Axa Nord-Sud, B</w:t>
            </w:r>
            <w:r w:rsidR="00B63086" w:rsidRPr="0037469C">
              <w:rPr>
                <w:rFonts w:ascii="Times New Roman" w:hAnsi="Times New Roman"/>
                <w:sz w:val="24"/>
                <w:szCs w:val="24"/>
                <w:lang w:val="ro-RO"/>
              </w:rPr>
              <w:t>ă</w:t>
            </w:r>
            <w:r w:rsidR="003648C1" w:rsidRPr="0037469C">
              <w:rPr>
                <w:rFonts w:ascii="Times New Roman" w:hAnsi="Times New Roman"/>
                <w:sz w:val="24"/>
                <w:szCs w:val="24"/>
                <w:lang w:val="ro-RO"/>
              </w:rPr>
              <w:t>neasa)</w:t>
            </w:r>
            <w:r w:rsidR="009275DB" w:rsidRPr="0037469C">
              <w:rPr>
                <w:rFonts w:ascii="Times New Roman" w:hAnsi="Times New Roman"/>
                <w:sz w:val="24"/>
                <w:szCs w:val="24"/>
                <w:lang w:val="ro-RO"/>
              </w:rPr>
              <w:t xml:space="preserve">: </w:t>
            </w:r>
            <w:r w:rsidR="009275DB" w:rsidRPr="0037469C">
              <w:rPr>
                <w:rFonts w:ascii="Times New Roman" w:hAnsi="Times New Roman"/>
                <w:b/>
                <w:sz w:val="24"/>
                <w:szCs w:val="24"/>
                <w:lang w:val="ro-RO"/>
              </w:rPr>
              <w:t>544 650 buc.</w:t>
            </w:r>
            <w:r w:rsidR="00D67B79" w:rsidRPr="0037469C">
              <w:rPr>
                <w:rFonts w:ascii="Times New Roman" w:hAnsi="Times New Roman"/>
                <w:sz w:val="24"/>
                <w:szCs w:val="24"/>
                <w:lang w:val="ro-RO"/>
              </w:rPr>
              <w:t xml:space="preserve"> </w:t>
            </w:r>
          </w:p>
          <w:p w:rsidR="00D67B79" w:rsidRPr="0037469C" w:rsidRDefault="009275DB" w:rsidP="0028035D">
            <w:pPr>
              <w:snapToGrid w:val="0"/>
              <w:spacing w:after="0" w:line="240" w:lineRule="auto"/>
              <w:jc w:val="both"/>
              <w:rPr>
                <w:rFonts w:ascii="Times New Roman" w:hAnsi="Times New Roman"/>
                <w:i/>
                <w:sz w:val="24"/>
                <w:szCs w:val="24"/>
                <w:lang w:val="ro-RO"/>
              </w:rPr>
            </w:pPr>
            <w:r w:rsidRPr="0037469C">
              <w:rPr>
                <w:rFonts w:ascii="Times New Roman" w:hAnsi="Times New Roman"/>
                <w:b/>
                <w:i/>
                <w:sz w:val="24"/>
                <w:szCs w:val="24"/>
                <w:lang w:val="ro-RO"/>
              </w:rPr>
              <w:t xml:space="preserve">    </w:t>
            </w:r>
            <w:r w:rsidR="00145845" w:rsidRPr="0037469C">
              <w:rPr>
                <w:rFonts w:ascii="Times New Roman" w:hAnsi="Times New Roman"/>
                <w:b/>
                <w:i/>
                <w:sz w:val="24"/>
                <w:szCs w:val="24"/>
                <w:lang w:val="ro-RO"/>
              </w:rPr>
              <w:t>Material dendrologic plantat</w:t>
            </w:r>
            <w:r w:rsidR="004A6867" w:rsidRPr="0037469C">
              <w:rPr>
                <w:rFonts w:ascii="Times New Roman" w:hAnsi="Times New Roman"/>
                <w:b/>
                <w:i/>
                <w:sz w:val="24"/>
                <w:szCs w:val="24"/>
                <w:lang w:val="ro-RO"/>
              </w:rPr>
              <w:t xml:space="preserve"> î</w:t>
            </w:r>
            <w:r w:rsidR="00145845" w:rsidRPr="0037469C">
              <w:rPr>
                <w:rFonts w:ascii="Times New Roman" w:hAnsi="Times New Roman"/>
                <w:b/>
                <w:i/>
                <w:sz w:val="24"/>
                <w:szCs w:val="24"/>
                <w:lang w:val="ro-RO"/>
              </w:rPr>
              <w:t xml:space="preserve">n parcuri, </w:t>
            </w:r>
            <w:r w:rsidR="004A6867" w:rsidRPr="0037469C">
              <w:rPr>
                <w:rFonts w:ascii="Times New Roman" w:hAnsi="Times New Roman"/>
                <w:b/>
                <w:i/>
                <w:sz w:val="24"/>
                <w:szCs w:val="24"/>
                <w:lang w:val="ro-RO"/>
              </w:rPr>
              <w:t>î</w:t>
            </w:r>
            <w:r w:rsidR="00145845" w:rsidRPr="0037469C">
              <w:rPr>
                <w:rFonts w:ascii="Times New Roman" w:hAnsi="Times New Roman"/>
                <w:b/>
                <w:i/>
                <w:sz w:val="24"/>
                <w:szCs w:val="24"/>
                <w:lang w:val="ro-RO"/>
              </w:rPr>
              <w:t>n trim. IV</w:t>
            </w:r>
            <w:r w:rsidR="00E43A86" w:rsidRPr="0037469C">
              <w:rPr>
                <w:rFonts w:ascii="Times New Roman" w:hAnsi="Times New Roman"/>
                <w:b/>
                <w:i/>
                <w:sz w:val="24"/>
                <w:szCs w:val="24"/>
                <w:lang w:val="ro-RO"/>
              </w:rPr>
              <w:t xml:space="preserve"> 2021</w:t>
            </w:r>
            <w:r w:rsidR="00E43A86" w:rsidRPr="0037469C">
              <w:rPr>
                <w:rFonts w:ascii="Times New Roman" w:hAnsi="Times New Roman"/>
                <w:sz w:val="24"/>
                <w:szCs w:val="24"/>
                <w:lang w:val="ro-RO"/>
              </w:rPr>
              <w:t xml:space="preserve">: </w:t>
            </w:r>
            <w:r w:rsidR="00D67B79" w:rsidRPr="0037469C">
              <w:rPr>
                <w:rFonts w:ascii="Times New Roman" w:hAnsi="Times New Roman"/>
                <w:sz w:val="24"/>
                <w:szCs w:val="24"/>
                <w:lang w:val="ro-RO"/>
              </w:rPr>
              <w:t xml:space="preserve">173 exemplare arbori </w:t>
            </w:r>
            <w:r w:rsidR="004A6867" w:rsidRPr="0037469C">
              <w:rPr>
                <w:rFonts w:ascii="Times New Roman" w:hAnsi="Times New Roman"/>
                <w:sz w:val="24"/>
                <w:szCs w:val="24"/>
                <w:lang w:val="ro-RO"/>
              </w:rPr>
              <w:t>ş</w:t>
            </w:r>
            <w:r w:rsidR="00D67B79" w:rsidRPr="0037469C">
              <w:rPr>
                <w:rFonts w:ascii="Times New Roman" w:hAnsi="Times New Roman"/>
                <w:sz w:val="24"/>
                <w:szCs w:val="24"/>
                <w:lang w:val="ro-RO"/>
              </w:rPr>
              <w:t>i 20 exemplare plante perene.</w:t>
            </w:r>
            <w:r w:rsidRPr="0037469C">
              <w:rPr>
                <w:rFonts w:ascii="Times New Roman" w:hAnsi="Times New Roman"/>
                <w:sz w:val="24"/>
                <w:szCs w:val="24"/>
                <w:lang w:val="ro-RO"/>
              </w:rPr>
              <w:t xml:space="preserve"> </w:t>
            </w:r>
            <w:r w:rsidRPr="0037469C">
              <w:rPr>
                <w:rFonts w:ascii="Times New Roman" w:hAnsi="Times New Roman"/>
                <w:i/>
                <w:sz w:val="24"/>
                <w:szCs w:val="24"/>
                <w:lang w:val="ro-RO"/>
              </w:rPr>
              <w:t>- 1 acţiune realizată.</w:t>
            </w:r>
          </w:p>
          <w:p w:rsidR="00236F0C" w:rsidRPr="0037469C" w:rsidRDefault="00236F0C" w:rsidP="0028035D">
            <w:pPr>
              <w:snapToGrid w:val="0"/>
              <w:spacing w:after="0" w:line="240" w:lineRule="auto"/>
              <w:jc w:val="both"/>
              <w:rPr>
                <w:rFonts w:ascii="Times New Roman" w:hAnsi="Times New Roman"/>
                <w:sz w:val="24"/>
                <w:szCs w:val="24"/>
                <w:lang w:val="ro-RO"/>
              </w:rPr>
            </w:pPr>
          </w:p>
          <w:p w:rsidR="008F669C" w:rsidRPr="0037469C" w:rsidRDefault="00585F74" w:rsidP="0028035D">
            <w:pPr>
              <w:spacing w:after="0" w:line="240" w:lineRule="auto"/>
              <w:jc w:val="both"/>
              <w:rPr>
                <w:rFonts w:ascii="Times New Roman" w:hAnsi="Times New Roman"/>
                <w:b/>
                <w:i/>
                <w:sz w:val="24"/>
                <w:szCs w:val="24"/>
                <w:lang w:val="ro-RO" w:eastAsia="ro-RO"/>
              </w:rPr>
            </w:pPr>
            <w:r w:rsidRPr="0037469C">
              <w:rPr>
                <w:rFonts w:ascii="Times New Roman" w:eastAsia="Times New Roman" w:hAnsi="Times New Roman"/>
                <w:b/>
                <w:bCs/>
                <w:i/>
                <w:sz w:val="24"/>
                <w:szCs w:val="24"/>
              </w:rPr>
              <w:t xml:space="preserve">      </w:t>
            </w:r>
            <w:r w:rsidR="00BD2D1B" w:rsidRPr="0037469C">
              <w:rPr>
                <w:rFonts w:ascii="Times New Roman" w:eastAsia="Times New Roman" w:hAnsi="Times New Roman"/>
                <w:b/>
                <w:bCs/>
                <w:i/>
                <w:sz w:val="24"/>
                <w:szCs w:val="24"/>
              </w:rPr>
              <w:t>Î</w:t>
            </w:r>
            <w:r w:rsidR="006827F9" w:rsidRPr="0037469C">
              <w:rPr>
                <w:rFonts w:ascii="Times New Roman" w:eastAsia="Times New Roman" w:hAnsi="Times New Roman"/>
                <w:b/>
                <w:bCs/>
                <w:i/>
                <w:sz w:val="24"/>
                <w:szCs w:val="24"/>
              </w:rPr>
              <w:t xml:space="preserve">n semestrul </w:t>
            </w:r>
            <w:r w:rsidR="002B5E8A" w:rsidRPr="0037469C">
              <w:rPr>
                <w:rFonts w:ascii="Times New Roman" w:eastAsia="Times New Roman" w:hAnsi="Times New Roman"/>
                <w:b/>
                <w:bCs/>
                <w:i/>
                <w:sz w:val="24"/>
                <w:szCs w:val="24"/>
              </w:rPr>
              <w:t>I</w:t>
            </w:r>
            <w:r w:rsidR="009275DB" w:rsidRPr="0037469C">
              <w:rPr>
                <w:rFonts w:ascii="Times New Roman" w:eastAsia="Times New Roman" w:hAnsi="Times New Roman"/>
                <w:b/>
                <w:bCs/>
                <w:i/>
                <w:sz w:val="24"/>
                <w:szCs w:val="24"/>
              </w:rPr>
              <w:t>I</w:t>
            </w:r>
            <w:r w:rsidR="006827F9" w:rsidRPr="0037469C">
              <w:rPr>
                <w:rFonts w:ascii="Times New Roman" w:eastAsia="Times New Roman" w:hAnsi="Times New Roman"/>
                <w:b/>
                <w:bCs/>
                <w:i/>
                <w:sz w:val="24"/>
                <w:szCs w:val="24"/>
              </w:rPr>
              <w:t xml:space="preserve"> 20</w:t>
            </w:r>
            <w:r w:rsidR="00934BD9" w:rsidRPr="0037469C">
              <w:rPr>
                <w:rFonts w:ascii="Times New Roman" w:eastAsia="Times New Roman" w:hAnsi="Times New Roman"/>
                <w:b/>
                <w:bCs/>
                <w:i/>
                <w:sz w:val="24"/>
                <w:szCs w:val="24"/>
              </w:rPr>
              <w:t>2</w:t>
            </w:r>
            <w:r w:rsidR="005512D9" w:rsidRPr="0037469C">
              <w:rPr>
                <w:rFonts w:ascii="Times New Roman" w:eastAsia="Times New Roman" w:hAnsi="Times New Roman"/>
                <w:b/>
                <w:bCs/>
                <w:i/>
                <w:sz w:val="24"/>
                <w:szCs w:val="24"/>
              </w:rPr>
              <w:t>1</w:t>
            </w:r>
            <w:r w:rsidR="006827F9" w:rsidRPr="0037469C">
              <w:rPr>
                <w:rFonts w:ascii="Times New Roman" w:eastAsia="Times New Roman" w:hAnsi="Times New Roman"/>
                <w:b/>
                <w:bCs/>
                <w:i/>
                <w:sz w:val="24"/>
                <w:szCs w:val="24"/>
              </w:rPr>
              <w:t xml:space="preserve"> </w:t>
            </w:r>
            <w:r w:rsidR="006827F9" w:rsidRPr="0037469C">
              <w:rPr>
                <w:rFonts w:ascii="Times New Roman" w:hAnsi="Times New Roman"/>
                <w:b/>
                <w:i/>
                <w:sz w:val="24"/>
                <w:szCs w:val="24"/>
                <w:lang w:val="ro-RO" w:eastAsia="ro-RO"/>
              </w:rPr>
              <w:t>P.M.B. - Direcţia de Mediu – A.L.P.A.B</w:t>
            </w:r>
            <w:r w:rsidR="002008EC" w:rsidRPr="0037469C">
              <w:rPr>
                <w:rFonts w:ascii="Times New Roman" w:hAnsi="Times New Roman"/>
                <w:b/>
                <w:i/>
                <w:sz w:val="24"/>
                <w:szCs w:val="24"/>
                <w:lang w:val="ro-RO" w:eastAsia="ro-RO"/>
              </w:rPr>
              <w:t>.</w:t>
            </w:r>
            <w:r w:rsidR="006827F9" w:rsidRPr="0037469C">
              <w:rPr>
                <w:rFonts w:ascii="Times New Roman" w:eastAsia="Times New Roman" w:hAnsi="Times New Roman"/>
                <w:b/>
                <w:bCs/>
                <w:i/>
                <w:sz w:val="24"/>
                <w:szCs w:val="24"/>
              </w:rPr>
              <w:t xml:space="preserve"> are </w:t>
            </w:r>
            <w:r w:rsidR="00934BD9" w:rsidRPr="0037469C">
              <w:rPr>
                <w:rFonts w:ascii="Times New Roman" w:eastAsia="Times New Roman" w:hAnsi="Times New Roman"/>
                <w:b/>
                <w:bCs/>
                <w:i/>
                <w:sz w:val="24"/>
                <w:szCs w:val="24"/>
              </w:rPr>
              <w:t>7</w:t>
            </w:r>
            <w:r w:rsidR="006827F9" w:rsidRPr="0037469C">
              <w:rPr>
                <w:rFonts w:ascii="Times New Roman" w:eastAsia="Times New Roman" w:hAnsi="Times New Roman"/>
                <w:b/>
                <w:bCs/>
                <w:i/>
                <w:sz w:val="24"/>
                <w:szCs w:val="24"/>
              </w:rPr>
              <w:t xml:space="preserve"> ac</w:t>
            </w:r>
            <w:r w:rsidR="00BD2D1B" w:rsidRPr="0037469C">
              <w:rPr>
                <w:rFonts w:ascii="Times New Roman" w:eastAsia="Times New Roman" w:hAnsi="Times New Roman"/>
                <w:b/>
                <w:bCs/>
                <w:i/>
                <w:sz w:val="24"/>
                <w:szCs w:val="24"/>
              </w:rPr>
              <w:t>ţ</w:t>
            </w:r>
            <w:r w:rsidR="006827F9" w:rsidRPr="0037469C">
              <w:rPr>
                <w:rFonts w:ascii="Times New Roman" w:eastAsia="Times New Roman" w:hAnsi="Times New Roman"/>
                <w:b/>
                <w:bCs/>
                <w:i/>
                <w:sz w:val="24"/>
                <w:szCs w:val="24"/>
              </w:rPr>
              <w:t xml:space="preserve">iuni </w:t>
            </w:r>
            <w:r w:rsidR="006827F9" w:rsidRPr="0037469C">
              <w:rPr>
                <w:rFonts w:ascii="Times New Roman" w:hAnsi="Times New Roman"/>
                <w:b/>
                <w:i/>
                <w:sz w:val="24"/>
                <w:szCs w:val="24"/>
                <w:lang w:val="ro-RO" w:eastAsia="ro-RO"/>
              </w:rPr>
              <w:t>realizate</w:t>
            </w:r>
            <w:r w:rsidR="008F669C" w:rsidRPr="0037469C">
              <w:rPr>
                <w:rFonts w:ascii="Times New Roman" w:hAnsi="Times New Roman"/>
                <w:b/>
                <w:i/>
                <w:sz w:val="24"/>
                <w:szCs w:val="24"/>
                <w:lang w:val="ro-RO" w:eastAsia="ro-RO"/>
              </w:rPr>
              <w:t>.</w:t>
            </w:r>
          </w:p>
          <w:p w:rsidR="003A13A0" w:rsidRPr="0037469C" w:rsidRDefault="003A13A0" w:rsidP="00732BF3">
            <w:pPr>
              <w:spacing w:after="0" w:line="240" w:lineRule="auto"/>
              <w:jc w:val="both"/>
              <w:rPr>
                <w:rFonts w:ascii="Times New Roman" w:eastAsia="Times New Roman" w:hAnsi="Times New Roman"/>
                <w:bCs/>
                <w:sz w:val="24"/>
                <w:szCs w:val="24"/>
              </w:rPr>
            </w:pPr>
          </w:p>
          <w:p w:rsidR="00732BF3" w:rsidRPr="0037469C" w:rsidRDefault="002501AF" w:rsidP="00732BF3">
            <w:pPr>
              <w:spacing w:after="0" w:line="240" w:lineRule="auto"/>
              <w:jc w:val="both"/>
              <w:rPr>
                <w:rFonts w:ascii="Times New Roman" w:eastAsia="Times New Roman" w:hAnsi="Times New Roman"/>
                <w:b/>
                <w:bCs/>
                <w:sz w:val="24"/>
                <w:szCs w:val="24"/>
              </w:rPr>
            </w:pPr>
            <w:r w:rsidRPr="0037469C">
              <w:rPr>
                <w:rFonts w:ascii="Times New Roman" w:eastAsia="Times New Roman" w:hAnsi="Times New Roman"/>
                <w:bCs/>
                <w:sz w:val="24"/>
                <w:szCs w:val="24"/>
              </w:rPr>
              <w:t>►</w:t>
            </w:r>
            <w:r w:rsidR="00732BF3" w:rsidRPr="0037469C">
              <w:rPr>
                <w:rFonts w:ascii="Times New Roman" w:eastAsia="Times New Roman" w:hAnsi="Times New Roman"/>
                <w:bCs/>
                <w:sz w:val="24"/>
                <w:szCs w:val="24"/>
              </w:rPr>
              <w:tab/>
            </w:r>
            <w:r w:rsidR="00732BF3" w:rsidRPr="0037469C">
              <w:rPr>
                <w:rFonts w:ascii="Times New Roman" w:eastAsia="Times New Roman" w:hAnsi="Times New Roman"/>
                <w:b/>
                <w:bCs/>
                <w:sz w:val="24"/>
                <w:szCs w:val="24"/>
              </w:rPr>
              <w:t>Grădina Botanică D. Brândză (G.B.D.B.) din Bucureşti</w:t>
            </w:r>
          </w:p>
          <w:p w:rsidR="00351883" w:rsidRPr="0037469C" w:rsidRDefault="00732BF3" w:rsidP="00351883">
            <w:pPr>
              <w:spacing w:after="0" w:line="240" w:lineRule="auto"/>
              <w:jc w:val="both"/>
              <w:rPr>
                <w:rFonts w:ascii="Times New Roman" w:eastAsia="Times New Roman" w:hAnsi="Times New Roman"/>
                <w:b/>
                <w:bCs/>
                <w:sz w:val="24"/>
                <w:szCs w:val="24"/>
              </w:rPr>
            </w:pPr>
            <w:r w:rsidRPr="0037469C">
              <w:rPr>
                <w:rFonts w:ascii="Times New Roman" w:eastAsia="Times New Roman" w:hAnsi="Times New Roman"/>
                <w:bCs/>
                <w:sz w:val="24"/>
                <w:szCs w:val="24"/>
              </w:rPr>
              <w:t xml:space="preserve">      </w:t>
            </w:r>
            <w:r w:rsidR="00351883" w:rsidRPr="0037469C">
              <w:rPr>
                <w:rFonts w:ascii="Times New Roman" w:eastAsia="Times New Roman" w:hAnsi="Times New Roman"/>
                <w:b/>
                <w:bCs/>
                <w:sz w:val="24"/>
                <w:szCs w:val="24"/>
              </w:rPr>
              <w:t>PM 05-03 Insuficiența suprafeţei fondului forestier</w:t>
            </w:r>
          </w:p>
          <w:p w:rsidR="00732BF3" w:rsidRPr="0037469C" w:rsidRDefault="00351883" w:rsidP="00351883">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i/>
                <w:sz w:val="24"/>
                <w:szCs w:val="24"/>
              </w:rPr>
              <w:t>Acţiunea:</w:t>
            </w:r>
            <w:r w:rsidRPr="0037469C">
              <w:t xml:space="preserve"> </w:t>
            </w:r>
            <w:r w:rsidRPr="0037469C">
              <w:rPr>
                <w:rFonts w:ascii="Times New Roman" w:hAnsi="Times New Roman"/>
                <w:b/>
              </w:rPr>
              <w:t xml:space="preserve">pct. </w:t>
            </w:r>
            <w:r w:rsidRPr="0037469C">
              <w:rPr>
                <w:rFonts w:ascii="Times New Roman" w:eastAsia="Times New Roman" w:hAnsi="Times New Roman"/>
                <w:b/>
                <w:bCs/>
                <w:sz w:val="24"/>
                <w:szCs w:val="24"/>
              </w:rPr>
              <w:t>8</w:t>
            </w:r>
            <w:r w:rsidRPr="0037469C">
              <w:rPr>
                <w:rFonts w:ascii="Times New Roman" w:eastAsia="Times New Roman" w:hAnsi="Times New Roman"/>
                <w:bCs/>
                <w:sz w:val="24"/>
                <w:szCs w:val="24"/>
              </w:rPr>
              <w:t>. Promovarea de acţiuni de conştientizare şi educare a populaţiei, în special a tinerei generaţii, privind protecţia vegetaţiei forestiere.</w:t>
            </w:r>
          </w:p>
          <w:p w:rsidR="00351883" w:rsidRPr="0037469C" w:rsidRDefault="00351883" w:rsidP="00351883">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i/>
                <w:sz w:val="24"/>
                <w:szCs w:val="24"/>
              </w:rPr>
              <w:t>Termen de realizare</w:t>
            </w:r>
            <w:r w:rsidRPr="0037469C">
              <w:rPr>
                <w:rFonts w:ascii="Times New Roman" w:eastAsia="Times New Roman" w:hAnsi="Times New Roman"/>
                <w:bCs/>
                <w:sz w:val="24"/>
                <w:szCs w:val="24"/>
              </w:rPr>
              <w:t>: semestrul II 2021</w:t>
            </w:r>
          </w:p>
          <w:p w:rsidR="00351883" w:rsidRPr="0037469C" w:rsidRDefault="00351883" w:rsidP="00351883">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sz w:val="24"/>
                <w:szCs w:val="24"/>
              </w:rPr>
              <w:t>Acţiuni realizate în perioada monitorizată: doua activitati educative cu tema „Secretele arborilor”.</w:t>
            </w:r>
          </w:p>
          <w:p w:rsidR="00351883" w:rsidRPr="0037469C" w:rsidRDefault="00351883" w:rsidP="00351883">
            <w:pPr>
              <w:spacing w:after="0" w:line="240" w:lineRule="auto"/>
              <w:jc w:val="both"/>
              <w:rPr>
                <w:rFonts w:ascii="Times New Roman" w:eastAsia="Times New Roman" w:hAnsi="Times New Roman"/>
                <w:bCs/>
                <w:i/>
                <w:sz w:val="24"/>
                <w:szCs w:val="24"/>
              </w:rPr>
            </w:pPr>
            <w:r w:rsidRPr="0037469C">
              <w:rPr>
                <w:rFonts w:ascii="Times New Roman" w:eastAsia="Times New Roman" w:hAnsi="Times New Roman"/>
                <w:bCs/>
                <w:i/>
                <w:sz w:val="24"/>
                <w:szCs w:val="24"/>
              </w:rPr>
              <w:t>- 1 acţiune realizată.</w:t>
            </w:r>
          </w:p>
          <w:p w:rsidR="00351883" w:rsidRPr="0037469C" w:rsidRDefault="002501AF" w:rsidP="00351883">
            <w:pPr>
              <w:spacing w:after="0" w:line="240" w:lineRule="auto"/>
              <w:jc w:val="both"/>
              <w:rPr>
                <w:rFonts w:ascii="Times New Roman" w:eastAsia="Times New Roman" w:hAnsi="Times New Roman"/>
                <w:b/>
                <w:bCs/>
                <w:sz w:val="24"/>
                <w:szCs w:val="24"/>
              </w:rPr>
            </w:pPr>
            <w:r w:rsidRPr="0037469C">
              <w:rPr>
                <w:rFonts w:ascii="Times New Roman" w:eastAsia="Times New Roman" w:hAnsi="Times New Roman"/>
                <w:bCs/>
                <w:sz w:val="24"/>
                <w:szCs w:val="24"/>
              </w:rPr>
              <w:t xml:space="preserve">   </w:t>
            </w:r>
            <w:r w:rsidR="00351883" w:rsidRPr="0037469C">
              <w:rPr>
                <w:rFonts w:ascii="Times New Roman" w:eastAsia="Times New Roman" w:hAnsi="Times New Roman"/>
                <w:bCs/>
                <w:sz w:val="24"/>
                <w:szCs w:val="24"/>
              </w:rPr>
              <w:t xml:space="preserve"> </w:t>
            </w:r>
            <w:r w:rsidR="00351883" w:rsidRPr="0037469C">
              <w:rPr>
                <w:rFonts w:ascii="Times New Roman" w:eastAsia="Times New Roman" w:hAnsi="Times New Roman"/>
                <w:b/>
                <w:bCs/>
                <w:sz w:val="24"/>
                <w:szCs w:val="24"/>
              </w:rPr>
              <w:t>PM 05-04 Diminuarea suprafeţei bazelor de producţie a materialului dendrologic</w:t>
            </w:r>
          </w:p>
          <w:p w:rsidR="00351883" w:rsidRPr="0037469C" w:rsidRDefault="00351883" w:rsidP="00351883">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i/>
                <w:sz w:val="24"/>
                <w:szCs w:val="24"/>
              </w:rPr>
              <w:t>Actiunea:</w:t>
            </w:r>
            <w:r w:rsidRPr="0037469C">
              <w:rPr>
                <w:rFonts w:ascii="Times New Roman" w:eastAsia="Times New Roman" w:hAnsi="Times New Roman"/>
                <w:bCs/>
                <w:sz w:val="24"/>
                <w:szCs w:val="24"/>
              </w:rPr>
              <w:t xml:space="preserve"> </w:t>
            </w:r>
            <w:r w:rsidRPr="0037469C">
              <w:rPr>
                <w:rFonts w:ascii="Times New Roman" w:eastAsia="Times New Roman" w:hAnsi="Times New Roman"/>
                <w:b/>
                <w:bCs/>
                <w:sz w:val="24"/>
                <w:szCs w:val="24"/>
              </w:rPr>
              <w:t>pct. 5.</w:t>
            </w:r>
            <w:r w:rsidRPr="0037469C">
              <w:rPr>
                <w:rFonts w:ascii="Times New Roman" w:eastAsia="Times New Roman" w:hAnsi="Times New Roman"/>
                <w:bCs/>
                <w:sz w:val="24"/>
                <w:szCs w:val="24"/>
              </w:rPr>
              <w:t xml:space="preserve"> Reactualizarea bazei de date a pepinierelor şi serelor   </w:t>
            </w:r>
          </w:p>
          <w:p w:rsidR="00351883" w:rsidRPr="0037469C" w:rsidRDefault="00351883" w:rsidP="00351883">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i/>
                <w:sz w:val="24"/>
                <w:szCs w:val="24"/>
              </w:rPr>
              <w:t>Termen de realizare</w:t>
            </w:r>
            <w:r w:rsidRPr="0037469C">
              <w:rPr>
                <w:rFonts w:ascii="Times New Roman" w:eastAsia="Times New Roman" w:hAnsi="Times New Roman"/>
                <w:bCs/>
                <w:sz w:val="24"/>
                <w:szCs w:val="24"/>
              </w:rPr>
              <w:t>: semestrul II 2021</w:t>
            </w:r>
          </w:p>
          <w:p w:rsidR="00732BF3" w:rsidRPr="0037469C" w:rsidRDefault="00351883" w:rsidP="00732BF3">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i/>
                <w:sz w:val="24"/>
                <w:szCs w:val="24"/>
              </w:rPr>
              <w:lastRenderedPageBreak/>
              <w:t>Acţiuni realizate în perioada monitorizată</w:t>
            </w:r>
            <w:r w:rsidRPr="0037469C">
              <w:rPr>
                <w:rFonts w:ascii="Times New Roman" w:eastAsia="Times New Roman" w:hAnsi="Times New Roman"/>
                <w:bCs/>
                <w:sz w:val="24"/>
                <w:szCs w:val="24"/>
              </w:rPr>
              <w:t>:</w:t>
            </w:r>
            <w:r w:rsidR="000E20BF" w:rsidRPr="0037469C">
              <w:t xml:space="preserve"> -</w:t>
            </w:r>
            <w:r w:rsidR="000E20BF" w:rsidRPr="0037469C">
              <w:rPr>
                <w:rFonts w:ascii="Times New Roman" w:eastAsia="Times New Roman" w:hAnsi="Times New Roman"/>
                <w:bCs/>
                <w:sz w:val="24"/>
                <w:szCs w:val="24"/>
              </w:rPr>
              <w:t xml:space="preserve">Sera de productie (650 mp) asigura materialul dendricol necesar spatiilor exterioare din G.B.D.B.; Pepiniera (cca 800 mp) produce material dendricol ce acoperă necesarul G.B.D.B. </w:t>
            </w:r>
            <w:r w:rsidRPr="0037469C">
              <w:rPr>
                <w:rFonts w:ascii="Times New Roman" w:eastAsia="Times New Roman" w:hAnsi="Times New Roman"/>
                <w:bCs/>
                <w:sz w:val="24"/>
                <w:szCs w:val="24"/>
              </w:rPr>
              <w:t xml:space="preserve">- </w:t>
            </w:r>
            <w:r w:rsidRPr="0037469C">
              <w:rPr>
                <w:rFonts w:ascii="Times New Roman" w:eastAsia="Times New Roman" w:hAnsi="Times New Roman"/>
                <w:bCs/>
                <w:i/>
                <w:sz w:val="24"/>
                <w:szCs w:val="24"/>
              </w:rPr>
              <w:t>1 acţiune realizată.</w:t>
            </w:r>
          </w:p>
          <w:p w:rsidR="00732BF3" w:rsidRPr="0037469C" w:rsidRDefault="00732BF3" w:rsidP="00732BF3">
            <w:pPr>
              <w:spacing w:after="0" w:line="240" w:lineRule="auto"/>
              <w:jc w:val="both"/>
              <w:rPr>
                <w:rFonts w:ascii="Times New Roman" w:eastAsia="Times New Roman" w:hAnsi="Times New Roman"/>
                <w:b/>
                <w:bCs/>
                <w:sz w:val="24"/>
                <w:szCs w:val="24"/>
              </w:rPr>
            </w:pPr>
            <w:r w:rsidRPr="0037469C">
              <w:rPr>
                <w:rFonts w:ascii="Times New Roman" w:eastAsia="Times New Roman" w:hAnsi="Times New Roman"/>
                <w:b/>
                <w:bCs/>
                <w:sz w:val="24"/>
                <w:szCs w:val="24"/>
              </w:rPr>
              <w:t xml:space="preserve">      PM 05-05 Insuficiența studiilor de evaluare a biodiversităţii în Municipiul București și corelarea într-un studiu integrat</w:t>
            </w:r>
          </w:p>
          <w:p w:rsidR="00732BF3" w:rsidRPr="0037469C" w:rsidRDefault="00732BF3" w:rsidP="00732BF3">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i/>
                <w:sz w:val="24"/>
                <w:szCs w:val="24"/>
              </w:rPr>
              <w:t>Acţiunea</w:t>
            </w:r>
            <w:r w:rsidRPr="0037469C">
              <w:rPr>
                <w:rFonts w:ascii="Times New Roman" w:eastAsia="Times New Roman" w:hAnsi="Times New Roman"/>
                <w:b/>
                <w:bCs/>
                <w:i/>
                <w:sz w:val="24"/>
                <w:szCs w:val="24"/>
              </w:rPr>
              <w:t>:</w:t>
            </w:r>
            <w:r w:rsidRPr="0037469C">
              <w:rPr>
                <w:rFonts w:ascii="Times New Roman" w:eastAsia="Times New Roman" w:hAnsi="Times New Roman"/>
                <w:b/>
                <w:bCs/>
                <w:sz w:val="24"/>
                <w:szCs w:val="24"/>
              </w:rPr>
              <w:t xml:space="preserve"> </w:t>
            </w:r>
            <w:r w:rsidR="001A114A" w:rsidRPr="0037469C">
              <w:rPr>
                <w:rFonts w:ascii="Times New Roman" w:eastAsia="Times New Roman" w:hAnsi="Times New Roman"/>
                <w:b/>
                <w:bCs/>
                <w:sz w:val="24"/>
                <w:szCs w:val="24"/>
              </w:rPr>
              <w:t xml:space="preserve">pct. 1. </w:t>
            </w:r>
            <w:r w:rsidRPr="0037469C">
              <w:rPr>
                <w:rFonts w:ascii="Times New Roman" w:eastAsia="Times New Roman" w:hAnsi="Times New Roman"/>
                <w:bCs/>
                <w:sz w:val="24"/>
                <w:szCs w:val="24"/>
              </w:rPr>
              <w:t xml:space="preserve">Evaluarea stării de conservare a speciilor de floră și habitat </w:t>
            </w:r>
          </w:p>
          <w:p w:rsidR="00C54CA5" w:rsidRPr="0037469C" w:rsidRDefault="00C54CA5" w:rsidP="00732BF3">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i/>
                <w:sz w:val="24"/>
                <w:szCs w:val="24"/>
              </w:rPr>
              <w:t>Termen de realizare</w:t>
            </w:r>
            <w:r w:rsidRPr="0037469C">
              <w:rPr>
                <w:rFonts w:ascii="Times New Roman" w:eastAsia="Times New Roman" w:hAnsi="Times New Roman"/>
                <w:bCs/>
                <w:sz w:val="24"/>
                <w:szCs w:val="24"/>
              </w:rPr>
              <w:t>: semestrul II 2021</w:t>
            </w:r>
          </w:p>
          <w:p w:rsidR="001A114A" w:rsidRPr="0037469C" w:rsidRDefault="00C54CA5" w:rsidP="00C54CA5">
            <w:pPr>
              <w:spacing w:after="0" w:line="240" w:lineRule="auto"/>
              <w:jc w:val="both"/>
              <w:rPr>
                <w:rFonts w:ascii="Times New Roman" w:eastAsia="Times New Roman" w:hAnsi="Times New Roman"/>
                <w:bCs/>
                <w:i/>
                <w:sz w:val="24"/>
                <w:szCs w:val="24"/>
              </w:rPr>
            </w:pPr>
            <w:r w:rsidRPr="0037469C">
              <w:rPr>
                <w:rFonts w:ascii="Times New Roman" w:eastAsia="Times New Roman" w:hAnsi="Times New Roman"/>
                <w:bCs/>
                <w:i/>
                <w:sz w:val="24"/>
                <w:szCs w:val="24"/>
              </w:rPr>
              <w:t>Acţiuni realizate în perioada monitorizată:</w:t>
            </w:r>
            <w:r w:rsidRPr="0037469C">
              <w:rPr>
                <w:rFonts w:ascii="Times New Roman" w:eastAsia="Times New Roman" w:hAnsi="Times New Roman"/>
                <w:bCs/>
                <w:sz w:val="24"/>
                <w:szCs w:val="24"/>
              </w:rPr>
              <w:t xml:space="preserve"> </w:t>
            </w:r>
            <w:r w:rsidR="001A114A" w:rsidRPr="0037469C">
              <w:rPr>
                <w:rFonts w:ascii="Times New Roman" w:eastAsia="Times New Roman" w:hAnsi="Times New Roman"/>
                <w:bCs/>
                <w:sz w:val="24"/>
                <w:szCs w:val="24"/>
              </w:rPr>
              <w:t>-</w:t>
            </w:r>
            <w:r w:rsidRPr="0037469C">
              <w:rPr>
                <w:rFonts w:ascii="Times New Roman" w:eastAsia="Times New Roman" w:hAnsi="Times New Roman"/>
                <w:bCs/>
                <w:sz w:val="24"/>
                <w:szCs w:val="24"/>
              </w:rPr>
              <w:t xml:space="preserve"> </w:t>
            </w:r>
            <w:r w:rsidR="001A114A" w:rsidRPr="0037469C">
              <w:rPr>
                <w:rFonts w:ascii="Times New Roman" w:eastAsia="Times New Roman" w:hAnsi="Times New Roman"/>
                <w:bCs/>
                <w:sz w:val="24"/>
                <w:szCs w:val="24"/>
              </w:rPr>
              <w:t xml:space="preserve">G.B.D.B. isi evaluază permanent starea de conservare a speciilor din colecţii. </w:t>
            </w:r>
            <w:r w:rsidR="001A114A" w:rsidRPr="0037469C">
              <w:rPr>
                <w:rFonts w:ascii="Times New Roman" w:eastAsia="Times New Roman" w:hAnsi="Times New Roman"/>
                <w:bCs/>
                <w:i/>
                <w:sz w:val="24"/>
                <w:szCs w:val="24"/>
              </w:rPr>
              <w:t>- 1 acţiune realizată.</w:t>
            </w:r>
          </w:p>
          <w:p w:rsidR="00732BF3" w:rsidRPr="0037469C" w:rsidRDefault="00732BF3" w:rsidP="00732BF3">
            <w:pPr>
              <w:spacing w:after="0" w:line="240" w:lineRule="auto"/>
              <w:jc w:val="both"/>
              <w:rPr>
                <w:rFonts w:ascii="Times New Roman" w:eastAsia="Times New Roman" w:hAnsi="Times New Roman"/>
                <w:b/>
                <w:bCs/>
                <w:sz w:val="24"/>
                <w:szCs w:val="24"/>
              </w:rPr>
            </w:pPr>
            <w:r w:rsidRPr="0037469C">
              <w:rPr>
                <w:rFonts w:ascii="Times New Roman" w:eastAsia="Times New Roman" w:hAnsi="Times New Roman"/>
                <w:bCs/>
                <w:sz w:val="24"/>
                <w:szCs w:val="24"/>
              </w:rPr>
              <w:t xml:space="preserve">     </w:t>
            </w:r>
            <w:r w:rsidRPr="0037469C">
              <w:rPr>
                <w:rFonts w:ascii="Times New Roman" w:eastAsia="Times New Roman" w:hAnsi="Times New Roman"/>
                <w:b/>
                <w:bCs/>
                <w:sz w:val="24"/>
                <w:szCs w:val="24"/>
              </w:rPr>
              <w:t>PM 05-06 Înmulțirea speciilor de floră/faună invazive</w:t>
            </w:r>
          </w:p>
          <w:p w:rsidR="00C54CA5" w:rsidRPr="0037469C" w:rsidRDefault="00732BF3" w:rsidP="00732BF3">
            <w:pPr>
              <w:spacing w:after="0" w:line="240" w:lineRule="auto"/>
              <w:jc w:val="both"/>
              <w:rPr>
                <w:rFonts w:ascii="Times New Roman" w:eastAsia="Times New Roman" w:hAnsi="Times New Roman"/>
                <w:b/>
                <w:bCs/>
                <w:sz w:val="24"/>
                <w:szCs w:val="24"/>
              </w:rPr>
            </w:pPr>
            <w:r w:rsidRPr="0037469C">
              <w:rPr>
                <w:rFonts w:ascii="Times New Roman" w:eastAsia="Times New Roman" w:hAnsi="Times New Roman"/>
                <w:bCs/>
                <w:i/>
                <w:sz w:val="24"/>
                <w:szCs w:val="24"/>
              </w:rPr>
              <w:t>Acţiunea:</w:t>
            </w:r>
            <w:r w:rsidRPr="0037469C">
              <w:rPr>
                <w:rFonts w:ascii="Times New Roman" w:eastAsia="Times New Roman" w:hAnsi="Times New Roman"/>
                <w:bCs/>
                <w:sz w:val="24"/>
                <w:szCs w:val="24"/>
              </w:rPr>
              <w:t xml:space="preserve"> </w:t>
            </w:r>
            <w:r w:rsidR="00CA4965" w:rsidRPr="0037469C">
              <w:rPr>
                <w:rFonts w:ascii="Times New Roman" w:eastAsia="Times New Roman" w:hAnsi="Times New Roman"/>
                <w:b/>
                <w:bCs/>
                <w:sz w:val="24"/>
                <w:szCs w:val="24"/>
              </w:rPr>
              <w:t>pct. 1.</w:t>
            </w:r>
            <w:r w:rsidR="00CA4965" w:rsidRPr="0037469C">
              <w:rPr>
                <w:rFonts w:ascii="Times New Roman" w:eastAsia="Times New Roman" w:hAnsi="Times New Roman"/>
                <w:bCs/>
                <w:sz w:val="24"/>
                <w:szCs w:val="24"/>
              </w:rPr>
              <w:t xml:space="preserve"> </w:t>
            </w:r>
            <w:r w:rsidRPr="0037469C">
              <w:rPr>
                <w:rFonts w:ascii="Times New Roman" w:eastAsia="Times New Roman" w:hAnsi="Times New Roman"/>
                <w:bCs/>
                <w:sz w:val="24"/>
                <w:szCs w:val="24"/>
              </w:rPr>
              <w:t>Identificarea speciilor de floră invazivă, cu informarea autorităților locale</w:t>
            </w:r>
          </w:p>
          <w:p w:rsidR="00732BF3" w:rsidRPr="0037469C" w:rsidRDefault="00732BF3" w:rsidP="00732BF3">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
                <w:bCs/>
                <w:sz w:val="24"/>
                <w:szCs w:val="24"/>
              </w:rPr>
              <w:t xml:space="preserve"> </w:t>
            </w:r>
            <w:r w:rsidR="00C54CA5" w:rsidRPr="0037469C">
              <w:rPr>
                <w:rFonts w:ascii="Times New Roman" w:eastAsia="Times New Roman" w:hAnsi="Times New Roman"/>
                <w:bCs/>
                <w:sz w:val="24"/>
                <w:szCs w:val="24"/>
              </w:rPr>
              <w:t>Termen de realizare: semestrul II 2021</w:t>
            </w:r>
          </w:p>
          <w:p w:rsidR="00C54CA5" w:rsidRPr="0037469C" w:rsidRDefault="00C54CA5" w:rsidP="00732BF3">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sz w:val="24"/>
                <w:szCs w:val="24"/>
              </w:rPr>
              <w:t xml:space="preserve">Acţiuni realizate în perioada monitorizată: - in perioada iunie-octombrie, 2 specialisti ai G.B.D.B. au realizat activitati de identificare a plantelor invazive in gari, parcuri, cimitire si alte spatii din Bucuresti, activitati cuprinse in proiectul •2018-2022 Managementul adecvat al speciilor invazive din România, în conformitate cu Regulamentul UE 1143/2014 referitor la prevenirea și gestionarea introducerii și răspândirii speciilor alogene invazive. Sursa finanţării: POIM 2014-2020, nr. </w:t>
            </w:r>
            <w:proofErr w:type="gramStart"/>
            <w:r w:rsidRPr="0037469C">
              <w:rPr>
                <w:rFonts w:ascii="Times New Roman" w:eastAsia="Times New Roman" w:hAnsi="Times New Roman"/>
                <w:bCs/>
                <w:sz w:val="24"/>
                <w:szCs w:val="24"/>
              </w:rPr>
              <w:t>contract</w:t>
            </w:r>
            <w:proofErr w:type="gramEnd"/>
            <w:r w:rsidRPr="0037469C">
              <w:rPr>
                <w:rFonts w:ascii="Times New Roman" w:eastAsia="Times New Roman" w:hAnsi="Times New Roman"/>
                <w:bCs/>
                <w:sz w:val="24"/>
                <w:szCs w:val="24"/>
              </w:rPr>
              <w:t xml:space="preserve"> 231/27.11.2018.  </w:t>
            </w:r>
          </w:p>
          <w:p w:rsidR="00732BF3" w:rsidRPr="0037469C" w:rsidRDefault="00351883" w:rsidP="00F128BF">
            <w:pPr>
              <w:spacing w:after="0" w:line="240" w:lineRule="auto"/>
              <w:jc w:val="both"/>
              <w:rPr>
                <w:rFonts w:ascii="Times New Roman" w:eastAsia="Times New Roman" w:hAnsi="Times New Roman"/>
                <w:bCs/>
                <w:i/>
                <w:sz w:val="24"/>
                <w:szCs w:val="24"/>
              </w:rPr>
            </w:pPr>
            <w:r w:rsidRPr="0037469C">
              <w:rPr>
                <w:rFonts w:ascii="Times New Roman" w:eastAsia="Times New Roman" w:hAnsi="Times New Roman"/>
                <w:bCs/>
                <w:sz w:val="24"/>
                <w:szCs w:val="24"/>
              </w:rPr>
              <w:t xml:space="preserve">- </w:t>
            </w:r>
            <w:r w:rsidRPr="0037469C">
              <w:rPr>
                <w:rFonts w:ascii="Times New Roman" w:eastAsia="Times New Roman" w:hAnsi="Times New Roman"/>
                <w:bCs/>
                <w:i/>
                <w:sz w:val="24"/>
                <w:szCs w:val="24"/>
              </w:rPr>
              <w:t>1 acţiune realizată.</w:t>
            </w:r>
          </w:p>
          <w:p w:rsidR="008105D7" w:rsidRPr="0037469C" w:rsidRDefault="008105D7" w:rsidP="008105D7">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i/>
                <w:sz w:val="24"/>
                <w:szCs w:val="24"/>
              </w:rPr>
              <w:t>Acţiunea:</w:t>
            </w:r>
            <w:r w:rsidRPr="0037469C">
              <w:rPr>
                <w:rFonts w:ascii="Times New Roman" w:eastAsia="Times New Roman" w:hAnsi="Times New Roman"/>
                <w:bCs/>
                <w:sz w:val="24"/>
                <w:szCs w:val="24"/>
              </w:rPr>
              <w:t xml:space="preserve"> </w:t>
            </w:r>
            <w:r w:rsidRPr="0037469C">
              <w:rPr>
                <w:rFonts w:ascii="Times New Roman" w:eastAsia="Times New Roman" w:hAnsi="Times New Roman"/>
                <w:b/>
                <w:bCs/>
                <w:sz w:val="24"/>
                <w:szCs w:val="24"/>
              </w:rPr>
              <w:t>pct. 3.</w:t>
            </w:r>
            <w:r w:rsidRPr="0037469C">
              <w:rPr>
                <w:rFonts w:ascii="Times New Roman" w:eastAsia="Times New Roman" w:hAnsi="Times New Roman"/>
                <w:bCs/>
                <w:sz w:val="24"/>
                <w:szCs w:val="24"/>
              </w:rPr>
              <w:t xml:space="preserve"> Măsuri de distrugere/ reducere </w:t>
            </w:r>
            <w:proofErr w:type="gramStart"/>
            <w:r w:rsidRPr="0037469C">
              <w:rPr>
                <w:rFonts w:ascii="Times New Roman" w:eastAsia="Times New Roman" w:hAnsi="Times New Roman"/>
                <w:bCs/>
                <w:sz w:val="24"/>
                <w:szCs w:val="24"/>
              </w:rPr>
              <w:t>a</w:t>
            </w:r>
            <w:proofErr w:type="gramEnd"/>
            <w:r w:rsidRPr="0037469C">
              <w:rPr>
                <w:rFonts w:ascii="Times New Roman" w:eastAsia="Times New Roman" w:hAnsi="Times New Roman"/>
                <w:bCs/>
                <w:sz w:val="24"/>
                <w:szCs w:val="24"/>
              </w:rPr>
              <w:t xml:space="preserve"> acestor specii.</w:t>
            </w:r>
          </w:p>
          <w:p w:rsidR="008105D7" w:rsidRPr="0037469C" w:rsidRDefault="008105D7" w:rsidP="008105D7">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i/>
                <w:sz w:val="24"/>
                <w:szCs w:val="24"/>
              </w:rPr>
              <w:t>Termen de realizare</w:t>
            </w:r>
            <w:r w:rsidRPr="0037469C">
              <w:rPr>
                <w:rFonts w:ascii="Times New Roman" w:eastAsia="Times New Roman" w:hAnsi="Times New Roman"/>
                <w:bCs/>
                <w:sz w:val="24"/>
                <w:szCs w:val="24"/>
              </w:rPr>
              <w:t>: semestrul II 2021</w:t>
            </w:r>
          </w:p>
          <w:p w:rsidR="008105D7" w:rsidRPr="0037469C" w:rsidRDefault="008105D7" w:rsidP="008105D7">
            <w:pPr>
              <w:spacing w:after="0" w:line="240" w:lineRule="auto"/>
              <w:jc w:val="both"/>
              <w:rPr>
                <w:rFonts w:ascii="Times New Roman" w:eastAsia="Times New Roman" w:hAnsi="Times New Roman"/>
                <w:bCs/>
                <w:sz w:val="24"/>
                <w:szCs w:val="24"/>
              </w:rPr>
            </w:pPr>
            <w:r w:rsidRPr="0037469C">
              <w:rPr>
                <w:rFonts w:ascii="Times New Roman" w:eastAsia="Times New Roman" w:hAnsi="Times New Roman"/>
                <w:bCs/>
                <w:i/>
                <w:sz w:val="24"/>
                <w:szCs w:val="24"/>
              </w:rPr>
              <w:t>Acţiuni realizate în perioada monitorizată</w:t>
            </w:r>
            <w:r w:rsidRPr="0037469C">
              <w:rPr>
                <w:rFonts w:ascii="Times New Roman" w:eastAsia="Times New Roman" w:hAnsi="Times New Roman"/>
                <w:bCs/>
                <w:sz w:val="24"/>
                <w:szCs w:val="24"/>
              </w:rPr>
              <w:t>: -</w:t>
            </w:r>
            <w:r w:rsidRPr="0037469C">
              <w:rPr>
                <w:rFonts w:ascii="Times New Roman" w:eastAsia="Times New Roman" w:hAnsi="Times New Roman"/>
                <w:bCs/>
                <w:sz w:val="24"/>
                <w:szCs w:val="24"/>
              </w:rPr>
              <w:tab/>
              <w:t>a fost eliminata permanent ambrozia din spatiile G.B.D.B.;</w:t>
            </w:r>
          </w:p>
          <w:p w:rsidR="008105D7" w:rsidRPr="0037469C" w:rsidRDefault="008105D7" w:rsidP="008105D7">
            <w:pPr>
              <w:spacing w:after="0" w:line="240" w:lineRule="auto"/>
              <w:jc w:val="both"/>
              <w:rPr>
                <w:rFonts w:ascii="Times New Roman" w:eastAsia="Times New Roman" w:hAnsi="Times New Roman"/>
                <w:bCs/>
                <w:i/>
                <w:sz w:val="24"/>
                <w:szCs w:val="24"/>
              </w:rPr>
            </w:pPr>
            <w:r w:rsidRPr="0037469C">
              <w:rPr>
                <w:rFonts w:ascii="Times New Roman" w:eastAsia="Times New Roman" w:hAnsi="Times New Roman"/>
                <w:bCs/>
                <w:sz w:val="24"/>
                <w:szCs w:val="24"/>
              </w:rPr>
              <w:t>-au fost identificate toate exemplarele de fals otetar urmand a fi eliminate.</w:t>
            </w:r>
            <w:r w:rsidRPr="0037469C">
              <w:t xml:space="preserve"> </w:t>
            </w:r>
            <w:r w:rsidRPr="0037469C">
              <w:rPr>
                <w:rFonts w:ascii="Times New Roman" w:eastAsia="Times New Roman" w:hAnsi="Times New Roman"/>
                <w:bCs/>
                <w:i/>
                <w:sz w:val="24"/>
                <w:szCs w:val="24"/>
              </w:rPr>
              <w:t>- 1 acţiune realizată.</w:t>
            </w:r>
          </w:p>
          <w:p w:rsidR="00FC2162" w:rsidRPr="0037469C" w:rsidRDefault="00624FC8" w:rsidP="00F128BF">
            <w:pPr>
              <w:spacing w:after="0" w:line="240" w:lineRule="auto"/>
              <w:jc w:val="both"/>
              <w:rPr>
                <w:rFonts w:ascii="Times New Roman" w:eastAsia="Times New Roman" w:hAnsi="Times New Roman"/>
                <w:b/>
                <w:bCs/>
                <w:i/>
                <w:sz w:val="24"/>
                <w:szCs w:val="24"/>
              </w:rPr>
            </w:pPr>
            <w:r w:rsidRPr="0037469C">
              <w:rPr>
                <w:rFonts w:ascii="Times New Roman" w:eastAsia="Times New Roman" w:hAnsi="Times New Roman"/>
                <w:b/>
                <w:bCs/>
                <w:i/>
                <w:sz w:val="24"/>
                <w:szCs w:val="24"/>
              </w:rPr>
              <w:t xml:space="preserve">    </w:t>
            </w:r>
          </w:p>
          <w:p w:rsidR="00732BF3" w:rsidRPr="0037469C" w:rsidRDefault="00FC2162" w:rsidP="00F128BF">
            <w:pPr>
              <w:spacing w:after="0" w:line="240" w:lineRule="auto"/>
              <w:jc w:val="both"/>
              <w:rPr>
                <w:rFonts w:ascii="Times New Roman" w:eastAsia="Times New Roman" w:hAnsi="Times New Roman"/>
                <w:b/>
                <w:bCs/>
                <w:i/>
                <w:sz w:val="24"/>
                <w:szCs w:val="24"/>
              </w:rPr>
            </w:pPr>
            <w:r w:rsidRPr="0037469C">
              <w:rPr>
                <w:rFonts w:ascii="Times New Roman" w:eastAsia="Times New Roman" w:hAnsi="Times New Roman"/>
                <w:b/>
                <w:bCs/>
                <w:i/>
                <w:sz w:val="24"/>
                <w:szCs w:val="24"/>
              </w:rPr>
              <w:t xml:space="preserve">     </w:t>
            </w:r>
            <w:r w:rsidR="00C54CA5" w:rsidRPr="0037469C">
              <w:rPr>
                <w:rFonts w:ascii="Times New Roman" w:eastAsia="Times New Roman" w:hAnsi="Times New Roman"/>
                <w:b/>
                <w:bCs/>
                <w:i/>
                <w:sz w:val="24"/>
                <w:szCs w:val="24"/>
              </w:rPr>
              <w:t xml:space="preserve">Grădina Botanică D. Brândză (G.B.D.B.) </w:t>
            </w:r>
            <w:proofErr w:type="gramStart"/>
            <w:r w:rsidR="00C54CA5" w:rsidRPr="0037469C">
              <w:rPr>
                <w:rFonts w:ascii="Times New Roman" w:eastAsia="Times New Roman" w:hAnsi="Times New Roman"/>
                <w:b/>
                <w:bCs/>
                <w:i/>
                <w:sz w:val="24"/>
                <w:szCs w:val="24"/>
              </w:rPr>
              <w:t xml:space="preserve">din Bucureşti </w:t>
            </w:r>
            <w:r w:rsidR="006469AA" w:rsidRPr="0037469C">
              <w:rPr>
                <w:rFonts w:ascii="Times New Roman" w:eastAsia="Times New Roman" w:hAnsi="Times New Roman"/>
                <w:b/>
                <w:bCs/>
                <w:i/>
                <w:sz w:val="24"/>
                <w:szCs w:val="24"/>
              </w:rPr>
              <w:t>î</w:t>
            </w:r>
            <w:r w:rsidR="00C54CA5" w:rsidRPr="0037469C">
              <w:rPr>
                <w:rFonts w:ascii="Times New Roman" w:eastAsia="Times New Roman" w:hAnsi="Times New Roman"/>
                <w:b/>
                <w:bCs/>
                <w:i/>
                <w:sz w:val="24"/>
                <w:szCs w:val="24"/>
              </w:rPr>
              <w:t>n sem. II 2021 are</w:t>
            </w:r>
            <w:proofErr w:type="gramEnd"/>
            <w:r w:rsidR="00C54CA5" w:rsidRPr="0037469C">
              <w:rPr>
                <w:rFonts w:ascii="Times New Roman" w:eastAsia="Times New Roman" w:hAnsi="Times New Roman"/>
                <w:b/>
                <w:bCs/>
                <w:i/>
                <w:sz w:val="24"/>
                <w:szCs w:val="24"/>
              </w:rPr>
              <w:t xml:space="preserve"> </w:t>
            </w:r>
            <w:r w:rsidR="00476CE8" w:rsidRPr="0037469C">
              <w:rPr>
                <w:rFonts w:ascii="Times New Roman" w:eastAsia="Times New Roman" w:hAnsi="Times New Roman"/>
                <w:b/>
                <w:bCs/>
                <w:i/>
                <w:sz w:val="24"/>
                <w:szCs w:val="24"/>
              </w:rPr>
              <w:t>5 ac</w:t>
            </w:r>
            <w:r w:rsidR="006469AA" w:rsidRPr="0037469C">
              <w:rPr>
                <w:rFonts w:ascii="Times New Roman" w:eastAsia="Times New Roman" w:hAnsi="Times New Roman"/>
                <w:b/>
                <w:bCs/>
                <w:i/>
                <w:sz w:val="24"/>
                <w:szCs w:val="24"/>
              </w:rPr>
              <w:t>ţ</w:t>
            </w:r>
            <w:r w:rsidR="00476CE8" w:rsidRPr="0037469C">
              <w:rPr>
                <w:rFonts w:ascii="Times New Roman" w:eastAsia="Times New Roman" w:hAnsi="Times New Roman"/>
                <w:b/>
                <w:bCs/>
                <w:i/>
                <w:sz w:val="24"/>
                <w:szCs w:val="24"/>
              </w:rPr>
              <w:t>iuni realizate.</w:t>
            </w:r>
          </w:p>
          <w:p w:rsidR="00C54CA5" w:rsidRPr="0037469C" w:rsidRDefault="00C54CA5" w:rsidP="00F128BF">
            <w:pPr>
              <w:spacing w:after="0" w:line="240" w:lineRule="auto"/>
              <w:jc w:val="both"/>
              <w:rPr>
                <w:rFonts w:ascii="Times New Roman" w:eastAsia="Times New Roman" w:hAnsi="Times New Roman"/>
                <w:b/>
                <w:bCs/>
                <w:i/>
                <w:sz w:val="24"/>
                <w:szCs w:val="24"/>
              </w:rPr>
            </w:pPr>
          </w:p>
          <w:p w:rsidR="00B124F6" w:rsidRPr="0037469C" w:rsidRDefault="00941BE2" w:rsidP="00FC2162">
            <w:pPr>
              <w:spacing w:after="0" w:line="240" w:lineRule="auto"/>
              <w:jc w:val="both"/>
              <w:outlineLvl w:val="0"/>
              <w:rPr>
                <w:rFonts w:ascii="Times New Roman" w:hAnsi="Times New Roman"/>
                <w:b/>
                <w:bCs/>
                <w:sz w:val="24"/>
                <w:szCs w:val="24"/>
                <w:lang w:val="ro-RO"/>
              </w:rPr>
            </w:pPr>
            <w:r w:rsidRPr="0037469C">
              <w:rPr>
                <w:rFonts w:ascii="Times New Roman" w:hAnsi="Times New Roman"/>
                <w:b/>
                <w:bCs/>
                <w:sz w:val="24"/>
                <w:szCs w:val="24"/>
                <w:lang w:val="ro-RO"/>
              </w:rPr>
              <w:t xml:space="preserve">►   </w:t>
            </w:r>
            <w:r w:rsidR="00B124F6" w:rsidRPr="0037469C">
              <w:rPr>
                <w:rFonts w:ascii="Times New Roman" w:hAnsi="Times New Roman"/>
                <w:b/>
                <w:bCs/>
                <w:sz w:val="24"/>
                <w:szCs w:val="24"/>
                <w:lang w:val="ro-RO"/>
              </w:rPr>
              <w:t>Agenţia pentru Protecţia Mediului Bucureşti</w:t>
            </w:r>
          </w:p>
          <w:p w:rsidR="00241ECD" w:rsidRPr="007F4813" w:rsidRDefault="00457E51" w:rsidP="007F4813">
            <w:pPr>
              <w:pStyle w:val="ListParagraph"/>
              <w:numPr>
                <w:ilvl w:val="0"/>
                <w:numId w:val="73"/>
              </w:numPr>
              <w:spacing w:after="0" w:line="240" w:lineRule="auto"/>
              <w:jc w:val="both"/>
              <w:outlineLvl w:val="0"/>
              <w:rPr>
                <w:rFonts w:ascii="Times New Roman" w:hAnsi="Times New Roman"/>
                <w:sz w:val="24"/>
                <w:szCs w:val="24"/>
              </w:rPr>
            </w:pPr>
            <w:r w:rsidRPr="007F4813">
              <w:rPr>
                <w:rFonts w:ascii="Times New Roman" w:hAnsi="Times New Roman"/>
                <w:sz w:val="24"/>
                <w:szCs w:val="24"/>
              </w:rPr>
              <w:t>Ziua Mondială a Habitatului – simpozion on</w:t>
            </w:r>
            <w:r w:rsidR="001C37A4" w:rsidRPr="007F4813">
              <w:rPr>
                <w:rFonts w:ascii="Times New Roman" w:hAnsi="Times New Roman"/>
                <w:sz w:val="24"/>
                <w:szCs w:val="24"/>
              </w:rPr>
              <w:t>-</w:t>
            </w:r>
            <w:r w:rsidRPr="007F4813">
              <w:rPr>
                <w:rFonts w:ascii="Times New Roman" w:hAnsi="Times New Roman"/>
                <w:sz w:val="24"/>
                <w:szCs w:val="24"/>
              </w:rPr>
              <w:t xml:space="preserve">line, campanie de informare  </w:t>
            </w:r>
          </w:p>
          <w:p w:rsidR="00903D8A" w:rsidRPr="0037469C" w:rsidRDefault="00E64B0E" w:rsidP="00FC2162">
            <w:pPr>
              <w:spacing w:after="0" w:line="240" w:lineRule="auto"/>
              <w:jc w:val="both"/>
              <w:outlineLvl w:val="0"/>
              <w:rPr>
                <w:rFonts w:ascii="Times New Roman" w:hAnsi="Times New Roman"/>
                <w:b/>
                <w:sz w:val="24"/>
                <w:szCs w:val="24"/>
              </w:rPr>
            </w:pPr>
            <w:r w:rsidRPr="0037469C">
              <w:rPr>
                <w:rFonts w:ascii="Times New Roman" w:hAnsi="Times New Roman"/>
                <w:b/>
                <w:sz w:val="24"/>
                <w:szCs w:val="24"/>
              </w:rPr>
              <w:t xml:space="preserve">     </w:t>
            </w:r>
            <w:r w:rsidR="0030413B" w:rsidRPr="0037469C">
              <w:rPr>
                <w:rFonts w:ascii="Times New Roman" w:hAnsi="Times New Roman"/>
                <w:b/>
                <w:sz w:val="24"/>
                <w:szCs w:val="24"/>
              </w:rPr>
              <w:t>PM 05-03 Insuficiența suprafeţei fondului forestier</w:t>
            </w:r>
          </w:p>
          <w:p w:rsidR="00903D8A" w:rsidRPr="0037469C" w:rsidRDefault="0030413B" w:rsidP="00FC2162">
            <w:pPr>
              <w:spacing w:after="0" w:line="240" w:lineRule="auto"/>
              <w:jc w:val="both"/>
              <w:outlineLvl w:val="0"/>
              <w:rPr>
                <w:rFonts w:ascii="Times New Roman" w:hAnsi="Times New Roman"/>
                <w:sz w:val="24"/>
                <w:szCs w:val="24"/>
              </w:rPr>
            </w:pPr>
            <w:r w:rsidRPr="0037469C">
              <w:rPr>
                <w:rFonts w:ascii="Times New Roman" w:hAnsi="Times New Roman"/>
                <w:i/>
                <w:sz w:val="24"/>
                <w:szCs w:val="24"/>
              </w:rPr>
              <w:t>Acţiunea:</w:t>
            </w:r>
            <w:r w:rsidRPr="0037469C">
              <w:rPr>
                <w:rFonts w:ascii="Times New Roman" w:hAnsi="Times New Roman"/>
                <w:b/>
                <w:sz w:val="24"/>
                <w:szCs w:val="24"/>
              </w:rPr>
              <w:t xml:space="preserve"> pct. 8. Promovarea de acţiuni de conştientizare şi educare a populaţiei, în special a tinerei generaţii, privind protecţia vegetaţiei forestiere</w:t>
            </w:r>
          </w:p>
          <w:p w:rsidR="00903D8A" w:rsidRPr="0037469C" w:rsidRDefault="0030413B" w:rsidP="00FC2162">
            <w:pPr>
              <w:spacing w:after="0" w:line="240" w:lineRule="auto"/>
              <w:jc w:val="both"/>
              <w:outlineLvl w:val="0"/>
              <w:rPr>
                <w:rFonts w:ascii="Times New Roman" w:hAnsi="Times New Roman"/>
                <w:sz w:val="24"/>
                <w:szCs w:val="24"/>
              </w:rPr>
            </w:pPr>
            <w:r w:rsidRPr="0037469C">
              <w:rPr>
                <w:rFonts w:ascii="Times New Roman" w:hAnsi="Times New Roman"/>
                <w:i/>
                <w:sz w:val="24"/>
                <w:szCs w:val="24"/>
              </w:rPr>
              <w:t>Termen de realizare:</w:t>
            </w:r>
            <w:r w:rsidRPr="0037469C">
              <w:rPr>
                <w:rFonts w:ascii="Times New Roman" w:hAnsi="Times New Roman"/>
                <w:sz w:val="24"/>
                <w:szCs w:val="24"/>
              </w:rPr>
              <w:t xml:space="preserve"> semestrul </w:t>
            </w:r>
            <w:r w:rsidR="00904DF1" w:rsidRPr="0037469C">
              <w:rPr>
                <w:rFonts w:ascii="Times New Roman" w:hAnsi="Times New Roman"/>
                <w:sz w:val="24"/>
                <w:szCs w:val="24"/>
              </w:rPr>
              <w:t>I</w:t>
            </w:r>
            <w:r w:rsidRPr="0037469C">
              <w:rPr>
                <w:rFonts w:ascii="Times New Roman" w:hAnsi="Times New Roman"/>
                <w:sz w:val="24"/>
                <w:szCs w:val="24"/>
              </w:rPr>
              <w:t>I 2021.</w:t>
            </w:r>
          </w:p>
          <w:p w:rsidR="00904DF1" w:rsidRPr="0037469C" w:rsidRDefault="0030413B" w:rsidP="00FC2162">
            <w:pPr>
              <w:spacing w:after="0" w:line="240" w:lineRule="auto"/>
              <w:jc w:val="both"/>
              <w:outlineLvl w:val="0"/>
              <w:rPr>
                <w:rFonts w:ascii="Times New Roman" w:hAnsi="Times New Roman"/>
                <w:sz w:val="24"/>
                <w:szCs w:val="24"/>
              </w:rPr>
            </w:pPr>
            <w:r w:rsidRPr="0037469C">
              <w:rPr>
                <w:rFonts w:ascii="Times New Roman" w:hAnsi="Times New Roman"/>
                <w:i/>
                <w:sz w:val="24"/>
                <w:szCs w:val="24"/>
              </w:rPr>
              <w:t>Acţiuni realizate în perioada monitorizată; Indicatorii propusi /realizati:</w:t>
            </w:r>
            <w:r w:rsidR="00904DF1" w:rsidRPr="0037469C">
              <w:rPr>
                <w:rFonts w:ascii="Times New Roman" w:hAnsi="Times New Roman"/>
                <w:sz w:val="24"/>
                <w:szCs w:val="24"/>
              </w:rPr>
              <w:t xml:space="preserve"> -Ziua Mondială a Habitatului – simpozion on</w:t>
            </w:r>
            <w:r w:rsidR="00B47E69" w:rsidRPr="0037469C">
              <w:rPr>
                <w:rFonts w:ascii="Times New Roman" w:hAnsi="Times New Roman"/>
                <w:sz w:val="24"/>
                <w:szCs w:val="24"/>
              </w:rPr>
              <w:t>-</w:t>
            </w:r>
            <w:r w:rsidR="00904DF1" w:rsidRPr="0037469C">
              <w:rPr>
                <w:rFonts w:ascii="Times New Roman" w:hAnsi="Times New Roman"/>
                <w:sz w:val="24"/>
                <w:szCs w:val="24"/>
              </w:rPr>
              <w:t>line, campanie de informare</w:t>
            </w:r>
            <w:proofErr w:type="gramStart"/>
            <w:r w:rsidR="00904DF1" w:rsidRPr="0037469C">
              <w:rPr>
                <w:rFonts w:ascii="Times New Roman" w:hAnsi="Times New Roman"/>
                <w:sz w:val="24"/>
                <w:szCs w:val="24"/>
              </w:rPr>
              <w:t xml:space="preserve">; </w:t>
            </w:r>
            <w:r w:rsidRPr="0037469C">
              <w:rPr>
                <w:rFonts w:ascii="Times New Roman" w:hAnsi="Times New Roman"/>
                <w:sz w:val="24"/>
                <w:szCs w:val="24"/>
              </w:rPr>
              <w:t xml:space="preserve"> </w:t>
            </w:r>
            <w:r w:rsidR="00B47E69" w:rsidRPr="0037469C">
              <w:rPr>
                <w:rFonts w:ascii="Times New Roman" w:hAnsi="Times New Roman"/>
                <w:sz w:val="24"/>
                <w:szCs w:val="24"/>
              </w:rPr>
              <w:t>n</w:t>
            </w:r>
            <w:r w:rsidR="00904DF1" w:rsidRPr="0037469C">
              <w:rPr>
                <w:rFonts w:ascii="Times New Roman" w:hAnsi="Times New Roman"/>
                <w:sz w:val="24"/>
                <w:szCs w:val="24"/>
              </w:rPr>
              <w:t>r</w:t>
            </w:r>
            <w:proofErr w:type="gramEnd"/>
            <w:r w:rsidR="00904DF1" w:rsidRPr="0037469C">
              <w:rPr>
                <w:rFonts w:ascii="Times New Roman" w:hAnsi="Times New Roman"/>
                <w:sz w:val="24"/>
                <w:szCs w:val="24"/>
              </w:rPr>
              <w:t>. acti</w:t>
            </w:r>
            <w:r w:rsidR="00B47E69" w:rsidRPr="0037469C">
              <w:rPr>
                <w:rFonts w:ascii="Times New Roman" w:hAnsi="Times New Roman"/>
                <w:sz w:val="24"/>
                <w:szCs w:val="24"/>
              </w:rPr>
              <w:t>vtat</w:t>
            </w:r>
            <w:r w:rsidR="00904DF1" w:rsidRPr="0037469C">
              <w:rPr>
                <w:rFonts w:ascii="Times New Roman" w:hAnsi="Times New Roman"/>
                <w:sz w:val="24"/>
                <w:szCs w:val="24"/>
              </w:rPr>
              <w:t>i: 3.</w:t>
            </w:r>
          </w:p>
          <w:p w:rsidR="009A51F3" w:rsidRPr="0037469C" w:rsidRDefault="0030413B" w:rsidP="00FC2162">
            <w:pPr>
              <w:spacing w:after="0" w:line="240" w:lineRule="auto"/>
              <w:jc w:val="both"/>
              <w:outlineLvl w:val="0"/>
              <w:rPr>
                <w:rFonts w:ascii="Times New Roman" w:hAnsi="Times New Roman"/>
                <w:sz w:val="24"/>
                <w:szCs w:val="24"/>
              </w:rPr>
            </w:pPr>
            <w:r w:rsidRPr="0037469C">
              <w:rPr>
                <w:rFonts w:ascii="Times New Roman" w:hAnsi="Times New Roman"/>
                <w:i/>
                <w:sz w:val="24"/>
                <w:szCs w:val="24"/>
              </w:rPr>
              <w:t xml:space="preserve">- </w:t>
            </w:r>
            <w:r w:rsidR="000025A6" w:rsidRPr="0037469C">
              <w:rPr>
                <w:rFonts w:ascii="Times New Roman" w:hAnsi="Times New Roman"/>
                <w:i/>
                <w:sz w:val="24"/>
                <w:szCs w:val="24"/>
              </w:rPr>
              <w:t>1</w:t>
            </w:r>
            <w:r w:rsidRPr="0037469C">
              <w:rPr>
                <w:rFonts w:ascii="Times New Roman" w:hAnsi="Times New Roman"/>
                <w:i/>
                <w:sz w:val="24"/>
                <w:szCs w:val="24"/>
              </w:rPr>
              <w:t xml:space="preserve"> acţiun</w:t>
            </w:r>
            <w:r w:rsidR="000025A6" w:rsidRPr="0037469C">
              <w:rPr>
                <w:rFonts w:ascii="Times New Roman" w:hAnsi="Times New Roman"/>
                <w:i/>
                <w:sz w:val="24"/>
                <w:szCs w:val="24"/>
              </w:rPr>
              <w:t>e</w:t>
            </w:r>
            <w:r w:rsidRPr="0037469C">
              <w:rPr>
                <w:rFonts w:ascii="Times New Roman" w:hAnsi="Times New Roman"/>
                <w:i/>
                <w:sz w:val="24"/>
                <w:szCs w:val="24"/>
              </w:rPr>
              <w:t xml:space="preserve"> </w:t>
            </w:r>
            <w:r w:rsidR="00C701D1" w:rsidRPr="0037469C">
              <w:rPr>
                <w:rFonts w:ascii="Times New Roman" w:hAnsi="Times New Roman"/>
                <w:i/>
                <w:sz w:val="24"/>
                <w:szCs w:val="24"/>
              </w:rPr>
              <w:t xml:space="preserve">permanent </w:t>
            </w:r>
            <w:r w:rsidRPr="0037469C">
              <w:rPr>
                <w:rFonts w:ascii="Times New Roman" w:hAnsi="Times New Roman"/>
                <w:i/>
                <w:sz w:val="24"/>
                <w:szCs w:val="24"/>
              </w:rPr>
              <w:t>realizat</w:t>
            </w:r>
            <w:r w:rsidR="000025A6" w:rsidRPr="0037469C">
              <w:rPr>
                <w:rFonts w:ascii="Times New Roman" w:hAnsi="Times New Roman"/>
                <w:i/>
                <w:sz w:val="24"/>
                <w:szCs w:val="24"/>
              </w:rPr>
              <w:t>a</w:t>
            </w:r>
            <w:r w:rsidRPr="0037469C">
              <w:rPr>
                <w:rFonts w:ascii="Times New Roman" w:hAnsi="Times New Roman"/>
                <w:i/>
                <w:sz w:val="24"/>
                <w:szCs w:val="24"/>
              </w:rPr>
              <w:t>.</w:t>
            </w:r>
            <w:r w:rsidRPr="0037469C">
              <w:rPr>
                <w:rFonts w:ascii="Times New Roman" w:hAnsi="Times New Roman"/>
                <w:sz w:val="24"/>
                <w:szCs w:val="24"/>
              </w:rPr>
              <w:t xml:space="preserve"> </w:t>
            </w:r>
          </w:p>
          <w:p w:rsidR="00F55F0D" w:rsidRPr="0037469C" w:rsidRDefault="00E64B0E" w:rsidP="00FC2162">
            <w:pPr>
              <w:spacing w:after="0" w:line="240" w:lineRule="auto"/>
              <w:jc w:val="both"/>
              <w:outlineLvl w:val="0"/>
              <w:rPr>
                <w:rFonts w:ascii="Times New Roman" w:hAnsi="Times New Roman"/>
                <w:b/>
                <w:sz w:val="24"/>
                <w:szCs w:val="24"/>
              </w:rPr>
            </w:pPr>
            <w:r w:rsidRPr="0037469C">
              <w:rPr>
                <w:rFonts w:ascii="Times New Roman" w:hAnsi="Times New Roman"/>
                <w:b/>
                <w:sz w:val="24"/>
                <w:szCs w:val="24"/>
              </w:rPr>
              <w:t xml:space="preserve">   </w:t>
            </w:r>
            <w:r w:rsidR="00F55F0D" w:rsidRPr="0037469C">
              <w:rPr>
                <w:rFonts w:ascii="Times New Roman" w:hAnsi="Times New Roman"/>
                <w:b/>
                <w:sz w:val="24"/>
                <w:szCs w:val="24"/>
              </w:rPr>
              <w:t>PM 05-06 Înmulțirea speciilor de floră/faună invazive</w:t>
            </w:r>
          </w:p>
          <w:p w:rsidR="00F55F0D" w:rsidRPr="0037469C" w:rsidRDefault="00F55F0D" w:rsidP="00FC2162">
            <w:pPr>
              <w:spacing w:after="0" w:line="240" w:lineRule="auto"/>
              <w:jc w:val="both"/>
              <w:outlineLvl w:val="0"/>
              <w:rPr>
                <w:rFonts w:ascii="Times New Roman" w:hAnsi="Times New Roman"/>
                <w:sz w:val="24"/>
                <w:szCs w:val="24"/>
              </w:rPr>
            </w:pPr>
            <w:r w:rsidRPr="0037469C">
              <w:rPr>
                <w:rFonts w:ascii="Times New Roman" w:hAnsi="Times New Roman"/>
                <w:i/>
                <w:sz w:val="24"/>
                <w:szCs w:val="24"/>
              </w:rPr>
              <w:t>Acţiunea</w:t>
            </w:r>
            <w:r w:rsidRPr="0037469C">
              <w:rPr>
                <w:rFonts w:ascii="Times New Roman" w:hAnsi="Times New Roman"/>
                <w:sz w:val="24"/>
                <w:szCs w:val="24"/>
              </w:rPr>
              <w:t xml:space="preserve">: </w:t>
            </w:r>
            <w:r w:rsidRPr="0037469C">
              <w:rPr>
                <w:rFonts w:ascii="Times New Roman" w:hAnsi="Times New Roman"/>
                <w:b/>
                <w:sz w:val="24"/>
                <w:szCs w:val="24"/>
              </w:rPr>
              <w:t>pct. 2. Campanii de informarea, educarea și conștientizare a tuturor factorilor implicați despre pericolului adus de speciile invazive</w:t>
            </w:r>
          </w:p>
          <w:p w:rsidR="00F55F0D" w:rsidRPr="0037469C" w:rsidRDefault="00F55F0D" w:rsidP="00FC2162">
            <w:pPr>
              <w:spacing w:after="0" w:line="240" w:lineRule="auto"/>
              <w:jc w:val="both"/>
              <w:outlineLvl w:val="0"/>
              <w:rPr>
                <w:rFonts w:ascii="Times New Roman" w:hAnsi="Times New Roman"/>
                <w:sz w:val="24"/>
                <w:szCs w:val="24"/>
              </w:rPr>
            </w:pPr>
            <w:r w:rsidRPr="0037469C">
              <w:rPr>
                <w:rFonts w:ascii="Times New Roman" w:hAnsi="Times New Roman"/>
                <w:i/>
                <w:sz w:val="24"/>
                <w:szCs w:val="24"/>
              </w:rPr>
              <w:t xml:space="preserve"> Termen de realizare</w:t>
            </w:r>
            <w:r w:rsidRPr="0037469C">
              <w:rPr>
                <w:rFonts w:ascii="Times New Roman" w:hAnsi="Times New Roman"/>
                <w:sz w:val="24"/>
                <w:szCs w:val="24"/>
              </w:rPr>
              <w:t xml:space="preserve">: semestrul </w:t>
            </w:r>
            <w:r w:rsidR="00904DF1" w:rsidRPr="0037469C">
              <w:rPr>
                <w:rFonts w:ascii="Times New Roman" w:hAnsi="Times New Roman"/>
                <w:sz w:val="24"/>
                <w:szCs w:val="24"/>
              </w:rPr>
              <w:t>I</w:t>
            </w:r>
            <w:r w:rsidRPr="0037469C">
              <w:rPr>
                <w:rFonts w:ascii="Times New Roman" w:hAnsi="Times New Roman"/>
                <w:sz w:val="24"/>
                <w:szCs w:val="24"/>
              </w:rPr>
              <w:t>I 2021</w:t>
            </w:r>
          </w:p>
          <w:p w:rsidR="009A51F3" w:rsidRPr="0037469C" w:rsidRDefault="00F55F0D" w:rsidP="00FC2162">
            <w:pPr>
              <w:spacing w:after="0" w:line="240" w:lineRule="auto"/>
              <w:jc w:val="both"/>
              <w:outlineLvl w:val="0"/>
              <w:rPr>
                <w:rFonts w:ascii="Times New Roman" w:hAnsi="Times New Roman"/>
                <w:sz w:val="24"/>
                <w:szCs w:val="24"/>
              </w:rPr>
            </w:pPr>
            <w:r w:rsidRPr="0037469C">
              <w:rPr>
                <w:rFonts w:ascii="Times New Roman" w:hAnsi="Times New Roman"/>
                <w:i/>
                <w:sz w:val="24"/>
                <w:szCs w:val="24"/>
              </w:rPr>
              <w:t>Acţiuni realizate în perioada monitorizată:</w:t>
            </w:r>
            <w:r w:rsidR="00FE79B9" w:rsidRPr="0037469C">
              <w:rPr>
                <w:rFonts w:ascii="Times New Roman" w:hAnsi="Times New Roman"/>
                <w:sz w:val="24"/>
                <w:szCs w:val="24"/>
              </w:rPr>
              <w:t xml:space="preserve"> Ziua Biodiversit</w:t>
            </w:r>
            <w:r w:rsidR="003443D3" w:rsidRPr="0037469C">
              <w:rPr>
                <w:rFonts w:ascii="Times New Roman" w:hAnsi="Times New Roman"/>
                <w:sz w:val="24"/>
                <w:szCs w:val="24"/>
              </w:rPr>
              <w:t>ăţ</w:t>
            </w:r>
            <w:r w:rsidR="00FE79B9" w:rsidRPr="0037469C">
              <w:rPr>
                <w:rFonts w:ascii="Times New Roman" w:hAnsi="Times New Roman"/>
                <w:sz w:val="24"/>
                <w:szCs w:val="24"/>
              </w:rPr>
              <w:t>ii – 2 acti</w:t>
            </w:r>
            <w:r w:rsidR="00B47E69" w:rsidRPr="0037469C">
              <w:rPr>
                <w:rFonts w:ascii="Times New Roman" w:hAnsi="Times New Roman"/>
                <w:sz w:val="24"/>
                <w:szCs w:val="24"/>
              </w:rPr>
              <w:t>v</w:t>
            </w:r>
            <w:r w:rsidR="00FE79B9" w:rsidRPr="0037469C">
              <w:rPr>
                <w:rFonts w:ascii="Times New Roman" w:hAnsi="Times New Roman"/>
                <w:sz w:val="24"/>
                <w:szCs w:val="24"/>
              </w:rPr>
              <w:t>i</w:t>
            </w:r>
            <w:r w:rsidR="00B47E69" w:rsidRPr="0037469C">
              <w:rPr>
                <w:rFonts w:ascii="Times New Roman" w:hAnsi="Times New Roman"/>
                <w:sz w:val="24"/>
                <w:szCs w:val="24"/>
              </w:rPr>
              <w:t>tati</w:t>
            </w:r>
            <w:r w:rsidR="00FE79B9" w:rsidRPr="0037469C">
              <w:rPr>
                <w:rFonts w:ascii="Times New Roman" w:hAnsi="Times New Roman"/>
                <w:sz w:val="24"/>
                <w:szCs w:val="24"/>
              </w:rPr>
              <w:t>: simpozion on</w:t>
            </w:r>
            <w:r w:rsidR="00FC2162" w:rsidRPr="0037469C">
              <w:rPr>
                <w:rFonts w:ascii="Times New Roman" w:hAnsi="Times New Roman"/>
                <w:sz w:val="24"/>
                <w:szCs w:val="24"/>
              </w:rPr>
              <w:t>-</w:t>
            </w:r>
            <w:r w:rsidR="00FE79B9" w:rsidRPr="0037469C">
              <w:rPr>
                <w:rFonts w:ascii="Times New Roman" w:hAnsi="Times New Roman"/>
                <w:sz w:val="24"/>
                <w:szCs w:val="24"/>
              </w:rPr>
              <w:t xml:space="preserve">line cu scoli, campanie de informare; </w:t>
            </w:r>
            <w:r w:rsidR="00B47E69" w:rsidRPr="0037469C">
              <w:rPr>
                <w:rFonts w:ascii="Times New Roman" w:hAnsi="Times New Roman"/>
                <w:sz w:val="24"/>
                <w:szCs w:val="24"/>
              </w:rPr>
              <w:t>n</w:t>
            </w:r>
            <w:r w:rsidR="00FE79B9" w:rsidRPr="0037469C">
              <w:rPr>
                <w:rFonts w:ascii="Times New Roman" w:hAnsi="Times New Roman"/>
                <w:sz w:val="24"/>
                <w:szCs w:val="24"/>
              </w:rPr>
              <w:t xml:space="preserve">r. </w:t>
            </w:r>
            <w:r w:rsidR="00904DF1" w:rsidRPr="0037469C">
              <w:rPr>
                <w:rFonts w:ascii="Times New Roman" w:hAnsi="Times New Roman"/>
                <w:sz w:val="24"/>
                <w:szCs w:val="24"/>
              </w:rPr>
              <w:t>c</w:t>
            </w:r>
            <w:r w:rsidR="00FE79B9" w:rsidRPr="0037469C">
              <w:rPr>
                <w:rFonts w:ascii="Times New Roman" w:hAnsi="Times New Roman"/>
                <w:sz w:val="24"/>
                <w:szCs w:val="24"/>
              </w:rPr>
              <w:t>ampanii: 2.</w:t>
            </w:r>
          </w:p>
          <w:p w:rsidR="00236F0C" w:rsidRPr="0037469C" w:rsidRDefault="00236F0C" w:rsidP="00F55F0D">
            <w:pPr>
              <w:spacing w:after="0" w:line="240" w:lineRule="auto"/>
              <w:outlineLvl w:val="0"/>
              <w:rPr>
                <w:rFonts w:ascii="Times New Roman" w:hAnsi="Times New Roman"/>
                <w:sz w:val="24"/>
                <w:szCs w:val="24"/>
              </w:rPr>
            </w:pPr>
          </w:p>
          <w:p w:rsidR="00B124F6" w:rsidRPr="0037469C" w:rsidRDefault="00B124F6" w:rsidP="00B124F6">
            <w:pPr>
              <w:spacing w:after="0" w:line="240" w:lineRule="auto"/>
              <w:jc w:val="both"/>
              <w:rPr>
                <w:rFonts w:ascii="Times New Roman" w:hAnsi="Times New Roman"/>
                <w:b/>
                <w:i/>
                <w:sz w:val="24"/>
                <w:szCs w:val="24"/>
              </w:rPr>
            </w:pPr>
            <w:r w:rsidRPr="0037469C">
              <w:rPr>
                <w:rFonts w:ascii="Times New Roman" w:eastAsia="Times New Roman" w:hAnsi="Times New Roman"/>
                <w:b/>
                <w:bCs/>
                <w:sz w:val="24"/>
                <w:szCs w:val="24"/>
                <w:lang w:val="ro-RO"/>
              </w:rPr>
              <w:t xml:space="preserve">   </w:t>
            </w:r>
            <w:r w:rsidRPr="0037469C">
              <w:rPr>
                <w:rFonts w:ascii="Times New Roman" w:eastAsia="Times New Roman" w:hAnsi="Times New Roman"/>
                <w:b/>
                <w:bCs/>
                <w:i/>
                <w:sz w:val="24"/>
                <w:szCs w:val="24"/>
                <w:lang w:val="ro-RO"/>
              </w:rPr>
              <w:t>Pe problema de mediu „</w:t>
            </w:r>
            <w:r w:rsidRPr="0037469C">
              <w:rPr>
                <w:rFonts w:ascii="Times New Roman" w:hAnsi="Times New Roman"/>
                <w:b/>
                <w:i/>
                <w:sz w:val="24"/>
                <w:szCs w:val="24"/>
              </w:rPr>
              <w:t>Protecţia naturii, biodiversitate şi păduri” A.P.M. Bucure</w:t>
            </w:r>
            <w:r w:rsidR="00795E32" w:rsidRPr="0037469C">
              <w:rPr>
                <w:rFonts w:ascii="Times New Roman" w:hAnsi="Times New Roman"/>
                <w:b/>
                <w:i/>
                <w:sz w:val="24"/>
                <w:szCs w:val="24"/>
              </w:rPr>
              <w:t>ş</w:t>
            </w:r>
            <w:r w:rsidRPr="0037469C">
              <w:rPr>
                <w:rFonts w:ascii="Times New Roman" w:hAnsi="Times New Roman"/>
                <w:b/>
                <w:i/>
                <w:sz w:val="24"/>
                <w:szCs w:val="24"/>
              </w:rPr>
              <w:t>ti are</w:t>
            </w:r>
            <w:r w:rsidR="000916F8" w:rsidRPr="0037469C">
              <w:rPr>
                <w:rFonts w:ascii="Times New Roman" w:hAnsi="Times New Roman"/>
                <w:b/>
                <w:i/>
                <w:sz w:val="24"/>
                <w:szCs w:val="24"/>
              </w:rPr>
              <w:t xml:space="preserve"> </w:t>
            </w:r>
            <w:r w:rsidR="00457E51" w:rsidRPr="0037469C">
              <w:rPr>
                <w:rFonts w:ascii="Times New Roman" w:hAnsi="Times New Roman"/>
                <w:b/>
                <w:i/>
                <w:sz w:val="24"/>
                <w:szCs w:val="24"/>
              </w:rPr>
              <w:t>13</w:t>
            </w:r>
            <w:r w:rsidR="000916F8" w:rsidRPr="0037469C">
              <w:rPr>
                <w:rFonts w:ascii="Times New Roman" w:hAnsi="Times New Roman"/>
                <w:b/>
                <w:i/>
                <w:sz w:val="24"/>
                <w:szCs w:val="24"/>
              </w:rPr>
              <w:t xml:space="preserve"> ac</w:t>
            </w:r>
            <w:r w:rsidR="004941A5" w:rsidRPr="0037469C">
              <w:rPr>
                <w:rFonts w:ascii="Times New Roman" w:hAnsi="Times New Roman"/>
                <w:b/>
                <w:i/>
                <w:sz w:val="24"/>
                <w:szCs w:val="24"/>
              </w:rPr>
              <w:t>ţ</w:t>
            </w:r>
            <w:r w:rsidR="000916F8" w:rsidRPr="0037469C">
              <w:rPr>
                <w:rFonts w:ascii="Times New Roman" w:hAnsi="Times New Roman"/>
                <w:b/>
                <w:i/>
                <w:sz w:val="24"/>
                <w:szCs w:val="24"/>
              </w:rPr>
              <w:t>iuni realizate</w:t>
            </w:r>
            <w:r w:rsidRPr="0037469C">
              <w:rPr>
                <w:rFonts w:ascii="Times New Roman" w:hAnsi="Times New Roman"/>
                <w:b/>
                <w:i/>
                <w:sz w:val="24"/>
                <w:szCs w:val="24"/>
              </w:rPr>
              <w:t xml:space="preserve"> </w:t>
            </w:r>
            <w:r w:rsidR="00795E32" w:rsidRPr="0037469C">
              <w:rPr>
                <w:rFonts w:ascii="Times New Roman" w:hAnsi="Times New Roman"/>
                <w:b/>
                <w:i/>
                <w:sz w:val="24"/>
                <w:szCs w:val="24"/>
              </w:rPr>
              <w:t>î</w:t>
            </w:r>
            <w:r w:rsidRPr="0037469C">
              <w:rPr>
                <w:rFonts w:ascii="Times New Roman" w:hAnsi="Times New Roman"/>
                <w:b/>
                <w:i/>
                <w:sz w:val="24"/>
                <w:szCs w:val="24"/>
              </w:rPr>
              <w:t xml:space="preserve">n sem. </w:t>
            </w:r>
            <w:r w:rsidR="00904DF1" w:rsidRPr="0037469C">
              <w:rPr>
                <w:rFonts w:ascii="Times New Roman" w:hAnsi="Times New Roman"/>
                <w:b/>
                <w:i/>
                <w:sz w:val="24"/>
                <w:szCs w:val="24"/>
              </w:rPr>
              <w:t>I</w:t>
            </w:r>
            <w:r w:rsidRPr="0037469C">
              <w:rPr>
                <w:rFonts w:ascii="Times New Roman" w:hAnsi="Times New Roman"/>
                <w:b/>
                <w:i/>
                <w:sz w:val="24"/>
                <w:szCs w:val="24"/>
              </w:rPr>
              <w:t>I 202</w:t>
            </w:r>
            <w:r w:rsidR="005512D9" w:rsidRPr="0037469C">
              <w:rPr>
                <w:rFonts w:ascii="Times New Roman" w:hAnsi="Times New Roman"/>
                <w:b/>
                <w:i/>
                <w:sz w:val="24"/>
                <w:szCs w:val="24"/>
              </w:rPr>
              <w:t>1</w:t>
            </w:r>
            <w:r w:rsidR="00B34031" w:rsidRPr="0037469C">
              <w:rPr>
                <w:rFonts w:ascii="Times New Roman" w:hAnsi="Times New Roman"/>
                <w:b/>
                <w:i/>
                <w:sz w:val="24"/>
                <w:szCs w:val="24"/>
              </w:rPr>
              <w:t xml:space="preserve"> (din care </w:t>
            </w:r>
            <w:r w:rsidR="00457E51" w:rsidRPr="0037469C">
              <w:rPr>
                <w:rFonts w:ascii="Times New Roman" w:hAnsi="Times New Roman"/>
                <w:b/>
                <w:i/>
                <w:sz w:val="24"/>
                <w:szCs w:val="24"/>
              </w:rPr>
              <w:t>1 actiune permanent</w:t>
            </w:r>
            <w:r w:rsidR="00B34031" w:rsidRPr="0037469C">
              <w:rPr>
                <w:rFonts w:ascii="Times New Roman" w:hAnsi="Times New Roman"/>
                <w:b/>
                <w:i/>
                <w:sz w:val="24"/>
                <w:szCs w:val="24"/>
              </w:rPr>
              <w:t xml:space="preserve"> realizat</w:t>
            </w:r>
            <w:r w:rsidR="00457E51" w:rsidRPr="0037469C">
              <w:rPr>
                <w:rFonts w:ascii="Times New Roman" w:hAnsi="Times New Roman"/>
                <w:b/>
                <w:i/>
                <w:sz w:val="24"/>
                <w:szCs w:val="24"/>
              </w:rPr>
              <w:t>a</w:t>
            </w:r>
            <w:r w:rsidR="00B34031" w:rsidRPr="0037469C">
              <w:rPr>
                <w:rFonts w:ascii="Times New Roman" w:hAnsi="Times New Roman"/>
                <w:b/>
                <w:i/>
                <w:sz w:val="24"/>
                <w:szCs w:val="24"/>
              </w:rPr>
              <w:t>)</w:t>
            </w:r>
            <w:r w:rsidR="00457E51" w:rsidRPr="0037469C">
              <w:rPr>
                <w:rFonts w:ascii="Times New Roman" w:hAnsi="Times New Roman"/>
                <w:b/>
                <w:i/>
                <w:sz w:val="24"/>
                <w:szCs w:val="24"/>
              </w:rPr>
              <w:t>,</w:t>
            </w:r>
            <w:r w:rsidR="00B34031" w:rsidRPr="0037469C">
              <w:rPr>
                <w:rFonts w:ascii="Times New Roman" w:hAnsi="Times New Roman"/>
                <w:b/>
                <w:i/>
                <w:sz w:val="24"/>
                <w:szCs w:val="24"/>
              </w:rPr>
              <w:t xml:space="preserve"> plus </w:t>
            </w:r>
            <w:r w:rsidR="00457E51" w:rsidRPr="0037469C">
              <w:rPr>
                <w:rFonts w:ascii="Times New Roman" w:hAnsi="Times New Roman"/>
                <w:b/>
                <w:i/>
                <w:sz w:val="24"/>
                <w:szCs w:val="24"/>
              </w:rPr>
              <w:t>12</w:t>
            </w:r>
            <w:r w:rsidR="00B34031" w:rsidRPr="0037469C">
              <w:rPr>
                <w:rFonts w:ascii="Times New Roman" w:hAnsi="Times New Roman"/>
                <w:b/>
                <w:i/>
                <w:sz w:val="24"/>
                <w:szCs w:val="24"/>
              </w:rPr>
              <w:t xml:space="preserve"> ac</w:t>
            </w:r>
            <w:r w:rsidR="004941A5" w:rsidRPr="0037469C">
              <w:rPr>
                <w:rFonts w:ascii="Times New Roman" w:hAnsi="Times New Roman"/>
                <w:b/>
                <w:i/>
                <w:sz w:val="24"/>
                <w:szCs w:val="24"/>
              </w:rPr>
              <w:t>ţ</w:t>
            </w:r>
            <w:r w:rsidR="00B34031" w:rsidRPr="0037469C">
              <w:rPr>
                <w:rFonts w:ascii="Times New Roman" w:hAnsi="Times New Roman"/>
                <w:b/>
                <w:i/>
                <w:sz w:val="24"/>
                <w:szCs w:val="24"/>
              </w:rPr>
              <w:t xml:space="preserve">iuni realizate </w:t>
            </w:r>
            <w:r w:rsidR="004941A5" w:rsidRPr="0037469C">
              <w:rPr>
                <w:rFonts w:ascii="Times New Roman" w:hAnsi="Times New Roman"/>
                <w:b/>
                <w:i/>
                <w:sz w:val="24"/>
                <w:szCs w:val="24"/>
              </w:rPr>
              <w:t>î</w:t>
            </w:r>
            <w:r w:rsidR="00B34031" w:rsidRPr="0037469C">
              <w:rPr>
                <w:rFonts w:ascii="Times New Roman" w:hAnsi="Times New Roman"/>
                <w:b/>
                <w:i/>
                <w:sz w:val="24"/>
                <w:szCs w:val="24"/>
              </w:rPr>
              <w:t xml:space="preserve">nainte de sem. </w:t>
            </w:r>
            <w:r w:rsidR="00904DF1" w:rsidRPr="0037469C">
              <w:rPr>
                <w:rFonts w:ascii="Times New Roman" w:hAnsi="Times New Roman"/>
                <w:b/>
                <w:i/>
                <w:sz w:val="24"/>
                <w:szCs w:val="24"/>
              </w:rPr>
              <w:t>I</w:t>
            </w:r>
            <w:r w:rsidR="00B34031" w:rsidRPr="0037469C">
              <w:rPr>
                <w:rFonts w:ascii="Times New Roman" w:hAnsi="Times New Roman"/>
                <w:b/>
                <w:i/>
                <w:sz w:val="24"/>
                <w:szCs w:val="24"/>
              </w:rPr>
              <w:t>I 2021.</w:t>
            </w:r>
            <w:r w:rsidR="000916F8" w:rsidRPr="0037469C">
              <w:rPr>
                <w:rFonts w:ascii="Times New Roman" w:hAnsi="Times New Roman"/>
                <w:b/>
                <w:i/>
                <w:sz w:val="24"/>
                <w:szCs w:val="24"/>
              </w:rPr>
              <w:t xml:space="preserve"> </w:t>
            </w:r>
          </w:p>
          <w:p w:rsidR="00B124F6" w:rsidRPr="0037469C" w:rsidRDefault="00B124F6" w:rsidP="00C47A03">
            <w:pPr>
              <w:snapToGrid w:val="0"/>
              <w:spacing w:after="0" w:line="240" w:lineRule="auto"/>
              <w:jc w:val="both"/>
              <w:rPr>
                <w:rFonts w:ascii="Times New Roman" w:hAnsi="Times New Roman"/>
                <w:b/>
                <w:sz w:val="24"/>
                <w:szCs w:val="24"/>
                <w:lang w:val="ro-RO"/>
              </w:rPr>
            </w:pPr>
          </w:p>
          <w:p w:rsidR="00C47A03" w:rsidRPr="0037469C" w:rsidRDefault="00C47A03" w:rsidP="00C47A03">
            <w:pPr>
              <w:spacing w:after="0" w:line="240" w:lineRule="auto"/>
              <w:jc w:val="both"/>
              <w:rPr>
                <w:rFonts w:ascii="Times New Roman" w:hAnsi="Times New Roman"/>
                <w:b/>
                <w:sz w:val="24"/>
                <w:szCs w:val="24"/>
              </w:rPr>
            </w:pPr>
            <w:r w:rsidRPr="0037469C">
              <w:rPr>
                <w:rFonts w:ascii="Times New Roman" w:hAnsi="Times New Roman"/>
                <w:b/>
                <w:sz w:val="24"/>
                <w:szCs w:val="24"/>
                <w:lang w:val="ro-RO"/>
              </w:rPr>
              <w:t xml:space="preserve">      </w:t>
            </w:r>
            <w:r w:rsidR="00546884" w:rsidRPr="0037469C">
              <w:rPr>
                <w:rFonts w:ascii="Times New Roman" w:hAnsi="Times New Roman"/>
                <w:b/>
                <w:sz w:val="24"/>
                <w:szCs w:val="24"/>
                <w:lang w:val="ro-RO"/>
              </w:rPr>
              <w:t xml:space="preserve">     </w:t>
            </w:r>
            <w:r w:rsidRPr="0037469C">
              <w:rPr>
                <w:rFonts w:ascii="Times New Roman" w:hAnsi="Times New Roman"/>
                <w:b/>
                <w:sz w:val="24"/>
                <w:szCs w:val="24"/>
                <w:lang w:val="ro-RO"/>
              </w:rPr>
              <w:t xml:space="preserve"> PM 06 </w:t>
            </w:r>
            <w:r w:rsidRPr="0037469C">
              <w:rPr>
                <w:rFonts w:ascii="Times New Roman" w:hAnsi="Times New Roman"/>
                <w:b/>
                <w:sz w:val="24"/>
                <w:szCs w:val="24"/>
              </w:rPr>
              <w:t>Educaţie ecologică şi dezvoltare durabilă</w:t>
            </w:r>
          </w:p>
          <w:p w:rsidR="000A7F5C" w:rsidRPr="0037469C" w:rsidRDefault="000A7F5C" w:rsidP="00EA37BF">
            <w:pPr>
              <w:spacing w:after="0" w:line="240" w:lineRule="auto"/>
              <w:jc w:val="both"/>
              <w:rPr>
                <w:rFonts w:ascii="Times New Roman" w:hAnsi="Times New Roman"/>
                <w:bCs/>
                <w:sz w:val="24"/>
                <w:szCs w:val="24"/>
                <w:lang w:val="it-IT"/>
              </w:rPr>
            </w:pPr>
          </w:p>
          <w:p w:rsidR="00892D57" w:rsidRPr="0037469C" w:rsidRDefault="00892D57" w:rsidP="00EA37BF">
            <w:pPr>
              <w:spacing w:after="0" w:line="240" w:lineRule="auto"/>
              <w:jc w:val="both"/>
              <w:rPr>
                <w:rFonts w:ascii="Times New Roman" w:hAnsi="Times New Roman"/>
                <w:b/>
                <w:bCs/>
                <w:sz w:val="24"/>
                <w:szCs w:val="24"/>
                <w:lang w:val="it-IT"/>
              </w:rPr>
            </w:pPr>
            <w:r w:rsidRPr="0037469C">
              <w:rPr>
                <w:rFonts w:ascii="Times New Roman" w:hAnsi="Times New Roman"/>
                <w:bCs/>
                <w:sz w:val="24"/>
                <w:szCs w:val="24"/>
                <w:lang w:val="it-IT"/>
              </w:rPr>
              <w:t>►</w:t>
            </w:r>
            <w:r w:rsidRPr="0037469C">
              <w:rPr>
                <w:rFonts w:ascii="Times New Roman" w:hAnsi="Times New Roman"/>
                <w:bCs/>
                <w:sz w:val="24"/>
                <w:szCs w:val="24"/>
                <w:lang w:val="it-IT"/>
              </w:rPr>
              <w:tab/>
            </w:r>
            <w:r w:rsidRPr="0037469C">
              <w:rPr>
                <w:rFonts w:ascii="Times New Roman" w:hAnsi="Times New Roman"/>
                <w:b/>
                <w:bCs/>
                <w:sz w:val="24"/>
                <w:szCs w:val="24"/>
                <w:lang w:val="it-IT"/>
              </w:rPr>
              <w:t>Grădina Botanică D. Brândză (G.B.D.B.) din Bucureşti</w:t>
            </w:r>
          </w:p>
          <w:p w:rsidR="0020716D" w:rsidRPr="0037469C" w:rsidRDefault="000A24F5" w:rsidP="0020716D">
            <w:pPr>
              <w:spacing w:after="0" w:line="240" w:lineRule="auto"/>
              <w:jc w:val="both"/>
              <w:rPr>
                <w:rFonts w:ascii="Times New Roman" w:hAnsi="Times New Roman"/>
                <w:b/>
                <w:bCs/>
                <w:sz w:val="24"/>
                <w:szCs w:val="24"/>
                <w:lang w:val="it-IT"/>
              </w:rPr>
            </w:pPr>
            <w:r w:rsidRPr="0037469C">
              <w:rPr>
                <w:rFonts w:ascii="Times New Roman" w:hAnsi="Times New Roman"/>
                <w:b/>
                <w:bCs/>
                <w:sz w:val="24"/>
                <w:szCs w:val="24"/>
                <w:lang w:val="it-IT"/>
              </w:rPr>
              <w:t xml:space="preserve">   </w:t>
            </w:r>
            <w:r w:rsidR="0020716D" w:rsidRPr="0037469C">
              <w:rPr>
                <w:rFonts w:ascii="Times New Roman" w:hAnsi="Times New Roman"/>
                <w:b/>
                <w:bCs/>
                <w:sz w:val="24"/>
                <w:szCs w:val="24"/>
                <w:lang w:val="it-IT"/>
              </w:rPr>
              <w:t>PM 06-01 Preocuparea scăzută și informarea insuficientă privind problemele de mediu</w:t>
            </w:r>
          </w:p>
          <w:p w:rsidR="0020716D" w:rsidRPr="0037469C" w:rsidRDefault="0020716D" w:rsidP="0020716D">
            <w:pPr>
              <w:spacing w:after="0" w:line="240" w:lineRule="auto"/>
              <w:jc w:val="both"/>
              <w:rPr>
                <w:rFonts w:ascii="Times New Roman" w:hAnsi="Times New Roman"/>
                <w:bCs/>
                <w:sz w:val="24"/>
                <w:szCs w:val="24"/>
                <w:lang w:val="it-IT"/>
              </w:rPr>
            </w:pPr>
            <w:r w:rsidRPr="0037469C">
              <w:rPr>
                <w:rFonts w:ascii="Times New Roman" w:hAnsi="Times New Roman"/>
                <w:bCs/>
                <w:i/>
                <w:sz w:val="24"/>
                <w:szCs w:val="24"/>
                <w:lang w:val="it-IT"/>
              </w:rPr>
              <w:t>Termenul de realizare:</w:t>
            </w:r>
            <w:r w:rsidRPr="0037469C">
              <w:rPr>
                <w:rFonts w:ascii="Times New Roman" w:hAnsi="Times New Roman"/>
                <w:bCs/>
                <w:sz w:val="24"/>
                <w:szCs w:val="24"/>
                <w:lang w:val="it-IT"/>
              </w:rPr>
              <w:t xml:space="preserve"> Permanent</w:t>
            </w:r>
          </w:p>
          <w:p w:rsidR="0020716D" w:rsidRPr="0037469C" w:rsidRDefault="0020716D" w:rsidP="0020716D">
            <w:pPr>
              <w:spacing w:after="0" w:line="240" w:lineRule="auto"/>
              <w:jc w:val="both"/>
              <w:rPr>
                <w:rFonts w:ascii="Times New Roman" w:hAnsi="Times New Roman"/>
                <w:bCs/>
                <w:sz w:val="24"/>
                <w:szCs w:val="24"/>
                <w:lang w:val="it-IT"/>
              </w:rPr>
            </w:pPr>
            <w:r w:rsidRPr="0037469C">
              <w:rPr>
                <w:rFonts w:ascii="Times New Roman" w:hAnsi="Times New Roman"/>
                <w:bCs/>
                <w:i/>
                <w:sz w:val="24"/>
                <w:szCs w:val="24"/>
                <w:lang w:val="it-IT"/>
              </w:rPr>
              <w:t>Acţiunea:</w:t>
            </w:r>
            <w:r w:rsidRPr="0037469C">
              <w:rPr>
                <w:rFonts w:ascii="Times New Roman" w:hAnsi="Times New Roman"/>
                <w:b/>
                <w:bCs/>
                <w:sz w:val="24"/>
                <w:szCs w:val="24"/>
                <w:lang w:val="it-IT"/>
              </w:rPr>
              <w:t xml:space="preserve"> pct. 1. </w:t>
            </w:r>
            <w:r w:rsidRPr="0037469C">
              <w:rPr>
                <w:rFonts w:ascii="Times New Roman" w:hAnsi="Times New Roman"/>
                <w:bCs/>
                <w:sz w:val="24"/>
                <w:szCs w:val="24"/>
                <w:lang w:val="it-IT"/>
              </w:rPr>
              <w:t>Promovarea prin diverse mijloace a acţiunilor întreprinse de autorităţile administrative locale şi operatorii economici</w:t>
            </w:r>
          </w:p>
          <w:p w:rsidR="003B2B9D" w:rsidRPr="0037469C" w:rsidRDefault="0020716D" w:rsidP="0020716D">
            <w:pPr>
              <w:spacing w:after="0" w:line="240" w:lineRule="auto"/>
              <w:jc w:val="both"/>
              <w:rPr>
                <w:rFonts w:ascii="Times New Roman" w:hAnsi="Times New Roman"/>
                <w:bCs/>
                <w:sz w:val="24"/>
                <w:szCs w:val="24"/>
                <w:lang w:val="it-IT"/>
              </w:rPr>
            </w:pPr>
            <w:r w:rsidRPr="0037469C">
              <w:rPr>
                <w:rFonts w:ascii="Times New Roman" w:hAnsi="Times New Roman"/>
                <w:bCs/>
                <w:i/>
                <w:sz w:val="24"/>
                <w:szCs w:val="24"/>
                <w:lang w:val="it-IT"/>
              </w:rPr>
              <w:t>Acţiuni realizate în perioada monitorizată</w:t>
            </w:r>
            <w:r w:rsidRPr="0037469C">
              <w:rPr>
                <w:rFonts w:ascii="Times New Roman" w:hAnsi="Times New Roman"/>
                <w:bCs/>
                <w:sz w:val="24"/>
                <w:szCs w:val="24"/>
                <w:lang w:val="it-IT"/>
              </w:rPr>
              <w:t xml:space="preserve">: </w:t>
            </w:r>
            <w:r w:rsidRPr="0037469C">
              <w:rPr>
                <w:rFonts w:ascii="Times New Roman" w:hAnsi="Times New Roman"/>
                <w:b/>
                <w:bCs/>
                <w:sz w:val="24"/>
                <w:szCs w:val="24"/>
                <w:lang w:val="it-IT"/>
              </w:rPr>
              <w:t>Grădina Botanică</w:t>
            </w:r>
            <w:r w:rsidRPr="0037469C">
              <w:rPr>
                <w:rFonts w:ascii="Times New Roman" w:hAnsi="Times New Roman"/>
                <w:bCs/>
                <w:sz w:val="24"/>
                <w:szCs w:val="24"/>
                <w:lang w:val="it-IT"/>
              </w:rPr>
              <w:t xml:space="preserve"> desfăşoară permanent activitati educative in cadrul programului Micul Botanist. Acesta cuprinde 20 de teme de educatie de mediu. In anul 202</w:t>
            </w:r>
            <w:r w:rsidR="001C37A4" w:rsidRPr="0037469C">
              <w:rPr>
                <w:rFonts w:ascii="Times New Roman" w:hAnsi="Times New Roman"/>
                <w:bCs/>
                <w:sz w:val="24"/>
                <w:szCs w:val="24"/>
                <w:lang w:val="it-IT"/>
              </w:rPr>
              <w:t>1</w:t>
            </w:r>
            <w:r w:rsidRPr="0037469C">
              <w:rPr>
                <w:rFonts w:ascii="Times New Roman" w:hAnsi="Times New Roman"/>
                <w:bCs/>
                <w:sz w:val="24"/>
                <w:szCs w:val="24"/>
                <w:lang w:val="it-IT"/>
              </w:rPr>
              <w:t xml:space="preserve"> s-au realizat 22 de activitati pentru copii. </w:t>
            </w:r>
          </w:p>
          <w:p w:rsidR="005114AC" w:rsidRPr="0037469C" w:rsidRDefault="0020716D" w:rsidP="00EA37BF">
            <w:pPr>
              <w:spacing w:after="0" w:line="240" w:lineRule="auto"/>
              <w:jc w:val="both"/>
              <w:rPr>
                <w:rFonts w:ascii="Times New Roman" w:hAnsi="Times New Roman"/>
                <w:bCs/>
                <w:sz w:val="24"/>
                <w:szCs w:val="24"/>
                <w:lang w:val="it-IT"/>
              </w:rPr>
            </w:pPr>
            <w:r w:rsidRPr="0037469C">
              <w:rPr>
                <w:rFonts w:ascii="Times New Roman" w:hAnsi="Times New Roman"/>
                <w:bCs/>
                <w:sz w:val="24"/>
                <w:szCs w:val="24"/>
                <w:lang w:val="it-IT"/>
              </w:rPr>
              <w:t xml:space="preserve">De asemenea, grădina botanică realizeaza activitati educative cu studentii facultatilor de Biologie, </w:t>
            </w:r>
            <w:r w:rsidRPr="0037469C">
              <w:rPr>
                <w:rFonts w:ascii="Times New Roman" w:hAnsi="Times New Roman"/>
                <w:bCs/>
                <w:sz w:val="24"/>
                <w:szCs w:val="24"/>
                <w:lang w:val="it-IT"/>
              </w:rPr>
              <w:lastRenderedPageBreak/>
              <w:t>Farmacie, Geografie, Horticultură.</w:t>
            </w:r>
            <w:r w:rsidR="005114AC" w:rsidRPr="0037469C">
              <w:t xml:space="preserve"> </w:t>
            </w:r>
            <w:r w:rsidR="005114AC" w:rsidRPr="0037469C">
              <w:rPr>
                <w:rFonts w:ascii="Times New Roman" w:hAnsi="Times New Roman"/>
                <w:bCs/>
                <w:i/>
                <w:sz w:val="24"/>
                <w:szCs w:val="24"/>
                <w:lang w:val="it-IT"/>
              </w:rPr>
              <w:t>- 1 acţiune realizată</w:t>
            </w:r>
            <w:r w:rsidR="009244C1" w:rsidRPr="0037469C">
              <w:rPr>
                <w:rFonts w:ascii="Times New Roman" w:hAnsi="Times New Roman"/>
                <w:bCs/>
                <w:i/>
                <w:sz w:val="24"/>
                <w:szCs w:val="24"/>
                <w:lang w:val="it-IT"/>
              </w:rPr>
              <w:t xml:space="preserve"> permanent</w:t>
            </w:r>
            <w:r w:rsidR="003B2B9D" w:rsidRPr="0037469C">
              <w:rPr>
                <w:rFonts w:ascii="Times New Roman" w:hAnsi="Times New Roman"/>
                <w:bCs/>
                <w:i/>
                <w:sz w:val="24"/>
                <w:szCs w:val="24"/>
                <w:lang w:val="it-IT"/>
              </w:rPr>
              <w:t>.</w:t>
            </w:r>
          </w:p>
          <w:p w:rsidR="00892D57" w:rsidRPr="0037469C" w:rsidRDefault="005114AC" w:rsidP="00EA37BF">
            <w:pPr>
              <w:spacing w:after="0" w:line="240" w:lineRule="auto"/>
              <w:jc w:val="both"/>
              <w:rPr>
                <w:rFonts w:ascii="Times New Roman" w:hAnsi="Times New Roman"/>
                <w:b/>
                <w:bCs/>
                <w:i/>
                <w:sz w:val="24"/>
                <w:szCs w:val="24"/>
                <w:lang w:val="it-IT"/>
              </w:rPr>
            </w:pPr>
            <w:r w:rsidRPr="0037469C">
              <w:rPr>
                <w:rFonts w:ascii="Times New Roman" w:hAnsi="Times New Roman"/>
                <w:b/>
                <w:bCs/>
                <w:i/>
                <w:sz w:val="24"/>
                <w:szCs w:val="24"/>
                <w:lang w:val="it-IT"/>
              </w:rPr>
              <w:t xml:space="preserve">   </w:t>
            </w:r>
            <w:r w:rsidR="00892D57" w:rsidRPr="0037469C">
              <w:rPr>
                <w:rFonts w:ascii="Times New Roman" w:hAnsi="Times New Roman"/>
                <w:b/>
                <w:bCs/>
                <w:i/>
                <w:sz w:val="24"/>
                <w:szCs w:val="24"/>
                <w:lang w:val="it-IT"/>
              </w:rPr>
              <w:t xml:space="preserve">Grădina Botanică D. Brândză (G.B.D.B.) din Bucureşti </w:t>
            </w:r>
            <w:r w:rsidR="004A6867" w:rsidRPr="0037469C">
              <w:rPr>
                <w:rFonts w:ascii="Times New Roman" w:hAnsi="Times New Roman"/>
                <w:b/>
                <w:bCs/>
                <w:i/>
                <w:sz w:val="24"/>
                <w:szCs w:val="24"/>
                <w:lang w:val="it-IT"/>
              </w:rPr>
              <w:t>î</w:t>
            </w:r>
            <w:r w:rsidR="00892D57" w:rsidRPr="0037469C">
              <w:rPr>
                <w:rFonts w:ascii="Times New Roman" w:hAnsi="Times New Roman"/>
                <w:b/>
                <w:bCs/>
                <w:i/>
                <w:sz w:val="24"/>
                <w:szCs w:val="24"/>
                <w:lang w:val="it-IT"/>
              </w:rPr>
              <w:t xml:space="preserve">n sem. II 2021 are </w:t>
            </w:r>
            <w:r w:rsidRPr="0037469C">
              <w:rPr>
                <w:rFonts w:ascii="Times New Roman" w:hAnsi="Times New Roman"/>
                <w:b/>
                <w:bCs/>
                <w:i/>
                <w:sz w:val="24"/>
                <w:szCs w:val="24"/>
                <w:lang w:val="it-IT"/>
              </w:rPr>
              <w:t>1</w:t>
            </w:r>
            <w:r w:rsidR="00892D57" w:rsidRPr="0037469C">
              <w:rPr>
                <w:rFonts w:ascii="Times New Roman" w:hAnsi="Times New Roman"/>
                <w:b/>
                <w:bCs/>
                <w:i/>
                <w:sz w:val="24"/>
                <w:szCs w:val="24"/>
                <w:lang w:val="it-IT"/>
              </w:rPr>
              <w:t xml:space="preserve"> ac</w:t>
            </w:r>
            <w:r w:rsidR="004A6867" w:rsidRPr="0037469C">
              <w:rPr>
                <w:rFonts w:ascii="Times New Roman" w:hAnsi="Times New Roman"/>
                <w:b/>
                <w:bCs/>
                <w:i/>
                <w:sz w:val="24"/>
                <w:szCs w:val="24"/>
                <w:lang w:val="it-IT"/>
              </w:rPr>
              <w:t>ţ</w:t>
            </w:r>
            <w:r w:rsidR="00892D57" w:rsidRPr="0037469C">
              <w:rPr>
                <w:rFonts w:ascii="Times New Roman" w:hAnsi="Times New Roman"/>
                <w:b/>
                <w:bCs/>
                <w:i/>
                <w:sz w:val="24"/>
                <w:szCs w:val="24"/>
                <w:lang w:val="it-IT"/>
              </w:rPr>
              <w:t>iun</w:t>
            </w:r>
            <w:r w:rsidRPr="0037469C">
              <w:rPr>
                <w:rFonts w:ascii="Times New Roman" w:hAnsi="Times New Roman"/>
                <w:b/>
                <w:bCs/>
                <w:i/>
                <w:sz w:val="24"/>
                <w:szCs w:val="24"/>
                <w:lang w:val="it-IT"/>
              </w:rPr>
              <w:t>e</w:t>
            </w:r>
            <w:r w:rsidR="00892D57" w:rsidRPr="0037469C">
              <w:rPr>
                <w:rFonts w:ascii="Times New Roman" w:hAnsi="Times New Roman"/>
                <w:b/>
                <w:bCs/>
                <w:i/>
                <w:sz w:val="24"/>
                <w:szCs w:val="24"/>
                <w:lang w:val="it-IT"/>
              </w:rPr>
              <w:t xml:space="preserve"> realizat</w:t>
            </w:r>
            <w:r w:rsidR="004A6867" w:rsidRPr="0037469C">
              <w:rPr>
                <w:rFonts w:ascii="Times New Roman" w:hAnsi="Times New Roman"/>
                <w:b/>
                <w:bCs/>
                <w:i/>
                <w:sz w:val="24"/>
                <w:szCs w:val="24"/>
                <w:lang w:val="it-IT"/>
              </w:rPr>
              <w:t>ă</w:t>
            </w:r>
            <w:r w:rsidR="009244C1" w:rsidRPr="0037469C">
              <w:rPr>
                <w:rFonts w:ascii="Times New Roman" w:hAnsi="Times New Roman"/>
                <w:b/>
                <w:bCs/>
                <w:i/>
                <w:sz w:val="24"/>
                <w:szCs w:val="24"/>
                <w:lang w:val="it-IT"/>
              </w:rPr>
              <w:t xml:space="preserve"> permanent</w:t>
            </w:r>
            <w:r w:rsidRPr="0037469C">
              <w:rPr>
                <w:rFonts w:ascii="Times New Roman" w:hAnsi="Times New Roman"/>
                <w:b/>
                <w:bCs/>
                <w:i/>
                <w:sz w:val="24"/>
                <w:szCs w:val="24"/>
                <w:lang w:val="it-IT"/>
              </w:rPr>
              <w:t>.</w:t>
            </w:r>
          </w:p>
          <w:p w:rsidR="002D3302" w:rsidRPr="0037469C" w:rsidRDefault="002D3302" w:rsidP="00EA37BF">
            <w:pPr>
              <w:spacing w:after="0" w:line="240" w:lineRule="auto"/>
              <w:jc w:val="both"/>
              <w:rPr>
                <w:rFonts w:ascii="Times New Roman" w:hAnsi="Times New Roman"/>
                <w:b/>
                <w:bCs/>
                <w:i/>
                <w:sz w:val="24"/>
                <w:szCs w:val="24"/>
                <w:lang w:val="it-IT"/>
              </w:rPr>
            </w:pPr>
          </w:p>
          <w:p w:rsidR="002D3302" w:rsidRPr="0037469C" w:rsidRDefault="002D3302" w:rsidP="00EA37BF">
            <w:pPr>
              <w:spacing w:after="0" w:line="240" w:lineRule="auto"/>
              <w:jc w:val="both"/>
              <w:rPr>
                <w:rFonts w:ascii="Times New Roman" w:hAnsi="Times New Roman"/>
                <w:b/>
                <w:bCs/>
                <w:sz w:val="24"/>
                <w:szCs w:val="24"/>
                <w:lang w:val="it-IT"/>
              </w:rPr>
            </w:pPr>
            <w:r w:rsidRPr="0037469C">
              <w:rPr>
                <w:rFonts w:ascii="Times New Roman" w:hAnsi="Times New Roman"/>
                <w:b/>
                <w:bCs/>
                <w:sz w:val="24"/>
                <w:szCs w:val="24"/>
                <w:lang w:val="it-IT"/>
              </w:rPr>
              <w:t>►    P.M.B. - Direcţia de Mediu</w:t>
            </w:r>
          </w:p>
          <w:p w:rsidR="00F233E1" w:rsidRPr="0037469C" w:rsidRDefault="00CA2A90" w:rsidP="00CA2A90">
            <w:pPr>
              <w:spacing w:after="0" w:line="240" w:lineRule="auto"/>
              <w:jc w:val="both"/>
              <w:rPr>
                <w:rFonts w:ascii="Times New Roman" w:hAnsi="Times New Roman"/>
                <w:bCs/>
                <w:sz w:val="24"/>
                <w:szCs w:val="24"/>
                <w:lang w:val="it-IT"/>
              </w:rPr>
            </w:pPr>
            <w:r w:rsidRPr="0037469C">
              <w:rPr>
                <w:rFonts w:ascii="Times New Roman" w:hAnsi="Times New Roman"/>
                <w:bCs/>
                <w:sz w:val="24"/>
                <w:szCs w:val="24"/>
                <w:lang w:val="it-IT"/>
              </w:rPr>
              <w:t xml:space="preserve">  </w:t>
            </w:r>
            <w:r w:rsidR="00B23542" w:rsidRPr="0037469C">
              <w:rPr>
                <w:rFonts w:ascii="Times New Roman" w:hAnsi="Times New Roman"/>
                <w:bCs/>
                <w:sz w:val="24"/>
                <w:szCs w:val="24"/>
                <w:lang w:val="it-IT"/>
              </w:rPr>
              <w:t xml:space="preserve"> </w:t>
            </w:r>
            <w:r w:rsidRPr="0037469C">
              <w:rPr>
                <w:rFonts w:ascii="Times New Roman" w:hAnsi="Times New Roman"/>
                <w:bCs/>
                <w:sz w:val="24"/>
                <w:szCs w:val="24"/>
                <w:lang w:val="it-IT"/>
              </w:rPr>
              <w:t xml:space="preserve">Primăria Municipiului București, prin Direcția de Mediu (Serviciul Ecologie Urbană și Serviciul Monitorizare Spații Verzi) a participat alături de Asociația Grow Up România și cu implicarea Direcției Generale de Poliție Locală și Control a Municipiului București, la organizarea campaniei de conștientizare a cetățenilor privind protejarea mediului și a sănătății locuitorilor din București, sub sloganul </w:t>
            </w:r>
            <w:r w:rsidRPr="0037469C">
              <w:rPr>
                <w:rFonts w:ascii="Times New Roman" w:hAnsi="Times New Roman"/>
                <w:b/>
                <w:bCs/>
                <w:sz w:val="24"/>
                <w:szCs w:val="24"/>
                <w:lang w:val="it-IT"/>
              </w:rPr>
              <w:t>“Strânge după câinele tău!”,</w:t>
            </w:r>
            <w:r w:rsidRPr="0037469C">
              <w:rPr>
                <w:rFonts w:ascii="Times New Roman" w:hAnsi="Times New Roman"/>
                <w:bCs/>
                <w:sz w:val="24"/>
                <w:szCs w:val="24"/>
                <w:lang w:val="it-IT"/>
              </w:rPr>
              <w:t xml:space="preserve"> prin asigurarea  materialelor informative necesare în derularea campaniei.</w:t>
            </w:r>
            <w:r w:rsidRPr="0037469C">
              <w:t xml:space="preserve"> </w:t>
            </w:r>
            <w:r w:rsidRPr="0037469C">
              <w:rPr>
                <w:rFonts w:ascii="Times New Roman" w:hAnsi="Times New Roman"/>
                <w:bCs/>
                <w:i/>
                <w:sz w:val="24"/>
                <w:szCs w:val="24"/>
                <w:lang w:val="it-IT"/>
              </w:rPr>
              <w:t>- 1 acţiune realizată.</w:t>
            </w:r>
          </w:p>
          <w:p w:rsidR="000A7F5C" w:rsidRPr="0037469C" w:rsidRDefault="000A7F5C" w:rsidP="00C6336D">
            <w:pPr>
              <w:spacing w:after="0" w:line="240" w:lineRule="auto"/>
              <w:jc w:val="both"/>
              <w:rPr>
                <w:rFonts w:ascii="Times New Roman" w:hAnsi="Times New Roman"/>
                <w:b/>
                <w:i/>
                <w:sz w:val="24"/>
                <w:szCs w:val="24"/>
                <w:lang w:val="ro-RO" w:eastAsia="ro-RO"/>
              </w:rPr>
            </w:pPr>
          </w:p>
          <w:p w:rsidR="00FC5405" w:rsidRPr="0037469C" w:rsidRDefault="00FC5405" w:rsidP="00FC5405">
            <w:pPr>
              <w:spacing w:after="0" w:line="240" w:lineRule="auto"/>
              <w:jc w:val="both"/>
              <w:rPr>
                <w:rFonts w:ascii="Times New Roman" w:hAnsi="Times New Roman"/>
                <w:b/>
                <w:sz w:val="24"/>
                <w:szCs w:val="24"/>
                <w:lang w:val="ro-RO" w:eastAsia="ro-RO"/>
              </w:rPr>
            </w:pPr>
            <w:r w:rsidRPr="0037469C">
              <w:rPr>
                <w:rFonts w:ascii="Times New Roman" w:hAnsi="Times New Roman" w:cs="Arial"/>
                <w:b/>
                <w:sz w:val="24"/>
                <w:szCs w:val="24"/>
                <w:lang w:val="ro-RO" w:eastAsia="ro-RO"/>
              </w:rPr>
              <w:t>►</w:t>
            </w:r>
            <w:r w:rsidRPr="0037469C">
              <w:rPr>
                <w:rFonts w:ascii="Times New Roman" w:hAnsi="Times New Roman"/>
                <w:b/>
                <w:sz w:val="24"/>
                <w:szCs w:val="24"/>
                <w:lang w:val="ro-RO" w:eastAsia="ro-RO"/>
              </w:rPr>
              <w:t xml:space="preserve">   Primăria Sectorului 5</w:t>
            </w:r>
          </w:p>
          <w:p w:rsidR="00FC5405" w:rsidRPr="0037469C" w:rsidRDefault="00FC5405" w:rsidP="00FC5405">
            <w:pPr>
              <w:spacing w:after="0" w:line="240" w:lineRule="auto"/>
              <w:jc w:val="both"/>
              <w:rPr>
                <w:rFonts w:ascii="Times New Roman" w:hAnsi="Times New Roman"/>
                <w:b/>
                <w:sz w:val="24"/>
                <w:szCs w:val="24"/>
                <w:lang w:val="ro-RO" w:eastAsia="ro-RO"/>
              </w:rPr>
            </w:pPr>
            <w:r w:rsidRPr="0037469C">
              <w:rPr>
                <w:rFonts w:ascii="Times New Roman" w:hAnsi="Times New Roman"/>
                <w:b/>
                <w:sz w:val="24"/>
                <w:szCs w:val="24"/>
                <w:lang w:val="ro-RO" w:eastAsia="ro-RO"/>
              </w:rPr>
              <w:t xml:space="preserve">     PM 06-01: Preocuparea scăzută și informarea insuficientă privind problemele de mediu</w:t>
            </w:r>
          </w:p>
          <w:p w:rsidR="00FC5405" w:rsidRPr="0037469C" w:rsidRDefault="00FC5405" w:rsidP="00C6336D">
            <w:pPr>
              <w:spacing w:after="0" w:line="240" w:lineRule="auto"/>
              <w:jc w:val="both"/>
              <w:rPr>
                <w:rFonts w:ascii="Times New Roman" w:hAnsi="Times New Roman"/>
                <w:b/>
                <w:sz w:val="24"/>
                <w:szCs w:val="24"/>
                <w:lang w:val="ro-RO" w:eastAsia="ro-RO"/>
              </w:rPr>
            </w:pPr>
            <w:r w:rsidRPr="0037469C">
              <w:rPr>
                <w:rFonts w:ascii="Times New Roman" w:hAnsi="Times New Roman"/>
                <w:i/>
                <w:sz w:val="24"/>
                <w:szCs w:val="24"/>
                <w:lang w:val="ro-RO" w:eastAsia="ro-RO"/>
              </w:rPr>
              <w:t>Acţiunea:</w:t>
            </w:r>
            <w:r w:rsidRPr="0037469C">
              <w:rPr>
                <w:rFonts w:ascii="Times New Roman" w:hAnsi="Times New Roman"/>
                <w:sz w:val="24"/>
                <w:szCs w:val="24"/>
                <w:lang w:val="ro-RO" w:eastAsia="ro-RO"/>
              </w:rPr>
              <w:t xml:space="preserve"> </w:t>
            </w:r>
            <w:r w:rsidRPr="0037469C">
              <w:rPr>
                <w:rFonts w:ascii="Times New Roman" w:hAnsi="Times New Roman"/>
                <w:b/>
                <w:sz w:val="24"/>
                <w:szCs w:val="24"/>
                <w:lang w:val="ro-RO" w:eastAsia="ro-RO"/>
              </w:rPr>
              <w:t>Promovarea prin diverse mijloace a acţiunilor întreprinse de autorităţile administrative locale şi operatorii economici.</w:t>
            </w:r>
          </w:p>
          <w:p w:rsidR="00FC5405" w:rsidRPr="0037469C" w:rsidRDefault="00FC5405" w:rsidP="00C6336D">
            <w:pPr>
              <w:spacing w:after="0" w:line="240" w:lineRule="auto"/>
              <w:jc w:val="both"/>
              <w:rPr>
                <w:rFonts w:ascii="Times New Roman" w:hAnsi="Times New Roman"/>
                <w:b/>
                <w:i/>
                <w:sz w:val="24"/>
                <w:szCs w:val="24"/>
                <w:lang w:val="ro-RO" w:eastAsia="ro-RO"/>
              </w:rPr>
            </w:pPr>
            <w:r w:rsidRPr="0037469C">
              <w:rPr>
                <w:rFonts w:ascii="Times New Roman" w:hAnsi="Times New Roman"/>
                <w:i/>
                <w:sz w:val="24"/>
                <w:szCs w:val="24"/>
                <w:lang w:val="ro-RO" w:eastAsia="ro-RO"/>
              </w:rPr>
              <w:t>Termenul de realizare</w:t>
            </w:r>
            <w:r w:rsidRPr="0037469C">
              <w:rPr>
                <w:rFonts w:ascii="Times New Roman" w:hAnsi="Times New Roman"/>
                <w:b/>
                <w:i/>
                <w:sz w:val="24"/>
                <w:szCs w:val="24"/>
                <w:lang w:val="ro-RO" w:eastAsia="ro-RO"/>
              </w:rPr>
              <w:t xml:space="preserve">: </w:t>
            </w:r>
            <w:r w:rsidRPr="0037469C">
              <w:rPr>
                <w:rFonts w:ascii="Times New Roman" w:hAnsi="Times New Roman"/>
                <w:sz w:val="24"/>
                <w:szCs w:val="24"/>
                <w:lang w:val="ro-RO" w:eastAsia="ro-RO"/>
              </w:rPr>
              <w:t>Permanent / realizate în sem. II 2021.</w:t>
            </w:r>
          </w:p>
          <w:p w:rsidR="00FC5405" w:rsidRPr="0037469C" w:rsidRDefault="00FC5405" w:rsidP="00C6336D">
            <w:pPr>
              <w:spacing w:after="0" w:line="240" w:lineRule="auto"/>
              <w:jc w:val="both"/>
              <w:rPr>
                <w:rFonts w:ascii="Times New Roman" w:hAnsi="Times New Roman"/>
                <w:b/>
                <w:i/>
                <w:sz w:val="24"/>
                <w:szCs w:val="24"/>
                <w:lang w:val="ro-RO" w:eastAsia="ro-RO"/>
              </w:rPr>
            </w:pPr>
          </w:p>
          <w:p w:rsidR="00FC5405" w:rsidRPr="0037469C" w:rsidRDefault="00FC5405" w:rsidP="00FC5405">
            <w:pPr>
              <w:rPr>
                <w:rFonts w:ascii="Times New Roman" w:hAnsi="Times New Roman"/>
                <w:b/>
                <w:i/>
                <w:sz w:val="24"/>
                <w:szCs w:val="24"/>
                <w:lang w:val="ro-RO" w:eastAsia="ro-RO"/>
              </w:rPr>
            </w:pPr>
            <w:r w:rsidRPr="0037469C">
              <w:rPr>
                <w:rFonts w:ascii="Times New Roman" w:hAnsi="Times New Roman"/>
                <w:b/>
                <w:i/>
                <w:sz w:val="24"/>
                <w:szCs w:val="24"/>
                <w:lang w:val="ro-RO" w:eastAsia="ro-RO"/>
              </w:rPr>
              <w:t xml:space="preserve">     Primăria Sectorului 5 în semestrul II 2021 are 1 ac</w:t>
            </w:r>
            <w:r w:rsidR="004A6867" w:rsidRPr="0037469C">
              <w:rPr>
                <w:rFonts w:ascii="Times New Roman" w:hAnsi="Times New Roman"/>
                <w:b/>
                <w:i/>
                <w:sz w:val="24"/>
                <w:szCs w:val="24"/>
                <w:lang w:val="ro-RO" w:eastAsia="ro-RO"/>
              </w:rPr>
              <w:t>ţ</w:t>
            </w:r>
            <w:r w:rsidRPr="0037469C">
              <w:rPr>
                <w:rFonts w:ascii="Times New Roman" w:hAnsi="Times New Roman"/>
                <w:b/>
                <w:i/>
                <w:sz w:val="24"/>
                <w:szCs w:val="24"/>
                <w:lang w:val="ro-RO" w:eastAsia="ro-RO"/>
              </w:rPr>
              <w:t>iune realizat</w:t>
            </w:r>
            <w:r w:rsidR="004A6867" w:rsidRPr="0037469C">
              <w:rPr>
                <w:rFonts w:ascii="Times New Roman" w:hAnsi="Times New Roman"/>
                <w:b/>
                <w:i/>
                <w:sz w:val="24"/>
                <w:szCs w:val="24"/>
                <w:lang w:val="ro-RO" w:eastAsia="ro-RO"/>
              </w:rPr>
              <w:t>ă</w:t>
            </w:r>
            <w:r w:rsidRPr="0037469C">
              <w:rPr>
                <w:rFonts w:ascii="Times New Roman" w:hAnsi="Times New Roman"/>
                <w:b/>
                <w:i/>
                <w:sz w:val="24"/>
                <w:szCs w:val="24"/>
                <w:lang w:val="ro-RO" w:eastAsia="ro-RO"/>
              </w:rPr>
              <w:t xml:space="preserve"> permanent. </w:t>
            </w:r>
          </w:p>
          <w:p w:rsidR="00F15E34" w:rsidRPr="0037469C" w:rsidRDefault="00E64B0E" w:rsidP="00E64B0E">
            <w:pPr>
              <w:spacing w:after="0" w:line="240" w:lineRule="auto"/>
              <w:outlineLvl w:val="0"/>
              <w:rPr>
                <w:rFonts w:ascii="Times New Roman" w:hAnsi="Times New Roman"/>
                <w:b/>
                <w:bCs/>
                <w:sz w:val="24"/>
                <w:szCs w:val="24"/>
                <w:lang w:val="ro-RO"/>
              </w:rPr>
            </w:pPr>
            <w:r w:rsidRPr="0037469C">
              <w:rPr>
                <w:rFonts w:ascii="Times New Roman" w:hAnsi="Times New Roman"/>
                <w:b/>
                <w:bCs/>
                <w:sz w:val="24"/>
                <w:szCs w:val="24"/>
                <w:lang w:val="ro-RO"/>
              </w:rPr>
              <w:t xml:space="preserve">► </w:t>
            </w:r>
            <w:r w:rsidR="00F15E34" w:rsidRPr="0037469C">
              <w:rPr>
                <w:rFonts w:ascii="Times New Roman" w:hAnsi="Times New Roman"/>
                <w:b/>
                <w:bCs/>
                <w:sz w:val="24"/>
                <w:szCs w:val="24"/>
                <w:lang w:val="ro-RO"/>
              </w:rPr>
              <w:t>Agenţia pentru Protecţia Mediului Bucureşti</w:t>
            </w:r>
          </w:p>
          <w:p w:rsidR="00F15E34" w:rsidRPr="0037469C" w:rsidRDefault="00F15E34" w:rsidP="00A25B36">
            <w:pPr>
              <w:spacing w:after="0" w:line="240" w:lineRule="auto"/>
              <w:jc w:val="both"/>
              <w:outlineLvl w:val="0"/>
              <w:rPr>
                <w:rFonts w:ascii="Times New Roman" w:hAnsi="Times New Roman"/>
                <w:sz w:val="24"/>
                <w:szCs w:val="24"/>
                <w14:shadow w14:blurRad="50800" w14:dist="38100" w14:dir="2700000" w14:sx="100000" w14:sy="100000" w14:kx="0" w14:ky="0" w14:algn="tl">
                  <w14:srgbClr w14:val="000000">
                    <w14:alpha w14:val="60000"/>
                  </w14:srgbClr>
                </w14:shadow>
              </w:rPr>
            </w:pPr>
            <w:r w:rsidRPr="0037469C">
              <w:rPr>
                <w:rFonts w:ascii="Times New Roman" w:hAnsi="Times New Roman"/>
                <w:b/>
                <w:sz w:val="24"/>
                <w:szCs w:val="24"/>
                <w:lang w:val="ro-RO"/>
              </w:rPr>
              <w:t xml:space="preserve">   </w:t>
            </w:r>
            <w:r w:rsidRPr="0037469C">
              <w:rPr>
                <w:rFonts w:ascii="Times New Roman" w:hAnsi="Times New Roman"/>
                <w:b/>
                <w:sz w:val="24"/>
                <w:szCs w:val="24"/>
                <w:lang w:val="pt-BR"/>
              </w:rPr>
              <w:t xml:space="preserve">   P</w:t>
            </w:r>
            <w:r w:rsidR="00FC5405" w:rsidRPr="0037469C">
              <w:rPr>
                <w:rFonts w:ascii="Times New Roman" w:hAnsi="Times New Roman"/>
                <w:b/>
                <w:sz w:val="24"/>
                <w:szCs w:val="24"/>
                <w:lang w:val="pt-BR"/>
              </w:rPr>
              <w:t>M</w:t>
            </w:r>
            <w:r w:rsidRPr="0037469C">
              <w:rPr>
                <w:rFonts w:ascii="Times New Roman" w:hAnsi="Times New Roman"/>
                <w:b/>
                <w:sz w:val="24"/>
                <w:szCs w:val="24"/>
                <w:lang w:val="pt-BR"/>
              </w:rPr>
              <w:t xml:space="preserve"> 06-</w:t>
            </w:r>
            <w:r w:rsidR="00F07311" w:rsidRPr="0037469C">
              <w:rPr>
                <w:rFonts w:ascii="Times New Roman" w:hAnsi="Times New Roman"/>
                <w:b/>
                <w:sz w:val="24"/>
                <w:szCs w:val="24"/>
                <w:lang w:val="pt-BR"/>
              </w:rPr>
              <w:t>0</w:t>
            </w:r>
            <w:r w:rsidRPr="0037469C">
              <w:rPr>
                <w:rFonts w:ascii="Times New Roman" w:hAnsi="Times New Roman"/>
                <w:b/>
                <w:sz w:val="24"/>
                <w:szCs w:val="24"/>
                <w:lang w:val="pt-BR"/>
              </w:rPr>
              <w:t xml:space="preserve">1: </w:t>
            </w:r>
            <w:r w:rsidR="00FC5405" w:rsidRPr="0037469C">
              <w:rPr>
                <w:rFonts w:ascii="Times New Roman" w:hAnsi="Times New Roman"/>
                <w:b/>
                <w:sz w:val="24"/>
                <w:szCs w:val="24"/>
                <w:lang w:val="pt-BR"/>
              </w:rPr>
              <w:t>Preocuparea scăzută și informarea insuficientă privind problemele de mediu</w:t>
            </w:r>
          </w:p>
          <w:p w:rsidR="00F15E34" w:rsidRPr="0037469C" w:rsidRDefault="00F15E34" w:rsidP="00F15E34">
            <w:pPr>
              <w:pStyle w:val="NoSpacing"/>
              <w:jc w:val="both"/>
              <w:rPr>
                <w:rFonts w:ascii="Times New Roman" w:hAnsi="Times New Roman"/>
                <w:b/>
                <w:sz w:val="24"/>
                <w:szCs w:val="24"/>
              </w:rPr>
            </w:pPr>
            <w:r w:rsidRPr="0037469C">
              <w:rPr>
                <w:rFonts w:ascii="Times New Roman" w:hAnsi="Times New Roman"/>
                <w:i/>
                <w:sz w:val="24"/>
                <w:szCs w:val="24"/>
                <w:lang w:val="it-IT"/>
              </w:rPr>
              <w:t>Acţiunea</w:t>
            </w:r>
            <w:r w:rsidRPr="0037469C">
              <w:rPr>
                <w:rFonts w:ascii="Times New Roman" w:hAnsi="Times New Roman"/>
                <w:i/>
                <w:sz w:val="24"/>
                <w:szCs w:val="24"/>
              </w:rPr>
              <w:t>:</w:t>
            </w:r>
            <w:r w:rsidRPr="0037469C">
              <w:rPr>
                <w:rFonts w:ascii="Times New Roman" w:hAnsi="Times New Roman"/>
                <w:sz w:val="24"/>
                <w:szCs w:val="24"/>
              </w:rPr>
              <w:t xml:space="preserve"> </w:t>
            </w:r>
            <w:r w:rsidRPr="0037469C">
              <w:rPr>
                <w:rFonts w:ascii="Times New Roman" w:hAnsi="Times New Roman"/>
                <w:b/>
                <w:sz w:val="24"/>
                <w:szCs w:val="24"/>
              </w:rPr>
              <w:t>Promovarea prin diverse mijloace a acţiunilor întreprinse de autorităţile administrative locale şi operatorii economici.</w:t>
            </w:r>
          </w:p>
          <w:p w:rsidR="005859D8" w:rsidRPr="0037469C" w:rsidRDefault="005859D8" w:rsidP="00F15E34">
            <w:pPr>
              <w:pStyle w:val="NoSpacing"/>
              <w:jc w:val="both"/>
              <w:rPr>
                <w:rFonts w:ascii="Times New Roman" w:hAnsi="Times New Roman"/>
                <w:sz w:val="24"/>
                <w:szCs w:val="24"/>
              </w:rPr>
            </w:pPr>
            <w:r w:rsidRPr="0037469C">
              <w:rPr>
                <w:rFonts w:ascii="Times New Roman" w:hAnsi="Times New Roman"/>
                <w:i/>
                <w:sz w:val="24"/>
                <w:szCs w:val="24"/>
              </w:rPr>
              <w:t>Termenul de realizare</w:t>
            </w:r>
            <w:r w:rsidRPr="0037469C">
              <w:rPr>
                <w:rFonts w:ascii="Times New Roman" w:hAnsi="Times New Roman"/>
                <w:sz w:val="24"/>
                <w:szCs w:val="24"/>
              </w:rPr>
              <w:t xml:space="preserve">: Permanent / realizate </w:t>
            </w:r>
            <w:r w:rsidR="00CD1727" w:rsidRPr="0037469C">
              <w:rPr>
                <w:rFonts w:ascii="Times New Roman" w:hAnsi="Times New Roman"/>
                <w:sz w:val="24"/>
                <w:szCs w:val="24"/>
              </w:rPr>
              <w:t>î</w:t>
            </w:r>
            <w:r w:rsidRPr="0037469C">
              <w:rPr>
                <w:rFonts w:ascii="Times New Roman" w:hAnsi="Times New Roman"/>
                <w:sz w:val="24"/>
                <w:szCs w:val="24"/>
              </w:rPr>
              <w:t xml:space="preserve">n sem. </w:t>
            </w:r>
            <w:r w:rsidR="000912E1" w:rsidRPr="0037469C">
              <w:rPr>
                <w:rFonts w:ascii="Times New Roman" w:hAnsi="Times New Roman"/>
                <w:sz w:val="24"/>
                <w:szCs w:val="24"/>
              </w:rPr>
              <w:t>I</w:t>
            </w:r>
            <w:r w:rsidRPr="0037469C">
              <w:rPr>
                <w:rFonts w:ascii="Times New Roman" w:hAnsi="Times New Roman"/>
                <w:sz w:val="24"/>
                <w:szCs w:val="24"/>
              </w:rPr>
              <w:t>I 2021.</w:t>
            </w:r>
          </w:p>
          <w:p w:rsidR="00C44A1D" w:rsidRPr="0037469C" w:rsidRDefault="00EF1F9D" w:rsidP="00E57CF4">
            <w:pPr>
              <w:pStyle w:val="NoSpacing"/>
              <w:jc w:val="both"/>
              <w:rPr>
                <w:rFonts w:ascii="Times New Roman" w:eastAsia="Times New Roman" w:hAnsi="Times New Roman"/>
                <w:i/>
                <w:sz w:val="24"/>
                <w:szCs w:val="24"/>
                <w:lang w:val="ro-RO"/>
              </w:rPr>
            </w:pPr>
            <w:r w:rsidRPr="0037469C">
              <w:rPr>
                <w:rFonts w:ascii="Times New Roman" w:eastAsia="Times New Roman" w:hAnsi="Times New Roman"/>
                <w:i/>
                <w:sz w:val="24"/>
                <w:szCs w:val="24"/>
                <w:lang w:val="ro-RO"/>
              </w:rPr>
              <w:t>Acţiuni</w:t>
            </w:r>
            <w:r w:rsidRPr="0037469C">
              <w:rPr>
                <w:rFonts w:ascii="Times New Roman" w:eastAsia="Times New Roman" w:hAnsi="Times New Roman"/>
                <w:i/>
                <w:sz w:val="24"/>
                <w:szCs w:val="24"/>
                <w:lang w:val="it-IT"/>
              </w:rPr>
              <w:t xml:space="preserve"> realizate </w:t>
            </w:r>
            <w:r w:rsidRPr="0037469C">
              <w:rPr>
                <w:rFonts w:ascii="Times New Roman" w:eastAsia="Times New Roman" w:hAnsi="Times New Roman"/>
                <w:i/>
                <w:sz w:val="24"/>
                <w:szCs w:val="24"/>
                <w:lang w:val="ro-RO"/>
              </w:rPr>
              <w:t>î</w:t>
            </w:r>
            <w:r w:rsidRPr="0037469C">
              <w:rPr>
                <w:rFonts w:ascii="Times New Roman" w:eastAsia="Times New Roman" w:hAnsi="Times New Roman"/>
                <w:i/>
                <w:sz w:val="24"/>
                <w:szCs w:val="24"/>
                <w:lang w:val="it-IT"/>
              </w:rPr>
              <w:t>n perioada monitorizat</w:t>
            </w:r>
            <w:r w:rsidRPr="0037469C">
              <w:rPr>
                <w:rFonts w:ascii="Times New Roman" w:eastAsia="Times New Roman" w:hAnsi="Times New Roman"/>
                <w:i/>
                <w:sz w:val="24"/>
                <w:szCs w:val="24"/>
                <w:lang w:val="ro-RO"/>
              </w:rPr>
              <w:t>ă:</w:t>
            </w:r>
          </w:p>
          <w:p w:rsidR="000912E1" w:rsidRPr="0037469C" w:rsidRDefault="000912E1" w:rsidP="000912E1">
            <w:pPr>
              <w:pStyle w:val="NoSpacing"/>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xml:space="preserve">1. Ziua Internaţională a Stratului de Ozon - susținere material, campanie de informare; </w:t>
            </w:r>
          </w:p>
          <w:p w:rsidR="000912E1" w:rsidRPr="0037469C" w:rsidRDefault="000912E1" w:rsidP="000912E1">
            <w:pPr>
              <w:pStyle w:val="NoSpacing"/>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 xml:space="preserve">2. Săptămâna Europeană a Mobilității – susținere material și activități sportive, campanie de informare;  </w:t>
            </w:r>
          </w:p>
          <w:p w:rsidR="000912E1" w:rsidRPr="0037469C" w:rsidRDefault="000912E1" w:rsidP="000912E1">
            <w:pPr>
              <w:pStyle w:val="NoSpacing"/>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3. Ziua Mondială a Animalelor – simpozion online, campanie de informare;</w:t>
            </w:r>
          </w:p>
          <w:p w:rsidR="000912E1" w:rsidRPr="0037469C" w:rsidRDefault="000912E1" w:rsidP="000912E1">
            <w:pPr>
              <w:pStyle w:val="NoSpacing"/>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4. Ziua Mondială a Păsărilor Migratoare – campanie de informare;</w:t>
            </w:r>
          </w:p>
          <w:p w:rsidR="000912E1" w:rsidRPr="0037469C" w:rsidRDefault="000912E1" w:rsidP="000912E1">
            <w:pPr>
              <w:pStyle w:val="NoSpacing"/>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5. Ziua Internaţională a Zonelor Urbane –  simpozion online, campanie de informare;</w:t>
            </w:r>
          </w:p>
          <w:p w:rsidR="000912E1" w:rsidRPr="0037469C" w:rsidRDefault="000912E1" w:rsidP="000912E1">
            <w:pPr>
              <w:pStyle w:val="NoSpacing"/>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6. Ziua Mondială a Solului – campanie de informare;</w:t>
            </w:r>
          </w:p>
          <w:p w:rsidR="000912E1" w:rsidRPr="0037469C" w:rsidRDefault="000912E1" w:rsidP="000912E1">
            <w:pPr>
              <w:pStyle w:val="NoSpacing"/>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7. Ziua Internaţională a drepturilor omului – campanie de informare;</w:t>
            </w:r>
          </w:p>
          <w:p w:rsidR="000912E1" w:rsidRPr="0037469C" w:rsidRDefault="000912E1" w:rsidP="000912E1">
            <w:pPr>
              <w:pStyle w:val="NoSpacing"/>
              <w:jc w:val="both"/>
              <w:rPr>
                <w:rFonts w:ascii="Times New Roman" w:eastAsia="Times New Roman" w:hAnsi="Times New Roman"/>
                <w:sz w:val="24"/>
                <w:szCs w:val="24"/>
                <w:lang w:val="ro-RO"/>
              </w:rPr>
            </w:pPr>
            <w:r w:rsidRPr="0037469C">
              <w:rPr>
                <w:rFonts w:ascii="Times New Roman" w:eastAsia="Times New Roman" w:hAnsi="Times New Roman"/>
                <w:sz w:val="24"/>
                <w:szCs w:val="24"/>
                <w:lang w:val="ro-RO"/>
              </w:rPr>
              <w:t>8. Ziua Internaţională a Muntelui – campanie de informare.</w:t>
            </w:r>
          </w:p>
          <w:p w:rsidR="006A1762" w:rsidRPr="0037469C" w:rsidRDefault="006A1762" w:rsidP="006A1762">
            <w:pPr>
              <w:pStyle w:val="NoSpacing"/>
              <w:jc w:val="both"/>
              <w:rPr>
                <w:rFonts w:ascii="Times New Roman" w:eastAsia="Times New Roman" w:hAnsi="Times New Roman"/>
                <w:sz w:val="24"/>
                <w:szCs w:val="24"/>
                <w:lang w:val="ro-RO"/>
              </w:rPr>
            </w:pPr>
            <w:r w:rsidRPr="0037469C">
              <w:rPr>
                <w:rFonts w:ascii="Times New Roman" w:eastAsia="Times New Roman" w:hAnsi="Times New Roman"/>
                <w:i/>
                <w:sz w:val="24"/>
                <w:szCs w:val="24"/>
                <w:lang w:val="ro-RO"/>
              </w:rPr>
              <w:t>Indicatorii propuşi / Indicatorii realizaţi:</w:t>
            </w:r>
            <w:r w:rsidRPr="0037469C">
              <w:t xml:space="preserve"> </w:t>
            </w:r>
            <w:r w:rsidRPr="0037469C">
              <w:rPr>
                <w:rFonts w:ascii="Times New Roman" w:eastAsia="Times New Roman" w:hAnsi="Times New Roman"/>
                <w:sz w:val="24"/>
                <w:szCs w:val="24"/>
                <w:lang w:val="ro-RO"/>
              </w:rPr>
              <w:t>Populația din Municipiul București, asociaţiile de proprietari, agenţii economici, elevi si studenţi.</w:t>
            </w:r>
          </w:p>
          <w:p w:rsidR="000912E1" w:rsidRPr="0037469C" w:rsidRDefault="000912E1" w:rsidP="006A1762">
            <w:pPr>
              <w:pStyle w:val="NoSpacing"/>
              <w:jc w:val="both"/>
              <w:rPr>
                <w:rFonts w:ascii="Times New Roman" w:eastAsia="Times New Roman" w:hAnsi="Times New Roman"/>
                <w:sz w:val="24"/>
                <w:szCs w:val="24"/>
                <w:lang w:val="ro-RO"/>
              </w:rPr>
            </w:pPr>
          </w:p>
          <w:p w:rsidR="00C44A1D" w:rsidRPr="0037469C" w:rsidRDefault="009276F6" w:rsidP="000912E1">
            <w:pPr>
              <w:spacing w:after="0" w:line="240" w:lineRule="auto"/>
              <w:jc w:val="both"/>
              <w:rPr>
                <w:rFonts w:ascii="Times New Roman" w:hAnsi="Times New Roman"/>
                <w:b/>
                <w:bCs/>
                <w:i/>
                <w:sz w:val="24"/>
                <w:szCs w:val="24"/>
                <w:lang w:val="ro-RO"/>
              </w:rPr>
            </w:pPr>
            <w:r w:rsidRPr="0037469C">
              <w:rPr>
                <w:rFonts w:ascii="Times New Roman" w:hAnsi="Times New Roman"/>
                <w:b/>
                <w:bCs/>
                <w:i/>
                <w:sz w:val="24"/>
                <w:szCs w:val="24"/>
                <w:lang w:val="ro-RO"/>
              </w:rPr>
              <w:t xml:space="preserve">   </w:t>
            </w:r>
            <w:r w:rsidR="00F15E34" w:rsidRPr="0037469C">
              <w:rPr>
                <w:rFonts w:ascii="Times New Roman" w:hAnsi="Times New Roman"/>
                <w:b/>
                <w:bCs/>
                <w:i/>
                <w:sz w:val="24"/>
                <w:szCs w:val="24"/>
                <w:lang w:val="ro-RO"/>
              </w:rPr>
              <w:t>Agenţia pentru Protecţia Mediului Bucureşti</w:t>
            </w:r>
            <w:r w:rsidR="0017477B" w:rsidRPr="0037469C">
              <w:rPr>
                <w:rFonts w:ascii="Times New Roman" w:hAnsi="Times New Roman"/>
                <w:b/>
                <w:bCs/>
                <w:i/>
                <w:sz w:val="24"/>
                <w:szCs w:val="24"/>
                <w:lang w:val="ro-RO"/>
              </w:rPr>
              <w:t>,</w:t>
            </w:r>
            <w:r w:rsidR="00F15E34" w:rsidRPr="0037469C">
              <w:rPr>
                <w:rFonts w:ascii="Times New Roman" w:hAnsi="Times New Roman"/>
                <w:b/>
                <w:bCs/>
                <w:i/>
                <w:sz w:val="24"/>
                <w:szCs w:val="24"/>
                <w:lang w:val="ro-RO"/>
              </w:rPr>
              <w:t xml:space="preserve"> </w:t>
            </w:r>
            <w:r w:rsidR="0017477B" w:rsidRPr="0037469C">
              <w:rPr>
                <w:rFonts w:ascii="Times New Roman" w:hAnsi="Times New Roman"/>
                <w:b/>
                <w:bCs/>
                <w:i/>
                <w:sz w:val="24"/>
                <w:szCs w:val="24"/>
                <w:lang w:val="ro-RO"/>
              </w:rPr>
              <w:t xml:space="preserve">în sem. </w:t>
            </w:r>
            <w:r w:rsidR="000912E1" w:rsidRPr="0037469C">
              <w:rPr>
                <w:rFonts w:ascii="Times New Roman" w:hAnsi="Times New Roman"/>
                <w:b/>
                <w:bCs/>
                <w:i/>
                <w:sz w:val="24"/>
                <w:szCs w:val="24"/>
                <w:lang w:val="ro-RO"/>
              </w:rPr>
              <w:t>I</w:t>
            </w:r>
            <w:r w:rsidR="0017477B" w:rsidRPr="0037469C">
              <w:rPr>
                <w:rFonts w:ascii="Times New Roman" w:hAnsi="Times New Roman"/>
                <w:b/>
                <w:bCs/>
                <w:i/>
                <w:sz w:val="24"/>
                <w:szCs w:val="24"/>
                <w:lang w:val="ro-RO"/>
              </w:rPr>
              <w:t>I 202</w:t>
            </w:r>
            <w:r w:rsidR="00DA4420" w:rsidRPr="0037469C">
              <w:rPr>
                <w:rFonts w:ascii="Times New Roman" w:hAnsi="Times New Roman"/>
                <w:b/>
                <w:bCs/>
                <w:i/>
                <w:sz w:val="24"/>
                <w:szCs w:val="24"/>
                <w:lang w:val="ro-RO"/>
              </w:rPr>
              <w:t>1</w:t>
            </w:r>
            <w:r w:rsidR="0017477B" w:rsidRPr="0037469C">
              <w:rPr>
                <w:rFonts w:ascii="Times New Roman" w:hAnsi="Times New Roman"/>
                <w:b/>
                <w:bCs/>
                <w:i/>
                <w:sz w:val="24"/>
                <w:szCs w:val="24"/>
                <w:lang w:val="ro-RO"/>
              </w:rPr>
              <w:t xml:space="preserve">, </w:t>
            </w:r>
            <w:r w:rsidR="00F15E34" w:rsidRPr="0037469C">
              <w:rPr>
                <w:rFonts w:ascii="Times New Roman" w:hAnsi="Times New Roman"/>
                <w:b/>
                <w:bCs/>
                <w:i/>
                <w:sz w:val="24"/>
                <w:szCs w:val="24"/>
                <w:lang w:val="ro-RO"/>
              </w:rPr>
              <w:t xml:space="preserve">are </w:t>
            </w:r>
            <w:r w:rsidR="004F7F2E" w:rsidRPr="0037469C">
              <w:rPr>
                <w:rFonts w:ascii="Times New Roman" w:hAnsi="Times New Roman"/>
                <w:b/>
                <w:bCs/>
                <w:i/>
                <w:sz w:val="24"/>
                <w:szCs w:val="24"/>
                <w:lang w:val="ro-RO"/>
              </w:rPr>
              <w:t>î</w:t>
            </w:r>
            <w:r w:rsidR="00F15E34" w:rsidRPr="0037469C">
              <w:rPr>
                <w:rFonts w:ascii="Times New Roman" w:hAnsi="Times New Roman"/>
                <w:b/>
                <w:bCs/>
                <w:i/>
                <w:sz w:val="24"/>
                <w:szCs w:val="24"/>
                <w:lang w:val="ro-RO"/>
              </w:rPr>
              <w:t xml:space="preserve">n total </w:t>
            </w:r>
            <w:r w:rsidR="000912E1" w:rsidRPr="0037469C">
              <w:rPr>
                <w:rFonts w:ascii="Times New Roman" w:hAnsi="Times New Roman"/>
                <w:b/>
                <w:bCs/>
                <w:i/>
                <w:sz w:val="24"/>
                <w:szCs w:val="24"/>
                <w:lang w:val="ro-RO"/>
              </w:rPr>
              <w:t>8</w:t>
            </w:r>
            <w:r w:rsidR="0017477B" w:rsidRPr="0037469C">
              <w:rPr>
                <w:rFonts w:ascii="Times New Roman" w:hAnsi="Times New Roman"/>
                <w:b/>
                <w:bCs/>
                <w:i/>
                <w:sz w:val="24"/>
                <w:szCs w:val="24"/>
                <w:lang w:val="ro-RO"/>
              </w:rPr>
              <w:t xml:space="preserve"> </w:t>
            </w:r>
            <w:r w:rsidR="00F15E34" w:rsidRPr="0037469C">
              <w:rPr>
                <w:rFonts w:ascii="Times New Roman" w:hAnsi="Times New Roman"/>
                <w:b/>
                <w:bCs/>
                <w:i/>
                <w:sz w:val="24"/>
                <w:szCs w:val="24"/>
                <w:lang w:val="ro-RO"/>
              </w:rPr>
              <w:t>ac</w:t>
            </w:r>
            <w:r w:rsidR="004F7F2E" w:rsidRPr="0037469C">
              <w:rPr>
                <w:rFonts w:ascii="Times New Roman" w:hAnsi="Times New Roman"/>
                <w:b/>
                <w:bCs/>
                <w:i/>
                <w:sz w:val="24"/>
                <w:szCs w:val="24"/>
                <w:lang w:val="ro-RO"/>
              </w:rPr>
              <w:t>ţ</w:t>
            </w:r>
            <w:r w:rsidR="00F15E34" w:rsidRPr="0037469C">
              <w:rPr>
                <w:rFonts w:ascii="Times New Roman" w:hAnsi="Times New Roman"/>
                <w:b/>
                <w:bCs/>
                <w:i/>
                <w:sz w:val="24"/>
                <w:szCs w:val="24"/>
                <w:lang w:val="ro-RO"/>
              </w:rPr>
              <w:t xml:space="preserve">iuni realizate </w:t>
            </w:r>
            <w:r w:rsidR="0017477B" w:rsidRPr="0037469C">
              <w:rPr>
                <w:rFonts w:ascii="Times New Roman" w:hAnsi="Times New Roman"/>
                <w:b/>
                <w:bCs/>
                <w:i/>
                <w:sz w:val="24"/>
                <w:szCs w:val="24"/>
                <w:lang w:val="ro-RO"/>
              </w:rPr>
              <w:t xml:space="preserve">(din care </w:t>
            </w:r>
            <w:r w:rsidR="000912E1" w:rsidRPr="0037469C">
              <w:rPr>
                <w:rFonts w:ascii="Times New Roman" w:hAnsi="Times New Roman"/>
                <w:b/>
                <w:bCs/>
                <w:i/>
                <w:sz w:val="24"/>
                <w:szCs w:val="24"/>
                <w:lang w:val="ro-RO"/>
              </w:rPr>
              <w:t>4</w:t>
            </w:r>
            <w:r w:rsidR="0017477B" w:rsidRPr="0037469C">
              <w:rPr>
                <w:rFonts w:ascii="Times New Roman" w:hAnsi="Times New Roman"/>
                <w:b/>
                <w:bCs/>
                <w:i/>
                <w:sz w:val="24"/>
                <w:szCs w:val="24"/>
                <w:lang w:val="ro-RO"/>
              </w:rPr>
              <w:t xml:space="preserve"> ac</w:t>
            </w:r>
            <w:r w:rsidR="00F517CB" w:rsidRPr="0037469C">
              <w:rPr>
                <w:rFonts w:ascii="Times New Roman" w:hAnsi="Times New Roman"/>
                <w:b/>
                <w:bCs/>
                <w:i/>
                <w:sz w:val="24"/>
                <w:szCs w:val="24"/>
                <w:lang w:val="ro-RO"/>
              </w:rPr>
              <w:t>ţ</w:t>
            </w:r>
            <w:r w:rsidR="0017477B" w:rsidRPr="0037469C">
              <w:rPr>
                <w:rFonts w:ascii="Times New Roman" w:hAnsi="Times New Roman"/>
                <w:b/>
                <w:bCs/>
                <w:i/>
                <w:sz w:val="24"/>
                <w:szCs w:val="24"/>
                <w:lang w:val="ro-RO"/>
              </w:rPr>
              <w:t>iuni sunt permanent</w:t>
            </w:r>
            <w:r w:rsidR="00C44A1D" w:rsidRPr="0037469C">
              <w:rPr>
                <w:rFonts w:ascii="Times New Roman" w:hAnsi="Times New Roman"/>
                <w:b/>
                <w:bCs/>
                <w:i/>
                <w:sz w:val="24"/>
                <w:szCs w:val="24"/>
                <w:lang w:val="ro-RO"/>
              </w:rPr>
              <w:t xml:space="preserve"> </w:t>
            </w:r>
            <w:r w:rsidR="009940BD" w:rsidRPr="0037469C">
              <w:rPr>
                <w:rFonts w:ascii="Times New Roman" w:hAnsi="Times New Roman"/>
                <w:b/>
                <w:bCs/>
                <w:i/>
                <w:sz w:val="24"/>
                <w:szCs w:val="24"/>
                <w:lang w:val="ro-RO"/>
              </w:rPr>
              <w:t xml:space="preserve">realizate </w:t>
            </w:r>
            <w:r w:rsidR="00F517CB" w:rsidRPr="0037469C">
              <w:rPr>
                <w:rFonts w:ascii="Times New Roman" w:hAnsi="Times New Roman"/>
                <w:b/>
                <w:bCs/>
                <w:i/>
                <w:sz w:val="24"/>
                <w:szCs w:val="24"/>
                <w:lang w:val="ro-RO"/>
              </w:rPr>
              <w:t>ş</w:t>
            </w:r>
            <w:r w:rsidR="00C44A1D" w:rsidRPr="0037469C">
              <w:rPr>
                <w:rFonts w:ascii="Times New Roman" w:hAnsi="Times New Roman"/>
                <w:b/>
                <w:bCs/>
                <w:i/>
                <w:sz w:val="24"/>
                <w:szCs w:val="24"/>
                <w:lang w:val="ro-RO"/>
              </w:rPr>
              <w:t xml:space="preserve">i </w:t>
            </w:r>
            <w:r w:rsidR="000912E1" w:rsidRPr="0037469C">
              <w:rPr>
                <w:rFonts w:ascii="Times New Roman" w:hAnsi="Times New Roman"/>
                <w:b/>
                <w:bCs/>
                <w:i/>
                <w:sz w:val="24"/>
                <w:szCs w:val="24"/>
                <w:lang w:val="ro-RO"/>
              </w:rPr>
              <w:t>4</w:t>
            </w:r>
            <w:r w:rsidR="00C44A1D" w:rsidRPr="0037469C">
              <w:rPr>
                <w:rFonts w:ascii="Times New Roman" w:hAnsi="Times New Roman"/>
                <w:b/>
                <w:bCs/>
                <w:i/>
                <w:sz w:val="24"/>
                <w:szCs w:val="24"/>
                <w:lang w:val="ro-RO"/>
              </w:rPr>
              <w:t xml:space="preserve"> ac</w:t>
            </w:r>
            <w:r w:rsidR="00F517CB" w:rsidRPr="0037469C">
              <w:rPr>
                <w:rFonts w:ascii="Times New Roman" w:hAnsi="Times New Roman"/>
                <w:b/>
                <w:bCs/>
                <w:i/>
                <w:sz w:val="24"/>
                <w:szCs w:val="24"/>
                <w:lang w:val="ro-RO"/>
              </w:rPr>
              <w:t>ţ</w:t>
            </w:r>
            <w:r w:rsidR="00C44A1D" w:rsidRPr="0037469C">
              <w:rPr>
                <w:rFonts w:ascii="Times New Roman" w:hAnsi="Times New Roman"/>
                <w:b/>
                <w:bCs/>
                <w:i/>
                <w:sz w:val="24"/>
                <w:szCs w:val="24"/>
                <w:lang w:val="ro-RO"/>
              </w:rPr>
              <w:t>iuni realizate)</w:t>
            </w:r>
            <w:r w:rsidR="000912E1" w:rsidRPr="0037469C">
              <w:rPr>
                <w:rFonts w:ascii="Times New Roman" w:hAnsi="Times New Roman"/>
                <w:b/>
                <w:bCs/>
                <w:i/>
                <w:sz w:val="24"/>
                <w:szCs w:val="24"/>
                <w:lang w:val="ro-RO"/>
              </w:rPr>
              <w:t>,</w:t>
            </w:r>
            <w:r w:rsidR="00C44A1D" w:rsidRPr="0037469C">
              <w:rPr>
                <w:rFonts w:ascii="Times New Roman" w:hAnsi="Times New Roman"/>
                <w:b/>
                <w:bCs/>
                <w:i/>
                <w:sz w:val="24"/>
                <w:szCs w:val="24"/>
                <w:lang w:val="ro-RO"/>
              </w:rPr>
              <w:t xml:space="preserve"> plus </w:t>
            </w:r>
            <w:r w:rsidR="000912E1" w:rsidRPr="0037469C">
              <w:rPr>
                <w:rFonts w:ascii="Times New Roman" w:hAnsi="Times New Roman"/>
                <w:b/>
                <w:bCs/>
                <w:i/>
                <w:sz w:val="24"/>
                <w:szCs w:val="24"/>
                <w:lang w:val="ro-RO"/>
              </w:rPr>
              <w:t>88</w:t>
            </w:r>
            <w:r w:rsidR="00C44A1D" w:rsidRPr="0037469C">
              <w:rPr>
                <w:rFonts w:ascii="Times New Roman" w:hAnsi="Times New Roman"/>
                <w:b/>
                <w:bCs/>
                <w:i/>
                <w:sz w:val="24"/>
                <w:szCs w:val="24"/>
                <w:lang w:val="ro-RO"/>
              </w:rPr>
              <w:t xml:space="preserve"> ac</w:t>
            </w:r>
            <w:r w:rsidR="00F517CB" w:rsidRPr="0037469C">
              <w:rPr>
                <w:rFonts w:ascii="Times New Roman" w:hAnsi="Times New Roman"/>
                <w:b/>
                <w:bCs/>
                <w:i/>
                <w:sz w:val="24"/>
                <w:szCs w:val="24"/>
                <w:lang w:val="ro-RO"/>
              </w:rPr>
              <w:t>ţ</w:t>
            </w:r>
            <w:r w:rsidR="00C44A1D" w:rsidRPr="0037469C">
              <w:rPr>
                <w:rFonts w:ascii="Times New Roman" w:hAnsi="Times New Roman"/>
                <w:b/>
                <w:bCs/>
                <w:i/>
                <w:sz w:val="24"/>
                <w:szCs w:val="24"/>
                <w:lang w:val="ro-RO"/>
              </w:rPr>
              <w:t xml:space="preserve">iuni realizate </w:t>
            </w:r>
            <w:r w:rsidR="00F517CB" w:rsidRPr="0037469C">
              <w:rPr>
                <w:rFonts w:ascii="Times New Roman" w:hAnsi="Times New Roman"/>
                <w:b/>
                <w:bCs/>
                <w:i/>
                <w:sz w:val="24"/>
                <w:szCs w:val="24"/>
                <w:lang w:val="ro-RO"/>
              </w:rPr>
              <w:t>î</w:t>
            </w:r>
            <w:r w:rsidR="00C44A1D" w:rsidRPr="0037469C">
              <w:rPr>
                <w:rFonts w:ascii="Times New Roman" w:hAnsi="Times New Roman"/>
                <w:b/>
                <w:bCs/>
                <w:i/>
                <w:sz w:val="24"/>
                <w:szCs w:val="24"/>
                <w:lang w:val="ro-RO"/>
              </w:rPr>
              <w:t xml:space="preserve">nainte de anul 2021 = </w:t>
            </w:r>
            <w:r w:rsidR="000912E1" w:rsidRPr="0037469C">
              <w:rPr>
                <w:rFonts w:ascii="Times New Roman" w:hAnsi="Times New Roman"/>
                <w:b/>
                <w:bCs/>
                <w:i/>
                <w:sz w:val="24"/>
                <w:szCs w:val="24"/>
                <w:lang w:val="ro-RO"/>
              </w:rPr>
              <w:t>96</w:t>
            </w:r>
            <w:r w:rsidR="00C44A1D" w:rsidRPr="0037469C">
              <w:rPr>
                <w:rFonts w:ascii="Times New Roman" w:hAnsi="Times New Roman"/>
                <w:b/>
                <w:bCs/>
                <w:i/>
                <w:sz w:val="24"/>
                <w:szCs w:val="24"/>
                <w:lang w:val="ro-RO"/>
              </w:rPr>
              <w:t xml:space="preserve"> ac</w:t>
            </w:r>
            <w:r w:rsidR="00F517CB" w:rsidRPr="0037469C">
              <w:rPr>
                <w:rFonts w:ascii="Times New Roman" w:hAnsi="Times New Roman"/>
                <w:b/>
                <w:bCs/>
                <w:i/>
                <w:sz w:val="24"/>
                <w:szCs w:val="24"/>
                <w:lang w:val="ro-RO"/>
              </w:rPr>
              <w:t>ţ</w:t>
            </w:r>
            <w:r w:rsidR="00C44A1D" w:rsidRPr="0037469C">
              <w:rPr>
                <w:rFonts w:ascii="Times New Roman" w:hAnsi="Times New Roman"/>
                <w:b/>
                <w:bCs/>
                <w:i/>
                <w:sz w:val="24"/>
                <w:szCs w:val="24"/>
                <w:lang w:val="ro-RO"/>
              </w:rPr>
              <w:t>iuni</w:t>
            </w:r>
            <w:r w:rsidR="00F517CB" w:rsidRPr="0037469C">
              <w:rPr>
                <w:rFonts w:ascii="Times New Roman" w:hAnsi="Times New Roman"/>
                <w:b/>
                <w:bCs/>
                <w:i/>
                <w:sz w:val="24"/>
                <w:szCs w:val="24"/>
                <w:lang w:val="ro-RO"/>
              </w:rPr>
              <w:t xml:space="preserve"> î</w:t>
            </w:r>
            <w:r w:rsidR="00C44A1D" w:rsidRPr="0037469C">
              <w:rPr>
                <w:rFonts w:ascii="Times New Roman" w:hAnsi="Times New Roman"/>
                <w:b/>
                <w:bCs/>
                <w:i/>
                <w:sz w:val="24"/>
                <w:szCs w:val="24"/>
                <w:lang w:val="ro-RO"/>
              </w:rPr>
              <w:t xml:space="preserve">n total. </w:t>
            </w:r>
          </w:p>
          <w:p w:rsidR="006B2C90" w:rsidRPr="0037469C" w:rsidRDefault="006B2C90" w:rsidP="006A1762">
            <w:pPr>
              <w:jc w:val="both"/>
              <w:rPr>
                <w:rFonts w:ascii="Times New Roman" w:hAnsi="Times New Roman"/>
                <w:sz w:val="16"/>
                <w:szCs w:val="16"/>
              </w:rPr>
            </w:pPr>
          </w:p>
          <w:p w:rsidR="006B2C90" w:rsidRPr="0037469C" w:rsidRDefault="006B2C90" w:rsidP="006A1762">
            <w:pPr>
              <w:jc w:val="both"/>
              <w:rPr>
                <w:rFonts w:ascii="Times New Roman" w:hAnsi="Times New Roman"/>
                <w:sz w:val="16"/>
                <w:szCs w:val="16"/>
              </w:rPr>
            </w:pPr>
          </w:p>
          <w:p w:rsidR="006B2C90" w:rsidRPr="0037469C" w:rsidRDefault="006B2C90" w:rsidP="006A1762">
            <w:pPr>
              <w:jc w:val="both"/>
              <w:rPr>
                <w:rFonts w:ascii="Times New Roman" w:hAnsi="Times New Roman"/>
                <w:sz w:val="16"/>
                <w:szCs w:val="16"/>
              </w:rPr>
            </w:pPr>
          </w:p>
          <w:p w:rsidR="006B2C90" w:rsidRPr="0037469C" w:rsidRDefault="006B2C90" w:rsidP="006A1762">
            <w:pPr>
              <w:jc w:val="both"/>
              <w:rPr>
                <w:rFonts w:ascii="Times New Roman" w:hAnsi="Times New Roman"/>
                <w:sz w:val="16"/>
                <w:szCs w:val="16"/>
              </w:rPr>
            </w:pPr>
          </w:p>
          <w:p w:rsidR="006B2C90" w:rsidRPr="0037469C" w:rsidRDefault="006B2C90" w:rsidP="006A1762">
            <w:pPr>
              <w:jc w:val="both"/>
              <w:rPr>
                <w:rFonts w:ascii="Times New Roman" w:hAnsi="Times New Roman"/>
                <w:sz w:val="16"/>
                <w:szCs w:val="16"/>
              </w:rPr>
            </w:pPr>
          </w:p>
          <w:p w:rsidR="006B2C90" w:rsidRPr="0037469C" w:rsidRDefault="006B2C90" w:rsidP="006A1762">
            <w:pPr>
              <w:jc w:val="both"/>
              <w:rPr>
                <w:rFonts w:ascii="Times New Roman" w:hAnsi="Times New Roman"/>
                <w:sz w:val="16"/>
                <w:szCs w:val="16"/>
              </w:rPr>
            </w:pPr>
          </w:p>
          <w:p w:rsidR="006B2C90" w:rsidRDefault="006B2C90" w:rsidP="006A1762">
            <w:pPr>
              <w:jc w:val="both"/>
              <w:rPr>
                <w:rFonts w:ascii="Times New Roman" w:hAnsi="Times New Roman"/>
                <w:sz w:val="16"/>
                <w:szCs w:val="16"/>
              </w:rPr>
            </w:pPr>
          </w:p>
          <w:p w:rsidR="006B2C90" w:rsidRDefault="006B2C90" w:rsidP="006A1762">
            <w:pPr>
              <w:jc w:val="both"/>
              <w:rPr>
                <w:rFonts w:ascii="Times New Roman" w:hAnsi="Times New Roman"/>
                <w:sz w:val="16"/>
                <w:szCs w:val="16"/>
              </w:rPr>
            </w:pPr>
          </w:p>
          <w:p w:rsidR="006B2C90" w:rsidRDefault="006B2C90" w:rsidP="006A1762">
            <w:pPr>
              <w:jc w:val="both"/>
              <w:rPr>
                <w:rFonts w:ascii="Times New Roman" w:hAnsi="Times New Roman"/>
                <w:sz w:val="16"/>
                <w:szCs w:val="16"/>
              </w:rPr>
            </w:pPr>
          </w:p>
          <w:p w:rsidR="006B2C90" w:rsidRPr="00C4089C" w:rsidRDefault="006B2C90" w:rsidP="006A1762">
            <w:pPr>
              <w:jc w:val="both"/>
              <w:rPr>
                <w:rFonts w:ascii="Times New Roman" w:hAnsi="Times New Roman"/>
                <w:sz w:val="16"/>
                <w:szCs w:val="16"/>
              </w:rPr>
            </w:pPr>
          </w:p>
        </w:tc>
      </w:tr>
      <w:tr w:rsidR="00CD46A3" w:rsidRPr="00F654E1" w:rsidTr="0053515F">
        <w:trPr>
          <w:trHeight w:val="15298"/>
        </w:trPr>
        <w:tc>
          <w:tcPr>
            <w:tcW w:w="10206" w:type="dxa"/>
            <w:tcBorders>
              <w:top w:val="single" w:sz="4" w:space="0" w:color="000000"/>
              <w:left w:val="single" w:sz="4" w:space="0" w:color="000000"/>
              <w:bottom w:val="single" w:sz="4" w:space="0" w:color="000000"/>
              <w:right w:val="single" w:sz="4" w:space="0" w:color="000000"/>
            </w:tcBorders>
          </w:tcPr>
          <w:tbl>
            <w:tblPr>
              <w:tblpPr w:leftFromText="180" w:rightFromText="180" w:vertAnchor="page" w:horzAnchor="margin" w:tblpY="61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1438"/>
              <w:gridCol w:w="902"/>
              <w:gridCol w:w="1101"/>
              <w:gridCol w:w="1239"/>
              <w:gridCol w:w="18"/>
              <w:gridCol w:w="1083"/>
              <w:gridCol w:w="1376"/>
              <w:gridCol w:w="1101"/>
              <w:gridCol w:w="1118"/>
            </w:tblGrid>
            <w:tr w:rsidR="00793E05" w:rsidRPr="00DB092E" w:rsidTr="00746AE9">
              <w:trPr>
                <w:trHeight w:val="30"/>
              </w:trPr>
              <w:tc>
                <w:tcPr>
                  <w:tcW w:w="684" w:type="dxa"/>
                  <w:tcBorders>
                    <w:left w:val="single" w:sz="4" w:space="0" w:color="auto"/>
                    <w:bottom w:val="single" w:sz="4" w:space="0" w:color="auto"/>
                    <w:right w:val="single" w:sz="4" w:space="0" w:color="auto"/>
                  </w:tcBorders>
                  <w:vAlign w:val="center"/>
                </w:tcPr>
                <w:p w:rsidR="00793E05" w:rsidRPr="0037469C" w:rsidRDefault="00793E05" w:rsidP="00793E05">
                  <w:pPr>
                    <w:spacing w:after="0" w:line="240" w:lineRule="auto"/>
                    <w:rPr>
                      <w:rFonts w:ascii="Times New Roman" w:eastAsia="Times New Roman" w:hAnsi="Times New Roman"/>
                      <w:b/>
                      <w:bCs/>
                      <w:i/>
                      <w:lang w:val="ro-RO"/>
                    </w:rPr>
                  </w:pPr>
                  <w:r w:rsidRPr="0037469C">
                    <w:rPr>
                      <w:rFonts w:ascii="Times New Roman" w:eastAsia="Times New Roman" w:hAnsi="Times New Roman"/>
                      <w:b/>
                      <w:bCs/>
                      <w:i/>
                      <w:lang w:val="ro-RO"/>
                    </w:rPr>
                    <w:lastRenderedPageBreak/>
                    <w:t>Nr.</w:t>
                  </w:r>
                </w:p>
                <w:p w:rsidR="00793E05" w:rsidRPr="0037469C" w:rsidRDefault="00793E05" w:rsidP="00793E05">
                  <w:pPr>
                    <w:spacing w:after="0" w:line="240" w:lineRule="auto"/>
                    <w:rPr>
                      <w:rFonts w:ascii="Times New Roman" w:eastAsia="Times New Roman" w:hAnsi="Times New Roman"/>
                      <w:b/>
                      <w:bCs/>
                      <w:i/>
                      <w:lang w:val="ro-RO"/>
                    </w:rPr>
                  </w:pPr>
                  <w:r w:rsidRPr="0037469C">
                    <w:rPr>
                      <w:rFonts w:ascii="Times New Roman" w:eastAsia="Times New Roman" w:hAnsi="Times New Roman"/>
                      <w:b/>
                      <w:bCs/>
                      <w:i/>
                      <w:lang w:val="ro-RO"/>
                    </w:rPr>
                    <w:t>crt.</w:t>
                  </w:r>
                </w:p>
              </w:tc>
              <w:tc>
                <w:tcPr>
                  <w:tcW w:w="1438" w:type="dxa"/>
                  <w:tcBorders>
                    <w:left w:val="single" w:sz="4" w:space="0" w:color="auto"/>
                    <w:bottom w:val="single" w:sz="4" w:space="0" w:color="auto"/>
                    <w:right w:val="single" w:sz="4" w:space="0" w:color="auto"/>
                  </w:tcBorders>
                  <w:vAlign w:val="center"/>
                </w:tcPr>
                <w:p w:rsidR="00793E05" w:rsidRPr="0037469C" w:rsidRDefault="00793E05" w:rsidP="00793E05">
                  <w:pPr>
                    <w:spacing w:after="0" w:line="240" w:lineRule="auto"/>
                    <w:rPr>
                      <w:rFonts w:ascii="Times New Roman" w:eastAsia="Times New Roman" w:hAnsi="Times New Roman"/>
                      <w:b/>
                      <w:bCs/>
                      <w:i/>
                      <w:lang w:val="ro-RO"/>
                    </w:rPr>
                  </w:pPr>
                  <w:r w:rsidRPr="0037469C">
                    <w:rPr>
                      <w:rFonts w:ascii="Times New Roman" w:eastAsia="Times New Roman" w:hAnsi="Times New Roman"/>
                      <w:b/>
                      <w:bCs/>
                      <w:i/>
                      <w:lang w:val="ro-RO"/>
                    </w:rPr>
                    <w:t xml:space="preserve">Categorii de </w:t>
                  </w:r>
                </w:p>
                <w:p w:rsidR="00793E05" w:rsidRPr="0037469C" w:rsidRDefault="00793E05" w:rsidP="00793E05">
                  <w:pPr>
                    <w:spacing w:after="0" w:line="240" w:lineRule="auto"/>
                    <w:rPr>
                      <w:rFonts w:ascii="Times New Roman" w:eastAsia="Times New Roman" w:hAnsi="Times New Roman"/>
                      <w:b/>
                      <w:bCs/>
                      <w:i/>
                      <w:lang w:val="ro-RO"/>
                    </w:rPr>
                  </w:pPr>
                  <w:r w:rsidRPr="0037469C">
                    <w:rPr>
                      <w:rFonts w:ascii="Times New Roman" w:eastAsia="Times New Roman" w:hAnsi="Times New Roman"/>
                      <w:b/>
                      <w:bCs/>
                      <w:i/>
                      <w:lang w:val="ro-RO"/>
                    </w:rPr>
                    <w:t>probleme de mediu</w:t>
                  </w:r>
                </w:p>
              </w:tc>
              <w:tc>
                <w:tcPr>
                  <w:tcW w:w="902" w:type="dxa"/>
                  <w:tcBorders>
                    <w:left w:val="single" w:sz="4" w:space="0" w:color="auto"/>
                    <w:right w:val="single" w:sz="4" w:space="0" w:color="auto"/>
                  </w:tcBorders>
                  <w:shd w:val="clear" w:color="auto" w:fill="auto"/>
                  <w:vAlign w:val="center"/>
                </w:tcPr>
                <w:p w:rsidR="00793E05" w:rsidRPr="0037469C" w:rsidRDefault="00793E05" w:rsidP="00793E05">
                  <w:pPr>
                    <w:spacing w:after="0" w:line="240" w:lineRule="auto"/>
                    <w:rPr>
                      <w:rFonts w:ascii="Times New Roman" w:eastAsia="Times New Roman" w:hAnsi="Times New Roman"/>
                      <w:b/>
                      <w:bCs/>
                      <w:i/>
                      <w:lang w:val="ro-RO"/>
                    </w:rPr>
                  </w:pPr>
                  <w:r w:rsidRPr="0037469C">
                    <w:rPr>
                      <w:rFonts w:ascii="Times New Roman" w:eastAsia="Times New Roman" w:hAnsi="Times New Roman"/>
                      <w:b/>
                      <w:bCs/>
                      <w:i/>
                      <w:lang w:val="ro-RO"/>
                    </w:rPr>
                    <w:t xml:space="preserve">Nr. acţiuni </w:t>
                  </w:r>
                </w:p>
                <w:p w:rsidR="00793E05" w:rsidRPr="0037469C" w:rsidRDefault="00793E05" w:rsidP="00793E05">
                  <w:pPr>
                    <w:spacing w:after="0" w:line="240" w:lineRule="auto"/>
                    <w:rPr>
                      <w:rFonts w:ascii="Times New Roman" w:eastAsia="Times New Roman" w:hAnsi="Times New Roman"/>
                      <w:b/>
                      <w:bCs/>
                      <w:i/>
                      <w:lang w:val="ro-RO"/>
                    </w:rPr>
                  </w:pPr>
                </w:p>
              </w:tc>
              <w:tc>
                <w:tcPr>
                  <w:tcW w:w="1101" w:type="dxa"/>
                  <w:tcBorders>
                    <w:top w:val="single" w:sz="4" w:space="0" w:color="auto"/>
                    <w:left w:val="single" w:sz="4" w:space="0" w:color="auto"/>
                    <w:right w:val="single" w:sz="4" w:space="0" w:color="auto"/>
                  </w:tcBorders>
                  <w:shd w:val="clear" w:color="auto" w:fill="auto"/>
                  <w:vAlign w:val="center"/>
                </w:tcPr>
                <w:p w:rsidR="00793E05" w:rsidRPr="0037469C" w:rsidRDefault="00793E05" w:rsidP="00793E05">
                  <w:pPr>
                    <w:spacing w:after="0" w:line="240" w:lineRule="auto"/>
                    <w:rPr>
                      <w:rFonts w:ascii="Times New Roman" w:eastAsia="Times New Roman" w:hAnsi="Times New Roman"/>
                      <w:b/>
                      <w:bCs/>
                      <w:i/>
                      <w:lang w:val="ro-RO"/>
                    </w:rPr>
                  </w:pPr>
                  <w:r w:rsidRPr="0037469C">
                    <w:rPr>
                      <w:rFonts w:ascii="Times New Roman" w:eastAsia="Times New Roman" w:hAnsi="Times New Roman"/>
                      <w:b/>
                      <w:bCs/>
                      <w:i/>
                      <w:lang w:val="ro-RO"/>
                    </w:rPr>
                    <w:t>Acţiuni  realizate</w:t>
                  </w:r>
                </w:p>
              </w:tc>
              <w:tc>
                <w:tcPr>
                  <w:tcW w:w="1239" w:type="dxa"/>
                  <w:tcBorders>
                    <w:top w:val="single" w:sz="4" w:space="0" w:color="auto"/>
                    <w:left w:val="single" w:sz="4" w:space="0" w:color="auto"/>
                    <w:right w:val="single" w:sz="4" w:space="0" w:color="auto"/>
                  </w:tcBorders>
                  <w:shd w:val="clear" w:color="auto" w:fill="auto"/>
                  <w:vAlign w:val="center"/>
                </w:tcPr>
                <w:p w:rsidR="00793E05" w:rsidRPr="0037469C" w:rsidRDefault="00793E05" w:rsidP="00793E05">
                  <w:pPr>
                    <w:spacing w:after="0" w:line="240" w:lineRule="auto"/>
                    <w:rPr>
                      <w:rFonts w:ascii="Times New Roman" w:eastAsia="Times New Roman" w:hAnsi="Times New Roman"/>
                      <w:b/>
                      <w:bCs/>
                      <w:i/>
                      <w:lang w:val="ro-RO"/>
                    </w:rPr>
                  </w:pPr>
                  <w:r w:rsidRPr="0037469C">
                    <w:rPr>
                      <w:rFonts w:ascii="Times New Roman" w:eastAsia="Times New Roman" w:hAnsi="Times New Roman"/>
                      <w:b/>
                      <w:bCs/>
                      <w:i/>
                      <w:lang w:val="ro-RO"/>
                    </w:rPr>
                    <w:t>Acţiuni  realizate în avans</w:t>
                  </w:r>
                </w:p>
              </w:tc>
              <w:tc>
                <w:tcPr>
                  <w:tcW w:w="1101" w:type="dxa"/>
                  <w:gridSpan w:val="2"/>
                  <w:tcBorders>
                    <w:top w:val="single" w:sz="4" w:space="0" w:color="auto"/>
                    <w:left w:val="single" w:sz="4" w:space="0" w:color="auto"/>
                    <w:right w:val="single" w:sz="4" w:space="0" w:color="auto"/>
                  </w:tcBorders>
                  <w:shd w:val="clear" w:color="auto" w:fill="auto"/>
                  <w:vAlign w:val="center"/>
                </w:tcPr>
                <w:p w:rsidR="00793E05" w:rsidRPr="0037469C" w:rsidRDefault="00793E05" w:rsidP="00793E05">
                  <w:pPr>
                    <w:spacing w:after="0" w:line="240" w:lineRule="auto"/>
                    <w:rPr>
                      <w:rFonts w:ascii="Times New Roman" w:eastAsia="Times New Roman" w:hAnsi="Times New Roman"/>
                      <w:b/>
                      <w:bCs/>
                      <w:i/>
                      <w:lang w:val="ro-RO"/>
                    </w:rPr>
                  </w:pPr>
                  <w:r w:rsidRPr="0037469C">
                    <w:rPr>
                      <w:rFonts w:ascii="Times New Roman" w:eastAsia="Times New Roman" w:hAnsi="Times New Roman"/>
                      <w:b/>
                      <w:bCs/>
                      <w:i/>
                      <w:lang w:val="ro-RO"/>
                    </w:rPr>
                    <w:t>Acţiuni în curs de realizare</w:t>
                  </w:r>
                </w:p>
              </w:tc>
              <w:tc>
                <w:tcPr>
                  <w:tcW w:w="1376" w:type="dxa"/>
                  <w:shd w:val="clear" w:color="auto" w:fill="auto"/>
                </w:tcPr>
                <w:p w:rsidR="00793E05" w:rsidRPr="0037469C" w:rsidRDefault="00793E05" w:rsidP="00793E05">
                  <w:pPr>
                    <w:spacing w:after="0" w:line="240" w:lineRule="auto"/>
                    <w:rPr>
                      <w:rFonts w:ascii="Times New Roman" w:eastAsia="Times New Roman" w:hAnsi="Times New Roman"/>
                      <w:b/>
                      <w:bCs/>
                      <w:i/>
                      <w:lang w:val="ro-RO"/>
                    </w:rPr>
                  </w:pPr>
                </w:p>
                <w:p w:rsidR="00793E05" w:rsidRPr="0037469C" w:rsidRDefault="00793E05" w:rsidP="00793E05">
                  <w:pPr>
                    <w:spacing w:after="0" w:line="240" w:lineRule="auto"/>
                    <w:rPr>
                      <w:rFonts w:ascii="Times New Roman" w:hAnsi="Times New Roman"/>
                      <w:b/>
                      <w:i/>
                    </w:rPr>
                  </w:pPr>
                  <w:r w:rsidRPr="0037469C">
                    <w:rPr>
                      <w:rFonts w:ascii="Times New Roman" w:eastAsia="Times New Roman" w:hAnsi="Times New Roman"/>
                      <w:b/>
                      <w:bCs/>
                      <w:i/>
                      <w:lang w:val="ro-RO"/>
                    </w:rPr>
                    <w:t>Acţiuni  nerealizate</w:t>
                  </w:r>
                </w:p>
              </w:tc>
              <w:tc>
                <w:tcPr>
                  <w:tcW w:w="1101" w:type="dxa"/>
                  <w:shd w:val="clear" w:color="auto" w:fill="auto"/>
                </w:tcPr>
                <w:p w:rsidR="00793E05" w:rsidRPr="0037469C" w:rsidRDefault="00793E05" w:rsidP="00793E05">
                  <w:pPr>
                    <w:spacing w:after="0" w:line="240" w:lineRule="auto"/>
                    <w:rPr>
                      <w:rFonts w:ascii="Times New Roman" w:eastAsia="Times New Roman" w:hAnsi="Times New Roman"/>
                      <w:b/>
                      <w:bCs/>
                      <w:i/>
                      <w:lang w:val="ro-RO"/>
                    </w:rPr>
                  </w:pPr>
                </w:p>
                <w:p w:rsidR="00793E05" w:rsidRPr="0037469C" w:rsidRDefault="00793E05" w:rsidP="00793E05">
                  <w:pPr>
                    <w:spacing w:after="0" w:line="240" w:lineRule="auto"/>
                    <w:rPr>
                      <w:rFonts w:ascii="Times New Roman" w:hAnsi="Times New Roman"/>
                      <w:b/>
                      <w:i/>
                    </w:rPr>
                  </w:pPr>
                  <w:r w:rsidRPr="0037469C">
                    <w:rPr>
                      <w:rFonts w:ascii="Times New Roman" w:eastAsia="Times New Roman" w:hAnsi="Times New Roman"/>
                      <w:b/>
                      <w:bCs/>
                      <w:i/>
                      <w:lang w:val="ro-RO"/>
                    </w:rPr>
                    <w:t>Acţiuni amânate</w:t>
                  </w:r>
                </w:p>
              </w:tc>
              <w:tc>
                <w:tcPr>
                  <w:tcW w:w="1118" w:type="dxa"/>
                  <w:tcBorders>
                    <w:top w:val="single" w:sz="4" w:space="0" w:color="auto"/>
                  </w:tcBorders>
                  <w:shd w:val="clear" w:color="auto" w:fill="auto"/>
                </w:tcPr>
                <w:p w:rsidR="00793E05" w:rsidRPr="0037469C" w:rsidRDefault="00793E05" w:rsidP="00793E05">
                  <w:pPr>
                    <w:spacing w:after="0" w:line="240" w:lineRule="auto"/>
                    <w:rPr>
                      <w:rFonts w:ascii="Times New Roman" w:eastAsia="Times New Roman" w:hAnsi="Times New Roman"/>
                      <w:b/>
                      <w:bCs/>
                      <w:i/>
                      <w:lang w:val="ro-RO"/>
                    </w:rPr>
                  </w:pPr>
                </w:p>
                <w:p w:rsidR="00793E05" w:rsidRPr="0037469C" w:rsidRDefault="00793E05" w:rsidP="00793E05">
                  <w:pPr>
                    <w:spacing w:after="0" w:line="240" w:lineRule="auto"/>
                    <w:rPr>
                      <w:rFonts w:ascii="Times New Roman" w:hAnsi="Times New Roman"/>
                      <w:b/>
                      <w:i/>
                    </w:rPr>
                  </w:pPr>
                  <w:r w:rsidRPr="0037469C">
                    <w:rPr>
                      <w:rFonts w:ascii="Times New Roman" w:eastAsia="Times New Roman" w:hAnsi="Times New Roman"/>
                      <w:b/>
                      <w:bCs/>
                      <w:i/>
                      <w:lang w:val="ro-RO"/>
                    </w:rPr>
                    <w:t>Acţiuni anulate</w:t>
                  </w:r>
                </w:p>
              </w:tc>
            </w:tr>
            <w:tr w:rsidR="00997231" w:rsidRPr="00997231" w:rsidTr="00BD2CB7">
              <w:trPr>
                <w:trHeight w:val="36"/>
              </w:trPr>
              <w:tc>
                <w:tcPr>
                  <w:tcW w:w="684" w:type="dxa"/>
                  <w:tcBorders>
                    <w:top w:val="single" w:sz="4" w:space="0" w:color="auto"/>
                    <w:left w:val="single" w:sz="4" w:space="0" w:color="auto"/>
                    <w:bottom w:val="single" w:sz="4" w:space="0" w:color="auto"/>
                    <w:right w:val="single" w:sz="4" w:space="0" w:color="auto"/>
                  </w:tcBorders>
                  <w:vAlign w:val="center"/>
                </w:tcPr>
                <w:p w:rsidR="00793E05" w:rsidRPr="0037469C" w:rsidRDefault="00793E05" w:rsidP="00793E05">
                  <w:pPr>
                    <w:spacing w:after="0" w:line="240" w:lineRule="auto"/>
                    <w:jc w:val="center"/>
                    <w:rPr>
                      <w:rFonts w:ascii="Times New Roman" w:eastAsia="Times New Roman" w:hAnsi="Times New Roman"/>
                      <w:b/>
                      <w:bCs/>
                      <w:lang w:val="ro-RO"/>
                    </w:rPr>
                  </w:pPr>
                  <w:r w:rsidRPr="0037469C">
                    <w:rPr>
                      <w:rFonts w:ascii="Times New Roman" w:eastAsia="Times New Roman" w:hAnsi="Times New Roman"/>
                      <w:b/>
                      <w:bCs/>
                      <w:lang w:val="ro-RO"/>
                    </w:rPr>
                    <w:t>1.</w:t>
                  </w:r>
                </w:p>
              </w:tc>
              <w:tc>
                <w:tcPr>
                  <w:tcW w:w="1438" w:type="dxa"/>
                  <w:tcBorders>
                    <w:top w:val="single" w:sz="4" w:space="0" w:color="auto"/>
                    <w:left w:val="single" w:sz="4" w:space="0" w:color="auto"/>
                    <w:bottom w:val="single" w:sz="4" w:space="0" w:color="auto"/>
                    <w:right w:val="single" w:sz="4" w:space="0" w:color="auto"/>
                  </w:tcBorders>
                </w:tcPr>
                <w:p w:rsidR="00793E05" w:rsidRPr="0037469C" w:rsidRDefault="00793E05" w:rsidP="00793E05">
                  <w:pPr>
                    <w:spacing w:after="0" w:line="240" w:lineRule="auto"/>
                    <w:rPr>
                      <w:rFonts w:ascii="Times New Roman" w:eastAsia="Times New Roman" w:hAnsi="Times New Roman"/>
                      <w:b/>
                      <w:bCs/>
                      <w:lang w:val="ro-RO"/>
                    </w:rPr>
                  </w:pPr>
                  <w:r w:rsidRPr="0037469C">
                    <w:rPr>
                      <w:rFonts w:ascii="Times New Roman" w:eastAsia="Times New Roman" w:hAnsi="Times New Roman"/>
                      <w:b/>
                      <w:bCs/>
                      <w:lang w:val="ro-RO"/>
                    </w:rPr>
                    <w:t>PM 01</w:t>
                  </w:r>
                </w:p>
                <w:p w:rsidR="00793E05" w:rsidRPr="0037469C" w:rsidRDefault="00793E05" w:rsidP="00793E05">
                  <w:pPr>
                    <w:spacing w:after="0" w:line="240" w:lineRule="auto"/>
                    <w:rPr>
                      <w:rFonts w:ascii="Times New Roman" w:eastAsia="Times New Roman" w:hAnsi="Times New Roman"/>
                      <w:b/>
                      <w:bCs/>
                      <w:lang w:val="ro-RO"/>
                    </w:rPr>
                  </w:pPr>
                  <w:r w:rsidRPr="0037469C">
                    <w:rPr>
                      <w:rFonts w:ascii="Times New Roman" w:hAnsi="Times New Roman"/>
                      <w:iCs/>
                      <w:lang w:val="it-IT"/>
                    </w:rPr>
                    <w:t>Deşeuri, substanţe chimice periculoase, calitatea solului şi terenuri degradate</w:t>
                  </w:r>
                </w:p>
              </w:tc>
              <w:tc>
                <w:tcPr>
                  <w:tcW w:w="902" w:type="dxa"/>
                  <w:tcBorders>
                    <w:left w:val="single" w:sz="4" w:space="0" w:color="auto"/>
                    <w:right w:val="single" w:sz="4" w:space="0" w:color="auto"/>
                  </w:tcBorders>
                  <w:shd w:val="clear" w:color="auto" w:fill="auto"/>
                </w:tcPr>
                <w:p w:rsidR="00BD2CB7" w:rsidRPr="0037469C" w:rsidRDefault="00BD2CB7" w:rsidP="00E833EF">
                  <w:pPr>
                    <w:spacing w:after="0" w:line="240" w:lineRule="auto"/>
                    <w:jc w:val="center"/>
                    <w:rPr>
                      <w:rFonts w:ascii="Times New Roman" w:eastAsia="Times New Roman" w:hAnsi="Times New Roman"/>
                      <w:b/>
                      <w:lang w:val="ro-RO"/>
                    </w:rPr>
                  </w:pPr>
                </w:p>
                <w:p w:rsidR="00BD2CB7" w:rsidRPr="0037469C" w:rsidRDefault="00BD2CB7" w:rsidP="00E833EF">
                  <w:pPr>
                    <w:spacing w:after="0" w:line="240" w:lineRule="auto"/>
                    <w:jc w:val="center"/>
                    <w:rPr>
                      <w:rFonts w:ascii="Times New Roman" w:eastAsia="Times New Roman" w:hAnsi="Times New Roman"/>
                      <w:b/>
                      <w:lang w:val="ro-RO"/>
                    </w:rPr>
                  </w:pPr>
                </w:p>
                <w:p w:rsidR="00BD2CB7" w:rsidRPr="0037469C" w:rsidRDefault="00BD2CB7" w:rsidP="00E833EF">
                  <w:pPr>
                    <w:spacing w:after="0" w:line="240" w:lineRule="auto"/>
                    <w:jc w:val="center"/>
                    <w:rPr>
                      <w:rFonts w:ascii="Times New Roman" w:eastAsia="Times New Roman" w:hAnsi="Times New Roman"/>
                      <w:b/>
                      <w:lang w:val="ro-RO"/>
                    </w:rPr>
                  </w:pPr>
                </w:p>
                <w:p w:rsidR="00793E05" w:rsidRPr="0037469C" w:rsidRDefault="00BD2CB7" w:rsidP="00A10E00">
                  <w:pPr>
                    <w:spacing w:after="0" w:line="240" w:lineRule="auto"/>
                    <w:jc w:val="center"/>
                    <w:rPr>
                      <w:rFonts w:ascii="Times New Roman" w:eastAsia="Times New Roman" w:hAnsi="Times New Roman"/>
                      <w:b/>
                      <w:lang w:val="ro-RO"/>
                    </w:rPr>
                  </w:pPr>
                  <w:r w:rsidRPr="0037469C">
                    <w:rPr>
                      <w:rFonts w:ascii="Times New Roman" w:eastAsia="Times New Roman" w:hAnsi="Times New Roman"/>
                      <w:b/>
                      <w:lang w:val="ro-RO"/>
                    </w:rPr>
                    <w:t>1</w:t>
                  </w:r>
                  <w:r w:rsidR="00A10E00" w:rsidRPr="0037469C">
                    <w:rPr>
                      <w:rFonts w:ascii="Times New Roman" w:eastAsia="Times New Roman" w:hAnsi="Times New Roman"/>
                      <w:b/>
                      <w:lang w:val="ro-RO"/>
                    </w:rPr>
                    <w:t>47</w:t>
                  </w:r>
                </w:p>
              </w:tc>
              <w:tc>
                <w:tcPr>
                  <w:tcW w:w="1101" w:type="dxa"/>
                  <w:tcBorders>
                    <w:left w:val="single" w:sz="4" w:space="0" w:color="auto"/>
                    <w:right w:val="single" w:sz="4" w:space="0" w:color="auto"/>
                  </w:tcBorders>
                  <w:shd w:val="clear" w:color="auto" w:fill="auto"/>
                </w:tcPr>
                <w:p w:rsidR="00BD2CB7" w:rsidRPr="0037469C" w:rsidRDefault="00BD2CB7" w:rsidP="00E833EF">
                  <w:pPr>
                    <w:spacing w:after="0" w:line="240" w:lineRule="auto"/>
                    <w:jc w:val="center"/>
                    <w:rPr>
                      <w:rFonts w:ascii="Times New Roman" w:eastAsia="Times New Roman" w:hAnsi="Times New Roman"/>
                      <w:lang w:val="ro-RO"/>
                    </w:rPr>
                  </w:pPr>
                </w:p>
                <w:p w:rsidR="00BD2CB7" w:rsidRPr="0037469C" w:rsidRDefault="00BD2CB7" w:rsidP="00E833EF">
                  <w:pPr>
                    <w:spacing w:after="0" w:line="240" w:lineRule="auto"/>
                    <w:jc w:val="center"/>
                    <w:rPr>
                      <w:rFonts w:ascii="Times New Roman" w:eastAsia="Times New Roman" w:hAnsi="Times New Roman"/>
                      <w:lang w:val="ro-RO"/>
                    </w:rPr>
                  </w:pPr>
                </w:p>
                <w:p w:rsidR="00BD2CB7" w:rsidRPr="0037469C" w:rsidRDefault="00BD2CB7" w:rsidP="00E833EF">
                  <w:pPr>
                    <w:spacing w:after="0" w:line="240" w:lineRule="auto"/>
                    <w:jc w:val="center"/>
                    <w:rPr>
                      <w:rFonts w:ascii="Times New Roman" w:eastAsia="Times New Roman" w:hAnsi="Times New Roman"/>
                      <w:lang w:val="ro-RO"/>
                    </w:rPr>
                  </w:pPr>
                </w:p>
                <w:p w:rsidR="00DD4031" w:rsidRPr="0037469C" w:rsidRDefault="00BD2CB7" w:rsidP="00A10E00">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1</w:t>
                  </w:r>
                  <w:r w:rsidR="00A10E00" w:rsidRPr="0037469C">
                    <w:rPr>
                      <w:rFonts w:ascii="Times New Roman" w:eastAsia="Times New Roman" w:hAnsi="Times New Roman"/>
                      <w:lang w:val="ro-RO"/>
                    </w:rPr>
                    <w:t>42</w:t>
                  </w:r>
                </w:p>
              </w:tc>
              <w:tc>
                <w:tcPr>
                  <w:tcW w:w="1257" w:type="dxa"/>
                  <w:gridSpan w:val="2"/>
                  <w:tcBorders>
                    <w:left w:val="single" w:sz="4" w:space="0" w:color="auto"/>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lang w:val="ro-RO"/>
                    </w:rPr>
                  </w:pPr>
                </w:p>
                <w:p w:rsidR="00DD4031" w:rsidRPr="0037469C" w:rsidRDefault="00DD4031" w:rsidP="00793E05">
                  <w:pPr>
                    <w:spacing w:after="0" w:line="240" w:lineRule="auto"/>
                    <w:jc w:val="center"/>
                    <w:rPr>
                      <w:rFonts w:ascii="Times New Roman" w:eastAsia="Times New Roman" w:hAnsi="Times New Roman"/>
                      <w:lang w:val="ro-RO"/>
                    </w:rPr>
                  </w:pPr>
                </w:p>
                <w:p w:rsidR="00DD4031" w:rsidRPr="0037469C" w:rsidRDefault="00DD4031" w:rsidP="00793E05">
                  <w:pPr>
                    <w:spacing w:after="0" w:line="240" w:lineRule="auto"/>
                    <w:jc w:val="center"/>
                    <w:rPr>
                      <w:rFonts w:ascii="Times New Roman" w:eastAsia="Times New Roman" w:hAnsi="Times New Roman"/>
                      <w:lang w:val="ro-RO"/>
                    </w:rPr>
                  </w:pPr>
                </w:p>
                <w:p w:rsidR="00DD4031" w:rsidRPr="0037469C" w:rsidRDefault="00161B4B" w:rsidP="00793E05">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0</w:t>
                  </w:r>
                </w:p>
              </w:tc>
              <w:tc>
                <w:tcPr>
                  <w:tcW w:w="1083" w:type="dxa"/>
                  <w:tcBorders>
                    <w:left w:val="single" w:sz="4" w:space="0" w:color="auto"/>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391FBE" w:rsidP="00793E05">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5</w:t>
                  </w:r>
                </w:p>
                <w:p w:rsidR="00793E05" w:rsidRPr="0037469C" w:rsidRDefault="00793E05" w:rsidP="00793E05">
                  <w:pPr>
                    <w:spacing w:after="0" w:line="240" w:lineRule="auto"/>
                    <w:jc w:val="center"/>
                    <w:rPr>
                      <w:rFonts w:ascii="Times New Roman" w:eastAsia="Times New Roman" w:hAnsi="Times New Roman"/>
                      <w:lang w:val="ro-RO"/>
                    </w:rPr>
                  </w:pPr>
                </w:p>
              </w:tc>
              <w:tc>
                <w:tcPr>
                  <w:tcW w:w="1376" w:type="dxa"/>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D250E" w:rsidP="00793E05">
                  <w:pPr>
                    <w:spacing w:after="0" w:line="240" w:lineRule="auto"/>
                    <w:jc w:val="center"/>
                    <w:rPr>
                      <w:rFonts w:ascii="Times New Roman" w:hAnsi="Times New Roman"/>
                    </w:rPr>
                  </w:pPr>
                  <w:r w:rsidRPr="0037469C">
                    <w:rPr>
                      <w:rFonts w:ascii="Times New Roman" w:hAnsi="Times New Roman"/>
                    </w:rPr>
                    <w:t>0</w:t>
                  </w: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tc>
              <w:tc>
                <w:tcPr>
                  <w:tcW w:w="1101" w:type="dxa"/>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c>
                <w:tcPr>
                  <w:tcW w:w="1118" w:type="dxa"/>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r>
            <w:tr w:rsidR="00997231" w:rsidRPr="00997231" w:rsidTr="00BD2CB7">
              <w:trPr>
                <w:trHeight w:val="20"/>
              </w:trPr>
              <w:tc>
                <w:tcPr>
                  <w:tcW w:w="684" w:type="dxa"/>
                  <w:tcBorders>
                    <w:top w:val="single" w:sz="4" w:space="0" w:color="auto"/>
                    <w:left w:val="single" w:sz="4" w:space="0" w:color="auto"/>
                    <w:bottom w:val="single" w:sz="4" w:space="0" w:color="auto"/>
                    <w:right w:val="single" w:sz="4" w:space="0" w:color="auto"/>
                  </w:tcBorders>
                  <w:vAlign w:val="center"/>
                </w:tcPr>
                <w:p w:rsidR="00793E05" w:rsidRPr="0037469C" w:rsidRDefault="00793E05" w:rsidP="00793E05">
                  <w:pPr>
                    <w:spacing w:after="0" w:line="240" w:lineRule="auto"/>
                    <w:jc w:val="center"/>
                    <w:rPr>
                      <w:rFonts w:ascii="Times New Roman" w:eastAsia="Times New Roman" w:hAnsi="Times New Roman"/>
                      <w:b/>
                      <w:bCs/>
                      <w:lang w:val="ro-RO"/>
                    </w:rPr>
                  </w:pPr>
                  <w:r w:rsidRPr="0037469C">
                    <w:rPr>
                      <w:rFonts w:ascii="Times New Roman" w:eastAsia="Times New Roman" w:hAnsi="Times New Roman"/>
                      <w:b/>
                      <w:bCs/>
                      <w:lang w:val="ro-RO"/>
                    </w:rPr>
                    <w:t>2.</w:t>
                  </w:r>
                </w:p>
              </w:tc>
              <w:tc>
                <w:tcPr>
                  <w:tcW w:w="1438" w:type="dxa"/>
                  <w:tcBorders>
                    <w:top w:val="single" w:sz="4" w:space="0" w:color="auto"/>
                    <w:left w:val="single" w:sz="4" w:space="0" w:color="auto"/>
                    <w:bottom w:val="single" w:sz="4" w:space="0" w:color="auto"/>
                    <w:right w:val="single" w:sz="4" w:space="0" w:color="auto"/>
                  </w:tcBorders>
                </w:tcPr>
                <w:p w:rsidR="00793E05" w:rsidRPr="0037469C" w:rsidRDefault="00793E05" w:rsidP="00793E05">
                  <w:pPr>
                    <w:spacing w:after="0" w:line="240" w:lineRule="auto"/>
                    <w:rPr>
                      <w:rFonts w:ascii="Times New Roman" w:hAnsi="Times New Roman"/>
                    </w:rPr>
                  </w:pPr>
                  <w:r w:rsidRPr="0037469C">
                    <w:rPr>
                      <w:rFonts w:ascii="Times New Roman" w:hAnsi="Times New Roman"/>
                      <w:b/>
                    </w:rPr>
                    <w:t>PM 02</w:t>
                  </w:r>
                </w:p>
                <w:p w:rsidR="00793E05" w:rsidRPr="0037469C" w:rsidRDefault="00793E05" w:rsidP="00793E05">
                  <w:pPr>
                    <w:spacing w:after="0" w:line="240" w:lineRule="auto"/>
                    <w:rPr>
                      <w:rFonts w:ascii="Times New Roman" w:eastAsia="Times New Roman" w:hAnsi="Times New Roman"/>
                      <w:b/>
                      <w:bCs/>
                      <w:lang w:val="ro-RO"/>
                    </w:rPr>
                  </w:pPr>
                  <w:r w:rsidRPr="0037469C">
                    <w:rPr>
                      <w:rFonts w:ascii="Times New Roman" w:hAnsi="Times New Roman"/>
                    </w:rPr>
                    <w:t>Poluarea atmosferei şi schimbări climatice</w:t>
                  </w:r>
                </w:p>
              </w:tc>
              <w:tc>
                <w:tcPr>
                  <w:tcW w:w="902" w:type="dxa"/>
                  <w:tcBorders>
                    <w:left w:val="single" w:sz="4" w:space="0" w:color="auto"/>
                    <w:right w:val="single" w:sz="4" w:space="0" w:color="auto"/>
                  </w:tcBorders>
                  <w:shd w:val="clear" w:color="auto" w:fill="auto"/>
                </w:tcPr>
                <w:p w:rsidR="00BD2CB7" w:rsidRPr="0037469C" w:rsidRDefault="00BD2CB7" w:rsidP="001D250E">
                  <w:pPr>
                    <w:spacing w:after="0" w:line="240" w:lineRule="auto"/>
                    <w:jc w:val="center"/>
                    <w:rPr>
                      <w:rFonts w:ascii="Times New Roman" w:eastAsia="Times New Roman" w:hAnsi="Times New Roman"/>
                      <w:b/>
                      <w:lang w:val="ro-RO"/>
                    </w:rPr>
                  </w:pPr>
                </w:p>
                <w:p w:rsidR="00BD2CB7" w:rsidRPr="0037469C" w:rsidRDefault="00BD2CB7" w:rsidP="001D250E">
                  <w:pPr>
                    <w:spacing w:after="0" w:line="240" w:lineRule="auto"/>
                    <w:jc w:val="center"/>
                    <w:rPr>
                      <w:rFonts w:ascii="Times New Roman" w:eastAsia="Times New Roman" w:hAnsi="Times New Roman"/>
                      <w:b/>
                      <w:lang w:val="ro-RO"/>
                    </w:rPr>
                  </w:pPr>
                </w:p>
                <w:p w:rsidR="00DD4031" w:rsidRPr="0037469C" w:rsidRDefault="00A10E00" w:rsidP="000C402F">
                  <w:pPr>
                    <w:spacing w:after="0" w:line="240" w:lineRule="auto"/>
                    <w:jc w:val="center"/>
                    <w:rPr>
                      <w:rFonts w:ascii="Times New Roman" w:eastAsia="Times New Roman" w:hAnsi="Times New Roman"/>
                      <w:b/>
                      <w:lang w:val="ro-RO"/>
                    </w:rPr>
                  </w:pPr>
                  <w:r w:rsidRPr="0037469C">
                    <w:rPr>
                      <w:rFonts w:ascii="Times New Roman" w:eastAsia="Times New Roman" w:hAnsi="Times New Roman"/>
                      <w:b/>
                      <w:lang w:val="ro-RO"/>
                    </w:rPr>
                    <w:t>30</w:t>
                  </w:r>
                </w:p>
              </w:tc>
              <w:tc>
                <w:tcPr>
                  <w:tcW w:w="1101" w:type="dxa"/>
                  <w:tcBorders>
                    <w:left w:val="single" w:sz="4" w:space="0" w:color="auto"/>
                    <w:right w:val="single" w:sz="4" w:space="0" w:color="auto"/>
                  </w:tcBorders>
                  <w:shd w:val="clear" w:color="auto" w:fill="auto"/>
                </w:tcPr>
                <w:p w:rsidR="00BD2CB7" w:rsidRPr="0037469C" w:rsidRDefault="00BD2CB7" w:rsidP="001D250E">
                  <w:pPr>
                    <w:spacing w:after="0" w:line="240" w:lineRule="auto"/>
                    <w:jc w:val="center"/>
                    <w:rPr>
                      <w:rFonts w:ascii="Times New Roman" w:eastAsia="Times New Roman" w:hAnsi="Times New Roman"/>
                      <w:lang w:val="ro-RO"/>
                    </w:rPr>
                  </w:pPr>
                </w:p>
                <w:p w:rsidR="00BD2CB7" w:rsidRPr="0037469C" w:rsidRDefault="00BD2CB7" w:rsidP="001D250E">
                  <w:pPr>
                    <w:spacing w:after="0" w:line="240" w:lineRule="auto"/>
                    <w:jc w:val="center"/>
                    <w:rPr>
                      <w:rFonts w:ascii="Times New Roman" w:eastAsia="Times New Roman" w:hAnsi="Times New Roman"/>
                      <w:lang w:val="ro-RO"/>
                    </w:rPr>
                  </w:pPr>
                </w:p>
                <w:p w:rsidR="00DD4031" w:rsidRPr="0037469C" w:rsidRDefault="000C402F" w:rsidP="00A10E00">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2</w:t>
                  </w:r>
                  <w:r w:rsidR="00A10E00" w:rsidRPr="0037469C">
                    <w:rPr>
                      <w:rFonts w:ascii="Times New Roman" w:eastAsia="Times New Roman" w:hAnsi="Times New Roman"/>
                      <w:lang w:val="ro-RO"/>
                    </w:rPr>
                    <w:t>4</w:t>
                  </w:r>
                </w:p>
              </w:tc>
              <w:tc>
                <w:tcPr>
                  <w:tcW w:w="1257" w:type="dxa"/>
                  <w:gridSpan w:val="2"/>
                  <w:tcBorders>
                    <w:left w:val="single" w:sz="4" w:space="0" w:color="auto"/>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161B4B" w:rsidP="00793E05">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0</w:t>
                  </w:r>
                </w:p>
              </w:tc>
              <w:tc>
                <w:tcPr>
                  <w:tcW w:w="1083" w:type="dxa"/>
                  <w:tcBorders>
                    <w:left w:val="single" w:sz="4" w:space="0" w:color="auto"/>
                    <w:right w:val="single" w:sz="4" w:space="0" w:color="auto"/>
                  </w:tcBorders>
                  <w:shd w:val="clear" w:color="auto" w:fill="auto"/>
                </w:tcPr>
                <w:p w:rsidR="00BD2CB7" w:rsidRPr="0037469C" w:rsidRDefault="00BD2CB7" w:rsidP="00161B4B">
                  <w:pPr>
                    <w:spacing w:after="0" w:line="240" w:lineRule="auto"/>
                    <w:jc w:val="center"/>
                    <w:rPr>
                      <w:rFonts w:ascii="Times New Roman" w:eastAsia="Times New Roman" w:hAnsi="Times New Roman"/>
                      <w:lang w:val="ro-RO"/>
                    </w:rPr>
                  </w:pPr>
                </w:p>
                <w:p w:rsidR="00BD2CB7" w:rsidRPr="0037469C" w:rsidRDefault="00BD2CB7" w:rsidP="00161B4B">
                  <w:pPr>
                    <w:spacing w:after="0" w:line="240" w:lineRule="auto"/>
                    <w:jc w:val="center"/>
                    <w:rPr>
                      <w:rFonts w:ascii="Times New Roman" w:eastAsia="Times New Roman" w:hAnsi="Times New Roman"/>
                      <w:lang w:val="ro-RO"/>
                    </w:rPr>
                  </w:pPr>
                </w:p>
                <w:p w:rsidR="00DD4031" w:rsidRPr="0037469C" w:rsidRDefault="00B407DB" w:rsidP="00161B4B">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3</w:t>
                  </w:r>
                </w:p>
              </w:tc>
              <w:tc>
                <w:tcPr>
                  <w:tcW w:w="1376" w:type="dxa"/>
                  <w:shd w:val="clear" w:color="auto" w:fill="auto"/>
                </w:tcPr>
                <w:p w:rsidR="00BD2CB7" w:rsidRPr="0037469C" w:rsidRDefault="00BD2CB7" w:rsidP="00793E05">
                  <w:pPr>
                    <w:spacing w:after="0" w:line="240" w:lineRule="auto"/>
                    <w:jc w:val="center"/>
                    <w:rPr>
                      <w:rFonts w:ascii="Times New Roman" w:hAnsi="Times New Roman"/>
                    </w:rPr>
                  </w:pPr>
                </w:p>
                <w:p w:rsidR="00BD2CB7" w:rsidRPr="0037469C" w:rsidRDefault="00BD2CB7" w:rsidP="00793E05">
                  <w:pPr>
                    <w:spacing w:after="0" w:line="240" w:lineRule="auto"/>
                    <w:jc w:val="center"/>
                    <w:rPr>
                      <w:rFonts w:ascii="Times New Roman" w:hAnsi="Times New Roman"/>
                    </w:rPr>
                  </w:pPr>
                </w:p>
                <w:p w:rsidR="00DD4031" w:rsidRPr="0037469C" w:rsidRDefault="00B407DB" w:rsidP="00793E05">
                  <w:pPr>
                    <w:spacing w:after="0" w:line="240" w:lineRule="auto"/>
                    <w:jc w:val="center"/>
                    <w:rPr>
                      <w:rFonts w:ascii="Times New Roman" w:hAnsi="Times New Roman"/>
                    </w:rPr>
                  </w:pPr>
                  <w:r w:rsidRPr="0037469C">
                    <w:rPr>
                      <w:rFonts w:ascii="Times New Roman" w:hAnsi="Times New Roman"/>
                    </w:rPr>
                    <w:t>3</w:t>
                  </w:r>
                </w:p>
              </w:tc>
              <w:tc>
                <w:tcPr>
                  <w:tcW w:w="1101" w:type="dxa"/>
                  <w:shd w:val="clear" w:color="auto" w:fill="auto"/>
                </w:tcPr>
                <w:p w:rsidR="00BD2CB7" w:rsidRPr="0037469C" w:rsidRDefault="00BD2CB7" w:rsidP="00793E05">
                  <w:pPr>
                    <w:spacing w:after="0" w:line="240" w:lineRule="auto"/>
                    <w:jc w:val="center"/>
                    <w:rPr>
                      <w:rFonts w:ascii="Times New Roman" w:hAnsi="Times New Roman"/>
                    </w:rPr>
                  </w:pPr>
                </w:p>
                <w:p w:rsidR="00BD2CB7" w:rsidRPr="0037469C" w:rsidRDefault="00BD2CB7" w:rsidP="00793E05">
                  <w:pPr>
                    <w:spacing w:after="0" w:line="240" w:lineRule="auto"/>
                    <w:jc w:val="center"/>
                    <w:rPr>
                      <w:rFonts w:ascii="Times New Roman" w:hAnsi="Times New Roman"/>
                    </w:rPr>
                  </w:pPr>
                </w:p>
                <w:p w:rsidR="00793E05" w:rsidRPr="0037469C" w:rsidRDefault="00561B2C" w:rsidP="00793E05">
                  <w:pPr>
                    <w:spacing w:after="0" w:line="240" w:lineRule="auto"/>
                    <w:jc w:val="center"/>
                    <w:rPr>
                      <w:rFonts w:ascii="Times New Roman" w:hAnsi="Times New Roman"/>
                    </w:rPr>
                  </w:pPr>
                  <w:r w:rsidRPr="0037469C">
                    <w:rPr>
                      <w:rFonts w:ascii="Times New Roman" w:hAnsi="Times New Roman"/>
                    </w:rPr>
                    <w:t>0</w:t>
                  </w:r>
                </w:p>
              </w:tc>
              <w:tc>
                <w:tcPr>
                  <w:tcW w:w="1118" w:type="dxa"/>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r>
            <w:tr w:rsidR="00997231" w:rsidRPr="00997231" w:rsidTr="00BD2CB7">
              <w:trPr>
                <w:trHeight w:val="36"/>
              </w:trPr>
              <w:tc>
                <w:tcPr>
                  <w:tcW w:w="684" w:type="dxa"/>
                  <w:tcBorders>
                    <w:top w:val="single" w:sz="4" w:space="0" w:color="auto"/>
                    <w:left w:val="single" w:sz="4" w:space="0" w:color="auto"/>
                    <w:bottom w:val="single" w:sz="4" w:space="0" w:color="auto"/>
                    <w:right w:val="single" w:sz="4" w:space="0" w:color="auto"/>
                  </w:tcBorders>
                  <w:vAlign w:val="center"/>
                </w:tcPr>
                <w:p w:rsidR="00793E05" w:rsidRPr="0037469C" w:rsidRDefault="00793E05" w:rsidP="00793E05">
                  <w:pPr>
                    <w:spacing w:after="0" w:line="240" w:lineRule="auto"/>
                    <w:jc w:val="center"/>
                    <w:rPr>
                      <w:rFonts w:ascii="Times New Roman" w:eastAsia="Times New Roman" w:hAnsi="Times New Roman"/>
                      <w:b/>
                      <w:bCs/>
                      <w:lang w:val="ro-RO"/>
                    </w:rPr>
                  </w:pPr>
                  <w:r w:rsidRPr="0037469C">
                    <w:rPr>
                      <w:rFonts w:ascii="Times New Roman" w:eastAsia="Times New Roman" w:hAnsi="Times New Roman"/>
                      <w:b/>
                      <w:bCs/>
                      <w:lang w:val="ro-RO"/>
                    </w:rPr>
                    <w:t>3.</w:t>
                  </w:r>
                </w:p>
              </w:tc>
              <w:tc>
                <w:tcPr>
                  <w:tcW w:w="1438" w:type="dxa"/>
                  <w:tcBorders>
                    <w:top w:val="single" w:sz="4" w:space="0" w:color="auto"/>
                    <w:left w:val="single" w:sz="4" w:space="0" w:color="auto"/>
                    <w:bottom w:val="single" w:sz="4" w:space="0" w:color="auto"/>
                    <w:right w:val="single" w:sz="4" w:space="0" w:color="auto"/>
                  </w:tcBorders>
                </w:tcPr>
                <w:p w:rsidR="00793E05" w:rsidRPr="0037469C" w:rsidRDefault="00793E05" w:rsidP="00793E05">
                  <w:pPr>
                    <w:spacing w:after="0" w:line="240" w:lineRule="auto"/>
                    <w:rPr>
                      <w:rFonts w:ascii="Times New Roman" w:eastAsia="Times New Roman" w:hAnsi="Times New Roman"/>
                      <w:bCs/>
                      <w:lang w:val="it-IT"/>
                    </w:rPr>
                  </w:pPr>
                  <w:r w:rsidRPr="0037469C">
                    <w:rPr>
                      <w:rFonts w:ascii="Times New Roman" w:eastAsia="Times New Roman" w:hAnsi="Times New Roman"/>
                      <w:b/>
                      <w:bCs/>
                      <w:lang w:val="it-IT"/>
                    </w:rPr>
                    <w:t>PM 03</w:t>
                  </w:r>
                </w:p>
                <w:p w:rsidR="00793E05" w:rsidRPr="0037469C" w:rsidRDefault="00793E05" w:rsidP="00793E05">
                  <w:pPr>
                    <w:spacing w:after="0" w:line="240" w:lineRule="auto"/>
                    <w:rPr>
                      <w:rFonts w:ascii="Times New Roman" w:eastAsia="Times New Roman" w:hAnsi="Times New Roman"/>
                      <w:bCs/>
                      <w:lang w:val="ro-RO"/>
                    </w:rPr>
                  </w:pPr>
                  <w:r w:rsidRPr="0037469C">
                    <w:rPr>
                      <w:rFonts w:ascii="Times New Roman" w:hAnsi="Times New Roman"/>
                    </w:rPr>
                    <w:t xml:space="preserve">Dezvoltarea mediului urban, protecţia </w:t>
                  </w:r>
                  <w:r w:rsidRPr="0037469C">
                    <w:rPr>
                      <w:rFonts w:ascii="Times New Roman" w:hAnsi="Times New Roman"/>
                      <w:lang w:val="ro-RO"/>
                    </w:rPr>
                    <w:t>î</w:t>
                  </w:r>
                  <w:r w:rsidRPr="0037469C">
                    <w:rPr>
                      <w:rFonts w:ascii="Times New Roman" w:hAnsi="Times New Roman"/>
                    </w:rPr>
                    <w:t>mpotriva zgomotului</w:t>
                  </w:r>
                </w:p>
              </w:tc>
              <w:tc>
                <w:tcPr>
                  <w:tcW w:w="902" w:type="dxa"/>
                  <w:tcBorders>
                    <w:left w:val="single" w:sz="4" w:space="0" w:color="auto"/>
                    <w:bottom w:val="single" w:sz="4" w:space="0" w:color="auto"/>
                    <w:right w:val="single" w:sz="4" w:space="0" w:color="auto"/>
                  </w:tcBorders>
                  <w:shd w:val="clear" w:color="auto" w:fill="auto"/>
                </w:tcPr>
                <w:p w:rsidR="00BD2CB7" w:rsidRPr="0037469C" w:rsidRDefault="00BD2CB7" w:rsidP="00161B4B">
                  <w:pPr>
                    <w:spacing w:after="0" w:line="240" w:lineRule="auto"/>
                    <w:jc w:val="center"/>
                    <w:rPr>
                      <w:rFonts w:ascii="Times New Roman" w:eastAsia="Times New Roman" w:hAnsi="Times New Roman"/>
                      <w:b/>
                      <w:lang w:val="ro-RO"/>
                    </w:rPr>
                  </w:pPr>
                </w:p>
                <w:p w:rsidR="00BD2CB7" w:rsidRPr="0037469C" w:rsidRDefault="00BD2CB7" w:rsidP="00161B4B">
                  <w:pPr>
                    <w:spacing w:after="0" w:line="240" w:lineRule="auto"/>
                    <w:jc w:val="center"/>
                    <w:rPr>
                      <w:rFonts w:ascii="Times New Roman" w:eastAsia="Times New Roman" w:hAnsi="Times New Roman"/>
                      <w:b/>
                      <w:lang w:val="ro-RO"/>
                    </w:rPr>
                  </w:pPr>
                </w:p>
                <w:p w:rsidR="00BD2CB7" w:rsidRPr="0037469C" w:rsidRDefault="00BD2CB7" w:rsidP="00161B4B">
                  <w:pPr>
                    <w:spacing w:after="0" w:line="240" w:lineRule="auto"/>
                    <w:jc w:val="center"/>
                    <w:rPr>
                      <w:rFonts w:ascii="Times New Roman" w:eastAsia="Times New Roman" w:hAnsi="Times New Roman"/>
                      <w:b/>
                      <w:lang w:val="ro-RO"/>
                    </w:rPr>
                  </w:pPr>
                </w:p>
                <w:p w:rsidR="00DD4031" w:rsidRPr="0037469C" w:rsidRDefault="000C402F" w:rsidP="00161B4B">
                  <w:pPr>
                    <w:spacing w:after="0" w:line="240" w:lineRule="auto"/>
                    <w:jc w:val="center"/>
                    <w:rPr>
                      <w:rFonts w:ascii="Times New Roman" w:eastAsia="Times New Roman" w:hAnsi="Times New Roman"/>
                      <w:b/>
                      <w:lang w:val="ro-RO"/>
                    </w:rPr>
                  </w:pPr>
                  <w:r w:rsidRPr="0037469C">
                    <w:rPr>
                      <w:rFonts w:ascii="Times New Roman" w:eastAsia="Times New Roman" w:hAnsi="Times New Roman"/>
                      <w:b/>
                      <w:lang w:val="ro-RO"/>
                    </w:rPr>
                    <w:t>1</w:t>
                  </w:r>
                  <w:r w:rsidR="00561B2C" w:rsidRPr="0037469C">
                    <w:rPr>
                      <w:rFonts w:ascii="Times New Roman" w:eastAsia="Times New Roman" w:hAnsi="Times New Roman"/>
                      <w:b/>
                      <w:lang w:val="ro-RO"/>
                    </w:rPr>
                    <w:t>9</w:t>
                  </w:r>
                </w:p>
              </w:tc>
              <w:tc>
                <w:tcPr>
                  <w:tcW w:w="1101" w:type="dxa"/>
                  <w:tcBorders>
                    <w:left w:val="single" w:sz="4" w:space="0" w:color="auto"/>
                    <w:bottom w:val="single" w:sz="4" w:space="0" w:color="auto"/>
                    <w:right w:val="single" w:sz="4" w:space="0" w:color="auto"/>
                  </w:tcBorders>
                  <w:shd w:val="clear" w:color="auto" w:fill="auto"/>
                </w:tcPr>
                <w:p w:rsidR="00BD2CB7" w:rsidRPr="0037469C" w:rsidRDefault="00BD2CB7" w:rsidP="00E833EF">
                  <w:pPr>
                    <w:spacing w:after="0" w:line="240" w:lineRule="auto"/>
                    <w:jc w:val="center"/>
                    <w:rPr>
                      <w:rFonts w:ascii="Times New Roman" w:eastAsia="Times New Roman" w:hAnsi="Times New Roman"/>
                      <w:lang w:val="ro-RO"/>
                    </w:rPr>
                  </w:pPr>
                </w:p>
                <w:p w:rsidR="00BD2CB7" w:rsidRPr="0037469C" w:rsidRDefault="00BD2CB7" w:rsidP="00E833EF">
                  <w:pPr>
                    <w:spacing w:after="0" w:line="240" w:lineRule="auto"/>
                    <w:jc w:val="center"/>
                    <w:rPr>
                      <w:rFonts w:ascii="Times New Roman" w:eastAsia="Times New Roman" w:hAnsi="Times New Roman"/>
                      <w:lang w:val="ro-RO"/>
                    </w:rPr>
                  </w:pPr>
                </w:p>
                <w:p w:rsidR="00BD2CB7" w:rsidRPr="0037469C" w:rsidRDefault="00BD2CB7" w:rsidP="00E833EF">
                  <w:pPr>
                    <w:spacing w:after="0" w:line="240" w:lineRule="auto"/>
                    <w:jc w:val="center"/>
                    <w:rPr>
                      <w:rFonts w:ascii="Times New Roman" w:eastAsia="Times New Roman" w:hAnsi="Times New Roman"/>
                      <w:lang w:val="ro-RO"/>
                    </w:rPr>
                  </w:pPr>
                </w:p>
                <w:p w:rsidR="00DD4031" w:rsidRPr="0037469C" w:rsidRDefault="000C402F" w:rsidP="00087D52">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13</w:t>
                  </w:r>
                </w:p>
              </w:tc>
              <w:tc>
                <w:tcPr>
                  <w:tcW w:w="1257" w:type="dxa"/>
                  <w:gridSpan w:val="2"/>
                  <w:tcBorders>
                    <w:left w:val="single" w:sz="4" w:space="0" w:color="auto"/>
                    <w:bottom w:val="single" w:sz="4" w:space="0" w:color="auto"/>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161B4B" w:rsidP="00793E05">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0</w:t>
                  </w:r>
                </w:p>
              </w:tc>
              <w:tc>
                <w:tcPr>
                  <w:tcW w:w="1083" w:type="dxa"/>
                  <w:tcBorders>
                    <w:left w:val="single" w:sz="4" w:space="0" w:color="auto"/>
                    <w:bottom w:val="single" w:sz="4" w:space="0" w:color="auto"/>
                    <w:right w:val="single" w:sz="4" w:space="0" w:color="auto"/>
                  </w:tcBorders>
                  <w:shd w:val="clear" w:color="auto" w:fill="auto"/>
                </w:tcPr>
                <w:p w:rsidR="00BD2CB7" w:rsidRPr="0037469C" w:rsidRDefault="00BD2CB7" w:rsidP="00161B4B">
                  <w:pPr>
                    <w:spacing w:after="0" w:line="240" w:lineRule="auto"/>
                    <w:jc w:val="center"/>
                    <w:rPr>
                      <w:rFonts w:ascii="Times New Roman" w:eastAsia="Times New Roman" w:hAnsi="Times New Roman"/>
                    </w:rPr>
                  </w:pPr>
                </w:p>
                <w:p w:rsidR="00BD2CB7" w:rsidRPr="0037469C" w:rsidRDefault="00BD2CB7" w:rsidP="00161B4B">
                  <w:pPr>
                    <w:spacing w:after="0" w:line="240" w:lineRule="auto"/>
                    <w:jc w:val="center"/>
                    <w:rPr>
                      <w:rFonts w:ascii="Times New Roman" w:eastAsia="Times New Roman" w:hAnsi="Times New Roman"/>
                    </w:rPr>
                  </w:pPr>
                </w:p>
                <w:p w:rsidR="00BD2CB7" w:rsidRPr="0037469C" w:rsidRDefault="00BD2CB7" w:rsidP="00161B4B">
                  <w:pPr>
                    <w:spacing w:after="0" w:line="240" w:lineRule="auto"/>
                    <w:jc w:val="center"/>
                    <w:rPr>
                      <w:rFonts w:ascii="Times New Roman" w:eastAsia="Times New Roman" w:hAnsi="Times New Roman"/>
                    </w:rPr>
                  </w:pPr>
                </w:p>
                <w:p w:rsidR="00793E05" w:rsidRPr="0037469C" w:rsidRDefault="000C402F" w:rsidP="00561B2C">
                  <w:pPr>
                    <w:spacing w:after="0" w:line="240" w:lineRule="auto"/>
                    <w:jc w:val="center"/>
                    <w:rPr>
                      <w:rFonts w:ascii="Times New Roman" w:eastAsia="Times New Roman" w:hAnsi="Times New Roman"/>
                    </w:rPr>
                  </w:pPr>
                  <w:r w:rsidRPr="0037469C">
                    <w:rPr>
                      <w:rFonts w:ascii="Times New Roman" w:eastAsia="Times New Roman" w:hAnsi="Times New Roman"/>
                    </w:rPr>
                    <w:t>6</w:t>
                  </w:r>
                </w:p>
              </w:tc>
              <w:tc>
                <w:tcPr>
                  <w:tcW w:w="1376" w:type="dxa"/>
                  <w:tcBorders>
                    <w:bottom w:val="single" w:sz="4" w:space="0" w:color="auto"/>
                  </w:tcBorders>
                  <w:shd w:val="clear" w:color="auto" w:fill="auto"/>
                </w:tcPr>
                <w:p w:rsidR="00BD2CB7" w:rsidRPr="0037469C" w:rsidRDefault="00BD2CB7" w:rsidP="00793E05">
                  <w:pPr>
                    <w:spacing w:after="0" w:line="240" w:lineRule="auto"/>
                    <w:jc w:val="center"/>
                    <w:rPr>
                      <w:rFonts w:ascii="Times New Roman" w:hAnsi="Times New Roman"/>
                    </w:rPr>
                  </w:pPr>
                </w:p>
                <w:p w:rsidR="00BD2CB7" w:rsidRPr="0037469C" w:rsidRDefault="00BD2CB7" w:rsidP="00793E05">
                  <w:pPr>
                    <w:spacing w:after="0" w:line="240" w:lineRule="auto"/>
                    <w:jc w:val="center"/>
                    <w:rPr>
                      <w:rFonts w:ascii="Times New Roman" w:hAnsi="Times New Roman"/>
                    </w:rPr>
                  </w:pPr>
                </w:p>
                <w:p w:rsidR="00BD2CB7" w:rsidRPr="0037469C" w:rsidRDefault="00BD2CB7" w:rsidP="00793E05">
                  <w:pPr>
                    <w:spacing w:after="0" w:line="240" w:lineRule="auto"/>
                    <w:jc w:val="center"/>
                    <w:rPr>
                      <w:rFonts w:ascii="Times New Roman" w:hAnsi="Times New Roman"/>
                    </w:rPr>
                  </w:pPr>
                </w:p>
                <w:p w:rsidR="00793E05" w:rsidRPr="0037469C" w:rsidRDefault="00BD2CB7" w:rsidP="00793E05">
                  <w:pPr>
                    <w:spacing w:after="0" w:line="240" w:lineRule="auto"/>
                    <w:jc w:val="center"/>
                    <w:rPr>
                      <w:rFonts w:ascii="Times New Roman" w:hAnsi="Times New Roman"/>
                    </w:rPr>
                  </w:pPr>
                  <w:r w:rsidRPr="0037469C">
                    <w:rPr>
                      <w:rFonts w:ascii="Times New Roman" w:hAnsi="Times New Roman"/>
                    </w:rPr>
                    <w:t>0</w:t>
                  </w:r>
                </w:p>
              </w:tc>
              <w:tc>
                <w:tcPr>
                  <w:tcW w:w="1101" w:type="dxa"/>
                  <w:tcBorders>
                    <w:bottom w:val="single" w:sz="4" w:space="0" w:color="auto"/>
                  </w:tcBorders>
                  <w:shd w:val="clear" w:color="auto" w:fill="auto"/>
                </w:tcPr>
                <w:p w:rsidR="00BD2CB7" w:rsidRPr="0037469C" w:rsidRDefault="00BD2CB7" w:rsidP="00793E05">
                  <w:pPr>
                    <w:spacing w:after="0" w:line="240" w:lineRule="auto"/>
                    <w:jc w:val="center"/>
                    <w:rPr>
                      <w:rFonts w:ascii="Times New Roman" w:hAnsi="Times New Roman"/>
                    </w:rPr>
                  </w:pPr>
                </w:p>
                <w:p w:rsidR="00BD2CB7" w:rsidRPr="0037469C" w:rsidRDefault="00BD2CB7" w:rsidP="00793E05">
                  <w:pPr>
                    <w:spacing w:after="0" w:line="240" w:lineRule="auto"/>
                    <w:jc w:val="center"/>
                    <w:rPr>
                      <w:rFonts w:ascii="Times New Roman" w:hAnsi="Times New Roman"/>
                    </w:rPr>
                  </w:pPr>
                </w:p>
                <w:p w:rsidR="00BD2CB7" w:rsidRPr="0037469C" w:rsidRDefault="00BD2CB7" w:rsidP="00793E05">
                  <w:pPr>
                    <w:spacing w:after="0" w:line="240" w:lineRule="auto"/>
                    <w:jc w:val="center"/>
                    <w:rPr>
                      <w:rFonts w:ascii="Times New Roman" w:hAnsi="Times New Roman"/>
                    </w:rPr>
                  </w:pPr>
                </w:p>
                <w:p w:rsidR="00793E05" w:rsidRPr="0037469C" w:rsidRDefault="00561B2C" w:rsidP="00793E05">
                  <w:pPr>
                    <w:spacing w:after="0" w:line="240" w:lineRule="auto"/>
                    <w:jc w:val="center"/>
                    <w:rPr>
                      <w:rFonts w:ascii="Times New Roman" w:hAnsi="Times New Roman"/>
                    </w:rPr>
                  </w:pPr>
                  <w:r w:rsidRPr="0037469C">
                    <w:rPr>
                      <w:rFonts w:ascii="Times New Roman" w:hAnsi="Times New Roman"/>
                    </w:rPr>
                    <w:t>0</w:t>
                  </w:r>
                </w:p>
              </w:tc>
              <w:tc>
                <w:tcPr>
                  <w:tcW w:w="1118" w:type="dxa"/>
                  <w:tcBorders>
                    <w:bottom w:val="single" w:sz="4" w:space="0" w:color="auto"/>
                  </w:tcBorders>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r>
            <w:tr w:rsidR="00997231" w:rsidRPr="00997231" w:rsidTr="00BD2CB7">
              <w:trPr>
                <w:trHeight w:val="52"/>
              </w:trPr>
              <w:tc>
                <w:tcPr>
                  <w:tcW w:w="684" w:type="dxa"/>
                  <w:vMerge w:val="restart"/>
                  <w:tcBorders>
                    <w:top w:val="single" w:sz="4" w:space="0" w:color="auto"/>
                    <w:left w:val="single" w:sz="4" w:space="0" w:color="auto"/>
                    <w:right w:val="single" w:sz="4" w:space="0" w:color="auto"/>
                  </w:tcBorders>
                  <w:vAlign w:val="center"/>
                </w:tcPr>
                <w:p w:rsidR="00793E05" w:rsidRPr="0037469C" w:rsidRDefault="00793E05" w:rsidP="00793E05">
                  <w:pPr>
                    <w:spacing w:after="0" w:line="240" w:lineRule="auto"/>
                    <w:jc w:val="center"/>
                    <w:rPr>
                      <w:rFonts w:ascii="Times New Roman" w:eastAsia="Times New Roman" w:hAnsi="Times New Roman"/>
                      <w:b/>
                      <w:bCs/>
                      <w:lang w:val="ro-RO"/>
                    </w:rPr>
                  </w:pPr>
                  <w:r w:rsidRPr="0037469C">
                    <w:rPr>
                      <w:rFonts w:ascii="Times New Roman" w:eastAsia="Times New Roman" w:hAnsi="Times New Roman"/>
                      <w:b/>
                      <w:bCs/>
                      <w:lang w:val="ro-RO"/>
                    </w:rPr>
                    <w:t>4.</w:t>
                  </w:r>
                </w:p>
              </w:tc>
              <w:tc>
                <w:tcPr>
                  <w:tcW w:w="1438" w:type="dxa"/>
                  <w:vMerge w:val="restart"/>
                  <w:tcBorders>
                    <w:top w:val="single" w:sz="4" w:space="0" w:color="auto"/>
                    <w:left w:val="single" w:sz="4" w:space="0" w:color="auto"/>
                    <w:right w:val="single" w:sz="4" w:space="0" w:color="auto"/>
                  </w:tcBorders>
                </w:tcPr>
                <w:p w:rsidR="00793E05" w:rsidRPr="0037469C" w:rsidRDefault="00793E05" w:rsidP="00793E05">
                  <w:pPr>
                    <w:spacing w:after="0" w:line="240" w:lineRule="auto"/>
                    <w:rPr>
                      <w:rFonts w:ascii="Times New Roman" w:hAnsi="Times New Roman"/>
                      <w:b/>
                      <w:bCs/>
                      <w:lang w:val="pt-BR"/>
                    </w:rPr>
                  </w:pPr>
                  <w:r w:rsidRPr="0037469C">
                    <w:rPr>
                      <w:rFonts w:ascii="Times New Roman" w:eastAsia="Times New Roman" w:hAnsi="Times New Roman"/>
                      <w:b/>
                      <w:bCs/>
                      <w:lang w:val="it-IT"/>
                    </w:rPr>
                    <w:t xml:space="preserve">PM </w:t>
                  </w:r>
                  <w:r w:rsidRPr="0037469C">
                    <w:rPr>
                      <w:rFonts w:ascii="Times New Roman" w:hAnsi="Times New Roman"/>
                      <w:b/>
                      <w:bCs/>
                      <w:lang w:val="pt-BR"/>
                    </w:rPr>
                    <w:t xml:space="preserve">04   </w:t>
                  </w:r>
                  <w:r w:rsidRPr="0037469C">
                    <w:rPr>
                      <w:rFonts w:ascii="Times New Roman" w:hAnsi="Times New Roman"/>
                      <w:bCs/>
                      <w:lang w:val="pt-BR"/>
                    </w:rPr>
                    <w:t>“APA”</w:t>
                  </w:r>
                </w:p>
                <w:p w:rsidR="00793E05" w:rsidRPr="0037469C" w:rsidRDefault="00793E05" w:rsidP="00793E05">
                  <w:pPr>
                    <w:spacing w:after="0" w:line="240" w:lineRule="auto"/>
                    <w:rPr>
                      <w:rFonts w:ascii="Times New Roman" w:hAnsi="Times New Roman"/>
                      <w:bCs/>
                      <w14:shadow w14:blurRad="50800" w14:dist="38100" w14:dir="2700000" w14:sx="100000" w14:sy="100000" w14:kx="0" w14:ky="0" w14:algn="tl">
                        <w14:srgbClr w14:val="000000">
                          <w14:alpha w14:val="60000"/>
                        </w14:srgbClr>
                      </w14:shadow>
                    </w:rPr>
                  </w:pPr>
                  <w:r w:rsidRPr="0037469C">
                    <w:rPr>
                      <w:rFonts w:ascii="Times New Roman" w:hAnsi="Times New Roman"/>
                      <w:bCs/>
                      <w14:shadow w14:blurRad="50800" w14:dist="38100" w14:dir="2700000" w14:sx="100000" w14:sy="100000" w14:kx="0" w14:ky="0" w14:algn="tl">
                        <w14:srgbClr w14:val="000000">
                          <w14:alpha w14:val="60000"/>
                        </w14:srgbClr>
                      </w14:shadow>
                    </w:rPr>
                    <w:t>-Calitatea apelor de suprafat</w:t>
                  </w:r>
                  <w:r w:rsidRPr="0037469C">
                    <w:rPr>
                      <w:rFonts w:ascii="Times New Roman" w:hAnsi="Times New Roman"/>
                    </w:rPr>
                    <w:t>ă</w:t>
                  </w:r>
                  <w:r w:rsidRPr="0037469C">
                    <w:rPr>
                      <w:rFonts w:ascii="Times New Roman" w:hAnsi="Times New Roman"/>
                      <w:bCs/>
                      <w14:shadow w14:blurRad="50800" w14:dist="38100" w14:dir="2700000" w14:sx="100000" w14:sy="100000" w14:kx="0" w14:ky="0" w14:algn="tl">
                        <w14:srgbClr w14:val="000000">
                          <w14:alpha w14:val="60000"/>
                        </w14:srgbClr>
                      </w14:shadow>
                    </w:rPr>
                    <w:t xml:space="preserve"> </w:t>
                  </w:r>
                  <w:r w:rsidRPr="0037469C">
                    <w:rPr>
                      <w:rFonts w:ascii="Times New Roman" w:hAnsi="Times New Roman"/>
                    </w:rPr>
                    <w:t>ş</w:t>
                  </w:r>
                  <w:r w:rsidRPr="0037469C">
                    <w:rPr>
                      <w:rFonts w:ascii="Times New Roman" w:hAnsi="Times New Roman"/>
                      <w:bCs/>
                      <w14:shadow w14:blurRad="50800" w14:dist="38100" w14:dir="2700000" w14:sx="100000" w14:sy="100000" w14:kx="0" w14:ky="0" w14:algn="tl">
                        <w14:srgbClr w14:val="000000">
                          <w14:alpha w14:val="60000"/>
                        </w14:srgbClr>
                      </w14:shadow>
                    </w:rPr>
                    <w:t>i subterane         (PM: 4-1, 4-2, 4-3);</w:t>
                  </w:r>
                </w:p>
                <w:p w:rsidR="00793E05" w:rsidRPr="0037469C" w:rsidRDefault="00793E05" w:rsidP="00793E05">
                  <w:pPr>
                    <w:spacing w:after="0" w:line="240" w:lineRule="auto"/>
                    <w:rPr>
                      <w:rFonts w:ascii="Times New Roman" w:hAnsi="Times New Roman"/>
                      <w14:shadow w14:blurRad="50800" w14:dist="38100" w14:dir="2700000" w14:sx="100000" w14:sy="100000" w14:kx="0" w14:ky="0" w14:algn="tl">
                        <w14:srgbClr w14:val="000000">
                          <w14:alpha w14:val="60000"/>
                        </w14:srgbClr>
                      </w14:shadow>
                    </w:rPr>
                  </w:pPr>
                  <w:r w:rsidRPr="0037469C">
                    <w:rPr>
                      <w:rFonts w:ascii="Times New Roman" w:hAnsi="Times New Roman"/>
                      <w14:shadow w14:blurRad="50800" w14:dist="38100" w14:dir="2700000" w14:sx="100000" w14:sy="100000" w14:kx="0" w14:ky="0" w14:algn="tl">
                        <w14:srgbClr w14:val="000000">
                          <w14:alpha w14:val="60000"/>
                        </w14:srgbClr>
                      </w14:shadow>
                    </w:rPr>
                    <w:t>-Alimentarea cu ap</w:t>
                  </w:r>
                  <w:r w:rsidRPr="0037469C">
                    <w:rPr>
                      <w:rFonts w:ascii="Times New Roman" w:hAnsi="Times New Roman"/>
                    </w:rPr>
                    <w:t xml:space="preserve">ă </w:t>
                  </w:r>
                  <w:r w:rsidR="00746AE9" w:rsidRPr="0037469C">
                    <w:rPr>
                      <w:rFonts w:ascii="Times New Roman" w:hAnsi="Times New Roman"/>
                    </w:rPr>
                    <w:t>ş</w:t>
                  </w:r>
                  <w:r w:rsidRPr="0037469C">
                    <w:rPr>
                      <w:rFonts w:ascii="Times New Roman" w:hAnsi="Times New Roman"/>
                    </w:rPr>
                    <w:t>i evacuarea apelor uzate      (PM: 4-4, 4-5)</w:t>
                  </w:r>
                  <w:r w:rsidRPr="0037469C">
                    <w:rPr>
                      <w:rFonts w:ascii="Times New Roman" w:hAnsi="Times New Roman"/>
                      <w14:shadow w14:blurRad="50800" w14:dist="38100" w14:dir="2700000" w14:sx="100000" w14:sy="100000" w14:kx="0" w14:ky="0" w14:algn="tl">
                        <w14:srgbClr w14:val="000000">
                          <w14:alpha w14:val="60000"/>
                        </w14:srgbClr>
                      </w14:shadow>
                    </w:rPr>
                    <w:t>;</w:t>
                  </w:r>
                </w:p>
                <w:p w:rsidR="00793E05" w:rsidRPr="0037469C" w:rsidRDefault="00793E05" w:rsidP="00793E05">
                  <w:pPr>
                    <w:spacing w:after="0" w:line="240" w:lineRule="auto"/>
                    <w:rPr>
                      <w:rFonts w:ascii="Times New Roman" w:eastAsia="Times New Roman" w:hAnsi="Times New Roman"/>
                      <w:bCs/>
                      <w:lang w:val="ro-RO"/>
                    </w:rPr>
                  </w:pPr>
                  <w:r w:rsidRPr="0037469C">
                    <w:rPr>
                      <w:rFonts w:ascii="Times New Roman" w:hAnsi="Times New Roman"/>
                      <w14:shadow w14:blurRad="50800" w14:dist="38100" w14:dir="2700000" w14:sx="100000" w14:sy="100000" w14:kx="0" w14:ky="0" w14:algn="tl">
                        <w14:srgbClr w14:val="000000">
                          <w14:alpha w14:val="60000"/>
                        </w14:srgbClr>
                      </w14:shadow>
                    </w:rPr>
                    <w:t>-Evacuarea apelor uzate (PM 4-6).</w:t>
                  </w:r>
                </w:p>
              </w:tc>
              <w:tc>
                <w:tcPr>
                  <w:tcW w:w="902" w:type="dxa"/>
                  <w:tcBorders>
                    <w:top w:val="single" w:sz="4" w:space="0" w:color="auto"/>
                    <w:left w:val="single" w:sz="4" w:space="0" w:color="auto"/>
                    <w:bottom w:val="nil"/>
                    <w:right w:val="single" w:sz="4" w:space="0" w:color="auto"/>
                  </w:tcBorders>
                  <w:shd w:val="clear" w:color="auto" w:fill="auto"/>
                </w:tcPr>
                <w:p w:rsidR="00BD2CB7" w:rsidRPr="0037469C" w:rsidRDefault="00BD2CB7" w:rsidP="00E833EF">
                  <w:pPr>
                    <w:spacing w:after="0" w:line="240" w:lineRule="auto"/>
                    <w:jc w:val="center"/>
                    <w:rPr>
                      <w:rFonts w:ascii="Times New Roman" w:eastAsia="Times New Roman" w:hAnsi="Times New Roman"/>
                      <w:b/>
                      <w:lang w:val="ro-RO"/>
                    </w:rPr>
                  </w:pPr>
                </w:p>
                <w:p w:rsidR="00BD2CB7" w:rsidRPr="0037469C" w:rsidRDefault="00BD2CB7" w:rsidP="00E833EF">
                  <w:pPr>
                    <w:spacing w:after="0" w:line="240" w:lineRule="auto"/>
                    <w:jc w:val="center"/>
                    <w:rPr>
                      <w:rFonts w:ascii="Times New Roman" w:eastAsia="Times New Roman" w:hAnsi="Times New Roman"/>
                      <w:b/>
                      <w:lang w:val="ro-RO"/>
                    </w:rPr>
                  </w:pPr>
                </w:p>
                <w:p w:rsidR="00BD2CB7" w:rsidRPr="0037469C" w:rsidRDefault="00BD2CB7" w:rsidP="00E833EF">
                  <w:pPr>
                    <w:spacing w:after="0" w:line="240" w:lineRule="auto"/>
                    <w:jc w:val="center"/>
                    <w:rPr>
                      <w:rFonts w:ascii="Times New Roman" w:eastAsia="Times New Roman" w:hAnsi="Times New Roman"/>
                      <w:b/>
                      <w:lang w:val="ro-RO"/>
                    </w:rPr>
                  </w:pPr>
                </w:p>
                <w:p w:rsidR="00BD2CB7" w:rsidRPr="0037469C" w:rsidRDefault="00BD2CB7" w:rsidP="00E833EF">
                  <w:pPr>
                    <w:spacing w:after="0" w:line="240" w:lineRule="auto"/>
                    <w:jc w:val="center"/>
                    <w:rPr>
                      <w:rFonts w:ascii="Times New Roman" w:eastAsia="Times New Roman" w:hAnsi="Times New Roman"/>
                      <w:b/>
                      <w:lang w:val="ro-RO"/>
                    </w:rPr>
                  </w:pPr>
                </w:p>
                <w:p w:rsidR="00BD2CB7" w:rsidRPr="0037469C" w:rsidRDefault="00BD2CB7" w:rsidP="00E833EF">
                  <w:pPr>
                    <w:spacing w:after="0" w:line="240" w:lineRule="auto"/>
                    <w:jc w:val="center"/>
                    <w:rPr>
                      <w:rFonts w:ascii="Times New Roman" w:eastAsia="Times New Roman" w:hAnsi="Times New Roman"/>
                      <w:b/>
                      <w:lang w:val="ro-RO"/>
                    </w:rPr>
                  </w:pPr>
                </w:p>
                <w:p w:rsidR="00BD2CB7" w:rsidRPr="0037469C" w:rsidRDefault="00BD2CB7" w:rsidP="00E833EF">
                  <w:pPr>
                    <w:spacing w:after="0" w:line="240" w:lineRule="auto"/>
                    <w:jc w:val="center"/>
                    <w:rPr>
                      <w:rFonts w:ascii="Times New Roman" w:eastAsia="Times New Roman" w:hAnsi="Times New Roman"/>
                      <w:b/>
                      <w:lang w:val="ro-RO"/>
                    </w:rPr>
                  </w:pPr>
                </w:p>
                <w:p w:rsidR="00DD4031" w:rsidRPr="0037469C" w:rsidRDefault="00BD2CB7" w:rsidP="000C402F">
                  <w:pPr>
                    <w:spacing w:after="0" w:line="240" w:lineRule="auto"/>
                    <w:jc w:val="center"/>
                    <w:rPr>
                      <w:rFonts w:ascii="Times New Roman" w:eastAsia="Times New Roman" w:hAnsi="Times New Roman"/>
                      <w:b/>
                      <w:lang w:val="ro-RO"/>
                    </w:rPr>
                  </w:pPr>
                  <w:r w:rsidRPr="0037469C">
                    <w:rPr>
                      <w:rFonts w:ascii="Times New Roman" w:eastAsia="Times New Roman" w:hAnsi="Times New Roman"/>
                      <w:b/>
                      <w:lang w:val="ro-RO"/>
                    </w:rPr>
                    <w:t>1</w:t>
                  </w:r>
                  <w:r w:rsidR="000C402F" w:rsidRPr="0037469C">
                    <w:rPr>
                      <w:rFonts w:ascii="Times New Roman" w:eastAsia="Times New Roman" w:hAnsi="Times New Roman"/>
                      <w:b/>
                      <w:lang w:val="ro-RO"/>
                    </w:rPr>
                    <w:t>2</w:t>
                  </w:r>
                </w:p>
              </w:tc>
              <w:tc>
                <w:tcPr>
                  <w:tcW w:w="1101" w:type="dxa"/>
                  <w:tcBorders>
                    <w:top w:val="single" w:sz="4" w:space="0" w:color="auto"/>
                    <w:left w:val="single" w:sz="4" w:space="0" w:color="auto"/>
                    <w:bottom w:val="nil"/>
                    <w:right w:val="single" w:sz="4" w:space="0" w:color="auto"/>
                  </w:tcBorders>
                  <w:shd w:val="clear" w:color="auto" w:fill="auto"/>
                </w:tcPr>
                <w:p w:rsidR="00BD2CB7" w:rsidRPr="0037469C" w:rsidRDefault="00BD2CB7" w:rsidP="001D250E">
                  <w:pPr>
                    <w:spacing w:after="0" w:line="240" w:lineRule="auto"/>
                    <w:jc w:val="center"/>
                    <w:rPr>
                      <w:rFonts w:ascii="Times New Roman" w:eastAsia="Times New Roman" w:hAnsi="Times New Roman"/>
                      <w:lang w:val="ro-RO"/>
                    </w:rPr>
                  </w:pPr>
                </w:p>
                <w:p w:rsidR="00BD2CB7" w:rsidRPr="0037469C" w:rsidRDefault="00BD2CB7" w:rsidP="001D250E">
                  <w:pPr>
                    <w:spacing w:after="0" w:line="240" w:lineRule="auto"/>
                    <w:jc w:val="center"/>
                    <w:rPr>
                      <w:rFonts w:ascii="Times New Roman" w:eastAsia="Times New Roman" w:hAnsi="Times New Roman"/>
                      <w:lang w:val="ro-RO"/>
                    </w:rPr>
                  </w:pPr>
                </w:p>
                <w:p w:rsidR="00BD2CB7" w:rsidRPr="0037469C" w:rsidRDefault="00BD2CB7" w:rsidP="001D250E">
                  <w:pPr>
                    <w:spacing w:after="0" w:line="240" w:lineRule="auto"/>
                    <w:jc w:val="center"/>
                    <w:rPr>
                      <w:rFonts w:ascii="Times New Roman" w:eastAsia="Times New Roman" w:hAnsi="Times New Roman"/>
                      <w:lang w:val="ro-RO"/>
                    </w:rPr>
                  </w:pPr>
                </w:p>
                <w:p w:rsidR="00BD2CB7" w:rsidRPr="0037469C" w:rsidRDefault="00BD2CB7" w:rsidP="001D250E">
                  <w:pPr>
                    <w:spacing w:after="0" w:line="240" w:lineRule="auto"/>
                    <w:jc w:val="center"/>
                    <w:rPr>
                      <w:rFonts w:ascii="Times New Roman" w:eastAsia="Times New Roman" w:hAnsi="Times New Roman"/>
                      <w:lang w:val="ro-RO"/>
                    </w:rPr>
                  </w:pPr>
                </w:p>
                <w:p w:rsidR="00BD2CB7" w:rsidRPr="0037469C" w:rsidRDefault="00BD2CB7" w:rsidP="001D250E">
                  <w:pPr>
                    <w:spacing w:after="0" w:line="240" w:lineRule="auto"/>
                    <w:jc w:val="center"/>
                    <w:rPr>
                      <w:rFonts w:ascii="Times New Roman" w:eastAsia="Times New Roman" w:hAnsi="Times New Roman"/>
                      <w:lang w:val="ro-RO"/>
                    </w:rPr>
                  </w:pPr>
                </w:p>
                <w:p w:rsidR="00BD2CB7" w:rsidRPr="0037469C" w:rsidRDefault="00BD2CB7" w:rsidP="001D250E">
                  <w:pPr>
                    <w:spacing w:after="0" w:line="240" w:lineRule="auto"/>
                    <w:jc w:val="center"/>
                    <w:rPr>
                      <w:rFonts w:ascii="Times New Roman" w:eastAsia="Times New Roman" w:hAnsi="Times New Roman"/>
                      <w:lang w:val="ro-RO"/>
                    </w:rPr>
                  </w:pPr>
                </w:p>
                <w:p w:rsidR="00DD4031" w:rsidRPr="0037469C" w:rsidRDefault="000C402F" w:rsidP="001D250E">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5</w:t>
                  </w:r>
                </w:p>
              </w:tc>
              <w:tc>
                <w:tcPr>
                  <w:tcW w:w="1257" w:type="dxa"/>
                  <w:gridSpan w:val="2"/>
                  <w:tcBorders>
                    <w:top w:val="single" w:sz="4" w:space="0" w:color="auto"/>
                    <w:left w:val="single" w:sz="4" w:space="0" w:color="auto"/>
                    <w:bottom w:val="nil"/>
                    <w:right w:val="single" w:sz="4" w:space="0" w:color="auto"/>
                  </w:tcBorders>
                  <w:shd w:val="clear" w:color="auto" w:fill="auto"/>
                </w:tcPr>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793E05" w:rsidRPr="0037469C" w:rsidRDefault="00BD2CB7" w:rsidP="00793E05">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0</w:t>
                  </w:r>
                </w:p>
              </w:tc>
              <w:tc>
                <w:tcPr>
                  <w:tcW w:w="1083" w:type="dxa"/>
                  <w:tcBorders>
                    <w:top w:val="single" w:sz="4" w:space="0" w:color="auto"/>
                    <w:left w:val="single" w:sz="4" w:space="0" w:color="auto"/>
                    <w:bottom w:val="nil"/>
                    <w:right w:val="single" w:sz="4" w:space="0" w:color="auto"/>
                  </w:tcBorders>
                  <w:shd w:val="clear" w:color="auto" w:fill="auto"/>
                </w:tcPr>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793E05" w:rsidRPr="0037469C" w:rsidRDefault="00BD2CB7" w:rsidP="00793E05">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7</w:t>
                  </w:r>
                </w:p>
              </w:tc>
              <w:tc>
                <w:tcPr>
                  <w:tcW w:w="1376" w:type="dxa"/>
                  <w:tcBorders>
                    <w:top w:val="single" w:sz="4" w:space="0" w:color="auto"/>
                    <w:bottom w:val="nil"/>
                  </w:tcBorders>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c>
                <w:tcPr>
                  <w:tcW w:w="1101" w:type="dxa"/>
                  <w:tcBorders>
                    <w:top w:val="single" w:sz="4" w:space="0" w:color="auto"/>
                    <w:bottom w:val="nil"/>
                  </w:tcBorders>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c>
                <w:tcPr>
                  <w:tcW w:w="1118" w:type="dxa"/>
                  <w:tcBorders>
                    <w:top w:val="single" w:sz="4" w:space="0" w:color="auto"/>
                    <w:bottom w:val="nil"/>
                  </w:tcBorders>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r>
            <w:tr w:rsidR="00997231" w:rsidRPr="00997231" w:rsidTr="00BD2CB7">
              <w:trPr>
                <w:trHeight w:val="43"/>
              </w:trPr>
              <w:tc>
                <w:tcPr>
                  <w:tcW w:w="684" w:type="dxa"/>
                  <w:vMerge/>
                  <w:tcBorders>
                    <w:left w:val="single" w:sz="4" w:space="0" w:color="auto"/>
                    <w:right w:val="single" w:sz="4" w:space="0" w:color="auto"/>
                  </w:tcBorders>
                  <w:vAlign w:val="center"/>
                </w:tcPr>
                <w:p w:rsidR="00793E05" w:rsidRPr="0037469C" w:rsidRDefault="00793E05" w:rsidP="00793E05">
                  <w:pPr>
                    <w:spacing w:after="0" w:line="240" w:lineRule="auto"/>
                    <w:jc w:val="center"/>
                    <w:rPr>
                      <w:rFonts w:ascii="Times New Roman" w:eastAsia="Times New Roman" w:hAnsi="Times New Roman"/>
                      <w:b/>
                      <w:bCs/>
                      <w:lang w:val="ro-RO"/>
                    </w:rPr>
                  </w:pPr>
                </w:p>
              </w:tc>
              <w:tc>
                <w:tcPr>
                  <w:tcW w:w="1438" w:type="dxa"/>
                  <w:vMerge/>
                  <w:tcBorders>
                    <w:left w:val="single" w:sz="4" w:space="0" w:color="auto"/>
                    <w:right w:val="single" w:sz="4" w:space="0" w:color="auto"/>
                  </w:tcBorders>
                </w:tcPr>
                <w:p w:rsidR="00793E05" w:rsidRPr="0037469C" w:rsidRDefault="00793E05" w:rsidP="00793E05">
                  <w:pPr>
                    <w:spacing w:after="0" w:line="240" w:lineRule="auto"/>
                    <w:jc w:val="center"/>
                    <w:rPr>
                      <w:rFonts w:ascii="Times New Roman" w:eastAsia="Times New Roman" w:hAnsi="Times New Roman"/>
                      <w:b/>
                      <w:bCs/>
                      <w:lang w:val="it-IT"/>
                    </w:rPr>
                  </w:pPr>
                </w:p>
              </w:tc>
              <w:tc>
                <w:tcPr>
                  <w:tcW w:w="902" w:type="dxa"/>
                  <w:tcBorders>
                    <w:top w:val="nil"/>
                    <w:left w:val="single" w:sz="4" w:space="0" w:color="auto"/>
                    <w:bottom w:val="nil"/>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b/>
                      <w:lang w:val="ro-RO"/>
                    </w:rPr>
                  </w:pPr>
                </w:p>
              </w:tc>
              <w:tc>
                <w:tcPr>
                  <w:tcW w:w="1101" w:type="dxa"/>
                  <w:tcBorders>
                    <w:top w:val="nil"/>
                    <w:left w:val="single" w:sz="4" w:space="0" w:color="auto"/>
                    <w:bottom w:val="nil"/>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793E05" w:rsidP="00793E05">
                  <w:pPr>
                    <w:spacing w:after="0" w:line="240" w:lineRule="auto"/>
                    <w:jc w:val="center"/>
                    <w:rPr>
                      <w:rFonts w:ascii="Times New Roman" w:eastAsia="Times New Roman" w:hAnsi="Times New Roman"/>
                      <w:lang w:val="ro-RO"/>
                    </w:rPr>
                  </w:pPr>
                </w:p>
              </w:tc>
              <w:tc>
                <w:tcPr>
                  <w:tcW w:w="1257" w:type="dxa"/>
                  <w:gridSpan w:val="2"/>
                  <w:tcBorders>
                    <w:top w:val="nil"/>
                    <w:left w:val="single" w:sz="4" w:space="0" w:color="auto"/>
                    <w:bottom w:val="nil"/>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lang w:val="ro-RO"/>
                    </w:rPr>
                  </w:pPr>
                </w:p>
              </w:tc>
              <w:tc>
                <w:tcPr>
                  <w:tcW w:w="1083" w:type="dxa"/>
                  <w:tcBorders>
                    <w:top w:val="nil"/>
                    <w:left w:val="single" w:sz="4" w:space="0" w:color="auto"/>
                    <w:bottom w:val="nil"/>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lang w:val="ro-RO"/>
                    </w:rPr>
                  </w:pPr>
                </w:p>
              </w:tc>
              <w:tc>
                <w:tcPr>
                  <w:tcW w:w="1376" w:type="dxa"/>
                  <w:tcBorders>
                    <w:top w:val="nil"/>
                    <w:bottom w:val="nil"/>
                  </w:tcBorders>
                  <w:shd w:val="clear" w:color="auto" w:fill="auto"/>
                </w:tcPr>
                <w:p w:rsidR="00793E05" w:rsidRPr="0037469C" w:rsidRDefault="00793E05" w:rsidP="00793E05">
                  <w:pPr>
                    <w:spacing w:after="0" w:line="240" w:lineRule="auto"/>
                    <w:jc w:val="center"/>
                    <w:rPr>
                      <w:rFonts w:ascii="Times New Roman" w:hAnsi="Times New Roman"/>
                    </w:rPr>
                  </w:pPr>
                </w:p>
              </w:tc>
              <w:tc>
                <w:tcPr>
                  <w:tcW w:w="1101" w:type="dxa"/>
                  <w:tcBorders>
                    <w:top w:val="nil"/>
                    <w:bottom w:val="nil"/>
                  </w:tcBorders>
                  <w:shd w:val="clear" w:color="auto" w:fill="auto"/>
                </w:tcPr>
                <w:p w:rsidR="00793E05" w:rsidRPr="0037469C" w:rsidRDefault="00793E05" w:rsidP="00793E05">
                  <w:pPr>
                    <w:spacing w:after="0" w:line="240" w:lineRule="auto"/>
                    <w:jc w:val="center"/>
                    <w:rPr>
                      <w:rFonts w:ascii="Times New Roman" w:hAnsi="Times New Roman"/>
                    </w:rPr>
                  </w:pPr>
                </w:p>
              </w:tc>
              <w:tc>
                <w:tcPr>
                  <w:tcW w:w="1118" w:type="dxa"/>
                  <w:tcBorders>
                    <w:top w:val="nil"/>
                    <w:bottom w:val="nil"/>
                  </w:tcBorders>
                  <w:shd w:val="clear" w:color="auto" w:fill="auto"/>
                </w:tcPr>
                <w:p w:rsidR="00793E05" w:rsidRPr="0037469C" w:rsidRDefault="00793E05" w:rsidP="00793E05">
                  <w:pPr>
                    <w:spacing w:after="0" w:line="240" w:lineRule="auto"/>
                    <w:jc w:val="center"/>
                    <w:rPr>
                      <w:rFonts w:ascii="Times New Roman" w:hAnsi="Times New Roman"/>
                    </w:rPr>
                  </w:pPr>
                </w:p>
              </w:tc>
            </w:tr>
            <w:tr w:rsidR="00997231" w:rsidRPr="00997231" w:rsidTr="00BD2CB7">
              <w:trPr>
                <w:trHeight w:val="12"/>
              </w:trPr>
              <w:tc>
                <w:tcPr>
                  <w:tcW w:w="684" w:type="dxa"/>
                  <w:vMerge/>
                  <w:tcBorders>
                    <w:left w:val="single" w:sz="4" w:space="0" w:color="auto"/>
                    <w:bottom w:val="single" w:sz="4" w:space="0" w:color="auto"/>
                    <w:right w:val="single" w:sz="4" w:space="0" w:color="auto"/>
                  </w:tcBorders>
                  <w:vAlign w:val="center"/>
                </w:tcPr>
                <w:p w:rsidR="00793E05" w:rsidRPr="0037469C" w:rsidRDefault="00793E05" w:rsidP="00793E05">
                  <w:pPr>
                    <w:spacing w:after="0" w:line="240" w:lineRule="auto"/>
                    <w:jc w:val="center"/>
                    <w:rPr>
                      <w:rFonts w:ascii="Times New Roman" w:eastAsia="Times New Roman" w:hAnsi="Times New Roman"/>
                      <w:b/>
                      <w:bCs/>
                      <w:lang w:val="ro-RO"/>
                    </w:rPr>
                  </w:pPr>
                </w:p>
              </w:tc>
              <w:tc>
                <w:tcPr>
                  <w:tcW w:w="1438" w:type="dxa"/>
                  <w:vMerge/>
                  <w:tcBorders>
                    <w:left w:val="single" w:sz="4" w:space="0" w:color="auto"/>
                    <w:bottom w:val="single" w:sz="4" w:space="0" w:color="auto"/>
                    <w:right w:val="single" w:sz="4" w:space="0" w:color="auto"/>
                  </w:tcBorders>
                </w:tcPr>
                <w:p w:rsidR="00793E05" w:rsidRPr="0037469C" w:rsidRDefault="00793E05" w:rsidP="00793E05">
                  <w:pPr>
                    <w:spacing w:after="0" w:line="240" w:lineRule="auto"/>
                    <w:jc w:val="center"/>
                    <w:rPr>
                      <w:rFonts w:ascii="Times New Roman" w:eastAsia="Times New Roman" w:hAnsi="Times New Roman"/>
                      <w:b/>
                      <w:bCs/>
                      <w:lang w:val="it-IT"/>
                    </w:rPr>
                  </w:pPr>
                </w:p>
              </w:tc>
              <w:tc>
                <w:tcPr>
                  <w:tcW w:w="902" w:type="dxa"/>
                  <w:tcBorders>
                    <w:top w:val="nil"/>
                    <w:left w:val="single" w:sz="4" w:space="0" w:color="auto"/>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b/>
                      <w:lang w:val="ro-RO"/>
                    </w:rPr>
                  </w:pPr>
                </w:p>
              </w:tc>
              <w:tc>
                <w:tcPr>
                  <w:tcW w:w="1101" w:type="dxa"/>
                  <w:tcBorders>
                    <w:top w:val="nil"/>
                    <w:left w:val="single" w:sz="4" w:space="0" w:color="auto"/>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lang w:val="ro-RO"/>
                    </w:rPr>
                  </w:pPr>
                </w:p>
                <w:p w:rsidR="00793E05" w:rsidRPr="0037469C" w:rsidRDefault="00793E05" w:rsidP="00793E05">
                  <w:pPr>
                    <w:spacing w:after="0" w:line="240" w:lineRule="auto"/>
                    <w:jc w:val="center"/>
                    <w:rPr>
                      <w:rFonts w:ascii="Times New Roman" w:eastAsia="Times New Roman" w:hAnsi="Times New Roman"/>
                      <w:lang w:val="ro-RO"/>
                    </w:rPr>
                  </w:pPr>
                </w:p>
              </w:tc>
              <w:tc>
                <w:tcPr>
                  <w:tcW w:w="1257" w:type="dxa"/>
                  <w:gridSpan w:val="2"/>
                  <w:tcBorders>
                    <w:top w:val="nil"/>
                    <w:left w:val="single" w:sz="4" w:space="0" w:color="auto"/>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lang w:val="ro-RO"/>
                    </w:rPr>
                  </w:pPr>
                </w:p>
              </w:tc>
              <w:tc>
                <w:tcPr>
                  <w:tcW w:w="1083" w:type="dxa"/>
                  <w:tcBorders>
                    <w:top w:val="nil"/>
                    <w:left w:val="single" w:sz="4" w:space="0" w:color="auto"/>
                    <w:right w:val="single" w:sz="4" w:space="0" w:color="auto"/>
                  </w:tcBorders>
                  <w:shd w:val="clear" w:color="auto" w:fill="auto"/>
                </w:tcPr>
                <w:p w:rsidR="00793E05" w:rsidRPr="0037469C" w:rsidRDefault="00793E05" w:rsidP="00793E05">
                  <w:pPr>
                    <w:spacing w:after="0" w:line="240" w:lineRule="auto"/>
                    <w:jc w:val="center"/>
                    <w:rPr>
                      <w:rFonts w:ascii="Times New Roman" w:eastAsia="Times New Roman" w:hAnsi="Times New Roman"/>
                      <w:lang w:val="ro-RO"/>
                    </w:rPr>
                  </w:pPr>
                </w:p>
              </w:tc>
              <w:tc>
                <w:tcPr>
                  <w:tcW w:w="1376" w:type="dxa"/>
                  <w:tcBorders>
                    <w:top w:val="nil"/>
                  </w:tcBorders>
                  <w:shd w:val="clear" w:color="auto" w:fill="auto"/>
                </w:tcPr>
                <w:p w:rsidR="00793E05" w:rsidRPr="0037469C" w:rsidRDefault="00793E05" w:rsidP="00793E05">
                  <w:pPr>
                    <w:spacing w:after="0" w:line="240" w:lineRule="auto"/>
                    <w:jc w:val="center"/>
                    <w:rPr>
                      <w:rFonts w:ascii="Times New Roman" w:hAnsi="Times New Roman"/>
                    </w:rPr>
                  </w:pPr>
                </w:p>
              </w:tc>
              <w:tc>
                <w:tcPr>
                  <w:tcW w:w="1101" w:type="dxa"/>
                  <w:tcBorders>
                    <w:top w:val="nil"/>
                  </w:tcBorders>
                  <w:shd w:val="clear" w:color="auto" w:fill="auto"/>
                </w:tcPr>
                <w:p w:rsidR="00793E05" w:rsidRPr="0037469C" w:rsidRDefault="00793E05" w:rsidP="00793E05">
                  <w:pPr>
                    <w:spacing w:after="0" w:line="240" w:lineRule="auto"/>
                    <w:jc w:val="center"/>
                    <w:rPr>
                      <w:rFonts w:ascii="Times New Roman" w:hAnsi="Times New Roman"/>
                    </w:rPr>
                  </w:pPr>
                </w:p>
              </w:tc>
              <w:tc>
                <w:tcPr>
                  <w:tcW w:w="1118" w:type="dxa"/>
                  <w:tcBorders>
                    <w:top w:val="nil"/>
                  </w:tcBorders>
                  <w:shd w:val="clear" w:color="auto" w:fill="auto"/>
                </w:tcPr>
                <w:p w:rsidR="00793E05" w:rsidRPr="0037469C" w:rsidRDefault="00793E05" w:rsidP="00793E05">
                  <w:pPr>
                    <w:spacing w:after="0" w:line="240" w:lineRule="auto"/>
                    <w:jc w:val="center"/>
                    <w:rPr>
                      <w:rFonts w:ascii="Times New Roman" w:hAnsi="Times New Roman"/>
                    </w:rPr>
                  </w:pPr>
                </w:p>
              </w:tc>
            </w:tr>
            <w:tr w:rsidR="00997231" w:rsidRPr="00997231" w:rsidTr="00BD2CB7">
              <w:trPr>
                <w:trHeight w:val="22"/>
              </w:trPr>
              <w:tc>
                <w:tcPr>
                  <w:tcW w:w="684" w:type="dxa"/>
                  <w:tcBorders>
                    <w:top w:val="single" w:sz="4" w:space="0" w:color="auto"/>
                    <w:left w:val="single" w:sz="4" w:space="0" w:color="auto"/>
                    <w:bottom w:val="single" w:sz="4" w:space="0" w:color="auto"/>
                    <w:right w:val="single" w:sz="4" w:space="0" w:color="auto"/>
                  </w:tcBorders>
                  <w:vAlign w:val="center"/>
                </w:tcPr>
                <w:p w:rsidR="00793E05" w:rsidRPr="0037469C" w:rsidRDefault="00793E05" w:rsidP="00793E05">
                  <w:pPr>
                    <w:spacing w:after="0" w:line="240" w:lineRule="auto"/>
                    <w:jc w:val="center"/>
                    <w:rPr>
                      <w:rFonts w:ascii="Times New Roman" w:eastAsia="Times New Roman" w:hAnsi="Times New Roman"/>
                      <w:b/>
                      <w:bCs/>
                      <w:lang w:val="ro-RO"/>
                    </w:rPr>
                  </w:pPr>
                  <w:r w:rsidRPr="0037469C">
                    <w:rPr>
                      <w:rFonts w:ascii="Times New Roman" w:eastAsia="Times New Roman" w:hAnsi="Times New Roman"/>
                      <w:b/>
                      <w:bCs/>
                      <w:lang w:val="ro-RO"/>
                    </w:rPr>
                    <w:t>5.</w:t>
                  </w:r>
                </w:p>
              </w:tc>
              <w:tc>
                <w:tcPr>
                  <w:tcW w:w="1438" w:type="dxa"/>
                  <w:tcBorders>
                    <w:top w:val="single" w:sz="4" w:space="0" w:color="auto"/>
                    <w:left w:val="single" w:sz="4" w:space="0" w:color="auto"/>
                    <w:bottom w:val="single" w:sz="4" w:space="0" w:color="auto"/>
                    <w:right w:val="single" w:sz="4" w:space="0" w:color="auto"/>
                  </w:tcBorders>
                </w:tcPr>
                <w:p w:rsidR="00793E05" w:rsidRPr="0037469C" w:rsidRDefault="00793E05" w:rsidP="00793E05">
                  <w:pPr>
                    <w:spacing w:after="0" w:line="240" w:lineRule="auto"/>
                    <w:rPr>
                      <w:rFonts w:ascii="Times New Roman" w:eastAsia="Times New Roman" w:hAnsi="Times New Roman"/>
                      <w:b/>
                      <w:bCs/>
                      <w:lang w:val="ro-RO"/>
                    </w:rPr>
                  </w:pPr>
                  <w:r w:rsidRPr="0037469C">
                    <w:rPr>
                      <w:rFonts w:ascii="Times New Roman" w:eastAsia="Times New Roman" w:hAnsi="Times New Roman"/>
                      <w:b/>
                      <w:bCs/>
                      <w:lang w:val="ro-RO"/>
                    </w:rPr>
                    <w:t>PM 05</w:t>
                  </w:r>
                </w:p>
                <w:p w:rsidR="00793E05" w:rsidRPr="0037469C" w:rsidRDefault="00793E05" w:rsidP="00746AE9">
                  <w:pPr>
                    <w:spacing w:after="0" w:line="240" w:lineRule="auto"/>
                    <w:rPr>
                      <w:rFonts w:ascii="Times New Roman" w:eastAsia="Times New Roman" w:hAnsi="Times New Roman"/>
                      <w:b/>
                      <w:bCs/>
                      <w:lang w:val="ro-RO"/>
                    </w:rPr>
                  </w:pPr>
                  <w:r w:rsidRPr="0037469C">
                    <w:rPr>
                      <w:rFonts w:ascii="Times New Roman" w:hAnsi="Times New Roman"/>
                    </w:rPr>
                    <w:t xml:space="preserve">Protecţia naturii, biodiversitate </w:t>
                  </w:r>
                  <w:r w:rsidR="00746AE9" w:rsidRPr="0037469C">
                    <w:rPr>
                      <w:rFonts w:ascii="Times New Roman" w:hAnsi="Times New Roman"/>
                    </w:rPr>
                    <w:t>ş</w:t>
                  </w:r>
                  <w:r w:rsidRPr="0037469C">
                    <w:rPr>
                      <w:rFonts w:ascii="Times New Roman" w:hAnsi="Times New Roman"/>
                    </w:rPr>
                    <w:t>i păduri</w:t>
                  </w:r>
                </w:p>
              </w:tc>
              <w:tc>
                <w:tcPr>
                  <w:tcW w:w="902" w:type="dxa"/>
                  <w:tcBorders>
                    <w:left w:val="single" w:sz="4" w:space="0" w:color="auto"/>
                    <w:right w:val="single" w:sz="4" w:space="0" w:color="auto"/>
                  </w:tcBorders>
                  <w:shd w:val="clear" w:color="auto" w:fill="auto"/>
                </w:tcPr>
                <w:p w:rsidR="00BD2CB7" w:rsidRPr="0037469C" w:rsidRDefault="00BD2CB7" w:rsidP="00793E05">
                  <w:pPr>
                    <w:spacing w:after="0" w:line="240" w:lineRule="auto"/>
                    <w:jc w:val="center"/>
                    <w:rPr>
                      <w:rFonts w:ascii="Times New Roman" w:eastAsia="Times New Roman" w:hAnsi="Times New Roman"/>
                      <w:b/>
                      <w:lang w:val="ro-RO"/>
                    </w:rPr>
                  </w:pPr>
                </w:p>
                <w:p w:rsidR="00BD2CB7" w:rsidRPr="0037469C" w:rsidRDefault="00BD2CB7" w:rsidP="00793E05">
                  <w:pPr>
                    <w:spacing w:after="0" w:line="240" w:lineRule="auto"/>
                    <w:jc w:val="center"/>
                    <w:rPr>
                      <w:rFonts w:ascii="Times New Roman" w:eastAsia="Times New Roman" w:hAnsi="Times New Roman"/>
                      <w:b/>
                      <w:lang w:val="ro-RO"/>
                    </w:rPr>
                  </w:pPr>
                </w:p>
                <w:p w:rsidR="00DD4031" w:rsidRPr="0037469C" w:rsidRDefault="0050194A" w:rsidP="00793E05">
                  <w:pPr>
                    <w:spacing w:after="0" w:line="240" w:lineRule="auto"/>
                    <w:jc w:val="center"/>
                    <w:rPr>
                      <w:rFonts w:ascii="Times New Roman" w:eastAsia="Times New Roman" w:hAnsi="Times New Roman"/>
                      <w:b/>
                      <w:lang w:val="ro-RO"/>
                    </w:rPr>
                  </w:pPr>
                  <w:r w:rsidRPr="0037469C">
                    <w:rPr>
                      <w:rFonts w:ascii="Times New Roman" w:eastAsia="Times New Roman" w:hAnsi="Times New Roman"/>
                      <w:b/>
                      <w:lang w:val="ro-RO"/>
                    </w:rPr>
                    <w:t>12</w:t>
                  </w:r>
                  <w:r w:rsidR="0053498D" w:rsidRPr="0037469C">
                    <w:rPr>
                      <w:rFonts w:ascii="Times New Roman" w:eastAsia="Times New Roman" w:hAnsi="Times New Roman"/>
                      <w:b/>
                      <w:lang w:val="ro-RO"/>
                    </w:rPr>
                    <w:t>1</w:t>
                  </w:r>
                </w:p>
              </w:tc>
              <w:tc>
                <w:tcPr>
                  <w:tcW w:w="1101" w:type="dxa"/>
                  <w:tcBorders>
                    <w:left w:val="single" w:sz="4" w:space="0" w:color="auto"/>
                    <w:right w:val="single" w:sz="4" w:space="0" w:color="auto"/>
                  </w:tcBorders>
                  <w:shd w:val="clear" w:color="auto" w:fill="auto"/>
                </w:tcPr>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DD4031" w:rsidRPr="0037469C" w:rsidRDefault="0050194A" w:rsidP="0053498D">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114</w:t>
                  </w:r>
                </w:p>
              </w:tc>
              <w:tc>
                <w:tcPr>
                  <w:tcW w:w="1257" w:type="dxa"/>
                  <w:gridSpan w:val="2"/>
                  <w:tcBorders>
                    <w:left w:val="single" w:sz="4" w:space="0" w:color="auto"/>
                    <w:right w:val="single" w:sz="4" w:space="0" w:color="auto"/>
                  </w:tcBorders>
                  <w:shd w:val="clear" w:color="auto" w:fill="auto"/>
                </w:tcPr>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793E05" w:rsidRPr="0037469C" w:rsidRDefault="00BD2CB7" w:rsidP="00793E05">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0</w:t>
                  </w:r>
                </w:p>
              </w:tc>
              <w:tc>
                <w:tcPr>
                  <w:tcW w:w="1083" w:type="dxa"/>
                  <w:tcBorders>
                    <w:left w:val="single" w:sz="4" w:space="0" w:color="auto"/>
                    <w:right w:val="single" w:sz="4" w:space="0" w:color="auto"/>
                  </w:tcBorders>
                  <w:shd w:val="clear" w:color="auto" w:fill="auto"/>
                </w:tcPr>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793E05" w:rsidRPr="0037469C" w:rsidRDefault="0053498D" w:rsidP="00793E05">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0</w:t>
                  </w:r>
                </w:p>
              </w:tc>
              <w:tc>
                <w:tcPr>
                  <w:tcW w:w="1376" w:type="dxa"/>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50194A" w:rsidP="00793E05">
                  <w:pPr>
                    <w:spacing w:after="0" w:line="240" w:lineRule="auto"/>
                    <w:jc w:val="center"/>
                    <w:rPr>
                      <w:rFonts w:ascii="Times New Roman" w:hAnsi="Times New Roman"/>
                    </w:rPr>
                  </w:pPr>
                  <w:r w:rsidRPr="0037469C">
                    <w:rPr>
                      <w:rFonts w:ascii="Times New Roman" w:hAnsi="Times New Roman"/>
                    </w:rPr>
                    <w:t>7</w:t>
                  </w:r>
                </w:p>
              </w:tc>
              <w:tc>
                <w:tcPr>
                  <w:tcW w:w="1101" w:type="dxa"/>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50194A" w:rsidP="0052775B">
                  <w:pPr>
                    <w:spacing w:after="0" w:line="240" w:lineRule="auto"/>
                    <w:jc w:val="center"/>
                    <w:rPr>
                      <w:rFonts w:ascii="Times New Roman" w:hAnsi="Times New Roman"/>
                    </w:rPr>
                  </w:pPr>
                  <w:r w:rsidRPr="0037469C">
                    <w:rPr>
                      <w:rFonts w:ascii="Times New Roman" w:hAnsi="Times New Roman"/>
                    </w:rPr>
                    <w:t>0</w:t>
                  </w:r>
                </w:p>
              </w:tc>
              <w:tc>
                <w:tcPr>
                  <w:tcW w:w="1118" w:type="dxa"/>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r>
            <w:tr w:rsidR="00997231" w:rsidRPr="00997231" w:rsidTr="00BD2CB7">
              <w:trPr>
                <w:trHeight w:val="9"/>
              </w:trPr>
              <w:tc>
                <w:tcPr>
                  <w:tcW w:w="684" w:type="dxa"/>
                  <w:tcBorders>
                    <w:top w:val="single" w:sz="4" w:space="0" w:color="auto"/>
                    <w:left w:val="single" w:sz="4" w:space="0" w:color="auto"/>
                    <w:bottom w:val="single" w:sz="4" w:space="0" w:color="auto"/>
                    <w:right w:val="single" w:sz="4" w:space="0" w:color="auto"/>
                  </w:tcBorders>
                  <w:vAlign w:val="center"/>
                </w:tcPr>
                <w:p w:rsidR="00793E05" w:rsidRPr="0037469C" w:rsidRDefault="00793E05" w:rsidP="00793E05">
                  <w:pPr>
                    <w:spacing w:after="0" w:line="240" w:lineRule="auto"/>
                    <w:jc w:val="center"/>
                    <w:rPr>
                      <w:rFonts w:ascii="Times New Roman" w:eastAsia="Times New Roman" w:hAnsi="Times New Roman"/>
                      <w:b/>
                      <w:bCs/>
                      <w:lang w:val="ro-RO"/>
                    </w:rPr>
                  </w:pPr>
                  <w:r w:rsidRPr="0037469C">
                    <w:rPr>
                      <w:rFonts w:ascii="Times New Roman" w:eastAsia="Times New Roman" w:hAnsi="Times New Roman"/>
                      <w:b/>
                      <w:bCs/>
                      <w:lang w:val="ro-RO"/>
                    </w:rPr>
                    <w:t>6.</w:t>
                  </w:r>
                </w:p>
              </w:tc>
              <w:tc>
                <w:tcPr>
                  <w:tcW w:w="1438" w:type="dxa"/>
                  <w:tcBorders>
                    <w:top w:val="single" w:sz="4" w:space="0" w:color="auto"/>
                    <w:left w:val="single" w:sz="4" w:space="0" w:color="auto"/>
                    <w:bottom w:val="single" w:sz="4" w:space="0" w:color="auto"/>
                    <w:right w:val="single" w:sz="4" w:space="0" w:color="auto"/>
                  </w:tcBorders>
                </w:tcPr>
                <w:p w:rsidR="00793E05" w:rsidRPr="0037469C" w:rsidRDefault="00793E05" w:rsidP="00793E05">
                  <w:pPr>
                    <w:spacing w:after="0" w:line="240" w:lineRule="auto"/>
                    <w:jc w:val="both"/>
                    <w:rPr>
                      <w:rFonts w:ascii="Times New Roman" w:hAnsi="Times New Roman"/>
                      <w:b/>
                      <w:lang w:val="ro-RO"/>
                    </w:rPr>
                  </w:pPr>
                  <w:r w:rsidRPr="0037469C">
                    <w:rPr>
                      <w:rFonts w:ascii="Times New Roman" w:hAnsi="Times New Roman"/>
                      <w:b/>
                      <w:lang w:val="ro-RO"/>
                    </w:rPr>
                    <w:t>PM 06</w:t>
                  </w:r>
                </w:p>
                <w:p w:rsidR="00793E05" w:rsidRPr="0037469C" w:rsidRDefault="00793E05" w:rsidP="00793E05">
                  <w:pPr>
                    <w:spacing w:after="0" w:line="240" w:lineRule="auto"/>
                    <w:rPr>
                      <w:rFonts w:ascii="Times New Roman" w:eastAsia="Times New Roman" w:hAnsi="Times New Roman"/>
                      <w:bCs/>
                      <w:lang w:val="ro-RO"/>
                    </w:rPr>
                  </w:pPr>
                  <w:r w:rsidRPr="0037469C">
                    <w:rPr>
                      <w:rFonts w:ascii="Times New Roman" w:hAnsi="Times New Roman"/>
                    </w:rPr>
                    <w:t>Educaţie ecologică şi dezvoltare durabilă</w:t>
                  </w:r>
                </w:p>
              </w:tc>
              <w:tc>
                <w:tcPr>
                  <w:tcW w:w="902" w:type="dxa"/>
                  <w:tcBorders>
                    <w:left w:val="single" w:sz="4" w:space="0" w:color="auto"/>
                    <w:right w:val="single" w:sz="4" w:space="0" w:color="auto"/>
                  </w:tcBorders>
                  <w:shd w:val="clear" w:color="auto" w:fill="auto"/>
                </w:tcPr>
                <w:p w:rsidR="00BD2CB7" w:rsidRPr="0037469C" w:rsidRDefault="00BD2CB7" w:rsidP="0095595F">
                  <w:pPr>
                    <w:spacing w:after="0" w:line="240" w:lineRule="auto"/>
                    <w:jc w:val="center"/>
                    <w:rPr>
                      <w:rFonts w:ascii="Times New Roman" w:eastAsia="Times New Roman" w:hAnsi="Times New Roman"/>
                      <w:b/>
                      <w:lang w:val="ro-RO"/>
                    </w:rPr>
                  </w:pPr>
                </w:p>
                <w:p w:rsidR="00BD2CB7" w:rsidRPr="0037469C" w:rsidRDefault="00BD2CB7" w:rsidP="0095595F">
                  <w:pPr>
                    <w:spacing w:after="0" w:line="240" w:lineRule="auto"/>
                    <w:jc w:val="center"/>
                    <w:rPr>
                      <w:rFonts w:ascii="Times New Roman" w:eastAsia="Times New Roman" w:hAnsi="Times New Roman"/>
                      <w:b/>
                      <w:lang w:val="ro-RO"/>
                    </w:rPr>
                  </w:pPr>
                </w:p>
                <w:p w:rsidR="00DD4031" w:rsidRPr="0037469C" w:rsidRDefault="0050194A" w:rsidP="0050194A">
                  <w:pPr>
                    <w:spacing w:after="0" w:line="240" w:lineRule="auto"/>
                    <w:jc w:val="center"/>
                    <w:rPr>
                      <w:rFonts w:ascii="Times New Roman" w:eastAsia="Times New Roman" w:hAnsi="Times New Roman"/>
                      <w:b/>
                      <w:lang w:val="ro-RO"/>
                    </w:rPr>
                  </w:pPr>
                  <w:r w:rsidRPr="0037469C">
                    <w:rPr>
                      <w:rFonts w:ascii="Times New Roman" w:eastAsia="Times New Roman" w:hAnsi="Times New Roman"/>
                      <w:b/>
                      <w:lang w:val="ro-RO"/>
                    </w:rPr>
                    <w:t>9</w:t>
                  </w:r>
                  <w:r w:rsidR="0053498D" w:rsidRPr="0037469C">
                    <w:rPr>
                      <w:rFonts w:ascii="Times New Roman" w:eastAsia="Times New Roman" w:hAnsi="Times New Roman"/>
                      <w:b/>
                      <w:lang w:val="ro-RO"/>
                    </w:rPr>
                    <w:t>8</w:t>
                  </w:r>
                </w:p>
              </w:tc>
              <w:tc>
                <w:tcPr>
                  <w:tcW w:w="1101" w:type="dxa"/>
                  <w:tcBorders>
                    <w:left w:val="single" w:sz="4" w:space="0" w:color="auto"/>
                    <w:right w:val="single" w:sz="4" w:space="0" w:color="auto"/>
                  </w:tcBorders>
                  <w:shd w:val="clear" w:color="auto" w:fill="auto"/>
                </w:tcPr>
                <w:p w:rsidR="00BD2CB7" w:rsidRPr="0037469C" w:rsidRDefault="00BD2CB7" w:rsidP="00161B4B">
                  <w:pPr>
                    <w:spacing w:after="0" w:line="240" w:lineRule="auto"/>
                    <w:jc w:val="center"/>
                    <w:rPr>
                      <w:rFonts w:ascii="Times New Roman" w:eastAsia="Times New Roman" w:hAnsi="Times New Roman"/>
                      <w:lang w:val="ro-RO"/>
                    </w:rPr>
                  </w:pPr>
                </w:p>
                <w:p w:rsidR="00BD2CB7" w:rsidRPr="0037469C" w:rsidRDefault="00BD2CB7" w:rsidP="00161B4B">
                  <w:pPr>
                    <w:spacing w:after="0" w:line="240" w:lineRule="auto"/>
                    <w:jc w:val="center"/>
                    <w:rPr>
                      <w:rFonts w:ascii="Times New Roman" w:eastAsia="Times New Roman" w:hAnsi="Times New Roman"/>
                      <w:lang w:val="ro-RO"/>
                    </w:rPr>
                  </w:pPr>
                </w:p>
                <w:p w:rsidR="00DD4031" w:rsidRPr="0037469C" w:rsidRDefault="0053498D" w:rsidP="00161B4B">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9</w:t>
                  </w:r>
                  <w:r w:rsidR="0050194A" w:rsidRPr="0037469C">
                    <w:rPr>
                      <w:rFonts w:ascii="Times New Roman" w:eastAsia="Times New Roman" w:hAnsi="Times New Roman"/>
                      <w:lang w:val="ro-RO"/>
                    </w:rPr>
                    <w:t>8</w:t>
                  </w:r>
                </w:p>
              </w:tc>
              <w:tc>
                <w:tcPr>
                  <w:tcW w:w="1257" w:type="dxa"/>
                  <w:gridSpan w:val="2"/>
                  <w:tcBorders>
                    <w:left w:val="single" w:sz="4" w:space="0" w:color="auto"/>
                    <w:right w:val="single" w:sz="4" w:space="0" w:color="auto"/>
                  </w:tcBorders>
                  <w:shd w:val="clear" w:color="auto" w:fill="auto"/>
                </w:tcPr>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793E05" w:rsidRPr="0037469C" w:rsidRDefault="00BD2CB7" w:rsidP="00793E05">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0</w:t>
                  </w:r>
                </w:p>
              </w:tc>
              <w:tc>
                <w:tcPr>
                  <w:tcW w:w="1083" w:type="dxa"/>
                  <w:tcBorders>
                    <w:left w:val="single" w:sz="4" w:space="0" w:color="auto"/>
                    <w:right w:val="single" w:sz="4" w:space="0" w:color="auto"/>
                  </w:tcBorders>
                  <w:shd w:val="clear" w:color="auto" w:fill="auto"/>
                </w:tcPr>
                <w:p w:rsidR="00BD2CB7" w:rsidRPr="0037469C" w:rsidRDefault="00BD2CB7" w:rsidP="00793E05">
                  <w:pPr>
                    <w:spacing w:after="0" w:line="240" w:lineRule="auto"/>
                    <w:jc w:val="center"/>
                    <w:rPr>
                      <w:rFonts w:ascii="Times New Roman" w:eastAsia="Times New Roman" w:hAnsi="Times New Roman"/>
                      <w:lang w:val="ro-RO"/>
                    </w:rPr>
                  </w:pPr>
                </w:p>
                <w:p w:rsidR="00BD2CB7" w:rsidRPr="0037469C" w:rsidRDefault="00BD2CB7" w:rsidP="00793E05">
                  <w:pPr>
                    <w:spacing w:after="0" w:line="240" w:lineRule="auto"/>
                    <w:jc w:val="center"/>
                    <w:rPr>
                      <w:rFonts w:ascii="Times New Roman" w:eastAsia="Times New Roman" w:hAnsi="Times New Roman"/>
                      <w:lang w:val="ro-RO"/>
                    </w:rPr>
                  </w:pPr>
                </w:p>
                <w:p w:rsidR="00793E05" w:rsidRPr="0037469C" w:rsidRDefault="00BD2CB7" w:rsidP="00793E05">
                  <w:pPr>
                    <w:spacing w:after="0" w:line="240" w:lineRule="auto"/>
                    <w:jc w:val="center"/>
                    <w:rPr>
                      <w:rFonts w:ascii="Times New Roman" w:eastAsia="Times New Roman" w:hAnsi="Times New Roman"/>
                      <w:lang w:val="ro-RO"/>
                    </w:rPr>
                  </w:pPr>
                  <w:r w:rsidRPr="0037469C">
                    <w:rPr>
                      <w:rFonts w:ascii="Times New Roman" w:eastAsia="Times New Roman" w:hAnsi="Times New Roman"/>
                      <w:lang w:val="ro-RO"/>
                    </w:rPr>
                    <w:t>0</w:t>
                  </w:r>
                </w:p>
              </w:tc>
              <w:tc>
                <w:tcPr>
                  <w:tcW w:w="1376" w:type="dxa"/>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c>
                <w:tcPr>
                  <w:tcW w:w="1101" w:type="dxa"/>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c>
                <w:tcPr>
                  <w:tcW w:w="1118" w:type="dxa"/>
                  <w:shd w:val="clear" w:color="auto" w:fill="auto"/>
                </w:tcPr>
                <w:p w:rsidR="00793E05" w:rsidRPr="0037469C" w:rsidRDefault="00793E05" w:rsidP="00793E05">
                  <w:pPr>
                    <w:spacing w:after="0" w:line="240" w:lineRule="auto"/>
                    <w:jc w:val="center"/>
                    <w:rPr>
                      <w:rFonts w:ascii="Times New Roman" w:hAnsi="Times New Roman"/>
                    </w:rPr>
                  </w:pPr>
                </w:p>
                <w:p w:rsidR="00793E05" w:rsidRPr="0037469C" w:rsidRDefault="00793E05" w:rsidP="00793E05">
                  <w:pPr>
                    <w:spacing w:after="0" w:line="240" w:lineRule="auto"/>
                    <w:jc w:val="center"/>
                    <w:rPr>
                      <w:rFonts w:ascii="Times New Roman" w:hAnsi="Times New Roman"/>
                    </w:rPr>
                  </w:pPr>
                </w:p>
                <w:p w:rsidR="00793E05" w:rsidRPr="0037469C" w:rsidRDefault="00161B4B" w:rsidP="00793E05">
                  <w:pPr>
                    <w:spacing w:after="0" w:line="240" w:lineRule="auto"/>
                    <w:jc w:val="center"/>
                    <w:rPr>
                      <w:rFonts w:ascii="Times New Roman" w:hAnsi="Times New Roman"/>
                    </w:rPr>
                  </w:pPr>
                  <w:r w:rsidRPr="0037469C">
                    <w:rPr>
                      <w:rFonts w:ascii="Times New Roman" w:hAnsi="Times New Roman"/>
                    </w:rPr>
                    <w:t>0</w:t>
                  </w:r>
                </w:p>
              </w:tc>
            </w:tr>
            <w:tr w:rsidR="00997231" w:rsidRPr="00997231" w:rsidTr="00BD2CB7">
              <w:trPr>
                <w:trHeight w:val="15"/>
              </w:trPr>
              <w:tc>
                <w:tcPr>
                  <w:tcW w:w="2122" w:type="dxa"/>
                  <w:gridSpan w:val="2"/>
                  <w:tcBorders>
                    <w:top w:val="single" w:sz="4" w:space="0" w:color="auto"/>
                    <w:left w:val="single" w:sz="4" w:space="0" w:color="auto"/>
                    <w:bottom w:val="single" w:sz="4" w:space="0" w:color="auto"/>
                    <w:right w:val="single" w:sz="4" w:space="0" w:color="auto"/>
                  </w:tcBorders>
                  <w:vAlign w:val="center"/>
                </w:tcPr>
                <w:p w:rsidR="00793E05" w:rsidRPr="0037469C" w:rsidRDefault="00793E05" w:rsidP="00793E05">
                  <w:pPr>
                    <w:spacing w:after="0" w:line="240" w:lineRule="auto"/>
                    <w:jc w:val="center"/>
                    <w:rPr>
                      <w:rFonts w:ascii="Times New Roman" w:eastAsia="Times New Roman" w:hAnsi="Times New Roman"/>
                      <w:b/>
                      <w:bCs/>
                      <w:lang w:val="ro-RO"/>
                    </w:rPr>
                  </w:pPr>
                </w:p>
                <w:p w:rsidR="00793E05" w:rsidRPr="0037469C" w:rsidRDefault="00793E05" w:rsidP="00793E05">
                  <w:pPr>
                    <w:spacing w:after="0" w:line="240" w:lineRule="auto"/>
                    <w:jc w:val="center"/>
                    <w:rPr>
                      <w:rFonts w:ascii="Times New Roman" w:eastAsia="Times New Roman" w:hAnsi="Times New Roman"/>
                      <w:b/>
                      <w:bCs/>
                      <w:lang w:val="ro-RO"/>
                    </w:rPr>
                  </w:pPr>
                  <w:r w:rsidRPr="0037469C">
                    <w:rPr>
                      <w:rFonts w:ascii="Times New Roman" w:eastAsia="Times New Roman" w:hAnsi="Times New Roman"/>
                      <w:b/>
                      <w:bCs/>
                      <w:lang w:val="ro-RO"/>
                    </w:rPr>
                    <w:t>Total</w:t>
                  </w:r>
                </w:p>
                <w:p w:rsidR="00793E05" w:rsidRPr="0037469C" w:rsidRDefault="00793E05" w:rsidP="00793E05">
                  <w:pPr>
                    <w:spacing w:after="0" w:line="240" w:lineRule="auto"/>
                    <w:jc w:val="center"/>
                    <w:rPr>
                      <w:rFonts w:ascii="Times New Roman" w:eastAsia="Times New Roman" w:hAnsi="Times New Roman"/>
                      <w:b/>
                      <w:bCs/>
                      <w:lang w:val="ro-RO"/>
                    </w:rPr>
                  </w:pPr>
                </w:p>
              </w:tc>
              <w:tc>
                <w:tcPr>
                  <w:tcW w:w="902" w:type="dxa"/>
                  <w:tcBorders>
                    <w:left w:val="single" w:sz="4" w:space="0" w:color="auto"/>
                    <w:bottom w:val="single" w:sz="4" w:space="0" w:color="auto"/>
                    <w:right w:val="nil"/>
                  </w:tcBorders>
                  <w:shd w:val="clear" w:color="auto" w:fill="auto"/>
                </w:tcPr>
                <w:p w:rsidR="00BD2CB7" w:rsidRPr="0037469C" w:rsidRDefault="00BD2CB7" w:rsidP="00E833EF">
                  <w:pPr>
                    <w:spacing w:after="0" w:line="240" w:lineRule="auto"/>
                    <w:jc w:val="center"/>
                    <w:rPr>
                      <w:rFonts w:ascii="Times New Roman" w:eastAsia="Times New Roman" w:hAnsi="Times New Roman"/>
                      <w:b/>
                      <w:lang w:val="ro-RO"/>
                    </w:rPr>
                  </w:pPr>
                </w:p>
                <w:p w:rsidR="00DD4031" w:rsidRPr="0037469C" w:rsidRDefault="0050194A" w:rsidP="006C289F">
                  <w:pPr>
                    <w:spacing w:after="0" w:line="240" w:lineRule="auto"/>
                    <w:jc w:val="center"/>
                    <w:rPr>
                      <w:rFonts w:ascii="Times New Roman" w:eastAsia="Times New Roman" w:hAnsi="Times New Roman"/>
                      <w:b/>
                      <w:lang w:val="ro-RO"/>
                    </w:rPr>
                  </w:pPr>
                  <w:r w:rsidRPr="0037469C">
                    <w:rPr>
                      <w:rFonts w:ascii="Times New Roman" w:eastAsia="Times New Roman" w:hAnsi="Times New Roman"/>
                      <w:b/>
                      <w:lang w:val="ro-RO"/>
                    </w:rPr>
                    <w:t>4</w:t>
                  </w:r>
                  <w:r w:rsidR="006C289F" w:rsidRPr="0037469C">
                    <w:rPr>
                      <w:rFonts w:ascii="Times New Roman" w:eastAsia="Times New Roman" w:hAnsi="Times New Roman"/>
                      <w:b/>
                      <w:lang w:val="ro-RO"/>
                    </w:rPr>
                    <w:t>27</w:t>
                  </w:r>
                </w:p>
              </w:tc>
              <w:tc>
                <w:tcPr>
                  <w:tcW w:w="1101" w:type="dxa"/>
                  <w:tcBorders>
                    <w:left w:val="single" w:sz="4" w:space="0" w:color="auto"/>
                    <w:bottom w:val="single" w:sz="4" w:space="0" w:color="auto"/>
                    <w:right w:val="nil"/>
                  </w:tcBorders>
                  <w:shd w:val="clear" w:color="auto" w:fill="auto"/>
                </w:tcPr>
                <w:p w:rsidR="00BD2CB7" w:rsidRPr="0037469C" w:rsidRDefault="00BD2CB7" w:rsidP="00E833EF">
                  <w:pPr>
                    <w:spacing w:after="0" w:line="240" w:lineRule="auto"/>
                    <w:jc w:val="center"/>
                    <w:rPr>
                      <w:rFonts w:ascii="Times New Roman" w:eastAsia="Times New Roman" w:hAnsi="Times New Roman"/>
                      <w:b/>
                      <w:lang w:val="ro-RO"/>
                    </w:rPr>
                  </w:pPr>
                </w:p>
                <w:p w:rsidR="00DD4031" w:rsidRPr="0037469C" w:rsidRDefault="006C289F" w:rsidP="006C289F">
                  <w:pPr>
                    <w:spacing w:after="0" w:line="240" w:lineRule="auto"/>
                    <w:jc w:val="center"/>
                    <w:rPr>
                      <w:rFonts w:ascii="Times New Roman" w:eastAsia="Times New Roman" w:hAnsi="Times New Roman"/>
                      <w:b/>
                      <w:lang w:val="ro-RO"/>
                    </w:rPr>
                  </w:pPr>
                  <w:r w:rsidRPr="0037469C">
                    <w:rPr>
                      <w:rFonts w:ascii="Times New Roman" w:eastAsia="Times New Roman" w:hAnsi="Times New Roman"/>
                      <w:b/>
                      <w:lang w:val="ro-RO"/>
                    </w:rPr>
                    <w:t>396</w:t>
                  </w:r>
                </w:p>
              </w:tc>
              <w:tc>
                <w:tcPr>
                  <w:tcW w:w="1257" w:type="dxa"/>
                  <w:gridSpan w:val="2"/>
                  <w:tcBorders>
                    <w:left w:val="single" w:sz="4" w:space="0" w:color="auto"/>
                    <w:bottom w:val="single" w:sz="4" w:space="0" w:color="auto"/>
                    <w:right w:val="nil"/>
                  </w:tcBorders>
                  <w:shd w:val="clear" w:color="auto" w:fill="auto"/>
                </w:tcPr>
                <w:p w:rsidR="00BD2CB7" w:rsidRPr="0037469C" w:rsidRDefault="00BD2CB7" w:rsidP="00793E05">
                  <w:pPr>
                    <w:spacing w:after="0" w:line="240" w:lineRule="auto"/>
                    <w:jc w:val="center"/>
                    <w:rPr>
                      <w:rFonts w:ascii="Times New Roman" w:eastAsia="Times New Roman" w:hAnsi="Times New Roman"/>
                      <w:b/>
                      <w:lang w:val="ro-RO"/>
                    </w:rPr>
                  </w:pPr>
                </w:p>
                <w:p w:rsidR="00DD4031" w:rsidRPr="0037469C" w:rsidRDefault="00BD2CB7" w:rsidP="00793E05">
                  <w:pPr>
                    <w:spacing w:after="0" w:line="240" w:lineRule="auto"/>
                    <w:jc w:val="center"/>
                    <w:rPr>
                      <w:rFonts w:ascii="Times New Roman" w:eastAsia="Times New Roman" w:hAnsi="Times New Roman"/>
                      <w:b/>
                      <w:lang w:val="ro-RO"/>
                    </w:rPr>
                  </w:pPr>
                  <w:r w:rsidRPr="0037469C">
                    <w:rPr>
                      <w:rFonts w:ascii="Times New Roman" w:eastAsia="Times New Roman" w:hAnsi="Times New Roman"/>
                      <w:b/>
                      <w:lang w:val="ro-RO"/>
                    </w:rPr>
                    <w:t>0</w:t>
                  </w:r>
                </w:p>
              </w:tc>
              <w:tc>
                <w:tcPr>
                  <w:tcW w:w="1083" w:type="dxa"/>
                  <w:tcBorders>
                    <w:left w:val="single" w:sz="4" w:space="0" w:color="auto"/>
                    <w:bottom w:val="single" w:sz="4" w:space="0" w:color="auto"/>
                    <w:right w:val="single" w:sz="4" w:space="0" w:color="auto"/>
                  </w:tcBorders>
                  <w:shd w:val="clear" w:color="auto" w:fill="auto"/>
                </w:tcPr>
                <w:p w:rsidR="00BD2CB7" w:rsidRPr="0037469C" w:rsidRDefault="00BD2CB7" w:rsidP="00E833EF">
                  <w:pPr>
                    <w:spacing w:after="0" w:line="240" w:lineRule="auto"/>
                    <w:jc w:val="center"/>
                    <w:rPr>
                      <w:rFonts w:ascii="Times New Roman" w:eastAsia="Times New Roman" w:hAnsi="Times New Roman"/>
                      <w:b/>
                      <w:lang w:val="ro-RO"/>
                    </w:rPr>
                  </w:pPr>
                </w:p>
                <w:p w:rsidR="00DD4031" w:rsidRPr="0037469C" w:rsidRDefault="00BD2CB7" w:rsidP="0050194A">
                  <w:pPr>
                    <w:spacing w:after="0" w:line="240" w:lineRule="auto"/>
                    <w:jc w:val="center"/>
                    <w:rPr>
                      <w:rFonts w:ascii="Times New Roman" w:eastAsia="Times New Roman" w:hAnsi="Times New Roman"/>
                      <w:b/>
                      <w:lang w:val="ro-RO"/>
                    </w:rPr>
                  </w:pPr>
                  <w:r w:rsidRPr="0037469C">
                    <w:rPr>
                      <w:rFonts w:ascii="Times New Roman" w:eastAsia="Times New Roman" w:hAnsi="Times New Roman"/>
                      <w:b/>
                      <w:lang w:val="ro-RO"/>
                    </w:rPr>
                    <w:t>2</w:t>
                  </w:r>
                  <w:r w:rsidR="0050194A" w:rsidRPr="0037469C">
                    <w:rPr>
                      <w:rFonts w:ascii="Times New Roman" w:eastAsia="Times New Roman" w:hAnsi="Times New Roman"/>
                      <w:b/>
                      <w:lang w:val="ro-RO"/>
                    </w:rPr>
                    <w:t>1</w:t>
                  </w:r>
                </w:p>
              </w:tc>
              <w:tc>
                <w:tcPr>
                  <w:tcW w:w="1376" w:type="dxa"/>
                  <w:tcBorders>
                    <w:left w:val="single" w:sz="4" w:space="0" w:color="auto"/>
                  </w:tcBorders>
                  <w:shd w:val="clear" w:color="auto" w:fill="auto"/>
                </w:tcPr>
                <w:p w:rsidR="00BD2CB7" w:rsidRPr="0037469C" w:rsidRDefault="00BD2CB7" w:rsidP="00793E05">
                  <w:pPr>
                    <w:spacing w:after="0" w:line="240" w:lineRule="auto"/>
                    <w:jc w:val="center"/>
                    <w:rPr>
                      <w:rFonts w:ascii="Times New Roman" w:hAnsi="Times New Roman"/>
                      <w:b/>
                      <w:lang w:val="fr-FR"/>
                    </w:rPr>
                  </w:pPr>
                </w:p>
                <w:p w:rsidR="00DD4031" w:rsidRPr="0037469C" w:rsidRDefault="0050194A" w:rsidP="00793E05">
                  <w:pPr>
                    <w:spacing w:after="0" w:line="240" w:lineRule="auto"/>
                    <w:jc w:val="center"/>
                    <w:rPr>
                      <w:rFonts w:ascii="Times New Roman" w:hAnsi="Times New Roman"/>
                      <w:b/>
                      <w:lang w:val="fr-FR"/>
                    </w:rPr>
                  </w:pPr>
                  <w:r w:rsidRPr="0037469C">
                    <w:rPr>
                      <w:rFonts w:ascii="Times New Roman" w:hAnsi="Times New Roman"/>
                      <w:b/>
                      <w:lang w:val="fr-FR"/>
                    </w:rPr>
                    <w:t>10</w:t>
                  </w:r>
                </w:p>
              </w:tc>
              <w:tc>
                <w:tcPr>
                  <w:tcW w:w="1101" w:type="dxa"/>
                  <w:tcBorders>
                    <w:left w:val="nil"/>
                  </w:tcBorders>
                  <w:shd w:val="clear" w:color="auto" w:fill="auto"/>
                </w:tcPr>
                <w:p w:rsidR="00BD2CB7" w:rsidRPr="0037469C" w:rsidRDefault="00BD2CB7" w:rsidP="00793E05">
                  <w:pPr>
                    <w:spacing w:after="0" w:line="240" w:lineRule="auto"/>
                    <w:jc w:val="center"/>
                    <w:rPr>
                      <w:rFonts w:ascii="Times New Roman" w:hAnsi="Times New Roman"/>
                      <w:b/>
                      <w:lang w:val="fr-FR"/>
                    </w:rPr>
                  </w:pPr>
                </w:p>
                <w:p w:rsidR="00DD4031" w:rsidRPr="0037469C" w:rsidRDefault="0050194A" w:rsidP="00793E05">
                  <w:pPr>
                    <w:spacing w:after="0" w:line="240" w:lineRule="auto"/>
                    <w:jc w:val="center"/>
                    <w:rPr>
                      <w:rFonts w:ascii="Times New Roman" w:hAnsi="Times New Roman"/>
                      <w:b/>
                      <w:lang w:val="fr-FR"/>
                    </w:rPr>
                  </w:pPr>
                  <w:r w:rsidRPr="0037469C">
                    <w:rPr>
                      <w:rFonts w:ascii="Times New Roman" w:hAnsi="Times New Roman"/>
                      <w:b/>
                      <w:lang w:val="fr-FR"/>
                    </w:rPr>
                    <w:t>0</w:t>
                  </w:r>
                </w:p>
              </w:tc>
              <w:tc>
                <w:tcPr>
                  <w:tcW w:w="1118" w:type="dxa"/>
                  <w:tcBorders>
                    <w:left w:val="nil"/>
                  </w:tcBorders>
                  <w:shd w:val="clear" w:color="auto" w:fill="auto"/>
                </w:tcPr>
                <w:p w:rsidR="00793E05" w:rsidRPr="0037469C" w:rsidRDefault="00793E05" w:rsidP="00793E05">
                  <w:pPr>
                    <w:spacing w:after="0" w:line="240" w:lineRule="auto"/>
                    <w:jc w:val="center"/>
                    <w:rPr>
                      <w:rFonts w:ascii="Times New Roman" w:hAnsi="Times New Roman"/>
                      <w:b/>
                      <w:lang w:val="fr-FR"/>
                    </w:rPr>
                  </w:pPr>
                </w:p>
                <w:p w:rsidR="00793E05" w:rsidRPr="0037469C" w:rsidRDefault="00161B4B" w:rsidP="00793E05">
                  <w:pPr>
                    <w:spacing w:after="0" w:line="240" w:lineRule="auto"/>
                    <w:jc w:val="center"/>
                    <w:rPr>
                      <w:rFonts w:ascii="Times New Roman" w:hAnsi="Times New Roman"/>
                      <w:b/>
                      <w:lang w:val="fr-FR"/>
                    </w:rPr>
                  </w:pPr>
                  <w:r w:rsidRPr="0037469C">
                    <w:rPr>
                      <w:rFonts w:ascii="Times New Roman" w:hAnsi="Times New Roman"/>
                      <w:b/>
                      <w:lang w:val="fr-FR"/>
                    </w:rPr>
                    <w:t>0</w:t>
                  </w:r>
                </w:p>
              </w:tc>
            </w:tr>
          </w:tbl>
          <w:p w:rsidR="00793E05" w:rsidRPr="00997231" w:rsidRDefault="000D165B" w:rsidP="00793E05">
            <w:pPr>
              <w:spacing w:after="0" w:line="240" w:lineRule="auto"/>
              <w:jc w:val="both"/>
              <w:outlineLvl w:val="0"/>
              <w:rPr>
                <w:rFonts w:ascii="Times New Roman" w:hAnsi="Times New Roman"/>
                <w:b/>
                <w:lang w:val="ro-RO"/>
              </w:rPr>
            </w:pPr>
            <w:r w:rsidRPr="00997231">
              <w:rPr>
                <w:rFonts w:ascii="Times New Roman" w:hAnsi="Times New Roman"/>
                <w:b/>
                <w:sz w:val="24"/>
                <w:szCs w:val="24"/>
                <w:lang w:val="ro-RO"/>
              </w:rPr>
              <w:t xml:space="preserve"> </w:t>
            </w:r>
          </w:p>
          <w:p w:rsidR="00793E05" w:rsidRPr="0037469C" w:rsidRDefault="00D31292" w:rsidP="00793E05">
            <w:pPr>
              <w:spacing w:after="0" w:line="240" w:lineRule="auto"/>
              <w:jc w:val="both"/>
              <w:outlineLvl w:val="0"/>
              <w:rPr>
                <w:rFonts w:ascii="Times New Roman" w:hAnsi="Times New Roman"/>
                <w:b/>
              </w:rPr>
            </w:pPr>
            <w:r w:rsidRPr="0037469C">
              <w:rPr>
                <w:rFonts w:ascii="Times New Roman" w:hAnsi="Times New Roman"/>
                <w:b/>
                <w:lang w:val="ro-RO"/>
              </w:rPr>
              <w:t xml:space="preserve">    </w:t>
            </w:r>
            <w:r w:rsidR="00793E05" w:rsidRPr="0037469C">
              <w:rPr>
                <w:rFonts w:ascii="Times New Roman" w:hAnsi="Times New Roman"/>
                <w:b/>
                <w:lang w:val="ro-RO"/>
              </w:rPr>
              <w:t>Reparti</w:t>
            </w:r>
            <w:r w:rsidR="0081693B" w:rsidRPr="0037469C">
              <w:rPr>
                <w:rFonts w:ascii="Times New Roman" w:hAnsi="Times New Roman"/>
                <w:b/>
                <w:lang w:val="ro-RO"/>
              </w:rPr>
              <w:t>ţ</w:t>
            </w:r>
            <w:r w:rsidR="00793E05" w:rsidRPr="0037469C">
              <w:rPr>
                <w:rFonts w:ascii="Times New Roman" w:hAnsi="Times New Roman"/>
                <w:b/>
                <w:lang w:val="ro-RO"/>
              </w:rPr>
              <w:t>ia ac</w:t>
            </w:r>
            <w:r w:rsidR="0081693B" w:rsidRPr="0037469C">
              <w:rPr>
                <w:rFonts w:ascii="Times New Roman" w:hAnsi="Times New Roman"/>
                <w:b/>
                <w:lang w:val="ro-RO"/>
              </w:rPr>
              <w:t>ţ</w:t>
            </w:r>
            <w:r w:rsidR="00793E05" w:rsidRPr="0037469C">
              <w:rPr>
                <w:rFonts w:ascii="Times New Roman" w:hAnsi="Times New Roman"/>
                <w:b/>
                <w:lang w:val="ro-RO"/>
              </w:rPr>
              <w:t>iunilor realizate pe categorii de probleme de mediu este urm</w:t>
            </w:r>
            <w:r w:rsidR="0081693B" w:rsidRPr="0037469C">
              <w:rPr>
                <w:rFonts w:ascii="Times New Roman" w:hAnsi="Times New Roman"/>
                <w:b/>
                <w:lang w:val="ro-RO"/>
              </w:rPr>
              <w:t>ă</w:t>
            </w:r>
            <w:r w:rsidR="00793E05" w:rsidRPr="0037469C">
              <w:rPr>
                <w:rFonts w:ascii="Times New Roman" w:hAnsi="Times New Roman"/>
                <w:b/>
                <w:lang w:val="ro-RO"/>
              </w:rPr>
              <w:t>toarea</w:t>
            </w:r>
            <w:r w:rsidR="00793E05" w:rsidRPr="0037469C">
              <w:rPr>
                <w:rFonts w:ascii="Times New Roman" w:hAnsi="Times New Roman"/>
                <w:b/>
              </w:rPr>
              <w:t>:</w:t>
            </w:r>
          </w:p>
          <w:p w:rsidR="00793E05" w:rsidRPr="000870CC" w:rsidRDefault="00793E05" w:rsidP="00EE62D5">
            <w:pPr>
              <w:spacing w:after="0"/>
              <w:rPr>
                <w:rFonts w:ascii="Times New Roman" w:hAnsi="Times New Roman"/>
                <w:b/>
                <w:color w:val="00B050"/>
                <w:sz w:val="24"/>
                <w:szCs w:val="24"/>
                <w:lang w:val="ro-RO"/>
              </w:rPr>
            </w:pPr>
          </w:p>
          <w:p w:rsidR="00793E05" w:rsidRPr="00BD2CB7" w:rsidRDefault="000E14F0" w:rsidP="00EE62D5">
            <w:pPr>
              <w:spacing w:after="0"/>
              <w:rPr>
                <w:rFonts w:ascii="Times New Roman" w:hAnsi="Times New Roman"/>
                <w:b/>
                <w:sz w:val="24"/>
                <w:szCs w:val="24"/>
                <w:lang w:val="ro-RO"/>
              </w:rPr>
            </w:pPr>
            <w:r>
              <w:rPr>
                <w:rFonts w:ascii="Times New Roman" w:hAnsi="Times New Roman"/>
                <w:b/>
                <w:sz w:val="24"/>
                <w:szCs w:val="24"/>
                <w:lang w:val="ro-RO"/>
              </w:rPr>
              <w:lastRenderedPageBreak/>
              <w:t xml:space="preserve"> </w:t>
            </w:r>
          </w:p>
          <w:tbl>
            <w:tblPr>
              <w:tblStyle w:val="TableGrid"/>
              <w:tblpPr w:leftFromText="180" w:rightFromText="180" w:vertAnchor="text" w:horzAnchor="margin" w:tblpY="-81"/>
              <w:tblOverlap w:val="never"/>
              <w:tblW w:w="10060" w:type="dxa"/>
              <w:tblLayout w:type="fixed"/>
              <w:tblLook w:val="04A0" w:firstRow="1" w:lastRow="0" w:firstColumn="1" w:lastColumn="0" w:noHBand="0" w:noVBand="1"/>
            </w:tblPr>
            <w:tblGrid>
              <w:gridCol w:w="10060"/>
            </w:tblGrid>
            <w:tr w:rsidR="00793E05" w:rsidRPr="00544E5D" w:rsidTr="00D31292">
              <w:trPr>
                <w:trHeight w:val="16"/>
              </w:trPr>
              <w:tc>
                <w:tcPr>
                  <w:tcW w:w="10060" w:type="dxa"/>
                </w:tcPr>
                <w:p w:rsidR="00793E05" w:rsidRPr="0087225D" w:rsidRDefault="00793E05" w:rsidP="00614CDD">
                  <w:pPr>
                    <w:pStyle w:val="ListParagraph"/>
                    <w:numPr>
                      <w:ilvl w:val="1"/>
                      <w:numId w:val="25"/>
                    </w:numPr>
                    <w:tabs>
                      <w:tab w:val="right" w:pos="-41"/>
                    </w:tabs>
                    <w:snapToGrid w:val="0"/>
                    <w:ind w:left="-41" w:firstLine="0"/>
                    <w:rPr>
                      <w:rFonts w:ascii="Times New Roman" w:hAnsi="Times New Roman"/>
                      <w:b/>
                      <w:color w:val="C00000"/>
                      <w:sz w:val="24"/>
                      <w:szCs w:val="24"/>
                      <w:lang w:val="ro-RO"/>
                    </w:rPr>
                  </w:pPr>
                  <w:r w:rsidRPr="0048713D">
                    <w:rPr>
                      <w:rFonts w:ascii="Times New Roman" w:hAnsi="Times New Roman"/>
                      <w:b/>
                      <w:color w:val="365F91" w:themeColor="accent1" w:themeShade="BF"/>
                      <w:sz w:val="24"/>
                      <w:szCs w:val="24"/>
                      <w:lang w:val="ro-RO"/>
                    </w:rPr>
                    <w:t xml:space="preserve">Concluzii la realizarea acţiunilor </w:t>
                  </w:r>
                  <w:r>
                    <w:rPr>
                      <w:rFonts w:ascii="Times New Roman" w:hAnsi="Times New Roman"/>
                      <w:b/>
                      <w:color w:val="365F91" w:themeColor="accent1" w:themeShade="BF"/>
                      <w:sz w:val="24"/>
                      <w:szCs w:val="24"/>
                      <w:lang w:val="ro-RO"/>
                    </w:rPr>
                    <w:t xml:space="preserve">scadente </w:t>
                  </w:r>
                  <w:r w:rsidR="008D225F">
                    <w:rPr>
                      <w:rFonts w:ascii="Times New Roman" w:hAnsi="Times New Roman"/>
                      <w:b/>
                      <w:color w:val="365F91" w:themeColor="accent1" w:themeShade="BF"/>
                      <w:sz w:val="24"/>
                      <w:szCs w:val="24"/>
                      <w:lang w:val="ro-RO"/>
                    </w:rPr>
                    <w:t>î</w:t>
                  </w:r>
                  <w:r>
                    <w:rPr>
                      <w:rFonts w:ascii="Times New Roman" w:hAnsi="Times New Roman"/>
                      <w:b/>
                      <w:color w:val="365F91" w:themeColor="accent1" w:themeShade="BF"/>
                      <w:sz w:val="24"/>
                      <w:szCs w:val="24"/>
                      <w:lang w:val="ro-RO"/>
                    </w:rPr>
                    <w:t>n anul 20</w:t>
                  </w:r>
                  <w:r w:rsidR="00DC4CCD">
                    <w:rPr>
                      <w:rFonts w:ascii="Times New Roman" w:hAnsi="Times New Roman"/>
                      <w:b/>
                      <w:color w:val="365F91" w:themeColor="accent1" w:themeShade="BF"/>
                      <w:sz w:val="24"/>
                      <w:szCs w:val="24"/>
                      <w:lang w:val="ro-RO"/>
                    </w:rPr>
                    <w:t>2</w:t>
                  </w:r>
                  <w:r w:rsidR="00CF111C">
                    <w:rPr>
                      <w:rFonts w:ascii="Times New Roman" w:hAnsi="Times New Roman"/>
                      <w:b/>
                      <w:color w:val="365F91" w:themeColor="accent1" w:themeShade="BF"/>
                      <w:sz w:val="24"/>
                      <w:szCs w:val="24"/>
                      <w:lang w:val="ro-RO"/>
                    </w:rPr>
                    <w:t>1</w:t>
                  </w:r>
                </w:p>
                <w:p w:rsidR="0087225D" w:rsidRPr="00544E5D" w:rsidRDefault="0087225D" w:rsidP="0087225D">
                  <w:pPr>
                    <w:pStyle w:val="ListParagraph"/>
                    <w:tabs>
                      <w:tab w:val="right" w:pos="-41"/>
                    </w:tabs>
                    <w:snapToGrid w:val="0"/>
                    <w:ind w:left="-41"/>
                    <w:rPr>
                      <w:rFonts w:ascii="Times New Roman" w:hAnsi="Times New Roman"/>
                      <w:b/>
                      <w:color w:val="C00000"/>
                      <w:sz w:val="24"/>
                      <w:szCs w:val="24"/>
                      <w:lang w:val="ro-RO"/>
                    </w:rPr>
                  </w:pPr>
                </w:p>
              </w:tc>
            </w:tr>
          </w:tbl>
          <w:p w:rsidR="00ED225D" w:rsidRPr="0037469C" w:rsidRDefault="0065119A" w:rsidP="0087225D">
            <w:pPr>
              <w:spacing w:after="0"/>
              <w:rPr>
                <w:rFonts w:ascii="Times New Roman" w:eastAsia="Times New Roman" w:hAnsi="Times New Roman"/>
                <w:b/>
                <w:bCs/>
                <w:sz w:val="24"/>
                <w:szCs w:val="24"/>
                <w:lang w:val="ro-RO"/>
              </w:rPr>
            </w:pPr>
            <w:r>
              <w:rPr>
                <w:rFonts w:ascii="Times New Roman" w:hAnsi="Times New Roman"/>
                <w:sz w:val="24"/>
                <w:szCs w:val="24"/>
                <w:lang w:val="ro-RO"/>
              </w:rPr>
              <w:t xml:space="preserve"> </w:t>
            </w:r>
            <w:r w:rsidR="00D31292">
              <w:rPr>
                <w:rFonts w:ascii="Times New Roman" w:hAnsi="Times New Roman"/>
                <w:sz w:val="24"/>
                <w:szCs w:val="24"/>
                <w:lang w:val="ro-RO"/>
              </w:rPr>
              <w:t xml:space="preserve"> </w:t>
            </w:r>
            <w:r w:rsidR="0095594E" w:rsidRPr="00974903">
              <w:rPr>
                <w:rFonts w:ascii="Times New Roman" w:hAnsi="Times New Roman"/>
                <w:sz w:val="24"/>
                <w:szCs w:val="24"/>
                <w:lang w:val="ro-RO"/>
              </w:rPr>
              <w:t xml:space="preserve">  </w:t>
            </w:r>
            <w:r w:rsidR="009A02DD" w:rsidRPr="0037469C">
              <w:rPr>
                <w:rFonts w:ascii="Times New Roman" w:hAnsi="Times New Roman"/>
                <w:sz w:val="24"/>
                <w:szCs w:val="24"/>
                <w:lang w:val="ro-RO"/>
              </w:rPr>
              <w:t xml:space="preserve">Din cele </w:t>
            </w:r>
            <w:r w:rsidR="00142E48" w:rsidRPr="0037469C">
              <w:rPr>
                <w:rFonts w:ascii="Times New Roman" w:hAnsi="Times New Roman"/>
                <w:sz w:val="24"/>
                <w:szCs w:val="24"/>
                <w:lang w:val="ro-RO"/>
              </w:rPr>
              <w:t>32</w:t>
            </w:r>
            <w:r w:rsidR="00116946" w:rsidRPr="0037469C">
              <w:rPr>
                <w:rFonts w:ascii="Times New Roman" w:hAnsi="Times New Roman"/>
                <w:sz w:val="24"/>
                <w:szCs w:val="24"/>
                <w:lang w:val="ro-RO"/>
              </w:rPr>
              <w:t>7</w:t>
            </w:r>
            <w:r w:rsidR="009A02DD" w:rsidRPr="0037469C">
              <w:rPr>
                <w:rFonts w:ascii="Times New Roman" w:hAnsi="Times New Roman"/>
                <w:sz w:val="24"/>
                <w:szCs w:val="24"/>
                <w:lang w:val="ro-RO"/>
              </w:rPr>
              <w:t xml:space="preserve"> acţiuni cu termen scadent până în 20</w:t>
            </w:r>
            <w:r w:rsidR="00286A07" w:rsidRPr="0037469C">
              <w:rPr>
                <w:rFonts w:ascii="Times New Roman" w:hAnsi="Times New Roman"/>
                <w:sz w:val="24"/>
                <w:szCs w:val="24"/>
                <w:lang w:val="ro-RO"/>
              </w:rPr>
              <w:t>2</w:t>
            </w:r>
            <w:r w:rsidR="003E2C03" w:rsidRPr="0037469C">
              <w:rPr>
                <w:rFonts w:ascii="Times New Roman" w:hAnsi="Times New Roman"/>
                <w:sz w:val="24"/>
                <w:szCs w:val="24"/>
                <w:lang w:val="ro-RO"/>
              </w:rPr>
              <w:t>1</w:t>
            </w:r>
            <w:r w:rsidR="009A02DD" w:rsidRPr="0037469C">
              <w:rPr>
                <w:rFonts w:ascii="Times New Roman" w:hAnsi="Times New Roman"/>
                <w:sz w:val="24"/>
                <w:szCs w:val="24"/>
                <w:lang w:val="ro-RO"/>
              </w:rPr>
              <w:t xml:space="preserve"> </w:t>
            </w:r>
            <w:r w:rsidR="00ED225D" w:rsidRPr="0037469C">
              <w:rPr>
                <w:rFonts w:ascii="Times New Roman" w:hAnsi="Times New Roman"/>
                <w:sz w:val="24"/>
                <w:szCs w:val="24"/>
                <w:lang w:val="ro-RO"/>
              </w:rPr>
              <w:t xml:space="preserve">(inclusiv acţiunile permanente), au fost realizate </w:t>
            </w:r>
            <w:r w:rsidR="00142E48" w:rsidRPr="0037469C">
              <w:rPr>
                <w:rFonts w:ascii="Times New Roman" w:hAnsi="Times New Roman"/>
                <w:sz w:val="24"/>
                <w:szCs w:val="24"/>
                <w:lang w:val="ro-RO"/>
              </w:rPr>
              <w:t>30</w:t>
            </w:r>
            <w:r w:rsidR="00116946" w:rsidRPr="0037469C">
              <w:rPr>
                <w:rFonts w:ascii="Times New Roman" w:hAnsi="Times New Roman"/>
                <w:sz w:val="24"/>
                <w:szCs w:val="24"/>
                <w:lang w:val="ro-RO"/>
              </w:rPr>
              <w:t>4</w:t>
            </w:r>
            <w:r w:rsidR="00ED225D" w:rsidRPr="0037469C">
              <w:rPr>
                <w:rFonts w:ascii="Times New Roman" w:hAnsi="Times New Roman"/>
                <w:sz w:val="24"/>
                <w:szCs w:val="24"/>
                <w:lang w:val="ro-RO"/>
              </w:rPr>
              <w:t xml:space="preserve"> acţiuni (</w:t>
            </w:r>
            <w:r w:rsidR="0095594E" w:rsidRPr="0037469C">
              <w:rPr>
                <w:rFonts w:ascii="Times New Roman" w:hAnsi="Times New Roman"/>
                <w:sz w:val="24"/>
                <w:szCs w:val="24"/>
                <w:lang w:val="ro-RO"/>
              </w:rPr>
              <w:t>9</w:t>
            </w:r>
            <w:r w:rsidR="000A5599" w:rsidRPr="0037469C">
              <w:rPr>
                <w:rFonts w:ascii="Times New Roman" w:hAnsi="Times New Roman"/>
                <w:sz w:val="24"/>
                <w:szCs w:val="24"/>
                <w:lang w:val="ro-RO"/>
              </w:rPr>
              <w:t>2</w:t>
            </w:r>
            <w:r w:rsidR="0095594E" w:rsidRPr="0037469C">
              <w:rPr>
                <w:rFonts w:ascii="Times New Roman" w:hAnsi="Times New Roman"/>
                <w:sz w:val="24"/>
                <w:szCs w:val="24"/>
                <w:lang w:val="ro-RO"/>
              </w:rPr>
              <w:t>,</w:t>
            </w:r>
            <w:r w:rsidR="000A5599" w:rsidRPr="0037469C">
              <w:rPr>
                <w:rFonts w:ascii="Times New Roman" w:hAnsi="Times New Roman"/>
                <w:sz w:val="24"/>
                <w:szCs w:val="24"/>
                <w:lang w:val="ro-RO"/>
              </w:rPr>
              <w:t>9</w:t>
            </w:r>
            <w:r w:rsidR="000E14F0" w:rsidRPr="0037469C">
              <w:rPr>
                <w:rFonts w:ascii="Times New Roman" w:hAnsi="Times New Roman"/>
                <w:sz w:val="24"/>
                <w:szCs w:val="24"/>
                <w:lang w:val="ro-RO"/>
              </w:rPr>
              <w:t>7</w:t>
            </w:r>
            <w:r w:rsidR="00ED225D" w:rsidRPr="0037469C">
              <w:rPr>
                <w:rFonts w:ascii="Times New Roman" w:hAnsi="Times New Roman"/>
                <w:sz w:val="24"/>
                <w:szCs w:val="24"/>
                <w:lang w:val="ro-RO"/>
              </w:rPr>
              <w:t xml:space="preserve"> %)</w:t>
            </w:r>
            <w:r w:rsidR="000A5599" w:rsidRPr="0037469C">
              <w:rPr>
                <w:rFonts w:ascii="Times New Roman" w:hAnsi="Times New Roman"/>
                <w:sz w:val="24"/>
                <w:szCs w:val="24"/>
                <w:lang w:val="ro-RO"/>
              </w:rPr>
              <w:t>,</w:t>
            </w:r>
            <w:r w:rsidR="003E2C03" w:rsidRPr="0037469C">
              <w:rPr>
                <w:rFonts w:ascii="Times New Roman" w:hAnsi="Times New Roman"/>
                <w:sz w:val="24"/>
                <w:szCs w:val="24"/>
                <w:lang w:val="ro-RO"/>
              </w:rPr>
              <w:t xml:space="preserve"> 1</w:t>
            </w:r>
            <w:r w:rsidR="000A5599" w:rsidRPr="0037469C">
              <w:rPr>
                <w:rFonts w:ascii="Times New Roman" w:hAnsi="Times New Roman"/>
                <w:sz w:val="24"/>
                <w:szCs w:val="24"/>
                <w:lang w:val="ro-RO"/>
              </w:rPr>
              <w:t>6</w:t>
            </w:r>
            <w:r w:rsidR="00ED225D" w:rsidRPr="0037469C">
              <w:rPr>
                <w:rFonts w:ascii="Times New Roman" w:hAnsi="Times New Roman"/>
                <w:sz w:val="24"/>
                <w:szCs w:val="24"/>
                <w:lang w:val="ro-RO"/>
              </w:rPr>
              <w:t xml:space="preserve"> acţiuni sunt în curs de realizare (</w:t>
            </w:r>
            <w:r w:rsidR="000A5599" w:rsidRPr="0037469C">
              <w:rPr>
                <w:rFonts w:ascii="Times New Roman" w:hAnsi="Times New Roman"/>
                <w:sz w:val="24"/>
                <w:szCs w:val="24"/>
                <w:lang w:val="ro-RO"/>
              </w:rPr>
              <w:t>4</w:t>
            </w:r>
            <w:r w:rsidR="008015CF" w:rsidRPr="0037469C">
              <w:rPr>
                <w:rFonts w:ascii="Times New Roman" w:hAnsi="Times New Roman"/>
                <w:sz w:val="24"/>
                <w:szCs w:val="24"/>
                <w:lang w:val="ro-RO"/>
              </w:rPr>
              <w:t>,</w:t>
            </w:r>
            <w:r w:rsidR="000E14F0" w:rsidRPr="0037469C">
              <w:rPr>
                <w:rFonts w:ascii="Times New Roman" w:hAnsi="Times New Roman"/>
                <w:sz w:val="24"/>
                <w:szCs w:val="24"/>
                <w:lang w:val="ro-RO"/>
              </w:rPr>
              <w:t>8</w:t>
            </w:r>
            <w:r w:rsidR="000A5599" w:rsidRPr="0037469C">
              <w:rPr>
                <w:rFonts w:ascii="Times New Roman" w:hAnsi="Times New Roman"/>
                <w:sz w:val="24"/>
                <w:szCs w:val="24"/>
                <w:lang w:val="ro-RO"/>
              </w:rPr>
              <w:t>9</w:t>
            </w:r>
            <w:r w:rsidR="009A02DD" w:rsidRPr="0037469C">
              <w:rPr>
                <w:rFonts w:ascii="Times New Roman" w:hAnsi="Times New Roman"/>
                <w:sz w:val="24"/>
                <w:szCs w:val="24"/>
                <w:lang w:val="ro-RO"/>
              </w:rPr>
              <w:t xml:space="preserve"> </w:t>
            </w:r>
            <w:r w:rsidR="00ED225D" w:rsidRPr="0037469C">
              <w:rPr>
                <w:rFonts w:ascii="Times New Roman" w:hAnsi="Times New Roman"/>
                <w:sz w:val="24"/>
                <w:szCs w:val="24"/>
                <w:lang w:val="ro-RO"/>
              </w:rPr>
              <w:t>%)</w:t>
            </w:r>
            <w:r w:rsidR="000A5599" w:rsidRPr="0037469C">
              <w:rPr>
                <w:rFonts w:ascii="Times New Roman" w:hAnsi="Times New Roman"/>
                <w:sz w:val="24"/>
                <w:szCs w:val="24"/>
                <w:lang w:val="ro-RO"/>
              </w:rPr>
              <w:t xml:space="preserve"> si 7 actiuni nerealizate (2,1</w:t>
            </w:r>
            <w:r w:rsidR="000E14F0" w:rsidRPr="0037469C">
              <w:rPr>
                <w:rFonts w:ascii="Times New Roman" w:hAnsi="Times New Roman"/>
                <w:sz w:val="24"/>
                <w:szCs w:val="24"/>
                <w:lang w:val="ro-RO"/>
              </w:rPr>
              <w:t>4</w:t>
            </w:r>
            <w:r w:rsidR="000A5599" w:rsidRPr="0037469C">
              <w:rPr>
                <w:rFonts w:ascii="Times New Roman" w:hAnsi="Times New Roman"/>
                <w:sz w:val="24"/>
                <w:szCs w:val="24"/>
                <w:lang w:val="ro-RO"/>
              </w:rPr>
              <w:t xml:space="preserve"> %)</w:t>
            </w:r>
            <w:r w:rsidR="003E2C03" w:rsidRPr="0037469C">
              <w:rPr>
                <w:rFonts w:ascii="Times New Roman" w:hAnsi="Times New Roman"/>
                <w:sz w:val="24"/>
                <w:szCs w:val="24"/>
                <w:lang w:val="ro-RO"/>
              </w:rPr>
              <w:t>.</w:t>
            </w:r>
            <w:r w:rsidR="00286A07" w:rsidRPr="0037469C">
              <w:rPr>
                <w:rFonts w:ascii="Times New Roman" w:hAnsi="Times New Roman"/>
                <w:sz w:val="24"/>
                <w:szCs w:val="24"/>
                <w:lang w:val="ro-RO"/>
              </w:rPr>
              <w:t xml:space="preserve"> </w:t>
            </w:r>
            <w:r w:rsidR="00ED225D" w:rsidRPr="0037469C">
              <w:rPr>
                <w:rFonts w:ascii="Times New Roman" w:eastAsia="Times New Roman" w:hAnsi="Times New Roman"/>
                <w:b/>
                <w:bCs/>
                <w:sz w:val="24"/>
                <w:szCs w:val="24"/>
                <w:lang w:val="ro-RO"/>
              </w:rPr>
              <w:t xml:space="preserve"> </w:t>
            </w:r>
          </w:p>
          <w:p w:rsidR="000F6662" w:rsidRPr="0037469C" w:rsidRDefault="000F6662" w:rsidP="0087225D">
            <w:pPr>
              <w:spacing w:after="0"/>
              <w:rPr>
                <w:rFonts w:ascii="Times New Roman" w:hAnsi="Times New Roman"/>
                <w:sz w:val="24"/>
                <w:szCs w:val="24"/>
                <w:lang w:val="ro-RO"/>
              </w:rPr>
            </w:pPr>
          </w:p>
          <w:p w:rsidR="00ED225D" w:rsidRPr="0037469C" w:rsidRDefault="000F6662" w:rsidP="000F6662">
            <w:pPr>
              <w:tabs>
                <w:tab w:val="left" w:pos="0"/>
              </w:tabs>
              <w:snapToGrid w:val="0"/>
              <w:spacing w:after="0" w:line="240" w:lineRule="auto"/>
              <w:jc w:val="center"/>
              <w:rPr>
                <w:rFonts w:ascii="Times New Roman" w:hAnsi="Times New Roman"/>
                <w:sz w:val="24"/>
                <w:szCs w:val="24"/>
              </w:rPr>
            </w:pPr>
            <w:r w:rsidRPr="0037469C">
              <w:rPr>
                <w:rFonts w:ascii="Times New Roman" w:hAnsi="Times New Roman"/>
                <w:sz w:val="24"/>
                <w:szCs w:val="24"/>
                <w:lang w:val="ro-RO"/>
              </w:rPr>
              <w:t>Repar</w:t>
            </w:r>
            <w:r w:rsidRPr="0037469C">
              <w:rPr>
                <w:rFonts w:ascii="Times New Roman" w:hAnsi="Times New Roman"/>
                <w:sz w:val="24"/>
                <w:szCs w:val="24"/>
              </w:rPr>
              <w:t>titia actiunilor scadente in anul 2021</w:t>
            </w:r>
          </w:p>
          <w:p w:rsidR="00AB7C1E" w:rsidRPr="000A5599" w:rsidRDefault="00AB7C1E" w:rsidP="00ED225D">
            <w:pPr>
              <w:spacing w:after="0" w:line="240" w:lineRule="auto"/>
              <w:jc w:val="center"/>
              <w:outlineLvl w:val="0"/>
              <w:rPr>
                <w:rFonts w:ascii="Times New Roman" w:hAnsi="Times New Roman"/>
                <w:noProof/>
                <w:color w:val="00B050"/>
                <w:sz w:val="24"/>
                <w:szCs w:val="24"/>
                <w:lang w:val="ro-RO" w:eastAsia="ro-RO"/>
              </w:rPr>
            </w:pPr>
          </w:p>
          <w:p w:rsidR="000B14FA" w:rsidRDefault="00F15E90" w:rsidP="00ED225D">
            <w:pPr>
              <w:spacing w:after="0" w:line="240" w:lineRule="auto"/>
              <w:jc w:val="center"/>
              <w:outlineLvl w:val="0"/>
              <w:rPr>
                <w:rFonts w:ascii="Times New Roman" w:hAnsi="Times New Roman"/>
                <w:noProof/>
                <w:sz w:val="24"/>
                <w:szCs w:val="24"/>
                <w:lang w:val="ro-RO" w:eastAsia="ro-RO"/>
              </w:rPr>
            </w:pPr>
            <w:r>
              <w:rPr>
                <w:noProof/>
                <w:lang w:val="ro-RO" w:eastAsia="ro-RO"/>
              </w:rPr>
              <w:drawing>
                <wp:inline distT="0" distB="0" distL="0" distR="0" wp14:anchorId="04D232BA" wp14:editId="0EF0C6B7">
                  <wp:extent cx="3571875" cy="30384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14FA" w:rsidRDefault="000B14FA" w:rsidP="00ED225D">
            <w:pPr>
              <w:spacing w:after="0" w:line="240" w:lineRule="auto"/>
              <w:jc w:val="center"/>
              <w:outlineLvl w:val="0"/>
              <w:rPr>
                <w:rFonts w:ascii="Times New Roman" w:hAnsi="Times New Roman"/>
                <w:sz w:val="24"/>
                <w:szCs w:val="24"/>
                <w:lang w:val="ro-RO"/>
              </w:rPr>
            </w:pPr>
          </w:p>
          <w:p w:rsidR="0065119A" w:rsidRDefault="0065119A" w:rsidP="00475A9A">
            <w:pPr>
              <w:spacing w:after="0" w:line="240" w:lineRule="auto"/>
              <w:outlineLvl w:val="0"/>
              <w:rPr>
                <w:rFonts w:ascii="Times New Roman" w:hAnsi="Times New Roman"/>
                <w:sz w:val="24"/>
                <w:szCs w:val="24"/>
                <w:lang w:val="ro-RO"/>
              </w:rPr>
            </w:pPr>
          </w:p>
          <w:p w:rsidR="00005C50" w:rsidRPr="00E86211" w:rsidRDefault="00005C50" w:rsidP="00005C50">
            <w:pPr>
              <w:spacing w:after="0" w:line="240" w:lineRule="auto"/>
              <w:jc w:val="both"/>
              <w:outlineLvl w:val="0"/>
              <w:rPr>
                <w:rFonts w:ascii="Times New Roman" w:hAnsi="Times New Roman"/>
                <w:sz w:val="16"/>
                <w:szCs w:val="16"/>
                <w:lang w:val="ro-RO"/>
              </w:rPr>
            </w:pPr>
          </w:p>
          <w:tbl>
            <w:tblPr>
              <w:tblStyle w:val="TableGrid"/>
              <w:tblpPr w:leftFromText="180" w:rightFromText="180" w:vertAnchor="text" w:horzAnchor="margin" w:tblpY="-410"/>
              <w:tblOverlap w:val="never"/>
              <w:tblW w:w="10048" w:type="dxa"/>
              <w:tblLayout w:type="fixed"/>
              <w:tblLook w:val="04A0" w:firstRow="1" w:lastRow="0" w:firstColumn="1" w:lastColumn="0" w:noHBand="0" w:noVBand="1"/>
            </w:tblPr>
            <w:tblGrid>
              <w:gridCol w:w="10048"/>
            </w:tblGrid>
            <w:tr w:rsidR="00005C50" w:rsidRPr="00544E5D" w:rsidTr="00BF20BD">
              <w:trPr>
                <w:trHeight w:val="13"/>
              </w:trPr>
              <w:tc>
                <w:tcPr>
                  <w:tcW w:w="10048" w:type="dxa"/>
                </w:tcPr>
                <w:p w:rsidR="00005C50" w:rsidRPr="00DD5583" w:rsidRDefault="00005C50" w:rsidP="00614CDD">
                  <w:pPr>
                    <w:pStyle w:val="ListParagraph"/>
                    <w:numPr>
                      <w:ilvl w:val="1"/>
                      <w:numId w:val="25"/>
                    </w:numPr>
                    <w:tabs>
                      <w:tab w:val="center" w:pos="-41"/>
                    </w:tabs>
                    <w:snapToGrid w:val="0"/>
                    <w:ind w:left="-41" w:firstLine="0"/>
                    <w:rPr>
                      <w:rFonts w:ascii="Times New Roman" w:hAnsi="Times New Roman"/>
                      <w:b/>
                      <w:color w:val="365F91" w:themeColor="accent1" w:themeShade="BF"/>
                      <w:sz w:val="24"/>
                      <w:szCs w:val="24"/>
                      <w:lang w:val="ro-RO"/>
                    </w:rPr>
                  </w:pPr>
                  <w:r w:rsidRPr="00DD5583">
                    <w:rPr>
                      <w:rFonts w:ascii="Times New Roman" w:hAnsi="Times New Roman"/>
                      <w:b/>
                      <w:color w:val="365F91" w:themeColor="accent1" w:themeShade="BF"/>
                      <w:sz w:val="24"/>
                      <w:szCs w:val="24"/>
                      <w:lang w:val="ro-RO"/>
                    </w:rPr>
                    <w:t>Concluzii la realizarea ac</w:t>
                  </w:r>
                  <w:r>
                    <w:rPr>
                      <w:rFonts w:ascii="Times New Roman" w:hAnsi="Times New Roman"/>
                      <w:b/>
                      <w:color w:val="365F91" w:themeColor="accent1" w:themeShade="BF"/>
                      <w:sz w:val="24"/>
                      <w:szCs w:val="24"/>
                      <w:lang w:val="ro-RO"/>
                    </w:rPr>
                    <w:t>ţ</w:t>
                  </w:r>
                  <w:r w:rsidRPr="00DD5583">
                    <w:rPr>
                      <w:rFonts w:ascii="Times New Roman" w:hAnsi="Times New Roman"/>
                      <w:b/>
                      <w:color w:val="365F91" w:themeColor="accent1" w:themeShade="BF"/>
                      <w:sz w:val="24"/>
                      <w:szCs w:val="24"/>
                      <w:lang w:val="ro-RO"/>
                    </w:rPr>
                    <w:t>iunilor scadente dup</w:t>
                  </w:r>
                  <w:r>
                    <w:rPr>
                      <w:rFonts w:ascii="Times New Roman" w:hAnsi="Times New Roman"/>
                      <w:b/>
                      <w:color w:val="365F91" w:themeColor="accent1" w:themeShade="BF"/>
                      <w:sz w:val="24"/>
                      <w:szCs w:val="24"/>
                      <w:lang w:val="ro-RO"/>
                    </w:rPr>
                    <w:t>ă</w:t>
                  </w:r>
                  <w:r w:rsidRPr="00DD5583">
                    <w:rPr>
                      <w:rFonts w:ascii="Times New Roman" w:hAnsi="Times New Roman"/>
                      <w:b/>
                      <w:color w:val="365F91" w:themeColor="accent1" w:themeShade="BF"/>
                      <w:sz w:val="24"/>
                      <w:szCs w:val="24"/>
                      <w:lang w:val="ro-RO"/>
                    </w:rPr>
                    <w:t xml:space="preserve"> anul 20</w:t>
                  </w:r>
                  <w:r w:rsidR="00C026DD">
                    <w:rPr>
                      <w:rFonts w:ascii="Times New Roman" w:hAnsi="Times New Roman"/>
                      <w:b/>
                      <w:color w:val="365F91" w:themeColor="accent1" w:themeShade="BF"/>
                      <w:sz w:val="24"/>
                      <w:szCs w:val="24"/>
                      <w:lang w:val="ro-RO"/>
                    </w:rPr>
                    <w:t>2</w:t>
                  </w:r>
                  <w:r w:rsidR="00E26E0D">
                    <w:rPr>
                      <w:rFonts w:ascii="Times New Roman" w:hAnsi="Times New Roman"/>
                      <w:b/>
                      <w:color w:val="365F91" w:themeColor="accent1" w:themeShade="BF"/>
                      <w:sz w:val="24"/>
                      <w:szCs w:val="24"/>
                      <w:lang w:val="ro-RO"/>
                    </w:rPr>
                    <w:t>1</w:t>
                  </w:r>
                </w:p>
                <w:p w:rsidR="00005C50" w:rsidRPr="00544E5D" w:rsidRDefault="00005C50" w:rsidP="00005C50">
                  <w:pPr>
                    <w:pStyle w:val="ListParagraph"/>
                    <w:tabs>
                      <w:tab w:val="center" w:pos="4680"/>
                      <w:tab w:val="right" w:pos="9360"/>
                    </w:tabs>
                    <w:ind w:left="0"/>
                    <w:rPr>
                      <w:rFonts w:ascii="Times New Roman" w:hAnsi="Times New Roman"/>
                      <w:color w:val="C00000"/>
                      <w:sz w:val="24"/>
                      <w:szCs w:val="24"/>
                      <w:lang w:val="ro-RO"/>
                    </w:rPr>
                  </w:pPr>
                </w:p>
              </w:tc>
            </w:tr>
          </w:tbl>
          <w:p w:rsidR="00005C50" w:rsidRPr="0037469C" w:rsidRDefault="00005C50" w:rsidP="00005C50">
            <w:pPr>
              <w:pStyle w:val="ListParagraph"/>
              <w:tabs>
                <w:tab w:val="center" w:pos="4680"/>
                <w:tab w:val="right" w:pos="9360"/>
              </w:tabs>
              <w:spacing w:after="0" w:line="240" w:lineRule="auto"/>
              <w:ind w:left="0"/>
              <w:jc w:val="both"/>
              <w:rPr>
                <w:rFonts w:ascii="Times New Roman" w:hAnsi="Times New Roman"/>
                <w:b/>
                <w:sz w:val="24"/>
                <w:szCs w:val="24"/>
                <w:lang w:val="en-US"/>
              </w:rPr>
            </w:pPr>
            <w:r w:rsidRPr="00AE23EE">
              <w:rPr>
                <w:rFonts w:ascii="Times New Roman" w:hAnsi="Times New Roman"/>
                <w:color w:val="FF0000"/>
                <w:sz w:val="24"/>
                <w:szCs w:val="24"/>
                <w:lang w:val="ro-RO"/>
              </w:rPr>
              <w:t xml:space="preserve">  </w:t>
            </w:r>
            <w:r w:rsidRPr="0037469C">
              <w:rPr>
                <w:rFonts w:ascii="Times New Roman" w:hAnsi="Times New Roman"/>
                <w:sz w:val="24"/>
                <w:szCs w:val="24"/>
                <w:lang w:val="ro-RO"/>
              </w:rPr>
              <w:t xml:space="preserve">Din totalul de </w:t>
            </w:r>
            <w:r w:rsidR="007820F1" w:rsidRPr="0037469C">
              <w:rPr>
                <w:rFonts w:ascii="Times New Roman" w:hAnsi="Times New Roman"/>
                <w:sz w:val="24"/>
                <w:szCs w:val="24"/>
                <w:lang w:val="ro-RO"/>
              </w:rPr>
              <w:t>100</w:t>
            </w:r>
            <w:r w:rsidRPr="0037469C">
              <w:rPr>
                <w:rFonts w:ascii="Times New Roman" w:hAnsi="Times New Roman"/>
                <w:sz w:val="24"/>
                <w:szCs w:val="24"/>
                <w:lang w:val="ro-RO"/>
              </w:rPr>
              <w:t xml:space="preserve"> acţiuni pe semestrul I</w:t>
            </w:r>
            <w:r w:rsidR="007820F1" w:rsidRPr="0037469C">
              <w:rPr>
                <w:rFonts w:ascii="Times New Roman" w:hAnsi="Times New Roman"/>
                <w:sz w:val="24"/>
                <w:szCs w:val="24"/>
                <w:lang w:val="ro-RO"/>
              </w:rPr>
              <w:t>I</w:t>
            </w:r>
            <w:r w:rsidRPr="0037469C">
              <w:rPr>
                <w:rFonts w:ascii="Times New Roman" w:hAnsi="Times New Roman"/>
                <w:sz w:val="24"/>
                <w:szCs w:val="24"/>
                <w:lang w:val="ro-RO"/>
              </w:rPr>
              <w:t xml:space="preserve"> 20</w:t>
            </w:r>
            <w:r w:rsidR="009C38E0" w:rsidRPr="0037469C">
              <w:rPr>
                <w:rFonts w:ascii="Times New Roman" w:hAnsi="Times New Roman"/>
                <w:sz w:val="24"/>
                <w:szCs w:val="24"/>
                <w:lang w:val="ro-RO"/>
              </w:rPr>
              <w:t>2</w:t>
            </w:r>
            <w:r w:rsidR="00D42F03" w:rsidRPr="0037469C">
              <w:rPr>
                <w:rFonts w:ascii="Times New Roman" w:hAnsi="Times New Roman"/>
                <w:sz w:val="24"/>
                <w:szCs w:val="24"/>
                <w:lang w:val="ro-RO"/>
              </w:rPr>
              <w:t>1</w:t>
            </w:r>
            <w:r w:rsidRPr="0037469C">
              <w:rPr>
                <w:rFonts w:ascii="Times New Roman" w:hAnsi="Times New Roman"/>
                <w:sz w:val="24"/>
                <w:szCs w:val="24"/>
                <w:lang w:val="ro-RO"/>
              </w:rPr>
              <w:t xml:space="preserve">, </w:t>
            </w:r>
            <w:r w:rsidR="007820F1" w:rsidRPr="0037469C">
              <w:rPr>
                <w:rFonts w:ascii="Times New Roman" w:hAnsi="Times New Roman"/>
                <w:sz w:val="24"/>
                <w:szCs w:val="24"/>
                <w:lang w:val="ro-RO"/>
              </w:rPr>
              <w:t>9</w:t>
            </w:r>
            <w:r w:rsidR="0032486E" w:rsidRPr="0037469C">
              <w:rPr>
                <w:rFonts w:ascii="Times New Roman" w:hAnsi="Times New Roman"/>
                <w:sz w:val="24"/>
                <w:szCs w:val="24"/>
                <w:lang w:val="ro-RO"/>
              </w:rPr>
              <w:t>2</w:t>
            </w:r>
            <w:r w:rsidRPr="0037469C">
              <w:rPr>
                <w:rFonts w:ascii="Times New Roman" w:hAnsi="Times New Roman"/>
                <w:sz w:val="24"/>
                <w:szCs w:val="24"/>
                <w:lang w:val="ro-RO"/>
              </w:rPr>
              <w:t xml:space="preserve"> acţiuni sunt realizate (</w:t>
            </w:r>
            <w:r w:rsidR="007820F1" w:rsidRPr="0037469C">
              <w:rPr>
                <w:rFonts w:ascii="Times New Roman" w:hAnsi="Times New Roman"/>
                <w:sz w:val="24"/>
                <w:szCs w:val="24"/>
                <w:lang w:val="ro-RO"/>
              </w:rPr>
              <w:t>92</w:t>
            </w:r>
            <w:r w:rsidRPr="0037469C">
              <w:rPr>
                <w:rFonts w:ascii="Times New Roman" w:hAnsi="Times New Roman"/>
                <w:sz w:val="24"/>
                <w:szCs w:val="24"/>
                <w:lang w:val="ro-RO"/>
              </w:rPr>
              <w:t>,</w:t>
            </w:r>
            <w:r w:rsidR="007820F1" w:rsidRPr="0037469C">
              <w:rPr>
                <w:rFonts w:ascii="Times New Roman" w:hAnsi="Times New Roman"/>
                <w:sz w:val="24"/>
                <w:szCs w:val="24"/>
                <w:lang w:val="ro-RO"/>
              </w:rPr>
              <w:t>00</w:t>
            </w:r>
            <w:r w:rsidRPr="0037469C">
              <w:rPr>
                <w:rFonts w:ascii="Times New Roman" w:hAnsi="Times New Roman"/>
                <w:sz w:val="24"/>
                <w:szCs w:val="24"/>
                <w:lang w:val="ro-RO"/>
              </w:rPr>
              <w:t xml:space="preserve"> %), </w:t>
            </w:r>
            <w:r w:rsidR="007820F1" w:rsidRPr="0037469C">
              <w:rPr>
                <w:rFonts w:ascii="Times New Roman" w:hAnsi="Times New Roman"/>
                <w:sz w:val="24"/>
                <w:szCs w:val="24"/>
                <w:lang w:val="ro-RO"/>
              </w:rPr>
              <w:t>5</w:t>
            </w:r>
            <w:r w:rsidRPr="0037469C">
              <w:rPr>
                <w:rFonts w:ascii="Times New Roman" w:hAnsi="Times New Roman"/>
                <w:sz w:val="24"/>
                <w:szCs w:val="24"/>
                <w:lang w:val="ro-RO"/>
              </w:rPr>
              <w:t xml:space="preserve"> acţiuni în curs de realizare (</w:t>
            </w:r>
            <w:r w:rsidR="007820F1" w:rsidRPr="0037469C">
              <w:rPr>
                <w:rFonts w:ascii="Times New Roman" w:hAnsi="Times New Roman"/>
                <w:sz w:val="24"/>
                <w:szCs w:val="24"/>
                <w:lang w:val="ro-RO"/>
              </w:rPr>
              <w:t>5</w:t>
            </w:r>
            <w:r w:rsidRPr="0037469C">
              <w:rPr>
                <w:rFonts w:ascii="Times New Roman" w:hAnsi="Times New Roman"/>
                <w:sz w:val="24"/>
                <w:szCs w:val="24"/>
                <w:lang w:val="ro-RO"/>
              </w:rPr>
              <w:t>,</w:t>
            </w:r>
            <w:r w:rsidR="007820F1" w:rsidRPr="0037469C">
              <w:rPr>
                <w:rFonts w:ascii="Times New Roman" w:hAnsi="Times New Roman"/>
                <w:sz w:val="24"/>
                <w:szCs w:val="24"/>
                <w:lang w:val="ro-RO"/>
              </w:rPr>
              <w:t>00</w:t>
            </w:r>
            <w:r w:rsidRPr="0037469C">
              <w:rPr>
                <w:rFonts w:ascii="Times New Roman" w:hAnsi="Times New Roman"/>
                <w:sz w:val="24"/>
                <w:szCs w:val="24"/>
                <w:lang w:val="ro-RO"/>
              </w:rPr>
              <w:t xml:space="preserve"> %)</w:t>
            </w:r>
            <w:r w:rsidR="007820F1" w:rsidRPr="0037469C">
              <w:rPr>
                <w:rFonts w:ascii="Times New Roman" w:hAnsi="Times New Roman"/>
                <w:sz w:val="24"/>
                <w:szCs w:val="24"/>
                <w:lang w:val="ro-RO"/>
              </w:rPr>
              <w:t xml:space="preserve"> si 3</w:t>
            </w:r>
            <w:r w:rsidRPr="0037469C">
              <w:rPr>
                <w:rFonts w:ascii="Times New Roman" w:hAnsi="Times New Roman"/>
                <w:sz w:val="24"/>
                <w:szCs w:val="24"/>
                <w:lang w:val="ro-RO"/>
              </w:rPr>
              <w:t xml:space="preserve"> acţiuni nerealizate (</w:t>
            </w:r>
            <w:r w:rsidR="007820F1" w:rsidRPr="0037469C">
              <w:rPr>
                <w:rFonts w:ascii="Times New Roman" w:hAnsi="Times New Roman"/>
                <w:sz w:val="24"/>
                <w:szCs w:val="24"/>
                <w:lang w:val="ro-RO"/>
              </w:rPr>
              <w:t>3</w:t>
            </w:r>
            <w:r w:rsidRPr="0037469C">
              <w:rPr>
                <w:rFonts w:ascii="Times New Roman" w:hAnsi="Times New Roman"/>
                <w:sz w:val="24"/>
                <w:szCs w:val="24"/>
                <w:lang w:val="ro-RO"/>
              </w:rPr>
              <w:t>,</w:t>
            </w:r>
            <w:r w:rsidR="007820F1" w:rsidRPr="0037469C">
              <w:rPr>
                <w:rFonts w:ascii="Times New Roman" w:hAnsi="Times New Roman"/>
                <w:sz w:val="24"/>
                <w:szCs w:val="24"/>
                <w:lang w:val="ro-RO"/>
              </w:rPr>
              <w:t>00</w:t>
            </w:r>
            <w:r w:rsidRPr="0037469C">
              <w:rPr>
                <w:rFonts w:ascii="Times New Roman" w:hAnsi="Times New Roman"/>
                <w:sz w:val="24"/>
                <w:szCs w:val="24"/>
                <w:lang w:val="ro-RO"/>
              </w:rPr>
              <w:t xml:space="preserve"> %)</w:t>
            </w:r>
            <w:r w:rsidR="007820F1" w:rsidRPr="0037469C">
              <w:rPr>
                <w:rFonts w:ascii="Times New Roman" w:hAnsi="Times New Roman"/>
                <w:sz w:val="24"/>
                <w:szCs w:val="24"/>
                <w:lang w:val="ro-RO"/>
              </w:rPr>
              <w:t>.</w:t>
            </w:r>
          </w:p>
          <w:p w:rsidR="00ED225D" w:rsidRPr="00AF6C72" w:rsidRDefault="00005C50" w:rsidP="00B042EB">
            <w:pPr>
              <w:tabs>
                <w:tab w:val="left" w:pos="0"/>
              </w:tabs>
              <w:snapToGrid w:val="0"/>
              <w:spacing w:after="0" w:line="240" w:lineRule="auto"/>
              <w:jc w:val="both"/>
              <w:rPr>
                <w:rFonts w:ascii="Times New Roman" w:hAnsi="Times New Roman"/>
                <w:color w:val="0070C0"/>
                <w:sz w:val="24"/>
                <w:szCs w:val="24"/>
                <w:lang w:val="ro-RO"/>
              </w:rPr>
            </w:pPr>
            <w:r w:rsidRPr="00AF6C72">
              <w:rPr>
                <w:rFonts w:ascii="Times New Roman" w:hAnsi="Times New Roman"/>
                <w:color w:val="0070C0"/>
                <w:sz w:val="24"/>
                <w:szCs w:val="24"/>
                <w:lang w:val="ro-RO"/>
              </w:rPr>
              <w:t xml:space="preserve"> </w:t>
            </w:r>
          </w:p>
          <w:p w:rsidR="00ED225D" w:rsidRDefault="00E31FC6" w:rsidP="00CB3126">
            <w:pPr>
              <w:spacing w:after="0" w:line="240" w:lineRule="auto"/>
              <w:jc w:val="center"/>
              <w:outlineLvl w:val="0"/>
              <w:rPr>
                <w:rFonts w:ascii="Times New Roman" w:hAnsi="Times New Roman"/>
                <w:sz w:val="24"/>
                <w:szCs w:val="24"/>
                <w:lang w:val="ro-RO"/>
              </w:rPr>
            </w:pPr>
            <w:r>
              <w:rPr>
                <w:noProof/>
                <w:lang w:val="ro-RO" w:eastAsia="ro-RO"/>
              </w:rPr>
              <w:drawing>
                <wp:inline distT="0" distB="0" distL="0" distR="0" wp14:anchorId="46041659" wp14:editId="25DA3331">
                  <wp:extent cx="3571875" cy="30384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59D8" w:rsidRDefault="00CA59D8" w:rsidP="00CB3126">
            <w:pPr>
              <w:spacing w:after="0" w:line="240" w:lineRule="auto"/>
              <w:jc w:val="center"/>
              <w:outlineLvl w:val="0"/>
              <w:rPr>
                <w:rFonts w:ascii="Times New Roman" w:hAnsi="Times New Roman"/>
                <w:sz w:val="24"/>
                <w:szCs w:val="24"/>
                <w:lang w:val="ro-RO"/>
              </w:rPr>
            </w:pPr>
          </w:p>
          <w:p w:rsidR="00CA59D8" w:rsidRDefault="00CA59D8" w:rsidP="00CB3126">
            <w:pPr>
              <w:spacing w:after="0" w:line="240" w:lineRule="auto"/>
              <w:jc w:val="center"/>
              <w:outlineLvl w:val="0"/>
              <w:rPr>
                <w:rFonts w:ascii="Times New Roman" w:hAnsi="Times New Roman"/>
                <w:sz w:val="24"/>
                <w:szCs w:val="24"/>
                <w:lang w:val="ro-RO"/>
              </w:rPr>
            </w:pPr>
          </w:p>
          <w:tbl>
            <w:tblPr>
              <w:tblStyle w:val="TableGrid"/>
              <w:tblpPr w:leftFromText="180" w:rightFromText="180" w:vertAnchor="text" w:horzAnchor="margin" w:tblpY="-276"/>
              <w:tblOverlap w:val="never"/>
              <w:tblW w:w="10255" w:type="dxa"/>
              <w:tblLayout w:type="fixed"/>
              <w:tblLook w:val="04A0" w:firstRow="1" w:lastRow="0" w:firstColumn="1" w:lastColumn="0" w:noHBand="0" w:noVBand="1"/>
            </w:tblPr>
            <w:tblGrid>
              <w:gridCol w:w="10255"/>
            </w:tblGrid>
            <w:tr w:rsidR="00467529" w:rsidRPr="00C66EE1" w:rsidTr="00467529">
              <w:trPr>
                <w:trHeight w:val="18"/>
              </w:trPr>
              <w:tc>
                <w:tcPr>
                  <w:tcW w:w="10255" w:type="dxa"/>
                </w:tcPr>
                <w:p w:rsidR="00467529" w:rsidRDefault="00467529" w:rsidP="00614CDD">
                  <w:pPr>
                    <w:pStyle w:val="ListParagraph"/>
                    <w:numPr>
                      <w:ilvl w:val="1"/>
                      <w:numId w:val="25"/>
                    </w:numPr>
                    <w:tabs>
                      <w:tab w:val="right" w:pos="-41"/>
                    </w:tabs>
                    <w:snapToGrid w:val="0"/>
                    <w:ind w:left="-41" w:firstLine="0"/>
                    <w:rPr>
                      <w:rFonts w:ascii="Times New Roman" w:hAnsi="Times New Roman"/>
                      <w:b/>
                      <w:color w:val="31849B" w:themeColor="accent5" w:themeShade="BF"/>
                      <w:sz w:val="24"/>
                      <w:szCs w:val="24"/>
                      <w:lang w:val="ro-RO"/>
                    </w:rPr>
                  </w:pPr>
                  <w:r w:rsidRPr="00C66EE1">
                    <w:rPr>
                      <w:rFonts w:ascii="Times New Roman" w:hAnsi="Times New Roman"/>
                      <w:b/>
                      <w:color w:val="365F91" w:themeColor="accent1" w:themeShade="BF"/>
                      <w:sz w:val="24"/>
                      <w:szCs w:val="24"/>
                      <w:lang w:val="ro-RO"/>
                    </w:rPr>
                    <w:t>Concluzii la realizarea acţiunilor total P</w:t>
                  </w:r>
                  <w:r>
                    <w:rPr>
                      <w:rFonts w:ascii="Times New Roman" w:hAnsi="Times New Roman"/>
                      <w:b/>
                      <w:color w:val="365F91" w:themeColor="accent1" w:themeShade="BF"/>
                      <w:sz w:val="24"/>
                      <w:szCs w:val="24"/>
                      <w:lang w:val="ro-RO"/>
                    </w:rPr>
                    <w:t>.</w:t>
                  </w:r>
                  <w:r w:rsidRPr="00C66EE1">
                    <w:rPr>
                      <w:rFonts w:ascii="Times New Roman" w:hAnsi="Times New Roman"/>
                      <w:b/>
                      <w:color w:val="365F91" w:themeColor="accent1" w:themeShade="BF"/>
                      <w:sz w:val="24"/>
                      <w:szCs w:val="24"/>
                      <w:lang w:val="ro-RO"/>
                    </w:rPr>
                    <w:t>L</w:t>
                  </w:r>
                  <w:r>
                    <w:rPr>
                      <w:rFonts w:ascii="Times New Roman" w:hAnsi="Times New Roman"/>
                      <w:b/>
                      <w:color w:val="365F91" w:themeColor="accent1" w:themeShade="BF"/>
                      <w:sz w:val="24"/>
                      <w:szCs w:val="24"/>
                      <w:lang w:val="ro-RO"/>
                    </w:rPr>
                    <w:t>.</w:t>
                  </w:r>
                  <w:r w:rsidRPr="00C66EE1">
                    <w:rPr>
                      <w:rFonts w:ascii="Times New Roman" w:hAnsi="Times New Roman"/>
                      <w:b/>
                      <w:color w:val="365F91" w:themeColor="accent1" w:themeShade="BF"/>
                      <w:sz w:val="24"/>
                      <w:szCs w:val="24"/>
                      <w:lang w:val="ro-RO"/>
                    </w:rPr>
                    <w:t>A</w:t>
                  </w:r>
                  <w:r>
                    <w:rPr>
                      <w:rFonts w:ascii="Times New Roman" w:hAnsi="Times New Roman"/>
                      <w:b/>
                      <w:color w:val="365F91" w:themeColor="accent1" w:themeShade="BF"/>
                      <w:sz w:val="24"/>
                      <w:szCs w:val="24"/>
                      <w:lang w:val="ro-RO"/>
                    </w:rPr>
                    <w:t>.</w:t>
                  </w:r>
                  <w:r w:rsidRPr="00C66EE1">
                    <w:rPr>
                      <w:rFonts w:ascii="Times New Roman" w:hAnsi="Times New Roman"/>
                      <w:b/>
                      <w:color w:val="365F91" w:themeColor="accent1" w:themeShade="BF"/>
                      <w:sz w:val="24"/>
                      <w:szCs w:val="24"/>
                      <w:lang w:val="ro-RO"/>
                    </w:rPr>
                    <w:t>M</w:t>
                  </w:r>
                  <w:r>
                    <w:rPr>
                      <w:rFonts w:ascii="Times New Roman" w:hAnsi="Times New Roman"/>
                      <w:b/>
                      <w:color w:val="365F91" w:themeColor="accent1" w:themeShade="BF"/>
                      <w:sz w:val="24"/>
                      <w:szCs w:val="24"/>
                      <w:lang w:val="ro-RO"/>
                    </w:rPr>
                    <w:t>.</w:t>
                  </w:r>
                  <w:r w:rsidRPr="00C66EE1">
                    <w:rPr>
                      <w:rFonts w:ascii="Times New Roman" w:hAnsi="Times New Roman"/>
                      <w:b/>
                      <w:color w:val="31849B" w:themeColor="accent5" w:themeShade="BF"/>
                      <w:sz w:val="24"/>
                      <w:szCs w:val="24"/>
                      <w:lang w:val="ro-RO"/>
                    </w:rPr>
                    <w:t xml:space="preserve"> </w:t>
                  </w:r>
                </w:p>
                <w:p w:rsidR="00467529" w:rsidRPr="00C66EE1" w:rsidRDefault="00467529" w:rsidP="00467529">
                  <w:pPr>
                    <w:pStyle w:val="ListParagraph"/>
                    <w:tabs>
                      <w:tab w:val="right" w:pos="-41"/>
                    </w:tabs>
                    <w:snapToGrid w:val="0"/>
                    <w:ind w:left="-41"/>
                    <w:rPr>
                      <w:rFonts w:ascii="Times New Roman" w:hAnsi="Times New Roman"/>
                      <w:b/>
                      <w:color w:val="31849B" w:themeColor="accent5" w:themeShade="BF"/>
                      <w:sz w:val="24"/>
                      <w:szCs w:val="24"/>
                      <w:lang w:val="ro-RO"/>
                    </w:rPr>
                  </w:pPr>
                </w:p>
              </w:tc>
            </w:tr>
          </w:tbl>
          <w:p w:rsidR="00BA379D" w:rsidRPr="0037469C" w:rsidRDefault="006B1585" w:rsidP="00BA379D">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lastRenderedPageBreak/>
              <w:t xml:space="preserve">   </w:t>
            </w:r>
            <w:r w:rsidR="00BA379D" w:rsidRPr="0037469C">
              <w:rPr>
                <w:rFonts w:ascii="Times New Roman" w:hAnsi="Times New Roman"/>
                <w:sz w:val="24"/>
                <w:szCs w:val="24"/>
                <w:lang w:val="ro-RO"/>
              </w:rPr>
              <w:t xml:space="preserve">   </w:t>
            </w:r>
            <w:r w:rsidR="00467529" w:rsidRPr="0037469C">
              <w:rPr>
                <w:rFonts w:ascii="Times New Roman" w:hAnsi="Times New Roman"/>
                <w:sz w:val="24"/>
                <w:szCs w:val="24"/>
                <w:lang w:val="ro-RO"/>
              </w:rPr>
              <w:t xml:space="preserve">Din totalul de </w:t>
            </w:r>
            <w:r w:rsidR="00FF0954" w:rsidRPr="0037469C">
              <w:rPr>
                <w:rFonts w:ascii="Times New Roman" w:hAnsi="Times New Roman"/>
                <w:sz w:val="24"/>
                <w:szCs w:val="24"/>
                <w:lang w:val="ro-RO"/>
              </w:rPr>
              <w:t>427</w:t>
            </w:r>
            <w:r w:rsidR="00467529" w:rsidRPr="0037469C">
              <w:rPr>
                <w:rFonts w:ascii="Times New Roman" w:hAnsi="Times New Roman"/>
                <w:sz w:val="24"/>
                <w:szCs w:val="24"/>
                <w:lang w:val="ro-RO"/>
              </w:rPr>
              <w:t xml:space="preserve"> acţiuni, </w:t>
            </w:r>
            <w:r w:rsidR="00FF0954" w:rsidRPr="0037469C">
              <w:rPr>
                <w:rFonts w:ascii="Times New Roman" w:hAnsi="Times New Roman"/>
                <w:sz w:val="24"/>
                <w:szCs w:val="24"/>
                <w:lang w:val="ro-RO"/>
              </w:rPr>
              <w:t>3</w:t>
            </w:r>
            <w:r w:rsidRPr="0037469C">
              <w:rPr>
                <w:rFonts w:ascii="Times New Roman" w:hAnsi="Times New Roman"/>
                <w:sz w:val="24"/>
                <w:szCs w:val="24"/>
                <w:lang w:val="ro-RO"/>
              </w:rPr>
              <w:t>9</w:t>
            </w:r>
            <w:r w:rsidR="00FF0954" w:rsidRPr="0037469C">
              <w:rPr>
                <w:rFonts w:ascii="Times New Roman" w:hAnsi="Times New Roman"/>
                <w:sz w:val="24"/>
                <w:szCs w:val="24"/>
                <w:lang w:val="ro-RO"/>
              </w:rPr>
              <w:t>6</w:t>
            </w:r>
            <w:r w:rsidR="00467529" w:rsidRPr="0037469C">
              <w:rPr>
                <w:rFonts w:ascii="Times New Roman" w:hAnsi="Times New Roman"/>
                <w:sz w:val="24"/>
                <w:szCs w:val="24"/>
                <w:lang w:val="ro-RO"/>
              </w:rPr>
              <w:t xml:space="preserve"> sunt acţiuni realizate (9</w:t>
            </w:r>
            <w:r w:rsidR="00FF0954" w:rsidRPr="0037469C">
              <w:rPr>
                <w:rFonts w:ascii="Times New Roman" w:hAnsi="Times New Roman"/>
                <w:sz w:val="24"/>
                <w:szCs w:val="24"/>
                <w:lang w:val="ro-RO"/>
              </w:rPr>
              <w:t>2</w:t>
            </w:r>
            <w:r w:rsidR="00467529" w:rsidRPr="0037469C">
              <w:rPr>
                <w:rFonts w:ascii="Times New Roman" w:hAnsi="Times New Roman"/>
                <w:sz w:val="24"/>
                <w:szCs w:val="24"/>
                <w:lang w:val="ro-RO"/>
              </w:rPr>
              <w:t>,</w:t>
            </w:r>
            <w:r w:rsidR="00FF0954" w:rsidRPr="0037469C">
              <w:rPr>
                <w:rFonts w:ascii="Times New Roman" w:hAnsi="Times New Roman"/>
                <w:sz w:val="24"/>
                <w:szCs w:val="24"/>
                <w:lang w:val="ro-RO"/>
              </w:rPr>
              <w:t>74</w:t>
            </w:r>
            <w:r w:rsidR="00467529" w:rsidRPr="0037469C">
              <w:rPr>
                <w:rFonts w:ascii="Times New Roman" w:hAnsi="Times New Roman"/>
                <w:sz w:val="24"/>
                <w:szCs w:val="24"/>
                <w:lang w:val="ro-RO"/>
              </w:rPr>
              <w:t xml:space="preserve"> %), 2</w:t>
            </w:r>
            <w:r w:rsidR="00FF0954" w:rsidRPr="0037469C">
              <w:rPr>
                <w:rFonts w:ascii="Times New Roman" w:hAnsi="Times New Roman"/>
                <w:sz w:val="24"/>
                <w:szCs w:val="24"/>
                <w:lang w:val="ro-RO"/>
              </w:rPr>
              <w:t>1</w:t>
            </w:r>
            <w:r w:rsidR="00467529" w:rsidRPr="0037469C">
              <w:rPr>
                <w:rFonts w:ascii="Times New Roman" w:hAnsi="Times New Roman"/>
                <w:sz w:val="24"/>
                <w:szCs w:val="24"/>
                <w:lang w:val="ro-RO"/>
              </w:rPr>
              <w:t xml:space="preserve"> acţiuni în curs de realizare </w:t>
            </w:r>
          </w:p>
          <w:p w:rsidR="00467529" w:rsidRPr="0037469C" w:rsidRDefault="00467529" w:rsidP="00BA379D">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w:t>
            </w:r>
            <w:r w:rsidR="006B1585" w:rsidRPr="0037469C">
              <w:rPr>
                <w:rFonts w:ascii="Times New Roman" w:hAnsi="Times New Roman"/>
                <w:sz w:val="24"/>
                <w:szCs w:val="24"/>
                <w:lang w:val="ro-RO"/>
              </w:rPr>
              <w:t>4</w:t>
            </w:r>
            <w:r w:rsidRPr="0037469C">
              <w:rPr>
                <w:rFonts w:ascii="Times New Roman" w:hAnsi="Times New Roman"/>
                <w:sz w:val="24"/>
                <w:szCs w:val="24"/>
                <w:lang w:val="ro-RO"/>
              </w:rPr>
              <w:t>,</w:t>
            </w:r>
            <w:r w:rsidR="00FF0954" w:rsidRPr="0037469C">
              <w:rPr>
                <w:rFonts w:ascii="Times New Roman" w:hAnsi="Times New Roman"/>
                <w:sz w:val="24"/>
                <w:szCs w:val="24"/>
                <w:lang w:val="ro-RO"/>
              </w:rPr>
              <w:t>92</w:t>
            </w:r>
            <w:r w:rsidRPr="0037469C">
              <w:rPr>
                <w:rFonts w:ascii="Times New Roman" w:hAnsi="Times New Roman"/>
                <w:sz w:val="24"/>
                <w:szCs w:val="24"/>
                <w:lang w:val="ro-RO"/>
              </w:rPr>
              <w:t xml:space="preserve"> %), </w:t>
            </w:r>
            <w:r w:rsidR="00FF0954" w:rsidRPr="0037469C">
              <w:rPr>
                <w:rFonts w:ascii="Times New Roman" w:hAnsi="Times New Roman"/>
                <w:sz w:val="24"/>
                <w:szCs w:val="24"/>
                <w:lang w:val="ro-RO"/>
              </w:rPr>
              <w:t>10</w:t>
            </w:r>
            <w:r w:rsidRPr="0037469C">
              <w:rPr>
                <w:rFonts w:ascii="Times New Roman" w:hAnsi="Times New Roman"/>
                <w:sz w:val="24"/>
                <w:szCs w:val="24"/>
                <w:lang w:val="ro-RO"/>
              </w:rPr>
              <w:t xml:space="preserve"> acţiuni nerealizate (</w:t>
            </w:r>
            <w:r w:rsidR="00FF0954" w:rsidRPr="0037469C">
              <w:rPr>
                <w:rFonts w:ascii="Times New Roman" w:hAnsi="Times New Roman"/>
                <w:sz w:val="24"/>
                <w:szCs w:val="24"/>
                <w:lang w:val="ro-RO"/>
              </w:rPr>
              <w:t>2</w:t>
            </w:r>
            <w:r w:rsidRPr="0037469C">
              <w:rPr>
                <w:rFonts w:ascii="Times New Roman" w:hAnsi="Times New Roman"/>
                <w:sz w:val="24"/>
                <w:szCs w:val="24"/>
                <w:lang w:val="ro-RO"/>
              </w:rPr>
              <w:t>,</w:t>
            </w:r>
            <w:r w:rsidR="00FF0954" w:rsidRPr="0037469C">
              <w:rPr>
                <w:rFonts w:ascii="Times New Roman" w:hAnsi="Times New Roman"/>
                <w:sz w:val="24"/>
                <w:szCs w:val="24"/>
                <w:lang w:val="ro-RO"/>
              </w:rPr>
              <w:t>34</w:t>
            </w:r>
            <w:r w:rsidRPr="0037469C">
              <w:rPr>
                <w:rFonts w:ascii="Times New Roman" w:hAnsi="Times New Roman"/>
                <w:sz w:val="24"/>
                <w:szCs w:val="24"/>
                <w:lang w:val="ro-RO"/>
              </w:rPr>
              <w:t xml:space="preserve"> %)</w:t>
            </w:r>
            <w:r w:rsidR="00FF0954" w:rsidRPr="0037469C">
              <w:rPr>
                <w:rFonts w:ascii="Times New Roman" w:hAnsi="Times New Roman"/>
                <w:sz w:val="24"/>
                <w:szCs w:val="24"/>
                <w:lang w:val="ro-RO"/>
              </w:rPr>
              <w:t>.</w:t>
            </w:r>
            <w:r w:rsidRPr="0037469C">
              <w:rPr>
                <w:rFonts w:ascii="Times New Roman" w:hAnsi="Times New Roman"/>
                <w:sz w:val="24"/>
                <w:szCs w:val="24"/>
                <w:lang w:val="ro-RO"/>
              </w:rPr>
              <w:t xml:space="preserve">    </w:t>
            </w:r>
          </w:p>
          <w:p w:rsidR="00467529" w:rsidRPr="0037469C" w:rsidRDefault="00467529" w:rsidP="00CE6BFF">
            <w:pPr>
              <w:spacing w:after="0" w:line="240" w:lineRule="auto"/>
              <w:jc w:val="both"/>
              <w:outlineLvl w:val="0"/>
              <w:rPr>
                <w:rFonts w:ascii="Times New Roman" w:hAnsi="Times New Roman"/>
                <w:sz w:val="24"/>
                <w:szCs w:val="24"/>
                <w:lang w:val="ro-RO"/>
              </w:rPr>
            </w:pPr>
          </w:p>
          <w:p w:rsidR="00467529" w:rsidRPr="0037469C" w:rsidRDefault="00467529" w:rsidP="00467529">
            <w:pPr>
              <w:spacing w:after="0" w:line="240" w:lineRule="auto"/>
              <w:jc w:val="center"/>
              <w:outlineLvl w:val="0"/>
              <w:rPr>
                <w:rFonts w:ascii="Times New Roman" w:hAnsi="Times New Roman"/>
                <w:b/>
                <w:sz w:val="24"/>
                <w:szCs w:val="24"/>
                <w:lang w:val="ro-RO"/>
              </w:rPr>
            </w:pPr>
            <w:r w:rsidRPr="0037469C">
              <w:rPr>
                <w:rFonts w:ascii="Times New Roman" w:hAnsi="Times New Roman"/>
                <w:b/>
                <w:sz w:val="24"/>
                <w:szCs w:val="24"/>
                <w:lang w:val="ro-RO"/>
              </w:rPr>
              <w:t>Repartiţia acţiunilor totale</w:t>
            </w:r>
          </w:p>
          <w:p w:rsidR="00467529" w:rsidRPr="00467529" w:rsidRDefault="00467529" w:rsidP="00467529">
            <w:pPr>
              <w:spacing w:after="0" w:line="240" w:lineRule="auto"/>
              <w:jc w:val="center"/>
              <w:outlineLvl w:val="0"/>
              <w:rPr>
                <w:rFonts w:ascii="Times New Roman" w:hAnsi="Times New Roman"/>
                <w:b/>
                <w:sz w:val="24"/>
                <w:szCs w:val="24"/>
                <w:lang w:val="ro-RO"/>
              </w:rPr>
            </w:pPr>
          </w:p>
          <w:p w:rsidR="00CA59D8" w:rsidRDefault="00E54F73" w:rsidP="00CB3126">
            <w:pPr>
              <w:spacing w:after="0" w:line="240" w:lineRule="auto"/>
              <w:jc w:val="center"/>
              <w:outlineLvl w:val="0"/>
              <w:rPr>
                <w:rFonts w:ascii="Times New Roman" w:hAnsi="Times New Roman"/>
                <w:sz w:val="24"/>
                <w:szCs w:val="24"/>
                <w:lang w:val="ro-RO"/>
              </w:rPr>
            </w:pPr>
            <w:r>
              <w:rPr>
                <w:noProof/>
                <w:lang w:val="ro-RO" w:eastAsia="ro-RO"/>
              </w:rPr>
              <w:drawing>
                <wp:inline distT="0" distB="0" distL="0" distR="0" wp14:anchorId="3EEAB6FE" wp14:editId="4D7B0018">
                  <wp:extent cx="3571875" cy="3038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7529" w:rsidRDefault="00467529" w:rsidP="00CB3126">
            <w:pPr>
              <w:spacing w:after="0" w:line="240" w:lineRule="auto"/>
              <w:jc w:val="center"/>
              <w:outlineLvl w:val="0"/>
              <w:rPr>
                <w:rFonts w:ascii="Times New Roman" w:hAnsi="Times New Roman"/>
                <w:sz w:val="24"/>
                <w:szCs w:val="24"/>
                <w:lang w:val="ro-RO"/>
              </w:rPr>
            </w:pPr>
          </w:p>
          <w:tbl>
            <w:tblPr>
              <w:tblStyle w:val="TableGrid"/>
              <w:tblpPr w:leftFromText="180" w:rightFromText="180" w:vertAnchor="text" w:horzAnchor="margin" w:tblpY="-83"/>
              <w:tblOverlap w:val="never"/>
              <w:tblW w:w="10060" w:type="dxa"/>
              <w:tblLayout w:type="fixed"/>
              <w:tblLook w:val="04A0" w:firstRow="1" w:lastRow="0" w:firstColumn="1" w:lastColumn="0" w:noHBand="0" w:noVBand="1"/>
            </w:tblPr>
            <w:tblGrid>
              <w:gridCol w:w="10060"/>
            </w:tblGrid>
            <w:tr w:rsidR="00467529" w:rsidRPr="00F654E1" w:rsidTr="00467529">
              <w:trPr>
                <w:trHeight w:val="13"/>
              </w:trPr>
              <w:tc>
                <w:tcPr>
                  <w:tcW w:w="10060" w:type="dxa"/>
                </w:tcPr>
                <w:p w:rsidR="00467529" w:rsidRPr="00F654E1" w:rsidRDefault="00467529" w:rsidP="00614CDD">
                  <w:pPr>
                    <w:pStyle w:val="ListParagraph"/>
                    <w:numPr>
                      <w:ilvl w:val="1"/>
                      <w:numId w:val="25"/>
                    </w:numPr>
                    <w:tabs>
                      <w:tab w:val="center" w:pos="-41"/>
                    </w:tabs>
                    <w:snapToGrid w:val="0"/>
                    <w:ind w:left="-41" w:firstLine="0"/>
                    <w:rPr>
                      <w:rFonts w:ascii="Times New Roman" w:hAnsi="Times New Roman"/>
                      <w:b/>
                      <w:color w:val="365F91" w:themeColor="accent1" w:themeShade="BF"/>
                      <w:sz w:val="24"/>
                      <w:szCs w:val="24"/>
                      <w:lang w:val="ro-RO"/>
                    </w:rPr>
                  </w:pPr>
                  <w:r w:rsidRPr="00F654E1">
                    <w:rPr>
                      <w:rFonts w:ascii="Times New Roman" w:hAnsi="Times New Roman"/>
                      <w:b/>
                      <w:color w:val="365F91" w:themeColor="accent1" w:themeShade="BF"/>
                      <w:sz w:val="24"/>
                      <w:szCs w:val="24"/>
                      <w:lang w:val="ro-RO"/>
                    </w:rPr>
                    <w:t>Evaluarea rezultatelor implementării P</w:t>
                  </w:r>
                  <w:r>
                    <w:rPr>
                      <w:rFonts w:ascii="Times New Roman" w:hAnsi="Times New Roman"/>
                      <w:b/>
                      <w:color w:val="365F91" w:themeColor="accent1" w:themeShade="BF"/>
                      <w:sz w:val="24"/>
                      <w:szCs w:val="24"/>
                      <w:lang w:val="ro-RO"/>
                    </w:rPr>
                    <w:t>.</w:t>
                  </w:r>
                  <w:r w:rsidRPr="00F654E1">
                    <w:rPr>
                      <w:rFonts w:ascii="Times New Roman" w:hAnsi="Times New Roman"/>
                      <w:b/>
                      <w:color w:val="365F91" w:themeColor="accent1" w:themeShade="BF"/>
                      <w:sz w:val="24"/>
                      <w:szCs w:val="24"/>
                      <w:lang w:val="ro-RO"/>
                    </w:rPr>
                    <w:t>L</w:t>
                  </w:r>
                  <w:r>
                    <w:rPr>
                      <w:rFonts w:ascii="Times New Roman" w:hAnsi="Times New Roman"/>
                      <w:b/>
                      <w:color w:val="365F91" w:themeColor="accent1" w:themeShade="BF"/>
                      <w:sz w:val="24"/>
                      <w:szCs w:val="24"/>
                      <w:lang w:val="ro-RO"/>
                    </w:rPr>
                    <w:t>.</w:t>
                  </w:r>
                  <w:r w:rsidRPr="00F654E1">
                    <w:rPr>
                      <w:rFonts w:ascii="Times New Roman" w:hAnsi="Times New Roman"/>
                      <w:b/>
                      <w:color w:val="365F91" w:themeColor="accent1" w:themeShade="BF"/>
                      <w:sz w:val="24"/>
                      <w:szCs w:val="24"/>
                      <w:lang w:val="ro-RO"/>
                    </w:rPr>
                    <w:t>A</w:t>
                  </w:r>
                  <w:r>
                    <w:rPr>
                      <w:rFonts w:ascii="Times New Roman" w:hAnsi="Times New Roman"/>
                      <w:b/>
                      <w:color w:val="365F91" w:themeColor="accent1" w:themeShade="BF"/>
                      <w:sz w:val="24"/>
                      <w:szCs w:val="24"/>
                      <w:lang w:val="ro-RO"/>
                    </w:rPr>
                    <w:t>.</w:t>
                  </w:r>
                  <w:r w:rsidRPr="00F654E1">
                    <w:rPr>
                      <w:rFonts w:ascii="Times New Roman" w:hAnsi="Times New Roman"/>
                      <w:b/>
                      <w:color w:val="365F91" w:themeColor="accent1" w:themeShade="BF"/>
                      <w:sz w:val="24"/>
                      <w:szCs w:val="24"/>
                      <w:lang w:val="ro-RO"/>
                    </w:rPr>
                    <w:t>M</w:t>
                  </w:r>
                  <w:r>
                    <w:rPr>
                      <w:rFonts w:ascii="Times New Roman" w:hAnsi="Times New Roman"/>
                      <w:b/>
                      <w:color w:val="365F91" w:themeColor="accent1" w:themeShade="BF"/>
                      <w:sz w:val="24"/>
                      <w:szCs w:val="24"/>
                      <w:lang w:val="ro-RO"/>
                    </w:rPr>
                    <w:t xml:space="preserve">. </w:t>
                  </w:r>
                </w:p>
                <w:p w:rsidR="00467529" w:rsidRPr="00F654E1" w:rsidRDefault="00467529" w:rsidP="00467529">
                  <w:pPr>
                    <w:pStyle w:val="ListParagraph"/>
                    <w:tabs>
                      <w:tab w:val="center" w:pos="4680"/>
                      <w:tab w:val="right" w:pos="9360"/>
                    </w:tabs>
                    <w:ind w:left="0"/>
                    <w:rPr>
                      <w:rFonts w:ascii="Times New Roman" w:hAnsi="Times New Roman"/>
                      <w:color w:val="FF0000"/>
                      <w:sz w:val="24"/>
                      <w:szCs w:val="24"/>
                      <w:lang w:val="ro-RO"/>
                    </w:rPr>
                  </w:pPr>
                </w:p>
              </w:tc>
            </w:tr>
          </w:tbl>
          <w:p w:rsidR="00467529" w:rsidRPr="0037469C" w:rsidRDefault="00467529" w:rsidP="00467529">
            <w:pPr>
              <w:spacing w:after="0" w:line="240" w:lineRule="auto"/>
              <w:jc w:val="both"/>
              <w:outlineLvl w:val="0"/>
              <w:rPr>
                <w:rFonts w:ascii="Times New Roman" w:hAnsi="Times New Roman"/>
                <w:b/>
                <w:sz w:val="24"/>
                <w:szCs w:val="24"/>
                <w:lang w:val="ro-RO"/>
              </w:rPr>
            </w:pPr>
            <w:r w:rsidRPr="0037469C">
              <w:rPr>
                <w:rFonts w:ascii="Times New Roman" w:hAnsi="Times New Roman"/>
                <w:sz w:val="24"/>
                <w:szCs w:val="24"/>
                <w:lang w:val="ro-RO"/>
              </w:rPr>
              <w:t xml:space="preserve">    </w:t>
            </w:r>
            <w:r w:rsidRPr="0037469C">
              <w:rPr>
                <w:rFonts w:ascii="Times New Roman" w:hAnsi="Times New Roman"/>
                <w:b/>
                <w:sz w:val="24"/>
                <w:szCs w:val="24"/>
                <w:lang w:val="ro-RO"/>
              </w:rPr>
              <w:t>În semestrul I</w:t>
            </w:r>
            <w:r w:rsidR="00775203" w:rsidRPr="0037469C">
              <w:rPr>
                <w:rFonts w:ascii="Times New Roman" w:hAnsi="Times New Roman"/>
                <w:b/>
                <w:sz w:val="24"/>
                <w:szCs w:val="24"/>
                <w:lang w:val="ro-RO"/>
              </w:rPr>
              <w:t>I</w:t>
            </w:r>
            <w:r w:rsidRPr="0037469C">
              <w:rPr>
                <w:rFonts w:ascii="Times New Roman" w:hAnsi="Times New Roman"/>
                <w:b/>
                <w:sz w:val="24"/>
                <w:szCs w:val="24"/>
                <w:lang w:val="ro-RO"/>
              </w:rPr>
              <w:t xml:space="preserve"> al anului 2021, din totalul de </w:t>
            </w:r>
            <w:r w:rsidR="00775203" w:rsidRPr="0037469C">
              <w:rPr>
                <w:rFonts w:ascii="Times New Roman" w:hAnsi="Times New Roman"/>
                <w:b/>
                <w:sz w:val="24"/>
                <w:szCs w:val="24"/>
                <w:lang w:val="ro-RO"/>
              </w:rPr>
              <w:t>427</w:t>
            </w:r>
            <w:r w:rsidRPr="0037469C">
              <w:rPr>
                <w:rFonts w:ascii="Times New Roman" w:hAnsi="Times New Roman"/>
                <w:b/>
                <w:sz w:val="24"/>
                <w:szCs w:val="24"/>
                <w:lang w:val="ro-RO"/>
              </w:rPr>
              <w:t xml:space="preserve"> de acţiuni, au fost realizate </w:t>
            </w:r>
            <w:r w:rsidR="00775203" w:rsidRPr="0037469C">
              <w:rPr>
                <w:rFonts w:ascii="Times New Roman" w:hAnsi="Times New Roman"/>
                <w:b/>
                <w:sz w:val="24"/>
                <w:szCs w:val="24"/>
                <w:lang w:val="ro-RO"/>
              </w:rPr>
              <w:t>3</w:t>
            </w:r>
            <w:r w:rsidRPr="0037469C">
              <w:rPr>
                <w:rFonts w:ascii="Times New Roman" w:hAnsi="Times New Roman"/>
                <w:b/>
                <w:sz w:val="24"/>
                <w:szCs w:val="24"/>
                <w:lang w:val="ro-RO"/>
              </w:rPr>
              <w:t>9</w:t>
            </w:r>
            <w:r w:rsidR="00775203" w:rsidRPr="0037469C">
              <w:rPr>
                <w:rFonts w:ascii="Times New Roman" w:hAnsi="Times New Roman"/>
                <w:b/>
                <w:sz w:val="24"/>
                <w:szCs w:val="24"/>
                <w:lang w:val="ro-RO"/>
              </w:rPr>
              <w:t>6</w:t>
            </w:r>
            <w:r w:rsidRPr="0037469C">
              <w:rPr>
                <w:rFonts w:ascii="Times New Roman" w:hAnsi="Times New Roman"/>
                <w:b/>
                <w:sz w:val="24"/>
                <w:szCs w:val="24"/>
                <w:lang w:val="ro-RO"/>
              </w:rPr>
              <w:t xml:space="preserve"> acţiuni, 2</w:t>
            </w:r>
            <w:r w:rsidR="00775203" w:rsidRPr="0037469C">
              <w:rPr>
                <w:rFonts w:ascii="Times New Roman" w:hAnsi="Times New Roman"/>
                <w:b/>
                <w:sz w:val="24"/>
                <w:szCs w:val="24"/>
                <w:lang w:val="ro-RO"/>
              </w:rPr>
              <w:t>1</w:t>
            </w:r>
            <w:r w:rsidRPr="0037469C">
              <w:rPr>
                <w:rFonts w:ascii="Times New Roman" w:hAnsi="Times New Roman"/>
                <w:b/>
                <w:sz w:val="24"/>
                <w:szCs w:val="24"/>
                <w:lang w:val="ro-RO"/>
              </w:rPr>
              <w:t xml:space="preserve"> acţiuni sunt în curs de realizare</w:t>
            </w:r>
            <w:r w:rsidR="00775203" w:rsidRPr="0037469C">
              <w:rPr>
                <w:rFonts w:ascii="Times New Roman" w:hAnsi="Times New Roman"/>
                <w:b/>
                <w:sz w:val="24"/>
                <w:szCs w:val="24"/>
                <w:lang w:val="ro-RO"/>
              </w:rPr>
              <w:t xml:space="preserve"> si 10</w:t>
            </w:r>
            <w:r w:rsidRPr="0037469C">
              <w:rPr>
                <w:rFonts w:ascii="Times New Roman" w:hAnsi="Times New Roman"/>
                <w:b/>
                <w:sz w:val="24"/>
                <w:szCs w:val="24"/>
                <w:lang w:val="ro-RO"/>
              </w:rPr>
              <w:t xml:space="preserve"> actiuni sunt nerealizate</w:t>
            </w:r>
            <w:r w:rsidR="00775203" w:rsidRPr="0037469C">
              <w:rPr>
                <w:rFonts w:ascii="Times New Roman" w:hAnsi="Times New Roman"/>
                <w:b/>
                <w:sz w:val="24"/>
                <w:szCs w:val="24"/>
                <w:lang w:val="ro-RO"/>
              </w:rPr>
              <w:t>.</w:t>
            </w:r>
            <w:r w:rsidRPr="0037469C">
              <w:rPr>
                <w:rFonts w:ascii="Times New Roman" w:hAnsi="Times New Roman"/>
                <w:b/>
                <w:sz w:val="24"/>
                <w:szCs w:val="24"/>
                <w:lang w:val="ro-RO"/>
              </w:rPr>
              <w:t xml:space="preserve"> </w:t>
            </w:r>
          </w:p>
          <w:p w:rsidR="00467529" w:rsidRPr="0037469C" w:rsidRDefault="00467529" w:rsidP="00467529">
            <w:pPr>
              <w:spacing w:after="0" w:line="240" w:lineRule="auto"/>
              <w:jc w:val="both"/>
              <w:outlineLvl w:val="0"/>
              <w:rPr>
                <w:rFonts w:ascii="Times New Roman" w:hAnsi="Times New Roman"/>
                <w:b/>
                <w:sz w:val="24"/>
                <w:szCs w:val="24"/>
                <w:lang w:val="ro-RO"/>
              </w:rPr>
            </w:pPr>
          </w:p>
          <w:p w:rsidR="006B7359" w:rsidRPr="0037469C" w:rsidRDefault="00467529" w:rsidP="00467529">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 xml:space="preserve">       Ca urmare a evaluării atât cantitative (realizare), cât şi calitative (eficacitate),</w:t>
            </w:r>
            <w:r w:rsidR="006B7359" w:rsidRPr="0037469C">
              <w:t xml:space="preserve"> </w:t>
            </w:r>
            <w:r w:rsidR="006B7359" w:rsidRPr="0037469C">
              <w:rPr>
                <w:rFonts w:ascii="Times New Roman" w:hAnsi="Times New Roman"/>
                <w:sz w:val="24"/>
                <w:szCs w:val="24"/>
                <w:lang w:val="ro-RO"/>
              </w:rPr>
              <w:t>„Deşeuri, substanţe chimice periculoase, calitatea solului şi terenuri degradate” are 147 acţiuni realizate, „Protecţia naturii, biodiversitate şi păduri” are 121 acţiuni realizate si „Educaţie ecologică şi dezvoltare durabilă” are 98 acţiuni realizate.</w:t>
            </w:r>
          </w:p>
          <w:p w:rsidR="00223672" w:rsidRPr="0037469C" w:rsidRDefault="00223672" w:rsidP="00467529">
            <w:pPr>
              <w:spacing w:after="0" w:line="240" w:lineRule="auto"/>
              <w:jc w:val="both"/>
              <w:outlineLvl w:val="0"/>
              <w:rPr>
                <w:rFonts w:ascii="Times New Roman" w:hAnsi="Times New Roman"/>
                <w:sz w:val="24"/>
                <w:szCs w:val="24"/>
                <w:lang w:val="ro-RO"/>
              </w:rPr>
            </w:pPr>
          </w:p>
          <w:p w:rsidR="00467529" w:rsidRPr="0037469C" w:rsidRDefault="00467529" w:rsidP="00971FEE">
            <w:pPr>
              <w:spacing w:after="0" w:line="240" w:lineRule="auto"/>
              <w:jc w:val="both"/>
              <w:outlineLvl w:val="0"/>
              <w:rPr>
                <w:rFonts w:ascii="Times New Roman" w:hAnsi="Times New Roman"/>
                <w:b/>
                <w:i/>
                <w:sz w:val="24"/>
                <w:szCs w:val="24"/>
                <w:lang w:val="ro-RO"/>
              </w:rPr>
            </w:pPr>
            <w:r w:rsidRPr="0037469C">
              <w:rPr>
                <w:rFonts w:ascii="Times New Roman" w:hAnsi="Times New Roman"/>
                <w:sz w:val="24"/>
                <w:szCs w:val="24"/>
                <w:lang w:val="ro-RO"/>
              </w:rPr>
              <w:t xml:space="preserve"> </w:t>
            </w:r>
            <w:r w:rsidRPr="0037469C">
              <w:rPr>
                <w:rFonts w:ascii="Times New Roman" w:hAnsi="Times New Roman"/>
                <w:b/>
                <w:i/>
                <w:sz w:val="24"/>
                <w:szCs w:val="24"/>
                <w:lang w:val="ro-RO"/>
              </w:rPr>
              <w:t xml:space="preserve">Acţiuni în curs de realizare: </w:t>
            </w:r>
          </w:p>
          <w:p w:rsidR="000D347B" w:rsidRPr="0037469C" w:rsidRDefault="00467529"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 xml:space="preserve">  </w:t>
            </w:r>
            <w:r w:rsidR="00CB5E5B" w:rsidRPr="0037469C">
              <w:rPr>
                <w:rFonts w:ascii="Times New Roman" w:hAnsi="Times New Roman"/>
                <w:sz w:val="24"/>
                <w:szCs w:val="24"/>
                <w:lang w:val="ro-RO"/>
              </w:rPr>
              <w:t xml:space="preserve"> </w:t>
            </w:r>
            <w:r w:rsidRPr="0037469C">
              <w:rPr>
                <w:rFonts w:ascii="Times New Roman" w:hAnsi="Times New Roman"/>
                <w:b/>
                <w:sz w:val="24"/>
                <w:szCs w:val="24"/>
                <w:lang w:val="ro-RO"/>
              </w:rPr>
              <w:t xml:space="preserve">PM 01 </w:t>
            </w:r>
            <w:r w:rsidRPr="0037469C">
              <w:rPr>
                <w:rFonts w:ascii="Times New Roman" w:hAnsi="Times New Roman"/>
                <w:sz w:val="24"/>
                <w:szCs w:val="24"/>
                <w:lang w:val="ro-RO"/>
              </w:rPr>
              <w:t xml:space="preserve">- Deşeuri, substanţe chimice periculoase, calitatea solului şi terenuri degradate: </w:t>
            </w:r>
          </w:p>
          <w:p w:rsidR="00467529" w:rsidRPr="0037469C" w:rsidRDefault="00467529"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 xml:space="preserve">- Urban S.A. Sucursala Bucureşti are 5 acţiuni </w:t>
            </w:r>
            <w:r w:rsidR="006469AA" w:rsidRPr="0037469C">
              <w:rPr>
                <w:rFonts w:ascii="Times New Roman" w:hAnsi="Times New Roman"/>
                <w:sz w:val="24"/>
                <w:szCs w:val="24"/>
                <w:lang w:val="ro-RO"/>
              </w:rPr>
              <w:t>î</w:t>
            </w:r>
            <w:r w:rsidRPr="0037469C">
              <w:rPr>
                <w:rFonts w:ascii="Times New Roman" w:hAnsi="Times New Roman"/>
                <w:sz w:val="24"/>
                <w:szCs w:val="24"/>
                <w:lang w:val="ro-RO"/>
              </w:rPr>
              <w:t>n curs de realizare</w:t>
            </w:r>
            <w:r w:rsidR="00BC42A9" w:rsidRPr="0037469C">
              <w:rPr>
                <w:rFonts w:ascii="Times New Roman" w:hAnsi="Times New Roman"/>
                <w:sz w:val="24"/>
                <w:szCs w:val="24"/>
                <w:lang w:val="ro-RO"/>
              </w:rPr>
              <w:t>.</w:t>
            </w:r>
          </w:p>
          <w:p w:rsidR="00BC42A9" w:rsidRPr="0037469C" w:rsidRDefault="00CB5E5B" w:rsidP="00971FEE">
            <w:pPr>
              <w:spacing w:after="0" w:line="240" w:lineRule="auto"/>
              <w:jc w:val="both"/>
              <w:outlineLvl w:val="0"/>
              <w:rPr>
                <w:rFonts w:ascii="Times New Roman" w:hAnsi="Times New Roman"/>
                <w:sz w:val="24"/>
                <w:szCs w:val="24"/>
                <w:lang w:val="ro-RO"/>
              </w:rPr>
            </w:pPr>
            <w:r w:rsidRPr="0037469C">
              <w:rPr>
                <w:rFonts w:ascii="Times New Roman" w:hAnsi="Times New Roman"/>
                <w:b/>
                <w:sz w:val="24"/>
                <w:szCs w:val="24"/>
                <w:lang w:val="ro-RO"/>
              </w:rPr>
              <w:t xml:space="preserve">    PM 02</w:t>
            </w:r>
            <w:r w:rsidRPr="0037469C">
              <w:rPr>
                <w:rFonts w:ascii="Times New Roman" w:hAnsi="Times New Roman"/>
                <w:sz w:val="24"/>
                <w:szCs w:val="24"/>
                <w:lang w:val="ro-RO"/>
              </w:rPr>
              <w:t xml:space="preserve"> - Poluarea atmosferei şi schimbări climatice: </w:t>
            </w:r>
          </w:p>
          <w:p w:rsidR="00CB5E5B" w:rsidRPr="0037469C" w:rsidRDefault="00CB5E5B"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 Primăria Municipiului Bucureşti –Direcţia de Mediu, în semestrul I</w:t>
            </w:r>
            <w:r w:rsidR="00223672" w:rsidRPr="0037469C">
              <w:rPr>
                <w:rFonts w:ascii="Times New Roman" w:hAnsi="Times New Roman"/>
                <w:sz w:val="24"/>
                <w:szCs w:val="24"/>
                <w:lang w:val="ro-RO"/>
              </w:rPr>
              <w:t>I</w:t>
            </w:r>
            <w:r w:rsidRPr="0037469C">
              <w:rPr>
                <w:rFonts w:ascii="Times New Roman" w:hAnsi="Times New Roman"/>
                <w:sz w:val="24"/>
                <w:szCs w:val="24"/>
                <w:lang w:val="ro-RO"/>
              </w:rPr>
              <w:t xml:space="preserve"> 2021 are </w:t>
            </w:r>
            <w:r w:rsidR="00223672" w:rsidRPr="0037469C">
              <w:rPr>
                <w:rFonts w:ascii="Times New Roman" w:hAnsi="Times New Roman"/>
                <w:sz w:val="24"/>
                <w:szCs w:val="24"/>
                <w:lang w:val="ro-RO"/>
              </w:rPr>
              <w:t>1</w:t>
            </w:r>
            <w:r w:rsidRPr="0037469C">
              <w:rPr>
                <w:rFonts w:ascii="Times New Roman" w:hAnsi="Times New Roman"/>
                <w:sz w:val="24"/>
                <w:szCs w:val="24"/>
                <w:lang w:val="ro-RO"/>
              </w:rPr>
              <w:t xml:space="preserve"> acţiun</w:t>
            </w:r>
            <w:r w:rsidR="00223672" w:rsidRPr="0037469C">
              <w:rPr>
                <w:rFonts w:ascii="Times New Roman" w:hAnsi="Times New Roman"/>
                <w:sz w:val="24"/>
                <w:szCs w:val="24"/>
                <w:lang w:val="ro-RO"/>
              </w:rPr>
              <w:t>e</w:t>
            </w:r>
            <w:r w:rsidRPr="0037469C">
              <w:rPr>
                <w:rFonts w:ascii="Times New Roman" w:hAnsi="Times New Roman"/>
                <w:sz w:val="24"/>
                <w:szCs w:val="24"/>
                <w:lang w:val="ro-RO"/>
              </w:rPr>
              <w:t xml:space="preserve"> </w:t>
            </w:r>
            <w:r w:rsidR="006469AA" w:rsidRPr="0037469C">
              <w:rPr>
                <w:rFonts w:ascii="Times New Roman" w:hAnsi="Times New Roman"/>
                <w:sz w:val="24"/>
                <w:szCs w:val="24"/>
                <w:lang w:val="ro-RO"/>
              </w:rPr>
              <w:t>î</w:t>
            </w:r>
            <w:r w:rsidRPr="0037469C">
              <w:rPr>
                <w:rFonts w:ascii="Times New Roman" w:hAnsi="Times New Roman"/>
                <w:sz w:val="24"/>
                <w:szCs w:val="24"/>
                <w:lang w:val="ro-RO"/>
              </w:rPr>
              <w:t>n curs de realizare</w:t>
            </w:r>
            <w:r w:rsidR="00BC42A9" w:rsidRPr="0037469C">
              <w:rPr>
                <w:rFonts w:ascii="Times New Roman" w:hAnsi="Times New Roman"/>
                <w:sz w:val="24"/>
                <w:szCs w:val="24"/>
                <w:lang w:val="ro-RO"/>
              </w:rPr>
              <w:t>;</w:t>
            </w:r>
            <w:r w:rsidRPr="0037469C">
              <w:rPr>
                <w:rFonts w:ascii="Times New Roman" w:hAnsi="Times New Roman"/>
                <w:sz w:val="24"/>
                <w:szCs w:val="24"/>
                <w:lang w:val="ro-RO"/>
              </w:rPr>
              <w:t xml:space="preserve"> </w:t>
            </w:r>
          </w:p>
          <w:p w:rsidR="00BC42A9" w:rsidRPr="0037469C" w:rsidRDefault="00BC42A9"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rPr>
              <w:t>-</w:t>
            </w:r>
            <w:r w:rsidRPr="0037469C">
              <w:rPr>
                <w:rFonts w:ascii="Times New Roman" w:hAnsi="Times New Roman"/>
                <w:sz w:val="24"/>
                <w:szCs w:val="24"/>
                <w:lang w:val="ro-RO"/>
              </w:rPr>
              <w:t>A. N. M. are 1 actiune în curs de realizare  pe sem. II 2021</w:t>
            </w:r>
            <w:r w:rsidR="00FE2729" w:rsidRPr="0037469C">
              <w:rPr>
                <w:rFonts w:ascii="Times New Roman" w:hAnsi="Times New Roman"/>
                <w:sz w:val="24"/>
                <w:szCs w:val="24"/>
                <w:lang w:val="ro-RO"/>
              </w:rPr>
              <w:t>;</w:t>
            </w:r>
          </w:p>
          <w:p w:rsidR="00BC42A9" w:rsidRPr="0037469C" w:rsidRDefault="00FE2729"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w:t>
            </w:r>
            <w:r w:rsidRPr="0037469C">
              <w:t xml:space="preserve"> </w:t>
            </w:r>
            <w:r w:rsidRPr="0037469C">
              <w:rPr>
                <w:rFonts w:ascii="Times New Roman" w:hAnsi="Times New Roman"/>
                <w:sz w:val="24"/>
                <w:szCs w:val="24"/>
                <w:lang w:val="ro-RO"/>
              </w:rPr>
              <w:t>A.P.M. B. 1 acţiune în curs de realizare.</w:t>
            </w:r>
          </w:p>
          <w:p w:rsidR="00FE2729" w:rsidRPr="0037469C" w:rsidRDefault="00CB5E5B"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 xml:space="preserve">   </w:t>
            </w:r>
            <w:r w:rsidRPr="0037469C">
              <w:rPr>
                <w:rFonts w:ascii="Times New Roman" w:hAnsi="Times New Roman"/>
                <w:b/>
                <w:sz w:val="24"/>
                <w:szCs w:val="24"/>
                <w:lang w:val="ro-RO"/>
              </w:rPr>
              <w:t>PM 03</w:t>
            </w:r>
            <w:r w:rsidRPr="0037469C">
              <w:rPr>
                <w:rFonts w:ascii="Times New Roman" w:hAnsi="Times New Roman"/>
                <w:sz w:val="24"/>
                <w:szCs w:val="24"/>
                <w:lang w:val="ro-RO"/>
              </w:rPr>
              <w:t xml:space="preserve"> Dezvoltarea mediului urban, protecţia împotriva zgomotului:</w:t>
            </w:r>
          </w:p>
          <w:p w:rsidR="00FE2729" w:rsidRPr="0037469C" w:rsidRDefault="00CB5E5B"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-S.C. Apa Nova București S.A. are 4 acţiuni permanente în curs de realizare;</w:t>
            </w:r>
          </w:p>
          <w:p w:rsidR="00FE2729" w:rsidRPr="0037469C" w:rsidRDefault="00CB5E5B"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-P.M.B.</w:t>
            </w:r>
            <w:r w:rsidR="000D347B" w:rsidRPr="0037469C">
              <w:rPr>
                <w:rFonts w:ascii="Times New Roman" w:hAnsi="Times New Roman"/>
                <w:sz w:val="24"/>
                <w:szCs w:val="24"/>
                <w:lang w:val="ro-RO"/>
              </w:rPr>
              <w:t xml:space="preserve"> - </w:t>
            </w:r>
            <w:r w:rsidRPr="0037469C">
              <w:rPr>
                <w:rFonts w:ascii="Times New Roman" w:hAnsi="Times New Roman"/>
                <w:sz w:val="24"/>
                <w:szCs w:val="24"/>
                <w:lang w:val="ro-RO"/>
              </w:rPr>
              <w:t>Direcţia de Mediu are 1 actiune permanenta în curs de realizare;</w:t>
            </w:r>
          </w:p>
          <w:p w:rsidR="00971FEE" w:rsidRPr="0037469C" w:rsidRDefault="00971FEE" w:rsidP="00971FEE">
            <w:pPr>
              <w:spacing w:after="0" w:line="240" w:lineRule="auto"/>
              <w:rPr>
                <w:rFonts w:ascii="Times New Roman" w:hAnsi="Times New Roman"/>
                <w:sz w:val="24"/>
                <w:szCs w:val="24"/>
                <w:lang w:val="ro-RO"/>
              </w:rPr>
            </w:pPr>
            <w:r w:rsidRPr="0037469C">
              <w:rPr>
                <w:rFonts w:ascii="Times New Roman" w:hAnsi="Times New Roman"/>
                <w:sz w:val="24"/>
                <w:szCs w:val="24"/>
                <w:lang w:val="ro-RO"/>
              </w:rPr>
              <w:t xml:space="preserve">-Primăria Sector 3 are 1 acţiune permanentă în curs de realizare / sem II 2021. </w:t>
            </w:r>
          </w:p>
          <w:p w:rsidR="00971FEE" w:rsidRPr="0037469C" w:rsidRDefault="00CB5E5B" w:rsidP="00971FEE">
            <w:pPr>
              <w:spacing w:after="0" w:line="240" w:lineRule="auto"/>
              <w:jc w:val="both"/>
              <w:outlineLvl w:val="0"/>
              <w:rPr>
                <w:rFonts w:ascii="Times New Roman" w:hAnsi="Times New Roman"/>
                <w:sz w:val="24"/>
                <w:szCs w:val="24"/>
                <w:lang w:val="ro-RO"/>
              </w:rPr>
            </w:pPr>
            <w:r w:rsidRPr="0037469C">
              <w:rPr>
                <w:rFonts w:ascii="Times New Roman" w:hAnsi="Times New Roman"/>
                <w:b/>
                <w:sz w:val="24"/>
                <w:szCs w:val="24"/>
                <w:lang w:val="ro-RO"/>
              </w:rPr>
              <w:t xml:space="preserve">   PM 04</w:t>
            </w:r>
            <w:r w:rsidRPr="0037469C">
              <w:rPr>
                <w:rFonts w:ascii="Times New Roman" w:hAnsi="Times New Roman"/>
                <w:sz w:val="24"/>
                <w:szCs w:val="24"/>
                <w:lang w:val="ro-RO"/>
              </w:rPr>
              <w:t xml:space="preserve"> - “APA” -Calitatea apelor de suprafată şi subterane (PM 4-1, 4-2, 4-3); -Alimentarea cu apă şi evacuarea apelor uzate (PM: 4-4, 4-5); -Evacuarea apelor uzate (PM 4-6):</w:t>
            </w:r>
          </w:p>
          <w:p w:rsidR="00971FEE" w:rsidRPr="0037469C" w:rsidRDefault="00CB5E5B"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-P.M.B.</w:t>
            </w:r>
            <w:r w:rsidR="000D347B" w:rsidRPr="0037469C">
              <w:rPr>
                <w:rFonts w:ascii="Times New Roman" w:hAnsi="Times New Roman"/>
                <w:sz w:val="24"/>
                <w:szCs w:val="24"/>
                <w:lang w:val="ro-RO"/>
              </w:rPr>
              <w:t xml:space="preserve"> </w:t>
            </w:r>
            <w:r w:rsidRPr="0037469C">
              <w:rPr>
                <w:rFonts w:ascii="Times New Roman" w:hAnsi="Times New Roman"/>
                <w:sz w:val="24"/>
                <w:szCs w:val="24"/>
                <w:lang w:val="ro-RO"/>
              </w:rPr>
              <w:t>-</w:t>
            </w:r>
            <w:r w:rsidR="000D347B" w:rsidRPr="0037469C">
              <w:rPr>
                <w:rFonts w:ascii="Times New Roman" w:hAnsi="Times New Roman"/>
                <w:sz w:val="24"/>
                <w:szCs w:val="24"/>
                <w:lang w:val="ro-RO"/>
              </w:rPr>
              <w:t xml:space="preserve"> </w:t>
            </w:r>
            <w:r w:rsidRPr="0037469C">
              <w:rPr>
                <w:rFonts w:ascii="Times New Roman" w:hAnsi="Times New Roman"/>
                <w:sz w:val="24"/>
                <w:szCs w:val="24"/>
                <w:lang w:val="ro-RO"/>
              </w:rPr>
              <w:t xml:space="preserve">Serviciul UIP Faza 2 Glina are 1 acţiune în curs de realizare; </w:t>
            </w:r>
          </w:p>
          <w:p w:rsidR="00467529" w:rsidRPr="0037469C" w:rsidRDefault="00CB5E5B"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 Apa Nova Bucureşti are 6 acţiuni în curs de realizare.</w:t>
            </w:r>
          </w:p>
          <w:p w:rsidR="00421088" w:rsidRPr="0037469C" w:rsidRDefault="000F5C4A" w:rsidP="00971FEE">
            <w:pPr>
              <w:spacing w:after="0" w:line="240" w:lineRule="auto"/>
              <w:jc w:val="both"/>
              <w:outlineLvl w:val="0"/>
              <w:rPr>
                <w:rFonts w:ascii="Times New Roman" w:hAnsi="Times New Roman"/>
                <w:b/>
                <w:i/>
                <w:sz w:val="24"/>
                <w:szCs w:val="24"/>
                <w:lang w:val="ro-RO"/>
              </w:rPr>
            </w:pPr>
            <w:r w:rsidRPr="0037469C">
              <w:rPr>
                <w:rFonts w:ascii="Times New Roman" w:hAnsi="Times New Roman"/>
                <w:b/>
                <w:i/>
                <w:sz w:val="24"/>
                <w:szCs w:val="24"/>
                <w:lang w:val="ro-RO"/>
              </w:rPr>
              <w:t xml:space="preserve">       </w:t>
            </w:r>
          </w:p>
          <w:p w:rsidR="000F5C4A" w:rsidRPr="0037469C" w:rsidRDefault="00421088" w:rsidP="00971FEE">
            <w:pPr>
              <w:spacing w:after="0" w:line="240" w:lineRule="auto"/>
              <w:jc w:val="both"/>
              <w:outlineLvl w:val="0"/>
              <w:rPr>
                <w:rFonts w:ascii="Times New Roman" w:hAnsi="Times New Roman"/>
                <w:b/>
                <w:i/>
                <w:sz w:val="24"/>
                <w:szCs w:val="24"/>
                <w:lang w:val="ro-RO"/>
              </w:rPr>
            </w:pPr>
            <w:r w:rsidRPr="0037469C">
              <w:rPr>
                <w:rFonts w:ascii="Times New Roman" w:hAnsi="Times New Roman"/>
                <w:b/>
                <w:i/>
                <w:sz w:val="24"/>
                <w:szCs w:val="24"/>
                <w:lang w:val="ro-RO"/>
              </w:rPr>
              <w:t xml:space="preserve">      </w:t>
            </w:r>
            <w:r w:rsidR="000F5C4A" w:rsidRPr="0037469C">
              <w:rPr>
                <w:rFonts w:ascii="Times New Roman" w:hAnsi="Times New Roman"/>
                <w:b/>
                <w:i/>
                <w:sz w:val="24"/>
                <w:szCs w:val="24"/>
                <w:lang w:val="ro-RO"/>
              </w:rPr>
              <w:t xml:space="preserve">Acţiuni nerealizate: </w:t>
            </w:r>
          </w:p>
          <w:p w:rsidR="00526DD1" w:rsidRPr="0037469C" w:rsidRDefault="000F5C4A"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 xml:space="preserve">   </w:t>
            </w:r>
            <w:r w:rsidRPr="0037469C">
              <w:rPr>
                <w:rFonts w:ascii="Times New Roman" w:hAnsi="Times New Roman"/>
                <w:b/>
                <w:sz w:val="24"/>
                <w:szCs w:val="24"/>
                <w:lang w:val="ro-RO"/>
              </w:rPr>
              <w:t>PM 02</w:t>
            </w:r>
            <w:r w:rsidRPr="0037469C">
              <w:rPr>
                <w:rFonts w:ascii="Times New Roman" w:hAnsi="Times New Roman"/>
                <w:sz w:val="24"/>
                <w:szCs w:val="24"/>
                <w:lang w:val="ro-RO"/>
              </w:rPr>
              <w:t xml:space="preserve"> Poluarea atmosferei şi schimbări climatice: </w:t>
            </w:r>
          </w:p>
          <w:p w:rsidR="000F5C4A" w:rsidRPr="0037469C" w:rsidRDefault="000F5C4A" w:rsidP="00971FEE">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 A.P.M. Bucureşti are 3 acţiuni nerealizate</w:t>
            </w:r>
            <w:r w:rsidR="00526DD1" w:rsidRPr="0037469C">
              <w:rPr>
                <w:rFonts w:ascii="Times New Roman" w:hAnsi="Times New Roman"/>
                <w:sz w:val="24"/>
                <w:szCs w:val="24"/>
                <w:lang w:val="ro-RO"/>
              </w:rPr>
              <w:t xml:space="preserve"> pe se</w:t>
            </w:r>
            <w:r w:rsidR="006469AA" w:rsidRPr="0037469C">
              <w:rPr>
                <w:rFonts w:ascii="Times New Roman" w:hAnsi="Times New Roman"/>
                <w:sz w:val="24"/>
                <w:szCs w:val="24"/>
                <w:lang w:val="ro-RO"/>
              </w:rPr>
              <w:t>m</w:t>
            </w:r>
            <w:r w:rsidR="00526DD1" w:rsidRPr="0037469C">
              <w:rPr>
                <w:rFonts w:ascii="Times New Roman" w:hAnsi="Times New Roman"/>
                <w:sz w:val="24"/>
                <w:szCs w:val="24"/>
                <w:lang w:val="ro-RO"/>
              </w:rPr>
              <w:t>estrul II 2021</w:t>
            </w:r>
            <w:r w:rsidRPr="0037469C">
              <w:rPr>
                <w:rFonts w:ascii="Times New Roman" w:hAnsi="Times New Roman"/>
                <w:sz w:val="24"/>
                <w:szCs w:val="24"/>
                <w:lang w:val="ro-RO"/>
              </w:rPr>
              <w:t>.</w:t>
            </w:r>
          </w:p>
          <w:p w:rsidR="004A02BE" w:rsidRPr="0037469C" w:rsidRDefault="00526DD1" w:rsidP="00526DD1">
            <w:pPr>
              <w:spacing w:after="0" w:line="240" w:lineRule="auto"/>
              <w:jc w:val="both"/>
              <w:outlineLvl w:val="0"/>
              <w:rPr>
                <w:rFonts w:ascii="Times New Roman" w:hAnsi="Times New Roman"/>
                <w:sz w:val="24"/>
                <w:szCs w:val="24"/>
                <w:lang w:val="ro-RO"/>
              </w:rPr>
            </w:pPr>
            <w:r w:rsidRPr="0037469C">
              <w:rPr>
                <w:rFonts w:ascii="Times New Roman" w:hAnsi="Times New Roman"/>
                <w:b/>
                <w:sz w:val="24"/>
                <w:szCs w:val="24"/>
                <w:lang w:val="ro-RO"/>
              </w:rPr>
              <w:t xml:space="preserve">   PM 05</w:t>
            </w:r>
            <w:r w:rsidRPr="0037469C">
              <w:rPr>
                <w:rFonts w:ascii="Times New Roman" w:hAnsi="Times New Roman"/>
                <w:sz w:val="24"/>
                <w:szCs w:val="24"/>
                <w:lang w:val="ro-RO"/>
              </w:rPr>
              <w:t xml:space="preserve"> - Protecţia naturii, biodiversitate şi păduri</w:t>
            </w:r>
            <w:r w:rsidR="000D347B" w:rsidRPr="0037469C">
              <w:rPr>
                <w:rFonts w:ascii="Times New Roman" w:hAnsi="Times New Roman"/>
                <w:sz w:val="24"/>
                <w:szCs w:val="24"/>
                <w:lang w:val="ro-RO"/>
              </w:rPr>
              <w:t>:</w:t>
            </w:r>
          </w:p>
          <w:p w:rsidR="000F5C4A" w:rsidRPr="0037469C" w:rsidRDefault="00526DD1" w:rsidP="000F5C4A">
            <w:pPr>
              <w:spacing w:after="0" w:line="240" w:lineRule="auto"/>
              <w:jc w:val="both"/>
              <w:outlineLvl w:val="0"/>
              <w:rPr>
                <w:rFonts w:ascii="Times New Roman" w:hAnsi="Times New Roman"/>
                <w:sz w:val="24"/>
                <w:szCs w:val="24"/>
                <w:lang w:val="ro-RO"/>
              </w:rPr>
            </w:pPr>
            <w:r w:rsidRPr="0037469C">
              <w:rPr>
                <w:rFonts w:ascii="Times New Roman" w:hAnsi="Times New Roman"/>
                <w:sz w:val="24"/>
                <w:szCs w:val="24"/>
                <w:lang w:val="ro-RO"/>
              </w:rPr>
              <w:t>- Primăria Sector 6 are 7 acţiuni nerealizate înainte de sem. II 2021.</w:t>
            </w:r>
          </w:p>
          <w:p w:rsidR="00056A33" w:rsidRDefault="00056A33" w:rsidP="006E44A9">
            <w:pPr>
              <w:spacing w:after="0" w:line="240" w:lineRule="auto"/>
              <w:ind w:left="120"/>
              <w:jc w:val="both"/>
              <w:outlineLvl w:val="0"/>
              <w:rPr>
                <w:rFonts w:ascii="Times New Roman" w:hAnsi="Times New Roman"/>
                <w:color w:val="00B050"/>
                <w:sz w:val="24"/>
                <w:szCs w:val="24"/>
                <w:lang w:val="ro-RO"/>
              </w:rPr>
            </w:pPr>
          </w:p>
          <w:p w:rsidR="00AF6868" w:rsidRPr="0063246E" w:rsidRDefault="0037469C" w:rsidP="00AF6868">
            <w:pPr>
              <w:spacing w:after="0" w:line="240" w:lineRule="auto"/>
              <w:jc w:val="both"/>
              <w:outlineLvl w:val="0"/>
              <w:rPr>
                <w:rFonts w:ascii="Times New Roman" w:hAnsi="Times New Roman"/>
                <w:b/>
                <w:sz w:val="24"/>
                <w:szCs w:val="24"/>
                <w:lang w:val="ro-RO"/>
              </w:rPr>
            </w:pPr>
            <w:r>
              <w:rPr>
                <w:rFonts w:ascii="Times New Roman" w:hAnsi="Times New Roman"/>
                <w:b/>
                <w:sz w:val="24"/>
                <w:szCs w:val="24"/>
                <w:lang w:val="ro-RO"/>
              </w:rPr>
              <w:t xml:space="preserve">   </w:t>
            </w:r>
            <w:r w:rsidR="00AF6868" w:rsidRPr="0063246E">
              <w:rPr>
                <w:rFonts w:ascii="Times New Roman" w:hAnsi="Times New Roman"/>
                <w:b/>
                <w:sz w:val="24"/>
                <w:szCs w:val="24"/>
                <w:lang w:val="ro-RO"/>
              </w:rPr>
              <w:t xml:space="preserve">Din punct de vedere calitativ (eficacitate), </w:t>
            </w:r>
            <w:r w:rsidR="009F38B5">
              <w:rPr>
                <w:rFonts w:ascii="Times New Roman" w:hAnsi="Times New Roman"/>
                <w:b/>
                <w:sz w:val="24"/>
                <w:szCs w:val="24"/>
                <w:lang w:val="ro-RO"/>
              </w:rPr>
              <w:t>prin acț</w:t>
            </w:r>
            <w:r w:rsidR="00AF6868" w:rsidRPr="0063246E">
              <w:rPr>
                <w:rFonts w:ascii="Times New Roman" w:hAnsi="Times New Roman"/>
                <w:b/>
                <w:sz w:val="24"/>
                <w:szCs w:val="24"/>
                <w:lang w:val="ro-RO"/>
              </w:rPr>
              <w:t>iunile implementate</w:t>
            </w:r>
            <w:r w:rsidR="009F38B5">
              <w:rPr>
                <w:rFonts w:ascii="Times New Roman" w:hAnsi="Times New Roman"/>
                <w:b/>
                <w:sz w:val="24"/>
                <w:szCs w:val="24"/>
                <w:lang w:val="ro-RO"/>
              </w:rPr>
              <w:t xml:space="preserve"> î</w:t>
            </w:r>
            <w:r w:rsidR="00496A37" w:rsidRPr="0063246E">
              <w:rPr>
                <w:rFonts w:ascii="Times New Roman" w:hAnsi="Times New Roman"/>
                <w:b/>
                <w:sz w:val="24"/>
                <w:szCs w:val="24"/>
                <w:lang w:val="ro-RO"/>
              </w:rPr>
              <w:t>n semestrul II 2021,</w:t>
            </w:r>
            <w:r w:rsidR="00AF6868" w:rsidRPr="0063246E">
              <w:rPr>
                <w:rFonts w:ascii="Times New Roman" w:hAnsi="Times New Roman"/>
                <w:b/>
                <w:sz w:val="24"/>
                <w:szCs w:val="24"/>
                <w:lang w:val="ro-RO"/>
              </w:rPr>
              <w:t xml:space="preserve"> </w:t>
            </w:r>
            <w:r w:rsidR="009F38B5">
              <w:rPr>
                <w:rFonts w:ascii="Times New Roman" w:hAnsi="Times New Roman"/>
                <w:b/>
                <w:sz w:val="24"/>
                <w:szCs w:val="24"/>
                <w:lang w:val="ro-RO"/>
              </w:rPr>
              <w:t>au fost atinse urmă</w:t>
            </w:r>
            <w:r w:rsidR="00AF6868" w:rsidRPr="0063246E">
              <w:rPr>
                <w:rFonts w:ascii="Times New Roman" w:hAnsi="Times New Roman"/>
                <w:b/>
                <w:sz w:val="24"/>
                <w:szCs w:val="24"/>
                <w:lang w:val="ro-RO"/>
              </w:rPr>
              <w:t>toarele obiective specifice:</w:t>
            </w:r>
          </w:p>
          <w:p w:rsidR="00633A70" w:rsidRDefault="00633A70" w:rsidP="00AF6868">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w:t>
            </w:r>
            <w:r w:rsidR="009F38B5">
              <w:rPr>
                <w:rFonts w:ascii="Times New Roman" w:hAnsi="Times New Roman"/>
                <w:sz w:val="24"/>
                <w:szCs w:val="24"/>
                <w:lang w:val="ro-RO"/>
              </w:rPr>
              <w:t>continuarea mă</w:t>
            </w:r>
            <w:r>
              <w:rPr>
                <w:rFonts w:ascii="Times New Roman" w:hAnsi="Times New Roman"/>
                <w:sz w:val="24"/>
                <w:szCs w:val="24"/>
                <w:lang w:val="ro-RO"/>
              </w:rPr>
              <w:t>surilor pentru eliminarea</w:t>
            </w:r>
            <w:r w:rsidR="009F38B5">
              <w:rPr>
                <w:rFonts w:ascii="Times New Roman" w:hAnsi="Times New Roman"/>
                <w:sz w:val="24"/>
                <w:szCs w:val="24"/>
                <w:lang w:val="ro-RO"/>
              </w:rPr>
              <w:t xml:space="preserve"> depozitelor necontrolate de deșe</w:t>
            </w:r>
            <w:r>
              <w:rPr>
                <w:rFonts w:ascii="Times New Roman" w:hAnsi="Times New Roman"/>
                <w:sz w:val="24"/>
                <w:szCs w:val="24"/>
                <w:lang w:val="ro-RO"/>
              </w:rPr>
              <w:t>uri menajere</w:t>
            </w:r>
            <w:r w:rsidR="009B4F75">
              <w:rPr>
                <w:rFonts w:ascii="Times New Roman" w:hAnsi="Times New Roman"/>
                <w:sz w:val="24"/>
                <w:szCs w:val="24"/>
                <w:lang w:val="ro-RO"/>
              </w:rPr>
              <w:t>,</w:t>
            </w:r>
          </w:p>
          <w:p w:rsidR="00633A70" w:rsidRDefault="00633A70" w:rsidP="00AF6868">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w:t>
            </w:r>
            <w:r w:rsidR="00496A37">
              <w:rPr>
                <w:rFonts w:ascii="Times New Roman" w:hAnsi="Times New Roman"/>
                <w:sz w:val="24"/>
                <w:szCs w:val="24"/>
                <w:lang w:val="ro-RO"/>
              </w:rPr>
              <w:t>intensifi</w:t>
            </w:r>
            <w:r w:rsidR="009F38B5">
              <w:rPr>
                <w:rFonts w:ascii="Times New Roman" w:hAnsi="Times New Roman"/>
                <w:sz w:val="24"/>
                <w:szCs w:val="24"/>
                <w:lang w:val="ro-RO"/>
              </w:rPr>
              <w:t>carea colectă</w:t>
            </w:r>
            <w:r w:rsidR="00496A37">
              <w:rPr>
                <w:rFonts w:ascii="Times New Roman" w:hAnsi="Times New Roman"/>
                <w:sz w:val="24"/>
                <w:szCs w:val="24"/>
                <w:lang w:val="ro-RO"/>
              </w:rPr>
              <w:t xml:space="preserve">rii selective </w:t>
            </w:r>
            <w:r w:rsidR="009F38B5">
              <w:rPr>
                <w:rFonts w:ascii="Times New Roman" w:hAnsi="Times New Roman"/>
                <w:sz w:val="24"/>
                <w:szCs w:val="24"/>
                <w:lang w:val="ro-RO"/>
              </w:rPr>
              <w:t>a deș</w:t>
            </w:r>
            <w:r w:rsidR="00496A37">
              <w:rPr>
                <w:rFonts w:ascii="Times New Roman" w:hAnsi="Times New Roman"/>
                <w:sz w:val="24"/>
                <w:szCs w:val="24"/>
                <w:lang w:val="ro-RO"/>
              </w:rPr>
              <w:t xml:space="preserve">eurilor </w:t>
            </w:r>
            <w:r w:rsidR="009F38B5">
              <w:rPr>
                <w:rFonts w:ascii="Times New Roman" w:hAnsi="Times New Roman"/>
                <w:sz w:val="24"/>
                <w:szCs w:val="24"/>
                <w:lang w:val="ro-RO"/>
              </w:rPr>
              <w:t>reciclabile î</w:t>
            </w:r>
            <w:r w:rsidR="00496A37">
              <w:rPr>
                <w:rFonts w:ascii="Times New Roman" w:hAnsi="Times New Roman"/>
                <w:sz w:val="24"/>
                <w:szCs w:val="24"/>
                <w:lang w:val="ro-RO"/>
              </w:rPr>
              <w:t>n cadrul unui sis</w:t>
            </w:r>
            <w:r w:rsidR="009F38B5">
              <w:rPr>
                <w:rFonts w:ascii="Times New Roman" w:hAnsi="Times New Roman"/>
                <w:sz w:val="24"/>
                <w:szCs w:val="24"/>
                <w:lang w:val="ro-RO"/>
              </w:rPr>
              <w:t>tem integrat de gestionare a deș</w:t>
            </w:r>
            <w:r w:rsidR="00496A37">
              <w:rPr>
                <w:rFonts w:ascii="Times New Roman" w:hAnsi="Times New Roman"/>
                <w:sz w:val="24"/>
                <w:szCs w:val="24"/>
                <w:lang w:val="ro-RO"/>
              </w:rPr>
              <w:t>eurilor</w:t>
            </w:r>
            <w:r w:rsidR="009B4F75">
              <w:rPr>
                <w:rFonts w:ascii="Times New Roman" w:hAnsi="Times New Roman"/>
                <w:sz w:val="24"/>
                <w:szCs w:val="24"/>
                <w:lang w:val="ro-RO"/>
              </w:rPr>
              <w:t>,</w:t>
            </w:r>
          </w:p>
          <w:p w:rsidR="00496A37" w:rsidRDefault="00496A37" w:rsidP="00AF6868">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-extinderea s</w:t>
            </w:r>
            <w:r w:rsidR="009F38B5">
              <w:rPr>
                <w:rFonts w:ascii="Times New Roman" w:hAnsi="Times New Roman"/>
                <w:sz w:val="24"/>
                <w:szCs w:val="24"/>
                <w:lang w:val="ro-RO"/>
              </w:rPr>
              <w:t>istemului de colectare selectivă a deș</w:t>
            </w:r>
            <w:r>
              <w:rPr>
                <w:rFonts w:ascii="Times New Roman" w:hAnsi="Times New Roman"/>
                <w:sz w:val="24"/>
                <w:szCs w:val="24"/>
                <w:lang w:val="ro-RO"/>
              </w:rPr>
              <w:t>eurilor</w:t>
            </w:r>
            <w:r w:rsidR="009F38B5">
              <w:rPr>
                <w:rFonts w:ascii="Times New Roman" w:hAnsi="Times New Roman"/>
                <w:sz w:val="24"/>
                <w:szCs w:val="24"/>
                <w:lang w:val="ro-RO"/>
              </w:rPr>
              <w:t>-creșterea numărului de recipienți de colectare selectivă</w:t>
            </w:r>
            <w:r w:rsidR="009B4F75">
              <w:rPr>
                <w:rFonts w:ascii="Times New Roman" w:hAnsi="Times New Roman"/>
                <w:sz w:val="24"/>
                <w:szCs w:val="24"/>
                <w:lang w:val="ro-RO"/>
              </w:rPr>
              <w:t>,</w:t>
            </w:r>
          </w:p>
          <w:p w:rsidR="00496A37" w:rsidRDefault="00496A37" w:rsidP="00AF6868">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-reduce</w:t>
            </w:r>
            <w:r w:rsidR="009F38B5">
              <w:rPr>
                <w:rFonts w:ascii="Times New Roman" w:hAnsi="Times New Roman"/>
                <w:sz w:val="24"/>
                <w:szCs w:val="24"/>
                <w:lang w:val="ro-RO"/>
              </w:rPr>
              <w:t>rea cantităților de deș</w:t>
            </w:r>
            <w:r>
              <w:rPr>
                <w:rFonts w:ascii="Times New Roman" w:hAnsi="Times New Roman"/>
                <w:sz w:val="24"/>
                <w:szCs w:val="24"/>
                <w:lang w:val="ro-RO"/>
              </w:rPr>
              <w:t>euri depozitate</w:t>
            </w:r>
            <w:r w:rsidR="009B4F75">
              <w:rPr>
                <w:rFonts w:ascii="Times New Roman" w:hAnsi="Times New Roman"/>
                <w:sz w:val="24"/>
                <w:szCs w:val="24"/>
                <w:lang w:val="ro-RO"/>
              </w:rPr>
              <w:t>,</w:t>
            </w:r>
          </w:p>
          <w:p w:rsidR="00F85631" w:rsidRDefault="00496A37"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-realizare</w:t>
            </w:r>
            <w:r w:rsidR="009F38B5">
              <w:rPr>
                <w:rFonts w:ascii="Times New Roman" w:hAnsi="Times New Roman"/>
                <w:sz w:val="24"/>
                <w:szCs w:val="24"/>
                <w:lang w:val="ro-RO"/>
              </w:rPr>
              <w:t>a investițiilor necesare pentru î</w:t>
            </w:r>
            <w:r>
              <w:rPr>
                <w:rFonts w:ascii="Times New Roman" w:hAnsi="Times New Roman"/>
                <w:sz w:val="24"/>
                <w:szCs w:val="24"/>
                <w:lang w:val="ro-RO"/>
              </w:rPr>
              <w:t>ndeplinirea obiectivelor europ</w:t>
            </w:r>
            <w:r w:rsidR="009F38B5">
              <w:rPr>
                <w:rFonts w:ascii="Times New Roman" w:hAnsi="Times New Roman"/>
                <w:sz w:val="24"/>
                <w:szCs w:val="24"/>
                <w:lang w:val="ro-RO"/>
              </w:rPr>
              <w:t>ene î</w:t>
            </w:r>
            <w:r>
              <w:rPr>
                <w:rFonts w:ascii="Times New Roman" w:hAnsi="Times New Roman"/>
                <w:sz w:val="24"/>
                <w:szCs w:val="24"/>
                <w:lang w:val="ro-RO"/>
              </w:rPr>
              <w:t>n domeniu</w:t>
            </w:r>
            <w:r w:rsidR="009B4F75">
              <w:rPr>
                <w:rFonts w:ascii="Times New Roman" w:hAnsi="Times New Roman"/>
                <w:sz w:val="24"/>
                <w:szCs w:val="24"/>
                <w:lang w:val="ro-RO"/>
              </w:rPr>
              <w:t>,</w:t>
            </w:r>
          </w:p>
          <w:p w:rsidR="009F38B5" w:rsidRPr="00F85631" w:rsidRDefault="009F38B5" w:rsidP="009F38B5">
            <w:pPr>
              <w:spacing w:after="0" w:line="240" w:lineRule="auto"/>
              <w:jc w:val="both"/>
              <w:outlineLvl w:val="0"/>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w:t>
            </w:r>
            <w:r w:rsidRPr="00F85631">
              <w:rPr>
                <w:rFonts w:ascii="Times New Roman" w:hAnsi="Times New Roman"/>
                <w:color w:val="000000" w:themeColor="text1"/>
                <w:sz w:val="24"/>
                <w:szCs w:val="24"/>
                <w:lang w:val="ro-RO"/>
              </w:rPr>
              <w:t>aprobarea Planului Local pentru Gestiunea D</w:t>
            </w:r>
            <w:r>
              <w:rPr>
                <w:rFonts w:ascii="Times New Roman" w:hAnsi="Times New Roman"/>
                <w:color w:val="000000" w:themeColor="text1"/>
                <w:sz w:val="24"/>
                <w:szCs w:val="24"/>
                <w:lang w:val="ro-RO"/>
              </w:rPr>
              <w:t>eș</w:t>
            </w:r>
            <w:r w:rsidRPr="00F85631">
              <w:rPr>
                <w:rFonts w:ascii="Times New Roman" w:hAnsi="Times New Roman"/>
                <w:color w:val="000000" w:themeColor="text1"/>
                <w:sz w:val="24"/>
                <w:szCs w:val="24"/>
                <w:lang w:val="ro-RO"/>
              </w:rPr>
              <w:t>eurilor al Municipiului B</w:t>
            </w:r>
            <w:r>
              <w:rPr>
                <w:rFonts w:ascii="Times New Roman" w:hAnsi="Times New Roman"/>
                <w:color w:val="000000" w:themeColor="text1"/>
                <w:sz w:val="24"/>
                <w:szCs w:val="24"/>
                <w:lang w:val="ro-RO"/>
              </w:rPr>
              <w:t>ucureș</w:t>
            </w:r>
            <w:r w:rsidRPr="00F85631">
              <w:rPr>
                <w:rFonts w:ascii="Times New Roman" w:hAnsi="Times New Roman"/>
                <w:color w:val="000000" w:themeColor="text1"/>
                <w:sz w:val="24"/>
                <w:szCs w:val="24"/>
                <w:lang w:val="ro-RO"/>
              </w:rPr>
              <w:t xml:space="preserve">ti, care </w:t>
            </w:r>
            <w:r w:rsidRPr="00F85631">
              <w:rPr>
                <w:rFonts w:ascii="Times New Roman" w:hAnsi="Times New Roman"/>
                <w:color w:val="000000" w:themeColor="text1"/>
                <w:sz w:val="24"/>
                <w:szCs w:val="24"/>
              </w:rPr>
              <w:t>reprezintă un instrument de planificare esențial pentru asigurarea la nivel local a unui management performant al deșeurilor, cu un impact cât mai redus asupra mediului și a sănătății umane, cu un consum minim de resurse și energie, prin aplicarea la nivel operațional al ierarhiei deșeurilor implicând: prevenirea generării deșeurilor, pregătirea pentru reutilizare, reciclarea, recuperarea și, cea mai puțin preferată opțiune, eliminarea (incluzând depozitarea și incinerarea fără recuperarea energetică)</w:t>
            </w:r>
            <w:r w:rsidR="009B4F75">
              <w:rPr>
                <w:rFonts w:ascii="Times New Roman" w:hAnsi="Times New Roman"/>
                <w:color w:val="000000" w:themeColor="text1"/>
                <w:sz w:val="24"/>
                <w:szCs w:val="24"/>
              </w:rPr>
              <w:t>,</w:t>
            </w:r>
          </w:p>
          <w:p w:rsidR="00F85631" w:rsidRDefault="00F85631" w:rsidP="00F85631">
            <w:pPr>
              <w:spacing w:after="0" w:line="240" w:lineRule="auto"/>
              <w:jc w:val="both"/>
              <w:outlineLvl w:val="0"/>
              <w:rPr>
                <w:rFonts w:ascii="Times New Roman" w:hAnsi="Times New Roman"/>
                <w:sz w:val="24"/>
                <w:szCs w:val="24"/>
              </w:rPr>
            </w:pPr>
            <w:r w:rsidRPr="00F85631">
              <w:rPr>
                <w:rFonts w:ascii="Times New Roman" w:hAnsi="Times New Roman"/>
                <w:b/>
                <w:sz w:val="24"/>
                <w:szCs w:val="24"/>
              </w:rPr>
              <w:t>-</w:t>
            </w:r>
            <w:r w:rsidR="009F38B5">
              <w:rPr>
                <w:rFonts w:ascii="Times New Roman" w:hAnsi="Times New Roman"/>
                <w:sz w:val="24"/>
                <w:szCs w:val="24"/>
              </w:rPr>
              <w:t>participarea autorităț</w:t>
            </w:r>
            <w:r>
              <w:rPr>
                <w:rFonts w:ascii="Times New Roman" w:hAnsi="Times New Roman"/>
                <w:sz w:val="24"/>
                <w:szCs w:val="24"/>
              </w:rPr>
              <w:t>ilor locale la m</w:t>
            </w:r>
            <w:r w:rsidRPr="00F85631">
              <w:rPr>
                <w:rFonts w:ascii="Times New Roman" w:hAnsi="Times New Roman"/>
                <w:sz w:val="24"/>
                <w:szCs w:val="24"/>
              </w:rPr>
              <w:t>onitorizarea și raportarea Planului Integrat de Calitate a Aerului în Municipiul Bucureşti</w:t>
            </w:r>
            <w:r w:rsidR="009B4F75">
              <w:rPr>
                <w:rFonts w:ascii="Times New Roman" w:hAnsi="Times New Roman"/>
                <w:sz w:val="24"/>
                <w:szCs w:val="24"/>
              </w:rPr>
              <w:t>,</w:t>
            </w:r>
          </w:p>
          <w:p w:rsidR="00F85631" w:rsidRDefault="00F85631" w:rsidP="00F85631">
            <w:pPr>
              <w:spacing w:after="0" w:line="240" w:lineRule="auto"/>
              <w:jc w:val="both"/>
              <w:outlineLvl w:val="0"/>
              <w:rPr>
                <w:rFonts w:ascii="Times New Roman" w:hAnsi="Times New Roman"/>
                <w:sz w:val="24"/>
                <w:szCs w:val="24"/>
              </w:rPr>
            </w:pPr>
            <w:r>
              <w:rPr>
                <w:rFonts w:ascii="Times New Roman" w:hAnsi="Times New Roman"/>
                <w:sz w:val="24"/>
                <w:szCs w:val="24"/>
              </w:rPr>
              <w:t>-</w:t>
            </w:r>
            <w:r w:rsidR="004312E6">
              <w:rPr>
                <w:rFonts w:ascii="Times New Roman" w:hAnsi="Times New Roman"/>
                <w:sz w:val="24"/>
                <w:szCs w:val="24"/>
              </w:rPr>
              <w:t>implementa</w:t>
            </w:r>
            <w:r w:rsidR="009F38B5">
              <w:rPr>
                <w:rFonts w:ascii="Times New Roman" w:hAnsi="Times New Roman"/>
                <w:sz w:val="24"/>
                <w:szCs w:val="24"/>
              </w:rPr>
              <w:t>rea de măsuri pentru reducerea poluării aerului î</w:t>
            </w:r>
            <w:r w:rsidR="004312E6">
              <w:rPr>
                <w:rFonts w:ascii="Times New Roman" w:hAnsi="Times New Roman"/>
                <w:sz w:val="24"/>
                <w:szCs w:val="24"/>
              </w:rPr>
              <w:t>n Municipiul B</w:t>
            </w:r>
            <w:r w:rsidR="009F38B5">
              <w:rPr>
                <w:rFonts w:ascii="Times New Roman" w:hAnsi="Times New Roman"/>
                <w:sz w:val="24"/>
                <w:szCs w:val="24"/>
              </w:rPr>
              <w:t>ucureș</w:t>
            </w:r>
            <w:r w:rsidR="004312E6">
              <w:rPr>
                <w:rFonts w:ascii="Times New Roman" w:hAnsi="Times New Roman"/>
                <w:sz w:val="24"/>
                <w:szCs w:val="24"/>
              </w:rPr>
              <w:t>ti</w:t>
            </w:r>
            <w:r w:rsidR="009B4F75">
              <w:rPr>
                <w:rFonts w:ascii="Times New Roman" w:hAnsi="Times New Roman"/>
                <w:sz w:val="24"/>
                <w:szCs w:val="24"/>
              </w:rPr>
              <w:t>,</w:t>
            </w:r>
          </w:p>
          <w:p w:rsidR="004312E6" w:rsidRDefault="009F38B5" w:rsidP="00F85631">
            <w:pPr>
              <w:spacing w:after="0" w:line="240" w:lineRule="auto"/>
              <w:jc w:val="both"/>
              <w:outlineLvl w:val="0"/>
              <w:rPr>
                <w:rFonts w:ascii="Times New Roman" w:hAnsi="Times New Roman"/>
                <w:sz w:val="24"/>
                <w:szCs w:val="24"/>
              </w:rPr>
            </w:pPr>
            <w:r>
              <w:rPr>
                <w:rFonts w:ascii="Times New Roman" w:hAnsi="Times New Roman"/>
                <w:sz w:val="24"/>
                <w:szCs w:val="24"/>
              </w:rPr>
              <w:t>-implementarea de mă</w:t>
            </w:r>
            <w:r w:rsidR="004312E6">
              <w:rPr>
                <w:rFonts w:ascii="Times New Roman" w:hAnsi="Times New Roman"/>
                <w:sz w:val="24"/>
                <w:szCs w:val="24"/>
              </w:rPr>
              <w:t>suri pentru stop</w:t>
            </w:r>
            <w:r>
              <w:rPr>
                <w:rFonts w:ascii="Times New Roman" w:hAnsi="Times New Roman"/>
                <w:sz w:val="24"/>
                <w:szCs w:val="24"/>
              </w:rPr>
              <w:t>area extinderii suprafeței afectate de insula de căldură</w:t>
            </w:r>
            <w:r w:rsidR="009B4F75">
              <w:rPr>
                <w:rFonts w:ascii="Times New Roman" w:hAnsi="Times New Roman"/>
                <w:sz w:val="24"/>
                <w:szCs w:val="24"/>
              </w:rPr>
              <w:t>,</w:t>
            </w:r>
          </w:p>
          <w:p w:rsidR="004312E6" w:rsidRDefault="009F38B5" w:rsidP="00F85631">
            <w:pPr>
              <w:spacing w:after="0" w:line="240" w:lineRule="auto"/>
              <w:jc w:val="both"/>
              <w:outlineLvl w:val="0"/>
              <w:rPr>
                <w:rFonts w:ascii="Times New Roman" w:hAnsi="Times New Roman"/>
                <w:sz w:val="24"/>
                <w:szCs w:val="24"/>
              </w:rPr>
            </w:pPr>
            <w:r>
              <w:rPr>
                <w:rFonts w:ascii="Times New Roman" w:hAnsi="Times New Roman"/>
                <w:sz w:val="24"/>
                <w:szCs w:val="24"/>
              </w:rPr>
              <w:t>-obț</w:t>
            </w:r>
            <w:r w:rsidR="004312E6">
              <w:rPr>
                <w:rFonts w:ascii="Times New Roman" w:hAnsi="Times New Roman"/>
                <w:sz w:val="24"/>
                <w:szCs w:val="24"/>
              </w:rPr>
              <w:t xml:space="preserve">inerea unei </w:t>
            </w:r>
            <w:r>
              <w:rPr>
                <w:rFonts w:ascii="Times New Roman" w:hAnsi="Times New Roman"/>
                <w:sz w:val="24"/>
                <w:szCs w:val="24"/>
              </w:rPr>
              <w:t>capturi</w:t>
            </w:r>
            <w:r w:rsidR="004312E6">
              <w:rPr>
                <w:rFonts w:ascii="Times New Roman" w:hAnsi="Times New Roman"/>
                <w:sz w:val="24"/>
                <w:szCs w:val="24"/>
              </w:rPr>
              <w:t xml:space="preserve"> de date su</w:t>
            </w:r>
            <w:r>
              <w:rPr>
                <w:rFonts w:ascii="Times New Roman" w:hAnsi="Times New Roman"/>
                <w:sz w:val="24"/>
                <w:szCs w:val="24"/>
              </w:rPr>
              <w:t>ficiente pentru evaluarea calităț</w:t>
            </w:r>
            <w:r w:rsidR="004312E6">
              <w:rPr>
                <w:rFonts w:ascii="Times New Roman" w:hAnsi="Times New Roman"/>
                <w:sz w:val="24"/>
                <w:szCs w:val="24"/>
              </w:rPr>
              <w:t xml:space="preserve">ii aerului </w:t>
            </w:r>
            <w:r>
              <w:rPr>
                <w:rFonts w:ascii="Times New Roman" w:hAnsi="Times New Roman"/>
                <w:sz w:val="24"/>
                <w:szCs w:val="24"/>
              </w:rPr>
              <w:t>ș</w:t>
            </w:r>
            <w:r w:rsidR="004312E6">
              <w:rPr>
                <w:rFonts w:ascii="Times New Roman" w:hAnsi="Times New Roman"/>
                <w:sz w:val="24"/>
                <w:szCs w:val="24"/>
              </w:rPr>
              <w:t>i raportarea datelor Comisiei Europene</w:t>
            </w:r>
            <w:r w:rsidR="009B4F75">
              <w:rPr>
                <w:rFonts w:ascii="Times New Roman" w:hAnsi="Times New Roman"/>
                <w:sz w:val="24"/>
                <w:szCs w:val="24"/>
              </w:rPr>
              <w:t>,</w:t>
            </w:r>
          </w:p>
          <w:p w:rsidR="004312E6" w:rsidRDefault="00805455" w:rsidP="00F85631">
            <w:pPr>
              <w:spacing w:after="0" w:line="240" w:lineRule="auto"/>
              <w:jc w:val="both"/>
              <w:outlineLvl w:val="0"/>
              <w:rPr>
                <w:rFonts w:ascii="Times New Roman" w:hAnsi="Times New Roman"/>
                <w:sz w:val="24"/>
                <w:szCs w:val="24"/>
              </w:rPr>
            </w:pPr>
            <w:r>
              <w:rPr>
                <w:rFonts w:ascii="Times New Roman" w:hAnsi="Times New Roman"/>
                <w:sz w:val="24"/>
                <w:szCs w:val="24"/>
              </w:rPr>
              <w:t>-stabilirea și aplicarea corespunzătoare a sancțiunilor, în funcție de efectele încălcării prevederilor legislației naț</w:t>
            </w:r>
            <w:r w:rsidR="004312E6">
              <w:rPr>
                <w:rFonts w:ascii="Times New Roman" w:hAnsi="Times New Roman"/>
                <w:sz w:val="24"/>
                <w:szCs w:val="24"/>
              </w:rPr>
              <w:t>ionale</w:t>
            </w:r>
          </w:p>
          <w:p w:rsidR="004312E6" w:rsidRDefault="004312E6" w:rsidP="00F85631">
            <w:pPr>
              <w:spacing w:after="0" w:line="240" w:lineRule="auto"/>
              <w:jc w:val="both"/>
              <w:outlineLvl w:val="0"/>
              <w:rPr>
                <w:rFonts w:ascii="Times New Roman" w:hAnsi="Times New Roman"/>
                <w:sz w:val="24"/>
                <w:szCs w:val="24"/>
              </w:rPr>
            </w:pPr>
            <w:r>
              <w:rPr>
                <w:rFonts w:ascii="Times New Roman" w:hAnsi="Times New Roman"/>
                <w:sz w:val="24"/>
                <w:szCs w:val="24"/>
              </w:rPr>
              <w:t>-dezvoltarea sistemelor de transport public prin utilizare mi</w:t>
            </w:r>
            <w:r w:rsidR="00805455">
              <w:rPr>
                <w:rFonts w:ascii="Times New Roman" w:hAnsi="Times New Roman"/>
                <w:sz w:val="24"/>
                <w:szCs w:val="24"/>
              </w:rPr>
              <w:t>jloacelor de transport neconvenț</w:t>
            </w:r>
            <w:r>
              <w:rPr>
                <w:rFonts w:ascii="Times New Roman" w:hAnsi="Times New Roman"/>
                <w:sz w:val="24"/>
                <w:szCs w:val="24"/>
              </w:rPr>
              <w:t>ionale</w:t>
            </w:r>
            <w:r w:rsidR="009B4F75">
              <w:rPr>
                <w:rFonts w:ascii="Times New Roman" w:hAnsi="Times New Roman"/>
                <w:sz w:val="24"/>
                <w:szCs w:val="24"/>
              </w:rPr>
              <w:t>,</w:t>
            </w:r>
          </w:p>
          <w:p w:rsidR="004312E6" w:rsidRDefault="00D2058F"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w:t>
            </w:r>
            <w:r w:rsidR="00805455">
              <w:rPr>
                <w:rFonts w:ascii="Times New Roman" w:hAnsi="Times New Roman"/>
                <w:sz w:val="24"/>
                <w:szCs w:val="24"/>
                <w:lang w:val="ro-RO"/>
              </w:rPr>
              <w:t>îmbunătăț</w:t>
            </w:r>
            <w:r w:rsidR="003324A5">
              <w:rPr>
                <w:rFonts w:ascii="Times New Roman" w:hAnsi="Times New Roman"/>
                <w:sz w:val="24"/>
                <w:szCs w:val="24"/>
                <w:lang w:val="ro-RO"/>
              </w:rPr>
              <w:t>irea gradului de acoperire al diferitelor servicii p</w:t>
            </w:r>
            <w:r w:rsidR="00805455">
              <w:rPr>
                <w:rFonts w:ascii="Times New Roman" w:hAnsi="Times New Roman"/>
                <w:sz w:val="24"/>
                <w:szCs w:val="24"/>
                <w:lang w:val="ro-RO"/>
              </w:rPr>
              <w:t>ublice î</w:t>
            </w:r>
            <w:r w:rsidR="003324A5">
              <w:rPr>
                <w:rFonts w:ascii="Times New Roman" w:hAnsi="Times New Roman"/>
                <w:sz w:val="24"/>
                <w:szCs w:val="24"/>
                <w:lang w:val="ro-RO"/>
              </w:rPr>
              <w:t>n cartierele cu dotare deficita</w:t>
            </w:r>
            <w:r w:rsidR="00805455">
              <w:rPr>
                <w:rFonts w:ascii="Times New Roman" w:hAnsi="Times New Roman"/>
                <w:sz w:val="24"/>
                <w:szCs w:val="24"/>
                <w:lang w:val="ro-RO"/>
              </w:rPr>
              <w:t>ră</w:t>
            </w:r>
            <w:r w:rsidR="009B4F75">
              <w:rPr>
                <w:rFonts w:ascii="Times New Roman" w:hAnsi="Times New Roman"/>
                <w:sz w:val="24"/>
                <w:szCs w:val="24"/>
                <w:lang w:val="ro-RO"/>
              </w:rPr>
              <w:t>,</w:t>
            </w:r>
          </w:p>
          <w:p w:rsidR="003324A5" w:rsidRDefault="003324A5"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w:t>
            </w:r>
            <w:r w:rsidR="0003140C">
              <w:rPr>
                <w:rFonts w:ascii="Times New Roman" w:hAnsi="Times New Roman"/>
                <w:sz w:val="24"/>
                <w:szCs w:val="24"/>
                <w:lang w:val="ro-RO"/>
              </w:rPr>
              <w:t>ameliorarea raportului dintre supr</w:t>
            </w:r>
            <w:r w:rsidR="00805455">
              <w:rPr>
                <w:rFonts w:ascii="Times New Roman" w:hAnsi="Times New Roman"/>
                <w:sz w:val="24"/>
                <w:szCs w:val="24"/>
                <w:lang w:val="ro-RO"/>
              </w:rPr>
              <w:t>afețele construite ș</w:t>
            </w:r>
            <w:r w:rsidR="0003140C">
              <w:rPr>
                <w:rFonts w:ascii="Times New Roman" w:hAnsi="Times New Roman"/>
                <w:sz w:val="24"/>
                <w:szCs w:val="24"/>
                <w:lang w:val="ro-RO"/>
              </w:rPr>
              <w:t xml:space="preserve">i </w:t>
            </w:r>
            <w:r w:rsidR="005013D7">
              <w:rPr>
                <w:rFonts w:ascii="Times New Roman" w:hAnsi="Times New Roman"/>
                <w:sz w:val="24"/>
                <w:szCs w:val="24"/>
                <w:lang w:val="ro-RO"/>
              </w:rPr>
              <w:t>spa</w:t>
            </w:r>
            <w:r w:rsidR="00805455">
              <w:rPr>
                <w:rFonts w:ascii="Times New Roman" w:hAnsi="Times New Roman"/>
                <w:sz w:val="24"/>
                <w:szCs w:val="24"/>
                <w:lang w:val="ro-RO"/>
              </w:rPr>
              <w:t>ț</w:t>
            </w:r>
            <w:r w:rsidR="005013D7">
              <w:rPr>
                <w:rFonts w:ascii="Times New Roman" w:hAnsi="Times New Roman"/>
                <w:sz w:val="24"/>
                <w:szCs w:val="24"/>
                <w:lang w:val="ro-RO"/>
              </w:rPr>
              <w:t>iile liber</w:t>
            </w:r>
            <w:r w:rsidR="00805455">
              <w:rPr>
                <w:rFonts w:ascii="Times New Roman" w:hAnsi="Times New Roman"/>
                <w:sz w:val="24"/>
                <w:szCs w:val="24"/>
                <w:lang w:val="ro-RO"/>
              </w:rPr>
              <w:t>e de construcț</w:t>
            </w:r>
            <w:r w:rsidR="005013D7">
              <w:rPr>
                <w:rFonts w:ascii="Times New Roman" w:hAnsi="Times New Roman"/>
                <w:sz w:val="24"/>
                <w:szCs w:val="24"/>
                <w:lang w:val="ro-RO"/>
              </w:rPr>
              <w:t>ii</w:t>
            </w:r>
            <w:r w:rsidR="009B4F75">
              <w:rPr>
                <w:rFonts w:ascii="Times New Roman" w:hAnsi="Times New Roman"/>
                <w:sz w:val="24"/>
                <w:szCs w:val="24"/>
                <w:lang w:val="ro-RO"/>
              </w:rPr>
              <w:t>,</w:t>
            </w:r>
          </w:p>
          <w:p w:rsidR="005013D7" w:rsidRDefault="00805455"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-îmbunătăț</w:t>
            </w:r>
            <w:r w:rsidR="005013D7">
              <w:rPr>
                <w:rFonts w:ascii="Times New Roman" w:hAnsi="Times New Roman"/>
                <w:sz w:val="24"/>
                <w:szCs w:val="24"/>
                <w:lang w:val="ro-RO"/>
              </w:rPr>
              <w:t>irea</w:t>
            </w:r>
            <w:r>
              <w:rPr>
                <w:rFonts w:ascii="Times New Roman" w:hAnsi="Times New Roman"/>
                <w:sz w:val="24"/>
                <w:szCs w:val="24"/>
                <w:lang w:val="ro-RO"/>
              </w:rPr>
              <w:t xml:space="preserve"> calităț</w:t>
            </w:r>
            <w:r w:rsidR="005013D7">
              <w:rPr>
                <w:rFonts w:ascii="Times New Roman" w:hAnsi="Times New Roman"/>
                <w:sz w:val="24"/>
                <w:szCs w:val="24"/>
                <w:lang w:val="ro-RO"/>
              </w:rPr>
              <w:t>ii</w:t>
            </w:r>
            <w:r>
              <w:rPr>
                <w:rFonts w:ascii="Times New Roman" w:hAnsi="Times New Roman"/>
                <w:sz w:val="24"/>
                <w:szCs w:val="24"/>
                <w:lang w:val="ro-RO"/>
              </w:rPr>
              <w:t xml:space="preserve"> apelor de suprafață</w:t>
            </w:r>
            <w:r w:rsidR="005013D7">
              <w:rPr>
                <w:rFonts w:ascii="Times New Roman" w:hAnsi="Times New Roman"/>
                <w:sz w:val="24"/>
                <w:szCs w:val="24"/>
                <w:lang w:val="ro-RO"/>
              </w:rPr>
              <w:t xml:space="preserve"> prin epurarea apelor uza</w:t>
            </w:r>
            <w:r>
              <w:rPr>
                <w:rFonts w:ascii="Times New Roman" w:hAnsi="Times New Roman"/>
                <w:sz w:val="24"/>
                <w:szCs w:val="24"/>
                <w:lang w:val="ro-RO"/>
              </w:rPr>
              <w:t>te deversate</w:t>
            </w:r>
            <w:r w:rsidR="00642ED4">
              <w:rPr>
                <w:rFonts w:ascii="Times New Roman" w:hAnsi="Times New Roman"/>
                <w:sz w:val="24"/>
                <w:szCs w:val="24"/>
                <w:lang w:val="ro-RO"/>
              </w:rPr>
              <w:t xml:space="preserve"> </w:t>
            </w:r>
            <w:r>
              <w:rPr>
                <w:rFonts w:ascii="Times New Roman" w:hAnsi="Times New Roman"/>
                <w:sz w:val="24"/>
                <w:szCs w:val="24"/>
                <w:lang w:val="ro-RO"/>
              </w:rPr>
              <w:t>-extinderea capacităților de epurare ș</w:t>
            </w:r>
            <w:r w:rsidR="005013D7">
              <w:rPr>
                <w:rFonts w:ascii="Times New Roman" w:hAnsi="Times New Roman"/>
                <w:sz w:val="24"/>
                <w:szCs w:val="24"/>
                <w:lang w:val="ro-RO"/>
              </w:rPr>
              <w:t>i tratare</w:t>
            </w:r>
            <w:r w:rsidR="009B4F75">
              <w:rPr>
                <w:rFonts w:ascii="Times New Roman" w:hAnsi="Times New Roman"/>
                <w:sz w:val="24"/>
                <w:szCs w:val="24"/>
                <w:lang w:val="ro-RO"/>
              </w:rPr>
              <w:t>,</w:t>
            </w:r>
          </w:p>
          <w:p w:rsidR="005013D7" w:rsidRDefault="005013D7"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-reducerea pierd</w:t>
            </w:r>
            <w:r w:rsidR="00805455">
              <w:rPr>
                <w:rFonts w:ascii="Times New Roman" w:hAnsi="Times New Roman"/>
                <w:sz w:val="24"/>
                <w:szCs w:val="24"/>
                <w:lang w:val="ro-RO"/>
              </w:rPr>
              <w:t>erilor de apă</w:t>
            </w:r>
            <w:r>
              <w:rPr>
                <w:rFonts w:ascii="Times New Roman" w:hAnsi="Times New Roman"/>
                <w:sz w:val="24"/>
                <w:szCs w:val="24"/>
                <w:lang w:val="ro-RO"/>
              </w:rPr>
              <w:t xml:space="preserve"> din sistemele de alimentare </w:t>
            </w:r>
            <w:r w:rsidR="00805455">
              <w:rPr>
                <w:rFonts w:ascii="Times New Roman" w:hAnsi="Times New Roman"/>
                <w:sz w:val="24"/>
                <w:szCs w:val="24"/>
                <w:lang w:val="ro-RO"/>
              </w:rPr>
              <w:t>cu apă</w:t>
            </w:r>
            <w:r w:rsidR="009B4F75">
              <w:rPr>
                <w:rFonts w:ascii="Times New Roman" w:hAnsi="Times New Roman"/>
                <w:sz w:val="24"/>
                <w:szCs w:val="24"/>
                <w:lang w:val="ro-RO"/>
              </w:rPr>
              <w:t>,</w:t>
            </w:r>
          </w:p>
          <w:p w:rsidR="005013D7" w:rsidRDefault="00805455"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-extinderea rețelelor de canalizare î</w:t>
            </w:r>
            <w:r w:rsidR="005013D7">
              <w:rPr>
                <w:rFonts w:ascii="Times New Roman" w:hAnsi="Times New Roman"/>
                <w:sz w:val="24"/>
                <w:szCs w:val="24"/>
                <w:lang w:val="ro-RO"/>
              </w:rPr>
              <w:t>n</w:t>
            </w:r>
            <w:r>
              <w:rPr>
                <w:rFonts w:ascii="Times New Roman" w:hAnsi="Times New Roman"/>
                <w:sz w:val="24"/>
                <w:szCs w:val="24"/>
                <w:lang w:val="ro-RO"/>
              </w:rPr>
              <w:t xml:space="preserve"> zonele noilor cartiere rezidenț</w:t>
            </w:r>
            <w:r w:rsidR="005013D7">
              <w:rPr>
                <w:rFonts w:ascii="Times New Roman" w:hAnsi="Times New Roman"/>
                <w:sz w:val="24"/>
                <w:szCs w:val="24"/>
                <w:lang w:val="ro-RO"/>
              </w:rPr>
              <w:t>iale</w:t>
            </w:r>
            <w:r w:rsidR="009B4F75">
              <w:rPr>
                <w:rFonts w:ascii="Times New Roman" w:hAnsi="Times New Roman"/>
                <w:sz w:val="24"/>
                <w:szCs w:val="24"/>
                <w:lang w:val="ro-RO"/>
              </w:rPr>
              <w:t>,</w:t>
            </w:r>
          </w:p>
          <w:p w:rsidR="005013D7" w:rsidRDefault="005013D7"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-reabilitarea zonelor verzi publice</w:t>
            </w:r>
            <w:r w:rsidR="009B4F75">
              <w:rPr>
                <w:rFonts w:ascii="Times New Roman" w:hAnsi="Times New Roman"/>
                <w:sz w:val="24"/>
                <w:szCs w:val="24"/>
                <w:lang w:val="ro-RO"/>
              </w:rPr>
              <w:t>,</w:t>
            </w:r>
          </w:p>
          <w:p w:rsidR="005013D7" w:rsidRDefault="005013D7"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-identificarea</w:t>
            </w:r>
            <w:r w:rsidR="00805455">
              <w:rPr>
                <w:rFonts w:ascii="Times New Roman" w:hAnsi="Times New Roman"/>
                <w:sz w:val="24"/>
                <w:szCs w:val="24"/>
                <w:lang w:val="ro-RO"/>
              </w:rPr>
              <w:t xml:space="preserve"> de noi amplasamente pentru spaț</w:t>
            </w:r>
            <w:r>
              <w:rPr>
                <w:rFonts w:ascii="Times New Roman" w:hAnsi="Times New Roman"/>
                <w:sz w:val="24"/>
                <w:szCs w:val="24"/>
                <w:lang w:val="ro-RO"/>
              </w:rPr>
              <w:t>iile verzi</w:t>
            </w:r>
            <w:r w:rsidR="009B4F75">
              <w:rPr>
                <w:rFonts w:ascii="Times New Roman" w:hAnsi="Times New Roman"/>
                <w:sz w:val="24"/>
                <w:szCs w:val="24"/>
                <w:lang w:val="ro-RO"/>
              </w:rPr>
              <w:t>,</w:t>
            </w:r>
          </w:p>
          <w:p w:rsidR="005013D7" w:rsidRDefault="005013D7"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-cr</w:t>
            </w:r>
            <w:r w:rsidR="00805455">
              <w:rPr>
                <w:rFonts w:ascii="Times New Roman" w:hAnsi="Times New Roman"/>
                <w:sz w:val="24"/>
                <w:szCs w:val="24"/>
                <w:lang w:val="ro-RO"/>
              </w:rPr>
              <w:t>eșterea procentului de spații verzi în zonele rezidenț</w:t>
            </w:r>
            <w:r>
              <w:rPr>
                <w:rFonts w:ascii="Times New Roman" w:hAnsi="Times New Roman"/>
                <w:sz w:val="24"/>
                <w:szCs w:val="24"/>
                <w:lang w:val="ro-RO"/>
              </w:rPr>
              <w:t>iale</w:t>
            </w:r>
            <w:r w:rsidR="009B4F75">
              <w:rPr>
                <w:rFonts w:ascii="Times New Roman" w:hAnsi="Times New Roman"/>
                <w:sz w:val="24"/>
                <w:szCs w:val="24"/>
                <w:lang w:val="ro-RO"/>
              </w:rPr>
              <w:t>,</w:t>
            </w:r>
          </w:p>
          <w:p w:rsidR="005013D7" w:rsidRDefault="005013D7"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-diversificarea elementelor peisagistice</w:t>
            </w:r>
            <w:r w:rsidR="009B4F75">
              <w:rPr>
                <w:rFonts w:ascii="Times New Roman" w:hAnsi="Times New Roman"/>
                <w:sz w:val="24"/>
                <w:szCs w:val="24"/>
                <w:lang w:val="ro-RO"/>
              </w:rPr>
              <w:t>,</w:t>
            </w:r>
          </w:p>
          <w:p w:rsidR="005013D7" w:rsidRDefault="005013D7"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-diversificarea sortimentului dendrologic</w:t>
            </w:r>
            <w:r w:rsidR="009B4F75">
              <w:rPr>
                <w:rFonts w:ascii="Times New Roman" w:hAnsi="Times New Roman"/>
                <w:sz w:val="24"/>
                <w:szCs w:val="24"/>
                <w:lang w:val="ro-RO"/>
              </w:rPr>
              <w:t>,</w:t>
            </w:r>
          </w:p>
          <w:p w:rsidR="005013D7" w:rsidRDefault="00805455"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-informarea, educarea și conș</w:t>
            </w:r>
            <w:r w:rsidR="005013D7">
              <w:rPr>
                <w:rFonts w:ascii="Times New Roman" w:hAnsi="Times New Roman"/>
                <w:sz w:val="24"/>
                <w:szCs w:val="24"/>
                <w:lang w:val="ro-RO"/>
              </w:rPr>
              <w:t>tientizarea tuturor factor</w:t>
            </w:r>
            <w:r>
              <w:rPr>
                <w:rFonts w:ascii="Times New Roman" w:hAnsi="Times New Roman"/>
                <w:sz w:val="24"/>
                <w:szCs w:val="24"/>
                <w:lang w:val="ro-RO"/>
              </w:rPr>
              <w:t>ilor implicaț</w:t>
            </w:r>
            <w:r w:rsidR="005013D7">
              <w:rPr>
                <w:rFonts w:ascii="Times New Roman" w:hAnsi="Times New Roman"/>
                <w:sz w:val="24"/>
                <w:szCs w:val="24"/>
                <w:lang w:val="ro-RO"/>
              </w:rPr>
              <w:t>i asupra pericolului adus de speciile invazive</w:t>
            </w:r>
            <w:r w:rsidR="009B4F75">
              <w:rPr>
                <w:rFonts w:ascii="Times New Roman" w:hAnsi="Times New Roman"/>
                <w:sz w:val="24"/>
                <w:szCs w:val="24"/>
                <w:lang w:val="ro-RO"/>
              </w:rPr>
              <w:t>,</w:t>
            </w:r>
          </w:p>
          <w:p w:rsidR="009F38B5" w:rsidRDefault="00805455" w:rsidP="00F85631">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-realizarea de activităț</w:t>
            </w:r>
            <w:r w:rsidR="005013D7">
              <w:rPr>
                <w:rFonts w:ascii="Times New Roman" w:hAnsi="Times New Roman"/>
                <w:sz w:val="24"/>
                <w:szCs w:val="24"/>
                <w:lang w:val="ro-RO"/>
              </w:rPr>
              <w:t xml:space="preserve">i </w:t>
            </w:r>
            <w:r>
              <w:rPr>
                <w:rFonts w:ascii="Times New Roman" w:hAnsi="Times New Roman"/>
                <w:sz w:val="24"/>
                <w:szCs w:val="24"/>
                <w:lang w:val="ro-RO"/>
              </w:rPr>
              <w:t>de conș</w:t>
            </w:r>
            <w:r w:rsidR="005013D7">
              <w:rPr>
                <w:rFonts w:ascii="Times New Roman" w:hAnsi="Times New Roman"/>
                <w:sz w:val="24"/>
                <w:szCs w:val="24"/>
                <w:lang w:val="ro-RO"/>
              </w:rPr>
              <w:t xml:space="preserve">tientizare </w:t>
            </w:r>
            <w:r>
              <w:rPr>
                <w:rFonts w:ascii="Times New Roman" w:hAnsi="Times New Roman"/>
                <w:sz w:val="24"/>
                <w:szCs w:val="24"/>
                <w:lang w:val="ro-RO"/>
              </w:rPr>
              <w:t>a protecției mediului de că</w:t>
            </w:r>
            <w:r w:rsidR="009F38B5">
              <w:rPr>
                <w:rFonts w:ascii="Times New Roman" w:hAnsi="Times New Roman"/>
                <w:sz w:val="24"/>
                <w:szCs w:val="24"/>
                <w:lang w:val="ro-RO"/>
              </w:rPr>
              <w:t>tre Agen</w:t>
            </w:r>
            <w:r>
              <w:rPr>
                <w:rFonts w:ascii="Times New Roman" w:hAnsi="Times New Roman"/>
                <w:sz w:val="24"/>
                <w:szCs w:val="24"/>
                <w:lang w:val="ro-RO"/>
              </w:rPr>
              <w:t>ț</w:t>
            </w:r>
            <w:r w:rsidR="009F38B5">
              <w:rPr>
                <w:rFonts w:ascii="Times New Roman" w:hAnsi="Times New Roman"/>
                <w:sz w:val="24"/>
                <w:szCs w:val="24"/>
                <w:lang w:val="ro-RO"/>
              </w:rPr>
              <w:t>ia pentru P</w:t>
            </w:r>
            <w:r>
              <w:rPr>
                <w:rFonts w:ascii="Times New Roman" w:hAnsi="Times New Roman"/>
                <w:sz w:val="24"/>
                <w:szCs w:val="24"/>
                <w:lang w:val="ro-RO"/>
              </w:rPr>
              <w:t>rotecț</w:t>
            </w:r>
            <w:r w:rsidR="009F38B5">
              <w:rPr>
                <w:rFonts w:ascii="Times New Roman" w:hAnsi="Times New Roman"/>
                <w:sz w:val="24"/>
                <w:szCs w:val="24"/>
                <w:lang w:val="ro-RO"/>
              </w:rPr>
              <w:t>ia Mediului B</w:t>
            </w:r>
            <w:r>
              <w:rPr>
                <w:rFonts w:ascii="Times New Roman" w:hAnsi="Times New Roman"/>
                <w:sz w:val="24"/>
                <w:szCs w:val="24"/>
                <w:lang w:val="ro-RO"/>
              </w:rPr>
              <w:t>ucureș</w:t>
            </w:r>
            <w:r w:rsidR="009F38B5">
              <w:rPr>
                <w:rFonts w:ascii="Times New Roman" w:hAnsi="Times New Roman"/>
                <w:sz w:val="24"/>
                <w:szCs w:val="24"/>
                <w:lang w:val="ro-RO"/>
              </w:rPr>
              <w:t>ti</w:t>
            </w:r>
            <w:r>
              <w:rPr>
                <w:rFonts w:ascii="Times New Roman" w:hAnsi="Times New Roman"/>
                <w:sz w:val="24"/>
                <w:szCs w:val="24"/>
                <w:lang w:val="ro-RO"/>
              </w:rPr>
              <w:t xml:space="preserve"> împreună cu instituțiile locale cu atribuții în domeniul protecț</w:t>
            </w:r>
            <w:r w:rsidR="009F38B5">
              <w:rPr>
                <w:rFonts w:ascii="Times New Roman" w:hAnsi="Times New Roman"/>
                <w:sz w:val="24"/>
                <w:szCs w:val="24"/>
                <w:lang w:val="ro-RO"/>
              </w:rPr>
              <w:t>iei mediului</w:t>
            </w:r>
            <w:r w:rsidR="009B4F75">
              <w:rPr>
                <w:rFonts w:ascii="Times New Roman" w:hAnsi="Times New Roman"/>
                <w:sz w:val="24"/>
                <w:szCs w:val="24"/>
                <w:lang w:val="ro-RO"/>
              </w:rPr>
              <w:t>,</w:t>
            </w:r>
          </w:p>
          <w:p w:rsidR="00D2058F" w:rsidRPr="009F38B5" w:rsidRDefault="009F38B5" w:rsidP="009F38B5">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-c</w:t>
            </w:r>
            <w:r w:rsidR="00805455">
              <w:rPr>
                <w:rFonts w:ascii="Times New Roman" w:hAnsi="Times New Roman"/>
                <w:sz w:val="24"/>
                <w:szCs w:val="24"/>
                <w:lang w:val="ro-RO"/>
              </w:rPr>
              <w:t>olaborarea între instituții î</w:t>
            </w:r>
            <w:r>
              <w:rPr>
                <w:rFonts w:ascii="Times New Roman" w:hAnsi="Times New Roman"/>
                <w:sz w:val="24"/>
                <w:szCs w:val="24"/>
                <w:lang w:val="ro-RO"/>
              </w:rPr>
              <w:t xml:space="preserve">n vederea punerii </w:t>
            </w:r>
            <w:r w:rsidR="00805455">
              <w:rPr>
                <w:rFonts w:ascii="Times New Roman" w:hAnsi="Times New Roman"/>
                <w:sz w:val="24"/>
                <w:szCs w:val="24"/>
                <w:lang w:val="ro-RO"/>
              </w:rPr>
              <w:t>în aplicare a măsurilor educative și de prevenire a degradă</w:t>
            </w:r>
            <w:r>
              <w:rPr>
                <w:rFonts w:ascii="Times New Roman" w:hAnsi="Times New Roman"/>
                <w:sz w:val="24"/>
                <w:szCs w:val="24"/>
                <w:lang w:val="ro-RO"/>
              </w:rPr>
              <w:t>rii mediului.</w:t>
            </w:r>
          </w:p>
          <w:p w:rsidR="00D2058F" w:rsidRDefault="00D2058F" w:rsidP="0060281B">
            <w:pPr>
              <w:rPr>
                <w:rFonts w:ascii="Times New Roman" w:hAnsi="Times New Roman"/>
                <w:b/>
                <w:color w:val="00B050"/>
                <w:sz w:val="24"/>
                <w:szCs w:val="24"/>
                <w:lang w:val="ro-RO"/>
              </w:rPr>
            </w:pPr>
          </w:p>
          <w:p w:rsidR="0060281B" w:rsidRPr="0037469C" w:rsidRDefault="00C14201" w:rsidP="0060281B">
            <w:pPr>
              <w:rPr>
                <w:rFonts w:ascii="Times New Roman" w:hAnsi="Times New Roman"/>
                <w:b/>
                <w:sz w:val="24"/>
                <w:szCs w:val="24"/>
                <w:lang w:val="ro-RO"/>
              </w:rPr>
            </w:pPr>
            <w:r w:rsidRPr="0037469C">
              <w:rPr>
                <w:rFonts w:ascii="Times New Roman" w:hAnsi="Times New Roman"/>
                <w:b/>
                <w:sz w:val="24"/>
                <w:szCs w:val="24"/>
                <w:lang w:val="ro-RO"/>
              </w:rPr>
              <w:t xml:space="preserve"> </w:t>
            </w:r>
            <w:r w:rsidR="0060281B" w:rsidRPr="0037469C">
              <w:rPr>
                <w:rFonts w:ascii="Times New Roman" w:hAnsi="Times New Roman"/>
                <w:b/>
                <w:sz w:val="24"/>
                <w:szCs w:val="24"/>
                <w:lang w:val="ro-RO"/>
              </w:rPr>
              <w:t>Evaluarea rezultatelor implementării P.L.A.M. Bucureşti, semestrul II 2021:</w:t>
            </w:r>
          </w:p>
          <w:p w:rsidR="00056A33" w:rsidRPr="0037469C" w:rsidRDefault="00056A33" w:rsidP="006E44A9">
            <w:pPr>
              <w:spacing w:after="0" w:line="240" w:lineRule="auto"/>
              <w:jc w:val="both"/>
              <w:outlineLvl w:val="0"/>
              <w:rPr>
                <w:rFonts w:ascii="Times New Roman" w:hAnsi="Times New Roman"/>
                <w:sz w:val="24"/>
                <w:szCs w:val="24"/>
                <w:lang w:val="ro-RO"/>
              </w:rPr>
            </w:pPr>
          </w:p>
          <w:tbl>
            <w:tblPr>
              <w:tblStyle w:val="TableGrid"/>
              <w:tblpPr w:leftFromText="180" w:rightFromText="180" w:vertAnchor="text" w:horzAnchor="margin" w:tblpY="-270"/>
              <w:tblOverlap w:val="never"/>
              <w:tblW w:w="10060" w:type="dxa"/>
              <w:tblLayout w:type="fixed"/>
              <w:tblLook w:val="04A0" w:firstRow="1" w:lastRow="0" w:firstColumn="1" w:lastColumn="0" w:noHBand="0" w:noVBand="1"/>
            </w:tblPr>
            <w:tblGrid>
              <w:gridCol w:w="1388"/>
              <w:gridCol w:w="1670"/>
              <w:gridCol w:w="1398"/>
              <w:gridCol w:w="1487"/>
              <w:gridCol w:w="1352"/>
              <w:gridCol w:w="1217"/>
              <w:gridCol w:w="1548"/>
            </w:tblGrid>
            <w:tr w:rsidR="0037469C" w:rsidRPr="0037469C" w:rsidTr="0060281B">
              <w:trPr>
                <w:trHeight w:val="4"/>
              </w:trPr>
              <w:tc>
                <w:tcPr>
                  <w:tcW w:w="1388" w:type="dxa"/>
                  <w:vAlign w:val="center"/>
                </w:tcPr>
                <w:p w:rsidR="0060281B" w:rsidRPr="0037469C" w:rsidRDefault="0060281B" w:rsidP="0060281B">
                  <w:pPr>
                    <w:tabs>
                      <w:tab w:val="center" w:pos="4680"/>
                      <w:tab w:val="right" w:pos="9360"/>
                    </w:tabs>
                    <w:snapToGrid w:val="0"/>
                    <w:jc w:val="both"/>
                    <w:rPr>
                      <w:rFonts w:ascii="Times New Roman" w:hAnsi="Times New Roman"/>
                      <w:b/>
                      <w:i/>
                      <w:sz w:val="24"/>
                      <w:szCs w:val="24"/>
                      <w:lang w:val="ro-RO"/>
                    </w:rPr>
                  </w:pPr>
                  <w:r w:rsidRPr="0037469C">
                    <w:rPr>
                      <w:rFonts w:ascii="Times New Roman" w:hAnsi="Times New Roman"/>
                      <w:b/>
                      <w:i/>
                      <w:sz w:val="24"/>
                      <w:szCs w:val="24"/>
                      <w:lang w:val="ro-RO"/>
                    </w:rPr>
                    <w:t>Număr acţiuni realizate</w:t>
                  </w:r>
                </w:p>
              </w:tc>
              <w:tc>
                <w:tcPr>
                  <w:tcW w:w="1670" w:type="dxa"/>
                  <w:vAlign w:val="center"/>
                </w:tcPr>
                <w:p w:rsidR="0060281B" w:rsidRPr="0037469C" w:rsidRDefault="0060281B" w:rsidP="0060281B">
                  <w:pPr>
                    <w:tabs>
                      <w:tab w:val="center" w:pos="4680"/>
                      <w:tab w:val="right" w:pos="9360"/>
                    </w:tabs>
                    <w:snapToGrid w:val="0"/>
                    <w:rPr>
                      <w:rFonts w:ascii="Times New Roman" w:hAnsi="Times New Roman"/>
                      <w:b/>
                      <w:i/>
                      <w:sz w:val="24"/>
                      <w:szCs w:val="24"/>
                      <w:lang w:val="ro-RO"/>
                    </w:rPr>
                  </w:pPr>
                  <w:r w:rsidRPr="0037469C">
                    <w:rPr>
                      <w:rFonts w:ascii="Times New Roman" w:hAnsi="Times New Roman"/>
                      <w:b/>
                      <w:i/>
                      <w:sz w:val="24"/>
                      <w:szCs w:val="24"/>
                      <w:lang w:val="ro-RO"/>
                    </w:rPr>
                    <w:t>Număr acţiuni realizate în avans</w:t>
                  </w:r>
                </w:p>
              </w:tc>
              <w:tc>
                <w:tcPr>
                  <w:tcW w:w="1398" w:type="dxa"/>
                  <w:vAlign w:val="center"/>
                </w:tcPr>
                <w:p w:rsidR="0060281B" w:rsidRPr="0037469C" w:rsidRDefault="0060281B" w:rsidP="0060281B">
                  <w:pPr>
                    <w:tabs>
                      <w:tab w:val="center" w:pos="4680"/>
                      <w:tab w:val="right" w:pos="9360"/>
                    </w:tabs>
                    <w:snapToGrid w:val="0"/>
                    <w:rPr>
                      <w:rFonts w:ascii="Times New Roman" w:hAnsi="Times New Roman"/>
                      <w:b/>
                      <w:i/>
                      <w:sz w:val="24"/>
                      <w:szCs w:val="24"/>
                      <w:lang w:val="ro-RO"/>
                    </w:rPr>
                  </w:pPr>
                  <w:r w:rsidRPr="0037469C">
                    <w:rPr>
                      <w:rFonts w:ascii="Times New Roman" w:hAnsi="Times New Roman"/>
                      <w:b/>
                      <w:i/>
                      <w:sz w:val="24"/>
                      <w:szCs w:val="24"/>
                      <w:lang w:val="ro-RO"/>
                    </w:rPr>
                    <w:t>Număr acţiuni în curs de realizare</w:t>
                  </w:r>
                </w:p>
              </w:tc>
              <w:tc>
                <w:tcPr>
                  <w:tcW w:w="1487" w:type="dxa"/>
                  <w:vAlign w:val="center"/>
                </w:tcPr>
                <w:p w:rsidR="0060281B" w:rsidRPr="0037469C" w:rsidRDefault="0060281B" w:rsidP="0060281B">
                  <w:pPr>
                    <w:tabs>
                      <w:tab w:val="center" w:pos="4680"/>
                      <w:tab w:val="right" w:pos="9360"/>
                    </w:tabs>
                    <w:snapToGrid w:val="0"/>
                    <w:jc w:val="both"/>
                    <w:rPr>
                      <w:rFonts w:ascii="Times New Roman" w:hAnsi="Times New Roman"/>
                      <w:b/>
                      <w:i/>
                      <w:sz w:val="24"/>
                      <w:szCs w:val="24"/>
                      <w:lang w:val="ro-RO"/>
                    </w:rPr>
                  </w:pPr>
                  <w:r w:rsidRPr="0037469C">
                    <w:rPr>
                      <w:rFonts w:ascii="Times New Roman" w:hAnsi="Times New Roman"/>
                      <w:b/>
                      <w:i/>
                      <w:sz w:val="24"/>
                      <w:szCs w:val="24"/>
                      <w:lang w:val="ro-RO"/>
                    </w:rPr>
                    <w:t>Număr acţiuni nerealizate</w:t>
                  </w:r>
                </w:p>
              </w:tc>
              <w:tc>
                <w:tcPr>
                  <w:tcW w:w="1352" w:type="dxa"/>
                  <w:vAlign w:val="center"/>
                </w:tcPr>
                <w:p w:rsidR="0060281B" w:rsidRPr="0037469C" w:rsidRDefault="0060281B" w:rsidP="0060281B">
                  <w:pPr>
                    <w:tabs>
                      <w:tab w:val="center" w:pos="4680"/>
                      <w:tab w:val="right" w:pos="9360"/>
                    </w:tabs>
                    <w:snapToGrid w:val="0"/>
                    <w:jc w:val="both"/>
                    <w:rPr>
                      <w:rFonts w:ascii="Times New Roman" w:hAnsi="Times New Roman"/>
                      <w:b/>
                      <w:i/>
                      <w:sz w:val="24"/>
                      <w:szCs w:val="24"/>
                      <w:lang w:val="ro-RO"/>
                    </w:rPr>
                  </w:pPr>
                  <w:r w:rsidRPr="0037469C">
                    <w:rPr>
                      <w:rFonts w:ascii="Times New Roman" w:hAnsi="Times New Roman"/>
                      <w:b/>
                      <w:i/>
                      <w:sz w:val="24"/>
                      <w:szCs w:val="24"/>
                      <w:lang w:val="ro-RO"/>
                    </w:rPr>
                    <w:t>Număr acţiuni amânate</w:t>
                  </w:r>
                </w:p>
              </w:tc>
              <w:tc>
                <w:tcPr>
                  <w:tcW w:w="1217" w:type="dxa"/>
                  <w:vAlign w:val="center"/>
                </w:tcPr>
                <w:p w:rsidR="0060281B" w:rsidRPr="0037469C" w:rsidRDefault="0060281B" w:rsidP="0060281B">
                  <w:pPr>
                    <w:tabs>
                      <w:tab w:val="center" w:pos="4680"/>
                      <w:tab w:val="right" w:pos="9360"/>
                    </w:tabs>
                    <w:snapToGrid w:val="0"/>
                    <w:jc w:val="both"/>
                    <w:rPr>
                      <w:rFonts w:ascii="Times New Roman" w:hAnsi="Times New Roman"/>
                      <w:b/>
                      <w:i/>
                      <w:sz w:val="24"/>
                      <w:szCs w:val="24"/>
                      <w:lang w:val="ro-RO"/>
                    </w:rPr>
                  </w:pPr>
                  <w:r w:rsidRPr="0037469C">
                    <w:rPr>
                      <w:rFonts w:ascii="Times New Roman" w:hAnsi="Times New Roman"/>
                      <w:b/>
                      <w:i/>
                      <w:sz w:val="24"/>
                      <w:szCs w:val="24"/>
                      <w:lang w:val="ro-RO"/>
                    </w:rPr>
                    <w:t>Număr acţiuni anulate</w:t>
                  </w:r>
                </w:p>
              </w:tc>
              <w:tc>
                <w:tcPr>
                  <w:tcW w:w="1548" w:type="dxa"/>
                  <w:vAlign w:val="center"/>
                </w:tcPr>
                <w:p w:rsidR="0060281B" w:rsidRPr="0037469C" w:rsidRDefault="0060281B" w:rsidP="0060281B">
                  <w:pPr>
                    <w:tabs>
                      <w:tab w:val="center" w:pos="4680"/>
                      <w:tab w:val="right" w:pos="9360"/>
                    </w:tabs>
                    <w:snapToGrid w:val="0"/>
                    <w:jc w:val="both"/>
                    <w:rPr>
                      <w:rFonts w:ascii="Times New Roman" w:hAnsi="Times New Roman"/>
                      <w:b/>
                      <w:i/>
                      <w:sz w:val="24"/>
                      <w:szCs w:val="24"/>
                      <w:lang w:val="ro-RO"/>
                    </w:rPr>
                  </w:pPr>
                  <w:r w:rsidRPr="0037469C">
                    <w:rPr>
                      <w:rFonts w:ascii="Times New Roman" w:hAnsi="Times New Roman"/>
                      <w:b/>
                      <w:i/>
                      <w:sz w:val="24"/>
                      <w:szCs w:val="24"/>
                      <w:lang w:val="ro-RO"/>
                    </w:rPr>
                    <w:t>Total</w:t>
                  </w:r>
                </w:p>
                <w:p w:rsidR="0060281B" w:rsidRPr="0037469C" w:rsidRDefault="0060281B" w:rsidP="0060281B">
                  <w:pPr>
                    <w:tabs>
                      <w:tab w:val="center" w:pos="4680"/>
                      <w:tab w:val="right" w:pos="9360"/>
                    </w:tabs>
                    <w:jc w:val="both"/>
                    <w:rPr>
                      <w:rFonts w:ascii="Times New Roman" w:hAnsi="Times New Roman"/>
                      <w:b/>
                      <w:i/>
                      <w:sz w:val="24"/>
                      <w:szCs w:val="24"/>
                      <w:lang w:val="ro-RO"/>
                    </w:rPr>
                  </w:pPr>
                  <w:r w:rsidRPr="0037469C">
                    <w:rPr>
                      <w:rFonts w:ascii="Times New Roman" w:hAnsi="Times New Roman"/>
                      <w:b/>
                      <w:i/>
                      <w:sz w:val="24"/>
                      <w:szCs w:val="24"/>
                      <w:lang w:val="ro-RO"/>
                    </w:rPr>
                    <w:t>acţiuni</w:t>
                  </w:r>
                </w:p>
              </w:tc>
            </w:tr>
            <w:tr w:rsidR="0037469C" w:rsidRPr="0037469C" w:rsidTr="0060281B">
              <w:trPr>
                <w:trHeight w:val="568"/>
              </w:trPr>
              <w:tc>
                <w:tcPr>
                  <w:tcW w:w="1388" w:type="dxa"/>
                  <w:tcBorders>
                    <w:top w:val="single" w:sz="4" w:space="0" w:color="auto"/>
                  </w:tcBorders>
                  <w:vAlign w:val="center"/>
                </w:tcPr>
                <w:p w:rsidR="0060281B" w:rsidRPr="0037469C" w:rsidRDefault="0060281B" w:rsidP="0060281B">
                  <w:pPr>
                    <w:tabs>
                      <w:tab w:val="center" w:pos="4680"/>
                      <w:tab w:val="right" w:pos="9360"/>
                    </w:tabs>
                    <w:snapToGrid w:val="0"/>
                    <w:jc w:val="center"/>
                    <w:rPr>
                      <w:rFonts w:ascii="Times New Roman" w:hAnsi="Times New Roman"/>
                      <w:b/>
                      <w:sz w:val="24"/>
                      <w:szCs w:val="24"/>
                      <w:lang w:val="ro-RO"/>
                    </w:rPr>
                  </w:pPr>
                  <w:r w:rsidRPr="0037469C">
                    <w:rPr>
                      <w:rFonts w:ascii="Times New Roman" w:hAnsi="Times New Roman"/>
                      <w:b/>
                      <w:sz w:val="24"/>
                      <w:szCs w:val="24"/>
                      <w:lang w:val="ro-RO"/>
                    </w:rPr>
                    <w:t>92</w:t>
                  </w:r>
                </w:p>
              </w:tc>
              <w:tc>
                <w:tcPr>
                  <w:tcW w:w="1670" w:type="dxa"/>
                  <w:tcBorders>
                    <w:top w:val="single" w:sz="4" w:space="0" w:color="auto"/>
                  </w:tcBorders>
                  <w:vAlign w:val="center"/>
                </w:tcPr>
                <w:p w:rsidR="0060281B" w:rsidRPr="0037469C" w:rsidRDefault="0060281B" w:rsidP="0060281B">
                  <w:pPr>
                    <w:tabs>
                      <w:tab w:val="center" w:pos="4680"/>
                      <w:tab w:val="right" w:pos="9360"/>
                    </w:tabs>
                    <w:snapToGrid w:val="0"/>
                    <w:jc w:val="center"/>
                    <w:rPr>
                      <w:rFonts w:ascii="Times New Roman" w:hAnsi="Times New Roman"/>
                      <w:b/>
                      <w:sz w:val="24"/>
                      <w:szCs w:val="24"/>
                      <w:lang w:val="ro-RO"/>
                    </w:rPr>
                  </w:pPr>
                  <w:r w:rsidRPr="0037469C">
                    <w:rPr>
                      <w:rFonts w:ascii="Times New Roman" w:hAnsi="Times New Roman"/>
                      <w:b/>
                      <w:sz w:val="24"/>
                      <w:szCs w:val="24"/>
                      <w:lang w:val="ro-RO"/>
                    </w:rPr>
                    <w:t>0</w:t>
                  </w:r>
                </w:p>
              </w:tc>
              <w:tc>
                <w:tcPr>
                  <w:tcW w:w="1398" w:type="dxa"/>
                  <w:tcBorders>
                    <w:top w:val="single" w:sz="4" w:space="0" w:color="auto"/>
                  </w:tcBorders>
                  <w:vAlign w:val="center"/>
                </w:tcPr>
                <w:p w:rsidR="0060281B" w:rsidRPr="0037469C" w:rsidRDefault="0060281B" w:rsidP="0060281B">
                  <w:pPr>
                    <w:tabs>
                      <w:tab w:val="center" w:pos="4680"/>
                      <w:tab w:val="right" w:pos="9360"/>
                    </w:tabs>
                    <w:snapToGrid w:val="0"/>
                    <w:jc w:val="center"/>
                    <w:rPr>
                      <w:rFonts w:ascii="Times New Roman" w:hAnsi="Times New Roman"/>
                      <w:b/>
                      <w:sz w:val="24"/>
                      <w:szCs w:val="24"/>
                      <w:lang w:val="ro-RO"/>
                    </w:rPr>
                  </w:pPr>
                  <w:r w:rsidRPr="0037469C">
                    <w:rPr>
                      <w:rFonts w:ascii="Times New Roman" w:hAnsi="Times New Roman"/>
                      <w:b/>
                      <w:sz w:val="24"/>
                      <w:szCs w:val="24"/>
                      <w:lang w:val="ro-RO"/>
                    </w:rPr>
                    <w:t>5</w:t>
                  </w:r>
                </w:p>
              </w:tc>
              <w:tc>
                <w:tcPr>
                  <w:tcW w:w="1487" w:type="dxa"/>
                  <w:tcBorders>
                    <w:top w:val="single" w:sz="4" w:space="0" w:color="auto"/>
                  </w:tcBorders>
                  <w:vAlign w:val="center"/>
                </w:tcPr>
                <w:p w:rsidR="0060281B" w:rsidRPr="0037469C" w:rsidRDefault="0060281B" w:rsidP="0060281B">
                  <w:pPr>
                    <w:tabs>
                      <w:tab w:val="center" w:pos="4680"/>
                      <w:tab w:val="right" w:pos="9360"/>
                    </w:tabs>
                    <w:snapToGrid w:val="0"/>
                    <w:jc w:val="center"/>
                    <w:rPr>
                      <w:rFonts w:ascii="Times New Roman" w:hAnsi="Times New Roman"/>
                      <w:b/>
                      <w:sz w:val="24"/>
                      <w:szCs w:val="24"/>
                      <w:lang w:val="ro-RO"/>
                    </w:rPr>
                  </w:pPr>
                  <w:r w:rsidRPr="0037469C">
                    <w:rPr>
                      <w:rFonts w:ascii="Times New Roman" w:hAnsi="Times New Roman"/>
                      <w:b/>
                      <w:sz w:val="24"/>
                      <w:szCs w:val="24"/>
                      <w:lang w:val="ro-RO"/>
                    </w:rPr>
                    <w:t>3</w:t>
                  </w:r>
                </w:p>
              </w:tc>
              <w:tc>
                <w:tcPr>
                  <w:tcW w:w="1352" w:type="dxa"/>
                  <w:tcBorders>
                    <w:top w:val="single" w:sz="4" w:space="0" w:color="auto"/>
                  </w:tcBorders>
                  <w:vAlign w:val="center"/>
                </w:tcPr>
                <w:p w:rsidR="0060281B" w:rsidRPr="0037469C" w:rsidRDefault="0060281B" w:rsidP="0060281B">
                  <w:pPr>
                    <w:tabs>
                      <w:tab w:val="center" w:pos="4680"/>
                      <w:tab w:val="right" w:pos="9360"/>
                    </w:tabs>
                    <w:snapToGrid w:val="0"/>
                    <w:jc w:val="center"/>
                    <w:rPr>
                      <w:rFonts w:ascii="Times New Roman" w:hAnsi="Times New Roman"/>
                      <w:b/>
                      <w:sz w:val="24"/>
                      <w:szCs w:val="24"/>
                      <w:lang w:val="ro-RO"/>
                    </w:rPr>
                  </w:pPr>
                  <w:r w:rsidRPr="0037469C">
                    <w:rPr>
                      <w:rFonts w:ascii="Times New Roman" w:hAnsi="Times New Roman"/>
                      <w:b/>
                      <w:sz w:val="24"/>
                      <w:szCs w:val="24"/>
                      <w:lang w:val="ro-RO"/>
                    </w:rPr>
                    <w:t>0</w:t>
                  </w:r>
                </w:p>
              </w:tc>
              <w:tc>
                <w:tcPr>
                  <w:tcW w:w="1217" w:type="dxa"/>
                  <w:tcBorders>
                    <w:top w:val="single" w:sz="4" w:space="0" w:color="auto"/>
                  </w:tcBorders>
                  <w:vAlign w:val="center"/>
                </w:tcPr>
                <w:p w:rsidR="0060281B" w:rsidRPr="0037469C" w:rsidRDefault="0060281B" w:rsidP="0060281B">
                  <w:pPr>
                    <w:tabs>
                      <w:tab w:val="center" w:pos="4680"/>
                      <w:tab w:val="right" w:pos="9360"/>
                    </w:tabs>
                    <w:snapToGrid w:val="0"/>
                    <w:ind w:left="360"/>
                    <w:rPr>
                      <w:rFonts w:ascii="Times New Roman" w:hAnsi="Times New Roman"/>
                      <w:b/>
                      <w:sz w:val="24"/>
                      <w:szCs w:val="24"/>
                      <w:lang w:val="ro-RO"/>
                    </w:rPr>
                  </w:pPr>
                  <w:r w:rsidRPr="0037469C">
                    <w:rPr>
                      <w:rFonts w:ascii="Times New Roman" w:hAnsi="Times New Roman"/>
                      <w:b/>
                      <w:sz w:val="24"/>
                      <w:szCs w:val="24"/>
                      <w:lang w:val="ro-RO"/>
                    </w:rPr>
                    <w:t>0</w:t>
                  </w:r>
                </w:p>
              </w:tc>
              <w:tc>
                <w:tcPr>
                  <w:tcW w:w="1548" w:type="dxa"/>
                  <w:tcBorders>
                    <w:top w:val="single" w:sz="4" w:space="0" w:color="auto"/>
                    <w:right w:val="single" w:sz="4" w:space="0" w:color="auto"/>
                  </w:tcBorders>
                  <w:vAlign w:val="center"/>
                </w:tcPr>
                <w:p w:rsidR="0060281B" w:rsidRPr="0037469C" w:rsidRDefault="0060281B" w:rsidP="0060281B">
                  <w:pPr>
                    <w:tabs>
                      <w:tab w:val="center" w:pos="4680"/>
                      <w:tab w:val="right" w:pos="9360"/>
                    </w:tabs>
                    <w:snapToGrid w:val="0"/>
                    <w:jc w:val="center"/>
                    <w:rPr>
                      <w:rFonts w:ascii="Times New Roman" w:hAnsi="Times New Roman"/>
                      <w:b/>
                      <w:sz w:val="24"/>
                      <w:szCs w:val="24"/>
                      <w:lang w:val="ro-RO"/>
                    </w:rPr>
                  </w:pPr>
                  <w:r w:rsidRPr="0037469C">
                    <w:rPr>
                      <w:rFonts w:ascii="Times New Roman" w:hAnsi="Times New Roman"/>
                      <w:b/>
                      <w:sz w:val="24"/>
                      <w:szCs w:val="24"/>
                      <w:lang w:val="ro-RO"/>
                    </w:rPr>
                    <w:t>100</w:t>
                  </w:r>
                </w:p>
              </w:tc>
            </w:tr>
          </w:tbl>
          <w:p w:rsidR="00056A33" w:rsidRDefault="00056A33" w:rsidP="006E44A9">
            <w:pPr>
              <w:spacing w:after="0" w:line="240" w:lineRule="auto"/>
              <w:jc w:val="both"/>
              <w:outlineLvl w:val="0"/>
              <w:rPr>
                <w:rFonts w:ascii="Times New Roman" w:hAnsi="Times New Roman"/>
                <w:sz w:val="24"/>
                <w:szCs w:val="24"/>
                <w:lang w:val="ro-RO"/>
              </w:rPr>
            </w:pPr>
          </w:p>
          <w:p w:rsidR="00056A33" w:rsidRDefault="00056A33" w:rsidP="006E44A9">
            <w:pPr>
              <w:spacing w:after="0" w:line="240" w:lineRule="auto"/>
              <w:jc w:val="both"/>
              <w:outlineLvl w:val="0"/>
              <w:rPr>
                <w:rFonts w:ascii="Times New Roman" w:hAnsi="Times New Roman"/>
                <w:sz w:val="24"/>
                <w:szCs w:val="24"/>
                <w:lang w:val="ro-RO"/>
              </w:rPr>
            </w:pPr>
          </w:p>
          <w:p w:rsidR="0037469C" w:rsidRDefault="0037469C" w:rsidP="006E44A9">
            <w:pPr>
              <w:spacing w:after="0" w:line="240" w:lineRule="auto"/>
              <w:jc w:val="both"/>
              <w:outlineLvl w:val="0"/>
              <w:rPr>
                <w:rFonts w:ascii="Times New Roman" w:hAnsi="Times New Roman"/>
                <w:sz w:val="24"/>
                <w:szCs w:val="24"/>
                <w:lang w:val="ro-RO"/>
              </w:rPr>
            </w:pPr>
          </w:p>
          <w:p w:rsidR="0060281B" w:rsidRPr="003A6471" w:rsidRDefault="0060281B" w:rsidP="0060281B">
            <w:pPr>
              <w:jc w:val="center"/>
              <w:rPr>
                <w:rFonts w:ascii="Times New Roman" w:hAnsi="Times New Roman"/>
                <w:sz w:val="24"/>
                <w:szCs w:val="24"/>
                <w:lang w:val="ro-RO"/>
              </w:rPr>
            </w:pPr>
            <w:r w:rsidRPr="003A6471">
              <w:rPr>
                <w:rFonts w:ascii="Times New Roman" w:hAnsi="Times New Roman"/>
                <w:sz w:val="24"/>
                <w:szCs w:val="24"/>
                <w:lang w:val="ro-RO"/>
              </w:rPr>
              <w:lastRenderedPageBreak/>
              <w:t>Evaluarea rezultatelor implementării P.L.A.M.B. semestrul II 2021</w:t>
            </w:r>
          </w:p>
          <w:p w:rsidR="00056A33" w:rsidRDefault="0060281B" w:rsidP="0060281B">
            <w:pPr>
              <w:spacing w:after="0" w:line="240" w:lineRule="auto"/>
              <w:jc w:val="center"/>
              <w:outlineLvl w:val="0"/>
              <w:rPr>
                <w:rFonts w:ascii="Times New Roman" w:hAnsi="Times New Roman"/>
                <w:sz w:val="24"/>
                <w:szCs w:val="24"/>
                <w:lang w:val="ro-RO"/>
              </w:rPr>
            </w:pPr>
            <w:r>
              <w:rPr>
                <w:noProof/>
                <w:lang w:val="ro-RO" w:eastAsia="ro-RO"/>
              </w:rPr>
              <w:drawing>
                <wp:inline distT="0" distB="0" distL="0" distR="0" wp14:anchorId="02BF800D" wp14:editId="07A01259">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4FF7" w:rsidRDefault="00814FF7" w:rsidP="0060281B">
            <w:pPr>
              <w:spacing w:after="0" w:line="240" w:lineRule="auto"/>
              <w:jc w:val="center"/>
              <w:outlineLvl w:val="0"/>
              <w:rPr>
                <w:rFonts w:ascii="Times New Roman" w:hAnsi="Times New Roman"/>
                <w:sz w:val="24"/>
                <w:szCs w:val="24"/>
                <w:lang w:val="ro-RO"/>
              </w:rPr>
            </w:pPr>
          </w:p>
          <w:p w:rsidR="00056A33" w:rsidRDefault="00056A33" w:rsidP="006E44A9">
            <w:pPr>
              <w:spacing w:after="0" w:line="240" w:lineRule="auto"/>
              <w:jc w:val="both"/>
              <w:outlineLvl w:val="0"/>
              <w:rPr>
                <w:rFonts w:ascii="Times New Roman" w:hAnsi="Times New Roman"/>
                <w:sz w:val="24"/>
                <w:szCs w:val="24"/>
                <w:lang w:val="ro-RO"/>
              </w:rPr>
            </w:pPr>
          </w:p>
          <w:p w:rsidR="00056A33" w:rsidRPr="003A6471" w:rsidRDefault="005B7B89" w:rsidP="006E44A9">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xml:space="preserve">    </w:t>
            </w:r>
            <w:r w:rsidRPr="003A6471">
              <w:rPr>
                <w:rFonts w:ascii="Times New Roman" w:hAnsi="Times New Roman"/>
                <w:sz w:val="24"/>
                <w:szCs w:val="24"/>
                <w:lang w:val="ro-RO"/>
              </w:rPr>
              <w:t>Acţiuni în semestrul II 2021, P.L.A.M. Bucureşti:</w:t>
            </w:r>
          </w:p>
          <w:tbl>
            <w:tblPr>
              <w:tblStyle w:val="TableGrid"/>
              <w:tblpPr w:leftFromText="180" w:rightFromText="180" w:vertAnchor="text" w:horzAnchor="margin" w:tblpY="-340"/>
              <w:tblOverlap w:val="never"/>
              <w:tblW w:w="10060" w:type="dxa"/>
              <w:tblLayout w:type="fixed"/>
              <w:tblLook w:val="04A0" w:firstRow="1" w:lastRow="0" w:firstColumn="1" w:lastColumn="0" w:noHBand="0" w:noVBand="1"/>
            </w:tblPr>
            <w:tblGrid>
              <w:gridCol w:w="10060"/>
            </w:tblGrid>
            <w:tr w:rsidR="003A6471" w:rsidRPr="003A6471" w:rsidTr="00D8222E">
              <w:trPr>
                <w:trHeight w:val="570"/>
              </w:trPr>
              <w:tc>
                <w:tcPr>
                  <w:tcW w:w="10060" w:type="dxa"/>
                </w:tcPr>
                <w:p w:rsidR="003A12E4" w:rsidRPr="00814FF7" w:rsidRDefault="003A12E4" w:rsidP="003A12E4">
                  <w:pPr>
                    <w:jc w:val="both"/>
                    <w:rPr>
                      <w:rFonts w:ascii="Times New Roman" w:hAnsi="Times New Roman"/>
                      <w:b/>
                      <w:bCs/>
                      <w:color w:val="365F91" w:themeColor="accent1" w:themeShade="BF"/>
                      <w:sz w:val="24"/>
                      <w:szCs w:val="24"/>
                    </w:rPr>
                  </w:pPr>
                  <w:r w:rsidRPr="00814FF7">
                    <w:rPr>
                      <w:rFonts w:ascii="Times New Roman" w:hAnsi="Times New Roman"/>
                      <w:b/>
                      <w:color w:val="365F91" w:themeColor="accent1" w:themeShade="BF"/>
                      <w:sz w:val="24"/>
                      <w:szCs w:val="24"/>
                      <w:lang w:val="ro-RO"/>
                    </w:rPr>
                    <w:t>Cap. 4 STADIUL DE REALIZARE AL OBIECTIVELOR/ACŢIUNILOR INCLUSE ÎN P.L.A.M.</w:t>
                  </w:r>
                </w:p>
              </w:tc>
            </w:tr>
          </w:tbl>
          <w:p w:rsidR="00056A33" w:rsidRPr="003A6471" w:rsidRDefault="00D97AD5" w:rsidP="006E44A9">
            <w:pPr>
              <w:spacing w:after="0" w:line="240" w:lineRule="auto"/>
              <w:jc w:val="both"/>
              <w:outlineLvl w:val="0"/>
              <w:rPr>
                <w:rFonts w:ascii="Times New Roman" w:hAnsi="Times New Roman"/>
                <w:sz w:val="24"/>
                <w:szCs w:val="24"/>
                <w:lang w:val="ro-RO"/>
              </w:rPr>
            </w:pPr>
            <w:r w:rsidRPr="003A6471">
              <w:rPr>
                <w:rFonts w:ascii="Times New Roman" w:hAnsi="Times New Roman"/>
                <w:sz w:val="24"/>
                <w:szCs w:val="24"/>
                <w:lang w:val="ro-RO"/>
              </w:rPr>
              <w:t xml:space="preserve">         </w:t>
            </w:r>
          </w:p>
          <w:tbl>
            <w:tblPr>
              <w:tblpPr w:leftFromText="180" w:rightFromText="180" w:vertAnchor="text" w:horzAnchor="margin" w:tblpY="-254"/>
              <w:tblOverlap w:val="never"/>
              <w:tblW w:w="10060" w:type="dxa"/>
              <w:tblLayout w:type="fixed"/>
              <w:tblLook w:val="0000" w:firstRow="0" w:lastRow="0" w:firstColumn="0" w:lastColumn="0" w:noHBand="0" w:noVBand="0"/>
            </w:tblPr>
            <w:tblGrid>
              <w:gridCol w:w="1509"/>
              <w:gridCol w:w="1106"/>
              <w:gridCol w:w="1309"/>
              <w:gridCol w:w="1302"/>
              <w:gridCol w:w="1376"/>
              <w:gridCol w:w="1239"/>
              <w:gridCol w:w="1101"/>
              <w:gridCol w:w="1118"/>
            </w:tblGrid>
            <w:tr w:rsidR="003A6471" w:rsidRPr="003A6471" w:rsidTr="003A12E4">
              <w:trPr>
                <w:trHeight w:val="32"/>
              </w:trPr>
              <w:tc>
                <w:tcPr>
                  <w:tcW w:w="1509"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i/>
                      <w:sz w:val="24"/>
                      <w:szCs w:val="24"/>
                      <w:lang w:val="ro-RO"/>
                    </w:rPr>
                  </w:pPr>
                  <w:r w:rsidRPr="003A6471">
                    <w:rPr>
                      <w:rFonts w:ascii="Times New Roman" w:hAnsi="Times New Roman"/>
                      <w:b/>
                      <w:i/>
                      <w:sz w:val="24"/>
                      <w:szCs w:val="24"/>
                      <w:lang w:val="ro-RO"/>
                    </w:rPr>
                    <w:t>Termen de realizare</w:t>
                  </w:r>
                </w:p>
              </w:tc>
              <w:tc>
                <w:tcPr>
                  <w:tcW w:w="1106"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i/>
                      <w:sz w:val="24"/>
                      <w:szCs w:val="24"/>
                      <w:lang w:val="ro-RO"/>
                    </w:rPr>
                  </w:pPr>
                  <w:r w:rsidRPr="003A6471">
                    <w:rPr>
                      <w:rFonts w:ascii="Times New Roman" w:hAnsi="Times New Roman"/>
                      <w:b/>
                      <w:i/>
                      <w:sz w:val="24"/>
                      <w:szCs w:val="24"/>
                      <w:lang w:val="ro-RO"/>
                    </w:rPr>
                    <w:t>Număr acţiuni realizate</w:t>
                  </w:r>
                </w:p>
              </w:tc>
              <w:tc>
                <w:tcPr>
                  <w:tcW w:w="1309"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i/>
                      <w:sz w:val="24"/>
                      <w:szCs w:val="24"/>
                      <w:lang w:val="ro-RO"/>
                    </w:rPr>
                  </w:pPr>
                  <w:r w:rsidRPr="003A6471">
                    <w:rPr>
                      <w:rFonts w:ascii="Times New Roman" w:hAnsi="Times New Roman"/>
                      <w:b/>
                      <w:i/>
                      <w:sz w:val="24"/>
                      <w:szCs w:val="24"/>
                      <w:lang w:val="ro-RO"/>
                    </w:rPr>
                    <w:t>Număr acţiuni realizate în avans</w:t>
                  </w:r>
                </w:p>
              </w:tc>
              <w:tc>
                <w:tcPr>
                  <w:tcW w:w="1302"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i/>
                      <w:sz w:val="24"/>
                      <w:szCs w:val="24"/>
                      <w:lang w:val="ro-RO"/>
                    </w:rPr>
                  </w:pPr>
                  <w:r w:rsidRPr="003A6471">
                    <w:rPr>
                      <w:rFonts w:ascii="Times New Roman" w:hAnsi="Times New Roman"/>
                      <w:b/>
                      <w:i/>
                      <w:sz w:val="24"/>
                      <w:szCs w:val="24"/>
                      <w:lang w:val="ro-RO"/>
                    </w:rPr>
                    <w:t>Număr acţiuni în curs de realizare</w:t>
                  </w:r>
                </w:p>
              </w:tc>
              <w:tc>
                <w:tcPr>
                  <w:tcW w:w="1376"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i/>
                      <w:sz w:val="24"/>
                      <w:szCs w:val="24"/>
                      <w:lang w:val="ro-RO"/>
                    </w:rPr>
                  </w:pPr>
                  <w:r w:rsidRPr="003A6471">
                    <w:rPr>
                      <w:rFonts w:ascii="Times New Roman" w:hAnsi="Times New Roman"/>
                      <w:b/>
                      <w:i/>
                      <w:sz w:val="24"/>
                      <w:szCs w:val="24"/>
                      <w:lang w:val="ro-RO"/>
                    </w:rPr>
                    <w:t>Număr acţiuni nerealizate</w:t>
                  </w:r>
                </w:p>
              </w:tc>
              <w:tc>
                <w:tcPr>
                  <w:tcW w:w="1239"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i/>
                      <w:sz w:val="24"/>
                      <w:szCs w:val="24"/>
                      <w:lang w:val="ro-RO"/>
                    </w:rPr>
                  </w:pPr>
                  <w:r w:rsidRPr="003A6471">
                    <w:rPr>
                      <w:rFonts w:ascii="Times New Roman" w:hAnsi="Times New Roman"/>
                      <w:b/>
                      <w:i/>
                      <w:sz w:val="24"/>
                      <w:szCs w:val="24"/>
                      <w:lang w:val="ro-RO"/>
                    </w:rPr>
                    <w:t>Număr acţiuni amânate</w:t>
                  </w:r>
                </w:p>
              </w:tc>
              <w:tc>
                <w:tcPr>
                  <w:tcW w:w="1101"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i/>
                      <w:sz w:val="24"/>
                      <w:szCs w:val="24"/>
                      <w:lang w:val="ro-RO"/>
                    </w:rPr>
                  </w:pPr>
                  <w:r w:rsidRPr="003A6471">
                    <w:rPr>
                      <w:rFonts w:ascii="Times New Roman" w:hAnsi="Times New Roman"/>
                      <w:b/>
                      <w:i/>
                      <w:sz w:val="24"/>
                      <w:szCs w:val="24"/>
                      <w:lang w:val="ro-RO"/>
                    </w:rPr>
                    <w:t>Număr acţiuni anulate</w:t>
                  </w:r>
                </w:p>
              </w:tc>
              <w:tc>
                <w:tcPr>
                  <w:tcW w:w="1118" w:type="dxa"/>
                  <w:tcBorders>
                    <w:top w:val="single" w:sz="4" w:space="0" w:color="000000"/>
                    <w:left w:val="single" w:sz="4" w:space="0" w:color="000000"/>
                    <w:bottom w:val="single" w:sz="4" w:space="0" w:color="000000"/>
                    <w:right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i/>
                      <w:sz w:val="24"/>
                      <w:szCs w:val="24"/>
                      <w:lang w:val="ro-RO"/>
                    </w:rPr>
                  </w:pPr>
                  <w:r w:rsidRPr="003A6471">
                    <w:rPr>
                      <w:rFonts w:ascii="Times New Roman" w:hAnsi="Times New Roman"/>
                      <w:b/>
                      <w:i/>
                      <w:sz w:val="24"/>
                      <w:szCs w:val="24"/>
                      <w:lang w:val="ro-RO"/>
                    </w:rPr>
                    <w:t>Total</w:t>
                  </w:r>
                </w:p>
                <w:p w:rsidR="003A12E4" w:rsidRPr="003A6471" w:rsidRDefault="003A12E4" w:rsidP="003A12E4">
                  <w:pPr>
                    <w:tabs>
                      <w:tab w:val="center" w:pos="4680"/>
                      <w:tab w:val="right" w:pos="9360"/>
                    </w:tabs>
                    <w:spacing w:after="0" w:line="240" w:lineRule="auto"/>
                    <w:jc w:val="center"/>
                    <w:rPr>
                      <w:rFonts w:ascii="Times New Roman" w:hAnsi="Times New Roman"/>
                      <w:b/>
                      <w:i/>
                      <w:sz w:val="24"/>
                      <w:szCs w:val="24"/>
                      <w:lang w:val="ro-RO"/>
                    </w:rPr>
                  </w:pPr>
                  <w:r w:rsidRPr="003A6471">
                    <w:rPr>
                      <w:rFonts w:ascii="Times New Roman" w:hAnsi="Times New Roman"/>
                      <w:b/>
                      <w:i/>
                      <w:sz w:val="24"/>
                      <w:szCs w:val="24"/>
                      <w:lang w:val="ro-RO"/>
                    </w:rPr>
                    <w:t>acţiuni</w:t>
                  </w:r>
                </w:p>
              </w:tc>
            </w:tr>
            <w:tr w:rsidR="003A6471" w:rsidRPr="003A6471" w:rsidTr="003A12E4">
              <w:trPr>
                <w:trHeight w:val="13"/>
              </w:trPr>
              <w:tc>
                <w:tcPr>
                  <w:tcW w:w="1509"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r w:rsidRPr="003A6471">
                    <w:rPr>
                      <w:rFonts w:ascii="Times New Roman" w:hAnsi="Times New Roman"/>
                      <w:b/>
                      <w:sz w:val="24"/>
                      <w:szCs w:val="24"/>
                      <w:lang w:val="ro-RO"/>
                    </w:rPr>
                    <w:t>Permanente</w:t>
                  </w:r>
                </w:p>
              </w:tc>
              <w:tc>
                <w:tcPr>
                  <w:tcW w:w="1106"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p>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47</w:t>
                  </w:r>
                </w:p>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p>
              </w:tc>
              <w:tc>
                <w:tcPr>
                  <w:tcW w:w="1309"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0</w:t>
                  </w:r>
                </w:p>
              </w:tc>
              <w:tc>
                <w:tcPr>
                  <w:tcW w:w="1302"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16</w:t>
                  </w:r>
                </w:p>
              </w:tc>
              <w:tc>
                <w:tcPr>
                  <w:tcW w:w="1376"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0</w:t>
                  </w:r>
                </w:p>
              </w:tc>
              <w:tc>
                <w:tcPr>
                  <w:tcW w:w="1239"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ind w:left="360"/>
                    <w:jc w:val="both"/>
                    <w:rPr>
                      <w:rFonts w:ascii="Times New Roman" w:hAnsi="Times New Roman"/>
                      <w:sz w:val="24"/>
                      <w:szCs w:val="24"/>
                      <w:lang w:val="ro-RO"/>
                    </w:rPr>
                  </w:pPr>
                  <w:r w:rsidRPr="003A6471">
                    <w:rPr>
                      <w:rFonts w:ascii="Times New Roman" w:hAnsi="Times New Roman"/>
                      <w:sz w:val="24"/>
                      <w:szCs w:val="24"/>
                      <w:lang w:val="ro-RO"/>
                    </w:rPr>
                    <w:t>0</w:t>
                  </w:r>
                </w:p>
              </w:tc>
              <w:tc>
                <w:tcPr>
                  <w:tcW w:w="1101" w:type="dxa"/>
                  <w:tcBorders>
                    <w:top w:val="single" w:sz="4" w:space="0" w:color="000000"/>
                    <w:left w:val="single" w:sz="4" w:space="0" w:color="000000"/>
                    <w:bottom w:val="single" w:sz="4" w:space="0" w:color="000000"/>
                  </w:tcBorders>
                  <w:vAlign w:val="center"/>
                </w:tcPr>
                <w:p w:rsidR="003A12E4" w:rsidRPr="003A6471" w:rsidRDefault="003A12E4" w:rsidP="003A12E4">
                  <w:pPr>
                    <w:tabs>
                      <w:tab w:val="center" w:pos="4680"/>
                      <w:tab w:val="right" w:pos="9360"/>
                    </w:tabs>
                    <w:snapToGrid w:val="0"/>
                    <w:spacing w:after="0" w:line="240" w:lineRule="auto"/>
                    <w:ind w:left="360"/>
                    <w:rPr>
                      <w:rFonts w:ascii="Times New Roman" w:hAnsi="Times New Roman"/>
                      <w:sz w:val="24"/>
                      <w:szCs w:val="24"/>
                      <w:lang w:val="ro-RO"/>
                    </w:rPr>
                  </w:pPr>
                  <w:r w:rsidRPr="003A6471">
                    <w:rPr>
                      <w:rFonts w:ascii="Times New Roman" w:hAnsi="Times New Roman"/>
                      <w:sz w:val="24"/>
                      <w:szCs w:val="24"/>
                      <w:lang w:val="ro-RO"/>
                    </w:rPr>
                    <w:t>0</w:t>
                  </w:r>
                </w:p>
              </w:tc>
              <w:tc>
                <w:tcPr>
                  <w:tcW w:w="1118" w:type="dxa"/>
                  <w:tcBorders>
                    <w:top w:val="single" w:sz="4" w:space="0" w:color="000000"/>
                    <w:left w:val="single" w:sz="4" w:space="0" w:color="000000"/>
                    <w:bottom w:val="single" w:sz="4" w:space="0" w:color="000000"/>
                    <w:right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r w:rsidRPr="003A6471">
                    <w:rPr>
                      <w:rFonts w:ascii="Times New Roman" w:hAnsi="Times New Roman"/>
                      <w:b/>
                      <w:sz w:val="24"/>
                      <w:szCs w:val="24"/>
                      <w:lang w:val="ro-RO"/>
                    </w:rPr>
                    <w:t>63</w:t>
                  </w:r>
                </w:p>
              </w:tc>
            </w:tr>
            <w:tr w:rsidR="003A6471" w:rsidRPr="003A6471" w:rsidTr="003A12E4">
              <w:trPr>
                <w:trHeight w:val="13"/>
              </w:trPr>
              <w:tc>
                <w:tcPr>
                  <w:tcW w:w="1509" w:type="dxa"/>
                  <w:tcBorders>
                    <w:top w:val="single" w:sz="4" w:space="0" w:color="000000"/>
                    <w:left w:val="single" w:sz="4" w:space="0" w:color="000000"/>
                    <w:bottom w:val="single" w:sz="4" w:space="0" w:color="auto"/>
                  </w:tcBorders>
                  <w:vAlign w:val="center"/>
                </w:tcPr>
                <w:p w:rsidR="003A12E4" w:rsidRPr="003A6471" w:rsidRDefault="003A12E4" w:rsidP="003A12E4">
                  <w:pPr>
                    <w:tabs>
                      <w:tab w:val="center" w:pos="4680"/>
                      <w:tab w:val="right" w:pos="9360"/>
                    </w:tabs>
                    <w:snapToGrid w:val="0"/>
                    <w:spacing w:after="0" w:line="240" w:lineRule="auto"/>
                    <w:rPr>
                      <w:rFonts w:ascii="Times New Roman" w:hAnsi="Times New Roman"/>
                      <w:b/>
                      <w:sz w:val="24"/>
                      <w:szCs w:val="24"/>
                      <w:lang w:val="ro-RO"/>
                    </w:rPr>
                  </w:pPr>
                  <w:r w:rsidRPr="003A6471">
                    <w:rPr>
                      <w:rFonts w:ascii="Times New Roman" w:hAnsi="Times New Roman"/>
                      <w:b/>
                      <w:sz w:val="24"/>
                      <w:szCs w:val="24"/>
                      <w:lang w:val="ro-RO"/>
                    </w:rPr>
                    <w:t xml:space="preserve">≤ 2021  </w:t>
                  </w:r>
                </w:p>
                <w:p w:rsidR="003A12E4" w:rsidRPr="003A6471" w:rsidRDefault="003A12E4" w:rsidP="003A12E4">
                  <w:pPr>
                    <w:tabs>
                      <w:tab w:val="center" w:pos="4680"/>
                      <w:tab w:val="right" w:pos="9360"/>
                    </w:tabs>
                    <w:snapToGrid w:val="0"/>
                    <w:spacing w:after="0" w:line="240" w:lineRule="auto"/>
                    <w:rPr>
                      <w:rFonts w:ascii="Times New Roman" w:hAnsi="Times New Roman"/>
                      <w:b/>
                      <w:sz w:val="24"/>
                      <w:szCs w:val="24"/>
                      <w:lang w:val="ro-RO"/>
                    </w:rPr>
                  </w:pPr>
                </w:p>
              </w:tc>
              <w:tc>
                <w:tcPr>
                  <w:tcW w:w="1106" w:type="dxa"/>
                  <w:tcBorders>
                    <w:top w:val="single" w:sz="4" w:space="0" w:color="000000"/>
                    <w:left w:val="single" w:sz="4" w:space="0" w:color="000000"/>
                    <w:bottom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257</w:t>
                  </w:r>
                </w:p>
              </w:tc>
              <w:tc>
                <w:tcPr>
                  <w:tcW w:w="1309" w:type="dxa"/>
                  <w:tcBorders>
                    <w:top w:val="single" w:sz="4" w:space="0" w:color="000000"/>
                    <w:left w:val="single" w:sz="4" w:space="0" w:color="000000"/>
                    <w:bottom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0</w:t>
                  </w:r>
                </w:p>
              </w:tc>
              <w:tc>
                <w:tcPr>
                  <w:tcW w:w="1302" w:type="dxa"/>
                  <w:tcBorders>
                    <w:top w:val="single" w:sz="4" w:space="0" w:color="000000"/>
                    <w:left w:val="single" w:sz="4" w:space="0" w:color="000000"/>
                    <w:bottom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0</w:t>
                  </w:r>
                </w:p>
              </w:tc>
              <w:tc>
                <w:tcPr>
                  <w:tcW w:w="1376" w:type="dxa"/>
                  <w:tcBorders>
                    <w:top w:val="single" w:sz="4" w:space="0" w:color="000000"/>
                    <w:left w:val="single" w:sz="4" w:space="0" w:color="000000"/>
                    <w:bottom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7</w:t>
                  </w:r>
                </w:p>
              </w:tc>
              <w:tc>
                <w:tcPr>
                  <w:tcW w:w="1239" w:type="dxa"/>
                  <w:tcBorders>
                    <w:top w:val="single" w:sz="4" w:space="0" w:color="000000"/>
                    <w:left w:val="single" w:sz="4" w:space="0" w:color="000000"/>
                    <w:bottom w:val="single" w:sz="4" w:space="0" w:color="auto"/>
                  </w:tcBorders>
                  <w:vAlign w:val="center"/>
                </w:tcPr>
                <w:p w:rsidR="003A12E4" w:rsidRPr="003A6471" w:rsidRDefault="003A12E4" w:rsidP="003A12E4">
                  <w:pPr>
                    <w:tabs>
                      <w:tab w:val="center" w:pos="4680"/>
                      <w:tab w:val="right" w:pos="9360"/>
                    </w:tabs>
                    <w:snapToGrid w:val="0"/>
                    <w:spacing w:after="0" w:line="240" w:lineRule="auto"/>
                    <w:ind w:left="360"/>
                    <w:rPr>
                      <w:rFonts w:ascii="Times New Roman" w:hAnsi="Times New Roman"/>
                      <w:sz w:val="24"/>
                      <w:szCs w:val="24"/>
                      <w:lang w:val="ro-RO"/>
                    </w:rPr>
                  </w:pPr>
                  <w:r w:rsidRPr="003A6471">
                    <w:rPr>
                      <w:rFonts w:ascii="Times New Roman" w:hAnsi="Times New Roman"/>
                      <w:sz w:val="24"/>
                      <w:szCs w:val="24"/>
                      <w:lang w:val="ro-RO"/>
                    </w:rPr>
                    <w:t>0</w:t>
                  </w:r>
                </w:p>
              </w:tc>
              <w:tc>
                <w:tcPr>
                  <w:tcW w:w="1101" w:type="dxa"/>
                  <w:tcBorders>
                    <w:top w:val="single" w:sz="4" w:space="0" w:color="000000"/>
                    <w:left w:val="single" w:sz="4" w:space="0" w:color="000000"/>
                    <w:bottom w:val="single" w:sz="4" w:space="0" w:color="auto"/>
                  </w:tcBorders>
                  <w:vAlign w:val="center"/>
                </w:tcPr>
                <w:p w:rsidR="003A12E4" w:rsidRPr="003A6471" w:rsidRDefault="003A12E4" w:rsidP="003A12E4">
                  <w:pPr>
                    <w:tabs>
                      <w:tab w:val="center" w:pos="4680"/>
                      <w:tab w:val="right" w:pos="9360"/>
                    </w:tabs>
                    <w:snapToGrid w:val="0"/>
                    <w:spacing w:after="0" w:line="240" w:lineRule="auto"/>
                    <w:ind w:left="360"/>
                    <w:rPr>
                      <w:rFonts w:ascii="Times New Roman" w:hAnsi="Times New Roman"/>
                      <w:sz w:val="24"/>
                      <w:szCs w:val="24"/>
                      <w:lang w:val="ro-RO"/>
                    </w:rPr>
                  </w:pPr>
                  <w:r w:rsidRPr="003A6471">
                    <w:rPr>
                      <w:rFonts w:ascii="Times New Roman" w:hAnsi="Times New Roman"/>
                      <w:sz w:val="24"/>
                      <w:szCs w:val="24"/>
                      <w:lang w:val="ro-RO"/>
                    </w:rPr>
                    <w:t>0</w:t>
                  </w:r>
                </w:p>
              </w:tc>
              <w:tc>
                <w:tcPr>
                  <w:tcW w:w="1118" w:type="dxa"/>
                  <w:tcBorders>
                    <w:top w:val="single" w:sz="4" w:space="0" w:color="000000"/>
                    <w:left w:val="single" w:sz="4" w:space="0" w:color="000000"/>
                    <w:bottom w:val="single" w:sz="4" w:space="0" w:color="auto"/>
                    <w:right w:val="single" w:sz="4" w:space="0" w:color="000000"/>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r w:rsidRPr="003A6471">
                    <w:rPr>
                      <w:rFonts w:ascii="Times New Roman" w:hAnsi="Times New Roman"/>
                      <w:b/>
                      <w:sz w:val="24"/>
                      <w:szCs w:val="24"/>
                      <w:lang w:val="ro-RO"/>
                    </w:rPr>
                    <w:t>264</w:t>
                  </w:r>
                </w:p>
              </w:tc>
            </w:tr>
            <w:tr w:rsidR="003A6471" w:rsidRPr="003A6471" w:rsidTr="003A12E4">
              <w:trPr>
                <w:trHeight w:val="14"/>
              </w:trPr>
              <w:tc>
                <w:tcPr>
                  <w:tcW w:w="1509"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rPr>
                      <w:rFonts w:ascii="Times New Roman" w:hAnsi="Times New Roman"/>
                      <w:b/>
                      <w:sz w:val="24"/>
                      <w:szCs w:val="24"/>
                      <w:lang w:val="ro-RO"/>
                    </w:rPr>
                  </w:pPr>
                  <w:r w:rsidRPr="003A6471">
                    <w:rPr>
                      <w:rFonts w:ascii="Times New Roman" w:hAnsi="Times New Roman"/>
                      <w:b/>
                      <w:sz w:val="24"/>
                      <w:szCs w:val="24"/>
                      <w:lang w:val="ro-RO"/>
                    </w:rPr>
                    <w:t xml:space="preserve"> &gt; 2021</w:t>
                  </w:r>
                </w:p>
                <w:p w:rsidR="003A12E4" w:rsidRPr="003A6471" w:rsidRDefault="003A12E4" w:rsidP="003A12E4">
                  <w:pPr>
                    <w:tabs>
                      <w:tab w:val="center" w:pos="4680"/>
                      <w:tab w:val="right" w:pos="9360"/>
                    </w:tabs>
                    <w:snapToGrid w:val="0"/>
                    <w:spacing w:after="0" w:line="240" w:lineRule="auto"/>
                    <w:rPr>
                      <w:rFonts w:ascii="Times New Roman" w:hAnsi="Times New Roman"/>
                      <w:sz w:val="24"/>
                      <w:szCs w:val="24"/>
                      <w:lang w:val="ro-RO"/>
                    </w:rPr>
                  </w:pPr>
                  <w:r w:rsidRPr="003A6471">
                    <w:rPr>
                      <w:rFonts w:ascii="Times New Roman" w:hAnsi="Times New Roman"/>
                      <w:sz w:val="24"/>
                      <w:szCs w:val="24"/>
                      <w:lang w:val="ro-RO"/>
                    </w:rPr>
                    <w:t>(sem. II 2021)</w:t>
                  </w:r>
                </w:p>
              </w:tc>
              <w:tc>
                <w:tcPr>
                  <w:tcW w:w="1106"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92</w:t>
                  </w:r>
                </w:p>
              </w:tc>
              <w:tc>
                <w:tcPr>
                  <w:tcW w:w="1309"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0</w:t>
                  </w:r>
                </w:p>
              </w:tc>
              <w:tc>
                <w:tcPr>
                  <w:tcW w:w="1302"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5</w:t>
                  </w:r>
                </w:p>
              </w:tc>
              <w:tc>
                <w:tcPr>
                  <w:tcW w:w="1376"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3</w:t>
                  </w:r>
                </w:p>
              </w:tc>
              <w:tc>
                <w:tcPr>
                  <w:tcW w:w="1239"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sz w:val="24"/>
                      <w:szCs w:val="24"/>
                      <w:lang w:val="ro-RO"/>
                    </w:rPr>
                  </w:pPr>
                  <w:r w:rsidRPr="003A6471">
                    <w:rPr>
                      <w:rFonts w:ascii="Times New Roman" w:hAnsi="Times New Roman"/>
                      <w:sz w:val="24"/>
                      <w:szCs w:val="24"/>
                      <w:lang w:val="ro-RO"/>
                    </w:rPr>
                    <w:t>0</w:t>
                  </w:r>
                </w:p>
              </w:tc>
              <w:tc>
                <w:tcPr>
                  <w:tcW w:w="1101"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ind w:left="360"/>
                    <w:rPr>
                      <w:rFonts w:ascii="Times New Roman" w:hAnsi="Times New Roman"/>
                      <w:sz w:val="24"/>
                      <w:szCs w:val="24"/>
                      <w:lang w:val="ro-RO"/>
                    </w:rPr>
                  </w:pPr>
                  <w:r w:rsidRPr="003A6471">
                    <w:rPr>
                      <w:rFonts w:ascii="Times New Roman" w:hAnsi="Times New Roman"/>
                      <w:sz w:val="24"/>
                      <w:szCs w:val="24"/>
                      <w:lang w:val="ro-RO"/>
                    </w:rPr>
                    <w:t>0</w:t>
                  </w:r>
                </w:p>
              </w:tc>
              <w:tc>
                <w:tcPr>
                  <w:tcW w:w="1118"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r w:rsidRPr="003A6471">
                    <w:rPr>
                      <w:rFonts w:ascii="Times New Roman" w:hAnsi="Times New Roman"/>
                      <w:b/>
                      <w:sz w:val="24"/>
                      <w:szCs w:val="24"/>
                      <w:lang w:val="ro-RO"/>
                    </w:rPr>
                    <w:t>100</w:t>
                  </w:r>
                </w:p>
              </w:tc>
            </w:tr>
            <w:tr w:rsidR="003A6471" w:rsidRPr="003A6471" w:rsidTr="003A12E4">
              <w:trPr>
                <w:trHeight w:val="564"/>
              </w:trPr>
              <w:tc>
                <w:tcPr>
                  <w:tcW w:w="1509"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p>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r w:rsidRPr="003A6471">
                    <w:rPr>
                      <w:rFonts w:ascii="Times New Roman" w:hAnsi="Times New Roman"/>
                      <w:b/>
                      <w:sz w:val="24"/>
                      <w:szCs w:val="24"/>
                      <w:lang w:val="ro-RO"/>
                    </w:rPr>
                    <w:t>TOTAL</w:t>
                  </w:r>
                </w:p>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p>
              </w:tc>
              <w:tc>
                <w:tcPr>
                  <w:tcW w:w="1106"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r w:rsidRPr="003A6471">
                    <w:rPr>
                      <w:rFonts w:ascii="Times New Roman" w:hAnsi="Times New Roman"/>
                      <w:b/>
                      <w:sz w:val="24"/>
                      <w:szCs w:val="24"/>
                      <w:lang w:val="ro-RO"/>
                    </w:rPr>
                    <w:t>396</w:t>
                  </w:r>
                </w:p>
              </w:tc>
              <w:tc>
                <w:tcPr>
                  <w:tcW w:w="1309"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r w:rsidRPr="003A6471">
                    <w:rPr>
                      <w:rFonts w:ascii="Times New Roman" w:hAnsi="Times New Roman"/>
                      <w:b/>
                      <w:sz w:val="24"/>
                      <w:szCs w:val="24"/>
                      <w:lang w:val="ro-RO"/>
                    </w:rPr>
                    <w:t>0</w:t>
                  </w:r>
                </w:p>
              </w:tc>
              <w:tc>
                <w:tcPr>
                  <w:tcW w:w="1302"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r w:rsidRPr="003A6471">
                    <w:rPr>
                      <w:rFonts w:ascii="Times New Roman" w:hAnsi="Times New Roman"/>
                      <w:b/>
                      <w:sz w:val="24"/>
                      <w:szCs w:val="24"/>
                      <w:lang w:val="ro-RO"/>
                    </w:rPr>
                    <w:t>21</w:t>
                  </w:r>
                </w:p>
              </w:tc>
              <w:tc>
                <w:tcPr>
                  <w:tcW w:w="1376"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r w:rsidRPr="003A6471">
                    <w:rPr>
                      <w:rFonts w:ascii="Times New Roman" w:hAnsi="Times New Roman"/>
                      <w:b/>
                      <w:sz w:val="24"/>
                      <w:szCs w:val="24"/>
                      <w:lang w:val="ro-RO"/>
                    </w:rPr>
                    <w:t>10</w:t>
                  </w:r>
                </w:p>
              </w:tc>
              <w:tc>
                <w:tcPr>
                  <w:tcW w:w="1239"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ind w:left="360"/>
                    <w:rPr>
                      <w:rFonts w:ascii="Times New Roman" w:hAnsi="Times New Roman"/>
                      <w:b/>
                      <w:sz w:val="24"/>
                      <w:szCs w:val="24"/>
                      <w:lang w:val="ro-RO"/>
                    </w:rPr>
                  </w:pPr>
                  <w:r w:rsidRPr="003A6471">
                    <w:rPr>
                      <w:rFonts w:ascii="Times New Roman" w:hAnsi="Times New Roman"/>
                      <w:b/>
                      <w:sz w:val="24"/>
                      <w:szCs w:val="24"/>
                      <w:lang w:val="ro-RO"/>
                    </w:rPr>
                    <w:t>0</w:t>
                  </w:r>
                </w:p>
              </w:tc>
              <w:tc>
                <w:tcPr>
                  <w:tcW w:w="1101"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ind w:left="360"/>
                    <w:rPr>
                      <w:rFonts w:ascii="Times New Roman" w:hAnsi="Times New Roman"/>
                      <w:b/>
                      <w:sz w:val="24"/>
                      <w:szCs w:val="24"/>
                      <w:lang w:val="ro-RO"/>
                    </w:rPr>
                  </w:pPr>
                  <w:r w:rsidRPr="003A6471">
                    <w:rPr>
                      <w:rFonts w:ascii="Times New Roman" w:hAnsi="Times New Roman"/>
                      <w:b/>
                      <w:sz w:val="24"/>
                      <w:szCs w:val="24"/>
                      <w:lang w:val="ro-RO"/>
                    </w:rPr>
                    <w:t>0</w:t>
                  </w:r>
                </w:p>
              </w:tc>
              <w:tc>
                <w:tcPr>
                  <w:tcW w:w="1118" w:type="dxa"/>
                  <w:tcBorders>
                    <w:top w:val="single" w:sz="4" w:space="0" w:color="auto"/>
                    <w:left w:val="single" w:sz="4" w:space="0" w:color="auto"/>
                    <w:bottom w:val="single" w:sz="4" w:space="0" w:color="auto"/>
                    <w:right w:val="single" w:sz="4" w:space="0" w:color="auto"/>
                  </w:tcBorders>
                  <w:vAlign w:val="center"/>
                </w:tcPr>
                <w:p w:rsidR="003A12E4" w:rsidRPr="003A6471" w:rsidRDefault="003A12E4" w:rsidP="003A12E4">
                  <w:pPr>
                    <w:tabs>
                      <w:tab w:val="center" w:pos="4680"/>
                      <w:tab w:val="right" w:pos="9360"/>
                    </w:tabs>
                    <w:snapToGrid w:val="0"/>
                    <w:spacing w:after="0" w:line="240" w:lineRule="auto"/>
                    <w:jc w:val="center"/>
                    <w:rPr>
                      <w:rFonts w:ascii="Times New Roman" w:hAnsi="Times New Roman"/>
                      <w:b/>
                      <w:sz w:val="24"/>
                      <w:szCs w:val="24"/>
                      <w:lang w:val="ro-RO"/>
                    </w:rPr>
                  </w:pPr>
                  <w:r w:rsidRPr="003A6471">
                    <w:rPr>
                      <w:rFonts w:ascii="Times New Roman" w:hAnsi="Times New Roman"/>
                      <w:b/>
                      <w:sz w:val="24"/>
                      <w:szCs w:val="24"/>
                      <w:lang w:val="ro-RO"/>
                    </w:rPr>
                    <w:t>427</w:t>
                  </w:r>
                </w:p>
              </w:tc>
            </w:tr>
          </w:tbl>
          <w:tbl>
            <w:tblPr>
              <w:tblStyle w:val="TableGrid"/>
              <w:tblpPr w:leftFromText="180" w:rightFromText="180" w:vertAnchor="page" w:horzAnchor="margin" w:tblpY="11131"/>
              <w:tblOverlap w:val="never"/>
              <w:tblW w:w="10120" w:type="dxa"/>
              <w:tblLayout w:type="fixed"/>
              <w:tblLook w:val="04A0" w:firstRow="1" w:lastRow="0" w:firstColumn="1" w:lastColumn="0" w:noHBand="0" w:noVBand="1"/>
            </w:tblPr>
            <w:tblGrid>
              <w:gridCol w:w="10120"/>
            </w:tblGrid>
            <w:tr w:rsidR="0053515F" w:rsidTr="009B4C55">
              <w:trPr>
                <w:trHeight w:val="1"/>
              </w:trPr>
              <w:tc>
                <w:tcPr>
                  <w:tcW w:w="10120" w:type="dxa"/>
                </w:tcPr>
                <w:p w:rsidR="0053515F" w:rsidRDefault="0053515F" w:rsidP="0053515F">
                  <w:pPr>
                    <w:autoSpaceDE w:val="0"/>
                    <w:jc w:val="both"/>
                    <w:rPr>
                      <w:rFonts w:ascii="Times New Roman" w:hAnsi="Times New Roman"/>
                      <w:color w:val="000000"/>
                      <w:sz w:val="24"/>
                      <w:szCs w:val="24"/>
                      <w:lang w:val="ro-RO"/>
                    </w:rPr>
                  </w:pPr>
                  <w:r w:rsidRPr="00AD4688">
                    <w:rPr>
                      <w:rFonts w:ascii="Times New Roman" w:hAnsi="Times New Roman"/>
                      <w:b/>
                      <w:color w:val="FF0000"/>
                      <w:sz w:val="24"/>
                      <w:szCs w:val="24"/>
                      <w:lang w:val="ro-RO"/>
                    </w:rPr>
                    <w:t xml:space="preserve">   </w:t>
                  </w:r>
                  <w:r w:rsidRPr="00F654E1">
                    <w:rPr>
                      <w:rFonts w:ascii="Times New Roman" w:hAnsi="Times New Roman"/>
                      <w:color w:val="000000"/>
                      <w:sz w:val="24"/>
                      <w:szCs w:val="24"/>
                      <w:lang w:val="ro-RO"/>
                    </w:rPr>
                    <w:t xml:space="preserve">  </w:t>
                  </w:r>
                  <w:r w:rsidRPr="00F654E1">
                    <w:rPr>
                      <w:rFonts w:ascii="Times New Roman" w:hAnsi="Times New Roman"/>
                      <w:b/>
                      <w:color w:val="365F91"/>
                      <w:sz w:val="24"/>
                      <w:szCs w:val="24"/>
                      <w:lang w:val="ro-RO"/>
                    </w:rPr>
                    <w:t>Cap. 5  DEMERSURILE ÎNTREPRINSE PENTRU ÎMBUNĂTĂŢIREA COLABORĂRII CU AUTORITĂŢILE LOCALE ŞI CU ALTE INSTITUŢII IMPLICATE ÎN PROCESUL DE PLANIFICARE DE MEDIU</w:t>
                  </w:r>
                </w:p>
              </w:tc>
            </w:tr>
          </w:tbl>
          <w:p w:rsidR="0075054D" w:rsidRDefault="00C7529C" w:rsidP="00AF6868">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xml:space="preserve">   </w:t>
            </w:r>
            <w:r w:rsidR="009B4C55">
              <w:rPr>
                <w:rFonts w:ascii="Times New Roman" w:hAnsi="Times New Roman"/>
                <w:sz w:val="24"/>
                <w:szCs w:val="24"/>
                <w:lang w:val="ro-RO"/>
              </w:rPr>
              <w:t xml:space="preserve">    </w:t>
            </w:r>
          </w:p>
          <w:p w:rsidR="0075054D" w:rsidRDefault="00B35F92" w:rsidP="00C7529C">
            <w:pPr>
              <w:spacing w:after="0" w:line="240" w:lineRule="auto"/>
              <w:jc w:val="both"/>
              <w:outlineLvl w:val="0"/>
              <w:rPr>
                <w:rFonts w:ascii="Times New Roman" w:hAnsi="Times New Roman"/>
                <w:color w:val="00B050"/>
                <w:sz w:val="24"/>
                <w:szCs w:val="24"/>
                <w:lang w:val="ro-RO"/>
              </w:rPr>
            </w:pPr>
            <w:r>
              <w:rPr>
                <w:rFonts w:ascii="Times New Roman" w:hAnsi="Times New Roman"/>
                <w:color w:val="00B050"/>
                <w:sz w:val="24"/>
                <w:szCs w:val="24"/>
                <w:lang w:val="ro-RO"/>
              </w:rPr>
              <w:t xml:space="preserve"> </w:t>
            </w:r>
          </w:p>
          <w:p w:rsidR="00C7529C" w:rsidRPr="00A915D4" w:rsidRDefault="00A915D4" w:rsidP="00C7529C">
            <w:pPr>
              <w:spacing w:after="0" w:line="240" w:lineRule="auto"/>
              <w:jc w:val="both"/>
              <w:outlineLvl w:val="0"/>
              <w:rPr>
                <w:rFonts w:ascii="Times New Roman" w:hAnsi="Times New Roman"/>
                <w:sz w:val="24"/>
                <w:szCs w:val="24"/>
                <w:lang w:val="ro-RO"/>
              </w:rPr>
            </w:pPr>
            <w:r>
              <w:rPr>
                <w:rFonts w:ascii="Times New Roman" w:hAnsi="Times New Roman"/>
                <w:color w:val="00B050"/>
                <w:sz w:val="24"/>
                <w:szCs w:val="24"/>
                <w:lang w:val="ro-RO"/>
              </w:rPr>
              <w:t xml:space="preserve">    </w:t>
            </w:r>
            <w:r w:rsidR="00C7529C" w:rsidRPr="00A915D4">
              <w:rPr>
                <w:rFonts w:ascii="Times New Roman" w:hAnsi="Times New Roman"/>
                <w:sz w:val="24"/>
                <w:szCs w:val="24"/>
                <w:lang w:val="ro-RO"/>
              </w:rPr>
              <w:t>Au fost transmise informaţii cu matricile-plan de raportare a problemelor de mediu din P.L.A.M. Bucureşti 2015 revizuit.</w:t>
            </w:r>
          </w:p>
          <w:p w:rsidR="00C7529C" w:rsidRPr="00A915D4" w:rsidRDefault="00C7529C" w:rsidP="00C7529C">
            <w:pPr>
              <w:spacing w:after="0" w:line="240" w:lineRule="auto"/>
              <w:jc w:val="both"/>
              <w:outlineLvl w:val="0"/>
              <w:rPr>
                <w:rFonts w:ascii="Times New Roman" w:hAnsi="Times New Roman"/>
                <w:sz w:val="24"/>
                <w:szCs w:val="24"/>
                <w:lang w:val="ro-RO"/>
              </w:rPr>
            </w:pPr>
            <w:r w:rsidRPr="00A915D4">
              <w:rPr>
                <w:rFonts w:ascii="Times New Roman" w:hAnsi="Times New Roman"/>
                <w:sz w:val="24"/>
                <w:szCs w:val="24"/>
                <w:lang w:val="ro-RO"/>
              </w:rPr>
              <w:t xml:space="preserve">   S-au transmis adrese către autorităţile responsabile de implementarea acţiunilor cuprinse în P.L.A.M. Bucuresti şi s-a discutat despre modul în care s-au soluţionat sau urmează a fi soluţionate problemele de mediu:</w:t>
            </w:r>
          </w:p>
          <w:p w:rsidR="00C7529C" w:rsidRPr="00A915D4" w:rsidRDefault="00C7529C" w:rsidP="00C7529C">
            <w:pPr>
              <w:spacing w:after="0" w:line="240" w:lineRule="auto"/>
              <w:jc w:val="both"/>
              <w:outlineLvl w:val="0"/>
              <w:rPr>
                <w:rFonts w:ascii="Times New Roman" w:hAnsi="Times New Roman"/>
                <w:sz w:val="24"/>
                <w:szCs w:val="24"/>
                <w:lang w:val="ro-RO"/>
              </w:rPr>
            </w:pPr>
            <w:r w:rsidRPr="00A915D4">
              <w:rPr>
                <w:rFonts w:ascii="Times New Roman" w:hAnsi="Times New Roman"/>
                <w:sz w:val="24"/>
                <w:szCs w:val="24"/>
                <w:lang w:val="ro-RO"/>
              </w:rPr>
              <w:t>•</w:t>
            </w:r>
            <w:r w:rsidRPr="00A915D4">
              <w:rPr>
                <w:rFonts w:ascii="Times New Roman" w:hAnsi="Times New Roman"/>
                <w:sz w:val="24"/>
                <w:szCs w:val="24"/>
                <w:lang w:val="ro-RO"/>
              </w:rPr>
              <w:tab/>
              <w:t>Primăria Municipiului Bucureşti (-Direcţia de Mediu, -Direcţia Utilităţi Publice, A.L.P.A.B., -Direcţia Generală Management Proiecte cu Finanţare Externă - Serviciul UIP Faza 2 Glina),</w:t>
            </w:r>
          </w:p>
          <w:p w:rsidR="00C7529C" w:rsidRPr="00A915D4" w:rsidRDefault="00C7529C" w:rsidP="00C7529C">
            <w:pPr>
              <w:spacing w:after="0" w:line="240" w:lineRule="auto"/>
              <w:jc w:val="both"/>
              <w:outlineLvl w:val="0"/>
              <w:rPr>
                <w:rFonts w:ascii="Times New Roman" w:hAnsi="Times New Roman"/>
                <w:sz w:val="24"/>
                <w:szCs w:val="24"/>
                <w:lang w:val="ro-RO"/>
              </w:rPr>
            </w:pPr>
            <w:r w:rsidRPr="00A915D4">
              <w:rPr>
                <w:rFonts w:ascii="Times New Roman" w:hAnsi="Times New Roman"/>
                <w:sz w:val="24"/>
                <w:szCs w:val="24"/>
                <w:lang w:val="ro-RO"/>
              </w:rPr>
              <w:t>•</w:t>
            </w:r>
            <w:r w:rsidRPr="00A915D4">
              <w:rPr>
                <w:rFonts w:ascii="Times New Roman" w:hAnsi="Times New Roman"/>
                <w:sz w:val="24"/>
                <w:szCs w:val="24"/>
                <w:lang w:val="ro-RO"/>
              </w:rPr>
              <w:tab/>
              <w:t>Primăriile de sector din Bucureşti (Sectorul 1, Sectorul 2, Sectorul 3, Sectorul 4, Sectorul 5 şi Sectorul 6),</w:t>
            </w:r>
          </w:p>
          <w:p w:rsidR="00056A33" w:rsidRPr="00A915D4" w:rsidRDefault="00C7529C" w:rsidP="00C7529C">
            <w:pPr>
              <w:spacing w:after="0" w:line="240" w:lineRule="auto"/>
              <w:jc w:val="both"/>
              <w:outlineLvl w:val="0"/>
              <w:rPr>
                <w:rFonts w:ascii="Times New Roman" w:hAnsi="Times New Roman"/>
                <w:sz w:val="24"/>
                <w:szCs w:val="24"/>
                <w:lang w:val="ro-RO"/>
              </w:rPr>
            </w:pPr>
            <w:r w:rsidRPr="00A915D4">
              <w:rPr>
                <w:rFonts w:ascii="Times New Roman" w:hAnsi="Times New Roman"/>
                <w:sz w:val="24"/>
                <w:szCs w:val="24"/>
                <w:lang w:val="ro-RO"/>
              </w:rPr>
              <w:t>•</w:t>
            </w:r>
            <w:r w:rsidRPr="00A915D4">
              <w:rPr>
                <w:rFonts w:ascii="Times New Roman" w:hAnsi="Times New Roman"/>
                <w:sz w:val="24"/>
                <w:szCs w:val="24"/>
                <w:lang w:val="ro-RO"/>
              </w:rPr>
              <w:tab/>
              <w:t>S.C. Apa Nova Bucureşti S.A.,</w:t>
            </w:r>
          </w:p>
          <w:p w:rsidR="00C7529C" w:rsidRPr="00A915D4" w:rsidRDefault="00C7529C" w:rsidP="00C7529C">
            <w:pPr>
              <w:spacing w:after="0" w:line="240" w:lineRule="auto"/>
              <w:jc w:val="both"/>
              <w:outlineLvl w:val="0"/>
              <w:rPr>
                <w:rFonts w:ascii="Times New Roman" w:hAnsi="Times New Roman"/>
                <w:sz w:val="24"/>
                <w:szCs w:val="24"/>
                <w:lang w:val="ro-RO"/>
              </w:rPr>
            </w:pPr>
            <w:r w:rsidRPr="00A915D4">
              <w:rPr>
                <w:rFonts w:ascii="Times New Roman" w:hAnsi="Times New Roman"/>
                <w:sz w:val="24"/>
                <w:szCs w:val="24"/>
                <w:lang w:val="ro-RO"/>
              </w:rPr>
              <w:t>•</w:t>
            </w:r>
            <w:r w:rsidRPr="00A915D4">
              <w:rPr>
                <w:rFonts w:ascii="Times New Roman" w:hAnsi="Times New Roman"/>
                <w:sz w:val="24"/>
                <w:szCs w:val="24"/>
                <w:lang w:val="ro-RO"/>
              </w:rPr>
              <w:tab/>
              <w:t>Instituţia Prefectului Municipiului Bucureşti,</w:t>
            </w:r>
          </w:p>
          <w:p w:rsidR="0091272C" w:rsidRPr="00A915D4" w:rsidRDefault="0091272C" w:rsidP="0091272C">
            <w:pPr>
              <w:suppressAutoHyphens/>
              <w:autoSpaceDE w:val="0"/>
              <w:spacing w:after="0" w:line="240" w:lineRule="auto"/>
              <w:jc w:val="both"/>
              <w:rPr>
                <w:rFonts w:ascii="Times New Roman" w:hAnsi="Times New Roman"/>
                <w:sz w:val="24"/>
                <w:szCs w:val="24"/>
                <w:lang w:val="it-IT"/>
              </w:rPr>
            </w:pPr>
            <w:r w:rsidRPr="00A915D4">
              <w:rPr>
                <w:rFonts w:ascii="Times New Roman" w:hAnsi="Times New Roman"/>
                <w:sz w:val="24"/>
                <w:szCs w:val="24"/>
                <w:lang w:val="it-IT"/>
              </w:rPr>
              <w:lastRenderedPageBreak/>
              <w:t>Agenţia de Dezvolatare Regională Bucureşti-Ilfov,</w:t>
            </w:r>
          </w:p>
          <w:p w:rsidR="0091272C" w:rsidRPr="00A915D4" w:rsidRDefault="0091272C" w:rsidP="0091272C">
            <w:pPr>
              <w:numPr>
                <w:ilvl w:val="0"/>
                <w:numId w:val="3"/>
              </w:numPr>
              <w:suppressAutoHyphens/>
              <w:autoSpaceDE w:val="0"/>
              <w:spacing w:after="0" w:line="240" w:lineRule="auto"/>
              <w:jc w:val="both"/>
              <w:rPr>
                <w:rFonts w:ascii="Times New Roman" w:hAnsi="Times New Roman"/>
                <w:sz w:val="24"/>
                <w:szCs w:val="24"/>
              </w:rPr>
            </w:pPr>
            <w:r w:rsidRPr="00A915D4">
              <w:rPr>
                <w:rFonts w:ascii="Times New Roman" w:hAnsi="Times New Roman"/>
                <w:sz w:val="24"/>
                <w:szCs w:val="24"/>
                <w:lang w:val="ro-RO"/>
              </w:rPr>
              <w:t>Administraţia Bazinală de Apă Argeş-Vedea - S.G.A. Ilfov-Bucureşti,</w:t>
            </w:r>
          </w:p>
          <w:p w:rsidR="0091272C" w:rsidRPr="00A915D4" w:rsidRDefault="0091272C" w:rsidP="0091272C">
            <w:pPr>
              <w:numPr>
                <w:ilvl w:val="0"/>
                <w:numId w:val="3"/>
              </w:numPr>
              <w:suppressAutoHyphens/>
              <w:autoSpaceDE w:val="0"/>
              <w:spacing w:after="0" w:line="240" w:lineRule="auto"/>
              <w:jc w:val="both"/>
              <w:rPr>
                <w:rFonts w:ascii="Times New Roman" w:hAnsi="Times New Roman"/>
                <w:sz w:val="24"/>
                <w:szCs w:val="24"/>
              </w:rPr>
            </w:pPr>
            <w:r w:rsidRPr="00A915D4">
              <w:rPr>
                <w:rFonts w:ascii="Times New Roman" w:hAnsi="Times New Roman"/>
                <w:sz w:val="24"/>
                <w:szCs w:val="24"/>
                <w:lang w:val="ro-RO"/>
              </w:rPr>
              <w:t xml:space="preserve">Agenţia pentru Protecţia Mediului Bucureşti </w:t>
            </w:r>
            <w:r w:rsidRPr="00A915D4">
              <w:rPr>
                <w:rFonts w:ascii="Times New Roman" w:hAnsi="Times New Roman"/>
                <w:sz w:val="24"/>
                <w:szCs w:val="24"/>
              </w:rPr>
              <w:t>(Seviciile/Domeniile: -Monitorizare şi Laboratoare, -Biodiversitate, -Deşeuri, -Chimicale, -Relaţii Publice şi Tehnologia Informaţiei),</w:t>
            </w:r>
          </w:p>
          <w:p w:rsidR="0091272C" w:rsidRPr="00A915D4" w:rsidRDefault="0091272C" w:rsidP="0091272C">
            <w:pPr>
              <w:numPr>
                <w:ilvl w:val="0"/>
                <w:numId w:val="3"/>
              </w:numPr>
              <w:suppressAutoHyphens/>
              <w:autoSpaceDE w:val="0"/>
              <w:spacing w:after="0" w:line="240" w:lineRule="auto"/>
              <w:jc w:val="both"/>
              <w:rPr>
                <w:rFonts w:ascii="Times New Roman" w:hAnsi="Times New Roman"/>
                <w:sz w:val="24"/>
                <w:szCs w:val="24"/>
              </w:rPr>
            </w:pPr>
            <w:r w:rsidRPr="00A915D4">
              <w:rPr>
                <w:rFonts w:ascii="Times New Roman" w:hAnsi="Times New Roman"/>
                <w:sz w:val="24"/>
                <w:szCs w:val="24"/>
                <w:lang w:val="pt-BR"/>
              </w:rPr>
              <w:t>Agenţia Naţională de Meteorologie,</w:t>
            </w:r>
          </w:p>
          <w:p w:rsidR="0091272C" w:rsidRPr="00A915D4" w:rsidRDefault="0091272C" w:rsidP="0091272C">
            <w:pPr>
              <w:pStyle w:val="ListParagraph"/>
              <w:numPr>
                <w:ilvl w:val="0"/>
                <w:numId w:val="3"/>
              </w:numPr>
              <w:spacing w:after="0" w:line="240" w:lineRule="auto"/>
              <w:rPr>
                <w:rFonts w:ascii="Times New Roman" w:hAnsi="Times New Roman"/>
                <w:sz w:val="24"/>
                <w:szCs w:val="24"/>
                <w:lang w:val="en-US" w:eastAsia="en-US"/>
              </w:rPr>
            </w:pPr>
            <w:r w:rsidRPr="00A915D4">
              <w:rPr>
                <w:rFonts w:ascii="Times New Roman" w:hAnsi="Times New Roman"/>
                <w:sz w:val="24"/>
                <w:szCs w:val="24"/>
                <w:lang w:val="en-US" w:eastAsia="en-US"/>
              </w:rPr>
              <w:t>Grădina Botanică Bucureşti,</w:t>
            </w:r>
          </w:p>
          <w:p w:rsidR="0091272C" w:rsidRPr="00A915D4" w:rsidRDefault="0091272C" w:rsidP="0091272C">
            <w:pPr>
              <w:numPr>
                <w:ilvl w:val="0"/>
                <w:numId w:val="3"/>
              </w:numPr>
              <w:suppressAutoHyphens/>
              <w:autoSpaceDE w:val="0"/>
              <w:spacing w:after="0" w:line="240" w:lineRule="auto"/>
              <w:jc w:val="both"/>
              <w:rPr>
                <w:rFonts w:ascii="Times New Roman" w:hAnsi="Times New Roman"/>
                <w:i/>
                <w:sz w:val="24"/>
                <w:szCs w:val="24"/>
              </w:rPr>
            </w:pPr>
            <w:r w:rsidRPr="00A915D4">
              <w:rPr>
                <w:rFonts w:ascii="Times New Roman" w:hAnsi="Times New Roman"/>
                <w:sz w:val="24"/>
                <w:szCs w:val="24"/>
                <w:lang w:val="pt-BR"/>
              </w:rPr>
              <w:t>Operatori de salubritate</w:t>
            </w:r>
            <w:r w:rsidRPr="00A915D4">
              <w:rPr>
                <w:rFonts w:ascii="Times New Roman" w:hAnsi="Times New Roman"/>
                <w:i/>
                <w:sz w:val="24"/>
                <w:szCs w:val="24"/>
                <w:lang w:val="pt-BR"/>
              </w:rPr>
              <w:t xml:space="preserve"> </w:t>
            </w:r>
            <w:r w:rsidRPr="00A915D4">
              <w:rPr>
                <w:rFonts w:ascii="Times New Roman" w:hAnsi="Times New Roman"/>
                <w:sz w:val="24"/>
                <w:szCs w:val="24"/>
                <w:lang w:val="pt-BR"/>
              </w:rPr>
              <w:t>(</w:t>
            </w:r>
            <w:r w:rsidRPr="00A915D4">
              <w:rPr>
                <w:rFonts w:ascii="Times New Roman" w:hAnsi="Times New Roman"/>
                <w:noProof/>
                <w:sz w:val="24"/>
                <w:szCs w:val="24"/>
              </w:rPr>
              <w:t xml:space="preserve">S.C. </w:t>
            </w:r>
            <w:r w:rsidRPr="00A915D4">
              <w:rPr>
                <w:rFonts w:ascii="Times New Roman" w:hAnsi="Times New Roman"/>
                <w:sz w:val="24"/>
                <w:szCs w:val="24"/>
              </w:rPr>
              <w:t xml:space="preserve">Romprest Service Bucureşti S.A., </w:t>
            </w:r>
            <w:r w:rsidRPr="00A915D4">
              <w:rPr>
                <w:rFonts w:ascii="Times New Roman" w:hAnsi="Times New Roman"/>
                <w:sz w:val="24"/>
                <w:szCs w:val="24"/>
                <w:lang w:val="ro-RO"/>
              </w:rPr>
              <w:t>S.C. Urban S.A. şi S.C. Supercom S.A),</w:t>
            </w:r>
          </w:p>
          <w:p w:rsidR="0091272C" w:rsidRPr="00A915D4" w:rsidRDefault="0091272C" w:rsidP="0091272C">
            <w:pPr>
              <w:pStyle w:val="ListParagraph"/>
              <w:numPr>
                <w:ilvl w:val="0"/>
                <w:numId w:val="3"/>
              </w:numPr>
              <w:spacing w:after="0" w:line="240" w:lineRule="auto"/>
              <w:rPr>
                <w:rFonts w:ascii="Times New Roman" w:hAnsi="Times New Roman"/>
                <w:i/>
                <w:sz w:val="24"/>
                <w:szCs w:val="24"/>
                <w:lang w:val="en-US" w:eastAsia="en-US"/>
              </w:rPr>
            </w:pPr>
            <w:r w:rsidRPr="00A915D4">
              <w:rPr>
                <w:rFonts w:ascii="Times New Roman" w:hAnsi="Times New Roman"/>
                <w:i/>
                <w:sz w:val="24"/>
                <w:szCs w:val="24"/>
                <w:lang w:val="en-US" w:eastAsia="en-US"/>
              </w:rPr>
              <w:t>Garda Naţinală de Mediu - Comisariatul Municipiului Bucureşti,</w:t>
            </w:r>
          </w:p>
          <w:p w:rsidR="0091272C" w:rsidRPr="00A915D4" w:rsidRDefault="0091272C" w:rsidP="0091272C">
            <w:pPr>
              <w:pStyle w:val="ListParagraph"/>
              <w:numPr>
                <w:ilvl w:val="0"/>
                <w:numId w:val="3"/>
              </w:numPr>
              <w:spacing w:after="0" w:line="240" w:lineRule="auto"/>
              <w:rPr>
                <w:rFonts w:ascii="Times New Roman" w:hAnsi="Times New Roman"/>
                <w:i/>
                <w:sz w:val="24"/>
                <w:szCs w:val="24"/>
                <w:lang w:val="en-US" w:eastAsia="en-US"/>
              </w:rPr>
            </w:pPr>
            <w:r w:rsidRPr="00A915D4">
              <w:rPr>
                <w:rFonts w:ascii="Times New Roman" w:hAnsi="Times New Roman"/>
                <w:i/>
                <w:sz w:val="24"/>
                <w:szCs w:val="24"/>
                <w:lang w:val="en-US" w:eastAsia="en-US"/>
              </w:rPr>
              <w:t>P.M.B. -Direcţia de Urbanism,</w:t>
            </w:r>
          </w:p>
          <w:p w:rsidR="0091272C" w:rsidRPr="00A915D4" w:rsidRDefault="0091272C" w:rsidP="0091272C">
            <w:pPr>
              <w:pStyle w:val="ListParagraph"/>
              <w:numPr>
                <w:ilvl w:val="0"/>
                <w:numId w:val="3"/>
              </w:numPr>
              <w:spacing w:after="0" w:line="240" w:lineRule="auto"/>
              <w:rPr>
                <w:rFonts w:ascii="Times New Roman" w:hAnsi="Times New Roman"/>
                <w:i/>
                <w:sz w:val="24"/>
                <w:szCs w:val="24"/>
                <w:lang w:val="en-US" w:eastAsia="en-US"/>
              </w:rPr>
            </w:pPr>
            <w:r w:rsidRPr="00A915D4">
              <w:rPr>
                <w:rFonts w:ascii="Times New Roman" w:hAnsi="Times New Roman"/>
                <w:i/>
                <w:sz w:val="24"/>
                <w:szCs w:val="24"/>
                <w:lang w:val="en-US" w:eastAsia="en-US"/>
              </w:rPr>
              <w:t>Regia Naţională a Pădurilor – ROMSILVA Direcţia Silvică Ilfov, Ocolul Silvic Bucureşti,</w:t>
            </w:r>
          </w:p>
          <w:p w:rsidR="0091272C" w:rsidRPr="00A915D4" w:rsidRDefault="0091272C" w:rsidP="0091272C">
            <w:pPr>
              <w:pStyle w:val="ListParagraph"/>
              <w:numPr>
                <w:ilvl w:val="0"/>
                <w:numId w:val="3"/>
              </w:numPr>
              <w:spacing w:after="0" w:line="240" w:lineRule="auto"/>
              <w:rPr>
                <w:rFonts w:ascii="Times New Roman" w:hAnsi="Times New Roman"/>
                <w:i/>
                <w:sz w:val="24"/>
                <w:szCs w:val="24"/>
                <w:lang w:val="en-US" w:eastAsia="en-US"/>
              </w:rPr>
            </w:pPr>
            <w:r w:rsidRPr="00A915D4">
              <w:rPr>
                <w:rFonts w:ascii="Times New Roman" w:hAnsi="Times New Roman"/>
                <w:i/>
                <w:sz w:val="24"/>
                <w:szCs w:val="24"/>
                <w:lang w:val="en-US" w:eastAsia="en-US"/>
              </w:rPr>
              <w:t xml:space="preserve">Direcţia de Sănătate Publică Bucureşti,                                          </w:t>
            </w:r>
          </w:p>
          <w:p w:rsidR="0091272C" w:rsidRPr="00A915D4" w:rsidRDefault="0091272C" w:rsidP="0091272C">
            <w:pPr>
              <w:spacing w:after="0" w:line="240" w:lineRule="auto"/>
              <w:outlineLvl w:val="0"/>
              <w:rPr>
                <w:rFonts w:ascii="Times New Roman" w:hAnsi="Times New Roman"/>
                <w:i/>
                <w:sz w:val="24"/>
                <w:szCs w:val="24"/>
              </w:rPr>
            </w:pPr>
            <w:r w:rsidRPr="00A915D4">
              <w:rPr>
                <w:rFonts w:ascii="Times New Roman" w:hAnsi="Times New Roman"/>
                <w:sz w:val="24"/>
                <w:szCs w:val="24"/>
                <w:lang w:val="pt-BR"/>
              </w:rPr>
              <w:t xml:space="preserve">      ●    </w:t>
            </w:r>
            <w:r w:rsidRPr="00A915D4">
              <w:rPr>
                <w:rFonts w:ascii="Times New Roman" w:hAnsi="Times New Roman"/>
                <w:i/>
                <w:sz w:val="24"/>
                <w:szCs w:val="24"/>
                <w:lang w:val="pt-BR"/>
              </w:rPr>
              <w:t>S.C. Iridex Group S.R.L.,</w:t>
            </w:r>
          </w:p>
          <w:p w:rsidR="0091272C" w:rsidRPr="00A915D4" w:rsidRDefault="0091272C" w:rsidP="0091272C">
            <w:pPr>
              <w:numPr>
                <w:ilvl w:val="0"/>
                <w:numId w:val="3"/>
              </w:numPr>
              <w:suppressAutoHyphens/>
              <w:autoSpaceDE w:val="0"/>
              <w:spacing w:after="0" w:line="240" w:lineRule="auto"/>
              <w:jc w:val="both"/>
              <w:rPr>
                <w:rFonts w:ascii="Times New Roman" w:hAnsi="Times New Roman"/>
                <w:i/>
                <w:sz w:val="24"/>
                <w:szCs w:val="24"/>
              </w:rPr>
            </w:pPr>
            <w:r w:rsidRPr="00A915D4">
              <w:rPr>
                <w:rFonts w:ascii="Times New Roman" w:hAnsi="Times New Roman"/>
                <w:i/>
                <w:sz w:val="24"/>
                <w:szCs w:val="24"/>
              </w:rPr>
              <w:t xml:space="preserve">S.T.B. </w:t>
            </w:r>
          </w:p>
          <w:p w:rsidR="0091272C" w:rsidRPr="00A915D4" w:rsidRDefault="0091272C" w:rsidP="0091272C">
            <w:pPr>
              <w:autoSpaceDE w:val="0"/>
              <w:spacing w:after="0" w:line="240" w:lineRule="auto"/>
              <w:jc w:val="both"/>
              <w:rPr>
                <w:rFonts w:ascii="Times New Roman" w:hAnsi="Times New Roman"/>
                <w:b/>
                <w:sz w:val="24"/>
                <w:szCs w:val="24"/>
                <w:lang w:val="ro-RO"/>
              </w:rPr>
            </w:pPr>
          </w:p>
          <w:p w:rsidR="0091272C" w:rsidRPr="00A915D4" w:rsidRDefault="0091272C" w:rsidP="0091272C">
            <w:pPr>
              <w:autoSpaceDE w:val="0"/>
              <w:spacing w:after="0" w:line="240" w:lineRule="auto"/>
              <w:jc w:val="both"/>
              <w:rPr>
                <w:rFonts w:ascii="Times New Roman" w:hAnsi="Times New Roman"/>
                <w:sz w:val="24"/>
                <w:szCs w:val="24"/>
              </w:rPr>
            </w:pPr>
            <w:r w:rsidRPr="00A915D4">
              <w:rPr>
                <w:rFonts w:ascii="Times New Roman" w:hAnsi="Times New Roman"/>
                <w:b/>
                <w:sz w:val="24"/>
                <w:szCs w:val="24"/>
                <w:lang w:val="ro-RO"/>
              </w:rPr>
              <w:t xml:space="preserve">   S-au primit răspunsuri</w:t>
            </w:r>
            <w:r w:rsidRPr="00A915D4">
              <w:rPr>
                <w:rFonts w:ascii="Times New Roman" w:hAnsi="Times New Roman"/>
                <w:sz w:val="24"/>
                <w:szCs w:val="24"/>
                <w:lang w:val="ro-RO"/>
              </w:rPr>
              <w:t xml:space="preserve"> privind proiectele/acţiunile implementate sau aflate în curs de implementare de la următoarele autorităţi locale, instituţii sau companii:</w:t>
            </w:r>
          </w:p>
          <w:p w:rsidR="0091272C" w:rsidRPr="00A915D4" w:rsidRDefault="0091272C" w:rsidP="0091272C">
            <w:pPr>
              <w:numPr>
                <w:ilvl w:val="0"/>
                <w:numId w:val="3"/>
              </w:numPr>
              <w:suppressAutoHyphens/>
              <w:autoSpaceDE w:val="0"/>
              <w:spacing w:after="0" w:line="240" w:lineRule="auto"/>
              <w:jc w:val="both"/>
              <w:rPr>
                <w:rFonts w:ascii="Times New Roman" w:hAnsi="Times New Roman"/>
                <w:sz w:val="24"/>
                <w:szCs w:val="24"/>
              </w:rPr>
            </w:pPr>
            <w:r w:rsidRPr="00A915D4">
              <w:rPr>
                <w:rFonts w:ascii="Times New Roman" w:hAnsi="Times New Roman"/>
                <w:sz w:val="24"/>
                <w:szCs w:val="24"/>
              </w:rPr>
              <w:t>Primăria Municipiului Bucureşti (-</w:t>
            </w:r>
            <w:r w:rsidRPr="00A915D4">
              <w:rPr>
                <w:rFonts w:ascii="Times New Roman" w:hAnsi="Times New Roman"/>
                <w:sz w:val="24"/>
                <w:szCs w:val="24"/>
                <w:lang w:val="ro-RO"/>
              </w:rPr>
              <w:t xml:space="preserve">Direcţia de Mediu, </w:t>
            </w:r>
            <w:r w:rsidRPr="00A915D4">
              <w:rPr>
                <w:rFonts w:ascii="Times New Roman" w:hAnsi="Times New Roman"/>
                <w:sz w:val="24"/>
                <w:szCs w:val="24"/>
              </w:rPr>
              <w:t>A.L.P.A.B.,</w:t>
            </w:r>
            <w:r w:rsidRPr="00A915D4">
              <w:rPr>
                <w:rFonts w:ascii="Times New Roman" w:hAnsi="Times New Roman"/>
                <w:sz w:val="24"/>
                <w:szCs w:val="24"/>
                <w:lang w:val="ro-RO"/>
              </w:rPr>
              <w:t xml:space="preserve"> </w:t>
            </w:r>
            <w:r w:rsidRPr="00A915D4">
              <w:rPr>
                <w:rFonts w:ascii="Times New Roman" w:hAnsi="Times New Roman"/>
                <w:i/>
                <w:sz w:val="24"/>
                <w:szCs w:val="24"/>
                <w:lang w:val="ro-RO"/>
              </w:rPr>
              <w:t>-Direcţia de Urbanism</w:t>
            </w:r>
            <w:r w:rsidRPr="00A915D4">
              <w:rPr>
                <w:rFonts w:ascii="Times New Roman" w:hAnsi="Times New Roman"/>
                <w:sz w:val="24"/>
                <w:szCs w:val="24"/>
                <w:lang w:val="ro-RO"/>
              </w:rPr>
              <w:t xml:space="preserve">, </w:t>
            </w:r>
          </w:p>
          <w:p w:rsidR="0091272C" w:rsidRPr="00A915D4" w:rsidRDefault="0091272C" w:rsidP="0091272C">
            <w:pPr>
              <w:suppressAutoHyphens/>
              <w:autoSpaceDE w:val="0"/>
              <w:spacing w:after="0" w:line="240" w:lineRule="auto"/>
              <w:ind w:left="720"/>
              <w:jc w:val="both"/>
              <w:rPr>
                <w:rFonts w:ascii="Times New Roman" w:hAnsi="Times New Roman"/>
                <w:sz w:val="24"/>
                <w:szCs w:val="24"/>
              </w:rPr>
            </w:pPr>
            <w:r w:rsidRPr="00A915D4">
              <w:rPr>
                <w:rFonts w:ascii="Times New Roman" w:hAnsi="Times New Roman"/>
                <w:sz w:val="24"/>
                <w:szCs w:val="24"/>
                <w:lang w:val="ro-RO"/>
              </w:rPr>
              <w:t xml:space="preserve"> şi</w:t>
            </w:r>
            <w:r w:rsidRPr="00A915D4">
              <w:rPr>
                <w:rFonts w:ascii="Times New Roman" w:hAnsi="Times New Roman"/>
                <w:sz w:val="24"/>
                <w:szCs w:val="24"/>
              </w:rPr>
              <w:t xml:space="preserve"> -</w:t>
            </w:r>
            <w:r w:rsidRPr="00A915D4">
              <w:rPr>
                <w:rFonts w:ascii="Times New Roman" w:hAnsi="Times New Roman"/>
                <w:bCs/>
                <w:sz w:val="24"/>
                <w:szCs w:val="24"/>
                <w:lang w:val="it-IT"/>
              </w:rPr>
              <w:t xml:space="preserve">Direcţia Generală Management Proiecte cu Finanţare Externă </w:t>
            </w:r>
            <w:r w:rsidRPr="00A915D4">
              <w:rPr>
                <w:rFonts w:ascii="Times New Roman" w:hAnsi="Times New Roman"/>
                <w:b/>
                <w:bCs/>
                <w:sz w:val="24"/>
                <w:szCs w:val="24"/>
              </w:rPr>
              <w:t xml:space="preserve">- </w:t>
            </w:r>
            <w:r w:rsidRPr="00A915D4">
              <w:rPr>
                <w:rFonts w:ascii="Times New Roman" w:hAnsi="Times New Roman"/>
                <w:bCs/>
                <w:sz w:val="24"/>
                <w:szCs w:val="24"/>
              </w:rPr>
              <w:t>Serviciul UIP Faza 2 Glina,</w:t>
            </w:r>
          </w:p>
          <w:p w:rsidR="0091272C" w:rsidRPr="00A915D4" w:rsidRDefault="0091272C" w:rsidP="0091272C">
            <w:pPr>
              <w:numPr>
                <w:ilvl w:val="0"/>
                <w:numId w:val="3"/>
              </w:numPr>
              <w:suppressAutoHyphens/>
              <w:autoSpaceDE w:val="0"/>
              <w:spacing w:after="0" w:line="240" w:lineRule="auto"/>
              <w:jc w:val="both"/>
              <w:rPr>
                <w:rFonts w:ascii="Times New Roman" w:hAnsi="Times New Roman"/>
                <w:sz w:val="24"/>
                <w:szCs w:val="24"/>
                <w:lang w:val="pt-BR"/>
              </w:rPr>
            </w:pPr>
            <w:r w:rsidRPr="00A915D4">
              <w:rPr>
                <w:rFonts w:ascii="Times New Roman" w:hAnsi="Times New Roman"/>
                <w:sz w:val="24"/>
                <w:szCs w:val="24"/>
              </w:rPr>
              <w:t>Primăriile de sector din Bucureşti:  Sectorul 1, Sectorul 2, Sectorul 3, Sectorul 4 şi Sectorul 6,</w:t>
            </w:r>
          </w:p>
          <w:p w:rsidR="0091272C" w:rsidRPr="00A915D4" w:rsidRDefault="0091272C" w:rsidP="0091272C">
            <w:pPr>
              <w:numPr>
                <w:ilvl w:val="0"/>
                <w:numId w:val="3"/>
              </w:numPr>
              <w:suppressAutoHyphens/>
              <w:autoSpaceDE w:val="0"/>
              <w:spacing w:after="0" w:line="240" w:lineRule="auto"/>
              <w:jc w:val="both"/>
              <w:rPr>
                <w:rFonts w:ascii="Times New Roman" w:hAnsi="Times New Roman"/>
                <w:sz w:val="24"/>
                <w:szCs w:val="24"/>
                <w:lang w:val="pt-BR"/>
              </w:rPr>
            </w:pPr>
            <w:r w:rsidRPr="00A915D4">
              <w:rPr>
                <w:rFonts w:ascii="Times New Roman" w:hAnsi="Times New Roman"/>
                <w:sz w:val="24"/>
                <w:szCs w:val="24"/>
                <w:lang w:val="pt-BR"/>
              </w:rPr>
              <w:t xml:space="preserve">S.C. Apa Nova Bucureşti S.A., </w:t>
            </w:r>
          </w:p>
          <w:p w:rsidR="0091272C" w:rsidRPr="00A915D4" w:rsidRDefault="0091272C" w:rsidP="0091272C">
            <w:pPr>
              <w:numPr>
                <w:ilvl w:val="0"/>
                <w:numId w:val="3"/>
              </w:numPr>
              <w:suppressAutoHyphens/>
              <w:autoSpaceDE w:val="0"/>
              <w:spacing w:after="0" w:line="240" w:lineRule="auto"/>
              <w:jc w:val="both"/>
              <w:rPr>
                <w:rFonts w:ascii="Times New Roman" w:hAnsi="Times New Roman"/>
                <w:sz w:val="24"/>
                <w:szCs w:val="24"/>
              </w:rPr>
            </w:pPr>
            <w:r w:rsidRPr="00A915D4">
              <w:rPr>
                <w:rFonts w:ascii="Times New Roman" w:hAnsi="Times New Roman"/>
                <w:sz w:val="24"/>
                <w:szCs w:val="24"/>
                <w:lang w:val="ro-RO"/>
              </w:rPr>
              <w:t>Administraţia Bazinală de Apă Argeş-Vedea, Sistemul de Gospodărire a Apelor (S.G.A.) Ilfov-Bucureşti,</w:t>
            </w:r>
          </w:p>
          <w:p w:rsidR="0091272C" w:rsidRPr="00A915D4" w:rsidRDefault="0091272C" w:rsidP="0091272C">
            <w:pPr>
              <w:pStyle w:val="ListParagraph"/>
              <w:numPr>
                <w:ilvl w:val="0"/>
                <w:numId w:val="3"/>
              </w:numPr>
              <w:spacing w:after="0" w:line="240" w:lineRule="auto"/>
              <w:rPr>
                <w:rFonts w:ascii="Times New Roman" w:hAnsi="Times New Roman"/>
                <w:sz w:val="24"/>
                <w:szCs w:val="24"/>
                <w:lang w:val="en-US" w:eastAsia="en-US"/>
              </w:rPr>
            </w:pPr>
            <w:r w:rsidRPr="00A915D4">
              <w:rPr>
                <w:rFonts w:ascii="Times New Roman" w:hAnsi="Times New Roman"/>
                <w:sz w:val="24"/>
                <w:szCs w:val="24"/>
                <w:lang w:val="en-US" w:eastAsia="en-US"/>
              </w:rPr>
              <w:t>Grădina Botanică Bucureşti,</w:t>
            </w:r>
          </w:p>
          <w:p w:rsidR="0091272C" w:rsidRPr="00A915D4" w:rsidRDefault="0091272C" w:rsidP="0091272C">
            <w:pPr>
              <w:numPr>
                <w:ilvl w:val="0"/>
                <w:numId w:val="3"/>
              </w:numPr>
              <w:suppressAutoHyphens/>
              <w:autoSpaceDE w:val="0"/>
              <w:spacing w:after="0" w:line="240" w:lineRule="auto"/>
              <w:jc w:val="both"/>
              <w:rPr>
                <w:rFonts w:ascii="Times New Roman" w:hAnsi="Times New Roman"/>
                <w:sz w:val="24"/>
                <w:szCs w:val="24"/>
              </w:rPr>
            </w:pPr>
            <w:r w:rsidRPr="00A915D4">
              <w:rPr>
                <w:rFonts w:ascii="Times New Roman" w:hAnsi="Times New Roman"/>
                <w:sz w:val="24"/>
                <w:szCs w:val="24"/>
                <w:lang w:val="pt-BR"/>
              </w:rPr>
              <w:t>Operatori de salubritate (</w:t>
            </w:r>
            <w:r w:rsidRPr="00A915D4">
              <w:rPr>
                <w:rFonts w:ascii="Times New Roman" w:hAnsi="Times New Roman"/>
                <w:noProof/>
                <w:sz w:val="24"/>
                <w:szCs w:val="24"/>
              </w:rPr>
              <w:t xml:space="preserve">S.C. </w:t>
            </w:r>
            <w:r w:rsidRPr="00A915D4">
              <w:rPr>
                <w:rFonts w:ascii="Times New Roman" w:hAnsi="Times New Roman"/>
                <w:sz w:val="24"/>
                <w:szCs w:val="24"/>
              </w:rPr>
              <w:t xml:space="preserve">Romprest Service Bucureşti S.A., S.C. Urban S.A., şi </w:t>
            </w:r>
            <w:r w:rsidRPr="00A915D4">
              <w:rPr>
                <w:rFonts w:ascii="Times New Roman" w:hAnsi="Times New Roman"/>
                <w:sz w:val="24"/>
                <w:szCs w:val="24"/>
                <w:lang w:val="ro-RO"/>
              </w:rPr>
              <w:t>S.C. Supercom S.A.)</w:t>
            </w:r>
            <w:r w:rsidRPr="00A915D4">
              <w:rPr>
                <w:rFonts w:ascii="Times New Roman" w:hAnsi="Times New Roman"/>
                <w:sz w:val="24"/>
                <w:szCs w:val="24"/>
                <w:lang w:val="pt-BR"/>
              </w:rPr>
              <w:t>,</w:t>
            </w:r>
          </w:p>
          <w:p w:rsidR="0091272C" w:rsidRPr="00A915D4" w:rsidRDefault="0091272C" w:rsidP="0091272C">
            <w:pPr>
              <w:numPr>
                <w:ilvl w:val="0"/>
                <w:numId w:val="3"/>
              </w:numPr>
              <w:suppressAutoHyphens/>
              <w:autoSpaceDE w:val="0"/>
              <w:spacing w:after="0" w:line="240" w:lineRule="auto"/>
              <w:jc w:val="both"/>
              <w:rPr>
                <w:rFonts w:ascii="Times New Roman" w:hAnsi="Times New Roman"/>
                <w:sz w:val="24"/>
                <w:szCs w:val="24"/>
              </w:rPr>
            </w:pPr>
            <w:r w:rsidRPr="00A915D4">
              <w:rPr>
                <w:rFonts w:ascii="Times New Roman" w:hAnsi="Times New Roman"/>
                <w:sz w:val="24"/>
                <w:szCs w:val="24"/>
                <w:lang w:val="ro-RO"/>
              </w:rPr>
              <w:t xml:space="preserve">Agenţia pentru Protecţia Mediului Bucureşti </w:t>
            </w:r>
            <w:r w:rsidRPr="00A915D4">
              <w:rPr>
                <w:rFonts w:ascii="Times New Roman" w:hAnsi="Times New Roman"/>
                <w:sz w:val="24"/>
                <w:szCs w:val="24"/>
              </w:rPr>
              <w:t>(Seviciile/Domeniile: -Monitorizare şi Laboratoare, -Biodiversitate, -Deşeuri, -Chimicale, -Relaţii Publice şi Tehnologia Informaţiei).</w:t>
            </w:r>
          </w:p>
          <w:p w:rsidR="0091272C" w:rsidRPr="00A915D4" w:rsidRDefault="0091272C" w:rsidP="0091272C">
            <w:pPr>
              <w:spacing w:after="0" w:line="240" w:lineRule="auto"/>
              <w:jc w:val="both"/>
              <w:rPr>
                <w:rFonts w:ascii="Times New Roman" w:hAnsi="Times New Roman"/>
                <w:b/>
                <w:sz w:val="24"/>
                <w:szCs w:val="24"/>
              </w:rPr>
            </w:pPr>
          </w:p>
          <w:p w:rsidR="0091272C" w:rsidRPr="00A915D4" w:rsidRDefault="0091272C" w:rsidP="0091272C">
            <w:pPr>
              <w:spacing w:after="0" w:line="240" w:lineRule="auto"/>
              <w:jc w:val="both"/>
              <w:rPr>
                <w:rFonts w:ascii="Times New Roman" w:hAnsi="Times New Roman"/>
                <w:sz w:val="24"/>
                <w:szCs w:val="24"/>
              </w:rPr>
            </w:pPr>
            <w:r w:rsidRPr="00A915D4">
              <w:rPr>
                <w:rFonts w:ascii="Times New Roman" w:hAnsi="Times New Roman"/>
                <w:b/>
                <w:sz w:val="24"/>
                <w:szCs w:val="24"/>
              </w:rPr>
              <w:t xml:space="preserve">      </w:t>
            </w:r>
            <w:r w:rsidRPr="00A915D4">
              <w:rPr>
                <w:rFonts w:ascii="Times New Roman" w:hAnsi="Times New Roman"/>
                <w:sz w:val="24"/>
                <w:szCs w:val="24"/>
              </w:rPr>
              <w:t xml:space="preserve">Au fost consultate prin prin e-mail cu Subgrupurile de Lucru, în care a fost analizat stadiul de realizare al acţiunilor din P.L.A.M. Bucureşti. S-au primit date care au fost analizate şi au fost introduse în </w:t>
            </w:r>
            <w:r w:rsidRPr="00A915D4">
              <w:rPr>
                <w:rFonts w:ascii="Times New Roman" w:hAnsi="Times New Roman"/>
                <w:b/>
                <w:sz w:val="24"/>
                <w:szCs w:val="24"/>
              </w:rPr>
              <w:t xml:space="preserve">raportul de monitorizare P.L.A.M. Bucureşti, </w:t>
            </w:r>
            <w:r w:rsidRPr="00A915D4">
              <w:rPr>
                <w:rFonts w:ascii="Times New Roman" w:hAnsi="Times New Roman"/>
                <w:sz w:val="24"/>
                <w:szCs w:val="24"/>
              </w:rPr>
              <w:t xml:space="preserve">disponibil pe pagina de web </w:t>
            </w:r>
            <w:proofErr w:type="gramStart"/>
            <w:r w:rsidRPr="00A915D4">
              <w:rPr>
                <w:rFonts w:ascii="Times New Roman" w:hAnsi="Times New Roman"/>
                <w:sz w:val="24"/>
                <w:szCs w:val="24"/>
              </w:rPr>
              <w:t>a</w:t>
            </w:r>
            <w:proofErr w:type="gramEnd"/>
            <w:r w:rsidRPr="00A915D4">
              <w:rPr>
                <w:rFonts w:ascii="Times New Roman" w:hAnsi="Times New Roman"/>
                <w:sz w:val="24"/>
                <w:szCs w:val="24"/>
              </w:rPr>
              <w:t xml:space="preserve"> instituţiei. </w:t>
            </w:r>
          </w:p>
          <w:p w:rsidR="0091272C" w:rsidRPr="00A915D4" w:rsidRDefault="0091272C" w:rsidP="0091272C">
            <w:pPr>
              <w:spacing w:after="0" w:line="240" w:lineRule="auto"/>
              <w:jc w:val="both"/>
              <w:rPr>
                <w:rFonts w:ascii="Times New Roman" w:hAnsi="Times New Roman"/>
                <w:sz w:val="24"/>
                <w:szCs w:val="24"/>
              </w:rPr>
            </w:pPr>
            <w:r w:rsidRPr="00A915D4">
              <w:rPr>
                <w:rFonts w:ascii="Times New Roman" w:hAnsi="Times New Roman"/>
                <w:sz w:val="24"/>
                <w:szCs w:val="24"/>
              </w:rPr>
              <w:t xml:space="preserve">    S-a tinut corespondenta prin e-mail si discuţii telefonice împreună cu responsabilii următoarelor activităţi: </w:t>
            </w:r>
          </w:p>
          <w:p w:rsidR="0091272C" w:rsidRPr="00A915D4" w:rsidRDefault="0091272C" w:rsidP="0091272C">
            <w:pPr>
              <w:pStyle w:val="Heading1"/>
              <w:numPr>
                <w:ilvl w:val="0"/>
                <w:numId w:val="4"/>
              </w:numPr>
              <w:rPr>
                <w:rFonts w:cs="Times New Roman"/>
                <w:i w:val="0"/>
                <w:sz w:val="24"/>
                <w:u w:val="none"/>
              </w:rPr>
            </w:pPr>
            <w:r w:rsidRPr="00A915D4">
              <w:rPr>
                <w:rFonts w:cs="Times New Roman"/>
                <w:i w:val="0"/>
                <w:sz w:val="24"/>
                <w:u w:val="none"/>
              </w:rPr>
              <w:t>Programul integrat de gestionare a calităţii aerului,</w:t>
            </w:r>
          </w:p>
          <w:p w:rsidR="0091272C" w:rsidRPr="00A915D4" w:rsidRDefault="0091272C" w:rsidP="0091272C">
            <w:pPr>
              <w:numPr>
                <w:ilvl w:val="0"/>
                <w:numId w:val="4"/>
              </w:numPr>
              <w:suppressAutoHyphens/>
              <w:spacing w:after="0" w:line="240" w:lineRule="auto"/>
              <w:jc w:val="both"/>
              <w:rPr>
                <w:rFonts w:ascii="Times New Roman" w:hAnsi="Times New Roman"/>
                <w:sz w:val="24"/>
                <w:szCs w:val="24"/>
                <w:lang w:val="ro-RO"/>
              </w:rPr>
            </w:pPr>
            <w:r w:rsidRPr="00A915D4">
              <w:rPr>
                <w:rFonts w:ascii="Times New Roman" w:hAnsi="Times New Roman"/>
                <w:sz w:val="24"/>
                <w:szCs w:val="24"/>
                <w:lang w:val="ro-RO"/>
              </w:rPr>
              <w:t>Planul Local de Gestiune a Deșeurilor,</w:t>
            </w:r>
          </w:p>
          <w:p w:rsidR="0091272C" w:rsidRPr="00A915D4" w:rsidRDefault="0091272C" w:rsidP="0091272C">
            <w:pPr>
              <w:numPr>
                <w:ilvl w:val="0"/>
                <w:numId w:val="4"/>
              </w:numPr>
              <w:suppressAutoHyphens/>
              <w:spacing w:after="0" w:line="240" w:lineRule="auto"/>
              <w:jc w:val="both"/>
              <w:rPr>
                <w:rFonts w:ascii="Times New Roman" w:hAnsi="Times New Roman"/>
                <w:sz w:val="24"/>
                <w:szCs w:val="24"/>
                <w:lang w:val="ro-RO"/>
              </w:rPr>
            </w:pPr>
            <w:r w:rsidRPr="00A915D4">
              <w:rPr>
                <w:rFonts w:ascii="Times New Roman" w:hAnsi="Times New Roman"/>
                <w:sz w:val="24"/>
                <w:szCs w:val="24"/>
                <w:lang w:val="ro-RO"/>
              </w:rPr>
              <w:t>Raport privind calitatea factorilor de mediu în Bucureşti,</w:t>
            </w:r>
          </w:p>
          <w:p w:rsidR="0091272C" w:rsidRPr="00A915D4" w:rsidRDefault="0091272C" w:rsidP="0091272C">
            <w:pPr>
              <w:spacing w:after="0" w:line="240" w:lineRule="auto"/>
              <w:jc w:val="both"/>
              <w:rPr>
                <w:rFonts w:ascii="Times New Roman" w:hAnsi="Times New Roman"/>
                <w:sz w:val="24"/>
                <w:szCs w:val="24"/>
                <w:lang w:val="ro-RO"/>
              </w:rPr>
            </w:pPr>
            <w:r w:rsidRPr="00A915D4">
              <w:rPr>
                <w:rFonts w:ascii="Times New Roman" w:hAnsi="Times New Roman"/>
                <w:sz w:val="24"/>
                <w:szCs w:val="24"/>
                <w:lang w:val="ro-RO"/>
              </w:rPr>
              <w:t>în vederea actualizării informaţiilor privind acţiunile implementate, în scopul soluţionării problemelor de mediu cuprinse în P.L.A.M. Bucureşti.</w:t>
            </w:r>
          </w:p>
          <w:p w:rsidR="0091272C" w:rsidRPr="00A915D4" w:rsidRDefault="0091272C" w:rsidP="0091272C">
            <w:pPr>
              <w:tabs>
                <w:tab w:val="center" w:pos="4680"/>
                <w:tab w:val="right" w:pos="9360"/>
              </w:tabs>
              <w:snapToGrid w:val="0"/>
              <w:spacing w:after="0" w:line="240" w:lineRule="auto"/>
              <w:jc w:val="both"/>
              <w:rPr>
                <w:rFonts w:ascii="Times New Roman" w:hAnsi="Times New Roman"/>
                <w:b/>
                <w:sz w:val="24"/>
                <w:szCs w:val="24"/>
                <w:lang w:val="ro-RO"/>
              </w:rPr>
            </w:pPr>
          </w:p>
          <w:p w:rsidR="003F3668" w:rsidRDefault="003F3668" w:rsidP="003F3668">
            <w:pPr>
              <w:tabs>
                <w:tab w:val="center" w:pos="4680"/>
                <w:tab w:val="right" w:pos="9360"/>
              </w:tabs>
              <w:snapToGrid w:val="0"/>
              <w:spacing w:after="0" w:line="240" w:lineRule="auto"/>
              <w:jc w:val="both"/>
              <w:rPr>
                <w:rFonts w:ascii="Times New Roman" w:hAnsi="Times New Roman"/>
                <w:b/>
                <w:color w:val="00B050"/>
                <w:sz w:val="24"/>
                <w:szCs w:val="24"/>
                <w:lang w:val="ro-RO"/>
              </w:rPr>
            </w:pPr>
          </w:p>
          <w:tbl>
            <w:tblPr>
              <w:tblW w:w="10048" w:type="dxa"/>
              <w:tblLayout w:type="fixed"/>
              <w:tblLook w:val="0000" w:firstRow="0" w:lastRow="0" w:firstColumn="0" w:lastColumn="0" w:noHBand="0" w:noVBand="0"/>
            </w:tblPr>
            <w:tblGrid>
              <w:gridCol w:w="10048"/>
            </w:tblGrid>
            <w:tr w:rsidR="00DB00A5" w:rsidRPr="00F654E1" w:rsidTr="0075054D">
              <w:trPr>
                <w:trHeight w:val="22"/>
              </w:trPr>
              <w:tc>
                <w:tcPr>
                  <w:tcW w:w="10048" w:type="dxa"/>
                  <w:tcBorders>
                    <w:top w:val="single" w:sz="4" w:space="0" w:color="000000"/>
                    <w:left w:val="single" w:sz="4" w:space="0" w:color="000000"/>
                    <w:bottom w:val="single" w:sz="4" w:space="0" w:color="000000"/>
                    <w:right w:val="single" w:sz="4" w:space="0" w:color="000000"/>
                  </w:tcBorders>
                </w:tcPr>
                <w:p w:rsidR="00DB00A5" w:rsidRDefault="00DB00A5" w:rsidP="00DB00A5">
                  <w:pPr>
                    <w:tabs>
                      <w:tab w:val="center" w:pos="4680"/>
                      <w:tab w:val="right" w:pos="9360"/>
                    </w:tabs>
                    <w:snapToGrid w:val="0"/>
                    <w:spacing w:after="0" w:line="240" w:lineRule="auto"/>
                    <w:jc w:val="both"/>
                    <w:rPr>
                      <w:rFonts w:ascii="Times New Roman" w:hAnsi="Times New Roman"/>
                      <w:b/>
                      <w:color w:val="00B050"/>
                      <w:sz w:val="24"/>
                      <w:szCs w:val="24"/>
                      <w:lang w:val="ro-RO"/>
                    </w:rPr>
                  </w:pPr>
                  <w:r w:rsidRPr="005E0F3E">
                    <w:rPr>
                      <w:rFonts w:ascii="Times New Roman" w:hAnsi="Times New Roman"/>
                      <w:sz w:val="24"/>
                      <w:szCs w:val="24"/>
                      <w:lang w:val="it-IT"/>
                    </w:rPr>
                    <w:t xml:space="preserve">   </w:t>
                  </w:r>
                  <w:r>
                    <w:rPr>
                      <w:rFonts w:ascii="Times New Roman" w:hAnsi="Times New Roman"/>
                      <w:b/>
                      <w:color w:val="365F91" w:themeColor="accent1" w:themeShade="BF"/>
                      <w:sz w:val="24"/>
                      <w:szCs w:val="24"/>
                      <w:lang w:val="ro-RO"/>
                    </w:rPr>
                    <w:t>Cap. 6 OPORTUNITĂŢILE/DIFICULTĂŢILE ÎNTÂMPINATE ÎN DESFĂŞURAREA ACTIVITĂŢII DE PLANIFICARE DE MEDIU</w:t>
                  </w:r>
                </w:p>
                <w:p w:rsidR="00DB00A5" w:rsidRPr="00F654E1" w:rsidRDefault="00DB00A5" w:rsidP="00DB00A5">
                  <w:pPr>
                    <w:tabs>
                      <w:tab w:val="center" w:pos="4680"/>
                      <w:tab w:val="right" w:pos="9360"/>
                    </w:tabs>
                    <w:snapToGrid w:val="0"/>
                    <w:spacing w:after="0" w:line="240" w:lineRule="auto"/>
                    <w:jc w:val="both"/>
                    <w:rPr>
                      <w:rFonts w:ascii="Times New Roman" w:hAnsi="Times New Roman"/>
                      <w:b/>
                      <w:color w:val="002060"/>
                      <w:sz w:val="24"/>
                      <w:szCs w:val="24"/>
                      <w:lang w:val="ro-RO"/>
                    </w:rPr>
                  </w:pPr>
                </w:p>
              </w:tc>
            </w:tr>
          </w:tbl>
          <w:p w:rsidR="001F2FBD" w:rsidRDefault="001F2FBD" w:rsidP="003F3668">
            <w:pPr>
              <w:tabs>
                <w:tab w:val="center" w:pos="4680"/>
                <w:tab w:val="right" w:pos="9360"/>
              </w:tabs>
              <w:snapToGrid w:val="0"/>
              <w:spacing w:after="0" w:line="240" w:lineRule="auto"/>
              <w:jc w:val="both"/>
              <w:rPr>
                <w:rFonts w:ascii="Times New Roman" w:hAnsi="Times New Roman"/>
                <w:b/>
                <w:color w:val="00B050"/>
                <w:sz w:val="24"/>
                <w:szCs w:val="24"/>
                <w:lang w:val="ro-RO"/>
              </w:rPr>
            </w:pPr>
          </w:p>
          <w:p w:rsidR="003F3668" w:rsidRPr="00A915D4" w:rsidRDefault="003F3668" w:rsidP="003F3668">
            <w:pPr>
              <w:tabs>
                <w:tab w:val="center" w:pos="4680"/>
                <w:tab w:val="right" w:pos="9360"/>
              </w:tabs>
              <w:snapToGrid w:val="0"/>
              <w:spacing w:after="0" w:line="240" w:lineRule="auto"/>
              <w:jc w:val="both"/>
              <w:rPr>
                <w:rFonts w:ascii="Times New Roman" w:hAnsi="Times New Roman"/>
                <w:b/>
                <w:sz w:val="24"/>
                <w:szCs w:val="24"/>
                <w:lang w:val="ro-RO"/>
              </w:rPr>
            </w:pPr>
            <w:r w:rsidRPr="00A915D4">
              <w:rPr>
                <w:rFonts w:ascii="Times New Roman" w:hAnsi="Times New Roman"/>
                <w:b/>
                <w:sz w:val="24"/>
                <w:szCs w:val="24"/>
                <w:lang w:val="ro-RO"/>
              </w:rPr>
              <w:t>Oportunităţi:</w:t>
            </w:r>
          </w:p>
          <w:p w:rsidR="003F3668" w:rsidRPr="00A915D4" w:rsidRDefault="003F3668" w:rsidP="003F3668">
            <w:pPr>
              <w:tabs>
                <w:tab w:val="left" w:pos="392"/>
              </w:tabs>
              <w:suppressAutoHyphens/>
              <w:spacing w:after="0" w:line="240" w:lineRule="auto"/>
              <w:jc w:val="both"/>
              <w:rPr>
                <w:rFonts w:ascii="Times New Roman" w:hAnsi="Times New Roman"/>
                <w:sz w:val="24"/>
                <w:szCs w:val="24"/>
                <w:lang w:val="ro-RO"/>
              </w:rPr>
            </w:pPr>
            <w:r w:rsidRPr="00A915D4">
              <w:rPr>
                <w:rFonts w:ascii="Times New Roman" w:hAnsi="Times New Roman"/>
                <w:sz w:val="24"/>
                <w:szCs w:val="24"/>
                <w:lang w:val="ro-RO"/>
              </w:rPr>
              <w:t xml:space="preserve">  - Programe de finanţare europene destinate autorităţilor publice - transmiterea de aplicaţii de proiecte;</w:t>
            </w:r>
            <w:r w:rsidRPr="00A915D4">
              <w:rPr>
                <w:rFonts w:ascii="Times New Roman" w:hAnsi="Times New Roman"/>
                <w:b/>
                <w:sz w:val="24"/>
                <w:szCs w:val="24"/>
                <w:lang w:val="ro-RO"/>
              </w:rPr>
              <w:t xml:space="preserve"> </w:t>
            </w:r>
            <w:r w:rsidRPr="00A915D4">
              <w:rPr>
                <w:rFonts w:ascii="Times New Roman" w:hAnsi="Times New Roman"/>
                <w:sz w:val="24"/>
                <w:szCs w:val="24"/>
                <w:lang w:val="ro-RO"/>
              </w:rPr>
              <w:t>posibilitatea accesării fondurilor europene pentru realizarea de investiţii în domeniul protecţiei mediului constituie o oportunitate pentru implementarea cu succes a măsurilor stabilite în documentele de programare;</w:t>
            </w:r>
          </w:p>
          <w:p w:rsidR="003F3668" w:rsidRPr="00A915D4" w:rsidRDefault="003F3668" w:rsidP="003F3668">
            <w:pPr>
              <w:tabs>
                <w:tab w:val="left" w:pos="392"/>
              </w:tabs>
              <w:suppressAutoHyphens/>
              <w:autoSpaceDE w:val="0"/>
              <w:spacing w:after="0" w:line="240" w:lineRule="auto"/>
              <w:jc w:val="both"/>
              <w:rPr>
                <w:rFonts w:ascii="Times New Roman" w:hAnsi="Times New Roman"/>
                <w:sz w:val="24"/>
                <w:szCs w:val="24"/>
              </w:rPr>
            </w:pPr>
            <w:r w:rsidRPr="00A915D4">
              <w:rPr>
                <w:rFonts w:ascii="Times New Roman" w:hAnsi="Times New Roman"/>
                <w:sz w:val="24"/>
                <w:szCs w:val="24"/>
                <w:lang w:val="pt-BR"/>
              </w:rPr>
              <w:t xml:space="preserve">- Dezvoltarea de parteneriate în vederea transmiterii de aplicaţii de proiecte; </w:t>
            </w:r>
          </w:p>
          <w:p w:rsidR="003F3668" w:rsidRPr="00A915D4" w:rsidRDefault="003F3668" w:rsidP="003F3668">
            <w:pPr>
              <w:tabs>
                <w:tab w:val="left" w:pos="392"/>
              </w:tabs>
              <w:autoSpaceDE w:val="0"/>
              <w:spacing w:after="0" w:line="240" w:lineRule="auto"/>
              <w:jc w:val="both"/>
              <w:rPr>
                <w:rFonts w:ascii="Times New Roman" w:hAnsi="Times New Roman"/>
                <w:sz w:val="24"/>
                <w:szCs w:val="24"/>
              </w:rPr>
            </w:pPr>
            <w:r w:rsidRPr="00A915D4">
              <w:rPr>
                <w:rFonts w:ascii="Times New Roman" w:hAnsi="Times New Roman"/>
                <w:sz w:val="24"/>
                <w:szCs w:val="24"/>
              </w:rPr>
              <w:t xml:space="preserve">- Deosebita colaborare cu anumite instituţii/autorităţi în implementarea acţiunilor: Primăria Municipiului Bucureşti, Instituţia Prefectului Municipiului Bucureşti, Agenţia de Dezvoltare Regională Bucureşti-Ilfov, S.C. Apa Nova Bucureşti S.A., Administraţia Bazinală de Apă Argeş-Vedea, Sistemul de Gospodărire a Apelor (S.G.A.) Ilfov-Bucureşti, S.C. Compania Romprest Service S.A., S.C. </w:t>
            </w:r>
            <w:r w:rsidRPr="00A915D4">
              <w:rPr>
                <w:rFonts w:ascii="Times New Roman" w:hAnsi="Times New Roman"/>
                <w:sz w:val="24"/>
                <w:szCs w:val="24"/>
              </w:rPr>
              <w:lastRenderedPageBreak/>
              <w:t>Supercom S.A., S.C. Urban S.A., Primăria Sectorului 1, Primăria Sectorului 2, Primăria Sectorului 3, Primăria Sectorului 4, Primăria Sectorului 5, Primăria Sectorului 6, Grădina Botanică Bucureşti.</w:t>
            </w:r>
          </w:p>
          <w:p w:rsidR="003F3668" w:rsidRPr="00A915D4" w:rsidRDefault="003F3668" w:rsidP="003F3668">
            <w:pPr>
              <w:tabs>
                <w:tab w:val="left" w:pos="392"/>
              </w:tabs>
              <w:suppressAutoHyphens/>
              <w:spacing w:after="0" w:line="240" w:lineRule="auto"/>
              <w:ind w:left="119"/>
              <w:jc w:val="both"/>
              <w:rPr>
                <w:rFonts w:ascii="Times New Roman" w:hAnsi="Times New Roman"/>
                <w:b/>
                <w:sz w:val="24"/>
                <w:szCs w:val="24"/>
                <w:lang w:val="ro-RO"/>
              </w:rPr>
            </w:pPr>
          </w:p>
          <w:p w:rsidR="003F3668" w:rsidRPr="00A915D4" w:rsidRDefault="003F3668" w:rsidP="003F3668">
            <w:pPr>
              <w:tabs>
                <w:tab w:val="left" w:pos="392"/>
              </w:tabs>
              <w:suppressAutoHyphens/>
              <w:spacing w:after="0" w:line="240" w:lineRule="auto"/>
              <w:ind w:left="119"/>
              <w:jc w:val="both"/>
              <w:rPr>
                <w:rFonts w:ascii="Times New Roman" w:hAnsi="Times New Roman"/>
                <w:b/>
                <w:sz w:val="24"/>
                <w:szCs w:val="24"/>
                <w:lang w:val="ro-RO"/>
              </w:rPr>
            </w:pPr>
            <w:r w:rsidRPr="00A915D4">
              <w:rPr>
                <w:rFonts w:ascii="Times New Roman" w:hAnsi="Times New Roman"/>
                <w:b/>
                <w:sz w:val="24"/>
                <w:szCs w:val="24"/>
                <w:lang w:val="ro-RO"/>
              </w:rPr>
              <w:t>Dificultăţi:</w:t>
            </w:r>
          </w:p>
          <w:p w:rsidR="003F3668" w:rsidRPr="00A915D4" w:rsidRDefault="003F3668" w:rsidP="003F3668">
            <w:pPr>
              <w:spacing w:after="0" w:line="240" w:lineRule="auto"/>
              <w:jc w:val="both"/>
              <w:rPr>
                <w:rFonts w:ascii="Times New Roman" w:hAnsi="Times New Roman"/>
                <w:sz w:val="24"/>
                <w:szCs w:val="24"/>
                <w:lang w:val="ro-RO"/>
              </w:rPr>
            </w:pPr>
            <w:r w:rsidRPr="00A915D4">
              <w:rPr>
                <w:rFonts w:ascii="Times New Roman" w:hAnsi="Times New Roman"/>
                <w:sz w:val="24"/>
                <w:szCs w:val="24"/>
                <w:lang w:val="ro-RO"/>
              </w:rPr>
              <w:t>-slaba participare a unor autorităţi/instituţii care compun subgrupurile de lucru la întâlnirile organizate;</w:t>
            </w:r>
          </w:p>
          <w:p w:rsidR="003F3668" w:rsidRPr="00A915D4" w:rsidRDefault="003F3668" w:rsidP="003F3668">
            <w:pPr>
              <w:spacing w:after="0" w:line="240" w:lineRule="auto"/>
              <w:jc w:val="both"/>
              <w:rPr>
                <w:rFonts w:ascii="Times New Roman" w:hAnsi="Times New Roman"/>
                <w:sz w:val="24"/>
                <w:szCs w:val="24"/>
                <w:lang w:val="ro-RO"/>
              </w:rPr>
            </w:pPr>
            <w:r w:rsidRPr="00A915D4">
              <w:rPr>
                <w:rFonts w:ascii="Times New Roman" w:hAnsi="Times New Roman"/>
                <w:sz w:val="24"/>
                <w:szCs w:val="24"/>
                <w:lang w:val="ro-RO"/>
              </w:rPr>
              <w:t>-</w:t>
            </w:r>
            <w:r w:rsidRPr="00A915D4">
              <w:rPr>
                <w:rFonts w:ascii="Times New Roman" w:hAnsi="Times New Roman"/>
                <w:b/>
                <w:sz w:val="24"/>
                <w:szCs w:val="24"/>
                <w:lang w:val="ro-RO"/>
              </w:rPr>
              <w:t>lipsa de răspuns, în termen, la diferitele solicitări ale A.P.M. Bucureşti a unor autorităţi/instituţii care compun subgrupurile de lucru</w:t>
            </w:r>
            <w:r w:rsidRPr="00A915D4">
              <w:rPr>
                <w:rFonts w:ascii="Times New Roman" w:hAnsi="Times New Roman"/>
                <w:sz w:val="24"/>
                <w:szCs w:val="24"/>
                <w:lang w:val="ro-RO"/>
              </w:rPr>
              <w:t>, atrăgând după sine:</w:t>
            </w:r>
          </w:p>
          <w:p w:rsidR="003F3668" w:rsidRPr="00A915D4" w:rsidRDefault="003F3668" w:rsidP="003F3668">
            <w:pPr>
              <w:numPr>
                <w:ilvl w:val="1"/>
                <w:numId w:val="11"/>
              </w:numPr>
              <w:suppressAutoHyphens/>
              <w:spacing w:after="0" w:line="240" w:lineRule="auto"/>
              <w:jc w:val="both"/>
              <w:rPr>
                <w:rFonts w:ascii="Times New Roman" w:hAnsi="Times New Roman"/>
                <w:sz w:val="24"/>
                <w:szCs w:val="24"/>
              </w:rPr>
            </w:pPr>
            <w:r w:rsidRPr="00A915D4">
              <w:rPr>
                <w:rFonts w:ascii="Times New Roman" w:hAnsi="Times New Roman"/>
                <w:sz w:val="24"/>
                <w:szCs w:val="24"/>
              </w:rPr>
              <w:t>întârzieri ale procesului de implementare/monitorizare a acţiunilor descrise în document;</w:t>
            </w:r>
          </w:p>
          <w:p w:rsidR="003F3668" w:rsidRPr="00A915D4" w:rsidRDefault="003F3668" w:rsidP="003F3668">
            <w:pPr>
              <w:numPr>
                <w:ilvl w:val="1"/>
                <w:numId w:val="11"/>
              </w:numPr>
              <w:suppressAutoHyphens/>
              <w:spacing w:after="0" w:line="240" w:lineRule="auto"/>
              <w:jc w:val="both"/>
              <w:rPr>
                <w:rFonts w:ascii="Times New Roman" w:hAnsi="Times New Roman"/>
                <w:sz w:val="24"/>
                <w:szCs w:val="24"/>
                <w:lang w:val="it-IT"/>
              </w:rPr>
            </w:pPr>
            <w:r w:rsidRPr="00A915D4">
              <w:rPr>
                <w:rFonts w:ascii="Times New Roman" w:hAnsi="Times New Roman"/>
                <w:sz w:val="24"/>
                <w:szCs w:val="24"/>
                <w:lang w:val="it-IT"/>
              </w:rPr>
              <w:t xml:space="preserve">imposibilitatea abordării/interpretării holistice (integraliste) a datelor; </w:t>
            </w:r>
          </w:p>
          <w:p w:rsidR="003F3668" w:rsidRPr="00A915D4" w:rsidRDefault="003F3668" w:rsidP="003F3668">
            <w:pPr>
              <w:numPr>
                <w:ilvl w:val="1"/>
                <w:numId w:val="11"/>
              </w:numPr>
              <w:suppressAutoHyphens/>
              <w:spacing w:after="0" w:line="240" w:lineRule="auto"/>
              <w:jc w:val="both"/>
              <w:rPr>
                <w:rFonts w:ascii="Times New Roman" w:hAnsi="Times New Roman"/>
                <w:b/>
                <w:sz w:val="24"/>
                <w:szCs w:val="24"/>
              </w:rPr>
            </w:pPr>
            <w:r w:rsidRPr="00A915D4">
              <w:rPr>
                <w:rFonts w:ascii="Times New Roman" w:hAnsi="Times New Roman"/>
                <w:b/>
                <w:sz w:val="24"/>
                <w:szCs w:val="24"/>
              </w:rPr>
              <w:t>dificultăţi foarte mari în colectarea datelor în procesul de monitorizare-implementare P.L.A.M. (termene foarte scurte pentru raspuns)</w:t>
            </w:r>
            <w:r w:rsidRPr="00A915D4">
              <w:rPr>
                <w:rFonts w:ascii="Times New Roman" w:hAnsi="Times New Roman"/>
                <w:sz w:val="24"/>
                <w:szCs w:val="24"/>
              </w:rPr>
              <w:t>;</w:t>
            </w:r>
          </w:p>
          <w:p w:rsidR="003F3668" w:rsidRPr="00A915D4" w:rsidRDefault="003F3668" w:rsidP="003F3668">
            <w:pPr>
              <w:spacing w:after="0" w:line="240" w:lineRule="auto"/>
              <w:jc w:val="both"/>
              <w:rPr>
                <w:rFonts w:ascii="Times New Roman" w:hAnsi="Times New Roman"/>
                <w:spacing w:val="-4"/>
                <w:sz w:val="24"/>
                <w:szCs w:val="24"/>
              </w:rPr>
            </w:pPr>
            <w:r w:rsidRPr="00A915D4">
              <w:rPr>
                <w:rFonts w:ascii="Times New Roman" w:hAnsi="Times New Roman"/>
                <w:spacing w:val="-4"/>
                <w:sz w:val="24"/>
                <w:szCs w:val="24"/>
              </w:rPr>
              <w:t>-</w:t>
            </w:r>
            <w:proofErr w:type="gramStart"/>
            <w:r w:rsidRPr="00A915D4">
              <w:rPr>
                <w:rFonts w:ascii="Times New Roman" w:hAnsi="Times New Roman"/>
                <w:spacing w:val="-4"/>
                <w:sz w:val="24"/>
                <w:szCs w:val="24"/>
              </w:rPr>
              <w:t>fluctuaţia</w:t>
            </w:r>
            <w:proofErr w:type="gramEnd"/>
            <w:r w:rsidRPr="00A915D4">
              <w:rPr>
                <w:rFonts w:ascii="Times New Roman" w:hAnsi="Times New Roman"/>
                <w:spacing w:val="-4"/>
                <w:sz w:val="24"/>
                <w:szCs w:val="24"/>
              </w:rPr>
              <w:t xml:space="preserve"> de personal --modificarea persoanelor nominalizate în Comitetul de Coordonare şi în Grupul de lucru al P.L.A.M.</w:t>
            </w:r>
          </w:p>
          <w:p w:rsidR="003F3668" w:rsidRPr="00A915D4" w:rsidRDefault="003F3668" w:rsidP="003F3668">
            <w:pPr>
              <w:spacing w:after="0" w:line="240" w:lineRule="auto"/>
              <w:jc w:val="both"/>
              <w:rPr>
                <w:rFonts w:ascii="Times New Roman" w:hAnsi="Times New Roman"/>
                <w:b/>
                <w:sz w:val="24"/>
                <w:szCs w:val="24"/>
              </w:rPr>
            </w:pPr>
            <w:r w:rsidRPr="00A915D4">
              <w:rPr>
                <w:rFonts w:ascii="Times New Roman" w:hAnsi="Times New Roman"/>
                <w:b/>
                <w:sz w:val="24"/>
                <w:szCs w:val="24"/>
              </w:rPr>
              <w:t xml:space="preserve">- colaborarea deficitară a unor instituţii, ceea ce duce la lipsa unor informaţii şi la imposibilitatea de a întocmi o situaţie care să reflecte realitatea </w:t>
            </w:r>
            <w:r w:rsidRPr="00A915D4">
              <w:rPr>
                <w:rFonts w:ascii="Times New Roman" w:hAnsi="Times New Roman"/>
                <w:sz w:val="24"/>
                <w:szCs w:val="24"/>
              </w:rPr>
              <w:t>(</w:t>
            </w:r>
            <w:r w:rsidRPr="00A915D4">
              <w:rPr>
                <w:rFonts w:ascii="Times New Roman" w:hAnsi="Times New Roman"/>
                <w:i/>
                <w:sz w:val="24"/>
                <w:szCs w:val="24"/>
                <w:lang w:val="ro-RO"/>
              </w:rPr>
              <w:t>Direcţia de Sănătate Publică Bucureşti,</w:t>
            </w:r>
            <w:r w:rsidRPr="00A915D4">
              <w:t xml:space="preserve"> </w:t>
            </w:r>
            <w:r w:rsidRPr="00A915D4">
              <w:rPr>
                <w:rFonts w:ascii="Times New Roman" w:hAnsi="Times New Roman"/>
                <w:i/>
                <w:sz w:val="24"/>
                <w:szCs w:val="24"/>
                <w:lang w:val="ro-RO"/>
              </w:rPr>
              <w:t xml:space="preserve">S.C. Iridex Group S.R.L., Garda Naţinală de Mediu -Comisariatul Municipiului Bucureşti, Regia Naţională a Pădurilor –ROMSILVA Direcţia Silvică Ilfov -Ocolul Silvic Bucureşti, </w:t>
            </w:r>
            <w:r w:rsidRPr="00A915D4">
              <w:rPr>
                <w:rFonts w:ascii="Times New Roman" w:hAnsi="Times New Roman"/>
                <w:i/>
                <w:sz w:val="24"/>
                <w:szCs w:val="24"/>
              </w:rPr>
              <w:t xml:space="preserve">Institutul de Biologie Bucureşti, S.T.B.) </w:t>
            </w:r>
            <w:r w:rsidRPr="00A915D4">
              <w:rPr>
                <w:rFonts w:ascii="Times New Roman" w:hAnsi="Times New Roman"/>
                <w:b/>
                <w:sz w:val="24"/>
                <w:szCs w:val="24"/>
              </w:rPr>
              <w:t>- nu au răspuns solicitărilor noastre până în present;</w:t>
            </w:r>
            <w:r w:rsidRPr="00A915D4">
              <w:rPr>
                <w:rFonts w:ascii="Times New Roman" w:hAnsi="Times New Roman"/>
                <w:i/>
                <w:sz w:val="24"/>
                <w:szCs w:val="24"/>
              </w:rPr>
              <w:t xml:space="preserve"> P.M.B. -Direcţia Urbanism -a răspns foarte târziu după termenul de raportare, cu adresa înregistrată şi semnată. </w:t>
            </w:r>
          </w:p>
          <w:p w:rsidR="003F3668" w:rsidRPr="00A915D4" w:rsidRDefault="003F3668" w:rsidP="003F3668">
            <w:pPr>
              <w:spacing w:after="0" w:line="240" w:lineRule="auto"/>
              <w:jc w:val="both"/>
              <w:rPr>
                <w:rFonts w:ascii="Times New Roman" w:hAnsi="Times New Roman"/>
                <w:i/>
                <w:sz w:val="24"/>
                <w:szCs w:val="24"/>
              </w:rPr>
            </w:pPr>
          </w:p>
          <w:p w:rsidR="003F3668" w:rsidRPr="00A915D4" w:rsidRDefault="003F3668" w:rsidP="003F3668">
            <w:pPr>
              <w:spacing w:after="0" w:line="240" w:lineRule="auto"/>
              <w:jc w:val="both"/>
              <w:rPr>
                <w:rFonts w:ascii="Times New Roman" w:hAnsi="Times New Roman"/>
                <w:i/>
                <w:sz w:val="24"/>
                <w:szCs w:val="24"/>
              </w:rPr>
            </w:pPr>
            <w:r w:rsidRPr="00A915D4">
              <w:rPr>
                <w:rFonts w:ascii="Times New Roman" w:hAnsi="Times New Roman"/>
                <w:i/>
                <w:sz w:val="24"/>
                <w:szCs w:val="24"/>
              </w:rPr>
              <w:t>DEFICIEN</w:t>
            </w:r>
            <w:r w:rsidRPr="00A915D4">
              <w:rPr>
                <w:rFonts w:ascii="Times New Roman" w:hAnsi="Times New Roman"/>
                <w:i/>
                <w:sz w:val="24"/>
                <w:szCs w:val="24"/>
                <w:lang w:val="ro-RO"/>
              </w:rPr>
              <w:t>Ţ</w:t>
            </w:r>
            <w:r w:rsidRPr="00A915D4">
              <w:rPr>
                <w:rFonts w:ascii="Times New Roman" w:hAnsi="Times New Roman"/>
                <w:i/>
                <w:sz w:val="24"/>
                <w:szCs w:val="24"/>
              </w:rPr>
              <w:t>E:</w:t>
            </w:r>
          </w:p>
          <w:p w:rsidR="003F3668" w:rsidRPr="00A915D4" w:rsidRDefault="003F3668" w:rsidP="003F3668">
            <w:pPr>
              <w:spacing w:after="0" w:line="240" w:lineRule="auto"/>
              <w:jc w:val="both"/>
              <w:rPr>
                <w:rFonts w:ascii="Times New Roman" w:hAnsi="Times New Roman"/>
                <w:sz w:val="24"/>
                <w:szCs w:val="24"/>
                <w:lang w:val="ro-RO"/>
              </w:rPr>
            </w:pPr>
            <w:r w:rsidRPr="00A915D4">
              <w:rPr>
                <w:rFonts w:ascii="Times New Roman" w:hAnsi="Times New Roman"/>
                <w:bCs/>
                <w:sz w:val="24"/>
                <w:szCs w:val="24"/>
                <w:lang w:val="ro-RO"/>
              </w:rPr>
              <w:t xml:space="preserve">   Colaborarea deficitară cu unele instituţii, autorităţi publice locale</w:t>
            </w:r>
            <w:r w:rsidRPr="00A915D4">
              <w:rPr>
                <w:rFonts w:ascii="Times New Roman" w:hAnsi="Times New Roman"/>
                <w:bCs/>
                <w:sz w:val="24"/>
                <w:szCs w:val="24"/>
              </w:rPr>
              <w:t>;</w:t>
            </w:r>
          </w:p>
          <w:p w:rsidR="003F3668" w:rsidRPr="00A915D4" w:rsidRDefault="003F3668" w:rsidP="003F3668">
            <w:pPr>
              <w:spacing w:after="0" w:line="240" w:lineRule="auto"/>
              <w:jc w:val="both"/>
              <w:rPr>
                <w:rFonts w:ascii="Times New Roman" w:hAnsi="Times New Roman"/>
                <w:b/>
                <w:sz w:val="24"/>
                <w:szCs w:val="24"/>
                <w:lang w:val="ro-RO"/>
              </w:rPr>
            </w:pPr>
            <w:r w:rsidRPr="00A915D4">
              <w:rPr>
                <w:rFonts w:ascii="Times New Roman" w:hAnsi="Times New Roman"/>
                <w:bCs/>
                <w:sz w:val="24"/>
                <w:szCs w:val="24"/>
              </w:rPr>
              <w:t xml:space="preserve">   </w:t>
            </w:r>
            <w:r w:rsidRPr="00A915D4">
              <w:rPr>
                <w:rFonts w:ascii="Times New Roman" w:hAnsi="Times New Roman"/>
                <w:b/>
                <w:bCs/>
                <w:sz w:val="24"/>
                <w:szCs w:val="24"/>
              </w:rPr>
              <w:t>T</w:t>
            </w:r>
            <w:r w:rsidRPr="00A915D4">
              <w:rPr>
                <w:rFonts w:ascii="Times New Roman" w:hAnsi="Times New Roman"/>
                <w:b/>
                <w:bCs/>
                <w:sz w:val="24"/>
                <w:szCs w:val="24"/>
                <w:lang w:val="vi-VN"/>
              </w:rPr>
              <w:t xml:space="preserve">ransmiterea cu întârziere a </w:t>
            </w:r>
            <w:r w:rsidRPr="00A915D4">
              <w:rPr>
                <w:rFonts w:ascii="Times New Roman" w:hAnsi="Times New Roman"/>
                <w:b/>
                <w:bCs/>
                <w:sz w:val="24"/>
                <w:szCs w:val="24"/>
              </w:rPr>
              <w:t xml:space="preserve">raspunsurilor cu </w:t>
            </w:r>
            <w:r w:rsidRPr="00A915D4">
              <w:rPr>
                <w:rFonts w:ascii="Times New Roman" w:hAnsi="Times New Roman"/>
                <w:b/>
                <w:bCs/>
                <w:sz w:val="24"/>
                <w:szCs w:val="24"/>
                <w:lang w:val="vi-VN"/>
              </w:rPr>
              <w:t>informaţiil</w:t>
            </w:r>
            <w:r w:rsidRPr="00A915D4">
              <w:rPr>
                <w:rFonts w:ascii="Times New Roman" w:hAnsi="Times New Roman"/>
                <w:b/>
                <w:bCs/>
                <w:sz w:val="24"/>
                <w:szCs w:val="24"/>
              </w:rPr>
              <w:t>e</w:t>
            </w:r>
            <w:r w:rsidRPr="00A915D4">
              <w:rPr>
                <w:rFonts w:ascii="Times New Roman" w:hAnsi="Times New Roman"/>
                <w:b/>
                <w:bCs/>
                <w:sz w:val="24"/>
                <w:szCs w:val="24"/>
                <w:lang w:val="vi-VN"/>
              </w:rPr>
              <w:t xml:space="preserve"> necesare monitorizării P</w:t>
            </w:r>
            <w:r w:rsidRPr="00A915D4">
              <w:rPr>
                <w:rFonts w:ascii="Times New Roman" w:hAnsi="Times New Roman"/>
                <w:b/>
                <w:bCs/>
                <w:sz w:val="24"/>
                <w:szCs w:val="24"/>
                <w:lang w:val="ro-RO"/>
              </w:rPr>
              <w:t>.</w:t>
            </w:r>
            <w:r w:rsidRPr="00A915D4">
              <w:rPr>
                <w:rFonts w:ascii="Times New Roman" w:hAnsi="Times New Roman"/>
                <w:b/>
                <w:bCs/>
                <w:sz w:val="24"/>
                <w:szCs w:val="24"/>
                <w:lang w:val="vi-VN"/>
              </w:rPr>
              <w:t>L</w:t>
            </w:r>
            <w:r w:rsidRPr="00A915D4">
              <w:rPr>
                <w:rFonts w:ascii="Times New Roman" w:hAnsi="Times New Roman"/>
                <w:b/>
                <w:bCs/>
                <w:sz w:val="24"/>
                <w:szCs w:val="24"/>
                <w:lang w:val="ro-RO"/>
              </w:rPr>
              <w:t>.</w:t>
            </w:r>
            <w:r w:rsidRPr="00A915D4">
              <w:rPr>
                <w:rFonts w:ascii="Times New Roman" w:hAnsi="Times New Roman"/>
                <w:b/>
                <w:bCs/>
                <w:sz w:val="24"/>
                <w:szCs w:val="24"/>
                <w:lang w:val="vi-VN"/>
              </w:rPr>
              <w:t>A</w:t>
            </w:r>
            <w:r w:rsidRPr="00A915D4">
              <w:rPr>
                <w:rFonts w:ascii="Times New Roman" w:hAnsi="Times New Roman"/>
                <w:b/>
                <w:bCs/>
                <w:sz w:val="24"/>
                <w:szCs w:val="24"/>
                <w:lang w:val="ro-RO"/>
              </w:rPr>
              <w:t>.</w:t>
            </w:r>
            <w:r w:rsidRPr="00A915D4">
              <w:rPr>
                <w:rFonts w:ascii="Times New Roman" w:hAnsi="Times New Roman"/>
                <w:b/>
                <w:bCs/>
                <w:sz w:val="24"/>
                <w:szCs w:val="24"/>
                <w:lang w:val="vi-VN"/>
              </w:rPr>
              <w:t>M</w:t>
            </w:r>
            <w:r w:rsidRPr="00A915D4">
              <w:rPr>
                <w:rFonts w:ascii="Times New Roman" w:hAnsi="Times New Roman"/>
                <w:b/>
                <w:bCs/>
                <w:sz w:val="24"/>
                <w:szCs w:val="24"/>
                <w:lang w:val="ro-RO"/>
              </w:rPr>
              <w:t>.</w:t>
            </w:r>
            <w:r w:rsidRPr="00A915D4">
              <w:rPr>
                <w:rFonts w:ascii="Times New Roman" w:hAnsi="Times New Roman"/>
                <w:b/>
                <w:bCs/>
                <w:sz w:val="24"/>
                <w:szCs w:val="24"/>
                <w:lang w:val="vi-VN"/>
              </w:rPr>
              <w:t xml:space="preserve"> B</w:t>
            </w:r>
            <w:r w:rsidRPr="00A915D4">
              <w:rPr>
                <w:rFonts w:ascii="Times New Roman" w:hAnsi="Times New Roman"/>
                <w:b/>
                <w:bCs/>
                <w:sz w:val="24"/>
                <w:szCs w:val="24"/>
              </w:rPr>
              <w:t>ucure</w:t>
            </w:r>
            <w:r w:rsidRPr="00A915D4">
              <w:rPr>
                <w:rFonts w:ascii="Times New Roman" w:hAnsi="Times New Roman"/>
                <w:b/>
                <w:bCs/>
                <w:sz w:val="24"/>
                <w:szCs w:val="24"/>
                <w:lang w:val="ro-RO"/>
              </w:rPr>
              <w:t>ş</w:t>
            </w:r>
            <w:r w:rsidRPr="00A915D4">
              <w:rPr>
                <w:rFonts w:ascii="Times New Roman" w:hAnsi="Times New Roman"/>
                <w:b/>
                <w:bCs/>
                <w:sz w:val="24"/>
                <w:szCs w:val="24"/>
              </w:rPr>
              <w:t>t</w:t>
            </w:r>
            <w:r w:rsidRPr="00A915D4">
              <w:rPr>
                <w:rFonts w:ascii="Times New Roman" w:hAnsi="Times New Roman"/>
                <w:b/>
                <w:bCs/>
                <w:sz w:val="24"/>
                <w:szCs w:val="24"/>
                <w:lang w:val="ro-RO"/>
              </w:rPr>
              <w:t>i</w:t>
            </w:r>
            <w:r w:rsidRPr="00A915D4">
              <w:rPr>
                <w:rFonts w:ascii="Times New Roman" w:hAnsi="Times New Roman"/>
                <w:bCs/>
                <w:sz w:val="24"/>
                <w:szCs w:val="24"/>
              </w:rPr>
              <w:t xml:space="preserve"> sau </w:t>
            </w:r>
            <w:r w:rsidRPr="00A915D4">
              <w:rPr>
                <w:rFonts w:ascii="Times New Roman" w:hAnsi="Times New Roman"/>
                <w:bCs/>
                <w:sz w:val="24"/>
                <w:szCs w:val="24"/>
                <w:lang w:val="ro-RO"/>
              </w:rPr>
              <w:t>cu documente/</w:t>
            </w:r>
            <w:r w:rsidRPr="00A915D4">
              <w:rPr>
                <w:rFonts w:ascii="Times New Roman" w:hAnsi="Times New Roman"/>
                <w:b/>
                <w:bCs/>
                <w:sz w:val="24"/>
                <w:szCs w:val="24"/>
                <w:lang w:val="ro-RO"/>
              </w:rPr>
              <w:t xml:space="preserve">matrice-plan incomplete </w:t>
            </w:r>
            <w:r w:rsidRPr="00A915D4">
              <w:rPr>
                <w:rFonts w:ascii="Times New Roman" w:hAnsi="Times New Roman"/>
                <w:b/>
                <w:bCs/>
                <w:sz w:val="24"/>
                <w:szCs w:val="24"/>
                <w:lang w:val="vi-VN"/>
              </w:rPr>
              <w:t xml:space="preserve">de către instituţiile responsabile în monitorizarea şi evaluarea rezultatelor implementării; </w:t>
            </w:r>
          </w:p>
          <w:p w:rsidR="003F3668" w:rsidRPr="00A915D4" w:rsidRDefault="003F3668" w:rsidP="003F3668">
            <w:pPr>
              <w:spacing w:after="0" w:line="240" w:lineRule="auto"/>
              <w:jc w:val="both"/>
              <w:rPr>
                <w:rFonts w:ascii="Times New Roman" w:hAnsi="Times New Roman"/>
                <w:sz w:val="24"/>
                <w:szCs w:val="24"/>
                <w:lang w:val="ro-RO"/>
              </w:rPr>
            </w:pPr>
            <w:r w:rsidRPr="00A915D4">
              <w:rPr>
                <w:rFonts w:ascii="Times New Roman" w:hAnsi="Times New Roman"/>
                <w:bCs/>
                <w:sz w:val="24"/>
                <w:szCs w:val="24"/>
                <w:lang w:val="ro-RO"/>
              </w:rPr>
              <w:t xml:space="preserve">   Imposibilitatea de a întocmi o situaţie care să reflecte realitatea, în lipsa unor date la zi</w:t>
            </w:r>
            <w:r w:rsidRPr="00A915D4">
              <w:rPr>
                <w:rFonts w:ascii="Times New Roman" w:hAnsi="Times New Roman"/>
                <w:bCs/>
                <w:sz w:val="24"/>
                <w:szCs w:val="24"/>
              </w:rPr>
              <w:t>;</w:t>
            </w:r>
          </w:p>
          <w:p w:rsidR="003F3668" w:rsidRPr="00A915D4" w:rsidRDefault="003F3668" w:rsidP="003F3668">
            <w:pPr>
              <w:spacing w:after="0" w:line="240" w:lineRule="auto"/>
              <w:jc w:val="both"/>
              <w:rPr>
                <w:rFonts w:ascii="Times New Roman" w:hAnsi="Times New Roman"/>
                <w:sz w:val="24"/>
                <w:szCs w:val="24"/>
                <w:lang w:val="ro-RO"/>
              </w:rPr>
            </w:pPr>
            <w:r w:rsidRPr="00A915D4">
              <w:rPr>
                <w:rFonts w:ascii="Times New Roman" w:hAnsi="Times New Roman"/>
                <w:bCs/>
                <w:sz w:val="24"/>
                <w:szCs w:val="24"/>
              </w:rPr>
              <w:t xml:space="preserve">   Lipsa termenelor şi bugetelor pentru acţiunile de implementat;</w:t>
            </w:r>
          </w:p>
          <w:p w:rsidR="003F3668" w:rsidRPr="00A915D4" w:rsidRDefault="003F3668" w:rsidP="003F3668">
            <w:pPr>
              <w:spacing w:after="0" w:line="240" w:lineRule="auto"/>
              <w:jc w:val="both"/>
              <w:rPr>
                <w:rFonts w:ascii="Times New Roman" w:hAnsi="Times New Roman"/>
                <w:sz w:val="24"/>
                <w:szCs w:val="24"/>
                <w:lang w:val="ro-RO"/>
              </w:rPr>
            </w:pPr>
            <w:r w:rsidRPr="00A915D4">
              <w:rPr>
                <w:rFonts w:ascii="Times New Roman" w:hAnsi="Times New Roman"/>
                <w:bCs/>
                <w:sz w:val="24"/>
                <w:szCs w:val="24"/>
                <w:lang w:val="ro-RO"/>
              </w:rPr>
              <w:t xml:space="preserve">   Modificarea competențelor unor instituții</w:t>
            </w:r>
            <w:r w:rsidRPr="00A915D4">
              <w:rPr>
                <w:rFonts w:ascii="Times New Roman" w:hAnsi="Times New Roman"/>
                <w:bCs/>
                <w:sz w:val="24"/>
                <w:szCs w:val="24"/>
              </w:rPr>
              <w:t xml:space="preserve"> aflate iniţial în Comitetul de Coordonare; </w:t>
            </w:r>
          </w:p>
          <w:p w:rsidR="003F3668" w:rsidRPr="00A915D4" w:rsidRDefault="003F3668" w:rsidP="003F3668">
            <w:pPr>
              <w:spacing w:after="0" w:line="240" w:lineRule="auto"/>
              <w:jc w:val="both"/>
              <w:rPr>
                <w:rFonts w:ascii="Times New Roman" w:hAnsi="Times New Roman"/>
                <w:bCs/>
                <w:sz w:val="24"/>
                <w:szCs w:val="24"/>
              </w:rPr>
            </w:pPr>
            <w:r w:rsidRPr="00A915D4">
              <w:rPr>
                <w:rFonts w:ascii="Times New Roman" w:hAnsi="Times New Roman"/>
                <w:bCs/>
                <w:sz w:val="24"/>
                <w:szCs w:val="24"/>
              </w:rPr>
              <w:t xml:space="preserve">   Neparticiparea în Comitetul de Coordonare sau în Grupurile de Lucru a unor instituţii importante. </w:t>
            </w:r>
          </w:p>
          <w:p w:rsidR="003F3668" w:rsidRPr="00A915D4" w:rsidRDefault="003F3668" w:rsidP="003F3668">
            <w:pPr>
              <w:spacing w:after="0" w:line="240" w:lineRule="auto"/>
              <w:jc w:val="both"/>
              <w:rPr>
                <w:rFonts w:ascii="Times New Roman" w:hAnsi="Times New Roman"/>
                <w:bCs/>
                <w:sz w:val="24"/>
                <w:szCs w:val="24"/>
              </w:rPr>
            </w:pPr>
            <w:r w:rsidRPr="00A915D4">
              <w:rPr>
                <w:rFonts w:ascii="Times New Roman" w:hAnsi="Times New Roman"/>
                <w:bCs/>
                <w:sz w:val="24"/>
                <w:szCs w:val="24"/>
              </w:rPr>
              <w:t xml:space="preserve">  </w:t>
            </w:r>
          </w:p>
          <w:p w:rsidR="003F3668" w:rsidRPr="00A915D4" w:rsidRDefault="003F3668" w:rsidP="003F3668">
            <w:pPr>
              <w:spacing w:after="0" w:line="240" w:lineRule="auto"/>
              <w:jc w:val="both"/>
              <w:rPr>
                <w:rFonts w:ascii="Times New Roman" w:hAnsi="Times New Roman"/>
                <w:bCs/>
                <w:sz w:val="24"/>
                <w:szCs w:val="24"/>
              </w:rPr>
            </w:pPr>
            <w:r w:rsidRPr="00A915D4">
              <w:rPr>
                <w:rFonts w:ascii="Times New Roman" w:hAnsi="Times New Roman"/>
                <w:bCs/>
                <w:sz w:val="24"/>
                <w:szCs w:val="24"/>
              </w:rPr>
              <w:t xml:space="preserve">  </w:t>
            </w:r>
            <w:r w:rsidRPr="00A915D4">
              <w:rPr>
                <w:rFonts w:ascii="Times New Roman" w:hAnsi="Times New Roman"/>
                <w:sz w:val="24"/>
                <w:szCs w:val="24"/>
                <w:lang w:val="it-IT"/>
              </w:rPr>
              <w:t xml:space="preserve">În urma analizei raportărilor transmise de către membrii Grupului de Lucru, privind implementarea acţiunilor cuprinse în </w:t>
            </w:r>
            <w:r w:rsidRPr="00A915D4">
              <w:rPr>
                <w:rFonts w:ascii="Times New Roman" w:hAnsi="Times New Roman"/>
                <w:sz w:val="24"/>
                <w:szCs w:val="24"/>
              </w:rPr>
              <w:t xml:space="preserve">P.L.A.M. al municipiului Bucureşti revizuit, </w:t>
            </w:r>
            <w:r w:rsidRPr="00A915D4">
              <w:rPr>
                <w:rFonts w:ascii="Times New Roman" w:hAnsi="Times New Roman"/>
                <w:b/>
                <w:bCs/>
                <w:sz w:val="24"/>
                <w:szCs w:val="24"/>
              </w:rPr>
              <w:t>pe semestrul II 2021 s-a constatat că</w:t>
            </w:r>
            <w:r w:rsidRPr="00A915D4">
              <w:rPr>
                <w:rFonts w:ascii="Times New Roman" w:hAnsi="Times New Roman"/>
                <w:bCs/>
                <w:sz w:val="24"/>
                <w:szCs w:val="24"/>
              </w:rPr>
              <w:t>:</w:t>
            </w:r>
          </w:p>
          <w:p w:rsidR="003F3668" w:rsidRPr="00A915D4" w:rsidRDefault="003F3668" w:rsidP="003F3668">
            <w:pPr>
              <w:pStyle w:val="ListParagraph"/>
              <w:numPr>
                <w:ilvl w:val="0"/>
                <w:numId w:val="62"/>
              </w:numPr>
              <w:spacing w:after="0" w:line="240" w:lineRule="auto"/>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A915D4">
              <w:rPr>
                <w:rFonts w:ascii="Times New Roman" w:eastAsia="Times New Roman" w:hAnsi="Times New Roman"/>
                <w:b/>
                <w:bCs/>
                <w:i/>
                <w:sz w:val="24"/>
                <w:szCs w:val="24"/>
                <w:lang w:val="ro-RO"/>
              </w:rPr>
              <w:t>A.P.M. Bucureşti</w:t>
            </w:r>
            <w:r w:rsidRPr="00A915D4">
              <w:rPr>
                <w:rFonts w:ascii="Times New Roman" w:eastAsia="Times New Roman" w:hAnsi="Times New Roman"/>
                <w:bCs/>
                <w:sz w:val="24"/>
                <w:szCs w:val="24"/>
                <w:lang w:val="ro-RO"/>
              </w:rPr>
              <w:t xml:space="preserve">, în </w:t>
            </w:r>
            <w:r w:rsidRPr="00A915D4">
              <w:rPr>
                <w:rFonts w:ascii="Times New Roman" w:hAnsi="Times New Roman"/>
                <w:sz w:val="24"/>
                <w:szCs w:val="24"/>
                <w:lang w:val="es-ES"/>
              </w:rPr>
              <w:t>sem. II 2021,</w:t>
            </w:r>
            <w:r w:rsidRPr="00A915D4">
              <w:rPr>
                <w:rFonts w:ascii="Times New Roman" w:eastAsia="Times New Roman" w:hAnsi="Times New Roman"/>
                <w:bCs/>
                <w:sz w:val="24"/>
                <w:szCs w:val="24"/>
                <w:lang w:val="ro-RO"/>
              </w:rPr>
              <w:t xml:space="preserve"> are </w:t>
            </w:r>
            <w:r w:rsidRPr="00A915D4">
              <w:rPr>
                <w:rFonts w:ascii="Times New Roman" w:eastAsia="Times New Roman" w:hAnsi="Times New Roman"/>
                <w:b/>
                <w:bCs/>
                <w:i/>
                <w:sz w:val="24"/>
                <w:szCs w:val="24"/>
                <w:lang w:val="ro-RO"/>
              </w:rPr>
              <w:t>3 acţiuni nerealizate</w:t>
            </w:r>
            <w:r w:rsidRPr="00A915D4">
              <w:rPr>
                <w:rFonts w:ascii="Times New Roman" w:eastAsia="Times New Roman" w:hAnsi="Times New Roman"/>
                <w:bCs/>
                <w:sz w:val="24"/>
                <w:szCs w:val="24"/>
                <w:lang w:val="ro-RO"/>
              </w:rPr>
              <w:t xml:space="preserve"> - </w:t>
            </w:r>
            <w:r w:rsidRPr="00A915D4">
              <w:rPr>
                <w:rFonts w:ascii="Times New Roman" w:eastAsia="Times New Roman" w:hAnsi="Times New Roman"/>
                <w:b/>
                <w:bCs/>
                <w:sz w:val="24"/>
                <w:szCs w:val="24"/>
                <w:lang w:val="ro-RO"/>
              </w:rPr>
              <w:t>Poluarea atmosferei şi schimbări Climatice (PM 02)</w:t>
            </w:r>
          </w:p>
          <w:p w:rsidR="003F3668" w:rsidRPr="00A915D4" w:rsidRDefault="003F3668" w:rsidP="003F3668">
            <w:pPr>
              <w:spacing w:after="0" w:line="240" w:lineRule="auto"/>
              <w:jc w:val="both"/>
              <w:rPr>
                <w:rFonts w:ascii="Times New Roman" w:eastAsia="Times New Roman" w:hAnsi="Times New Roman"/>
                <w:b/>
                <w:bCs/>
                <w:sz w:val="24"/>
                <w:szCs w:val="24"/>
                <w:lang w:val="ro-RO"/>
              </w:rPr>
            </w:pPr>
            <w:r w:rsidRPr="00A915D4">
              <w:rPr>
                <w:rFonts w:ascii="Times New Roman" w:eastAsia="Times New Roman" w:hAnsi="Times New Roman"/>
                <w:b/>
                <w:bCs/>
                <w:sz w:val="24"/>
                <w:szCs w:val="24"/>
                <w:lang w:val="ro-RO"/>
              </w:rPr>
              <w:t xml:space="preserve">   Problema 02-09: Absenţa unui sistem de prognoză şi de alertare la scară locală în condiţiile creşterii nivelului de poluare asociat condiţiilor meteorologice nefavorabile</w:t>
            </w:r>
          </w:p>
          <w:p w:rsidR="003F3668" w:rsidRPr="00A915D4" w:rsidRDefault="003F3668" w:rsidP="003F3668">
            <w:pPr>
              <w:spacing w:after="0" w:line="240" w:lineRule="auto"/>
              <w:jc w:val="both"/>
              <w:rPr>
                <w:rFonts w:ascii="Times New Roman" w:eastAsia="Times New Roman" w:hAnsi="Times New Roman"/>
                <w:bCs/>
                <w:sz w:val="24"/>
                <w:szCs w:val="24"/>
                <w:lang w:val="ro-RO"/>
              </w:rPr>
            </w:pPr>
            <w:r w:rsidRPr="00A915D4">
              <w:rPr>
                <w:rFonts w:ascii="Times New Roman" w:eastAsia="Times New Roman" w:hAnsi="Times New Roman"/>
                <w:bCs/>
                <w:sz w:val="24"/>
                <w:szCs w:val="24"/>
                <w:lang w:val="ro-RO"/>
              </w:rPr>
              <w:t xml:space="preserve">* </w:t>
            </w:r>
            <w:r w:rsidRPr="00A915D4">
              <w:rPr>
                <w:rFonts w:ascii="Times New Roman" w:eastAsia="Times New Roman" w:hAnsi="Times New Roman"/>
                <w:b/>
                <w:bCs/>
                <w:i/>
                <w:sz w:val="24"/>
                <w:szCs w:val="24"/>
                <w:lang w:val="ro-RO"/>
              </w:rPr>
              <w:t>Cele 2 acţiuni considerăm că sunt nerealizate.</w:t>
            </w:r>
            <w:r w:rsidRPr="00A915D4">
              <w:rPr>
                <w:rFonts w:ascii="Times New Roman" w:eastAsia="Times New Roman" w:hAnsi="Times New Roman"/>
                <w:bCs/>
                <w:sz w:val="24"/>
                <w:szCs w:val="24"/>
                <w:lang w:val="ro-RO"/>
              </w:rPr>
              <w:t xml:space="preserve"> În ceea ce priveşte prognoza totuşi, ultima acţiune - Diseminarea informaţiilor privind calitatea aerului (mass-media, pagina de web) ar putea fi considerată realizată parţial, întrucât există un sistem de informare a publicului cu privire la datele de calitate a aerului- www.calitateaer.ro, însă nu există un sistem de alertare către mass media în condiţiile apariţiei unui eveniment de poluare.</w:t>
            </w:r>
          </w:p>
          <w:p w:rsidR="003F3668" w:rsidRPr="00A915D4" w:rsidRDefault="003F3668" w:rsidP="003F3668">
            <w:pPr>
              <w:spacing w:after="0" w:line="240" w:lineRule="auto"/>
              <w:jc w:val="both"/>
              <w:rPr>
                <w:rFonts w:ascii="Times New Roman" w:eastAsia="Times New Roman" w:hAnsi="Times New Roman"/>
                <w:b/>
                <w:bCs/>
                <w:sz w:val="24"/>
                <w:szCs w:val="24"/>
                <w:lang w:val="ro-RO"/>
              </w:rPr>
            </w:pPr>
            <w:r w:rsidRPr="00A915D4">
              <w:rPr>
                <w:rFonts w:ascii="Times New Roman" w:eastAsia="Times New Roman" w:hAnsi="Times New Roman"/>
                <w:bCs/>
                <w:sz w:val="24"/>
                <w:szCs w:val="24"/>
                <w:lang w:val="ro-RO"/>
              </w:rPr>
              <w:t xml:space="preserve">    </w:t>
            </w:r>
            <w:r w:rsidRPr="00A915D4">
              <w:rPr>
                <w:rFonts w:ascii="Times New Roman" w:eastAsia="Times New Roman" w:hAnsi="Times New Roman"/>
                <w:b/>
                <w:bCs/>
                <w:sz w:val="24"/>
                <w:szCs w:val="24"/>
                <w:lang w:val="ro-RO"/>
              </w:rPr>
              <w:t>Problema 02-10: Insuficienţa mediatizare a efectelor poluării asupra stării de sănătate a populaţiei şi a calităţii mediului din municipiul Bucureşti</w:t>
            </w:r>
          </w:p>
          <w:p w:rsidR="003F3668" w:rsidRPr="00A915D4" w:rsidRDefault="003F3668" w:rsidP="003F3668">
            <w:pPr>
              <w:spacing w:after="0" w:line="240" w:lineRule="auto"/>
              <w:jc w:val="both"/>
              <w:rPr>
                <w:rFonts w:ascii="Times New Roman" w:eastAsia="Times New Roman" w:hAnsi="Times New Roman"/>
                <w:b/>
                <w:bCs/>
                <w:i/>
                <w:sz w:val="24"/>
                <w:szCs w:val="24"/>
                <w:lang w:val="ro-RO"/>
              </w:rPr>
            </w:pPr>
            <w:r w:rsidRPr="00A915D4">
              <w:rPr>
                <w:rFonts w:ascii="Times New Roman" w:eastAsia="Times New Roman" w:hAnsi="Times New Roman"/>
                <w:bCs/>
                <w:sz w:val="24"/>
                <w:szCs w:val="24"/>
                <w:lang w:val="ro-RO"/>
              </w:rPr>
              <w:t xml:space="preserve">Acţiunea: -Crearea unui parteneriat între A.P.M. Bucureşti şi mass-media, în vederea includerii unui buletin de informare zilnic asupra poluăriiin ziarele care doresc acest lucru. – </w:t>
            </w:r>
            <w:r w:rsidRPr="00A915D4">
              <w:rPr>
                <w:rFonts w:ascii="Times New Roman" w:eastAsia="Times New Roman" w:hAnsi="Times New Roman"/>
                <w:b/>
                <w:bCs/>
                <w:i/>
                <w:sz w:val="24"/>
                <w:szCs w:val="24"/>
                <w:lang w:val="ro-RO"/>
              </w:rPr>
              <w:t>este nerealizată, nu au existat încă doritori.</w:t>
            </w:r>
          </w:p>
          <w:p w:rsidR="003F3668" w:rsidRPr="00A915D4" w:rsidRDefault="003F3668" w:rsidP="003F3668">
            <w:pPr>
              <w:pStyle w:val="ListParagraph"/>
              <w:numPr>
                <w:ilvl w:val="0"/>
                <w:numId w:val="71"/>
              </w:numPr>
              <w:rPr>
                <w:rFonts w:ascii="Times New Roman" w:hAnsi="Times New Roman"/>
                <w:sz w:val="24"/>
                <w:szCs w:val="24"/>
                <w:lang w:val="it-IT"/>
              </w:rPr>
            </w:pPr>
            <w:r w:rsidRPr="00A915D4">
              <w:rPr>
                <w:rFonts w:ascii="Times New Roman" w:hAnsi="Times New Roman"/>
                <w:b/>
                <w:sz w:val="24"/>
                <w:szCs w:val="24"/>
                <w:lang w:val="it-IT"/>
              </w:rPr>
              <w:t>Primăria Sectorului 6</w:t>
            </w:r>
            <w:r w:rsidRPr="00A915D4">
              <w:rPr>
                <w:rFonts w:ascii="Times New Roman" w:hAnsi="Times New Roman"/>
                <w:sz w:val="24"/>
                <w:szCs w:val="24"/>
                <w:lang w:val="it-IT"/>
              </w:rPr>
              <w:t xml:space="preserve">, în semestrul II 2021, a declarat că are </w:t>
            </w:r>
            <w:r w:rsidRPr="00A915D4">
              <w:rPr>
                <w:rFonts w:ascii="Times New Roman" w:hAnsi="Times New Roman"/>
                <w:b/>
                <w:i/>
                <w:sz w:val="24"/>
                <w:szCs w:val="24"/>
                <w:lang w:val="it-IT"/>
              </w:rPr>
              <w:t>7 acţiuni nerealizate înainte de semestrul II 2021</w:t>
            </w:r>
            <w:r w:rsidRPr="00A915D4">
              <w:rPr>
                <w:rFonts w:ascii="Times New Roman" w:hAnsi="Times New Roman"/>
                <w:sz w:val="24"/>
                <w:szCs w:val="24"/>
                <w:lang w:val="it-IT"/>
              </w:rPr>
              <w:t>, pe problema de mediu PM 05 -</w:t>
            </w:r>
            <w:r w:rsidRPr="00A915D4">
              <w:t xml:space="preserve"> </w:t>
            </w:r>
            <w:r w:rsidRPr="00A915D4">
              <w:rPr>
                <w:rFonts w:ascii="Times New Roman" w:hAnsi="Times New Roman"/>
                <w:sz w:val="24"/>
                <w:szCs w:val="24"/>
                <w:lang w:val="it-IT"/>
              </w:rPr>
              <w:t>Protecţia Naturii, Biodiversitate şi Păduri.</w:t>
            </w:r>
          </w:p>
          <w:p w:rsidR="003F3668" w:rsidRPr="0002461E" w:rsidRDefault="003F3668" w:rsidP="003F3668">
            <w:pPr>
              <w:spacing w:after="0" w:line="240" w:lineRule="auto"/>
              <w:jc w:val="both"/>
              <w:rPr>
                <w:rFonts w:ascii="Times New Roman" w:hAnsi="Times New Roman"/>
                <w:sz w:val="24"/>
                <w:szCs w:val="24"/>
                <w:lang w:val="it-IT"/>
              </w:rPr>
            </w:pPr>
          </w:p>
          <w:tbl>
            <w:tblPr>
              <w:tblW w:w="10048" w:type="dxa"/>
              <w:tblLayout w:type="fixed"/>
              <w:tblLook w:val="0000" w:firstRow="0" w:lastRow="0" w:firstColumn="0" w:lastColumn="0" w:noHBand="0" w:noVBand="0"/>
            </w:tblPr>
            <w:tblGrid>
              <w:gridCol w:w="10048"/>
            </w:tblGrid>
            <w:tr w:rsidR="00DB00A5" w:rsidRPr="00F654E1" w:rsidTr="0075054D">
              <w:trPr>
                <w:trHeight w:val="22"/>
              </w:trPr>
              <w:tc>
                <w:tcPr>
                  <w:tcW w:w="10048" w:type="dxa"/>
                  <w:tcBorders>
                    <w:top w:val="single" w:sz="4" w:space="0" w:color="000000"/>
                    <w:left w:val="single" w:sz="4" w:space="0" w:color="000000"/>
                    <w:bottom w:val="single" w:sz="4" w:space="0" w:color="000000"/>
                    <w:right w:val="single" w:sz="4" w:space="0" w:color="000000"/>
                  </w:tcBorders>
                </w:tcPr>
                <w:p w:rsidR="00DB00A5" w:rsidRPr="00F654E1" w:rsidRDefault="00DB00A5" w:rsidP="00DB00A5">
                  <w:pPr>
                    <w:tabs>
                      <w:tab w:val="center" w:pos="4680"/>
                      <w:tab w:val="right" w:pos="9360"/>
                    </w:tabs>
                    <w:snapToGrid w:val="0"/>
                    <w:spacing w:after="0" w:line="240" w:lineRule="auto"/>
                    <w:jc w:val="both"/>
                    <w:rPr>
                      <w:rFonts w:ascii="Times New Roman" w:hAnsi="Times New Roman"/>
                      <w:b/>
                      <w:color w:val="002060"/>
                      <w:sz w:val="24"/>
                      <w:szCs w:val="24"/>
                      <w:lang w:val="ro-RO"/>
                    </w:rPr>
                  </w:pPr>
                  <w:r w:rsidRPr="005E0F3E">
                    <w:rPr>
                      <w:rFonts w:ascii="Times New Roman" w:hAnsi="Times New Roman"/>
                      <w:sz w:val="24"/>
                      <w:szCs w:val="24"/>
                      <w:lang w:val="it-IT"/>
                    </w:rPr>
                    <w:t xml:space="preserve">   </w:t>
                  </w:r>
                  <w:r w:rsidRPr="00F654E1">
                    <w:rPr>
                      <w:rFonts w:ascii="Times New Roman" w:hAnsi="Times New Roman"/>
                      <w:b/>
                      <w:color w:val="365F91" w:themeColor="accent1" w:themeShade="BF"/>
                      <w:sz w:val="24"/>
                      <w:szCs w:val="24"/>
                      <w:lang w:val="ro-RO"/>
                    </w:rPr>
                    <w:t xml:space="preserve">Cap. 7 ACTIVITĂŢI REALIZATE ÎN PERIOADA </w:t>
                  </w:r>
                  <w:r w:rsidRPr="006C752B">
                    <w:rPr>
                      <w:rFonts w:ascii="Times New Roman" w:hAnsi="Times New Roman"/>
                      <w:b/>
                      <w:color w:val="365F91" w:themeColor="accent1" w:themeShade="BF"/>
                      <w:sz w:val="24"/>
                      <w:szCs w:val="24"/>
                      <w:lang w:val="ro-RO"/>
                    </w:rPr>
                    <w:t>i</w:t>
                  </w:r>
                  <w:r>
                    <w:rPr>
                      <w:rFonts w:ascii="Times New Roman" w:hAnsi="Times New Roman"/>
                      <w:b/>
                      <w:color w:val="365F91" w:themeColor="accent1" w:themeShade="BF"/>
                      <w:sz w:val="24"/>
                      <w:szCs w:val="24"/>
                      <w:lang w:val="ro-RO"/>
                    </w:rPr>
                    <w:t>ulie</w:t>
                  </w:r>
                  <w:r w:rsidRPr="006C752B">
                    <w:rPr>
                      <w:rFonts w:ascii="Times New Roman" w:hAnsi="Times New Roman"/>
                      <w:b/>
                      <w:color w:val="365F91" w:themeColor="accent1" w:themeShade="BF"/>
                      <w:sz w:val="24"/>
                      <w:szCs w:val="24"/>
                      <w:lang w:val="ro-RO"/>
                    </w:rPr>
                    <w:t>-</w:t>
                  </w:r>
                  <w:r>
                    <w:rPr>
                      <w:rFonts w:ascii="Times New Roman" w:hAnsi="Times New Roman"/>
                      <w:b/>
                      <w:color w:val="365F91" w:themeColor="accent1" w:themeShade="BF"/>
                      <w:sz w:val="24"/>
                      <w:szCs w:val="24"/>
                      <w:lang w:val="ro-RO"/>
                    </w:rPr>
                    <w:t>decembri</w:t>
                  </w:r>
                  <w:r w:rsidRPr="006C752B">
                    <w:rPr>
                      <w:rFonts w:ascii="Times New Roman" w:hAnsi="Times New Roman"/>
                      <w:b/>
                      <w:color w:val="365F91" w:themeColor="accent1" w:themeShade="BF"/>
                      <w:sz w:val="24"/>
                      <w:szCs w:val="24"/>
                      <w:lang w:val="ro-RO"/>
                    </w:rPr>
                    <w:t>e</w:t>
                  </w:r>
                  <w:r w:rsidRPr="00C72625">
                    <w:rPr>
                      <w:rFonts w:ascii="Times New Roman" w:hAnsi="Times New Roman"/>
                      <w:color w:val="002060"/>
                      <w:sz w:val="24"/>
                      <w:szCs w:val="24"/>
                    </w:rPr>
                    <w:t xml:space="preserve"> </w:t>
                  </w:r>
                  <w:r w:rsidRPr="00F654E1">
                    <w:rPr>
                      <w:rFonts w:ascii="Times New Roman" w:hAnsi="Times New Roman"/>
                      <w:b/>
                      <w:color w:val="365F91" w:themeColor="accent1" w:themeShade="BF"/>
                      <w:sz w:val="24"/>
                      <w:szCs w:val="24"/>
                      <w:lang w:val="ro-RO"/>
                    </w:rPr>
                    <w:t>20</w:t>
                  </w:r>
                  <w:r>
                    <w:rPr>
                      <w:rFonts w:ascii="Times New Roman" w:hAnsi="Times New Roman"/>
                      <w:b/>
                      <w:color w:val="365F91" w:themeColor="accent1" w:themeShade="BF"/>
                      <w:sz w:val="24"/>
                      <w:szCs w:val="24"/>
                      <w:lang w:val="ro-RO"/>
                    </w:rPr>
                    <w:t>21</w:t>
                  </w:r>
                  <w:r w:rsidRPr="00F654E1">
                    <w:rPr>
                      <w:rFonts w:ascii="Times New Roman" w:hAnsi="Times New Roman"/>
                      <w:b/>
                      <w:color w:val="365F91" w:themeColor="accent1" w:themeShade="BF"/>
                      <w:sz w:val="24"/>
                      <w:szCs w:val="24"/>
                      <w:lang w:val="ro-RO"/>
                    </w:rPr>
                    <w:t xml:space="preserve"> PENTRU DISEMINAREA  INFORMAŢIEI  PRIVIND P.L.A.M.</w:t>
                  </w:r>
                </w:p>
              </w:tc>
            </w:tr>
          </w:tbl>
          <w:p w:rsidR="00DB00A5" w:rsidRDefault="00DB00A5" w:rsidP="00DB00A5">
            <w:pPr>
              <w:pStyle w:val="ListParagraph"/>
              <w:tabs>
                <w:tab w:val="left" w:pos="880"/>
              </w:tabs>
              <w:autoSpaceDE w:val="0"/>
              <w:snapToGrid w:val="0"/>
              <w:spacing w:after="0" w:line="240" w:lineRule="auto"/>
              <w:ind w:left="0"/>
              <w:jc w:val="both"/>
              <w:rPr>
                <w:rFonts w:ascii="Times New Roman" w:hAnsi="Times New Roman"/>
                <w:sz w:val="24"/>
                <w:szCs w:val="24"/>
                <w:lang w:val="ro-RO"/>
              </w:rPr>
            </w:pPr>
          </w:p>
          <w:p w:rsidR="00DB00A5" w:rsidRPr="00A915D4" w:rsidRDefault="00DB00A5" w:rsidP="00DB00A5">
            <w:pPr>
              <w:pStyle w:val="ListParagraph"/>
              <w:tabs>
                <w:tab w:val="left" w:pos="880"/>
              </w:tabs>
              <w:autoSpaceDE w:val="0"/>
              <w:snapToGrid w:val="0"/>
              <w:spacing w:after="0" w:line="240" w:lineRule="auto"/>
              <w:ind w:left="0"/>
              <w:jc w:val="both"/>
              <w:rPr>
                <w:rFonts w:ascii="Times New Roman" w:hAnsi="Times New Roman"/>
                <w:sz w:val="24"/>
                <w:szCs w:val="24"/>
                <w:lang w:val="ro-RO"/>
              </w:rPr>
            </w:pPr>
            <w:r w:rsidRPr="00A915D4">
              <w:rPr>
                <w:rFonts w:ascii="Times New Roman" w:hAnsi="Times New Roman"/>
                <w:sz w:val="24"/>
                <w:szCs w:val="24"/>
                <w:lang w:val="ro-RO"/>
              </w:rPr>
              <w:t xml:space="preserve">   A.P.M. Bucureşti a postat informaţiile cuprinse în P.L.A.M. pe site-ul agenţiei; </w:t>
            </w:r>
          </w:p>
          <w:p w:rsidR="00DB00A5" w:rsidRPr="00A915D4" w:rsidRDefault="00DB00A5" w:rsidP="00DB00A5">
            <w:pPr>
              <w:pStyle w:val="ListParagraph"/>
              <w:tabs>
                <w:tab w:val="left" w:pos="880"/>
              </w:tabs>
              <w:autoSpaceDE w:val="0"/>
              <w:snapToGrid w:val="0"/>
              <w:spacing w:after="0" w:line="240" w:lineRule="auto"/>
              <w:ind w:left="0"/>
              <w:jc w:val="both"/>
              <w:rPr>
                <w:rFonts w:ascii="Times New Roman" w:hAnsi="Times New Roman"/>
                <w:sz w:val="24"/>
                <w:szCs w:val="24"/>
              </w:rPr>
            </w:pPr>
            <w:r w:rsidRPr="00A915D4">
              <w:rPr>
                <w:rFonts w:ascii="Times New Roman" w:hAnsi="Times New Roman"/>
                <w:sz w:val="24"/>
                <w:szCs w:val="24"/>
                <w:lang w:val="ro-RO"/>
              </w:rPr>
              <w:t xml:space="preserve">-A.P.M. Bucureşti întocmeşte semestrial şi anual rapoartele de monitorizare şi evaluare a P.L.A.M. şi </w:t>
            </w:r>
            <w:r w:rsidRPr="00A915D4">
              <w:rPr>
                <w:rFonts w:ascii="Times New Roman" w:hAnsi="Times New Roman"/>
                <w:sz w:val="24"/>
                <w:szCs w:val="24"/>
                <w:lang w:val="ro-RO"/>
              </w:rPr>
              <w:lastRenderedPageBreak/>
              <w:t xml:space="preserve">postează informaţiile pe pagina de web ; în 2021 a fost postat pe site-ul A.P.M. Bucureşti, pentru informarea publicului, </w:t>
            </w:r>
            <w:r w:rsidRPr="00A915D4">
              <w:rPr>
                <w:rFonts w:ascii="Times New Roman" w:hAnsi="Times New Roman"/>
                <w:b/>
                <w:sz w:val="24"/>
                <w:szCs w:val="24"/>
                <w:lang w:val="ro-RO"/>
              </w:rPr>
              <w:t>Raportul P.L.A.M. Bucureşti/sem. I 2021</w:t>
            </w:r>
            <w:r w:rsidRPr="00A915D4">
              <w:rPr>
                <w:rFonts w:ascii="Times New Roman" w:hAnsi="Times New Roman"/>
                <w:sz w:val="24"/>
                <w:szCs w:val="24"/>
                <w:lang w:val="ro-RO"/>
              </w:rPr>
              <w:t xml:space="preserve"> (şi Raportul P.L.A.M. Bucureşti pe anul 2020);  </w:t>
            </w:r>
          </w:p>
          <w:p w:rsidR="00DB00A5" w:rsidRPr="00A915D4" w:rsidRDefault="00DB00A5" w:rsidP="00DB00A5">
            <w:pPr>
              <w:spacing w:after="0" w:line="240" w:lineRule="auto"/>
              <w:jc w:val="both"/>
              <w:outlineLvl w:val="0"/>
              <w:rPr>
                <w:rFonts w:ascii="Times New Roman" w:hAnsi="Times New Roman"/>
                <w:sz w:val="24"/>
                <w:szCs w:val="24"/>
              </w:rPr>
            </w:pPr>
            <w:r w:rsidRPr="00A915D4">
              <w:rPr>
                <w:rFonts w:ascii="Times New Roman" w:hAnsi="Times New Roman"/>
                <w:sz w:val="24"/>
                <w:szCs w:val="24"/>
                <w:lang w:val="ro-RO"/>
              </w:rPr>
              <w:t>- intensificarea activităţilor de Educaţie ecologică</w:t>
            </w:r>
            <w:r w:rsidRPr="00A915D4">
              <w:rPr>
                <w:rFonts w:ascii="Times New Roman" w:hAnsi="Times New Roman"/>
                <w:i/>
                <w:iCs/>
                <w:sz w:val="24"/>
                <w:szCs w:val="24"/>
                <w:lang w:val="ro-RO"/>
              </w:rPr>
              <w:t xml:space="preserve"> </w:t>
            </w:r>
            <w:r w:rsidRPr="00A915D4">
              <w:rPr>
                <w:rFonts w:ascii="Times New Roman" w:hAnsi="Times New Roman"/>
                <w:sz w:val="24"/>
                <w:szCs w:val="24"/>
                <w:lang w:val="ro-RO"/>
              </w:rPr>
              <w:t>prin încheierea de acorduri de parteneriat cu instituţiile de învăţământ şi cu O.N.G.-uri;</w:t>
            </w:r>
            <w:r w:rsidRPr="00A915D4">
              <w:rPr>
                <w:rFonts w:ascii="Times New Roman" w:hAnsi="Times New Roman"/>
                <w:sz w:val="24"/>
                <w:szCs w:val="24"/>
              </w:rPr>
              <w:t xml:space="preserve"> </w:t>
            </w:r>
          </w:p>
          <w:p w:rsidR="00DB00A5" w:rsidRPr="00A915D4" w:rsidRDefault="00DB00A5" w:rsidP="00DB00A5">
            <w:pPr>
              <w:spacing w:after="0" w:line="240" w:lineRule="auto"/>
              <w:jc w:val="both"/>
              <w:outlineLvl w:val="0"/>
              <w:rPr>
                <w:rFonts w:ascii="Times New Roman" w:hAnsi="Times New Roman"/>
                <w:sz w:val="24"/>
                <w:szCs w:val="24"/>
              </w:rPr>
            </w:pPr>
            <w:r w:rsidRPr="00A915D4">
              <w:rPr>
                <w:rFonts w:ascii="Times New Roman" w:hAnsi="Times New Roman"/>
                <w:sz w:val="24"/>
                <w:szCs w:val="24"/>
                <w:lang w:val="ro-RO"/>
              </w:rPr>
              <w:t>-prezentarea documentului P.L.A.M. Bucureşti studenţilor din instituţiile de învăţământ care efectuează practica pedagogică în cadrul A.P.M. Bucureşti.</w:t>
            </w:r>
            <w:r w:rsidRPr="00A915D4">
              <w:rPr>
                <w:rFonts w:ascii="Times New Roman" w:hAnsi="Times New Roman"/>
                <w:sz w:val="24"/>
                <w:szCs w:val="24"/>
              </w:rPr>
              <w:t xml:space="preserve"> </w:t>
            </w:r>
          </w:p>
          <w:p w:rsidR="00DB00A5" w:rsidRPr="00A915D4" w:rsidRDefault="00DB00A5" w:rsidP="00DB00A5">
            <w:pPr>
              <w:spacing w:after="0" w:line="240" w:lineRule="auto"/>
              <w:jc w:val="both"/>
              <w:outlineLvl w:val="0"/>
              <w:rPr>
                <w:rFonts w:ascii="Times New Roman" w:hAnsi="Times New Roman"/>
                <w:sz w:val="24"/>
                <w:szCs w:val="24"/>
              </w:rPr>
            </w:pPr>
          </w:p>
          <w:p w:rsidR="00DB00A5" w:rsidRDefault="00DB00A5" w:rsidP="00DB00A5">
            <w:pPr>
              <w:spacing w:after="0" w:line="240" w:lineRule="auto"/>
              <w:jc w:val="both"/>
              <w:outlineLvl w:val="0"/>
              <w:rPr>
                <w:rFonts w:ascii="Times New Roman" w:hAnsi="Times New Roman"/>
                <w:bCs/>
                <w:color w:val="000000"/>
              </w:rPr>
            </w:pPr>
          </w:p>
          <w:tbl>
            <w:tblPr>
              <w:tblpPr w:leftFromText="180" w:rightFromText="180" w:vertAnchor="text" w:tblpX="-95" w:tblpY="-196"/>
              <w:tblOverlap w:val="never"/>
              <w:tblW w:w="10141" w:type="dxa"/>
              <w:tblLayout w:type="fixed"/>
              <w:tblLook w:val="0000" w:firstRow="0" w:lastRow="0" w:firstColumn="0" w:lastColumn="0" w:noHBand="0" w:noVBand="0"/>
            </w:tblPr>
            <w:tblGrid>
              <w:gridCol w:w="10141"/>
            </w:tblGrid>
            <w:tr w:rsidR="00DB00A5" w:rsidRPr="00F654E1" w:rsidTr="0075054D">
              <w:trPr>
                <w:trHeight w:val="357"/>
              </w:trPr>
              <w:tc>
                <w:tcPr>
                  <w:tcW w:w="10141" w:type="dxa"/>
                  <w:tcBorders>
                    <w:top w:val="single" w:sz="4" w:space="0" w:color="000000"/>
                    <w:left w:val="single" w:sz="4" w:space="0" w:color="000000"/>
                    <w:bottom w:val="single" w:sz="4" w:space="0" w:color="000000"/>
                    <w:right w:val="single" w:sz="4" w:space="0" w:color="000000"/>
                  </w:tcBorders>
                </w:tcPr>
                <w:p w:rsidR="00DB00A5" w:rsidRPr="00F654E1" w:rsidRDefault="00DB00A5" w:rsidP="00DB00A5">
                  <w:pPr>
                    <w:tabs>
                      <w:tab w:val="center" w:pos="4680"/>
                      <w:tab w:val="right" w:pos="9360"/>
                    </w:tabs>
                    <w:snapToGrid w:val="0"/>
                    <w:spacing w:after="0" w:line="240" w:lineRule="auto"/>
                    <w:jc w:val="both"/>
                    <w:rPr>
                      <w:rFonts w:ascii="Times New Roman" w:hAnsi="Times New Roman"/>
                      <w:b/>
                      <w:color w:val="365F91" w:themeColor="accent1" w:themeShade="BF"/>
                      <w:sz w:val="24"/>
                      <w:szCs w:val="24"/>
                      <w:lang w:val="ro-RO"/>
                    </w:rPr>
                  </w:pPr>
                  <w:r w:rsidRPr="00AC2AF3">
                    <w:rPr>
                      <w:rFonts w:ascii="Times New Roman" w:hAnsi="Times New Roman"/>
                      <w:bCs/>
                      <w:sz w:val="24"/>
                      <w:szCs w:val="24"/>
                    </w:rPr>
                    <w:t xml:space="preserve"> </w:t>
                  </w:r>
                  <w:r w:rsidRPr="00F654E1">
                    <w:rPr>
                      <w:rFonts w:ascii="Times New Roman" w:hAnsi="Times New Roman"/>
                      <w:b/>
                      <w:color w:val="365F91" w:themeColor="accent1" w:themeShade="BF"/>
                      <w:sz w:val="24"/>
                      <w:szCs w:val="24"/>
                      <w:lang w:val="ro-RO"/>
                    </w:rPr>
                    <w:t>Cap. 8  STADIUL IMPLEMENTĂRII AGENDEI LOCALE 21</w:t>
                  </w:r>
                </w:p>
                <w:p w:rsidR="00DB00A5" w:rsidRPr="00F654E1" w:rsidRDefault="00DB00A5" w:rsidP="00DB00A5">
                  <w:pPr>
                    <w:pStyle w:val="ListParagraph"/>
                    <w:snapToGrid w:val="0"/>
                    <w:spacing w:after="0" w:line="240" w:lineRule="auto"/>
                    <w:ind w:left="0"/>
                    <w:jc w:val="both"/>
                    <w:rPr>
                      <w:rFonts w:ascii="Times New Roman" w:hAnsi="Times New Roman"/>
                      <w:b/>
                      <w:color w:val="365F91"/>
                      <w:sz w:val="24"/>
                      <w:szCs w:val="24"/>
                      <w:lang w:val="ro-RO"/>
                    </w:rPr>
                  </w:pPr>
                </w:p>
              </w:tc>
            </w:tr>
          </w:tbl>
          <w:tbl>
            <w:tblPr>
              <w:tblpPr w:leftFromText="180" w:rightFromText="180" w:vertAnchor="text" w:horzAnchor="margin" w:tblpY="128"/>
              <w:tblOverlap w:val="never"/>
              <w:tblW w:w="10171" w:type="dxa"/>
              <w:tblLayout w:type="fixed"/>
              <w:tblLook w:val="0000" w:firstRow="0" w:lastRow="0" w:firstColumn="0" w:lastColumn="0" w:noHBand="0" w:noVBand="0"/>
            </w:tblPr>
            <w:tblGrid>
              <w:gridCol w:w="10171"/>
            </w:tblGrid>
            <w:tr w:rsidR="00DB00A5" w:rsidRPr="00F654E1" w:rsidTr="0075054D">
              <w:trPr>
                <w:trHeight w:val="10"/>
              </w:trPr>
              <w:tc>
                <w:tcPr>
                  <w:tcW w:w="10171" w:type="dxa"/>
                  <w:tcBorders>
                    <w:top w:val="single" w:sz="4" w:space="0" w:color="000000"/>
                    <w:left w:val="single" w:sz="4" w:space="0" w:color="000000"/>
                    <w:bottom w:val="single" w:sz="4" w:space="0" w:color="000000"/>
                    <w:right w:val="single" w:sz="4" w:space="0" w:color="000000"/>
                  </w:tcBorders>
                </w:tcPr>
                <w:p w:rsidR="00DB00A5" w:rsidRPr="00814FF7" w:rsidRDefault="00DB00A5" w:rsidP="00DB00A5">
                  <w:pPr>
                    <w:tabs>
                      <w:tab w:val="center" w:pos="4680"/>
                      <w:tab w:val="right" w:pos="9360"/>
                    </w:tabs>
                    <w:snapToGrid w:val="0"/>
                    <w:spacing w:after="0" w:line="240" w:lineRule="auto"/>
                    <w:jc w:val="both"/>
                    <w:rPr>
                      <w:rFonts w:ascii="Times New Roman" w:hAnsi="Times New Roman"/>
                      <w:b/>
                      <w:color w:val="0070C0"/>
                      <w:sz w:val="24"/>
                      <w:szCs w:val="24"/>
                      <w:lang w:val="ro-RO"/>
                    </w:rPr>
                  </w:pPr>
                  <w:r w:rsidRPr="00F654E1">
                    <w:rPr>
                      <w:rFonts w:ascii="Times New Roman" w:hAnsi="Times New Roman"/>
                      <w:b/>
                      <w:color w:val="365F91"/>
                      <w:sz w:val="24"/>
                      <w:szCs w:val="24"/>
                      <w:lang w:val="ro-RO"/>
                    </w:rPr>
                    <w:t>8.1. Stadiul implementării proiectelor incluse în Agenda Locală 21</w:t>
                  </w:r>
                </w:p>
                <w:p w:rsidR="00DB00A5" w:rsidRPr="00F654E1" w:rsidRDefault="00DB00A5" w:rsidP="00DB00A5">
                  <w:pPr>
                    <w:tabs>
                      <w:tab w:val="center" w:pos="4680"/>
                      <w:tab w:val="right" w:pos="9360"/>
                    </w:tabs>
                    <w:snapToGrid w:val="0"/>
                    <w:spacing w:after="0" w:line="240" w:lineRule="auto"/>
                    <w:jc w:val="both"/>
                    <w:rPr>
                      <w:rFonts w:ascii="Times New Roman" w:hAnsi="Times New Roman"/>
                      <w:b/>
                      <w:color w:val="365F91"/>
                      <w:sz w:val="24"/>
                      <w:szCs w:val="24"/>
                      <w:lang w:val="ro-RO"/>
                    </w:rPr>
                  </w:pPr>
                </w:p>
              </w:tc>
            </w:tr>
          </w:tbl>
          <w:p w:rsidR="00DB00A5" w:rsidRDefault="00DB00A5" w:rsidP="00DB00A5">
            <w:pPr>
              <w:pStyle w:val="ListParagraph"/>
              <w:snapToGrid w:val="0"/>
              <w:spacing w:after="0" w:line="240" w:lineRule="auto"/>
              <w:ind w:left="-108"/>
              <w:jc w:val="both"/>
              <w:rPr>
                <w:rFonts w:ascii="Times New Roman" w:hAnsi="Times New Roman"/>
                <w:color w:val="0070C0"/>
                <w:sz w:val="24"/>
                <w:szCs w:val="24"/>
                <w:lang w:val="ro-RO"/>
              </w:rPr>
            </w:pPr>
            <w:r w:rsidRPr="00B2385C">
              <w:rPr>
                <w:rFonts w:ascii="Times New Roman" w:hAnsi="Times New Roman"/>
                <w:color w:val="0070C0"/>
                <w:sz w:val="24"/>
                <w:szCs w:val="24"/>
                <w:lang w:val="ro-RO"/>
              </w:rPr>
              <w:t xml:space="preserve">     </w:t>
            </w:r>
          </w:p>
          <w:p w:rsidR="00DB00A5" w:rsidRPr="009F0B25" w:rsidRDefault="00DB00A5" w:rsidP="00DB00A5">
            <w:pPr>
              <w:pStyle w:val="ListParagraph"/>
              <w:snapToGrid w:val="0"/>
              <w:spacing w:after="0" w:line="240" w:lineRule="auto"/>
              <w:ind w:left="-108"/>
              <w:jc w:val="both"/>
              <w:rPr>
                <w:rFonts w:ascii="Times New Roman" w:hAnsi="Times New Roman"/>
                <w:sz w:val="24"/>
                <w:szCs w:val="24"/>
                <w:lang w:val="ro-RO"/>
              </w:rPr>
            </w:pPr>
            <w:r w:rsidRPr="009F0B25">
              <w:rPr>
                <w:rFonts w:ascii="Times New Roman" w:hAnsi="Times New Roman"/>
                <w:sz w:val="24"/>
                <w:szCs w:val="24"/>
                <w:lang w:val="ro-RO"/>
              </w:rPr>
              <w:t xml:space="preserve">     În perioada</w:t>
            </w:r>
            <w:r w:rsidRPr="009F0B25">
              <w:rPr>
                <w:rFonts w:ascii="Times New Roman" w:hAnsi="Times New Roman"/>
                <w:b/>
                <w:sz w:val="24"/>
                <w:szCs w:val="24"/>
                <w:lang w:val="ro-RO"/>
              </w:rPr>
              <w:t xml:space="preserve"> </w:t>
            </w:r>
            <w:r w:rsidRPr="009F0B25">
              <w:rPr>
                <w:rFonts w:ascii="Times New Roman" w:hAnsi="Times New Roman"/>
                <w:sz w:val="24"/>
                <w:szCs w:val="24"/>
                <w:lang w:val="ro-RO"/>
              </w:rPr>
              <w:t>iulie-decembrie</w:t>
            </w:r>
            <w:r w:rsidRPr="009F0B25">
              <w:rPr>
                <w:rFonts w:ascii="Times New Roman" w:hAnsi="Times New Roman"/>
                <w:sz w:val="24"/>
                <w:szCs w:val="24"/>
              </w:rPr>
              <w:t xml:space="preserve"> </w:t>
            </w:r>
            <w:r w:rsidRPr="009F0B25">
              <w:rPr>
                <w:rFonts w:ascii="Times New Roman" w:hAnsi="Times New Roman"/>
                <w:sz w:val="24"/>
                <w:szCs w:val="24"/>
                <w:lang w:val="ro-RO"/>
              </w:rPr>
              <w:t>2021 în Bucureşti nu au fost implementate proiecte de mediu incluse în Agenda Locală 21.</w:t>
            </w:r>
          </w:p>
          <w:p w:rsidR="00DB00A5" w:rsidRPr="009F0B25" w:rsidRDefault="00DB00A5" w:rsidP="009F38B5">
            <w:pPr>
              <w:snapToGrid w:val="0"/>
              <w:spacing w:after="0" w:line="240" w:lineRule="auto"/>
              <w:jc w:val="both"/>
              <w:rPr>
                <w:rFonts w:ascii="Times New Roman" w:hAnsi="Times New Roman"/>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9F0B25" w:rsidRDefault="009F0B25" w:rsidP="009F38B5">
            <w:pPr>
              <w:snapToGrid w:val="0"/>
              <w:spacing w:after="0" w:line="240" w:lineRule="auto"/>
              <w:jc w:val="both"/>
              <w:rPr>
                <w:rFonts w:ascii="Times New Roman" w:hAnsi="Times New Roman"/>
                <w:color w:val="00B050"/>
                <w:sz w:val="24"/>
                <w:szCs w:val="24"/>
                <w:lang w:val="ro-RO"/>
              </w:rPr>
            </w:pPr>
          </w:p>
          <w:p w:rsidR="00D24A6D" w:rsidRDefault="00D24A6D" w:rsidP="009F38B5">
            <w:pPr>
              <w:snapToGrid w:val="0"/>
              <w:spacing w:after="0" w:line="240" w:lineRule="auto"/>
              <w:jc w:val="both"/>
              <w:rPr>
                <w:rFonts w:ascii="Times New Roman" w:hAnsi="Times New Roman"/>
                <w:color w:val="00B050"/>
                <w:sz w:val="24"/>
                <w:szCs w:val="24"/>
                <w:lang w:val="ro-RO"/>
              </w:rPr>
            </w:pPr>
          </w:p>
          <w:p w:rsidR="00DB00A5" w:rsidRPr="009F0B25" w:rsidRDefault="00DB00A5" w:rsidP="00DB00A5">
            <w:pPr>
              <w:pStyle w:val="ListParagraph"/>
              <w:numPr>
                <w:ilvl w:val="0"/>
                <w:numId w:val="60"/>
              </w:numPr>
              <w:spacing w:after="0" w:line="240" w:lineRule="auto"/>
              <w:jc w:val="both"/>
              <w:rPr>
                <w:rFonts w:ascii="Times New Roman" w:hAnsi="Times New Roman"/>
                <w:b/>
                <w:sz w:val="24"/>
                <w:szCs w:val="24"/>
              </w:rPr>
            </w:pPr>
            <w:r w:rsidRPr="009F0B25">
              <w:rPr>
                <w:rFonts w:ascii="Times New Roman" w:hAnsi="Times New Roman"/>
                <w:b/>
                <w:sz w:val="24"/>
                <w:szCs w:val="24"/>
              </w:rPr>
              <w:lastRenderedPageBreak/>
              <w:t>ANEXA 1 – Stadiul proiectelor incluse în Portofoliul de proiecte al Planului Naţional de Acţiune pentru Protecţia Mediului:</w:t>
            </w:r>
          </w:p>
          <w:p w:rsidR="00DB00A5" w:rsidRPr="009F0B25" w:rsidRDefault="00DB00A5" w:rsidP="009F38B5">
            <w:pPr>
              <w:spacing w:after="0" w:line="240" w:lineRule="auto"/>
              <w:jc w:val="both"/>
              <w:rPr>
                <w:rFonts w:ascii="Times New Roman" w:hAnsi="Times New Roman"/>
                <w:b/>
                <w:sz w:val="24"/>
                <w:szCs w:val="24"/>
              </w:rPr>
            </w:pPr>
          </w:p>
          <w:tbl>
            <w:tblPr>
              <w:tblW w:w="0" w:type="auto"/>
              <w:tblLayout w:type="fixed"/>
              <w:tblLook w:val="04A0" w:firstRow="1" w:lastRow="0" w:firstColumn="1" w:lastColumn="0" w:noHBand="0" w:noVBand="1"/>
            </w:tblPr>
            <w:tblGrid>
              <w:gridCol w:w="2340"/>
              <w:gridCol w:w="1514"/>
              <w:gridCol w:w="1515"/>
              <w:gridCol w:w="1789"/>
              <w:gridCol w:w="1587"/>
              <w:gridCol w:w="1320"/>
            </w:tblGrid>
            <w:tr w:rsidR="009F0B25" w:rsidRPr="009F0B25" w:rsidTr="0075054D">
              <w:trPr>
                <w:trHeight w:val="12"/>
              </w:trPr>
              <w:tc>
                <w:tcPr>
                  <w:tcW w:w="2340" w:type="dxa"/>
                  <w:tcBorders>
                    <w:top w:val="single" w:sz="4" w:space="0" w:color="000000"/>
                    <w:left w:val="single" w:sz="4" w:space="0" w:color="000000"/>
                    <w:bottom w:val="single" w:sz="4" w:space="0" w:color="000000"/>
                    <w:right w:val="nil"/>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9F0B25">
                    <w:rPr>
                      <w:rFonts w:ascii="Times New Roman" w:hAnsi="Times New Roman"/>
                      <w:sz w:val="24"/>
                      <w:szCs w:val="24"/>
                    </w:rPr>
                    <w:t>Denumire proiect</w:t>
                  </w:r>
                </w:p>
              </w:tc>
              <w:tc>
                <w:tcPr>
                  <w:tcW w:w="1514" w:type="dxa"/>
                  <w:tcBorders>
                    <w:top w:val="single" w:sz="4" w:space="0" w:color="000000"/>
                    <w:left w:val="single" w:sz="4" w:space="0" w:color="000000"/>
                    <w:bottom w:val="single" w:sz="4" w:space="0" w:color="000000"/>
                    <w:right w:val="nil"/>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9F0B25">
                    <w:rPr>
                      <w:rFonts w:ascii="Times New Roman" w:hAnsi="Times New Roman"/>
                      <w:sz w:val="24"/>
                      <w:szCs w:val="24"/>
                    </w:rPr>
                    <w:t>Beneficiar</w:t>
                  </w:r>
                </w:p>
              </w:tc>
              <w:tc>
                <w:tcPr>
                  <w:tcW w:w="1515" w:type="dxa"/>
                  <w:tcBorders>
                    <w:top w:val="single" w:sz="4" w:space="0" w:color="000000"/>
                    <w:left w:val="single" w:sz="4" w:space="0" w:color="000000"/>
                    <w:bottom w:val="single" w:sz="4" w:space="0" w:color="000000"/>
                    <w:right w:val="nil"/>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9F0B25">
                    <w:rPr>
                      <w:rFonts w:ascii="Times New Roman" w:hAnsi="Times New Roman"/>
                      <w:sz w:val="24"/>
                      <w:szCs w:val="24"/>
                    </w:rPr>
                    <w:t>Localizare</w:t>
                  </w:r>
                </w:p>
              </w:tc>
              <w:tc>
                <w:tcPr>
                  <w:tcW w:w="1789" w:type="dxa"/>
                  <w:tcBorders>
                    <w:top w:val="single" w:sz="4" w:space="0" w:color="000000"/>
                    <w:left w:val="single" w:sz="4" w:space="0" w:color="000000"/>
                    <w:bottom w:val="single" w:sz="4" w:space="0" w:color="000000"/>
                    <w:right w:val="nil"/>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9F0B25">
                    <w:rPr>
                      <w:rFonts w:ascii="Times New Roman" w:hAnsi="Times New Roman"/>
                      <w:sz w:val="24"/>
                      <w:szCs w:val="24"/>
                    </w:rPr>
                    <w:t>Grad acoperire</w:t>
                  </w:r>
                </w:p>
              </w:tc>
              <w:tc>
                <w:tcPr>
                  <w:tcW w:w="1587" w:type="dxa"/>
                  <w:tcBorders>
                    <w:top w:val="single" w:sz="4" w:space="0" w:color="000000"/>
                    <w:left w:val="single" w:sz="4" w:space="0" w:color="000000"/>
                    <w:bottom w:val="single" w:sz="4" w:space="0" w:color="000000"/>
                    <w:right w:val="nil"/>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9F0B25">
                    <w:rPr>
                      <w:rFonts w:ascii="Times New Roman" w:hAnsi="Times New Roman"/>
                      <w:sz w:val="24"/>
                      <w:szCs w:val="24"/>
                    </w:rPr>
                    <w:t>Valoarea</w:t>
                  </w:r>
                </w:p>
              </w:tc>
              <w:tc>
                <w:tcPr>
                  <w:tcW w:w="1320" w:type="dxa"/>
                  <w:tcBorders>
                    <w:top w:val="single" w:sz="4" w:space="0" w:color="000000"/>
                    <w:left w:val="single" w:sz="4" w:space="0" w:color="000000"/>
                    <w:bottom w:val="single" w:sz="4" w:space="0" w:color="000000"/>
                    <w:right w:val="single" w:sz="4" w:space="0" w:color="000000"/>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sz w:val="24"/>
                      <w:szCs w:val="24"/>
                    </w:rPr>
                  </w:pPr>
                  <w:r w:rsidRPr="009F0B25">
                    <w:rPr>
                      <w:rFonts w:ascii="Times New Roman" w:hAnsi="Times New Roman"/>
                      <w:sz w:val="24"/>
                      <w:szCs w:val="24"/>
                    </w:rPr>
                    <w:t>Punctaj</w:t>
                  </w:r>
                </w:p>
              </w:tc>
            </w:tr>
            <w:tr w:rsidR="009F0B25" w:rsidRPr="009F0B25" w:rsidTr="0075054D">
              <w:trPr>
                <w:trHeight w:val="12"/>
              </w:trPr>
              <w:tc>
                <w:tcPr>
                  <w:tcW w:w="2340" w:type="dxa"/>
                  <w:tcBorders>
                    <w:top w:val="single" w:sz="4" w:space="0" w:color="000000"/>
                    <w:left w:val="single" w:sz="4" w:space="0" w:color="000000"/>
                    <w:bottom w:val="single" w:sz="4" w:space="0" w:color="000000"/>
                    <w:right w:val="nil"/>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sz w:val="24"/>
                      <w:szCs w:val="24"/>
                      <w:lang w:val="en-US"/>
                    </w:rPr>
                  </w:pPr>
                  <w:r w:rsidRPr="009F0B25">
                    <w:rPr>
                      <w:rFonts w:ascii="Times New Roman" w:hAnsi="Times New Roman"/>
                      <w:sz w:val="24"/>
                      <w:szCs w:val="24"/>
                      <w:lang w:val="en-US"/>
                    </w:rPr>
                    <w:t>-</w:t>
                  </w:r>
                </w:p>
              </w:tc>
              <w:tc>
                <w:tcPr>
                  <w:tcW w:w="1514" w:type="dxa"/>
                  <w:tcBorders>
                    <w:top w:val="single" w:sz="4" w:space="0" w:color="000000"/>
                    <w:left w:val="single" w:sz="4" w:space="0" w:color="000000"/>
                    <w:bottom w:val="single" w:sz="4" w:space="0" w:color="000000"/>
                    <w:right w:val="nil"/>
                  </w:tcBorders>
                  <w:hideMark/>
                </w:tcPr>
                <w:p w:rsidR="00DB00A5" w:rsidRPr="009F0B25" w:rsidRDefault="00DB00A5" w:rsidP="00DB00A5">
                  <w:pPr>
                    <w:pStyle w:val="WW-Default"/>
                    <w:tabs>
                      <w:tab w:val="center" w:pos="4680"/>
                      <w:tab w:val="right" w:pos="9360"/>
                    </w:tabs>
                    <w:spacing w:line="276" w:lineRule="auto"/>
                    <w:jc w:val="center"/>
                    <w:rPr>
                      <w:rFonts w:ascii="Times New Roman" w:hAnsi="Times New Roman" w:cs="Times New Roman"/>
                      <w:color w:val="auto"/>
                      <w:lang w:val="pt-BR"/>
                    </w:rPr>
                  </w:pPr>
                  <w:r w:rsidRPr="009F0B25">
                    <w:rPr>
                      <w:rFonts w:ascii="Times New Roman" w:hAnsi="Times New Roman" w:cs="Times New Roman"/>
                      <w:color w:val="auto"/>
                      <w:lang w:val="pt-BR"/>
                    </w:rPr>
                    <w:t>-</w:t>
                  </w:r>
                </w:p>
              </w:tc>
              <w:tc>
                <w:tcPr>
                  <w:tcW w:w="1515" w:type="dxa"/>
                  <w:tcBorders>
                    <w:top w:val="single" w:sz="4" w:space="0" w:color="000000"/>
                    <w:left w:val="single" w:sz="4" w:space="0" w:color="000000"/>
                    <w:bottom w:val="single" w:sz="4" w:space="0" w:color="000000"/>
                    <w:right w:val="nil"/>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sz w:val="24"/>
                      <w:szCs w:val="24"/>
                      <w:lang w:val="pt-BR"/>
                    </w:rPr>
                  </w:pPr>
                  <w:r w:rsidRPr="009F0B25">
                    <w:rPr>
                      <w:rFonts w:ascii="Times New Roman" w:hAnsi="Times New Roman"/>
                      <w:sz w:val="24"/>
                      <w:szCs w:val="24"/>
                      <w:lang w:val="pt-BR"/>
                    </w:rPr>
                    <w:t>-</w:t>
                  </w:r>
                </w:p>
              </w:tc>
              <w:tc>
                <w:tcPr>
                  <w:tcW w:w="1789" w:type="dxa"/>
                  <w:tcBorders>
                    <w:top w:val="single" w:sz="4" w:space="0" w:color="000000"/>
                    <w:left w:val="single" w:sz="4" w:space="0" w:color="000000"/>
                    <w:bottom w:val="single" w:sz="4" w:space="0" w:color="000000"/>
                    <w:right w:val="nil"/>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sz w:val="24"/>
                      <w:szCs w:val="24"/>
                      <w:lang w:val="pt-BR"/>
                    </w:rPr>
                  </w:pPr>
                  <w:r w:rsidRPr="009F0B25">
                    <w:rPr>
                      <w:rFonts w:ascii="Times New Roman" w:hAnsi="Times New Roman"/>
                      <w:sz w:val="24"/>
                      <w:szCs w:val="24"/>
                      <w:lang w:val="pt-BR"/>
                    </w:rPr>
                    <w:t>-</w:t>
                  </w:r>
                </w:p>
              </w:tc>
              <w:tc>
                <w:tcPr>
                  <w:tcW w:w="1587" w:type="dxa"/>
                  <w:tcBorders>
                    <w:top w:val="single" w:sz="4" w:space="0" w:color="000000"/>
                    <w:left w:val="single" w:sz="4" w:space="0" w:color="000000"/>
                    <w:bottom w:val="single" w:sz="4" w:space="0" w:color="000000"/>
                    <w:right w:val="nil"/>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sz w:val="24"/>
                      <w:szCs w:val="24"/>
                      <w:lang w:val="pt-BR"/>
                    </w:rPr>
                  </w:pPr>
                  <w:r w:rsidRPr="009F0B25">
                    <w:rPr>
                      <w:rFonts w:ascii="Times New Roman" w:hAnsi="Times New Roman"/>
                      <w:sz w:val="24"/>
                      <w:szCs w:val="24"/>
                      <w:lang w:val="pt-BR"/>
                    </w:rPr>
                    <w:t>-</w:t>
                  </w:r>
                </w:p>
              </w:tc>
              <w:tc>
                <w:tcPr>
                  <w:tcW w:w="1320" w:type="dxa"/>
                  <w:tcBorders>
                    <w:top w:val="single" w:sz="4" w:space="0" w:color="000000"/>
                    <w:left w:val="single" w:sz="4" w:space="0" w:color="000000"/>
                    <w:bottom w:val="single" w:sz="4" w:space="0" w:color="000000"/>
                    <w:right w:val="single" w:sz="4" w:space="0" w:color="000000"/>
                  </w:tcBorders>
                  <w:hideMark/>
                </w:tcPr>
                <w:p w:rsidR="00DB00A5" w:rsidRPr="009F0B25" w:rsidRDefault="00DB00A5" w:rsidP="00DB00A5">
                  <w:pPr>
                    <w:pStyle w:val="ListParagraph"/>
                    <w:tabs>
                      <w:tab w:val="center" w:pos="4680"/>
                      <w:tab w:val="right" w:pos="9360"/>
                    </w:tabs>
                    <w:snapToGrid w:val="0"/>
                    <w:spacing w:after="0" w:line="240" w:lineRule="auto"/>
                    <w:ind w:left="0"/>
                    <w:jc w:val="center"/>
                    <w:rPr>
                      <w:rFonts w:ascii="Times New Roman" w:hAnsi="Times New Roman"/>
                      <w:b/>
                      <w:bCs/>
                      <w:sz w:val="24"/>
                      <w:szCs w:val="24"/>
                      <w:lang w:val="pt-BR"/>
                    </w:rPr>
                  </w:pPr>
                  <w:r w:rsidRPr="009F0B25">
                    <w:rPr>
                      <w:rFonts w:ascii="Times New Roman" w:hAnsi="Times New Roman"/>
                      <w:b/>
                      <w:bCs/>
                      <w:sz w:val="24"/>
                      <w:szCs w:val="24"/>
                      <w:lang w:val="pt-BR"/>
                    </w:rPr>
                    <w:t>-</w:t>
                  </w:r>
                </w:p>
              </w:tc>
            </w:tr>
          </w:tbl>
          <w:p w:rsidR="00DB00A5" w:rsidRPr="001C799E" w:rsidRDefault="00DB00A5" w:rsidP="00DB00A5">
            <w:pPr>
              <w:spacing w:after="0" w:line="240" w:lineRule="auto"/>
              <w:jc w:val="both"/>
              <w:rPr>
                <w:rFonts w:ascii="Times New Roman" w:hAnsi="Times New Roman"/>
                <w:color w:val="00B050"/>
                <w:sz w:val="24"/>
                <w:szCs w:val="24"/>
              </w:rPr>
            </w:pPr>
          </w:p>
          <w:p w:rsidR="00DB00A5" w:rsidRPr="009F0B25" w:rsidRDefault="00DB00A5" w:rsidP="00DB00A5">
            <w:pPr>
              <w:pStyle w:val="ListParagraph"/>
              <w:numPr>
                <w:ilvl w:val="0"/>
                <w:numId w:val="60"/>
              </w:numPr>
              <w:spacing w:after="0" w:line="240" w:lineRule="auto"/>
              <w:jc w:val="both"/>
              <w:rPr>
                <w:rFonts w:ascii="Times New Roman" w:hAnsi="Times New Roman"/>
                <w:b/>
                <w:sz w:val="24"/>
                <w:szCs w:val="24"/>
              </w:rPr>
            </w:pPr>
            <w:r w:rsidRPr="001C799E">
              <w:rPr>
                <w:rFonts w:ascii="Times New Roman" w:hAnsi="Times New Roman"/>
                <w:b/>
                <w:color w:val="00B050"/>
                <w:sz w:val="24"/>
                <w:szCs w:val="24"/>
              </w:rPr>
              <w:t xml:space="preserve"> </w:t>
            </w:r>
            <w:r w:rsidRPr="009F0B25">
              <w:rPr>
                <w:rFonts w:ascii="Times New Roman" w:hAnsi="Times New Roman"/>
                <w:b/>
                <w:sz w:val="24"/>
                <w:szCs w:val="24"/>
              </w:rPr>
              <w:t>ANEXA 2 – Tabel centralizator cu propunerile de proiecte din Planul Naţional de Acţiune pentru Protecţia Mediului direcţionate către P.L.A.M.:</w:t>
            </w:r>
          </w:p>
          <w:p w:rsidR="00DB00A5" w:rsidRPr="001C799E" w:rsidRDefault="00DB00A5" w:rsidP="00DB00A5">
            <w:pPr>
              <w:pStyle w:val="ListParagraph"/>
              <w:spacing w:after="0" w:line="240" w:lineRule="auto"/>
              <w:ind w:left="360"/>
              <w:jc w:val="center"/>
              <w:rPr>
                <w:rFonts w:ascii="Times New Roman" w:hAnsi="Times New Roman"/>
                <w:b/>
                <w:color w:val="00B050"/>
                <w:sz w:val="24"/>
                <w:szCs w:val="24"/>
              </w:rPr>
            </w:pPr>
          </w:p>
          <w:tbl>
            <w:tblPr>
              <w:tblW w:w="10003" w:type="dxa"/>
              <w:tblLayout w:type="fixed"/>
              <w:tblLook w:val="0000" w:firstRow="0" w:lastRow="0" w:firstColumn="0" w:lastColumn="0" w:noHBand="0" w:noVBand="0"/>
            </w:tblPr>
            <w:tblGrid>
              <w:gridCol w:w="2864"/>
              <w:gridCol w:w="1559"/>
              <w:gridCol w:w="1418"/>
              <w:gridCol w:w="1134"/>
              <w:gridCol w:w="1984"/>
              <w:gridCol w:w="1044"/>
            </w:tblGrid>
            <w:tr w:rsidR="00DB00A5" w:rsidRPr="003269A9" w:rsidTr="00454A98">
              <w:trPr>
                <w:trHeight w:val="14"/>
              </w:trPr>
              <w:tc>
                <w:tcPr>
                  <w:tcW w:w="2864" w:type="dxa"/>
                  <w:tcBorders>
                    <w:top w:val="single" w:sz="4" w:space="0" w:color="000000"/>
                    <w:left w:val="single" w:sz="4" w:space="0" w:color="000000"/>
                    <w:bottom w:val="single" w:sz="4" w:space="0" w:color="000000"/>
                  </w:tcBorders>
                </w:tcPr>
                <w:p w:rsidR="00DB00A5" w:rsidRPr="003269A9" w:rsidRDefault="00DB00A5" w:rsidP="00DB00A5">
                  <w:pPr>
                    <w:tabs>
                      <w:tab w:val="center" w:pos="4680"/>
                      <w:tab w:val="right" w:pos="9360"/>
                    </w:tabs>
                    <w:snapToGrid w:val="0"/>
                    <w:spacing w:after="0" w:line="240" w:lineRule="auto"/>
                    <w:jc w:val="center"/>
                    <w:rPr>
                      <w:rFonts w:ascii="Times New Roman" w:hAnsi="Times New Roman"/>
                      <w:sz w:val="24"/>
                      <w:szCs w:val="24"/>
                    </w:rPr>
                  </w:pPr>
                  <w:r w:rsidRPr="003269A9">
                    <w:rPr>
                      <w:rFonts w:ascii="Times New Roman" w:hAnsi="Times New Roman"/>
                      <w:sz w:val="24"/>
                      <w:szCs w:val="24"/>
                    </w:rPr>
                    <w:t>Denumire proiect</w:t>
                  </w:r>
                </w:p>
              </w:tc>
              <w:tc>
                <w:tcPr>
                  <w:tcW w:w="1559" w:type="dxa"/>
                  <w:tcBorders>
                    <w:top w:val="single" w:sz="4" w:space="0" w:color="000000"/>
                    <w:left w:val="single" w:sz="4" w:space="0" w:color="000000"/>
                    <w:bottom w:val="single" w:sz="4" w:space="0" w:color="000000"/>
                  </w:tcBorders>
                </w:tcPr>
                <w:p w:rsidR="00DB00A5" w:rsidRPr="003269A9" w:rsidRDefault="00DB00A5" w:rsidP="00DB00A5">
                  <w:pPr>
                    <w:tabs>
                      <w:tab w:val="center" w:pos="4680"/>
                      <w:tab w:val="right" w:pos="9360"/>
                    </w:tabs>
                    <w:snapToGrid w:val="0"/>
                    <w:spacing w:after="0" w:line="240" w:lineRule="auto"/>
                    <w:jc w:val="center"/>
                    <w:rPr>
                      <w:rFonts w:ascii="Times New Roman" w:hAnsi="Times New Roman"/>
                      <w:sz w:val="24"/>
                      <w:szCs w:val="24"/>
                    </w:rPr>
                  </w:pPr>
                  <w:r w:rsidRPr="003269A9">
                    <w:rPr>
                      <w:rFonts w:ascii="Times New Roman" w:hAnsi="Times New Roman"/>
                      <w:sz w:val="24"/>
                      <w:szCs w:val="24"/>
                    </w:rPr>
                    <w:t>Beneficiar*</w:t>
                  </w:r>
                </w:p>
              </w:tc>
              <w:tc>
                <w:tcPr>
                  <w:tcW w:w="1418" w:type="dxa"/>
                  <w:tcBorders>
                    <w:top w:val="single" w:sz="4" w:space="0" w:color="000000"/>
                    <w:left w:val="single" w:sz="4" w:space="0" w:color="000000"/>
                    <w:bottom w:val="single" w:sz="4" w:space="0" w:color="000000"/>
                  </w:tcBorders>
                </w:tcPr>
                <w:p w:rsidR="00DB00A5" w:rsidRPr="003269A9" w:rsidRDefault="00DB00A5" w:rsidP="00DB00A5">
                  <w:pPr>
                    <w:tabs>
                      <w:tab w:val="center" w:pos="4680"/>
                      <w:tab w:val="right" w:pos="9360"/>
                    </w:tabs>
                    <w:snapToGrid w:val="0"/>
                    <w:spacing w:after="0" w:line="240" w:lineRule="auto"/>
                    <w:jc w:val="center"/>
                    <w:rPr>
                      <w:rFonts w:ascii="Times New Roman" w:hAnsi="Times New Roman"/>
                      <w:sz w:val="24"/>
                      <w:szCs w:val="24"/>
                    </w:rPr>
                  </w:pPr>
                  <w:r w:rsidRPr="003269A9">
                    <w:rPr>
                      <w:rFonts w:ascii="Times New Roman" w:hAnsi="Times New Roman"/>
                      <w:sz w:val="24"/>
                      <w:szCs w:val="24"/>
                    </w:rPr>
                    <w:t>Localizare*</w:t>
                  </w:r>
                </w:p>
              </w:tc>
              <w:tc>
                <w:tcPr>
                  <w:tcW w:w="1134" w:type="dxa"/>
                  <w:tcBorders>
                    <w:top w:val="single" w:sz="4" w:space="0" w:color="000000"/>
                    <w:left w:val="single" w:sz="4" w:space="0" w:color="000000"/>
                    <w:bottom w:val="single" w:sz="4" w:space="0" w:color="000000"/>
                  </w:tcBorders>
                </w:tcPr>
                <w:p w:rsidR="00DB00A5" w:rsidRPr="003269A9" w:rsidRDefault="00DB00A5" w:rsidP="00DB00A5">
                  <w:pPr>
                    <w:tabs>
                      <w:tab w:val="center" w:pos="4680"/>
                      <w:tab w:val="right" w:pos="9360"/>
                    </w:tabs>
                    <w:snapToGrid w:val="0"/>
                    <w:spacing w:after="0" w:line="240" w:lineRule="auto"/>
                    <w:jc w:val="center"/>
                    <w:rPr>
                      <w:rFonts w:ascii="Times New Roman" w:hAnsi="Times New Roman"/>
                      <w:sz w:val="24"/>
                      <w:szCs w:val="24"/>
                    </w:rPr>
                  </w:pPr>
                  <w:r w:rsidRPr="003269A9">
                    <w:rPr>
                      <w:rFonts w:ascii="Times New Roman" w:hAnsi="Times New Roman"/>
                      <w:sz w:val="24"/>
                      <w:szCs w:val="24"/>
                    </w:rPr>
                    <w:t>Grad acoperire</w:t>
                  </w:r>
                </w:p>
              </w:tc>
              <w:tc>
                <w:tcPr>
                  <w:tcW w:w="1984" w:type="dxa"/>
                  <w:tcBorders>
                    <w:top w:val="single" w:sz="4" w:space="0" w:color="000000"/>
                    <w:left w:val="single" w:sz="4" w:space="0" w:color="000000"/>
                    <w:bottom w:val="single" w:sz="4" w:space="0" w:color="000000"/>
                  </w:tcBorders>
                </w:tcPr>
                <w:p w:rsidR="00DB00A5" w:rsidRPr="003269A9" w:rsidRDefault="00DB00A5" w:rsidP="00DB00A5">
                  <w:pPr>
                    <w:tabs>
                      <w:tab w:val="center" w:pos="4680"/>
                      <w:tab w:val="right" w:pos="9360"/>
                    </w:tabs>
                    <w:snapToGrid w:val="0"/>
                    <w:spacing w:after="0" w:line="240" w:lineRule="auto"/>
                    <w:jc w:val="center"/>
                    <w:rPr>
                      <w:rFonts w:ascii="Times New Roman" w:hAnsi="Times New Roman"/>
                      <w:sz w:val="24"/>
                      <w:szCs w:val="24"/>
                    </w:rPr>
                  </w:pPr>
                  <w:r w:rsidRPr="003269A9">
                    <w:rPr>
                      <w:rFonts w:ascii="Times New Roman" w:hAnsi="Times New Roman"/>
                      <w:sz w:val="24"/>
                      <w:szCs w:val="24"/>
                    </w:rPr>
                    <w:t>Valoarea*</w:t>
                  </w:r>
                </w:p>
              </w:tc>
              <w:tc>
                <w:tcPr>
                  <w:tcW w:w="1044" w:type="dxa"/>
                  <w:tcBorders>
                    <w:top w:val="single" w:sz="4" w:space="0" w:color="000000"/>
                    <w:left w:val="single" w:sz="4" w:space="0" w:color="000000"/>
                    <w:bottom w:val="single" w:sz="4" w:space="0" w:color="000000"/>
                    <w:right w:val="single" w:sz="4" w:space="0" w:color="000000"/>
                  </w:tcBorders>
                </w:tcPr>
                <w:p w:rsidR="00DB00A5" w:rsidRPr="003269A9" w:rsidRDefault="00DB00A5" w:rsidP="00DB00A5">
                  <w:pPr>
                    <w:tabs>
                      <w:tab w:val="center" w:pos="4680"/>
                      <w:tab w:val="right" w:pos="9360"/>
                    </w:tabs>
                    <w:snapToGrid w:val="0"/>
                    <w:spacing w:after="0" w:line="240" w:lineRule="auto"/>
                    <w:jc w:val="center"/>
                    <w:rPr>
                      <w:rFonts w:ascii="Times New Roman" w:hAnsi="Times New Roman"/>
                      <w:sz w:val="24"/>
                      <w:szCs w:val="24"/>
                    </w:rPr>
                  </w:pPr>
                  <w:r w:rsidRPr="003269A9">
                    <w:rPr>
                      <w:rFonts w:ascii="Times New Roman" w:hAnsi="Times New Roman"/>
                      <w:sz w:val="24"/>
                      <w:szCs w:val="24"/>
                    </w:rPr>
                    <w:t>Punctaj</w:t>
                  </w:r>
                </w:p>
              </w:tc>
            </w:tr>
            <w:tr w:rsidR="00454A98" w:rsidRPr="003269A9" w:rsidTr="00454A98">
              <w:trPr>
                <w:trHeight w:val="2600"/>
              </w:trPr>
              <w:tc>
                <w:tcPr>
                  <w:tcW w:w="2864" w:type="dxa"/>
                  <w:tcBorders>
                    <w:top w:val="single" w:sz="4" w:space="0" w:color="000000"/>
                    <w:left w:val="single" w:sz="4" w:space="0" w:color="000000"/>
                    <w:bottom w:val="single" w:sz="4" w:space="0" w:color="000000"/>
                  </w:tcBorders>
                </w:tcPr>
                <w:p w:rsidR="00DB00A5" w:rsidRPr="003269A9" w:rsidRDefault="00DB00A5" w:rsidP="00454A98">
                  <w:pPr>
                    <w:rPr>
                      <w:rFonts w:ascii="Times New Roman" w:hAnsi="Times New Roman"/>
                      <w:sz w:val="24"/>
                      <w:szCs w:val="24"/>
                    </w:rPr>
                  </w:pPr>
                  <w:r w:rsidRPr="003269A9">
                    <w:rPr>
                      <w:rFonts w:ascii="Times New Roman" w:hAnsi="Times New Roman"/>
                      <w:sz w:val="24"/>
                      <w:szCs w:val="24"/>
                    </w:rPr>
                    <w:t>Finalizarea Stației de epurare Glina, reabilitarea principalelor colectoare de canalizare și a canalului colector Dâmbovița (Caseta) în Municipiul București. Incinerator de nămoluri – Etapa a II-a</w:t>
                  </w:r>
                </w:p>
              </w:tc>
              <w:tc>
                <w:tcPr>
                  <w:tcW w:w="1559" w:type="dxa"/>
                  <w:tcBorders>
                    <w:top w:val="single" w:sz="4" w:space="0" w:color="000000"/>
                    <w:left w:val="single" w:sz="4" w:space="0" w:color="000000"/>
                    <w:bottom w:val="single" w:sz="4" w:space="0" w:color="000000"/>
                  </w:tcBorders>
                </w:tcPr>
                <w:p w:rsidR="00DB00A5" w:rsidRPr="003269A9" w:rsidRDefault="00F441F6" w:rsidP="00DB00A5">
                  <w:pPr>
                    <w:rPr>
                      <w:rFonts w:ascii="Times New Roman" w:hAnsi="Times New Roman"/>
                      <w:sz w:val="24"/>
                      <w:szCs w:val="24"/>
                    </w:rPr>
                  </w:pPr>
                  <w:r>
                    <w:rPr>
                      <w:rFonts w:ascii="Times New Roman" w:hAnsi="Times New Roman"/>
                      <w:sz w:val="24"/>
                      <w:szCs w:val="24"/>
                    </w:rPr>
                    <w:t xml:space="preserve">Primaria Municipiului </w:t>
                  </w:r>
                  <w:r w:rsidR="00DB00A5" w:rsidRPr="003269A9">
                    <w:rPr>
                      <w:rFonts w:ascii="Times New Roman" w:hAnsi="Times New Roman"/>
                      <w:sz w:val="24"/>
                      <w:szCs w:val="24"/>
                    </w:rPr>
                    <w:t>București</w:t>
                  </w:r>
                </w:p>
              </w:tc>
              <w:tc>
                <w:tcPr>
                  <w:tcW w:w="1418" w:type="dxa"/>
                  <w:tcBorders>
                    <w:top w:val="single" w:sz="4" w:space="0" w:color="000000"/>
                    <w:left w:val="single" w:sz="4" w:space="0" w:color="000000"/>
                    <w:bottom w:val="single" w:sz="4" w:space="0" w:color="000000"/>
                  </w:tcBorders>
                </w:tcPr>
                <w:p w:rsidR="00DB00A5" w:rsidRPr="003269A9" w:rsidRDefault="00F441F6" w:rsidP="00DB00A5">
                  <w:pPr>
                    <w:tabs>
                      <w:tab w:val="center" w:pos="4680"/>
                      <w:tab w:val="right" w:pos="9360"/>
                    </w:tabs>
                    <w:snapToGrid w:val="0"/>
                    <w:spacing w:after="0" w:line="240" w:lineRule="auto"/>
                    <w:jc w:val="center"/>
                    <w:rPr>
                      <w:rFonts w:ascii="Times New Roman" w:hAnsi="Times New Roman"/>
                      <w:sz w:val="24"/>
                      <w:szCs w:val="24"/>
                    </w:rPr>
                  </w:pPr>
                  <w:r>
                    <w:rPr>
                      <w:rFonts w:ascii="Times New Roman" w:hAnsi="Times New Roman"/>
                      <w:sz w:val="24"/>
                      <w:szCs w:val="24"/>
                    </w:rPr>
                    <w:t>Mun. București si judetul</w:t>
                  </w:r>
                  <w:r w:rsidR="00DB00A5" w:rsidRPr="003269A9">
                    <w:rPr>
                      <w:rFonts w:ascii="Times New Roman" w:hAnsi="Times New Roman"/>
                      <w:sz w:val="24"/>
                      <w:szCs w:val="24"/>
                    </w:rPr>
                    <w:t xml:space="preserve"> Ilfov</w:t>
                  </w:r>
                </w:p>
              </w:tc>
              <w:tc>
                <w:tcPr>
                  <w:tcW w:w="1134" w:type="dxa"/>
                  <w:tcBorders>
                    <w:top w:val="single" w:sz="4" w:space="0" w:color="000000"/>
                    <w:left w:val="single" w:sz="4" w:space="0" w:color="000000"/>
                    <w:bottom w:val="single" w:sz="4" w:space="0" w:color="000000"/>
                  </w:tcBorders>
                </w:tcPr>
                <w:p w:rsidR="00DB00A5" w:rsidRPr="003269A9" w:rsidRDefault="00DB00A5" w:rsidP="00DB00A5">
                  <w:pPr>
                    <w:tabs>
                      <w:tab w:val="center" w:pos="4680"/>
                      <w:tab w:val="right" w:pos="9360"/>
                    </w:tabs>
                    <w:snapToGrid w:val="0"/>
                    <w:spacing w:after="0" w:line="240" w:lineRule="auto"/>
                    <w:jc w:val="center"/>
                    <w:rPr>
                      <w:rFonts w:ascii="Times New Roman" w:hAnsi="Times New Roman"/>
                      <w:sz w:val="24"/>
                      <w:szCs w:val="24"/>
                    </w:rPr>
                  </w:pPr>
                  <w:r w:rsidRPr="003269A9">
                    <w:rPr>
                      <w:rFonts w:ascii="Times New Roman" w:hAnsi="Times New Roman"/>
                      <w:sz w:val="24"/>
                      <w:szCs w:val="24"/>
                    </w:rPr>
                    <w:t>-</w:t>
                  </w:r>
                </w:p>
              </w:tc>
              <w:tc>
                <w:tcPr>
                  <w:tcW w:w="1984" w:type="dxa"/>
                  <w:tcBorders>
                    <w:top w:val="single" w:sz="4" w:space="0" w:color="000000"/>
                    <w:left w:val="single" w:sz="4" w:space="0" w:color="000000"/>
                    <w:bottom w:val="single" w:sz="4" w:space="0" w:color="000000"/>
                  </w:tcBorders>
                </w:tcPr>
                <w:p w:rsidR="00DB00A5" w:rsidRPr="003269A9" w:rsidRDefault="00DB00A5" w:rsidP="00DB00A5">
                  <w:pPr>
                    <w:rPr>
                      <w:rFonts w:ascii="Times New Roman" w:hAnsi="Times New Roman"/>
                      <w:sz w:val="24"/>
                      <w:szCs w:val="24"/>
                    </w:rPr>
                  </w:pPr>
                  <w:r w:rsidRPr="003269A9">
                    <w:rPr>
                      <w:rFonts w:ascii="Times New Roman" w:hAnsi="Times New Roman"/>
                      <w:sz w:val="24"/>
                      <w:szCs w:val="24"/>
                    </w:rPr>
                    <w:t>1.723.799.782,91</w:t>
                  </w:r>
                </w:p>
                <w:p w:rsidR="00DB00A5" w:rsidRPr="003269A9" w:rsidRDefault="00DB00A5" w:rsidP="009F0B25">
                  <w:pPr>
                    <w:rPr>
                      <w:rFonts w:ascii="Times New Roman" w:hAnsi="Times New Roman"/>
                      <w:sz w:val="24"/>
                      <w:szCs w:val="24"/>
                    </w:rPr>
                  </w:pPr>
                  <w:r w:rsidRPr="003269A9">
                    <w:rPr>
                      <w:rFonts w:ascii="Times New Roman" w:hAnsi="Times New Roman"/>
                      <w:sz w:val="24"/>
                      <w:szCs w:val="24"/>
                    </w:rPr>
                    <w:t>Lei (inclusiv TVA)</w:t>
                  </w:r>
                </w:p>
              </w:tc>
              <w:tc>
                <w:tcPr>
                  <w:tcW w:w="1044" w:type="dxa"/>
                  <w:tcBorders>
                    <w:top w:val="single" w:sz="4" w:space="0" w:color="000000"/>
                    <w:left w:val="single" w:sz="4" w:space="0" w:color="000000"/>
                    <w:bottom w:val="single" w:sz="4" w:space="0" w:color="000000"/>
                    <w:right w:val="single" w:sz="4" w:space="0" w:color="000000"/>
                  </w:tcBorders>
                </w:tcPr>
                <w:p w:rsidR="00DB00A5" w:rsidRPr="003269A9" w:rsidRDefault="00DB00A5" w:rsidP="00DB00A5">
                  <w:pPr>
                    <w:tabs>
                      <w:tab w:val="center" w:pos="4680"/>
                      <w:tab w:val="right" w:pos="9360"/>
                    </w:tabs>
                    <w:snapToGrid w:val="0"/>
                    <w:spacing w:after="0" w:line="240" w:lineRule="auto"/>
                    <w:jc w:val="center"/>
                    <w:rPr>
                      <w:rFonts w:ascii="Times New Roman" w:hAnsi="Times New Roman"/>
                      <w:b/>
                      <w:sz w:val="24"/>
                      <w:szCs w:val="24"/>
                    </w:rPr>
                  </w:pPr>
                  <w:r w:rsidRPr="003269A9">
                    <w:rPr>
                      <w:rFonts w:ascii="Times New Roman" w:hAnsi="Times New Roman"/>
                      <w:b/>
                      <w:sz w:val="24"/>
                      <w:szCs w:val="24"/>
                    </w:rPr>
                    <w:t>-</w:t>
                  </w:r>
                </w:p>
              </w:tc>
            </w:tr>
          </w:tbl>
          <w:p w:rsidR="00DB00A5" w:rsidRDefault="00DB00A5" w:rsidP="00DB00A5">
            <w:pPr>
              <w:spacing w:after="0" w:line="240" w:lineRule="auto"/>
              <w:jc w:val="center"/>
              <w:rPr>
                <w:rFonts w:ascii="Times New Roman" w:hAnsi="Times New Roman"/>
                <w:sz w:val="24"/>
                <w:szCs w:val="24"/>
                <w:lang w:val="ro-RO"/>
              </w:rPr>
            </w:pPr>
          </w:p>
          <w:p w:rsidR="00D24A6D" w:rsidRDefault="00D24A6D" w:rsidP="00DB00A5">
            <w:pPr>
              <w:spacing w:after="0" w:line="240" w:lineRule="auto"/>
              <w:jc w:val="center"/>
              <w:rPr>
                <w:rFonts w:ascii="Times New Roman" w:hAnsi="Times New Roman"/>
                <w:sz w:val="24"/>
                <w:szCs w:val="24"/>
                <w:lang w:val="ro-RO"/>
              </w:rPr>
            </w:pPr>
          </w:p>
          <w:p w:rsidR="00D24A6D" w:rsidRDefault="00D24A6D" w:rsidP="00DB00A5">
            <w:pPr>
              <w:spacing w:after="0" w:line="240" w:lineRule="auto"/>
              <w:jc w:val="center"/>
              <w:rPr>
                <w:rFonts w:ascii="Times New Roman" w:hAnsi="Times New Roman"/>
                <w:sz w:val="24"/>
                <w:szCs w:val="24"/>
                <w:lang w:val="ro-RO"/>
              </w:rPr>
            </w:pPr>
          </w:p>
          <w:p w:rsidR="00DB00A5" w:rsidRPr="003269A9" w:rsidRDefault="00DB00A5" w:rsidP="00DB00A5">
            <w:pPr>
              <w:spacing w:after="0" w:line="240" w:lineRule="auto"/>
              <w:jc w:val="center"/>
              <w:rPr>
                <w:rFonts w:ascii="Times New Roman" w:hAnsi="Times New Roman"/>
                <w:sz w:val="24"/>
                <w:szCs w:val="24"/>
                <w:lang w:val="ro-RO"/>
              </w:rPr>
            </w:pPr>
            <w:r w:rsidRPr="003269A9">
              <w:rPr>
                <w:rFonts w:ascii="Times New Roman" w:hAnsi="Times New Roman"/>
                <w:sz w:val="24"/>
                <w:szCs w:val="24"/>
                <w:lang w:val="ro-RO"/>
              </w:rPr>
              <w:t>Director Executiv,</w:t>
            </w:r>
          </w:p>
          <w:p w:rsidR="00DB00A5" w:rsidRPr="003269A9" w:rsidRDefault="00DB00A5" w:rsidP="00DB00A5">
            <w:pPr>
              <w:spacing w:after="0" w:line="240" w:lineRule="auto"/>
              <w:jc w:val="center"/>
              <w:rPr>
                <w:rFonts w:ascii="Times New Roman" w:hAnsi="Times New Roman"/>
                <w:bCs/>
                <w:color w:val="000000"/>
                <w:sz w:val="24"/>
                <w:szCs w:val="24"/>
              </w:rPr>
            </w:pPr>
            <w:r w:rsidRPr="003269A9">
              <w:rPr>
                <w:rFonts w:ascii="Times New Roman" w:hAnsi="Times New Roman"/>
                <w:bCs/>
                <w:color w:val="000000"/>
                <w:sz w:val="24"/>
                <w:szCs w:val="24"/>
              </w:rPr>
              <w:t>Dr. Ing. Aldea Simona Mihaela</w:t>
            </w:r>
          </w:p>
          <w:p w:rsidR="00DB00A5" w:rsidRPr="003269A9" w:rsidRDefault="00DB00A5" w:rsidP="00DB00A5">
            <w:pPr>
              <w:spacing w:after="0" w:line="240" w:lineRule="auto"/>
              <w:jc w:val="center"/>
              <w:rPr>
                <w:rFonts w:ascii="Times New Roman" w:hAnsi="Times New Roman"/>
                <w:sz w:val="24"/>
                <w:szCs w:val="24"/>
                <w:lang w:val="ro-RO"/>
              </w:rPr>
            </w:pPr>
          </w:p>
          <w:p w:rsidR="00DB00A5" w:rsidRPr="003269A9" w:rsidRDefault="00DB00A5" w:rsidP="00DB00A5">
            <w:pPr>
              <w:spacing w:after="0" w:line="240" w:lineRule="auto"/>
              <w:jc w:val="center"/>
              <w:outlineLvl w:val="0"/>
              <w:rPr>
                <w:rFonts w:ascii="Times New Roman" w:hAnsi="Times New Roman"/>
                <w:color w:val="000000"/>
                <w:sz w:val="24"/>
                <w:szCs w:val="24"/>
              </w:rPr>
            </w:pPr>
          </w:p>
          <w:p w:rsidR="00DB00A5" w:rsidRDefault="00DB00A5" w:rsidP="00DB00A5">
            <w:pPr>
              <w:spacing w:after="0" w:line="240" w:lineRule="auto"/>
              <w:jc w:val="center"/>
              <w:outlineLvl w:val="0"/>
              <w:rPr>
                <w:rFonts w:ascii="Times New Roman" w:hAnsi="Times New Roman"/>
                <w:color w:val="000000"/>
                <w:sz w:val="24"/>
                <w:szCs w:val="24"/>
              </w:rPr>
            </w:pPr>
          </w:p>
          <w:p w:rsidR="00F441F6" w:rsidRDefault="00F441F6" w:rsidP="00DB00A5">
            <w:pPr>
              <w:spacing w:after="0" w:line="240" w:lineRule="auto"/>
              <w:jc w:val="center"/>
              <w:outlineLvl w:val="0"/>
              <w:rPr>
                <w:rFonts w:ascii="Times New Roman" w:hAnsi="Times New Roman"/>
                <w:color w:val="000000"/>
                <w:sz w:val="24"/>
                <w:szCs w:val="24"/>
              </w:rPr>
            </w:pPr>
          </w:p>
          <w:p w:rsidR="00F441F6" w:rsidRPr="003269A9" w:rsidRDefault="00F441F6" w:rsidP="00DB00A5">
            <w:pPr>
              <w:spacing w:after="0" w:line="240" w:lineRule="auto"/>
              <w:jc w:val="center"/>
              <w:outlineLvl w:val="0"/>
              <w:rPr>
                <w:rFonts w:ascii="Times New Roman" w:hAnsi="Times New Roman"/>
                <w:color w:val="000000"/>
                <w:sz w:val="24"/>
                <w:szCs w:val="24"/>
              </w:rPr>
            </w:pPr>
          </w:p>
          <w:p w:rsidR="00DB00A5" w:rsidRPr="008673E2" w:rsidRDefault="00F441F6" w:rsidP="00DB00A5">
            <w:pPr>
              <w:spacing w:after="0" w:line="240" w:lineRule="auto"/>
              <w:outlineLvl w:val="0"/>
              <w:rPr>
                <w:rFonts w:ascii="Times New Roman" w:hAnsi="Times New Roman"/>
                <w:color w:val="000000"/>
                <w:sz w:val="24"/>
                <w:szCs w:val="24"/>
              </w:rPr>
            </w:pPr>
            <w:r>
              <w:rPr>
                <w:rFonts w:ascii="Times New Roman" w:hAnsi="Times New Roman"/>
                <w:color w:val="000000"/>
                <w:sz w:val="24"/>
                <w:szCs w:val="24"/>
              </w:rPr>
              <w:t>p.</w:t>
            </w:r>
            <w:r w:rsidR="00D24A6D">
              <w:rPr>
                <w:rFonts w:ascii="Times New Roman" w:hAnsi="Times New Roman"/>
                <w:color w:val="000000"/>
                <w:sz w:val="24"/>
                <w:szCs w:val="24"/>
              </w:rPr>
              <w:t xml:space="preserve"> </w:t>
            </w:r>
            <w:r>
              <w:rPr>
                <w:rFonts w:ascii="Times New Roman" w:hAnsi="Times New Roman"/>
                <w:color w:val="000000"/>
                <w:sz w:val="24"/>
                <w:szCs w:val="24"/>
              </w:rPr>
              <w:t>Şef Serviciu</w:t>
            </w:r>
            <w:r w:rsidR="00DB00A5" w:rsidRPr="008673E2">
              <w:rPr>
                <w:rFonts w:ascii="Times New Roman" w:hAnsi="Times New Roman"/>
                <w:color w:val="000000"/>
                <w:sz w:val="24"/>
                <w:szCs w:val="24"/>
              </w:rPr>
              <w:t xml:space="preserve"> C.F.M.,</w:t>
            </w:r>
          </w:p>
          <w:p w:rsidR="00DB00A5" w:rsidRDefault="00DB00A5" w:rsidP="00DB00A5">
            <w:pPr>
              <w:rPr>
                <w:rFonts w:ascii="Times New Roman" w:hAnsi="Times New Roman"/>
                <w:sz w:val="24"/>
                <w:szCs w:val="24"/>
                <w:lang w:val="ro-RO"/>
              </w:rPr>
            </w:pPr>
            <w:r w:rsidRPr="00CE1168">
              <w:rPr>
                <w:rFonts w:ascii="Times New Roman" w:hAnsi="Times New Roman"/>
                <w:sz w:val="24"/>
                <w:szCs w:val="24"/>
                <w:lang w:val="ro-RO"/>
              </w:rPr>
              <w:t>Ing.</w:t>
            </w:r>
            <w:r w:rsidRPr="00F654E1">
              <w:rPr>
                <w:rFonts w:ascii="Times New Roman" w:hAnsi="Times New Roman"/>
                <w:sz w:val="24"/>
                <w:szCs w:val="24"/>
                <w:lang w:val="ro-RO"/>
              </w:rPr>
              <w:t xml:space="preserve"> </w:t>
            </w:r>
            <w:r>
              <w:rPr>
                <w:rFonts w:ascii="Times New Roman" w:hAnsi="Times New Roman"/>
                <w:sz w:val="24"/>
                <w:szCs w:val="24"/>
                <w:lang w:val="ro-RO"/>
              </w:rPr>
              <w:t xml:space="preserve">Hurdubelea </w:t>
            </w:r>
            <w:r w:rsidRPr="00BB4BA3">
              <w:rPr>
                <w:rFonts w:ascii="Times New Roman" w:hAnsi="Times New Roman"/>
                <w:sz w:val="24"/>
                <w:szCs w:val="24"/>
                <w:lang w:val="ro-RO"/>
              </w:rPr>
              <w:t>Veronica</w:t>
            </w:r>
          </w:p>
          <w:p w:rsidR="00D24A6D" w:rsidRDefault="00D24A6D" w:rsidP="00DB00A5">
            <w:pPr>
              <w:rPr>
                <w:rFonts w:ascii="Times New Roman" w:hAnsi="Times New Roman"/>
                <w:sz w:val="24"/>
                <w:szCs w:val="24"/>
                <w:lang w:val="ro-RO"/>
              </w:rPr>
            </w:pPr>
          </w:p>
          <w:p w:rsidR="00D24A6D" w:rsidRDefault="00D24A6D" w:rsidP="00DB00A5">
            <w:pPr>
              <w:rPr>
                <w:rFonts w:ascii="Times New Roman" w:hAnsi="Times New Roman"/>
                <w:sz w:val="24"/>
                <w:szCs w:val="24"/>
                <w:lang w:val="ro-RO"/>
              </w:rPr>
            </w:pPr>
          </w:p>
          <w:p w:rsidR="00D24A6D" w:rsidRPr="00063B90" w:rsidRDefault="00D24A6D" w:rsidP="00DB00A5">
            <w:pPr>
              <w:rPr>
                <w:rFonts w:ascii="Times New Roman" w:hAnsi="Times New Roman"/>
                <w:sz w:val="24"/>
                <w:szCs w:val="24"/>
                <w:lang w:val="ro-RO"/>
              </w:rPr>
            </w:pPr>
          </w:p>
          <w:p w:rsidR="00DB00A5" w:rsidRPr="00AD4688" w:rsidRDefault="00DB00A5" w:rsidP="00F441F6">
            <w:pPr>
              <w:spacing w:after="0" w:line="240" w:lineRule="auto"/>
              <w:jc w:val="both"/>
              <w:rPr>
                <w:rFonts w:ascii="Times New Roman" w:hAnsi="Times New Roman"/>
                <w:sz w:val="24"/>
                <w:szCs w:val="24"/>
                <w:lang w:val="ro-RO"/>
              </w:rPr>
            </w:pPr>
            <w:r w:rsidRPr="00F654E1">
              <w:rPr>
                <w:rFonts w:ascii="Times New Roman" w:hAnsi="Times New Roman"/>
                <w:sz w:val="24"/>
                <w:szCs w:val="24"/>
                <w:lang w:val="ro-RO"/>
              </w:rPr>
              <w:t xml:space="preserve">                    </w:t>
            </w:r>
            <w:r w:rsidRPr="00AD4688">
              <w:rPr>
                <w:rFonts w:ascii="Times New Roman" w:hAnsi="Times New Roman"/>
                <w:sz w:val="24"/>
                <w:szCs w:val="24"/>
                <w:lang w:val="ro-RO"/>
              </w:rPr>
              <w:t>Redactat,</w:t>
            </w:r>
          </w:p>
          <w:p w:rsidR="00DB00A5" w:rsidRPr="00F654E1" w:rsidRDefault="00DB00A5" w:rsidP="00DB00A5">
            <w:pPr>
              <w:spacing w:after="0" w:line="240" w:lineRule="auto"/>
              <w:outlineLvl w:val="0"/>
              <w:rPr>
                <w:rFonts w:ascii="Times New Roman" w:hAnsi="Times New Roman"/>
                <w:sz w:val="24"/>
                <w:szCs w:val="24"/>
                <w:lang w:val="ro-RO"/>
              </w:rPr>
            </w:pPr>
            <w:r w:rsidRPr="00F654E1">
              <w:rPr>
                <w:rFonts w:ascii="Times New Roman" w:hAnsi="Times New Roman"/>
                <w:sz w:val="24"/>
                <w:szCs w:val="24"/>
                <w:lang w:val="ro-RO"/>
              </w:rPr>
              <w:t>Ing. Bocioagă</w:t>
            </w:r>
            <w:r>
              <w:rPr>
                <w:rFonts w:ascii="Times New Roman" w:hAnsi="Times New Roman"/>
                <w:sz w:val="24"/>
                <w:szCs w:val="24"/>
                <w:lang w:val="ro-RO"/>
              </w:rPr>
              <w:t xml:space="preserve"> </w:t>
            </w:r>
            <w:r w:rsidRPr="00F654E1">
              <w:rPr>
                <w:rFonts w:ascii="Times New Roman" w:hAnsi="Times New Roman"/>
                <w:sz w:val="24"/>
                <w:szCs w:val="24"/>
                <w:lang w:val="ro-RO"/>
              </w:rPr>
              <w:t>Viorica</w:t>
            </w:r>
          </w:p>
          <w:p w:rsidR="00DB00A5" w:rsidRDefault="00DB00A5" w:rsidP="00DB00A5">
            <w:pPr>
              <w:spacing w:after="0" w:line="240" w:lineRule="auto"/>
              <w:rPr>
                <w:rFonts w:ascii="Times New Roman" w:hAnsi="Times New Roman"/>
                <w:sz w:val="24"/>
                <w:szCs w:val="24"/>
                <w:lang w:val="ro-RO"/>
              </w:rPr>
            </w:pPr>
            <w:r w:rsidRPr="00F654E1">
              <w:rPr>
                <w:rFonts w:ascii="Times New Roman" w:hAnsi="Times New Roman"/>
                <w:sz w:val="24"/>
                <w:szCs w:val="24"/>
                <w:lang w:val="ro-RO"/>
              </w:rPr>
              <w:t>Serviciul Calitatea Factorilor</w:t>
            </w:r>
            <w:r>
              <w:rPr>
                <w:rFonts w:ascii="Times New Roman" w:hAnsi="Times New Roman"/>
                <w:sz w:val="24"/>
                <w:szCs w:val="24"/>
                <w:lang w:val="ro-RO"/>
              </w:rPr>
              <w:t xml:space="preserve"> </w:t>
            </w:r>
            <w:r w:rsidRPr="00F654E1">
              <w:rPr>
                <w:rFonts w:ascii="Times New Roman" w:hAnsi="Times New Roman"/>
                <w:sz w:val="24"/>
                <w:szCs w:val="24"/>
                <w:lang w:val="ro-RO"/>
              </w:rPr>
              <w:t>de</w:t>
            </w:r>
            <w:r>
              <w:rPr>
                <w:rFonts w:ascii="Times New Roman" w:hAnsi="Times New Roman"/>
                <w:sz w:val="24"/>
                <w:szCs w:val="24"/>
                <w:lang w:val="ro-RO"/>
              </w:rPr>
              <w:t xml:space="preserve"> </w:t>
            </w:r>
            <w:r w:rsidRPr="00F654E1">
              <w:rPr>
                <w:rFonts w:ascii="Times New Roman" w:hAnsi="Times New Roman"/>
                <w:sz w:val="24"/>
                <w:szCs w:val="24"/>
                <w:lang w:val="ro-RO"/>
              </w:rPr>
              <w:t>Mediu</w:t>
            </w:r>
            <w:r>
              <w:rPr>
                <w:rFonts w:ascii="Times New Roman" w:hAnsi="Times New Roman"/>
                <w:sz w:val="24"/>
                <w:szCs w:val="24"/>
                <w:lang w:val="ro-RO"/>
              </w:rPr>
              <w:t>,</w:t>
            </w:r>
          </w:p>
          <w:p w:rsidR="00DB00A5" w:rsidRPr="00F654E1" w:rsidRDefault="00DB00A5" w:rsidP="00DB00A5">
            <w:pPr>
              <w:spacing w:after="0" w:line="240" w:lineRule="auto"/>
              <w:rPr>
                <w:rFonts w:ascii="Times New Roman" w:hAnsi="Times New Roman"/>
                <w:sz w:val="24"/>
                <w:szCs w:val="24"/>
                <w:lang w:val="ro-RO"/>
              </w:rPr>
            </w:pPr>
            <w:r w:rsidRPr="00F654E1">
              <w:rPr>
                <w:rFonts w:ascii="Times New Roman" w:hAnsi="Times New Roman"/>
                <w:sz w:val="24"/>
                <w:szCs w:val="24"/>
                <w:lang w:val="ro-RO"/>
              </w:rPr>
              <w:t>Domeniul Dezvoltare Durabilă</w:t>
            </w:r>
          </w:p>
          <w:p w:rsidR="00DB00A5" w:rsidRPr="00F654E1" w:rsidRDefault="00DB00A5" w:rsidP="00DB00A5">
            <w:pPr>
              <w:spacing w:after="0" w:line="240" w:lineRule="auto"/>
              <w:rPr>
                <w:rFonts w:ascii="Times New Roman" w:hAnsi="Times New Roman"/>
                <w:sz w:val="24"/>
                <w:szCs w:val="24"/>
                <w:lang w:val="ro-RO"/>
              </w:rPr>
            </w:pPr>
            <w:r>
              <w:rPr>
                <w:rFonts w:ascii="Times New Roman" w:hAnsi="Times New Roman"/>
                <w:sz w:val="24"/>
                <w:szCs w:val="24"/>
                <w:lang w:val="ro-RO"/>
              </w:rPr>
              <w:t>v</w:t>
            </w:r>
            <w:r w:rsidRPr="00F654E1">
              <w:rPr>
                <w:rFonts w:ascii="Times New Roman" w:hAnsi="Times New Roman"/>
                <w:sz w:val="24"/>
                <w:szCs w:val="24"/>
                <w:lang w:val="ro-RO"/>
              </w:rPr>
              <w:t>iorica.bocioaga@apmbuc.anpm.ro</w:t>
            </w:r>
          </w:p>
          <w:p w:rsidR="009B4C55" w:rsidRPr="00F441F6" w:rsidRDefault="00DB00A5" w:rsidP="00F441F6">
            <w:pPr>
              <w:pStyle w:val="ListParagraph"/>
              <w:snapToGrid w:val="0"/>
              <w:spacing w:after="0" w:line="240" w:lineRule="auto"/>
              <w:ind w:left="-108"/>
              <w:rPr>
                <w:rFonts w:ascii="Times New Roman" w:hAnsi="Times New Roman"/>
                <w:sz w:val="24"/>
                <w:szCs w:val="24"/>
                <w:lang w:val="ro-RO"/>
              </w:rPr>
            </w:pPr>
            <w:r>
              <w:rPr>
                <w:rFonts w:ascii="Times New Roman" w:hAnsi="Times New Roman"/>
                <w:sz w:val="24"/>
                <w:szCs w:val="24"/>
                <w:lang w:val="ro-RO"/>
              </w:rPr>
              <w:t xml:space="preserve">  </w:t>
            </w:r>
            <w:r w:rsidRPr="00F654E1">
              <w:rPr>
                <w:rFonts w:ascii="Times New Roman" w:hAnsi="Times New Roman"/>
                <w:sz w:val="24"/>
                <w:szCs w:val="24"/>
                <w:lang w:val="ro-RO"/>
              </w:rPr>
              <w:t>021-</w:t>
            </w:r>
            <w:r>
              <w:rPr>
                <w:rFonts w:ascii="Times New Roman" w:hAnsi="Times New Roman"/>
                <w:sz w:val="24"/>
                <w:szCs w:val="24"/>
                <w:lang w:val="ro-RO"/>
              </w:rPr>
              <w:t xml:space="preserve"> </w:t>
            </w:r>
            <w:r w:rsidRPr="00F654E1">
              <w:rPr>
                <w:rFonts w:ascii="Times New Roman" w:hAnsi="Times New Roman"/>
                <w:sz w:val="24"/>
                <w:szCs w:val="24"/>
                <w:lang w:val="ro-RO"/>
              </w:rPr>
              <w:t>430 66 77/ int.</w:t>
            </w:r>
            <w:r>
              <w:rPr>
                <w:rFonts w:ascii="Times New Roman" w:hAnsi="Times New Roman"/>
                <w:sz w:val="24"/>
                <w:szCs w:val="24"/>
                <w:lang w:val="ro-RO"/>
              </w:rPr>
              <w:t xml:space="preserve"> 3</w:t>
            </w:r>
            <w:r w:rsidR="00F441F6">
              <w:rPr>
                <w:rFonts w:ascii="Times New Roman" w:hAnsi="Times New Roman"/>
                <w:sz w:val="24"/>
                <w:szCs w:val="24"/>
                <w:lang w:val="ro-RO"/>
              </w:rPr>
              <w:t>13</w:t>
            </w:r>
          </w:p>
        </w:tc>
      </w:tr>
    </w:tbl>
    <w:p w:rsidR="009D1BFF" w:rsidRPr="00F654E1" w:rsidRDefault="009D1BFF" w:rsidP="00941C42">
      <w:pPr>
        <w:spacing w:after="0" w:line="240" w:lineRule="auto"/>
        <w:rPr>
          <w:rFonts w:ascii="Times New Roman" w:hAnsi="Times New Roman"/>
          <w:sz w:val="24"/>
          <w:szCs w:val="24"/>
        </w:rPr>
      </w:pPr>
    </w:p>
    <w:sectPr w:rsidR="009D1BFF" w:rsidRPr="00F654E1" w:rsidSect="009B682A">
      <w:footerReference w:type="default" r:id="rId16"/>
      <w:pgSz w:w="11907" w:h="16839" w:code="9"/>
      <w:pgMar w:top="630" w:right="567" w:bottom="9"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5D" w:rsidRDefault="00E1585D" w:rsidP="00202221">
      <w:pPr>
        <w:spacing w:after="0" w:line="240" w:lineRule="auto"/>
      </w:pPr>
      <w:r>
        <w:separator/>
      </w:r>
    </w:p>
  </w:endnote>
  <w:endnote w:type="continuationSeparator" w:id="0">
    <w:p w:rsidR="00E1585D" w:rsidRDefault="00E1585D" w:rsidP="0020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ill Sans Ultra Bold">
    <w:panose1 w:val="020B0A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Vrinda">
    <w:panose1 w:val="020B0502040204020203"/>
    <w:charset w:val="01"/>
    <w:family w:val="roman"/>
    <w:notTrueType/>
    <w:pitch w:val="variable"/>
  </w:font>
  <w:font w:name="Arial">
    <w:panose1 w:val="020B0604020202020204"/>
    <w:charset w:val="EE"/>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Impact">
    <w:panose1 w:val="020B0806030902050204"/>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n-ea">
    <w:altName w:val="Times New Roman"/>
    <w:panose1 w:val="00000000000000000000"/>
    <w:charset w:val="00"/>
    <w:family w:val="roman"/>
    <w:notTrueType/>
    <w:pitch w:val="default"/>
  </w:font>
  <w:font w:name="Times New Roman,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76" w:rsidRDefault="00F57176">
    <w:pPr>
      <w:pStyle w:val="Footer"/>
      <w:jc w:val="right"/>
    </w:pPr>
    <w:r>
      <w:fldChar w:fldCharType="begin"/>
    </w:r>
    <w:r>
      <w:instrText xml:space="preserve"> PAGE   \* MERGEFORMAT </w:instrText>
    </w:r>
    <w:r>
      <w:fldChar w:fldCharType="separate"/>
    </w:r>
    <w:r w:rsidR="00B77818">
      <w:rPr>
        <w:noProof/>
      </w:rPr>
      <w:t>16</w:t>
    </w:r>
    <w:r>
      <w:rPr>
        <w:noProof/>
      </w:rPr>
      <w:fldChar w:fldCharType="end"/>
    </w:r>
  </w:p>
  <w:p w:rsidR="00F57176" w:rsidRPr="00BF71FD" w:rsidRDefault="00F57176" w:rsidP="00707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5D" w:rsidRDefault="00E1585D" w:rsidP="00202221">
      <w:pPr>
        <w:spacing w:after="0" w:line="240" w:lineRule="auto"/>
      </w:pPr>
      <w:r>
        <w:separator/>
      </w:r>
    </w:p>
  </w:footnote>
  <w:footnote w:type="continuationSeparator" w:id="0">
    <w:p w:rsidR="00E1585D" w:rsidRDefault="00E1585D" w:rsidP="00202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none"/>
      <w:suff w:val="nothing"/>
      <w:lvlText w:val="1.1.1."/>
      <w:lvlJc w:val="left"/>
      <w:pPr>
        <w:tabs>
          <w:tab w:val="num" w:pos="0"/>
        </w:tabs>
        <w:ind w:left="1440" w:hanging="1440"/>
      </w:pPr>
    </w:lvl>
    <w:lvl w:ilvl="4">
      <w:start w:val="1"/>
      <w:numFmt w:val="decimal"/>
      <w:lvlText w:val="(%5)"/>
      <w:lvlJc w:val="left"/>
      <w:pPr>
        <w:tabs>
          <w:tab w:val="num" w:pos="2410"/>
        </w:tabs>
        <w:ind w:left="2410" w:hanging="708"/>
      </w:pPr>
    </w:lvl>
    <w:lvl w:ilvl="5">
      <w:start w:val="1"/>
      <w:numFmt w:val="lowerLetter"/>
      <w:lvlText w:val="(%6)"/>
      <w:lvlJc w:val="left"/>
      <w:pPr>
        <w:tabs>
          <w:tab w:val="num" w:pos="0"/>
        </w:tabs>
        <w:ind w:left="3118" w:hanging="708"/>
      </w:pPr>
    </w:lvl>
    <w:lvl w:ilvl="6">
      <w:start w:val="1"/>
      <w:numFmt w:val="lowerRoman"/>
      <w:lvlText w:val="(%7)"/>
      <w:lvlJc w:val="left"/>
      <w:pPr>
        <w:tabs>
          <w:tab w:val="num" w:pos="0"/>
        </w:tabs>
        <w:ind w:left="3826" w:hanging="708"/>
      </w:pPr>
    </w:lvl>
    <w:lvl w:ilvl="7">
      <w:start w:val="1"/>
      <w:numFmt w:val="lowerLetter"/>
      <w:pStyle w:val="Heading8"/>
      <w:lvlText w:val="(%8)"/>
      <w:lvlJc w:val="left"/>
      <w:pPr>
        <w:tabs>
          <w:tab w:val="num" w:pos="-3376"/>
        </w:tabs>
        <w:ind w:left="1158" w:hanging="708"/>
      </w:pPr>
    </w:lvl>
    <w:lvl w:ilvl="8">
      <w:start w:val="1"/>
      <w:numFmt w:val="lowerRoman"/>
      <w:pStyle w:val="Heading9"/>
      <w:lvlText w:val="(%9)"/>
      <w:lvlJc w:val="left"/>
      <w:pPr>
        <w:tabs>
          <w:tab w:val="num" w:pos="0"/>
        </w:tabs>
        <w:ind w:left="5242" w:hanging="708"/>
      </w:pPr>
    </w:lvl>
  </w:abstractNum>
  <w:abstractNum w:abstractNumId="1">
    <w:nsid w:val="00000003"/>
    <w:multiLevelType w:val="multilevel"/>
    <w:tmpl w:val="00000003"/>
    <w:lvl w:ilvl="0">
      <w:start w:val="1"/>
      <w:numFmt w:val="decimal"/>
      <w:pStyle w:val="Patratele"/>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
    <w:nsid w:val="00000005"/>
    <w:multiLevelType w:val="singleLevel"/>
    <w:tmpl w:val="00000005"/>
    <w:name w:val="WW8Num4"/>
    <w:lvl w:ilvl="0">
      <w:start w:val="1"/>
      <w:numFmt w:val="bullet"/>
      <w:lvlText w:val=""/>
      <w:lvlJc w:val="left"/>
      <w:pPr>
        <w:tabs>
          <w:tab w:val="num" w:pos="720"/>
        </w:tabs>
        <w:ind w:left="720" w:hanging="360"/>
      </w:pPr>
      <w:rPr>
        <w:rFonts w:ascii="Wingdings" w:hAnsi="Wingdings"/>
      </w:rPr>
    </w:lvl>
  </w:abstractNum>
  <w:abstractNum w:abstractNumId="3">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4">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5">
    <w:nsid w:val="00000013"/>
    <w:multiLevelType w:val="multilevel"/>
    <w:tmpl w:val="00000013"/>
    <w:name w:val="WW8Num19"/>
    <w:lvl w:ilvl="0">
      <w:start w:val="1"/>
      <w:numFmt w:val="bullet"/>
      <w:pStyle w:val="Sectionheading2"/>
      <w:lvlText w:val=""/>
      <w:lvlJc w:val="left"/>
      <w:pPr>
        <w:tabs>
          <w:tab w:val="num" w:pos="1800"/>
        </w:tabs>
        <w:ind w:left="1800" w:hanging="720"/>
      </w:pPr>
      <w:rPr>
        <w:rFonts w:ascii="Symbol" w:hAnsi="Symbol"/>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14"/>
    <w:multiLevelType w:val="multilevel"/>
    <w:tmpl w:val="3940D536"/>
    <w:name w:val="WW8Num20"/>
    <w:lvl w:ilvl="0">
      <w:start w:val="8"/>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nsid w:val="00000016"/>
    <w:multiLevelType w:val="multilevel"/>
    <w:tmpl w:val="00000016"/>
    <w:name w:val="WW8Num22"/>
    <w:lvl w:ilvl="0">
      <w:start w:val="1"/>
      <w:numFmt w:val="bullet"/>
      <w:pStyle w:val="ListBullet"/>
      <w:lvlText w:val=""/>
      <w:lvlJc w:val="left"/>
      <w:pPr>
        <w:tabs>
          <w:tab w:val="num" w:pos="720"/>
        </w:tabs>
        <w:ind w:left="720" w:hanging="720"/>
      </w:pPr>
      <w:rPr>
        <w:rFonts w:ascii="Symbol" w:hAnsi="Symbol"/>
        <w:sz w:val="18"/>
      </w:rPr>
    </w:lvl>
    <w:lvl w:ilvl="1">
      <w:start w:val="1"/>
      <w:numFmt w:val="bullet"/>
      <w:lvlText w:val="o"/>
      <w:lvlJc w:val="left"/>
      <w:pPr>
        <w:tabs>
          <w:tab w:val="num" w:pos="360"/>
        </w:tabs>
        <w:ind w:left="36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3240"/>
        </w:tabs>
        <w:ind w:left="3240" w:hanging="360"/>
      </w:pPr>
      <w:rPr>
        <w:rFonts w:ascii="Wingdings" w:hAnsi="Wingdings"/>
      </w:rPr>
    </w:lvl>
    <w:lvl w:ilvl="6">
      <w:start w:val="1"/>
      <w:numFmt w:val="bullet"/>
      <w:lvlText w:val=""/>
      <w:lvlJc w:val="left"/>
      <w:pPr>
        <w:tabs>
          <w:tab w:val="num" w:pos="3960"/>
        </w:tabs>
        <w:ind w:left="3960" w:hanging="360"/>
      </w:pPr>
      <w:rPr>
        <w:rFonts w:ascii="Symbol" w:hAnsi="Symbol"/>
      </w:rPr>
    </w:lvl>
    <w:lvl w:ilvl="7">
      <w:start w:val="1"/>
      <w:numFmt w:val="bullet"/>
      <w:lvlText w:val="o"/>
      <w:lvlJc w:val="left"/>
      <w:pPr>
        <w:tabs>
          <w:tab w:val="num" w:pos="4680"/>
        </w:tabs>
        <w:ind w:left="4680" w:hanging="360"/>
      </w:pPr>
      <w:rPr>
        <w:rFonts w:ascii="Courier New" w:hAnsi="Courier New"/>
      </w:rPr>
    </w:lvl>
    <w:lvl w:ilvl="8">
      <w:start w:val="1"/>
      <w:numFmt w:val="bullet"/>
      <w:lvlText w:val=""/>
      <w:lvlJc w:val="left"/>
      <w:pPr>
        <w:tabs>
          <w:tab w:val="num" w:pos="5400"/>
        </w:tabs>
        <w:ind w:left="5400" w:hanging="360"/>
      </w:pPr>
      <w:rPr>
        <w:rFonts w:ascii="Wingdings" w:hAnsi="Wingdings"/>
      </w:rPr>
    </w:lvl>
  </w:abstractNum>
  <w:abstractNum w:abstractNumId="8">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9">
    <w:nsid w:val="00000019"/>
    <w:multiLevelType w:val="multilevel"/>
    <w:tmpl w:val="00000019"/>
    <w:name w:val="WW8Num26"/>
    <w:lvl w:ilvl="0">
      <w:start w:val="1"/>
      <w:numFmt w:val="upperRoman"/>
      <w:pStyle w:val="Columnbodybulletindent"/>
      <w:lvlText w:val="%1."/>
      <w:lvlJc w:val="left"/>
      <w:pPr>
        <w:tabs>
          <w:tab w:val="num" w:pos="747"/>
        </w:tabs>
        <w:ind w:left="747" w:hanging="180"/>
      </w:pPr>
    </w:lvl>
    <w:lvl w:ilvl="1">
      <w:start w:val="1"/>
      <w:numFmt w:val="decimal"/>
      <w:lvlText w:val="%1.%2"/>
      <w:lvlJc w:val="left"/>
      <w:pPr>
        <w:tabs>
          <w:tab w:val="num" w:pos="900"/>
        </w:tabs>
        <w:ind w:left="900" w:hanging="360"/>
      </w:p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0">
    <w:nsid w:val="0000001F"/>
    <w:multiLevelType w:val="multilevel"/>
    <w:tmpl w:val="0000001F"/>
    <w:name w:val="WW8Num34"/>
    <w:lvl w:ilvl="0">
      <w:start w:val="1"/>
      <w:numFmt w:val="bullet"/>
      <w:lvlText w:val=""/>
      <w:lvlJc w:val="left"/>
      <w:pPr>
        <w:tabs>
          <w:tab w:val="num" w:pos="360"/>
        </w:tabs>
        <w:ind w:left="360" w:hanging="36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21"/>
    <w:multiLevelType w:val="singleLevel"/>
    <w:tmpl w:val="00000030"/>
    <w:lvl w:ilvl="0">
      <w:start w:val="1"/>
      <w:numFmt w:val="bullet"/>
      <w:lvlText w:val=""/>
      <w:lvlJc w:val="left"/>
      <w:pPr>
        <w:ind w:left="720" w:hanging="360"/>
      </w:pPr>
      <w:rPr>
        <w:rFonts w:ascii="Symbol" w:hAnsi="Symbol"/>
      </w:rPr>
    </w:lvl>
  </w:abstractNum>
  <w:abstractNum w:abstractNumId="12">
    <w:nsid w:val="00000026"/>
    <w:multiLevelType w:val="multilevel"/>
    <w:tmpl w:val="00000026"/>
    <w:name w:val="WW8Num42"/>
    <w:lvl w:ilvl="0">
      <w:start w:val="1"/>
      <w:numFmt w:val="decimal"/>
      <w:pStyle w:val="SectionHeading"/>
      <w:lvlText w:val="I.%1."/>
      <w:lvlJc w:val="left"/>
      <w:pPr>
        <w:tabs>
          <w:tab w:val="num" w:pos="108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2D"/>
    <w:multiLevelType w:val="multilevel"/>
    <w:tmpl w:val="0000002D"/>
    <w:name w:val="WW8Num50"/>
    <w:lvl w:ilvl="0">
      <w:start w:val="1"/>
      <w:numFmt w:val="bullet"/>
      <w:pStyle w:val="Buline"/>
      <w:lvlText w:val=""/>
      <w:lvlJc w:val="left"/>
      <w:pPr>
        <w:tabs>
          <w:tab w:val="num" w:pos="720"/>
        </w:tabs>
        <w:ind w:left="720" w:hanging="720"/>
      </w:pPr>
      <w:rPr>
        <w:rFonts w:ascii="Symbol" w:hAnsi="Symbol"/>
        <w:sz w:val="18"/>
      </w:rPr>
    </w:lvl>
    <w:lvl w:ilvl="1">
      <w:start w:val="1"/>
      <w:numFmt w:val="bullet"/>
      <w:lvlText w:val="-"/>
      <w:lvlJc w:val="left"/>
      <w:pPr>
        <w:tabs>
          <w:tab w:val="num" w:pos="1134"/>
        </w:tabs>
        <w:ind w:left="1134" w:hanging="737"/>
      </w:pPr>
      <w:rPr>
        <w:rFonts w:ascii="Times New Roman" w:hAnsi="Times New Roman" w:cs="Times New Roman"/>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3240"/>
        </w:tabs>
        <w:ind w:left="3240" w:hanging="360"/>
      </w:pPr>
      <w:rPr>
        <w:rFonts w:ascii="Wingdings" w:hAnsi="Wingdings"/>
      </w:rPr>
    </w:lvl>
    <w:lvl w:ilvl="6">
      <w:start w:val="1"/>
      <w:numFmt w:val="bullet"/>
      <w:lvlText w:val=""/>
      <w:lvlJc w:val="left"/>
      <w:pPr>
        <w:tabs>
          <w:tab w:val="num" w:pos="3960"/>
        </w:tabs>
        <w:ind w:left="3960" w:hanging="360"/>
      </w:pPr>
      <w:rPr>
        <w:rFonts w:ascii="Symbol" w:hAnsi="Symbol"/>
      </w:rPr>
    </w:lvl>
    <w:lvl w:ilvl="7">
      <w:start w:val="1"/>
      <w:numFmt w:val="bullet"/>
      <w:lvlText w:val="o"/>
      <w:lvlJc w:val="left"/>
      <w:pPr>
        <w:tabs>
          <w:tab w:val="num" w:pos="4680"/>
        </w:tabs>
        <w:ind w:left="4680" w:hanging="360"/>
      </w:pPr>
      <w:rPr>
        <w:rFonts w:ascii="Courier New" w:hAnsi="Courier New"/>
      </w:rPr>
    </w:lvl>
    <w:lvl w:ilvl="8">
      <w:start w:val="1"/>
      <w:numFmt w:val="bullet"/>
      <w:lvlText w:val=""/>
      <w:lvlJc w:val="left"/>
      <w:pPr>
        <w:tabs>
          <w:tab w:val="num" w:pos="5400"/>
        </w:tabs>
        <w:ind w:left="5400" w:hanging="360"/>
      </w:pPr>
      <w:rPr>
        <w:rFonts w:ascii="Wingdings" w:hAnsi="Wingdings"/>
      </w:rPr>
    </w:lvl>
  </w:abstractNum>
  <w:abstractNum w:abstractNumId="14">
    <w:nsid w:val="0000002F"/>
    <w:multiLevelType w:val="multilevel"/>
    <w:tmpl w:val="CD7E14A2"/>
    <w:name w:val="WW8Num52"/>
    <w:lvl w:ilvl="0">
      <w:start w:val="1"/>
      <w:numFmt w:val="decimal"/>
      <w:lvlText w:val="%1."/>
      <w:lvlJc w:val="left"/>
      <w:pPr>
        <w:tabs>
          <w:tab w:val="num" w:pos="0"/>
        </w:tabs>
        <w:ind w:left="360" w:hanging="360"/>
      </w:pPr>
    </w:lvl>
    <w:lvl w:ilvl="1">
      <w:start w:val="5"/>
      <w:numFmt w:val="decimal"/>
      <w:lvlText w:val="%1.%2."/>
      <w:lvlJc w:val="left"/>
      <w:pPr>
        <w:tabs>
          <w:tab w:val="num" w:pos="180"/>
        </w:tabs>
        <w:ind w:left="900" w:hanging="720"/>
      </w:pPr>
      <w:rPr>
        <w:b/>
        <w:color w:val="365F91" w:themeColor="accent1" w:themeShade="BF"/>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nsid w:val="00000036"/>
    <w:multiLevelType w:val="multilevel"/>
    <w:tmpl w:val="00000036"/>
    <w:lvl w:ilvl="0">
      <w:numFmt w:val="bullet"/>
      <w:lvlText w:val="-"/>
      <w:lvlJc w:val="left"/>
      <w:pPr>
        <w:tabs>
          <w:tab w:val="num" w:pos="360"/>
        </w:tabs>
        <w:ind w:left="360" w:hanging="360"/>
      </w:pPr>
      <w:rPr>
        <w:rFonts w:ascii="Times New Roman" w:hAnsi="Times New Roman" w:cs="Times New Roman"/>
        <w:color w:val="000000"/>
      </w:rPr>
    </w:lvl>
    <w:lvl w:ilv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Times New Roman" w:hAnsi="Times New Roman" w:cs="Times New Roman"/>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142B1"/>
    <w:multiLevelType w:val="multilevel"/>
    <w:tmpl w:val="E65AC7EC"/>
    <w:lvl w:ilvl="0">
      <w:start w:val="1"/>
      <w:numFmt w:val="decimal"/>
      <w:lvlText w:val="%1."/>
      <w:lvlJc w:val="left"/>
      <w:pPr>
        <w:ind w:left="360" w:hanging="360"/>
      </w:pPr>
      <w:rPr>
        <w:rFonts w:hint="default"/>
        <w:b/>
      </w:rPr>
    </w:lvl>
    <w:lvl w:ilvl="1">
      <w:start w:val="1"/>
      <w:numFmt w:val="decimal"/>
      <w:lvlText w:val="%1.%2."/>
      <w:lvlJc w:val="left"/>
      <w:pPr>
        <w:ind w:left="39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30203AA"/>
    <w:multiLevelType w:val="hybridMultilevel"/>
    <w:tmpl w:val="06B48198"/>
    <w:lvl w:ilvl="0" w:tplc="62B89E36">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03354A62"/>
    <w:multiLevelType w:val="hybridMultilevel"/>
    <w:tmpl w:val="CF6286EE"/>
    <w:lvl w:ilvl="0" w:tplc="B9F4629C">
      <w:start w:val="1"/>
      <w:numFmt w:val="bullet"/>
      <w:lvlText w:val=""/>
      <w:lvlJc w:val="left"/>
      <w:pPr>
        <w:ind w:left="819" w:hanging="360"/>
      </w:pPr>
      <w:rPr>
        <w:rFonts w:ascii="Webdings" w:hAnsi="Webdings" w:hint="default"/>
        <w:b/>
        <w:i w:val="0"/>
        <w:color w:val="auto"/>
        <w:sz w:val="16"/>
        <w:szCs w:val="16"/>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9">
    <w:nsid w:val="063B2659"/>
    <w:multiLevelType w:val="multilevel"/>
    <w:tmpl w:val="A348A64A"/>
    <w:lvl w:ilvl="0">
      <w:start w:val="1"/>
      <w:numFmt w:val="bullet"/>
      <w:lvlText w:val=""/>
      <w:lvlJc w:val="left"/>
      <w:pPr>
        <w:tabs>
          <w:tab w:val="num" w:pos="360"/>
        </w:tabs>
        <w:ind w:left="360" w:hanging="360"/>
      </w:pPr>
      <w:rPr>
        <w:rFonts w:ascii="Symbol" w:hAnsi="Symbol" w:hint="default"/>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nsid w:val="08ED21BF"/>
    <w:multiLevelType w:val="hybridMultilevel"/>
    <w:tmpl w:val="96C0B65A"/>
    <w:lvl w:ilvl="0" w:tplc="CD1649D4">
      <w:numFmt w:val="bullet"/>
      <w:lvlText w:val="-"/>
      <w:lvlJc w:val="left"/>
      <w:pPr>
        <w:tabs>
          <w:tab w:val="num" w:pos="360"/>
        </w:tabs>
        <w:ind w:left="360" w:hanging="360"/>
      </w:pPr>
      <w:rPr>
        <w:rFonts w:ascii="Gill Sans Ultra Bold" w:eastAsia="Gill Sans Ultra Bold" w:hAnsi="Gill Sans Ultra Bold" w:cs="Gill Sans Ultra Bold"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D830855"/>
    <w:multiLevelType w:val="hybridMultilevel"/>
    <w:tmpl w:val="84C8566C"/>
    <w:lvl w:ilvl="0" w:tplc="59DCC21A">
      <w:start w:val="1"/>
      <w:numFmt w:val="bullet"/>
      <w:lvlText w:val="-"/>
      <w:lvlJc w:val="left"/>
      <w:pPr>
        <w:tabs>
          <w:tab w:val="num" w:pos="360"/>
        </w:tabs>
        <w:ind w:left="360" w:hanging="360"/>
      </w:pPr>
      <w:rPr>
        <w:rFonts w:ascii="Verdana" w:hAnsi="Verdana" w:hint="default"/>
        <w:b/>
        <w:i w:val="0"/>
        <w:sz w:val="16"/>
        <w:szCs w:val="16"/>
      </w:rPr>
    </w:lvl>
    <w:lvl w:ilvl="1" w:tplc="B9F4629C">
      <w:start w:val="1"/>
      <w:numFmt w:val="bullet"/>
      <w:lvlText w:val=""/>
      <w:lvlJc w:val="left"/>
      <w:pPr>
        <w:tabs>
          <w:tab w:val="num" w:pos="240"/>
        </w:tabs>
        <w:ind w:left="240" w:hanging="360"/>
      </w:pPr>
      <w:rPr>
        <w:rFonts w:ascii="Webdings" w:hAnsi="Webdings" w:hint="default"/>
        <w:b/>
        <w:i w:val="0"/>
        <w:color w:val="auto"/>
        <w:sz w:val="22"/>
        <w:szCs w:val="22"/>
      </w:rPr>
    </w:lvl>
    <w:lvl w:ilvl="2" w:tplc="04090005">
      <w:start w:val="1"/>
      <w:numFmt w:val="bullet"/>
      <w:lvlText w:val=""/>
      <w:lvlJc w:val="left"/>
      <w:pPr>
        <w:tabs>
          <w:tab w:val="num" w:pos="960"/>
        </w:tabs>
        <w:ind w:left="960" w:hanging="360"/>
      </w:pPr>
      <w:rPr>
        <w:rFonts w:ascii="Wingdings" w:hAnsi="Wingdings" w:hint="default"/>
      </w:rPr>
    </w:lvl>
    <w:lvl w:ilvl="3" w:tplc="B9F4629C">
      <w:start w:val="1"/>
      <w:numFmt w:val="bullet"/>
      <w:lvlText w:val=""/>
      <w:lvlJc w:val="left"/>
      <w:pPr>
        <w:tabs>
          <w:tab w:val="num" w:pos="1680"/>
        </w:tabs>
        <w:ind w:left="1680" w:hanging="360"/>
      </w:pPr>
      <w:rPr>
        <w:rFonts w:ascii="Webdings" w:hAnsi="Webdings" w:hint="default"/>
        <w:b/>
        <w:i w:val="0"/>
        <w:sz w:val="16"/>
        <w:szCs w:val="16"/>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2">
    <w:nsid w:val="10C04D06"/>
    <w:multiLevelType w:val="hybridMultilevel"/>
    <w:tmpl w:val="67FEE05E"/>
    <w:lvl w:ilvl="0" w:tplc="B9F4629C">
      <w:start w:val="1"/>
      <w:numFmt w:val="bullet"/>
      <w:lvlText w:val=""/>
      <w:lvlJc w:val="left"/>
      <w:pPr>
        <w:ind w:left="360" w:hanging="360"/>
      </w:pPr>
      <w:rPr>
        <w:rFonts w:ascii="Webdings" w:hAnsi="Web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10D148E1"/>
    <w:multiLevelType w:val="hybridMultilevel"/>
    <w:tmpl w:val="86A85C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111B5D22"/>
    <w:multiLevelType w:val="hybridMultilevel"/>
    <w:tmpl w:val="6D56FD6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11D134F7"/>
    <w:multiLevelType w:val="hybridMultilevel"/>
    <w:tmpl w:val="6512ECBC"/>
    <w:lvl w:ilvl="0" w:tplc="7608AEEA">
      <w:start w:val="1"/>
      <w:numFmt w:val="bullet"/>
      <w:lvlText w:val="►"/>
      <w:lvlJc w:val="left"/>
      <w:pPr>
        <w:tabs>
          <w:tab w:val="num" w:pos="360"/>
        </w:tabs>
        <w:ind w:left="360" w:hanging="360"/>
      </w:pPr>
      <w:rPr>
        <w:rFonts w:ascii="Arial Narrow" w:hAnsi="Arial Narrow" w:hint="default"/>
        <w:b/>
        <w:i w:val="0"/>
        <w:sz w:val="16"/>
        <w:szCs w:val="16"/>
      </w:rPr>
    </w:lvl>
    <w:lvl w:ilvl="1" w:tplc="59DCC21A">
      <w:start w:val="1"/>
      <w:numFmt w:val="bullet"/>
      <w:lvlText w:val="-"/>
      <w:lvlJc w:val="left"/>
      <w:pPr>
        <w:tabs>
          <w:tab w:val="num" w:pos="1080"/>
        </w:tabs>
        <w:ind w:left="1080" w:hanging="360"/>
      </w:pPr>
      <w:rPr>
        <w:rFonts w:ascii="Verdana" w:hAnsi="Verdana" w:hint="default"/>
        <w:b/>
        <w:i w:val="0"/>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2C127F7"/>
    <w:multiLevelType w:val="hybridMultilevel"/>
    <w:tmpl w:val="5DE47B9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15CB3615"/>
    <w:multiLevelType w:val="hybridMultilevel"/>
    <w:tmpl w:val="42B21F2A"/>
    <w:lvl w:ilvl="0" w:tplc="1C7295E0">
      <w:start w:val="1"/>
      <w:numFmt w:val="decimal"/>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8">
    <w:nsid w:val="15FC1B9D"/>
    <w:multiLevelType w:val="hybridMultilevel"/>
    <w:tmpl w:val="1C0A05FE"/>
    <w:lvl w:ilvl="0" w:tplc="E69A25DC">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18105E09"/>
    <w:multiLevelType w:val="hybridMultilevel"/>
    <w:tmpl w:val="42B21F2A"/>
    <w:lvl w:ilvl="0" w:tplc="1C7295E0">
      <w:start w:val="1"/>
      <w:numFmt w:val="decimal"/>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30">
    <w:nsid w:val="18441C7E"/>
    <w:multiLevelType w:val="hybridMultilevel"/>
    <w:tmpl w:val="651EC79A"/>
    <w:lvl w:ilvl="0" w:tplc="DC123CFC">
      <w:start w:val="1"/>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184E242F"/>
    <w:multiLevelType w:val="hybridMultilevel"/>
    <w:tmpl w:val="6608C802"/>
    <w:lvl w:ilvl="0" w:tplc="184C907C">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32">
    <w:nsid w:val="1A7A62F7"/>
    <w:multiLevelType w:val="hybridMultilevel"/>
    <w:tmpl w:val="B060CA4A"/>
    <w:lvl w:ilvl="0" w:tplc="E69A25DC">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nsid w:val="1E1B3088"/>
    <w:multiLevelType w:val="hybridMultilevel"/>
    <w:tmpl w:val="32A8A4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1E8503D4"/>
    <w:multiLevelType w:val="hybridMultilevel"/>
    <w:tmpl w:val="19064EC8"/>
    <w:lvl w:ilvl="0" w:tplc="A05EB004">
      <w:start w:val="1"/>
      <w:numFmt w:val="bullet"/>
      <w:lvlText w:val="•"/>
      <w:lvlJc w:val="left"/>
      <w:pPr>
        <w:tabs>
          <w:tab w:val="num" w:pos="720"/>
        </w:tabs>
        <w:ind w:left="720" w:hanging="360"/>
      </w:pPr>
      <w:rPr>
        <w:rFonts w:ascii="Times New Roman" w:hAnsi="Times New Roman" w:hint="default"/>
      </w:rPr>
    </w:lvl>
    <w:lvl w:ilvl="1" w:tplc="22F80E0E" w:tentative="1">
      <w:start w:val="1"/>
      <w:numFmt w:val="bullet"/>
      <w:lvlText w:val="•"/>
      <w:lvlJc w:val="left"/>
      <w:pPr>
        <w:tabs>
          <w:tab w:val="num" w:pos="1440"/>
        </w:tabs>
        <w:ind w:left="1440" w:hanging="360"/>
      </w:pPr>
      <w:rPr>
        <w:rFonts w:ascii="Times New Roman" w:hAnsi="Times New Roman" w:hint="default"/>
      </w:rPr>
    </w:lvl>
    <w:lvl w:ilvl="2" w:tplc="69DEC042" w:tentative="1">
      <w:start w:val="1"/>
      <w:numFmt w:val="bullet"/>
      <w:lvlText w:val="•"/>
      <w:lvlJc w:val="left"/>
      <w:pPr>
        <w:tabs>
          <w:tab w:val="num" w:pos="2160"/>
        </w:tabs>
        <w:ind w:left="2160" w:hanging="360"/>
      </w:pPr>
      <w:rPr>
        <w:rFonts w:ascii="Times New Roman" w:hAnsi="Times New Roman" w:hint="default"/>
      </w:rPr>
    </w:lvl>
    <w:lvl w:ilvl="3" w:tplc="445AA86E" w:tentative="1">
      <w:start w:val="1"/>
      <w:numFmt w:val="bullet"/>
      <w:lvlText w:val="•"/>
      <w:lvlJc w:val="left"/>
      <w:pPr>
        <w:tabs>
          <w:tab w:val="num" w:pos="2880"/>
        </w:tabs>
        <w:ind w:left="2880" w:hanging="360"/>
      </w:pPr>
      <w:rPr>
        <w:rFonts w:ascii="Times New Roman" w:hAnsi="Times New Roman" w:hint="default"/>
      </w:rPr>
    </w:lvl>
    <w:lvl w:ilvl="4" w:tplc="30BE7400" w:tentative="1">
      <w:start w:val="1"/>
      <w:numFmt w:val="bullet"/>
      <w:lvlText w:val="•"/>
      <w:lvlJc w:val="left"/>
      <w:pPr>
        <w:tabs>
          <w:tab w:val="num" w:pos="3600"/>
        </w:tabs>
        <w:ind w:left="3600" w:hanging="360"/>
      </w:pPr>
      <w:rPr>
        <w:rFonts w:ascii="Times New Roman" w:hAnsi="Times New Roman" w:hint="default"/>
      </w:rPr>
    </w:lvl>
    <w:lvl w:ilvl="5" w:tplc="A590F146" w:tentative="1">
      <w:start w:val="1"/>
      <w:numFmt w:val="bullet"/>
      <w:lvlText w:val="•"/>
      <w:lvlJc w:val="left"/>
      <w:pPr>
        <w:tabs>
          <w:tab w:val="num" w:pos="4320"/>
        </w:tabs>
        <w:ind w:left="4320" w:hanging="360"/>
      </w:pPr>
      <w:rPr>
        <w:rFonts w:ascii="Times New Roman" w:hAnsi="Times New Roman" w:hint="default"/>
      </w:rPr>
    </w:lvl>
    <w:lvl w:ilvl="6" w:tplc="BE241634" w:tentative="1">
      <w:start w:val="1"/>
      <w:numFmt w:val="bullet"/>
      <w:lvlText w:val="•"/>
      <w:lvlJc w:val="left"/>
      <w:pPr>
        <w:tabs>
          <w:tab w:val="num" w:pos="5040"/>
        </w:tabs>
        <w:ind w:left="5040" w:hanging="360"/>
      </w:pPr>
      <w:rPr>
        <w:rFonts w:ascii="Times New Roman" w:hAnsi="Times New Roman" w:hint="default"/>
      </w:rPr>
    </w:lvl>
    <w:lvl w:ilvl="7" w:tplc="3C90E67E" w:tentative="1">
      <w:start w:val="1"/>
      <w:numFmt w:val="bullet"/>
      <w:lvlText w:val="•"/>
      <w:lvlJc w:val="left"/>
      <w:pPr>
        <w:tabs>
          <w:tab w:val="num" w:pos="5760"/>
        </w:tabs>
        <w:ind w:left="5760" w:hanging="360"/>
      </w:pPr>
      <w:rPr>
        <w:rFonts w:ascii="Times New Roman" w:hAnsi="Times New Roman" w:hint="default"/>
      </w:rPr>
    </w:lvl>
    <w:lvl w:ilvl="8" w:tplc="0EC4FBF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247377C4"/>
    <w:multiLevelType w:val="hybridMultilevel"/>
    <w:tmpl w:val="FC284D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6">
    <w:nsid w:val="26071A1E"/>
    <w:multiLevelType w:val="hybridMultilevel"/>
    <w:tmpl w:val="740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691487"/>
    <w:multiLevelType w:val="hybridMultilevel"/>
    <w:tmpl w:val="89ECC914"/>
    <w:lvl w:ilvl="0" w:tplc="59DCC21A">
      <w:start w:val="1"/>
      <w:numFmt w:val="bullet"/>
      <w:lvlText w:val="-"/>
      <w:lvlJc w:val="left"/>
      <w:pPr>
        <w:tabs>
          <w:tab w:val="num" w:pos="360"/>
        </w:tabs>
        <w:ind w:left="360" w:hanging="360"/>
      </w:pPr>
      <w:rPr>
        <w:rFonts w:ascii="Verdana" w:hAnsi="Verdana" w:hint="default"/>
        <w:b/>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29696D9C"/>
    <w:multiLevelType w:val="multilevel"/>
    <w:tmpl w:val="8D821EC6"/>
    <w:lvl w:ilvl="0">
      <w:start w:val="3"/>
      <w:numFmt w:val="decimal"/>
      <w:lvlText w:val="%1."/>
      <w:lvlJc w:val="left"/>
      <w:pPr>
        <w:tabs>
          <w:tab w:val="num" w:pos="1350"/>
        </w:tabs>
        <w:ind w:left="1350" w:hanging="360"/>
      </w:pPr>
      <w:rPr>
        <w:rFonts w:hint="default"/>
      </w:rPr>
    </w:lvl>
    <w:lvl w:ilvl="1">
      <w:start w:val="1"/>
      <w:numFmt w:val="decimal"/>
      <w:isLgl/>
      <w:lvlText w:val="%1.%2."/>
      <w:lvlJc w:val="left"/>
      <w:pPr>
        <w:ind w:left="1620" w:hanging="360"/>
      </w:pPr>
      <w:rPr>
        <w:rFonts w:hint="default"/>
        <w:color w:val="365F91" w:themeColor="accent1" w:themeShade="BF"/>
      </w:rPr>
    </w:lvl>
    <w:lvl w:ilvl="2">
      <w:start w:val="1"/>
      <w:numFmt w:val="decimal"/>
      <w:isLgl/>
      <w:lvlText w:val="%1.%2.%3."/>
      <w:lvlJc w:val="left"/>
      <w:pPr>
        <w:ind w:left="1710" w:hanging="720"/>
      </w:pPr>
      <w:rPr>
        <w:rFonts w:hint="default"/>
        <w:color w:val="0070C0"/>
      </w:rPr>
    </w:lvl>
    <w:lvl w:ilvl="3">
      <w:start w:val="1"/>
      <w:numFmt w:val="decimal"/>
      <w:isLgl/>
      <w:lvlText w:val="%1.%2.%3.%4."/>
      <w:lvlJc w:val="left"/>
      <w:pPr>
        <w:ind w:left="1710" w:hanging="720"/>
      </w:pPr>
      <w:rPr>
        <w:rFonts w:hint="default"/>
        <w:color w:val="0070C0"/>
      </w:rPr>
    </w:lvl>
    <w:lvl w:ilvl="4">
      <w:start w:val="1"/>
      <w:numFmt w:val="decimal"/>
      <w:isLgl/>
      <w:lvlText w:val="%1.%2.%3.%4.%5."/>
      <w:lvlJc w:val="left"/>
      <w:pPr>
        <w:ind w:left="2070" w:hanging="1080"/>
      </w:pPr>
      <w:rPr>
        <w:rFonts w:hint="default"/>
        <w:color w:val="0070C0"/>
      </w:rPr>
    </w:lvl>
    <w:lvl w:ilvl="5">
      <w:start w:val="1"/>
      <w:numFmt w:val="decimal"/>
      <w:isLgl/>
      <w:lvlText w:val="%1.%2.%3.%4.%5.%6."/>
      <w:lvlJc w:val="left"/>
      <w:pPr>
        <w:ind w:left="2070" w:hanging="1080"/>
      </w:pPr>
      <w:rPr>
        <w:rFonts w:hint="default"/>
        <w:color w:val="0070C0"/>
      </w:rPr>
    </w:lvl>
    <w:lvl w:ilvl="6">
      <w:start w:val="1"/>
      <w:numFmt w:val="decimal"/>
      <w:isLgl/>
      <w:lvlText w:val="%1.%2.%3.%4.%5.%6.%7."/>
      <w:lvlJc w:val="left"/>
      <w:pPr>
        <w:ind w:left="2430" w:hanging="1440"/>
      </w:pPr>
      <w:rPr>
        <w:rFonts w:hint="default"/>
        <w:color w:val="0070C0"/>
      </w:rPr>
    </w:lvl>
    <w:lvl w:ilvl="7">
      <w:start w:val="1"/>
      <w:numFmt w:val="decimal"/>
      <w:isLgl/>
      <w:lvlText w:val="%1.%2.%3.%4.%5.%6.%7.%8."/>
      <w:lvlJc w:val="left"/>
      <w:pPr>
        <w:ind w:left="2430" w:hanging="1440"/>
      </w:pPr>
      <w:rPr>
        <w:rFonts w:hint="default"/>
        <w:color w:val="0070C0"/>
      </w:rPr>
    </w:lvl>
    <w:lvl w:ilvl="8">
      <w:start w:val="1"/>
      <w:numFmt w:val="decimal"/>
      <w:isLgl/>
      <w:lvlText w:val="%1.%2.%3.%4.%5.%6.%7.%8.%9."/>
      <w:lvlJc w:val="left"/>
      <w:pPr>
        <w:ind w:left="2790" w:hanging="1800"/>
      </w:pPr>
      <w:rPr>
        <w:rFonts w:hint="default"/>
        <w:color w:val="0070C0"/>
      </w:rPr>
    </w:lvl>
  </w:abstractNum>
  <w:abstractNum w:abstractNumId="39">
    <w:nsid w:val="2DFE233F"/>
    <w:multiLevelType w:val="hybridMultilevel"/>
    <w:tmpl w:val="6DDCF47E"/>
    <w:lvl w:ilvl="0" w:tplc="05DE88A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2F37181C"/>
    <w:multiLevelType w:val="hybridMultilevel"/>
    <w:tmpl w:val="634C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D34EE9"/>
    <w:multiLevelType w:val="hybridMultilevel"/>
    <w:tmpl w:val="32FAF1F2"/>
    <w:lvl w:ilvl="0" w:tplc="2F7C367E">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31141A93"/>
    <w:multiLevelType w:val="hybridMultilevel"/>
    <w:tmpl w:val="7A72F592"/>
    <w:lvl w:ilvl="0" w:tplc="E69A25DC">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3">
    <w:nsid w:val="31170359"/>
    <w:multiLevelType w:val="hybridMultilevel"/>
    <w:tmpl w:val="2CCCF058"/>
    <w:lvl w:ilvl="0" w:tplc="04090005">
      <w:start w:val="1"/>
      <w:numFmt w:val="bullet"/>
      <w:lvlText w:val=""/>
      <w:lvlJc w:val="left"/>
      <w:pPr>
        <w:tabs>
          <w:tab w:val="num" w:pos="360"/>
        </w:tabs>
        <w:ind w:left="360" w:hanging="360"/>
      </w:pPr>
      <w:rPr>
        <w:rFonts w:ascii="Wingdings" w:hAnsi="Wingdings" w:hint="default"/>
      </w:rPr>
    </w:lvl>
    <w:lvl w:ilvl="1" w:tplc="F04AEEDE">
      <w:numFmt w:val="bullet"/>
      <w:lvlText w:val="-"/>
      <w:lvlJc w:val="left"/>
      <w:pPr>
        <w:tabs>
          <w:tab w:val="num" w:pos="-2674"/>
        </w:tabs>
        <w:ind w:left="-2674" w:hanging="360"/>
      </w:pPr>
      <w:rPr>
        <w:rFonts w:ascii="Arial" w:eastAsia="Times New Roman" w:hAnsi="Arial" w:cs="Arial"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1234"/>
        </w:tabs>
        <w:ind w:left="-1234" w:hanging="360"/>
      </w:pPr>
      <w:rPr>
        <w:rFonts w:ascii="Symbol" w:hAnsi="Symbol" w:hint="default"/>
      </w:rPr>
    </w:lvl>
    <w:lvl w:ilvl="4" w:tplc="04090003" w:tentative="1">
      <w:start w:val="1"/>
      <w:numFmt w:val="bullet"/>
      <w:lvlText w:val="o"/>
      <w:lvlJc w:val="left"/>
      <w:pPr>
        <w:tabs>
          <w:tab w:val="num" w:pos="-514"/>
        </w:tabs>
        <w:ind w:left="-514" w:hanging="360"/>
      </w:pPr>
      <w:rPr>
        <w:rFonts w:ascii="Courier New" w:hAnsi="Courier New" w:cs="Courier New" w:hint="default"/>
      </w:rPr>
    </w:lvl>
    <w:lvl w:ilvl="5" w:tplc="04090005" w:tentative="1">
      <w:start w:val="1"/>
      <w:numFmt w:val="bullet"/>
      <w:lvlText w:val=""/>
      <w:lvlJc w:val="left"/>
      <w:pPr>
        <w:tabs>
          <w:tab w:val="num" w:pos="206"/>
        </w:tabs>
        <w:ind w:left="206" w:hanging="360"/>
      </w:pPr>
      <w:rPr>
        <w:rFonts w:ascii="Wingdings" w:hAnsi="Wingdings" w:hint="default"/>
      </w:rPr>
    </w:lvl>
    <w:lvl w:ilvl="6" w:tplc="04090001" w:tentative="1">
      <w:start w:val="1"/>
      <w:numFmt w:val="bullet"/>
      <w:lvlText w:val=""/>
      <w:lvlJc w:val="left"/>
      <w:pPr>
        <w:tabs>
          <w:tab w:val="num" w:pos="926"/>
        </w:tabs>
        <w:ind w:left="926" w:hanging="360"/>
      </w:pPr>
      <w:rPr>
        <w:rFonts w:ascii="Symbol" w:hAnsi="Symbol" w:hint="default"/>
      </w:rPr>
    </w:lvl>
    <w:lvl w:ilvl="7" w:tplc="04090003" w:tentative="1">
      <w:start w:val="1"/>
      <w:numFmt w:val="bullet"/>
      <w:lvlText w:val="o"/>
      <w:lvlJc w:val="left"/>
      <w:pPr>
        <w:tabs>
          <w:tab w:val="num" w:pos="1646"/>
        </w:tabs>
        <w:ind w:left="1646" w:hanging="360"/>
      </w:pPr>
      <w:rPr>
        <w:rFonts w:ascii="Courier New" w:hAnsi="Courier New" w:cs="Courier New" w:hint="default"/>
      </w:rPr>
    </w:lvl>
    <w:lvl w:ilvl="8" w:tplc="04090005" w:tentative="1">
      <w:start w:val="1"/>
      <w:numFmt w:val="bullet"/>
      <w:lvlText w:val=""/>
      <w:lvlJc w:val="left"/>
      <w:pPr>
        <w:tabs>
          <w:tab w:val="num" w:pos="2366"/>
        </w:tabs>
        <w:ind w:left="2366" w:hanging="360"/>
      </w:pPr>
      <w:rPr>
        <w:rFonts w:ascii="Wingdings" w:hAnsi="Wingdings" w:hint="default"/>
      </w:rPr>
    </w:lvl>
  </w:abstractNum>
  <w:abstractNum w:abstractNumId="44">
    <w:nsid w:val="3719017D"/>
    <w:multiLevelType w:val="hybridMultilevel"/>
    <w:tmpl w:val="4246D852"/>
    <w:lvl w:ilvl="0" w:tplc="59DCC21A">
      <w:start w:val="1"/>
      <w:numFmt w:val="bullet"/>
      <w:lvlText w:val="-"/>
      <w:lvlJc w:val="left"/>
      <w:pPr>
        <w:tabs>
          <w:tab w:val="num" w:pos="360"/>
        </w:tabs>
        <w:ind w:left="360" w:hanging="360"/>
      </w:pPr>
      <w:rPr>
        <w:rFonts w:ascii="Verdana" w:hAnsi="Verdana" w:hint="default"/>
        <w:b/>
        <w:i w:val="0"/>
        <w:sz w:val="16"/>
        <w:szCs w:val="16"/>
      </w:rPr>
    </w:lvl>
    <w:lvl w:ilvl="1" w:tplc="EEA48F20">
      <w:start w:val="1"/>
      <w:numFmt w:val="bullet"/>
      <w:lvlText w:val=""/>
      <w:lvlJc w:val="left"/>
      <w:pPr>
        <w:tabs>
          <w:tab w:val="num" w:pos="240"/>
        </w:tabs>
        <w:ind w:left="240" w:hanging="360"/>
      </w:pPr>
      <w:rPr>
        <w:rFonts w:ascii="Symbol" w:eastAsia="Footlight MT Light" w:hAnsi="Symbol" w:cs="Footlight MT Light" w:hint="default"/>
        <w:b/>
        <w:i w:val="0"/>
        <w:color w:val="auto"/>
        <w:sz w:val="22"/>
        <w:szCs w:val="22"/>
      </w:rPr>
    </w:lvl>
    <w:lvl w:ilvl="2" w:tplc="04090005">
      <w:start w:val="1"/>
      <w:numFmt w:val="bullet"/>
      <w:lvlText w:val=""/>
      <w:lvlJc w:val="left"/>
      <w:pPr>
        <w:tabs>
          <w:tab w:val="num" w:pos="960"/>
        </w:tabs>
        <w:ind w:left="960" w:hanging="360"/>
      </w:pPr>
      <w:rPr>
        <w:rFonts w:ascii="Wingdings" w:hAnsi="Wingdings" w:hint="default"/>
      </w:rPr>
    </w:lvl>
    <w:lvl w:ilvl="3" w:tplc="B9F4629C">
      <w:start w:val="1"/>
      <w:numFmt w:val="bullet"/>
      <w:lvlText w:val=""/>
      <w:lvlJc w:val="left"/>
      <w:pPr>
        <w:tabs>
          <w:tab w:val="num" w:pos="1680"/>
        </w:tabs>
        <w:ind w:left="1680" w:hanging="360"/>
      </w:pPr>
      <w:rPr>
        <w:rFonts w:ascii="Webdings" w:hAnsi="Webdings" w:hint="default"/>
        <w:b/>
        <w:i w:val="0"/>
        <w:sz w:val="16"/>
        <w:szCs w:val="16"/>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45">
    <w:nsid w:val="38170545"/>
    <w:multiLevelType w:val="hybridMultilevel"/>
    <w:tmpl w:val="A9827B9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3C653158"/>
    <w:multiLevelType w:val="hybridMultilevel"/>
    <w:tmpl w:val="7AA6AAA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3C86161A"/>
    <w:multiLevelType w:val="hybridMultilevel"/>
    <w:tmpl w:val="2828E814"/>
    <w:lvl w:ilvl="0" w:tplc="E69A25DC">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8">
    <w:nsid w:val="3D7D1709"/>
    <w:multiLevelType w:val="hybridMultilevel"/>
    <w:tmpl w:val="C3C4C4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nsid w:val="3E30089B"/>
    <w:multiLevelType w:val="hybridMultilevel"/>
    <w:tmpl w:val="B37890B0"/>
    <w:lvl w:ilvl="0" w:tplc="4FC822E0">
      <w:start w:val="1"/>
      <w:numFmt w:val="bullet"/>
      <w:lvlText w:val="•"/>
      <w:lvlJc w:val="left"/>
      <w:pPr>
        <w:tabs>
          <w:tab w:val="num" w:pos="720"/>
        </w:tabs>
        <w:ind w:left="720" w:hanging="360"/>
      </w:pPr>
      <w:rPr>
        <w:rFonts w:ascii="Arial" w:hAnsi="Arial" w:hint="default"/>
      </w:rPr>
    </w:lvl>
    <w:lvl w:ilvl="1" w:tplc="688A001A" w:tentative="1">
      <w:start w:val="1"/>
      <w:numFmt w:val="bullet"/>
      <w:lvlText w:val="•"/>
      <w:lvlJc w:val="left"/>
      <w:pPr>
        <w:tabs>
          <w:tab w:val="num" w:pos="1440"/>
        </w:tabs>
        <w:ind w:left="1440" w:hanging="360"/>
      </w:pPr>
      <w:rPr>
        <w:rFonts w:ascii="Arial" w:hAnsi="Arial" w:hint="default"/>
      </w:rPr>
    </w:lvl>
    <w:lvl w:ilvl="2" w:tplc="64428E1A" w:tentative="1">
      <w:start w:val="1"/>
      <w:numFmt w:val="bullet"/>
      <w:lvlText w:val="•"/>
      <w:lvlJc w:val="left"/>
      <w:pPr>
        <w:tabs>
          <w:tab w:val="num" w:pos="2160"/>
        </w:tabs>
        <w:ind w:left="2160" w:hanging="360"/>
      </w:pPr>
      <w:rPr>
        <w:rFonts w:ascii="Arial" w:hAnsi="Arial" w:hint="default"/>
      </w:rPr>
    </w:lvl>
    <w:lvl w:ilvl="3" w:tplc="E5A2188E" w:tentative="1">
      <w:start w:val="1"/>
      <w:numFmt w:val="bullet"/>
      <w:lvlText w:val="•"/>
      <w:lvlJc w:val="left"/>
      <w:pPr>
        <w:tabs>
          <w:tab w:val="num" w:pos="2880"/>
        </w:tabs>
        <w:ind w:left="2880" w:hanging="360"/>
      </w:pPr>
      <w:rPr>
        <w:rFonts w:ascii="Arial" w:hAnsi="Arial" w:hint="default"/>
      </w:rPr>
    </w:lvl>
    <w:lvl w:ilvl="4" w:tplc="65F03080" w:tentative="1">
      <w:start w:val="1"/>
      <w:numFmt w:val="bullet"/>
      <w:lvlText w:val="•"/>
      <w:lvlJc w:val="left"/>
      <w:pPr>
        <w:tabs>
          <w:tab w:val="num" w:pos="3600"/>
        </w:tabs>
        <w:ind w:left="3600" w:hanging="360"/>
      </w:pPr>
      <w:rPr>
        <w:rFonts w:ascii="Arial" w:hAnsi="Arial" w:hint="default"/>
      </w:rPr>
    </w:lvl>
    <w:lvl w:ilvl="5" w:tplc="E90877D6" w:tentative="1">
      <w:start w:val="1"/>
      <w:numFmt w:val="bullet"/>
      <w:lvlText w:val="•"/>
      <w:lvlJc w:val="left"/>
      <w:pPr>
        <w:tabs>
          <w:tab w:val="num" w:pos="4320"/>
        </w:tabs>
        <w:ind w:left="4320" w:hanging="360"/>
      </w:pPr>
      <w:rPr>
        <w:rFonts w:ascii="Arial" w:hAnsi="Arial" w:hint="default"/>
      </w:rPr>
    </w:lvl>
    <w:lvl w:ilvl="6" w:tplc="BCB64346" w:tentative="1">
      <w:start w:val="1"/>
      <w:numFmt w:val="bullet"/>
      <w:lvlText w:val="•"/>
      <w:lvlJc w:val="left"/>
      <w:pPr>
        <w:tabs>
          <w:tab w:val="num" w:pos="5040"/>
        </w:tabs>
        <w:ind w:left="5040" w:hanging="360"/>
      </w:pPr>
      <w:rPr>
        <w:rFonts w:ascii="Arial" w:hAnsi="Arial" w:hint="default"/>
      </w:rPr>
    </w:lvl>
    <w:lvl w:ilvl="7" w:tplc="4F5E4ED0" w:tentative="1">
      <w:start w:val="1"/>
      <w:numFmt w:val="bullet"/>
      <w:lvlText w:val="•"/>
      <w:lvlJc w:val="left"/>
      <w:pPr>
        <w:tabs>
          <w:tab w:val="num" w:pos="5760"/>
        </w:tabs>
        <w:ind w:left="5760" w:hanging="360"/>
      </w:pPr>
      <w:rPr>
        <w:rFonts w:ascii="Arial" w:hAnsi="Arial" w:hint="default"/>
      </w:rPr>
    </w:lvl>
    <w:lvl w:ilvl="8" w:tplc="D0D88ED2" w:tentative="1">
      <w:start w:val="1"/>
      <w:numFmt w:val="bullet"/>
      <w:lvlText w:val="•"/>
      <w:lvlJc w:val="left"/>
      <w:pPr>
        <w:tabs>
          <w:tab w:val="num" w:pos="6480"/>
        </w:tabs>
        <w:ind w:left="6480" w:hanging="360"/>
      </w:pPr>
      <w:rPr>
        <w:rFonts w:ascii="Arial" w:hAnsi="Arial" w:hint="default"/>
      </w:rPr>
    </w:lvl>
  </w:abstractNum>
  <w:abstractNum w:abstractNumId="50">
    <w:nsid w:val="3F9C73F3"/>
    <w:multiLevelType w:val="hybridMultilevel"/>
    <w:tmpl w:val="1B2A6D2E"/>
    <w:lvl w:ilvl="0" w:tplc="DC123CF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0717173"/>
    <w:multiLevelType w:val="multilevel"/>
    <w:tmpl w:val="D01ECC38"/>
    <w:lvl w:ilvl="0">
      <w:start w:val="4"/>
      <w:numFmt w:val="decimal"/>
      <w:lvlText w:val="%1."/>
      <w:lvlJc w:val="left"/>
      <w:pPr>
        <w:tabs>
          <w:tab w:val="num" w:pos="0"/>
        </w:tabs>
        <w:ind w:left="786" w:hanging="360"/>
      </w:pPr>
      <w:rPr>
        <w:rFonts w:cs="Times New Roman" w:hint="default"/>
        <w:b/>
        <w:bCs/>
      </w:rPr>
    </w:lvl>
    <w:lvl w:ilvl="1">
      <w:start w:val="2"/>
      <w:numFmt w:val="decimal"/>
      <w:pStyle w:val="Titlucapitol"/>
      <w:lvlText w:val="%2."/>
      <w:lvlJc w:val="left"/>
      <w:pPr>
        <w:tabs>
          <w:tab w:val="num" w:pos="0"/>
        </w:tabs>
        <w:ind w:left="300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2">
    <w:nsid w:val="41023368"/>
    <w:multiLevelType w:val="hybridMultilevel"/>
    <w:tmpl w:val="B83EBA5C"/>
    <w:lvl w:ilvl="0" w:tplc="DC123CFC">
      <w:start w:val="1"/>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41AF25D2"/>
    <w:multiLevelType w:val="hybridMultilevel"/>
    <w:tmpl w:val="472AA902"/>
    <w:lvl w:ilvl="0" w:tplc="DC123CFC">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44983092"/>
    <w:multiLevelType w:val="hybridMultilevel"/>
    <w:tmpl w:val="1B60B2C0"/>
    <w:lvl w:ilvl="0" w:tplc="0748BEA6">
      <w:start w:val="1"/>
      <w:numFmt w:val="bullet"/>
      <w:lvlText w:val="•"/>
      <w:lvlJc w:val="left"/>
      <w:pPr>
        <w:tabs>
          <w:tab w:val="num" w:pos="720"/>
        </w:tabs>
        <w:ind w:left="720" w:hanging="360"/>
      </w:pPr>
      <w:rPr>
        <w:rFonts w:ascii="Arial" w:hAnsi="Arial" w:hint="default"/>
      </w:rPr>
    </w:lvl>
    <w:lvl w:ilvl="1" w:tplc="64D6DFD4" w:tentative="1">
      <w:start w:val="1"/>
      <w:numFmt w:val="bullet"/>
      <w:lvlText w:val="•"/>
      <w:lvlJc w:val="left"/>
      <w:pPr>
        <w:tabs>
          <w:tab w:val="num" w:pos="1440"/>
        </w:tabs>
        <w:ind w:left="1440" w:hanging="360"/>
      </w:pPr>
      <w:rPr>
        <w:rFonts w:ascii="Arial" w:hAnsi="Arial" w:hint="default"/>
      </w:rPr>
    </w:lvl>
    <w:lvl w:ilvl="2" w:tplc="71A408C4" w:tentative="1">
      <w:start w:val="1"/>
      <w:numFmt w:val="bullet"/>
      <w:lvlText w:val="•"/>
      <w:lvlJc w:val="left"/>
      <w:pPr>
        <w:tabs>
          <w:tab w:val="num" w:pos="2160"/>
        </w:tabs>
        <w:ind w:left="2160" w:hanging="360"/>
      </w:pPr>
      <w:rPr>
        <w:rFonts w:ascii="Arial" w:hAnsi="Arial" w:hint="default"/>
      </w:rPr>
    </w:lvl>
    <w:lvl w:ilvl="3" w:tplc="828CC254" w:tentative="1">
      <w:start w:val="1"/>
      <w:numFmt w:val="bullet"/>
      <w:lvlText w:val="•"/>
      <w:lvlJc w:val="left"/>
      <w:pPr>
        <w:tabs>
          <w:tab w:val="num" w:pos="2880"/>
        </w:tabs>
        <w:ind w:left="2880" w:hanging="360"/>
      </w:pPr>
      <w:rPr>
        <w:rFonts w:ascii="Arial" w:hAnsi="Arial" w:hint="default"/>
      </w:rPr>
    </w:lvl>
    <w:lvl w:ilvl="4" w:tplc="9D44EB28" w:tentative="1">
      <w:start w:val="1"/>
      <w:numFmt w:val="bullet"/>
      <w:lvlText w:val="•"/>
      <w:lvlJc w:val="left"/>
      <w:pPr>
        <w:tabs>
          <w:tab w:val="num" w:pos="3600"/>
        </w:tabs>
        <w:ind w:left="3600" w:hanging="360"/>
      </w:pPr>
      <w:rPr>
        <w:rFonts w:ascii="Arial" w:hAnsi="Arial" w:hint="default"/>
      </w:rPr>
    </w:lvl>
    <w:lvl w:ilvl="5" w:tplc="EF9A8112" w:tentative="1">
      <w:start w:val="1"/>
      <w:numFmt w:val="bullet"/>
      <w:lvlText w:val="•"/>
      <w:lvlJc w:val="left"/>
      <w:pPr>
        <w:tabs>
          <w:tab w:val="num" w:pos="4320"/>
        </w:tabs>
        <w:ind w:left="4320" w:hanging="360"/>
      </w:pPr>
      <w:rPr>
        <w:rFonts w:ascii="Arial" w:hAnsi="Arial" w:hint="default"/>
      </w:rPr>
    </w:lvl>
    <w:lvl w:ilvl="6" w:tplc="17D6E3BE" w:tentative="1">
      <w:start w:val="1"/>
      <w:numFmt w:val="bullet"/>
      <w:lvlText w:val="•"/>
      <w:lvlJc w:val="left"/>
      <w:pPr>
        <w:tabs>
          <w:tab w:val="num" w:pos="5040"/>
        </w:tabs>
        <w:ind w:left="5040" w:hanging="360"/>
      </w:pPr>
      <w:rPr>
        <w:rFonts w:ascii="Arial" w:hAnsi="Arial" w:hint="default"/>
      </w:rPr>
    </w:lvl>
    <w:lvl w:ilvl="7" w:tplc="95D48620" w:tentative="1">
      <w:start w:val="1"/>
      <w:numFmt w:val="bullet"/>
      <w:lvlText w:val="•"/>
      <w:lvlJc w:val="left"/>
      <w:pPr>
        <w:tabs>
          <w:tab w:val="num" w:pos="5760"/>
        </w:tabs>
        <w:ind w:left="5760" w:hanging="360"/>
      </w:pPr>
      <w:rPr>
        <w:rFonts w:ascii="Arial" w:hAnsi="Arial" w:hint="default"/>
      </w:rPr>
    </w:lvl>
    <w:lvl w:ilvl="8" w:tplc="0B96C3FE" w:tentative="1">
      <w:start w:val="1"/>
      <w:numFmt w:val="bullet"/>
      <w:lvlText w:val="•"/>
      <w:lvlJc w:val="left"/>
      <w:pPr>
        <w:tabs>
          <w:tab w:val="num" w:pos="6480"/>
        </w:tabs>
        <w:ind w:left="6480" w:hanging="360"/>
      </w:pPr>
      <w:rPr>
        <w:rFonts w:ascii="Arial" w:hAnsi="Arial" w:hint="default"/>
      </w:rPr>
    </w:lvl>
  </w:abstractNum>
  <w:abstractNum w:abstractNumId="55">
    <w:nsid w:val="4858241F"/>
    <w:multiLevelType w:val="hybridMultilevel"/>
    <w:tmpl w:val="D236045C"/>
    <w:lvl w:ilvl="0" w:tplc="59DCC21A">
      <w:start w:val="1"/>
      <w:numFmt w:val="bullet"/>
      <w:lvlText w:val="-"/>
      <w:lvlJc w:val="left"/>
      <w:pPr>
        <w:tabs>
          <w:tab w:val="num" w:pos="1080"/>
        </w:tabs>
        <w:ind w:left="1080" w:hanging="360"/>
      </w:pPr>
      <w:rPr>
        <w:rFonts w:ascii="Verdana" w:hAnsi="Verdana" w:hint="default"/>
        <w:b/>
        <w:i w:val="0"/>
      </w:rPr>
    </w:lvl>
    <w:lvl w:ilvl="1" w:tplc="A350CD82">
      <w:start w:val="1"/>
      <w:numFmt w:val="bullet"/>
      <w:lvlText w:val="-"/>
      <w:lvlJc w:val="left"/>
      <w:pPr>
        <w:tabs>
          <w:tab w:val="num" w:pos="1680"/>
        </w:tabs>
        <w:ind w:left="1680" w:hanging="360"/>
      </w:pPr>
      <w:rPr>
        <w:rFonts w:ascii="Times New Roman" w:eastAsia="Times New Roman" w:hAnsi="Times New Roman" w:cs="Times New Roman" w:hint="default"/>
      </w:rPr>
    </w:lvl>
    <w:lvl w:ilvl="2" w:tplc="2CA8A8AA">
      <w:start w:val="1"/>
      <w:numFmt w:val="lowerLetter"/>
      <w:lvlText w:val="%3."/>
      <w:lvlJc w:val="left"/>
      <w:pPr>
        <w:tabs>
          <w:tab w:val="num" w:pos="2580"/>
        </w:tabs>
        <w:ind w:left="2580" w:hanging="360"/>
      </w:pPr>
      <w:rPr>
        <w:rFonts w:hint="default"/>
      </w:rPr>
    </w:lvl>
    <w:lvl w:ilvl="3" w:tplc="337C83B4">
      <w:numFmt w:val="decimal"/>
      <w:lvlText w:val="%4."/>
      <w:lvlJc w:val="left"/>
      <w:pPr>
        <w:tabs>
          <w:tab w:val="num" w:pos="3120"/>
        </w:tabs>
        <w:ind w:left="3120" w:hanging="360"/>
      </w:pPr>
      <w:rPr>
        <w:rFonts w:hint="default"/>
      </w:rPr>
    </w:lvl>
    <w:lvl w:ilvl="4" w:tplc="B34C196E">
      <w:start w:val="1"/>
      <w:numFmt w:val="upperRoman"/>
      <w:lvlText w:val="%5)"/>
      <w:lvlJc w:val="left"/>
      <w:pPr>
        <w:tabs>
          <w:tab w:val="num" w:pos="4200"/>
        </w:tabs>
        <w:ind w:left="4200" w:hanging="720"/>
      </w:pPr>
      <w:rPr>
        <w:rFonts w:hint="default"/>
      </w:rPr>
    </w:lvl>
    <w:lvl w:ilvl="5" w:tplc="AA80A444">
      <w:start w:val="1"/>
      <w:numFmt w:val="decimal"/>
      <w:lvlText w:val="%6)"/>
      <w:lvlJc w:val="left"/>
      <w:pPr>
        <w:tabs>
          <w:tab w:val="num" w:pos="3036"/>
        </w:tabs>
        <w:ind w:left="4740" w:hanging="360"/>
      </w:pPr>
      <w:rPr>
        <w:rFonts w:hint="default"/>
      </w:rPr>
    </w:lvl>
    <w:lvl w:ilvl="6" w:tplc="0418000F" w:tentative="1">
      <w:start w:val="1"/>
      <w:numFmt w:val="decimal"/>
      <w:lvlText w:val="%7."/>
      <w:lvlJc w:val="left"/>
      <w:pPr>
        <w:tabs>
          <w:tab w:val="num" w:pos="5280"/>
        </w:tabs>
        <w:ind w:left="5280" w:hanging="360"/>
      </w:pPr>
    </w:lvl>
    <w:lvl w:ilvl="7" w:tplc="04180019" w:tentative="1">
      <w:start w:val="1"/>
      <w:numFmt w:val="lowerLetter"/>
      <w:lvlText w:val="%8."/>
      <w:lvlJc w:val="left"/>
      <w:pPr>
        <w:tabs>
          <w:tab w:val="num" w:pos="6000"/>
        </w:tabs>
        <w:ind w:left="6000" w:hanging="360"/>
      </w:pPr>
    </w:lvl>
    <w:lvl w:ilvl="8" w:tplc="0418001B" w:tentative="1">
      <w:start w:val="1"/>
      <w:numFmt w:val="lowerRoman"/>
      <w:lvlText w:val="%9."/>
      <w:lvlJc w:val="right"/>
      <w:pPr>
        <w:tabs>
          <w:tab w:val="num" w:pos="6720"/>
        </w:tabs>
        <w:ind w:left="6720" w:hanging="180"/>
      </w:pPr>
    </w:lvl>
  </w:abstractNum>
  <w:abstractNum w:abstractNumId="56">
    <w:nsid w:val="48617EBB"/>
    <w:multiLevelType w:val="hybridMultilevel"/>
    <w:tmpl w:val="3A148CAA"/>
    <w:lvl w:ilvl="0" w:tplc="CD8C2162">
      <w:start w:val="1"/>
      <w:numFmt w:val="bullet"/>
      <w:lvlText w:val="•"/>
      <w:lvlJc w:val="left"/>
      <w:pPr>
        <w:tabs>
          <w:tab w:val="num" w:pos="720"/>
        </w:tabs>
        <w:ind w:left="720" w:hanging="360"/>
      </w:pPr>
      <w:rPr>
        <w:rFonts w:ascii="Times New Roman" w:hAnsi="Times New Roman" w:hint="default"/>
      </w:rPr>
    </w:lvl>
    <w:lvl w:ilvl="1" w:tplc="0012F334" w:tentative="1">
      <w:start w:val="1"/>
      <w:numFmt w:val="bullet"/>
      <w:lvlText w:val="•"/>
      <w:lvlJc w:val="left"/>
      <w:pPr>
        <w:tabs>
          <w:tab w:val="num" w:pos="1440"/>
        </w:tabs>
        <w:ind w:left="1440" w:hanging="360"/>
      </w:pPr>
      <w:rPr>
        <w:rFonts w:ascii="Times New Roman" w:hAnsi="Times New Roman" w:hint="default"/>
      </w:rPr>
    </w:lvl>
    <w:lvl w:ilvl="2" w:tplc="CCFEDB36" w:tentative="1">
      <w:start w:val="1"/>
      <w:numFmt w:val="bullet"/>
      <w:lvlText w:val="•"/>
      <w:lvlJc w:val="left"/>
      <w:pPr>
        <w:tabs>
          <w:tab w:val="num" w:pos="2160"/>
        </w:tabs>
        <w:ind w:left="2160" w:hanging="360"/>
      </w:pPr>
      <w:rPr>
        <w:rFonts w:ascii="Times New Roman" w:hAnsi="Times New Roman" w:hint="default"/>
      </w:rPr>
    </w:lvl>
    <w:lvl w:ilvl="3" w:tplc="615ECF00" w:tentative="1">
      <w:start w:val="1"/>
      <w:numFmt w:val="bullet"/>
      <w:lvlText w:val="•"/>
      <w:lvlJc w:val="left"/>
      <w:pPr>
        <w:tabs>
          <w:tab w:val="num" w:pos="2880"/>
        </w:tabs>
        <w:ind w:left="2880" w:hanging="360"/>
      </w:pPr>
      <w:rPr>
        <w:rFonts w:ascii="Times New Roman" w:hAnsi="Times New Roman" w:hint="default"/>
      </w:rPr>
    </w:lvl>
    <w:lvl w:ilvl="4" w:tplc="C88C617A" w:tentative="1">
      <w:start w:val="1"/>
      <w:numFmt w:val="bullet"/>
      <w:lvlText w:val="•"/>
      <w:lvlJc w:val="left"/>
      <w:pPr>
        <w:tabs>
          <w:tab w:val="num" w:pos="3600"/>
        </w:tabs>
        <w:ind w:left="3600" w:hanging="360"/>
      </w:pPr>
      <w:rPr>
        <w:rFonts w:ascii="Times New Roman" w:hAnsi="Times New Roman" w:hint="default"/>
      </w:rPr>
    </w:lvl>
    <w:lvl w:ilvl="5" w:tplc="EFBED9DC" w:tentative="1">
      <w:start w:val="1"/>
      <w:numFmt w:val="bullet"/>
      <w:lvlText w:val="•"/>
      <w:lvlJc w:val="left"/>
      <w:pPr>
        <w:tabs>
          <w:tab w:val="num" w:pos="4320"/>
        </w:tabs>
        <w:ind w:left="4320" w:hanging="360"/>
      </w:pPr>
      <w:rPr>
        <w:rFonts w:ascii="Times New Roman" w:hAnsi="Times New Roman" w:hint="default"/>
      </w:rPr>
    </w:lvl>
    <w:lvl w:ilvl="6" w:tplc="518CBE20" w:tentative="1">
      <w:start w:val="1"/>
      <w:numFmt w:val="bullet"/>
      <w:lvlText w:val="•"/>
      <w:lvlJc w:val="left"/>
      <w:pPr>
        <w:tabs>
          <w:tab w:val="num" w:pos="5040"/>
        </w:tabs>
        <w:ind w:left="5040" w:hanging="360"/>
      </w:pPr>
      <w:rPr>
        <w:rFonts w:ascii="Times New Roman" w:hAnsi="Times New Roman" w:hint="default"/>
      </w:rPr>
    </w:lvl>
    <w:lvl w:ilvl="7" w:tplc="4D96D90A" w:tentative="1">
      <w:start w:val="1"/>
      <w:numFmt w:val="bullet"/>
      <w:lvlText w:val="•"/>
      <w:lvlJc w:val="left"/>
      <w:pPr>
        <w:tabs>
          <w:tab w:val="num" w:pos="5760"/>
        </w:tabs>
        <w:ind w:left="5760" w:hanging="360"/>
      </w:pPr>
      <w:rPr>
        <w:rFonts w:ascii="Times New Roman" w:hAnsi="Times New Roman" w:hint="default"/>
      </w:rPr>
    </w:lvl>
    <w:lvl w:ilvl="8" w:tplc="16621D60" w:tentative="1">
      <w:start w:val="1"/>
      <w:numFmt w:val="bullet"/>
      <w:lvlText w:val="•"/>
      <w:lvlJc w:val="left"/>
      <w:pPr>
        <w:tabs>
          <w:tab w:val="num" w:pos="6480"/>
        </w:tabs>
        <w:ind w:left="6480" w:hanging="360"/>
      </w:pPr>
      <w:rPr>
        <w:rFonts w:ascii="Times New Roman" w:hAnsi="Times New Roman" w:hint="default"/>
      </w:rPr>
    </w:lvl>
  </w:abstractNum>
  <w:abstractNum w:abstractNumId="57">
    <w:nsid w:val="4B97303B"/>
    <w:multiLevelType w:val="hybridMultilevel"/>
    <w:tmpl w:val="2E06109C"/>
    <w:lvl w:ilvl="0" w:tplc="E69A25DC">
      <w:start w:val="1"/>
      <w:numFmt w:val="bullet"/>
      <w:lvlText w:val="-"/>
      <w:lvlJc w:val="left"/>
      <w:pPr>
        <w:tabs>
          <w:tab w:val="num" w:pos="360"/>
        </w:tabs>
        <w:ind w:left="360" w:hanging="360"/>
      </w:pPr>
      <w:rPr>
        <w:rFonts w:ascii="Vrinda" w:hAnsi="Vrinda"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DC7022E"/>
    <w:multiLevelType w:val="hybridMultilevel"/>
    <w:tmpl w:val="94B2D6C0"/>
    <w:lvl w:ilvl="0" w:tplc="A6C2E4C2">
      <w:start w:val="1"/>
      <w:numFmt w:val="decimal"/>
      <w:lvlText w:val="%1."/>
      <w:lvlJc w:val="left"/>
      <w:pPr>
        <w:ind w:left="720" w:hanging="360"/>
      </w:pPr>
      <w:rPr>
        <w:rFonts w:hint="default"/>
        <w:color w:val="00B05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4E31697E"/>
    <w:multiLevelType w:val="hybridMultilevel"/>
    <w:tmpl w:val="B3926558"/>
    <w:lvl w:ilvl="0" w:tplc="E69A25DC">
      <w:start w:val="1"/>
      <w:numFmt w:val="bullet"/>
      <w:lvlText w:val="-"/>
      <w:lvlJc w:val="left"/>
      <w:pPr>
        <w:tabs>
          <w:tab w:val="num" w:pos="360"/>
        </w:tabs>
        <w:ind w:left="360" w:hanging="360"/>
      </w:pPr>
      <w:rPr>
        <w:rFonts w:ascii="Vrinda" w:hAnsi="Vrinda"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54EA5872"/>
    <w:multiLevelType w:val="hybridMultilevel"/>
    <w:tmpl w:val="08EA7CD8"/>
    <w:lvl w:ilvl="0" w:tplc="7EC0F8D0">
      <w:start w:val="1"/>
      <w:numFmt w:val="upperRoman"/>
      <w:lvlText w:val="%1."/>
      <w:lvlJc w:val="left"/>
      <w:pPr>
        <w:ind w:left="840" w:hanging="72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61">
    <w:nsid w:val="555F73FA"/>
    <w:multiLevelType w:val="hybridMultilevel"/>
    <w:tmpl w:val="5484BD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nsid w:val="55655B54"/>
    <w:multiLevelType w:val="hybridMultilevel"/>
    <w:tmpl w:val="E8800100"/>
    <w:lvl w:ilvl="0" w:tplc="C86EB8E2">
      <w:start w:val="1"/>
      <w:numFmt w:val="bullet"/>
      <w:lvlText w:val="•"/>
      <w:lvlJc w:val="left"/>
      <w:pPr>
        <w:tabs>
          <w:tab w:val="num" w:pos="720"/>
        </w:tabs>
        <w:ind w:left="720" w:hanging="360"/>
      </w:pPr>
      <w:rPr>
        <w:rFonts w:ascii="Arial" w:hAnsi="Arial" w:hint="default"/>
      </w:rPr>
    </w:lvl>
    <w:lvl w:ilvl="1" w:tplc="3F805B10" w:tentative="1">
      <w:start w:val="1"/>
      <w:numFmt w:val="bullet"/>
      <w:lvlText w:val="•"/>
      <w:lvlJc w:val="left"/>
      <w:pPr>
        <w:tabs>
          <w:tab w:val="num" w:pos="1440"/>
        </w:tabs>
        <w:ind w:left="1440" w:hanging="360"/>
      </w:pPr>
      <w:rPr>
        <w:rFonts w:ascii="Arial" w:hAnsi="Arial" w:hint="default"/>
      </w:rPr>
    </w:lvl>
    <w:lvl w:ilvl="2" w:tplc="D0585B10" w:tentative="1">
      <w:start w:val="1"/>
      <w:numFmt w:val="bullet"/>
      <w:lvlText w:val="•"/>
      <w:lvlJc w:val="left"/>
      <w:pPr>
        <w:tabs>
          <w:tab w:val="num" w:pos="2160"/>
        </w:tabs>
        <w:ind w:left="2160" w:hanging="360"/>
      </w:pPr>
      <w:rPr>
        <w:rFonts w:ascii="Arial" w:hAnsi="Arial" w:hint="default"/>
      </w:rPr>
    </w:lvl>
    <w:lvl w:ilvl="3" w:tplc="E25440BE" w:tentative="1">
      <w:start w:val="1"/>
      <w:numFmt w:val="bullet"/>
      <w:lvlText w:val="•"/>
      <w:lvlJc w:val="left"/>
      <w:pPr>
        <w:tabs>
          <w:tab w:val="num" w:pos="2880"/>
        </w:tabs>
        <w:ind w:left="2880" w:hanging="360"/>
      </w:pPr>
      <w:rPr>
        <w:rFonts w:ascii="Arial" w:hAnsi="Arial" w:hint="default"/>
      </w:rPr>
    </w:lvl>
    <w:lvl w:ilvl="4" w:tplc="139EDAA0" w:tentative="1">
      <w:start w:val="1"/>
      <w:numFmt w:val="bullet"/>
      <w:lvlText w:val="•"/>
      <w:lvlJc w:val="left"/>
      <w:pPr>
        <w:tabs>
          <w:tab w:val="num" w:pos="3600"/>
        </w:tabs>
        <w:ind w:left="3600" w:hanging="360"/>
      </w:pPr>
      <w:rPr>
        <w:rFonts w:ascii="Arial" w:hAnsi="Arial" w:hint="default"/>
      </w:rPr>
    </w:lvl>
    <w:lvl w:ilvl="5" w:tplc="B89A6284" w:tentative="1">
      <w:start w:val="1"/>
      <w:numFmt w:val="bullet"/>
      <w:lvlText w:val="•"/>
      <w:lvlJc w:val="left"/>
      <w:pPr>
        <w:tabs>
          <w:tab w:val="num" w:pos="4320"/>
        </w:tabs>
        <w:ind w:left="4320" w:hanging="360"/>
      </w:pPr>
      <w:rPr>
        <w:rFonts w:ascii="Arial" w:hAnsi="Arial" w:hint="default"/>
      </w:rPr>
    </w:lvl>
    <w:lvl w:ilvl="6" w:tplc="FC700C8A" w:tentative="1">
      <w:start w:val="1"/>
      <w:numFmt w:val="bullet"/>
      <w:lvlText w:val="•"/>
      <w:lvlJc w:val="left"/>
      <w:pPr>
        <w:tabs>
          <w:tab w:val="num" w:pos="5040"/>
        </w:tabs>
        <w:ind w:left="5040" w:hanging="360"/>
      </w:pPr>
      <w:rPr>
        <w:rFonts w:ascii="Arial" w:hAnsi="Arial" w:hint="default"/>
      </w:rPr>
    </w:lvl>
    <w:lvl w:ilvl="7" w:tplc="53D0C94A" w:tentative="1">
      <w:start w:val="1"/>
      <w:numFmt w:val="bullet"/>
      <w:lvlText w:val="•"/>
      <w:lvlJc w:val="left"/>
      <w:pPr>
        <w:tabs>
          <w:tab w:val="num" w:pos="5760"/>
        </w:tabs>
        <w:ind w:left="5760" w:hanging="360"/>
      </w:pPr>
      <w:rPr>
        <w:rFonts w:ascii="Arial" w:hAnsi="Arial" w:hint="default"/>
      </w:rPr>
    </w:lvl>
    <w:lvl w:ilvl="8" w:tplc="B6D80206" w:tentative="1">
      <w:start w:val="1"/>
      <w:numFmt w:val="bullet"/>
      <w:lvlText w:val="•"/>
      <w:lvlJc w:val="left"/>
      <w:pPr>
        <w:tabs>
          <w:tab w:val="num" w:pos="6480"/>
        </w:tabs>
        <w:ind w:left="6480" w:hanging="360"/>
      </w:pPr>
      <w:rPr>
        <w:rFonts w:ascii="Arial" w:hAnsi="Arial" w:hint="default"/>
      </w:rPr>
    </w:lvl>
  </w:abstractNum>
  <w:abstractNum w:abstractNumId="63">
    <w:nsid w:val="58707D75"/>
    <w:multiLevelType w:val="hybridMultilevel"/>
    <w:tmpl w:val="7FC4E92A"/>
    <w:lvl w:ilvl="0" w:tplc="814E0BBA">
      <w:start w:val="1"/>
      <w:numFmt w:val="bullet"/>
      <w:lvlText w:val="•"/>
      <w:lvlJc w:val="left"/>
      <w:pPr>
        <w:tabs>
          <w:tab w:val="num" w:pos="720"/>
        </w:tabs>
        <w:ind w:left="720" w:hanging="360"/>
      </w:pPr>
      <w:rPr>
        <w:rFonts w:ascii="Arial" w:hAnsi="Arial" w:hint="default"/>
      </w:rPr>
    </w:lvl>
    <w:lvl w:ilvl="1" w:tplc="188620D2" w:tentative="1">
      <w:start w:val="1"/>
      <w:numFmt w:val="bullet"/>
      <w:lvlText w:val="•"/>
      <w:lvlJc w:val="left"/>
      <w:pPr>
        <w:tabs>
          <w:tab w:val="num" w:pos="1440"/>
        </w:tabs>
        <w:ind w:left="1440" w:hanging="360"/>
      </w:pPr>
      <w:rPr>
        <w:rFonts w:ascii="Arial" w:hAnsi="Arial" w:hint="default"/>
      </w:rPr>
    </w:lvl>
    <w:lvl w:ilvl="2" w:tplc="599E915A" w:tentative="1">
      <w:start w:val="1"/>
      <w:numFmt w:val="bullet"/>
      <w:lvlText w:val="•"/>
      <w:lvlJc w:val="left"/>
      <w:pPr>
        <w:tabs>
          <w:tab w:val="num" w:pos="2160"/>
        </w:tabs>
        <w:ind w:left="2160" w:hanging="360"/>
      </w:pPr>
      <w:rPr>
        <w:rFonts w:ascii="Arial" w:hAnsi="Arial" w:hint="default"/>
      </w:rPr>
    </w:lvl>
    <w:lvl w:ilvl="3" w:tplc="BE708A32" w:tentative="1">
      <w:start w:val="1"/>
      <w:numFmt w:val="bullet"/>
      <w:lvlText w:val="•"/>
      <w:lvlJc w:val="left"/>
      <w:pPr>
        <w:tabs>
          <w:tab w:val="num" w:pos="2880"/>
        </w:tabs>
        <w:ind w:left="2880" w:hanging="360"/>
      </w:pPr>
      <w:rPr>
        <w:rFonts w:ascii="Arial" w:hAnsi="Arial" w:hint="default"/>
      </w:rPr>
    </w:lvl>
    <w:lvl w:ilvl="4" w:tplc="4B9AB92A" w:tentative="1">
      <w:start w:val="1"/>
      <w:numFmt w:val="bullet"/>
      <w:lvlText w:val="•"/>
      <w:lvlJc w:val="left"/>
      <w:pPr>
        <w:tabs>
          <w:tab w:val="num" w:pos="3600"/>
        </w:tabs>
        <w:ind w:left="3600" w:hanging="360"/>
      </w:pPr>
      <w:rPr>
        <w:rFonts w:ascii="Arial" w:hAnsi="Arial" w:hint="default"/>
      </w:rPr>
    </w:lvl>
    <w:lvl w:ilvl="5" w:tplc="11042FD2" w:tentative="1">
      <w:start w:val="1"/>
      <w:numFmt w:val="bullet"/>
      <w:lvlText w:val="•"/>
      <w:lvlJc w:val="left"/>
      <w:pPr>
        <w:tabs>
          <w:tab w:val="num" w:pos="4320"/>
        </w:tabs>
        <w:ind w:left="4320" w:hanging="360"/>
      </w:pPr>
      <w:rPr>
        <w:rFonts w:ascii="Arial" w:hAnsi="Arial" w:hint="default"/>
      </w:rPr>
    </w:lvl>
    <w:lvl w:ilvl="6" w:tplc="1874970C" w:tentative="1">
      <w:start w:val="1"/>
      <w:numFmt w:val="bullet"/>
      <w:lvlText w:val="•"/>
      <w:lvlJc w:val="left"/>
      <w:pPr>
        <w:tabs>
          <w:tab w:val="num" w:pos="5040"/>
        </w:tabs>
        <w:ind w:left="5040" w:hanging="360"/>
      </w:pPr>
      <w:rPr>
        <w:rFonts w:ascii="Arial" w:hAnsi="Arial" w:hint="default"/>
      </w:rPr>
    </w:lvl>
    <w:lvl w:ilvl="7" w:tplc="491C134C" w:tentative="1">
      <w:start w:val="1"/>
      <w:numFmt w:val="bullet"/>
      <w:lvlText w:val="•"/>
      <w:lvlJc w:val="left"/>
      <w:pPr>
        <w:tabs>
          <w:tab w:val="num" w:pos="5760"/>
        </w:tabs>
        <w:ind w:left="5760" w:hanging="360"/>
      </w:pPr>
      <w:rPr>
        <w:rFonts w:ascii="Arial" w:hAnsi="Arial" w:hint="default"/>
      </w:rPr>
    </w:lvl>
    <w:lvl w:ilvl="8" w:tplc="C5364A52" w:tentative="1">
      <w:start w:val="1"/>
      <w:numFmt w:val="bullet"/>
      <w:lvlText w:val="•"/>
      <w:lvlJc w:val="left"/>
      <w:pPr>
        <w:tabs>
          <w:tab w:val="num" w:pos="6480"/>
        </w:tabs>
        <w:ind w:left="6480" w:hanging="360"/>
      </w:pPr>
      <w:rPr>
        <w:rFonts w:ascii="Arial" w:hAnsi="Arial" w:hint="default"/>
      </w:rPr>
    </w:lvl>
  </w:abstractNum>
  <w:abstractNum w:abstractNumId="64">
    <w:nsid w:val="59CF12BB"/>
    <w:multiLevelType w:val="hybridMultilevel"/>
    <w:tmpl w:val="21E0F956"/>
    <w:lvl w:ilvl="0" w:tplc="7608AEEA">
      <w:start w:val="1"/>
      <w:numFmt w:val="bullet"/>
      <w:lvlText w:val="►"/>
      <w:lvlJc w:val="left"/>
      <w:pPr>
        <w:tabs>
          <w:tab w:val="num" w:pos="360"/>
        </w:tabs>
        <w:ind w:left="360" w:hanging="360"/>
      </w:pPr>
      <w:rPr>
        <w:rFonts w:ascii="Arial Narrow" w:hAnsi="Arial Narrow" w:hint="default"/>
        <w:b/>
        <w:i w:val="0"/>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nsid w:val="5AAE0762"/>
    <w:multiLevelType w:val="hybridMultilevel"/>
    <w:tmpl w:val="6E762C5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6">
    <w:nsid w:val="5B4E7FFA"/>
    <w:multiLevelType w:val="hybridMultilevel"/>
    <w:tmpl w:val="B92C7BC2"/>
    <w:lvl w:ilvl="0" w:tplc="04090005">
      <w:start w:val="1"/>
      <w:numFmt w:val="bullet"/>
      <w:lvlText w:val=""/>
      <w:lvlJc w:val="left"/>
      <w:pPr>
        <w:tabs>
          <w:tab w:val="num" w:pos="360"/>
        </w:tabs>
        <w:ind w:left="360" w:hanging="360"/>
      </w:pPr>
      <w:rPr>
        <w:rFonts w:ascii="Wingdings" w:hAnsi="Wingdings" w:hint="default"/>
      </w:rPr>
    </w:lvl>
    <w:lvl w:ilvl="1" w:tplc="F04AEEDE">
      <w:numFmt w:val="bullet"/>
      <w:lvlText w:val="-"/>
      <w:lvlJc w:val="left"/>
      <w:pPr>
        <w:tabs>
          <w:tab w:val="num" w:pos="-2520"/>
        </w:tabs>
        <w:ind w:left="-252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67">
    <w:nsid w:val="5E1D4108"/>
    <w:multiLevelType w:val="hybridMultilevel"/>
    <w:tmpl w:val="0F86C4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nsid w:val="612E7BA8"/>
    <w:multiLevelType w:val="hybridMultilevel"/>
    <w:tmpl w:val="53681FBE"/>
    <w:lvl w:ilvl="0" w:tplc="EEA48F20">
      <w:start w:val="1"/>
      <w:numFmt w:val="bullet"/>
      <w:lvlText w:val=""/>
      <w:lvlJc w:val="left"/>
      <w:pPr>
        <w:tabs>
          <w:tab w:val="num" w:pos="720"/>
        </w:tabs>
        <w:ind w:left="720" w:hanging="360"/>
      </w:pPr>
      <w:rPr>
        <w:rFonts w:ascii="Symbol" w:eastAsia="Footlight MT Light" w:hAnsi="Symbol" w:cs="Footlight MT Light" w:hint="default"/>
        <w:color w:val="auto"/>
        <w:sz w:val="22"/>
        <w:szCs w:val="22"/>
      </w:rPr>
    </w:lvl>
    <w:lvl w:ilvl="1" w:tplc="F04AEEDE">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3CA784A"/>
    <w:multiLevelType w:val="hybridMultilevel"/>
    <w:tmpl w:val="BC34A2FC"/>
    <w:lvl w:ilvl="0" w:tplc="B9F4629C">
      <w:start w:val="1"/>
      <w:numFmt w:val="bullet"/>
      <w:lvlText w:val=""/>
      <w:lvlJc w:val="left"/>
      <w:pPr>
        <w:tabs>
          <w:tab w:val="num" w:pos="630"/>
        </w:tabs>
        <w:ind w:left="630" w:hanging="360"/>
      </w:pPr>
      <w:rPr>
        <w:rFonts w:ascii="Webdings" w:hAnsi="Web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6CA42BCB"/>
    <w:multiLevelType w:val="hybridMultilevel"/>
    <w:tmpl w:val="EB2A54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nsid w:val="6EEF1825"/>
    <w:multiLevelType w:val="hybridMultilevel"/>
    <w:tmpl w:val="DFFC6BB2"/>
    <w:lvl w:ilvl="0" w:tplc="2F7C367E">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nsid w:val="6F2350B8"/>
    <w:multiLevelType w:val="hybridMultilevel"/>
    <w:tmpl w:val="CEDAFEEA"/>
    <w:lvl w:ilvl="0" w:tplc="243432E6">
      <w:start w:val="1"/>
      <w:numFmt w:val="bullet"/>
      <w:lvlText w:val="•"/>
      <w:lvlJc w:val="left"/>
      <w:pPr>
        <w:tabs>
          <w:tab w:val="num" w:pos="720"/>
        </w:tabs>
        <w:ind w:left="720" w:hanging="360"/>
      </w:pPr>
      <w:rPr>
        <w:rFonts w:ascii="Arial" w:hAnsi="Arial" w:hint="default"/>
      </w:rPr>
    </w:lvl>
    <w:lvl w:ilvl="1" w:tplc="0CAA23AA" w:tentative="1">
      <w:start w:val="1"/>
      <w:numFmt w:val="bullet"/>
      <w:lvlText w:val="•"/>
      <w:lvlJc w:val="left"/>
      <w:pPr>
        <w:tabs>
          <w:tab w:val="num" w:pos="1440"/>
        </w:tabs>
        <w:ind w:left="1440" w:hanging="360"/>
      </w:pPr>
      <w:rPr>
        <w:rFonts w:ascii="Arial" w:hAnsi="Arial" w:hint="default"/>
      </w:rPr>
    </w:lvl>
    <w:lvl w:ilvl="2" w:tplc="A614C344" w:tentative="1">
      <w:start w:val="1"/>
      <w:numFmt w:val="bullet"/>
      <w:lvlText w:val="•"/>
      <w:lvlJc w:val="left"/>
      <w:pPr>
        <w:tabs>
          <w:tab w:val="num" w:pos="2160"/>
        </w:tabs>
        <w:ind w:left="2160" w:hanging="360"/>
      </w:pPr>
      <w:rPr>
        <w:rFonts w:ascii="Arial" w:hAnsi="Arial" w:hint="default"/>
      </w:rPr>
    </w:lvl>
    <w:lvl w:ilvl="3" w:tplc="7AE4F20E" w:tentative="1">
      <w:start w:val="1"/>
      <w:numFmt w:val="bullet"/>
      <w:lvlText w:val="•"/>
      <w:lvlJc w:val="left"/>
      <w:pPr>
        <w:tabs>
          <w:tab w:val="num" w:pos="2880"/>
        </w:tabs>
        <w:ind w:left="2880" w:hanging="360"/>
      </w:pPr>
      <w:rPr>
        <w:rFonts w:ascii="Arial" w:hAnsi="Arial" w:hint="default"/>
      </w:rPr>
    </w:lvl>
    <w:lvl w:ilvl="4" w:tplc="C03C2FF2" w:tentative="1">
      <w:start w:val="1"/>
      <w:numFmt w:val="bullet"/>
      <w:lvlText w:val="•"/>
      <w:lvlJc w:val="left"/>
      <w:pPr>
        <w:tabs>
          <w:tab w:val="num" w:pos="3600"/>
        </w:tabs>
        <w:ind w:left="3600" w:hanging="360"/>
      </w:pPr>
      <w:rPr>
        <w:rFonts w:ascii="Arial" w:hAnsi="Arial" w:hint="default"/>
      </w:rPr>
    </w:lvl>
    <w:lvl w:ilvl="5" w:tplc="B9A8138A" w:tentative="1">
      <w:start w:val="1"/>
      <w:numFmt w:val="bullet"/>
      <w:lvlText w:val="•"/>
      <w:lvlJc w:val="left"/>
      <w:pPr>
        <w:tabs>
          <w:tab w:val="num" w:pos="4320"/>
        </w:tabs>
        <w:ind w:left="4320" w:hanging="360"/>
      </w:pPr>
      <w:rPr>
        <w:rFonts w:ascii="Arial" w:hAnsi="Arial" w:hint="default"/>
      </w:rPr>
    </w:lvl>
    <w:lvl w:ilvl="6" w:tplc="D4C8987A" w:tentative="1">
      <w:start w:val="1"/>
      <w:numFmt w:val="bullet"/>
      <w:lvlText w:val="•"/>
      <w:lvlJc w:val="left"/>
      <w:pPr>
        <w:tabs>
          <w:tab w:val="num" w:pos="5040"/>
        </w:tabs>
        <w:ind w:left="5040" w:hanging="360"/>
      </w:pPr>
      <w:rPr>
        <w:rFonts w:ascii="Arial" w:hAnsi="Arial" w:hint="default"/>
      </w:rPr>
    </w:lvl>
    <w:lvl w:ilvl="7" w:tplc="2C0C4BC6" w:tentative="1">
      <w:start w:val="1"/>
      <w:numFmt w:val="bullet"/>
      <w:lvlText w:val="•"/>
      <w:lvlJc w:val="left"/>
      <w:pPr>
        <w:tabs>
          <w:tab w:val="num" w:pos="5760"/>
        </w:tabs>
        <w:ind w:left="5760" w:hanging="360"/>
      </w:pPr>
      <w:rPr>
        <w:rFonts w:ascii="Arial" w:hAnsi="Arial" w:hint="default"/>
      </w:rPr>
    </w:lvl>
    <w:lvl w:ilvl="8" w:tplc="40BA8B62" w:tentative="1">
      <w:start w:val="1"/>
      <w:numFmt w:val="bullet"/>
      <w:lvlText w:val="•"/>
      <w:lvlJc w:val="left"/>
      <w:pPr>
        <w:tabs>
          <w:tab w:val="num" w:pos="6480"/>
        </w:tabs>
        <w:ind w:left="6480" w:hanging="360"/>
      </w:pPr>
      <w:rPr>
        <w:rFonts w:ascii="Arial" w:hAnsi="Arial" w:hint="default"/>
      </w:rPr>
    </w:lvl>
  </w:abstractNum>
  <w:abstractNum w:abstractNumId="73">
    <w:nsid w:val="715E7280"/>
    <w:multiLevelType w:val="hybridMultilevel"/>
    <w:tmpl w:val="43C2BADE"/>
    <w:lvl w:ilvl="0" w:tplc="7608AEEA">
      <w:start w:val="1"/>
      <w:numFmt w:val="bullet"/>
      <w:lvlText w:val="►"/>
      <w:lvlJc w:val="left"/>
      <w:pPr>
        <w:tabs>
          <w:tab w:val="num" w:pos="360"/>
        </w:tabs>
        <w:ind w:left="360" w:hanging="360"/>
      </w:pPr>
      <w:rPr>
        <w:rFonts w:ascii="Arial Narrow" w:hAnsi="Arial Narrow" w:hint="default"/>
        <w:b/>
        <w:i w:val="0"/>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nsid w:val="76B719D1"/>
    <w:multiLevelType w:val="hybridMultilevel"/>
    <w:tmpl w:val="21FE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6F86A54"/>
    <w:multiLevelType w:val="hybridMultilevel"/>
    <w:tmpl w:val="84B0FAF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nsid w:val="7A1843CC"/>
    <w:multiLevelType w:val="hybridMultilevel"/>
    <w:tmpl w:val="7DA6A7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9"/>
  </w:num>
  <w:num w:numId="8">
    <w:abstractNumId w:val="11"/>
  </w:num>
  <w:num w:numId="9">
    <w:abstractNumId w:val="12"/>
  </w:num>
  <w:num w:numId="10">
    <w:abstractNumId w:val="13"/>
  </w:num>
  <w:num w:numId="11">
    <w:abstractNumId w:val="15"/>
  </w:num>
  <w:num w:numId="12">
    <w:abstractNumId w:val="74"/>
  </w:num>
  <w:num w:numId="13">
    <w:abstractNumId w:val="40"/>
  </w:num>
  <w:num w:numId="14">
    <w:abstractNumId w:val="51"/>
  </w:num>
  <w:num w:numId="15">
    <w:abstractNumId w:val="69"/>
  </w:num>
  <w:num w:numId="16">
    <w:abstractNumId w:val="21"/>
  </w:num>
  <w:num w:numId="17">
    <w:abstractNumId w:val="32"/>
  </w:num>
  <w:num w:numId="18">
    <w:abstractNumId w:val="26"/>
  </w:num>
  <w:num w:numId="19">
    <w:abstractNumId w:val="75"/>
  </w:num>
  <w:num w:numId="20">
    <w:abstractNumId w:val="48"/>
  </w:num>
  <w:num w:numId="21">
    <w:abstractNumId w:val="65"/>
  </w:num>
  <w:num w:numId="22">
    <w:abstractNumId w:val="33"/>
  </w:num>
  <w:num w:numId="23">
    <w:abstractNumId w:val="23"/>
  </w:num>
  <w:num w:numId="24">
    <w:abstractNumId w:val="61"/>
  </w:num>
  <w:num w:numId="25">
    <w:abstractNumId w:val="38"/>
  </w:num>
  <w:num w:numId="26">
    <w:abstractNumId w:val="16"/>
  </w:num>
  <w:num w:numId="27">
    <w:abstractNumId w:val="25"/>
  </w:num>
  <w:num w:numId="28">
    <w:abstractNumId w:val="55"/>
  </w:num>
  <w:num w:numId="29">
    <w:abstractNumId w:val="57"/>
  </w:num>
  <w:num w:numId="30">
    <w:abstractNumId w:val="20"/>
  </w:num>
  <w:num w:numId="31">
    <w:abstractNumId w:val="64"/>
  </w:num>
  <w:num w:numId="32">
    <w:abstractNumId w:val="73"/>
  </w:num>
  <w:num w:numId="33">
    <w:abstractNumId w:val="44"/>
  </w:num>
  <w:num w:numId="34">
    <w:abstractNumId w:val="37"/>
  </w:num>
  <w:num w:numId="35">
    <w:abstractNumId w:val="59"/>
  </w:num>
  <w:num w:numId="36">
    <w:abstractNumId w:val="47"/>
  </w:num>
  <w:num w:numId="37">
    <w:abstractNumId w:val="28"/>
  </w:num>
  <w:num w:numId="38">
    <w:abstractNumId w:val="42"/>
  </w:num>
  <w:num w:numId="39">
    <w:abstractNumId w:val="63"/>
  </w:num>
  <w:num w:numId="40">
    <w:abstractNumId w:val="54"/>
  </w:num>
  <w:num w:numId="41">
    <w:abstractNumId w:val="50"/>
  </w:num>
  <w:num w:numId="42">
    <w:abstractNumId w:val="62"/>
  </w:num>
  <w:num w:numId="43">
    <w:abstractNumId w:val="36"/>
  </w:num>
  <w:num w:numId="44">
    <w:abstractNumId w:val="72"/>
  </w:num>
  <w:num w:numId="45">
    <w:abstractNumId w:val="49"/>
  </w:num>
  <w:num w:numId="46">
    <w:abstractNumId w:val="56"/>
  </w:num>
  <w:num w:numId="47">
    <w:abstractNumId w:val="52"/>
  </w:num>
  <w:num w:numId="48">
    <w:abstractNumId w:val="53"/>
  </w:num>
  <w:num w:numId="49">
    <w:abstractNumId w:val="34"/>
  </w:num>
  <w:num w:numId="50">
    <w:abstractNumId w:val="30"/>
  </w:num>
  <w:num w:numId="51">
    <w:abstractNumId w:val="41"/>
  </w:num>
  <w:num w:numId="52">
    <w:abstractNumId w:val="71"/>
  </w:num>
  <w:num w:numId="53">
    <w:abstractNumId w:val="19"/>
  </w:num>
  <w:num w:numId="54">
    <w:abstractNumId w:val="22"/>
  </w:num>
  <w:num w:numId="55">
    <w:abstractNumId w:val="35"/>
  </w:num>
  <w:num w:numId="56">
    <w:abstractNumId w:val="66"/>
  </w:num>
  <w:num w:numId="57">
    <w:abstractNumId w:val="68"/>
  </w:num>
  <w:num w:numId="58">
    <w:abstractNumId w:val="39"/>
  </w:num>
  <w:num w:numId="59">
    <w:abstractNumId w:val="18"/>
  </w:num>
  <w:num w:numId="60">
    <w:abstractNumId w:val="6"/>
  </w:num>
  <w:num w:numId="61">
    <w:abstractNumId w:val="43"/>
  </w:num>
  <w:num w:numId="62">
    <w:abstractNumId w:val="45"/>
  </w:num>
  <w:num w:numId="63">
    <w:abstractNumId w:val="31"/>
  </w:num>
  <w:num w:numId="64">
    <w:abstractNumId w:val="17"/>
  </w:num>
  <w:num w:numId="65">
    <w:abstractNumId w:val="29"/>
  </w:num>
  <w:num w:numId="66">
    <w:abstractNumId w:val="60"/>
  </w:num>
  <w:num w:numId="67">
    <w:abstractNumId w:val="58"/>
  </w:num>
  <w:num w:numId="68">
    <w:abstractNumId w:val="46"/>
  </w:num>
  <w:num w:numId="69">
    <w:abstractNumId w:val="67"/>
  </w:num>
  <w:num w:numId="70">
    <w:abstractNumId w:val="76"/>
  </w:num>
  <w:num w:numId="71">
    <w:abstractNumId w:val="24"/>
  </w:num>
  <w:num w:numId="72">
    <w:abstractNumId w:val="27"/>
  </w:num>
  <w:num w:numId="73">
    <w:abstractNumId w:val="7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3E"/>
    <w:rsid w:val="0000035C"/>
    <w:rsid w:val="00001562"/>
    <w:rsid w:val="00001CBC"/>
    <w:rsid w:val="000025A6"/>
    <w:rsid w:val="00002B33"/>
    <w:rsid w:val="00004A0A"/>
    <w:rsid w:val="00005C50"/>
    <w:rsid w:val="00006240"/>
    <w:rsid w:val="00006937"/>
    <w:rsid w:val="0000772A"/>
    <w:rsid w:val="00007F0E"/>
    <w:rsid w:val="00010324"/>
    <w:rsid w:val="00010458"/>
    <w:rsid w:val="00010AB5"/>
    <w:rsid w:val="00010B59"/>
    <w:rsid w:val="00010CF3"/>
    <w:rsid w:val="00010D37"/>
    <w:rsid w:val="00010EAE"/>
    <w:rsid w:val="00010FEB"/>
    <w:rsid w:val="00011480"/>
    <w:rsid w:val="000114B7"/>
    <w:rsid w:val="00011713"/>
    <w:rsid w:val="000118BD"/>
    <w:rsid w:val="00011D06"/>
    <w:rsid w:val="00012016"/>
    <w:rsid w:val="00012D3C"/>
    <w:rsid w:val="00012F16"/>
    <w:rsid w:val="000132F4"/>
    <w:rsid w:val="0001338B"/>
    <w:rsid w:val="000147DF"/>
    <w:rsid w:val="00014813"/>
    <w:rsid w:val="00014A2D"/>
    <w:rsid w:val="00014B18"/>
    <w:rsid w:val="00014B8E"/>
    <w:rsid w:val="0001530D"/>
    <w:rsid w:val="00015709"/>
    <w:rsid w:val="00015A20"/>
    <w:rsid w:val="00015BE3"/>
    <w:rsid w:val="00016144"/>
    <w:rsid w:val="00017BC0"/>
    <w:rsid w:val="00020A1B"/>
    <w:rsid w:val="00020CE4"/>
    <w:rsid w:val="00021776"/>
    <w:rsid w:val="00022707"/>
    <w:rsid w:val="00022C5D"/>
    <w:rsid w:val="00022D00"/>
    <w:rsid w:val="00022DCD"/>
    <w:rsid w:val="0002374B"/>
    <w:rsid w:val="00023F8E"/>
    <w:rsid w:val="00023FC9"/>
    <w:rsid w:val="00024075"/>
    <w:rsid w:val="0002461E"/>
    <w:rsid w:val="00024678"/>
    <w:rsid w:val="000249D8"/>
    <w:rsid w:val="0002512B"/>
    <w:rsid w:val="00025A6F"/>
    <w:rsid w:val="000264B3"/>
    <w:rsid w:val="000267A3"/>
    <w:rsid w:val="00026836"/>
    <w:rsid w:val="00026883"/>
    <w:rsid w:val="000273A2"/>
    <w:rsid w:val="00027718"/>
    <w:rsid w:val="000279B3"/>
    <w:rsid w:val="000304AF"/>
    <w:rsid w:val="00030B55"/>
    <w:rsid w:val="000311C7"/>
    <w:rsid w:val="0003140C"/>
    <w:rsid w:val="00031BF4"/>
    <w:rsid w:val="00031E85"/>
    <w:rsid w:val="00032184"/>
    <w:rsid w:val="0003389C"/>
    <w:rsid w:val="000339F4"/>
    <w:rsid w:val="00033D8B"/>
    <w:rsid w:val="00034845"/>
    <w:rsid w:val="000358C9"/>
    <w:rsid w:val="00035A88"/>
    <w:rsid w:val="00036106"/>
    <w:rsid w:val="0003692D"/>
    <w:rsid w:val="0003732F"/>
    <w:rsid w:val="000375FA"/>
    <w:rsid w:val="00037D44"/>
    <w:rsid w:val="00040181"/>
    <w:rsid w:val="0004059C"/>
    <w:rsid w:val="00040915"/>
    <w:rsid w:val="00040984"/>
    <w:rsid w:val="000410C8"/>
    <w:rsid w:val="000411B8"/>
    <w:rsid w:val="0004141D"/>
    <w:rsid w:val="00042343"/>
    <w:rsid w:val="00042BE2"/>
    <w:rsid w:val="00042D25"/>
    <w:rsid w:val="00043130"/>
    <w:rsid w:val="00043607"/>
    <w:rsid w:val="00043654"/>
    <w:rsid w:val="0004377D"/>
    <w:rsid w:val="000445A3"/>
    <w:rsid w:val="00044CB0"/>
    <w:rsid w:val="00044CE1"/>
    <w:rsid w:val="00044FA3"/>
    <w:rsid w:val="000451A2"/>
    <w:rsid w:val="000452C1"/>
    <w:rsid w:val="0004556F"/>
    <w:rsid w:val="00045EAD"/>
    <w:rsid w:val="00046508"/>
    <w:rsid w:val="00046898"/>
    <w:rsid w:val="00046BA6"/>
    <w:rsid w:val="00047A4F"/>
    <w:rsid w:val="00047DAE"/>
    <w:rsid w:val="00047DBB"/>
    <w:rsid w:val="00047EEA"/>
    <w:rsid w:val="000500BB"/>
    <w:rsid w:val="0005037A"/>
    <w:rsid w:val="0005118C"/>
    <w:rsid w:val="000512CE"/>
    <w:rsid w:val="00051418"/>
    <w:rsid w:val="000516FE"/>
    <w:rsid w:val="00052210"/>
    <w:rsid w:val="000528F6"/>
    <w:rsid w:val="00052A2B"/>
    <w:rsid w:val="00052DF1"/>
    <w:rsid w:val="000533F5"/>
    <w:rsid w:val="00054037"/>
    <w:rsid w:val="000546E6"/>
    <w:rsid w:val="0005496B"/>
    <w:rsid w:val="00054AB8"/>
    <w:rsid w:val="00054D2A"/>
    <w:rsid w:val="00055B97"/>
    <w:rsid w:val="00055C85"/>
    <w:rsid w:val="00056054"/>
    <w:rsid w:val="0005641D"/>
    <w:rsid w:val="00056A33"/>
    <w:rsid w:val="00056E3E"/>
    <w:rsid w:val="0005722B"/>
    <w:rsid w:val="00057963"/>
    <w:rsid w:val="00057CD6"/>
    <w:rsid w:val="00057D65"/>
    <w:rsid w:val="00057F10"/>
    <w:rsid w:val="000609B4"/>
    <w:rsid w:val="00060BFA"/>
    <w:rsid w:val="000628DD"/>
    <w:rsid w:val="00062B39"/>
    <w:rsid w:val="00063123"/>
    <w:rsid w:val="000632CB"/>
    <w:rsid w:val="000635EB"/>
    <w:rsid w:val="0006368A"/>
    <w:rsid w:val="00063910"/>
    <w:rsid w:val="00063B90"/>
    <w:rsid w:val="0006402B"/>
    <w:rsid w:val="0006437B"/>
    <w:rsid w:val="00064505"/>
    <w:rsid w:val="00064AF1"/>
    <w:rsid w:val="00065170"/>
    <w:rsid w:val="0006573C"/>
    <w:rsid w:val="000657D8"/>
    <w:rsid w:val="00065A5E"/>
    <w:rsid w:val="00065D63"/>
    <w:rsid w:val="00065EED"/>
    <w:rsid w:val="000667B3"/>
    <w:rsid w:val="0006687E"/>
    <w:rsid w:val="00066B6F"/>
    <w:rsid w:val="00066D0D"/>
    <w:rsid w:val="0006751A"/>
    <w:rsid w:val="0007025A"/>
    <w:rsid w:val="0007039C"/>
    <w:rsid w:val="000708D7"/>
    <w:rsid w:val="00070B21"/>
    <w:rsid w:val="00070B80"/>
    <w:rsid w:val="00070D8F"/>
    <w:rsid w:val="00070DF3"/>
    <w:rsid w:val="00070E8C"/>
    <w:rsid w:val="00070E9C"/>
    <w:rsid w:val="00070EA0"/>
    <w:rsid w:val="0007110F"/>
    <w:rsid w:val="0007113B"/>
    <w:rsid w:val="000715DE"/>
    <w:rsid w:val="00071A6A"/>
    <w:rsid w:val="00071B2D"/>
    <w:rsid w:val="00071DBC"/>
    <w:rsid w:val="00072A8E"/>
    <w:rsid w:val="00074268"/>
    <w:rsid w:val="0007527B"/>
    <w:rsid w:val="000754E8"/>
    <w:rsid w:val="0007570E"/>
    <w:rsid w:val="00076ACC"/>
    <w:rsid w:val="00076E20"/>
    <w:rsid w:val="00076E6E"/>
    <w:rsid w:val="00077A74"/>
    <w:rsid w:val="00077B06"/>
    <w:rsid w:val="00080119"/>
    <w:rsid w:val="000804B0"/>
    <w:rsid w:val="00080592"/>
    <w:rsid w:val="000817C6"/>
    <w:rsid w:val="00081C60"/>
    <w:rsid w:val="0008346F"/>
    <w:rsid w:val="000838E0"/>
    <w:rsid w:val="00083A30"/>
    <w:rsid w:val="00083C7D"/>
    <w:rsid w:val="00084159"/>
    <w:rsid w:val="00084792"/>
    <w:rsid w:val="00084D36"/>
    <w:rsid w:val="000852B7"/>
    <w:rsid w:val="00086036"/>
    <w:rsid w:val="000860BF"/>
    <w:rsid w:val="000861CD"/>
    <w:rsid w:val="00086A51"/>
    <w:rsid w:val="000870CC"/>
    <w:rsid w:val="000872F0"/>
    <w:rsid w:val="00087D52"/>
    <w:rsid w:val="000910A8"/>
    <w:rsid w:val="0009123D"/>
    <w:rsid w:val="000912E1"/>
    <w:rsid w:val="000916F8"/>
    <w:rsid w:val="000919A4"/>
    <w:rsid w:val="00091A03"/>
    <w:rsid w:val="00091EC5"/>
    <w:rsid w:val="0009216D"/>
    <w:rsid w:val="0009223B"/>
    <w:rsid w:val="000925AB"/>
    <w:rsid w:val="00093125"/>
    <w:rsid w:val="00093B00"/>
    <w:rsid w:val="00093B7E"/>
    <w:rsid w:val="00093D0D"/>
    <w:rsid w:val="0009422D"/>
    <w:rsid w:val="0009434E"/>
    <w:rsid w:val="000948E5"/>
    <w:rsid w:val="00094A69"/>
    <w:rsid w:val="00094B70"/>
    <w:rsid w:val="00094E80"/>
    <w:rsid w:val="00096072"/>
    <w:rsid w:val="00096FA3"/>
    <w:rsid w:val="00097108"/>
    <w:rsid w:val="00097153"/>
    <w:rsid w:val="0009773A"/>
    <w:rsid w:val="000977E7"/>
    <w:rsid w:val="00097D9F"/>
    <w:rsid w:val="000A0637"/>
    <w:rsid w:val="000A0D42"/>
    <w:rsid w:val="000A0FE4"/>
    <w:rsid w:val="000A1305"/>
    <w:rsid w:val="000A1AD9"/>
    <w:rsid w:val="000A1BC3"/>
    <w:rsid w:val="000A1D6C"/>
    <w:rsid w:val="000A1F78"/>
    <w:rsid w:val="000A245E"/>
    <w:rsid w:val="000A247A"/>
    <w:rsid w:val="000A24F5"/>
    <w:rsid w:val="000A27EF"/>
    <w:rsid w:val="000A2C84"/>
    <w:rsid w:val="000A3413"/>
    <w:rsid w:val="000A379F"/>
    <w:rsid w:val="000A3E71"/>
    <w:rsid w:val="000A3FBD"/>
    <w:rsid w:val="000A507A"/>
    <w:rsid w:val="000A5599"/>
    <w:rsid w:val="000A5725"/>
    <w:rsid w:val="000A5F5F"/>
    <w:rsid w:val="000A5F72"/>
    <w:rsid w:val="000A63DB"/>
    <w:rsid w:val="000A67FB"/>
    <w:rsid w:val="000A7174"/>
    <w:rsid w:val="000A7E62"/>
    <w:rsid w:val="000A7F5C"/>
    <w:rsid w:val="000A7F63"/>
    <w:rsid w:val="000B01DC"/>
    <w:rsid w:val="000B14FA"/>
    <w:rsid w:val="000B17AA"/>
    <w:rsid w:val="000B17C5"/>
    <w:rsid w:val="000B193C"/>
    <w:rsid w:val="000B1BDF"/>
    <w:rsid w:val="000B2182"/>
    <w:rsid w:val="000B2379"/>
    <w:rsid w:val="000B24B8"/>
    <w:rsid w:val="000B29F9"/>
    <w:rsid w:val="000B3127"/>
    <w:rsid w:val="000B31C9"/>
    <w:rsid w:val="000B3CB8"/>
    <w:rsid w:val="000B3D9B"/>
    <w:rsid w:val="000B4639"/>
    <w:rsid w:val="000B4A77"/>
    <w:rsid w:val="000B5177"/>
    <w:rsid w:val="000B55E8"/>
    <w:rsid w:val="000B5756"/>
    <w:rsid w:val="000B5C1B"/>
    <w:rsid w:val="000B6292"/>
    <w:rsid w:val="000B6FA3"/>
    <w:rsid w:val="000B766D"/>
    <w:rsid w:val="000B7B95"/>
    <w:rsid w:val="000B7C84"/>
    <w:rsid w:val="000C03CE"/>
    <w:rsid w:val="000C112C"/>
    <w:rsid w:val="000C1C88"/>
    <w:rsid w:val="000C1CCA"/>
    <w:rsid w:val="000C25A7"/>
    <w:rsid w:val="000C281F"/>
    <w:rsid w:val="000C2FA6"/>
    <w:rsid w:val="000C3183"/>
    <w:rsid w:val="000C32E3"/>
    <w:rsid w:val="000C3748"/>
    <w:rsid w:val="000C3845"/>
    <w:rsid w:val="000C3854"/>
    <w:rsid w:val="000C402A"/>
    <w:rsid w:val="000C402F"/>
    <w:rsid w:val="000C45B9"/>
    <w:rsid w:val="000C48C7"/>
    <w:rsid w:val="000C54AF"/>
    <w:rsid w:val="000C5589"/>
    <w:rsid w:val="000C5CF0"/>
    <w:rsid w:val="000C5D92"/>
    <w:rsid w:val="000C5DD8"/>
    <w:rsid w:val="000C62F0"/>
    <w:rsid w:val="000C6910"/>
    <w:rsid w:val="000C71FC"/>
    <w:rsid w:val="000C746E"/>
    <w:rsid w:val="000D0346"/>
    <w:rsid w:val="000D03B7"/>
    <w:rsid w:val="000D165B"/>
    <w:rsid w:val="000D1C2E"/>
    <w:rsid w:val="000D2290"/>
    <w:rsid w:val="000D24F7"/>
    <w:rsid w:val="000D347B"/>
    <w:rsid w:val="000D37EC"/>
    <w:rsid w:val="000D3D02"/>
    <w:rsid w:val="000D4136"/>
    <w:rsid w:val="000D4F23"/>
    <w:rsid w:val="000D5AF3"/>
    <w:rsid w:val="000D5C77"/>
    <w:rsid w:val="000D5FC8"/>
    <w:rsid w:val="000D6116"/>
    <w:rsid w:val="000D629F"/>
    <w:rsid w:val="000D72F7"/>
    <w:rsid w:val="000D743F"/>
    <w:rsid w:val="000E1291"/>
    <w:rsid w:val="000E14F0"/>
    <w:rsid w:val="000E16F9"/>
    <w:rsid w:val="000E20BF"/>
    <w:rsid w:val="000E299C"/>
    <w:rsid w:val="000E2C51"/>
    <w:rsid w:val="000E2EC1"/>
    <w:rsid w:val="000E3477"/>
    <w:rsid w:val="000E47DC"/>
    <w:rsid w:val="000E4896"/>
    <w:rsid w:val="000E4A03"/>
    <w:rsid w:val="000E4BA7"/>
    <w:rsid w:val="000E52B6"/>
    <w:rsid w:val="000E53ED"/>
    <w:rsid w:val="000E5772"/>
    <w:rsid w:val="000E581D"/>
    <w:rsid w:val="000E5BF5"/>
    <w:rsid w:val="000E6784"/>
    <w:rsid w:val="000E7B80"/>
    <w:rsid w:val="000E7E52"/>
    <w:rsid w:val="000F03BA"/>
    <w:rsid w:val="000F08DC"/>
    <w:rsid w:val="000F15F7"/>
    <w:rsid w:val="000F1B07"/>
    <w:rsid w:val="000F24F1"/>
    <w:rsid w:val="000F25EC"/>
    <w:rsid w:val="000F28B6"/>
    <w:rsid w:val="000F29D5"/>
    <w:rsid w:val="000F403D"/>
    <w:rsid w:val="000F4128"/>
    <w:rsid w:val="000F43B8"/>
    <w:rsid w:val="000F460F"/>
    <w:rsid w:val="000F46AB"/>
    <w:rsid w:val="000F4A00"/>
    <w:rsid w:val="000F599F"/>
    <w:rsid w:val="000F5C4A"/>
    <w:rsid w:val="000F6498"/>
    <w:rsid w:val="000F6662"/>
    <w:rsid w:val="000F6D1B"/>
    <w:rsid w:val="000F7189"/>
    <w:rsid w:val="000F79B3"/>
    <w:rsid w:val="000F7EB1"/>
    <w:rsid w:val="0010061C"/>
    <w:rsid w:val="00100643"/>
    <w:rsid w:val="0010079A"/>
    <w:rsid w:val="0010103C"/>
    <w:rsid w:val="0010174C"/>
    <w:rsid w:val="0010282C"/>
    <w:rsid w:val="00102B1F"/>
    <w:rsid w:val="0010302A"/>
    <w:rsid w:val="001036B9"/>
    <w:rsid w:val="0010376E"/>
    <w:rsid w:val="00103BF1"/>
    <w:rsid w:val="00104035"/>
    <w:rsid w:val="001041E0"/>
    <w:rsid w:val="001044C6"/>
    <w:rsid w:val="001047B2"/>
    <w:rsid w:val="00104BF7"/>
    <w:rsid w:val="001055A5"/>
    <w:rsid w:val="00105E33"/>
    <w:rsid w:val="00105E73"/>
    <w:rsid w:val="001063A5"/>
    <w:rsid w:val="0010640B"/>
    <w:rsid w:val="00106B9E"/>
    <w:rsid w:val="00107EB2"/>
    <w:rsid w:val="001100D9"/>
    <w:rsid w:val="001101E5"/>
    <w:rsid w:val="00110E28"/>
    <w:rsid w:val="00110E5D"/>
    <w:rsid w:val="00111070"/>
    <w:rsid w:val="001112E3"/>
    <w:rsid w:val="00111F55"/>
    <w:rsid w:val="001121FF"/>
    <w:rsid w:val="001122F0"/>
    <w:rsid w:val="001128C3"/>
    <w:rsid w:val="001148B2"/>
    <w:rsid w:val="001148D0"/>
    <w:rsid w:val="001151A2"/>
    <w:rsid w:val="001151F0"/>
    <w:rsid w:val="00116946"/>
    <w:rsid w:val="0011765F"/>
    <w:rsid w:val="00120592"/>
    <w:rsid w:val="00120672"/>
    <w:rsid w:val="00120974"/>
    <w:rsid w:val="00120C0C"/>
    <w:rsid w:val="0012101B"/>
    <w:rsid w:val="001215B9"/>
    <w:rsid w:val="00121AF7"/>
    <w:rsid w:val="00122083"/>
    <w:rsid w:val="001220F0"/>
    <w:rsid w:val="001225F4"/>
    <w:rsid w:val="00122BB4"/>
    <w:rsid w:val="00122C06"/>
    <w:rsid w:val="00124902"/>
    <w:rsid w:val="001249A1"/>
    <w:rsid w:val="00124A9F"/>
    <w:rsid w:val="00124AB9"/>
    <w:rsid w:val="00124C6D"/>
    <w:rsid w:val="00124E08"/>
    <w:rsid w:val="001251B3"/>
    <w:rsid w:val="00125213"/>
    <w:rsid w:val="001252CC"/>
    <w:rsid w:val="00125720"/>
    <w:rsid w:val="0012573E"/>
    <w:rsid w:val="00125BAE"/>
    <w:rsid w:val="001261E6"/>
    <w:rsid w:val="0012656C"/>
    <w:rsid w:val="001266AE"/>
    <w:rsid w:val="00126B99"/>
    <w:rsid w:val="00126E60"/>
    <w:rsid w:val="00130175"/>
    <w:rsid w:val="0013040F"/>
    <w:rsid w:val="00130AC3"/>
    <w:rsid w:val="00130E9A"/>
    <w:rsid w:val="0013117D"/>
    <w:rsid w:val="001317C7"/>
    <w:rsid w:val="0013192A"/>
    <w:rsid w:val="00131A67"/>
    <w:rsid w:val="00131F87"/>
    <w:rsid w:val="001326DE"/>
    <w:rsid w:val="00132781"/>
    <w:rsid w:val="00132BFD"/>
    <w:rsid w:val="001339F7"/>
    <w:rsid w:val="001340C9"/>
    <w:rsid w:val="00134744"/>
    <w:rsid w:val="00134781"/>
    <w:rsid w:val="00135164"/>
    <w:rsid w:val="00135E31"/>
    <w:rsid w:val="00136424"/>
    <w:rsid w:val="0013660D"/>
    <w:rsid w:val="00137EA3"/>
    <w:rsid w:val="00140564"/>
    <w:rsid w:val="00140869"/>
    <w:rsid w:val="001408DC"/>
    <w:rsid w:val="00141AE7"/>
    <w:rsid w:val="001427C8"/>
    <w:rsid w:val="001428CB"/>
    <w:rsid w:val="00142BFE"/>
    <w:rsid w:val="00142D6D"/>
    <w:rsid w:val="00142E48"/>
    <w:rsid w:val="00142EFB"/>
    <w:rsid w:val="00143A94"/>
    <w:rsid w:val="00143C7A"/>
    <w:rsid w:val="00143F3E"/>
    <w:rsid w:val="00144761"/>
    <w:rsid w:val="00144D3F"/>
    <w:rsid w:val="00144F85"/>
    <w:rsid w:val="001454BD"/>
    <w:rsid w:val="00145528"/>
    <w:rsid w:val="00145692"/>
    <w:rsid w:val="00145817"/>
    <w:rsid w:val="00145845"/>
    <w:rsid w:val="001461A2"/>
    <w:rsid w:val="00146B6D"/>
    <w:rsid w:val="0014700A"/>
    <w:rsid w:val="00147047"/>
    <w:rsid w:val="00147D5C"/>
    <w:rsid w:val="00147F94"/>
    <w:rsid w:val="00150462"/>
    <w:rsid w:val="001511C2"/>
    <w:rsid w:val="00151AE7"/>
    <w:rsid w:val="001522A3"/>
    <w:rsid w:val="00152DD8"/>
    <w:rsid w:val="00152E41"/>
    <w:rsid w:val="00152FCA"/>
    <w:rsid w:val="00153628"/>
    <w:rsid w:val="001537F2"/>
    <w:rsid w:val="00153D25"/>
    <w:rsid w:val="00153F52"/>
    <w:rsid w:val="001544F7"/>
    <w:rsid w:val="001547E6"/>
    <w:rsid w:val="00154981"/>
    <w:rsid w:val="001549B4"/>
    <w:rsid w:val="00155AD5"/>
    <w:rsid w:val="00155D05"/>
    <w:rsid w:val="00155F45"/>
    <w:rsid w:val="00156144"/>
    <w:rsid w:val="001562E6"/>
    <w:rsid w:val="00156693"/>
    <w:rsid w:val="00156BDF"/>
    <w:rsid w:val="001570B4"/>
    <w:rsid w:val="001577E2"/>
    <w:rsid w:val="00157B06"/>
    <w:rsid w:val="00160E17"/>
    <w:rsid w:val="00160EED"/>
    <w:rsid w:val="001614FF"/>
    <w:rsid w:val="001617A6"/>
    <w:rsid w:val="00161B4B"/>
    <w:rsid w:val="00161E6E"/>
    <w:rsid w:val="00162791"/>
    <w:rsid w:val="00163140"/>
    <w:rsid w:val="00163207"/>
    <w:rsid w:val="00163EF0"/>
    <w:rsid w:val="00164E97"/>
    <w:rsid w:val="001650C0"/>
    <w:rsid w:val="0016527E"/>
    <w:rsid w:val="0016548C"/>
    <w:rsid w:val="00165A1C"/>
    <w:rsid w:val="0016680D"/>
    <w:rsid w:val="00166B91"/>
    <w:rsid w:val="0016757F"/>
    <w:rsid w:val="00167E99"/>
    <w:rsid w:val="001701DC"/>
    <w:rsid w:val="00171761"/>
    <w:rsid w:val="001719DF"/>
    <w:rsid w:val="00172238"/>
    <w:rsid w:val="00173B5F"/>
    <w:rsid w:val="00174267"/>
    <w:rsid w:val="001745EA"/>
    <w:rsid w:val="0017477B"/>
    <w:rsid w:val="001747FE"/>
    <w:rsid w:val="00174C12"/>
    <w:rsid w:val="00174C68"/>
    <w:rsid w:val="00174DC9"/>
    <w:rsid w:val="00175B11"/>
    <w:rsid w:val="00175E3C"/>
    <w:rsid w:val="001762E1"/>
    <w:rsid w:val="0017645F"/>
    <w:rsid w:val="0017657D"/>
    <w:rsid w:val="00176776"/>
    <w:rsid w:val="00176A39"/>
    <w:rsid w:val="00176A4D"/>
    <w:rsid w:val="00176B19"/>
    <w:rsid w:val="0017712D"/>
    <w:rsid w:val="00177236"/>
    <w:rsid w:val="00177591"/>
    <w:rsid w:val="0017780B"/>
    <w:rsid w:val="00177938"/>
    <w:rsid w:val="00180490"/>
    <w:rsid w:val="00180B54"/>
    <w:rsid w:val="00180D40"/>
    <w:rsid w:val="00180EC3"/>
    <w:rsid w:val="00181174"/>
    <w:rsid w:val="00181225"/>
    <w:rsid w:val="00181F5E"/>
    <w:rsid w:val="00182182"/>
    <w:rsid w:val="00182685"/>
    <w:rsid w:val="00182DF6"/>
    <w:rsid w:val="00183EA1"/>
    <w:rsid w:val="00183F08"/>
    <w:rsid w:val="00184BE7"/>
    <w:rsid w:val="0018527A"/>
    <w:rsid w:val="001853A2"/>
    <w:rsid w:val="001856D9"/>
    <w:rsid w:val="00185E85"/>
    <w:rsid w:val="00186105"/>
    <w:rsid w:val="00186305"/>
    <w:rsid w:val="00186B1B"/>
    <w:rsid w:val="001872AC"/>
    <w:rsid w:val="00187664"/>
    <w:rsid w:val="0019022B"/>
    <w:rsid w:val="00190674"/>
    <w:rsid w:val="0019091A"/>
    <w:rsid w:val="00191565"/>
    <w:rsid w:val="001916CF"/>
    <w:rsid w:val="001917EB"/>
    <w:rsid w:val="001919A2"/>
    <w:rsid w:val="00191D76"/>
    <w:rsid w:val="00191F65"/>
    <w:rsid w:val="00191FD2"/>
    <w:rsid w:val="0019218D"/>
    <w:rsid w:val="00192BF6"/>
    <w:rsid w:val="00192E0D"/>
    <w:rsid w:val="0019436F"/>
    <w:rsid w:val="00194814"/>
    <w:rsid w:val="00194AA9"/>
    <w:rsid w:val="00194C20"/>
    <w:rsid w:val="00195139"/>
    <w:rsid w:val="00195312"/>
    <w:rsid w:val="0019556D"/>
    <w:rsid w:val="001955E4"/>
    <w:rsid w:val="0019589E"/>
    <w:rsid w:val="00195A22"/>
    <w:rsid w:val="00195A34"/>
    <w:rsid w:val="00196AF1"/>
    <w:rsid w:val="00196E1E"/>
    <w:rsid w:val="00196EAE"/>
    <w:rsid w:val="00197034"/>
    <w:rsid w:val="0019722F"/>
    <w:rsid w:val="00197FD3"/>
    <w:rsid w:val="001A023E"/>
    <w:rsid w:val="001A03DB"/>
    <w:rsid w:val="001A0BA6"/>
    <w:rsid w:val="001A1084"/>
    <w:rsid w:val="001A114A"/>
    <w:rsid w:val="001A11EA"/>
    <w:rsid w:val="001A1EE8"/>
    <w:rsid w:val="001A23E6"/>
    <w:rsid w:val="001A3099"/>
    <w:rsid w:val="001A3208"/>
    <w:rsid w:val="001A3B66"/>
    <w:rsid w:val="001A40E5"/>
    <w:rsid w:val="001A4CC3"/>
    <w:rsid w:val="001A4EE4"/>
    <w:rsid w:val="001A594B"/>
    <w:rsid w:val="001A5CAF"/>
    <w:rsid w:val="001A6D54"/>
    <w:rsid w:val="001A6E9D"/>
    <w:rsid w:val="001A7247"/>
    <w:rsid w:val="001A7835"/>
    <w:rsid w:val="001A7987"/>
    <w:rsid w:val="001A7E3B"/>
    <w:rsid w:val="001B0522"/>
    <w:rsid w:val="001B080B"/>
    <w:rsid w:val="001B0915"/>
    <w:rsid w:val="001B0A01"/>
    <w:rsid w:val="001B0F1C"/>
    <w:rsid w:val="001B0F74"/>
    <w:rsid w:val="001B127F"/>
    <w:rsid w:val="001B198C"/>
    <w:rsid w:val="001B209B"/>
    <w:rsid w:val="001B24EC"/>
    <w:rsid w:val="001B2656"/>
    <w:rsid w:val="001B268D"/>
    <w:rsid w:val="001B27CA"/>
    <w:rsid w:val="001B2918"/>
    <w:rsid w:val="001B2AE2"/>
    <w:rsid w:val="001B2E1C"/>
    <w:rsid w:val="001B3E26"/>
    <w:rsid w:val="001B60FA"/>
    <w:rsid w:val="001B63A1"/>
    <w:rsid w:val="001B63EA"/>
    <w:rsid w:val="001B6B67"/>
    <w:rsid w:val="001B71B1"/>
    <w:rsid w:val="001B7DD0"/>
    <w:rsid w:val="001C01ED"/>
    <w:rsid w:val="001C0EC0"/>
    <w:rsid w:val="001C2DD5"/>
    <w:rsid w:val="001C2F2B"/>
    <w:rsid w:val="001C37A4"/>
    <w:rsid w:val="001C37C0"/>
    <w:rsid w:val="001C386A"/>
    <w:rsid w:val="001C3AC3"/>
    <w:rsid w:val="001C3F9B"/>
    <w:rsid w:val="001C45B3"/>
    <w:rsid w:val="001C4782"/>
    <w:rsid w:val="001C4CA1"/>
    <w:rsid w:val="001C5611"/>
    <w:rsid w:val="001C5703"/>
    <w:rsid w:val="001C5709"/>
    <w:rsid w:val="001C5811"/>
    <w:rsid w:val="001C628D"/>
    <w:rsid w:val="001C63A7"/>
    <w:rsid w:val="001C65E2"/>
    <w:rsid w:val="001C6960"/>
    <w:rsid w:val="001C6DF5"/>
    <w:rsid w:val="001C799E"/>
    <w:rsid w:val="001C7A4A"/>
    <w:rsid w:val="001C7BE7"/>
    <w:rsid w:val="001D0738"/>
    <w:rsid w:val="001D08A8"/>
    <w:rsid w:val="001D1B65"/>
    <w:rsid w:val="001D1C08"/>
    <w:rsid w:val="001D1E82"/>
    <w:rsid w:val="001D2250"/>
    <w:rsid w:val="001D23FD"/>
    <w:rsid w:val="001D250E"/>
    <w:rsid w:val="001D2667"/>
    <w:rsid w:val="001D4748"/>
    <w:rsid w:val="001D513F"/>
    <w:rsid w:val="001D526B"/>
    <w:rsid w:val="001D6A69"/>
    <w:rsid w:val="001D7487"/>
    <w:rsid w:val="001D7D2A"/>
    <w:rsid w:val="001D7F65"/>
    <w:rsid w:val="001D7FAE"/>
    <w:rsid w:val="001E03F2"/>
    <w:rsid w:val="001E12CD"/>
    <w:rsid w:val="001E1589"/>
    <w:rsid w:val="001E186B"/>
    <w:rsid w:val="001E1ECA"/>
    <w:rsid w:val="001E209F"/>
    <w:rsid w:val="001E2B17"/>
    <w:rsid w:val="001E2FDB"/>
    <w:rsid w:val="001E334A"/>
    <w:rsid w:val="001E3639"/>
    <w:rsid w:val="001E3D20"/>
    <w:rsid w:val="001E446A"/>
    <w:rsid w:val="001E51FF"/>
    <w:rsid w:val="001E5493"/>
    <w:rsid w:val="001E57B9"/>
    <w:rsid w:val="001E5B7B"/>
    <w:rsid w:val="001E5CB3"/>
    <w:rsid w:val="001E5CB8"/>
    <w:rsid w:val="001E6698"/>
    <w:rsid w:val="001E6E56"/>
    <w:rsid w:val="001E761C"/>
    <w:rsid w:val="001E7F29"/>
    <w:rsid w:val="001F05B4"/>
    <w:rsid w:val="001F05C3"/>
    <w:rsid w:val="001F0C2D"/>
    <w:rsid w:val="001F0C49"/>
    <w:rsid w:val="001F0E19"/>
    <w:rsid w:val="001F11E2"/>
    <w:rsid w:val="001F1297"/>
    <w:rsid w:val="001F1300"/>
    <w:rsid w:val="001F1391"/>
    <w:rsid w:val="001F1B73"/>
    <w:rsid w:val="001F256D"/>
    <w:rsid w:val="001F28CF"/>
    <w:rsid w:val="001F2B32"/>
    <w:rsid w:val="001F2FBD"/>
    <w:rsid w:val="001F30CC"/>
    <w:rsid w:val="001F334F"/>
    <w:rsid w:val="001F3ECC"/>
    <w:rsid w:val="001F4814"/>
    <w:rsid w:val="001F4900"/>
    <w:rsid w:val="001F4915"/>
    <w:rsid w:val="001F55EF"/>
    <w:rsid w:val="001F5876"/>
    <w:rsid w:val="001F5CE9"/>
    <w:rsid w:val="001F613B"/>
    <w:rsid w:val="001F7500"/>
    <w:rsid w:val="001F7DA3"/>
    <w:rsid w:val="0020045C"/>
    <w:rsid w:val="002008EC"/>
    <w:rsid w:val="00200A12"/>
    <w:rsid w:val="0020117F"/>
    <w:rsid w:val="00202221"/>
    <w:rsid w:val="00202A33"/>
    <w:rsid w:val="00203064"/>
    <w:rsid w:val="002036A1"/>
    <w:rsid w:val="002038EC"/>
    <w:rsid w:val="002038FF"/>
    <w:rsid w:val="00203AB0"/>
    <w:rsid w:val="00203AD8"/>
    <w:rsid w:val="00204137"/>
    <w:rsid w:val="00204C48"/>
    <w:rsid w:val="00205E58"/>
    <w:rsid w:val="00205F92"/>
    <w:rsid w:val="00206674"/>
    <w:rsid w:val="00206BF5"/>
    <w:rsid w:val="0020716D"/>
    <w:rsid w:val="0020740E"/>
    <w:rsid w:val="0020766D"/>
    <w:rsid w:val="00207AC9"/>
    <w:rsid w:val="00207C01"/>
    <w:rsid w:val="00210291"/>
    <w:rsid w:val="00211BB8"/>
    <w:rsid w:val="00212220"/>
    <w:rsid w:val="002123AC"/>
    <w:rsid w:val="00213284"/>
    <w:rsid w:val="002132A3"/>
    <w:rsid w:val="002132E6"/>
    <w:rsid w:val="00213348"/>
    <w:rsid w:val="002133CA"/>
    <w:rsid w:val="0021400E"/>
    <w:rsid w:val="00214E99"/>
    <w:rsid w:val="002151AD"/>
    <w:rsid w:val="002151E9"/>
    <w:rsid w:val="0021546E"/>
    <w:rsid w:val="002154A0"/>
    <w:rsid w:val="00215529"/>
    <w:rsid w:val="00215B6E"/>
    <w:rsid w:val="00215F84"/>
    <w:rsid w:val="00215FA0"/>
    <w:rsid w:val="00216511"/>
    <w:rsid w:val="002175F0"/>
    <w:rsid w:val="00217668"/>
    <w:rsid w:val="00220040"/>
    <w:rsid w:val="0022061C"/>
    <w:rsid w:val="0022067A"/>
    <w:rsid w:val="00221666"/>
    <w:rsid w:val="00221A2C"/>
    <w:rsid w:val="00222006"/>
    <w:rsid w:val="002227C5"/>
    <w:rsid w:val="00222989"/>
    <w:rsid w:val="00223429"/>
    <w:rsid w:val="00223672"/>
    <w:rsid w:val="00224255"/>
    <w:rsid w:val="002250E6"/>
    <w:rsid w:val="002250F8"/>
    <w:rsid w:val="0022511B"/>
    <w:rsid w:val="00225499"/>
    <w:rsid w:val="00225D10"/>
    <w:rsid w:val="002269FD"/>
    <w:rsid w:val="002270CB"/>
    <w:rsid w:val="002271FF"/>
    <w:rsid w:val="0022748E"/>
    <w:rsid w:val="0023037B"/>
    <w:rsid w:val="00230502"/>
    <w:rsid w:val="00230A9D"/>
    <w:rsid w:val="00230F1A"/>
    <w:rsid w:val="00231875"/>
    <w:rsid w:val="00231D3E"/>
    <w:rsid w:val="00232507"/>
    <w:rsid w:val="0023283B"/>
    <w:rsid w:val="00232FD8"/>
    <w:rsid w:val="00233040"/>
    <w:rsid w:val="00233224"/>
    <w:rsid w:val="00233345"/>
    <w:rsid w:val="002333A2"/>
    <w:rsid w:val="002333DB"/>
    <w:rsid w:val="00233413"/>
    <w:rsid w:val="002335A1"/>
    <w:rsid w:val="002342EE"/>
    <w:rsid w:val="002344E4"/>
    <w:rsid w:val="002349DF"/>
    <w:rsid w:val="002349FE"/>
    <w:rsid w:val="00234A51"/>
    <w:rsid w:val="00234B18"/>
    <w:rsid w:val="00234D66"/>
    <w:rsid w:val="00235854"/>
    <w:rsid w:val="00235869"/>
    <w:rsid w:val="00235931"/>
    <w:rsid w:val="00236240"/>
    <w:rsid w:val="0023639A"/>
    <w:rsid w:val="002364A0"/>
    <w:rsid w:val="00236EA9"/>
    <w:rsid w:val="00236F0C"/>
    <w:rsid w:val="00236F17"/>
    <w:rsid w:val="002370FC"/>
    <w:rsid w:val="00237300"/>
    <w:rsid w:val="00237793"/>
    <w:rsid w:val="00237845"/>
    <w:rsid w:val="00237DA1"/>
    <w:rsid w:val="0024003A"/>
    <w:rsid w:val="002402A6"/>
    <w:rsid w:val="002409A5"/>
    <w:rsid w:val="00240C13"/>
    <w:rsid w:val="00240CF0"/>
    <w:rsid w:val="00240D42"/>
    <w:rsid w:val="002416E1"/>
    <w:rsid w:val="00241894"/>
    <w:rsid w:val="00241B2B"/>
    <w:rsid w:val="00241BCB"/>
    <w:rsid w:val="00241ECD"/>
    <w:rsid w:val="00241F6F"/>
    <w:rsid w:val="002423D8"/>
    <w:rsid w:val="00242681"/>
    <w:rsid w:val="00242932"/>
    <w:rsid w:val="00242E49"/>
    <w:rsid w:val="00243808"/>
    <w:rsid w:val="00243CC4"/>
    <w:rsid w:val="00243EEB"/>
    <w:rsid w:val="00244E6A"/>
    <w:rsid w:val="0024533E"/>
    <w:rsid w:val="00245B3F"/>
    <w:rsid w:val="00245D72"/>
    <w:rsid w:val="00246154"/>
    <w:rsid w:val="0024667C"/>
    <w:rsid w:val="0024678E"/>
    <w:rsid w:val="00246798"/>
    <w:rsid w:val="00246A5D"/>
    <w:rsid w:val="00246EAD"/>
    <w:rsid w:val="002472F5"/>
    <w:rsid w:val="00247DB7"/>
    <w:rsid w:val="002501AF"/>
    <w:rsid w:val="00250344"/>
    <w:rsid w:val="0025041D"/>
    <w:rsid w:val="0025051B"/>
    <w:rsid w:val="002516DE"/>
    <w:rsid w:val="00252202"/>
    <w:rsid w:val="00252309"/>
    <w:rsid w:val="00252788"/>
    <w:rsid w:val="00253BFD"/>
    <w:rsid w:val="00255816"/>
    <w:rsid w:val="002559B2"/>
    <w:rsid w:val="00255D36"/>
    <w:rsid w:val="00256214"/>
    <w:rsid w:val="00256657"/>
    <w:rsid w:val="00256DE6"/>
    <w:rsid w:val="00257019"/>
    <w:rsid w:val="002577CB"/>
    <w:rsid w:val="0026064D"/>
    <w:rsid w:val="00260927"/>
    <w:rsid w:val="00260EE5"/>
    <w:rsid w:val="00261085"/>
    <w:rsid w:val="00261208"/>
    <w:rsid w:val="002625CB"/>
    <w:rsid w:val="00263767"/>
    <w:rsid w:val="002639F2"/>
    <w:rsid w:val="002644C1"/>
    <w:rsid w:val="002652CD"/>
    <w:rsid w:val="00265A6E"/>
    <w:rsid w:val="00265EA5"/>
    <w:rsid w:val="0026664C"/>
    <w:rsid w:val="00267BAD"/>
    <w:rsid w:val="00267EE8"/>
    <w:rsid w:val="00270173"/>
    <w:rsid w:val="00270C32"/>
    <w:rsid w:val="00270E2E"/>
    <w:rsid w:val="00271586"/>
    <w:rsid w:val="0027158D"/>
    <w:rsid w:val="00271904"/>
    <w:rsid w:val="00271FCD"/>
    <w:rsid w:val="002729F9"/>
    <w:rsid w:val="00272DD7"/>
    <w:rsid w:val="00273736"/>
    <w:rsid w:val="00273F6F"/>
    <w:rsid w:val="00273F98"/>
    <w:rsid w:val="0027431B"/>
    <w:rsid w:val="00274791"/>
    <w:rsid w:val="00274A18"/>
    <w:rsid w:val="00274AD5"/>
    <w:rsid w:val="00274D2F"/>
    <w:rsid w:val="00274E01"/>
    <w:rsid w:val="002750AF"/>
    <w:rsid w:val="002750B8"/>
    <w:rsid w:val="002754D9"/>
    <w:rsid w:val="00275B14"/>
    <w:rsid w:val="00276DB9"/>
    <w:rsid w:val="00276F02"/>
    <w:rsid w:val="002771F8"/>
    <w:rsid w:val="0027766F"/>
    <w:rsid w:val="00277720"/>
    <w:rsid w:val="0028001F"/>
    <w:rsid w:val="0028035D"/>
    <w:rsid w:val="0028058A"/>
    <w:rsid w:val="002805B2"/>
    <w:rsid w:val="00281103"/>
    <w:rsid w:val="00281866"/>
    <w:rsid w:val="00281AC0"/>
    <w:rsid w:val="00281B21"/>
    <w:rsid w:val="002824A2"/>
    <w:rsid w:val="0028284D"/>
    <w:rsid w:val="00283175"/>
    <w:rsid w:val="00283879"/>
    <w:rsid w:val="00283A5B"/>
    <w:rsid w:val="0028460A"/>
    <w:rsid w:val="0028488C"/>
    <w:rsid w:val="00284DA5"/>
    <w:rsid w:val="00285291"/>
    <w:rsid w:val="00285965"/>
    <w:rsid w:val="00285DB2"/>
    <w:rsid w:val="0028632C"/>
    <w:rsid w:val="00286505"/>
    <w:rsid w:val="0028691E"/>
    <w:rsid w:val="00286A07"/>
    <w:rsid w:val="00286BE4"/>
    <w:rsid w:val="00286F00"/>
    <w:rsid w:val="0028736E"/>
    <w:rsid w:val="002873DE"/>
    <w:rsid w:val="0028778B"/>
    <w:rsid w:val="00287823"/>
    <w:rsid w:val="00287BCF"/>
    <w:rsid w:val="00287CEE"/>
    <w:rsid w:val="00291C87"/>
    <w:rsid w:val="002921F3"/>
    <w:rsid w:val="00292906"/>
    <w:rsid w:val="00292FB6"/>
    <w:rsid w:val="00293899"/>
    <w:rsid w:val="00293C73"/>
    <w:rsid w:val="002940EA"/>
    <w:rsid w:val="0029709A"/>
    <w:rsid w:val="002972DE"/>
    <w:rsid w:val="00297578"/>
    <w:rsid w:val="00297E15"/>
    <w:rsid w:val="002A0002"/>
    <w:rsid w:val="002A0846"/>
    <w:rsid w:val="002A0890"/>
    <w:rsid w:val="002A0EC0"/>
    <w:rsid w:val="002A1131"/>
    <w:rsid w:val="002A142E"/>
    <w:rsid w:val="002A15D8"/>
    <w:rsid w:val="002A26FD"/>
    <w:rsid w:val="002A289F"/>
    <w:rsid w:val="002A2B75"/>
    <w:rsid w:val="002A3262"/>
    <w:rsid w:val="002A33B8"/>
    <w:rsid w:val="002A3E58"/>
    <w:rsid w:val="002A48CB"/>
    <w:rsid w:val="002A4CEC"/>
    <w:rsid w:val="002A566B"/>
    <w:rsid w:val="002A573E"/>
    <w:rsid w:val="002A5769"/>
    <w:rsid w:val="002A58F6"/>
    <w:rsid w:val="002A5A7B"/>
    <w:rsid w:val="002A5E3B"/>
    <w:rsid w:val="002A64E3"/>
    <w:rsid w:val="002A65D4"/>
    <w:rsid w:val="002A6A78"/>
    <w:rsid w:val="002A721F"/>
    <w:rsid w:val="002A72E9"/>
    <w:rsid w:val="002A72EE"/>
    <w:rsid w:val="002A737E"/>
    <w:rsid w:val="002A76EB"/>
    <w:rsid w:val="002B02A1"/>
    <w:rsid w:val="002B05BF"/>
    <w:rsid w:val="002B0875"/>
    <w:rsid w:val="002B13E9"/>
    <w:rsid w:val="002B17A7"/>
    <w:rsid w:val="002B1D3C"/>
    <w:rsid w:val="002B1E1F"/>
    <w:rsid w:val="002B20F1"/>
    <w:rsid w:val="002B2951"/>
    <w:rsid w:val="002B2F27"/>
    <w:rsid w:val="002B34DD"/>
    <w:rsid w:val="002B3D36"/>
    <w:rsid w:val="002B3F45"/>
    <w:rsid w:val="002B4DDA"/>
    <w:rsid w:val="002B546F"/>
    <w:rsid w:val="002B5715"/>
    <w:rsid w:val="002B5906"/>
    <w:rsid w:val="002B5E8A"/>
    <w:rsid w:val="002B624C"/>
    <w:rsid w:val="002B62D0"/>
    <w:rsid w:val="002B66A3"/>
    <w:rsid w:val="002B692C"/>
    <w:rsid w:val="002B766C"/>
    <w:rsid w:val="002B7A1C"/>
    <w:rsid w:val="002C059E"/>
    <w:rsid w:val="002C080E"/>
    <w:rsid w:val="002C0D11"/>
    <w:rsid w:val="002C0D37"/>
    <w:rsid w:val="002C291D"/>
    <w:rsid w:val="002C2B4F"/>
    <w:rsid w:val="002C2DCB"/>
    <w:rsid w:val="002C2F05"/>
    <w:rsid w:val="002C3611"/>
    <w:rsid w:val="002C4185"/>
    <w:rsid w:val="002C4246"/>
    <w:rsid w:val="002C43B1"/>
    <w:rsid w:val="002C4E10"/>
    <w:rsid w:val="002C551B"/>
    <w:rsid w:val="002C657E"/>
    <w:rsid w:val="002C66DC"/>
    <w:rsid w:val="002C7E83"/>
    <w:rsid w:val="002C7F8E"/>
    <w:rsid w:val="002D0142"/>
    <w:rsid w:val="002D0B30"/>
    <w:rsid w:val="002D11CB"/>
    <w:rsid w:val="002D1648"/>
    <w:rsid w:val="002D1A04"/>
    <w:rsid w:val="002D1E9D"/>
    <w:rsid w:val="002D230F"/>
    <w:rsid w:val="002D279E"/>
    <w:rsid w:val="002D2825"/>
    <w:rsid w:val="002D3302"/>
    <w:rsid w:val="002D3F0C"/>
    <w:rsid w:val="002D3FD8"/>
    <w:rsid w:val="002D4408"/>
    <w:rsid w:val="002D5753"/>
    <w:rsid w:val="002D63D0"/>
    <w:rsid w:val="002D69C6"/>
    <w:rsid w:val="002D7725"/>
    <w:rsid w:val="002D7A33"/>
    <w:rsid w:val="002E02DE"/>
    <w:rsid w:val="002E09CB"/>
    <w:rsid w:val="002E0A72"/>
    <w:rsid w:val="002E1182"/>
    <w:rsid w:val="002E1FEF"/>
    <w:rsid w:val="002E2477"/>
    <w:rsid w:val="002E260A"/>
    <w:rsid w:val="002E2CAA"/>
    <w:rsid w:val="002E2F22"/>
    <w:rsid w:val="002E3432"/>
    <w:rsid w:val="002E3725"/>
    <w:rsid w:val="002E38B6"/>
    <w:rsid w:val="002E3A24"/>
    <w:rsid w:val="002E41D8"/>
    <w:rsid w:val="002E434D"/>
    <w:rsid w:val="002E46E4"/>
    <w:rsid w:val="002E4BF9"/>
    <w:rsid w:val="002E5505"/>
    <w:rsid w:val="002E5541"/>
    <w:rsid w:val="002E575A"/>
    <w:rsid w:val="002E5C04"/>
    <w:rsid w:val="002E6A09"/>
    <w:rsid w:val="002E7077"/>
    <w:rsid w:val="002E7B7E"/>
    <w:rsid w:val="002E7D60"/>
    <w:rsid w:val="002E7DAA"/>
    <w:rsid w:val="002F096B"/>
    <w:rsid w:val="002F0CE1"/>
    <w:rsid w:val="002F0F8F"/>
    <w:rsid w:val="002F1947"/>
    <w:rsid w:val="002F1CE8"/>
    <w:rsid w:val="002F24EB"/>
    <w:rsid w:val="002F2539"/>
    <w:rsid w:val="002F290E"/>
    <w:rsid w:val="002F2E0C"/>
    <w:rsid w:val="002F2F69"/>
    <w:rsid w:val="002F3AF9"/>
    <w:rsid w:val="002F43AF"/>
    <w:rsid w:val="002F4A00"/>
    <w:rsid w:val="002F5840"/>
    <w:rsid w:val="002F5DCE"/>
    <w:rsid w:val="002F62B7"/>
    <w:rsid w:val="002F66D7"/>
    <w:rsid w:val="002F6713"/>
    <w:rsid w:val="002F6A42"/>
    <w:rsid w:val="002F7975"/>
    <w:rsid w:val="00300365"/>
    <w:rsid w:val="00300738"/>
    <w:rsid w:val="00300DEE"/>
    <w:rsid w:val="0030120F"/>
    <w:rsid w:val="00301290"/>
    <w:rsid w:val="00302E51"/>
    <w:rsid w:val="003031E5"/>
    <w:rsid w:val="003032B7"/>
    <w:rsid w:val="0030383B"/>
    <w:rsid w:val="003039D5"/>
    <w:rsid w:val="00303ECB"/>
    <w:rsid w:val="00303F8D"/>
    <w:rsid w:val="0030413B"/>
    <w:rsid w:val="00304E4D"/>
    <w:rsid w:val="00304E93"/>
    <w:rsid w:val="00305650"/>
    <w:rsid w:val="003056BB"/>
    <w:rsid w:val="003058FC"/>
    <w:rsid w:val="00305B11"/>
    <w:rsid w:val="00305D26"/>
    <w:rsid w:val="0030798A"/>
    <w:rsid w:val="00307B98"/>
    <w:rsid w:val="0031058C"/>
    <w:rsid w:val="00310A52"/>
    <w:rsid w:val="00310EBC"/>
    <w:rsid w:val="00310F2C"/>
    <w:rsid w:val="0031100A"/>
    <w:rsid w:val="00311226"/>
    <w:rsid w:val="00311427"/>
    <w:rsid w:val="003116FD"/>
    <w:rsid w:val="00311DD5"/>
    <w:rsid w:val="0031239E"/>
    <w:rsid w:val="00312506"/>
    <w:rsid w:val="003129B4"/>
    <w:rsid w:val="003141FB"/>
    <w:rsid w:val="003147AE"/>
    <w:rsid w:val="00314983"/>
    <w:rsid w:val="003149D0"/>
    <w:rsid w:val="003150D9"/>
    <w:rsid w:val="00315271"/>
    <w:rsid w:val="0031535C"/>
    <w:rsid w:val="00315425"/>
    <w:rsid w:val="0031555D"/>
    <w:rsid w:val="00315840"/>
    <w:rsid w:val="00315B70"/>
    <w:rsid w:val="003166E5"/>
    <w:rsid w:val="003167F4"/>
    <w:rsid w:val="003170EE"/>
    <w:rsid w:val="00317305"/>
    <w:rsid w:val="00317A16"/>
    <w:rsid w:val="00317DA7"/>
    <w:rsid w:val="00320116"/>
    <w:rsid w:val="0032027B"/>
    <w:rsid w:val="003207DD"/>
    <w:rsid w:val="00320B61"/>
    <w:rsid w:val="00321513"/>
    <w:rsid w:val="00321A7D"/>
    <w:rsid w:val="00322819"/>
    <w:rsid w:val="00322EFF"/>
    <w:rsid w:val="0032486E"/>
    <w:rsid w:val="00324919"/>
    <w:rsid w:val="00324993"/>
    <w:rsid w:val="00324CDD"/>
    <w:rsid w:val="00324CE9"/>
    <w:rsid w:val="003258ED"/>
    <w:rsid w:val="00325964"/>
    <w:rsid w:val="00325CCB"/>
    <w:rsid w:val="003269A9"/>
    <w:rsid w:val="003270D0"/>
    <w:rsid w:val="003271D1"/>
    <w:rsid w:val="00331357"/>
    <w:rsid w:val="0033191C"/>
    <w:rsid w:val="00331DD8"/>
    <w:rsid w:val="003320CF"/>
    <w:rsid w:val="003321E2"/>
    <w:rsid w:val="003321F8"/>
    <w:rsid w:val="003322E8"/>
    <w:rsid w:val="003324A5"/>
    <w:rsid w:val="00332569"/>
    <w:rsid w:val="003326C8"/>
    <w:rsid w:val="003328D2"/>
    <w:rsid w:val="003330CE"/>
    <w:rsid w:val="0033341B"/>
    <w:rsid w:val="0033393A"/>
    <w:rsid w:val="00333A7F"/>
    <w:rsid w:val="00333CC7"/>
    <w:rsid w:val="00333FA1"/>
    <w:rsid w:val="003340E4"/>
    <w:rsid w:val="00334321"/>
    <w:rsid w:val="0033554A"/>
    <w:rsid w:val="00335835"/>
    <w:rsid w:val="0033592F"/>
    <w:rsid w:val="00335BD3"/>
    <w:rsid w:val="00335DAF"/>
    <w:rsid w:val="0033621D"/>
    <w:rsid w:val="00336B15"/>
    <w:rsid w:val="00337755"/>
    <w:rsid w:val="0033783C"/>
    <w:rsid w:val="0034045C"/>
    <w:rsid w:val="00340610"/>
    <w:rsid w:val="00340E5E"/>
    <w:rsid w:val="0034138C"/>
    <w:rsid w:val="00341F1C"/>
    <w:rsid w:val="00342D20"/>
    <w:rsid w:val="00342F7B"/>
    <w:rsid w:val="003431E9"/>
    <w:rsid w:val="003432C0"/>
    <w:rsid w:val="003439FE"/>
    <w:rsid w:val="00343AAB"/>
    <w:rsid w:val="00343BF2"/>
    <w:rsid w:val="003443D3"/>
    <w:rsid w:val="0034621C"/>
    <w:rsid w:val="00346325"/>
    <w:rsid w:val="003465D8"/>
    <w:rsid w:val="00346CA7"/>
    <w:rsid w:val="00346CD2"/>
    <w:rsid w:val="0034710A"/>
    <w:rsid w:val="0034712A"/>
    <w:rsid w:val="0034746C"/>
    <w:rsid w:val="00347BCA"/>
    <w:rsid w:val="00347E67"/>
    <w:rsid w:val="0035048B"/>
    <w:rsid w:val="003511ED"/>
    <w:rsid w:val="00351231"/>
    <w:rsid w:val="00351883"/>
    <w:rsid w:val="00351A2D"/>
    <w:rsid w:val="003525F6"/>
    <w:rsid w:val="00352A91"/>
    <w:rsid w:val="003531CF"/>
    <w:rsid w:val="003532A2"/>
    <w:rsid w:val="00353682"/>
    <w:rsid w:val="00354194"/>
    <w:rsid w:val="00354D01"/>
    <w:rsid w:val="00355326"/>
    <w:rsid w:val="00355B0E"/>
    <w:rsid w:val="00355BA8"/>
    <w:rsid w:val="00355BE1"/>
    <w:rsid w:val="00355DCD"/>
    <w:rsid w:val="00355F55"/>
    <w:rsid w:val="00356167"/>
    <w:rsid w:val="0035672B"/>
    <w:rsid w:val="00356A1F"/>
    <w:rsid w:val="00357007"/>
    <w:rsid w:val="0035790C"/>
    <w:rsid w:val="00357CC4"/>
    <w:rsid w:val="003607D0"/>
    <w:rsid w:val="00360DC0"/>
    <w:rsid w:val="003610B2"/>
    <w:rsid w:val="00361163"/>
    <w:rsid w:val="0036187F"/>
    <w:rsid w:val="00361C97"/>
    <w:rsid w:val="00361FC2"/>
    <w:rsid w:val="00362662"/>
    <w:rsid w:val="00362FD8"/>
    <w:rsid w:val="00363052"/>
    <w:rsid w:val="003633BD"/>
    <w:rsid w:val="00363460"/>
    <w:rsid w:val="00363A6A"/>
    <w:rsid w:val="003641BC"/>
    <w:rsid w:val="003648C1"/>
    <w:rsid w:val="0036519C"/>
    <w:rsid w:val="003653AE"/>
    <w:rsid w:val="00365C6E"/>
    <w:rsid w:val="00365EB8"/>
    <w:rsid w:val="00366025"/>
    <w:rsid w:val="00366C41"/>
    <w:rsid w:val="00366D72"/>
    <w:rsid w:val="00367211"/>
    <w:rsid w:val="00367265"/>
    <w:rsid w:val="0036741B"/>
    <w:rsid w:val="003674E8"/>
    <w:rsid w:val="00367F78"/>
    <w:rsid w:val="00367FCC"/>
    <w:rsid w:val="00370AE8"/>
    <w:rsid w:val="00370D21"/>
    <w:rsid w:val="0037145F"/>
    <w:rsid w:val="00371587"/>
    <w:rsid w:val="00371782"/>
    <w:rsid w:val="00371966"/>
    <w:rsid w:val="00371AC8"/>
    <w:rsid w:val="00372065"/>
    <w:rsid w:val="00372965"/>
    <w:rsid w:val="00372FFA"/>
    <w:rsid w:val="00373920"/>
    <w:rsid w:val="00373C64"/>
    <w:rsid w:val="00374089"/>
    <w:rsid w:val="003743A3"/>
    <w:rsid w:val="0037469C"/>
    <w:rsid w:val="003749BF"/>
    <w:rsid w:val="00374C55"/>
    <w:rsid w:val="00374C9C"/>
    <w:rsid w:val="00375A85"/>
    <w:rsid w:val="00375ADF"/>
    <w:rsid w:val="00375E6D"/>
    <w:rsid w:val="00375EE2"/>
    <w:rsid w:val="00375F8C"/>
    <w:rsid w:val="0037697A"/>
    <w:rsid w:val="00376AEE"/>
    <w:rsid w:val="00376B23"/>
    <w:rsid w:val="00376C00"/>
    <w:rsid w:val="00376C66"/>
    <w:rsid w:val="003779B6"/>
    <w:rsid w:val="00377E2E"/>
    <w:rsid w:val="00380BB2"/>
    <w:rsid w:val="0038115A"/>
    <w:rsid w:val="0038149E"/>
    <w:rsid w:val="00381D8A"/>
    <w:rsid w:val="00381DBF"/>
    <w:rsid w:val="00381F3C"/>
    <w:rsid w:val="00382C33"/>
    <w:rsid w:val="00382DC3"/>
    <w:rsid w:val="00382FFC"/>
    <w:rsid w:val="00383CE4"/>
    <w:rsid w:val="00383EBF"/>
    <w:rsid w:val="00384134"/>
    <w:rsid w:val="00384584"/>
    <w:rsid w:val="00384F5A"/>
    <w:rsid w:val="00385C36"/>
    <w:rsid w:val="0038664C"/>
    <w:rsid w:val="00386B3B"/>
    <w:rsid w:val="00386BFC"/>
    <w:rsid w:val="00386D3B"/>
    <w:rsid w:val="00386ED3"/>
    <w:rsid w:val="0038754F"/>
    <w:rsid w:val="00390181"/>
    <w:rsid w:val="0039047E"/>
    <w:rsid w:val="003904CD"/>
    <w:rsid w:val="00390574"/>
    <w:rsid w:val="003909A4"/>
    <w:rsid w:val="00390B94"/>
    <w:rsid w:val="00391088"/>
    <w:rsid w:val="00391FBE"/>
    <w:rsid w:val="00392598"/>
    <w:rsid w:val="00392630"/>
    <w:rsid w:val="0039291C"/>
    <w:rsid w:val="00393237"/>
    <w:rsid w:val="0039324C"/>
    <w:rsid w:val="00393436"/>
    <w:rsid w:val="00393893"/>
    <w:rsid w:val="00393EB2"/>
    <w:rsid w:val="0039460F"/>
    <w:rsid w:val="00394652"/>
    <w:rsid w:val="0039522E"/>
    <w:rsid w:val="003956B7"/>
    <w:rsid w:val="00395A9E"/>
    <w:rsid w:val="0039616E"/>
    <w:rsid w:val="003969FC"/>
    <w:rsid w:val="00397247"/>
    <w:rsid w:val="003972BF"/>
    <w:rsid w:val="003A014A"/>
    <w:rsid w:val="003A01BE"/>
    <w:rsid w:val="003A0275"/>
    <w:rsid w:val="003A0347"/>
    <w:rsid w:val="003A088F"/>
    <w:rsid w:val="003A0B4A"/>
    <w:rsid w:val="003A0CA1"/>
    <w:rsid w:val="003A0E24"/>
    <w:rsid w:val="003A12E4"/>
    <w:rsid w:val="003A1351"/>
    <w:rsid w:val="003A13A0"/>
    <w:rsid w:val="003A230E"/>
    <w:rsid w:val="003A2616"/>
    <w:rsid w:val="003A26DE"/>
    <w:rsid w:val="003A36A3"/>
    <w:rsid w:val="003A3AC1"/>
    <w:rsid w:val="003A421E"/>
    <w:rsid w:val="003A447D"/>
    <w:rsid w:val="003A47CA"/>
    <w:rsid w:val="003A47E8"/>
    <w:rsid w:val="003A4B47"/>
    <w:rsid w:val="003A59EB"/>
    <w:rsid w:val="003A5A29"/>
    <w:rsid w:val="003A6471"/>
    <w:rsid w:val="003A65A2"/>
    <w:rsid w:val="003A68FD"/>
    <w:rsid w:val="003A69D8"/>
    <w:rsid w:val="003A774C"/>
    <w:rsid w:val="003A7F57"/>
    <w:rsid w:val="003B01DD"/>
    <w:rsid w:val="003B023B"/>
    <w:rsid w:val="003B0398"/>
    <w:rsid w:val="003B06DA"/>
    <w:rsid w:val="003B0945"/>
    <w:rsid w:val="003B0CEA"/>
    <w:rsid w:val="003B17A3"/>
    <w:rsid w:val="003B1AA2"/>
    <w:rsid w:val="003B1E6F"/>
    <w:rsid w:val="003B2B9D"/>
    <w:rsid w:val="003B31D0"/>
    <w:rsid w:val="003B54E9"/>
    <w:rsid w:val="003B602E"/>
    <w:rsid w:val="003B660B"/>
    <w:rsid w:val="003B6A60"/>
    <w:rsid w:val="003B6F28"/>
    <w:rsid w:val="003B705E"/>
    <w:rsid w:val="003B7361"/>
    <w:rsid w:val="003B75BC"/>
    <w:rsid w:val="003B7ECB"/>
    <w:rsid w:val="003C025C"/>
    <w:rsid w:val="003C134D"/>
    <w:rsid w:val="003C2331"/>
    <w:rsid w:val="003C2F70"/>
    <w:rsid w:val="003C31B3"/>
    <w:rsid w:val="003C34E5"/>
    <w:rsid w:val="003C364C"/>
    <w:rsid w:val="003C3ADA"/>
    <w:rsid w:val="003C401D"/>
    <w:rsid w:val="003C444B"/>
    <w:rsid w:val="003C4518"/>
    <w:rsid w:val="003C4BA7"/>
    <w:rsid w:val="003C4BBC"/>
    <w:rsid w:val="003C5198"/>
    <w:rsid w:val="003C570E"/>
    <w:rsid w:val="003C59E1"/>
    <w:rsid w:val="003C5CFB"/>
    <w:rsid w:val="003C6426"/>
    <w:rsid w:val="003C7310"/>
    <w:rsid w:val="003D0F57"/>
    <w:rsid w:val="003D125D"/>
    <w:rsid w:val="003D12A6"/>
    <w:rsid w:val="003D2B16"/>
    <w:rsid w:val="003D2D7B"/>
    <w:rsid w:val="003D39D5"/>
    <w:rsid w:val="003D41E4"/>
    <w:rsid w:val="003D4454"/>
    <w:rsid w:val="003D4D1A"/>
    <w:rsid w:val="003D577A"/>
    <w:rsid w:val="003D598E"/>
    <w:rsid w:val="003D5D26"/>
    <w:rsid w:val="003D5F70"/>
    <w:rsid w:val="003D5FB9"/>
    <w:rsid w:val="003D61A3"/>
    <w:rsid w:val="003D6333"/>
    <w:rsid w:val="003D6720"/>
    <w:rsid w:val="003D6B3F"/>
    <w:rsid w:val="003D6C82"/>
    <w:rsid w:val="003D6EE6"/>
    <w:rsid w:val="003D7134"/>
    <w:rsid w:val="003D79A4"/>
    <w:rsid w:val="003D7BCA"/>
    <w:rsid w:val="003E10ED"/>
    <w:rsid w:val="003E1657"/>
    <w:rsid w:val="003E1708"/>
    <w:rsid w:val="003E22FD"/>
    <w:rsid w:val="003E2828"/>
    <w:rsid w:val="003E2C03"/>
    <w:rsid w:val="003E33FB"/>
    <w:rsid w:val="003E3ED8"/>
    <w:rsid w:val="003E409E"/>
    <w:rsid w:val="003E4352"/>
    <w:rsid w:val="003E445C"/>
    <w:rsid w:val="003E4C0B"/>
    <w:rsid w:val="003E5037"/>
    <w:rsid w:val="003E5336"/>
    <w:rsid w:val="003E6575"/>
    <w:rsid w:val="003E6716"/>
    <w:rsid w:val="003E6E36"/>
    <w:rsid w:val="003E7422"/>
    <w:rsid w:val="003E7712"/>
    <w:rsid w:val="003E7F59"/>
    <w:rsid w:val="003F024A"/>
    <w:rsid w:val="003F05CE"/>
    <w:rsid w:val="003F0E8F"/>
    <w:rsid w:val="003F1160"/>
    <w:rsid w:val="003F1AA6"/>
    <w:rsid w:val="003F2347"/>
    <w:rsid w:val="003F2CB8"/>
    <w:rsid w:val="003F3465"/>
    <w:rsid w:val="003F357E"/>
    <w:rsid w:val="003F3668"/>
    <w:rsid w:val="003F39EE"/>
    <w:rsid w:val="003F45E3"/>
    <w:rsid w:val="003F4891"/>
    <w:rsid w:val="003F4ACC"/>
    <w:rsid w:val="003F516A"/>
    <w:rsid w:val="003F5578"/>
    <w:rsid w:val="003F59FD"/>
    <w:rsid w:val="003F5EF3"/>
    <w:rsid w:val="003F680B"/>
    <w:rsid w:val="003F6AE7"/>
    <w:rsid w:val="003F6AFF"/>
    <w:rsid w:val="003F6DDB"/>
    <w:rsid w:val="003F7295"/>
    <w:rsid w:val="003F799B"/>
    <w:rsid w:val="003F7A5B"/>
    <w:rsid w:val="003F7AE5"/>
    <w:rsid w:val="003F7E79"/>
    <w:rsid w:val="004003CD"/>
    <w:rsid w:val="00400C00"/>
    <w:rsid w:val="00400C32"/>
    <w:rsid w:val="004019A3"/>
    <w:rsid w:val="00401A69"/>
    <w:rsid w:val="00401E48"/>
    <w:rsid w:val="00401F51"/>
    <w:rsid w:val="00402155"/>
    <w:rsid w:val="0040225D"/>
    <w:rsid w:val="00402C41"/>
    <w:rsid w:val="00402D31"/>
    <w:rsid w:val="004047AE"/>
    <w:rsid w:val="0040589A"/>
    <w:rsid w:val="00405A7A"/>
    <w:rsid w:val="00406115"/>
    <w:rsid w:val="00407440"/>
    <w:rsid w:val="00407474"/>
    <w:rsid w:val="00407843"/>
    <w:rsid w:val="00407BD4"/>
    <w:rsid w:val="0041019D"/>
    <w:rsid w:val="00410D9A"/>
    <w:rsid w:val="00410FDD"/>
    <w:rsid w:val="00411E6A"/>
    <w:rsid w:val="00411EAA"/>
    <w:rsid w:val="00411FA1"/>
    <w:rsid w:val="0041214B"/>
    <w:rsid w:val="004123A6"/>
    <w:rsid w:val="004126A4"/>
    <w:rsid w:val="004136DB"/>
    <w:rsid w:val="00413D87"/>
    <w:rsid w:val="004141FD"/>
    <w:rsid w:val="004145C8"/>
    <w:rsid w:val="004155BD"/>
    <w:rsid w:val="004157C8"/>
    <w:rsid w:val="004160F6"/>
    <w:rsid w:val="00416AEF"/>
    <w:rsid w:val="00416E08"/>
    <w:rsid w:val="00417980"/>
    <w:rsid w:val="004200FA"/>
    <w:rsid w:val="004201BC"/>
    <w:rsid w:val="00420463"/>
    <w:rsid w:val="00420C4D"/>
    <w:rsid w:val="00420F63"/>
    <w:rsid w:val="00421088"/>
    <w:rsid w:val="0042118C"/>
    <w:rsid w:val="00421AB7"/>
    <w:rsid w:val="00421D87"/>
    <w:rsid w:val="00422D10"/>
    <w:rsid w:val="00422F15"/>
    <w:rsid w:val="004230C9"/>
    <w:rsid w:val="00423A71"/>
    <w:rsid w:val="00423ADE"/>
    <w:rsid w:val="00424625"/>
    <w:rsid w:val="00424EA4"/>
    <w:rsid w:val="00424F72"/>
    <w:rsid w:val="00424FD7"/>
    <w:rsid w:val="0042568E"/>
    <w:rsid w:val="00426372"/>
    <w:rsid w:val="00427526"/>
    <w:rsid w:val="004279A5"/>
    <w:rsid w:val="00427AE7"/>
    <w:rsid w:val="00427C28"/>
    <w:rsid w:val="00427FBF"/>
    <w:rsid w:val="004300CB"/>
    <w:rsid w:val="00430297"/>
    <w:rsid w:val="00430478"/>
    <w:rsid w:val="00430771"/>
    <w:rsid w:val="0043084E"/>
    <w:rsid w:val="00430B9B"/>
    <w:rsid w:val="004312E6"/>
    <w:rsid w:val="0043149E"/>
    <w:rsid w:val="00431DA8"/>
    <w:rsid w:val="00432374"/>
    <w:rsid w:val="004329ED"/>
    <w:rsid w:val="00432B5D"/>
    <w:rsid w:val="00432D49"/>
    <w:rsid w:val="0043333A"/>
    <w:rsid w:val="00433472"/>
    <w:rsid w:val="004336BD"/>
    <w:rsid w:val="00433AA3"/>
    <w:rsid w:val="00434385"/>
    <w:rsid w:val="0043454D"/>
    <w:rsid w:val="00434621"/>
    <w:rsid w:val="00434778"/>
    <w:rsid w:val="004348D1"/>
    <w:rsid w:val="00434C48"/>
    <w:rsid w:val="00435AD6"/>
    <w:rsid w:val="00435C17"/>
    <w:rsid w:val="00435EB7"/>
    <w:rsid w:val="00436E6E"/>
    <w:rsid w:val="00437A62"/>
    <w:rsid w:val="00437B70"/>
    <w:rsid w:val="00437C1E"/>
    <w:rsid w:val="00437D42"/>
    <w:rsid w:val="00437D66"/>
    <w:rsid w:val="0044002B"/>
    <w:rsid w:val="0044089E"/>
    <w:rsid w:val="0044092B"/>
    <w:rsid w:val="00441466"/>
    <w:rsid w:val="00441570"/>
    <w:rsid w:val="004425E1"/>
    <w:rsid w:val="00442895"/>
    <w:rsid w:val="00442A1F"/>
    <w:rsid w:val="004431B9"/>
    <w:rsid w:val="00443F21"/>
    <w:rsid w:val="00444355"/>
    <w:rsid w:val="00444877"/>
    <w:rsid w:val="004448D1"/>
    <w:rsid w:val="004452A9"/>
    <w:rsid w:val="00445363"/>
    <w:rsid w:val="004456F7"/>
    <w:rsid w:val="004465DA"/>
    <w:rsid w:val="00446E66"/>
    <w:rsid w:val="00447162"/>
    <w:rsid w:val="00447245"/>
    <w:rsid w:val="004507AE"/>
    <w:rsid w:val="0045149C"/>
    <w:rsid w:val="0045172C"/>
    <w:rsid w:val="004517E6"/>
    <w:rsid w:val="00451861"/>
    <w:rsid w:val="00451E13"/>
    <w:rsid w:val="00451E15"/>
    <w:rsid w:val="00452637"/>
    <w:rsid w:val="00452691"/>
    <w:rsid w:val="00452C14"/>
    <w:rsid w:val="004532CB"/>
    <w:rsid w:val="00453424"/>
    <w:rsid w:val="004538BA"/>
    <w:rsid w:val="00453A19"/>
    <w:rsid w:val="00453B4C"/>
    <w:rsid w:val="00453DAD"/>
    <w:rsid w:val="00453EB6"/>
    <w:rsid w:val="00453F73"/>
    <w:rsid w:val="00454957"/>
    <w:rsid w:val="00454A98"/>
    <w:rsid w:val="004550F5"/>
    <w:rsid w:val="0045564C"/>
    <w:rsid w:val="00455BAC"/>
    <w:rsid w:val="00455C87"/>
    <w:rsid w:val="004564EB"/>
    <w:rsid w:val="0045689B"/>
    <w:rsid w:val="00456B75"/>
    <w:rsid w:val="004578FF"/>
    <w:rsid w:val="00457E51"/>
    <w:rsid w:val="00460632"/>
    <w:rsid w:val="004608A5"/>
    <w:rsid w:val="004610C6"/>
    <w:rsid w:val="004612B0"/>
    <w:rsid w:val="00461695"/>
    <w:rsid w:val="00461A52"/>
    <w:rsid w:val="00462363"/>
    <w:rsid w:val="004625A9"/>
    <w:rsid w:val="0046262C"/>
    <w:rsid w:val="00463752"/>
    <w:rsid w:val="00463793"/>
    <w:rsid w:val="00464142"/>
    <w:rsid w:val="004648ED"/>
    <w:rsid w:val="0046540E"/>
    <w:rsid w:val="0046567C"/>
    <w:rsid w:val="00465ADB"/>
    <w:rsid w:val="004661A9"/>
    <w:rsid w:val="00466258"/>
    <w:rsid w:val="00466A8B"/>
    <w:rsid w:val="00466AF7"/>
    <w:rsid w:val="00467529"/>
    <w:rsid w:val="0046773D"/>
    <w:rsid w:val="004677C9"/>
    <w:rsid w:val="00467BEE"/>
    <w:rsid w:val="00467C0E"/>
    <w:rsid w:val="00467F7D"/>
    <w:rsid w:val="0047021F"/>
    <w:rsid w:val="0047073A"/>
    <w:rsid w:val="00470757"/>
    <w:rsid w:val="00470E86"/>
    <w:rsid w:val="004711F6"/>
    <w:rsid w:val="00471448"/>
    <w:rsid w:val="00472376"/>
    <w:rsid w:val="00472764"/>
    <w:rsid w:val="00472BC2"/>
    <w:rsid w:val="0047309E"/>
    <w:rsid w:val="00473985"/>
    <w:rsid w:val="0047493B"/>
    <w:rsid w:val="00474BB4"/>
    <w:rsid w:val="004752A5"/>
    <w:rsid w:val="00475A49"/>
    <w:rsid w:val="00475A9A"/>
    <w:rsid w:val="004768B5"/>
    <w:rsid w:val="00476A21"/>
    <w:rsid w:val="00476CE8"/>
    <w:rsid w:val="00477284"/>
    <w:rsid w:val="004773D7"/>
    <w:rsid w:val="00477601"/>
    <w:rsid w:val="004812F0"/>
    <w:rsid w:val="004816A5"/>
    <w:rsid w:val="00481C2F"/>
    <w:rsid w:val="00481DCD"/>
    <w:rsid w:val="00481F59"/>
    <w:rsid w:val="00482189"/>
    <w:rsid w:val="00482401"/>
    <w:rsid w:val="00482659"/>
    <w:rsid w:val="00483734"/>
    <w:rsid w:val="00483A81"/>
    <w:rsid w:val="00483C07"/>
    <w:rsid w:val="00483FA6"/>
    <w:rsid w:val="004842D5"/>
    <w:rsid w:val="00484A16"/>
    <w:rsid w:val="00484E20"/>
    <w:rsid w:val="00485C19"/>
    <w:rsid w:val="004865F4"/>
    <w:rsid w:val="00486D2C"/>
    <w:rsid w:val="0048713D"/>
    <w:rsid w:val="00487283"/>
    <w:rsid w:val="004874E8"/>
    <w:rsid w:val="00487876"/>
    <w:rsid w:val="00487931"/>
    <w:rsid w:val="00487E23"/>
    <w:rsid w:val="004902E6"/>
    <w:rsid w:val="004904DC"/>
    <w:rsid w:val="00490BB6"/>
    <w:rsid w:val="00490BB7"/>
    <w:rsid w:val="00491A38"/>
    <w:rsid w:val="004921E0"/>
    <w:rsid w:val="004923C3"/>
    <w:rsid w:val="0049254C"/>
    <w:rsid w:val="00492868"/>
    <w:rsid w:val="00492BAD"/>
    <w:rsid w:val="00493607"/>
    <w:rsid w:val="00493A95"/>
    <w:rsid w:val="00493EAD"/>
    <w:rsid w:val="004941A5"/>
    <w:rsid w:val="004941B0"/>
    <w:rsid w:val="004945FD"/>
    <w:rsid w:val="0049483D"/>
    <w:rsid w:val="00494C83"/>
    <w:rsid w:val="00495533"/>
    <w:rsid w:val="00495891"/>
    <w:rsid w:val="00495F2F"/>
    <w:rsid w:val="00496184"/>
    <w:rsid w:val="004962E9"/>
    <w:rsid w:val="004965D3"/>
    <w:rsid w:val="00496A37"/>
    <w:rsid w:val="00496A6F"/>
    <w:rsid w:val="00496F7D"/>
    <w:rsid w:val="00497017"/>
    <w:rsid w:val="0049771C"/>
    <w:rsid w:val="004A01C2"/>
    <w:rsid w:val="004A02BE"/>
    <w:rsid w:val="004A04EC"/>
    <w:rsid w:val="004A10BA"/>
    <w:rsid w:val="004A1250"/>
    <w:rsid w:val="004A1367"/>
    <w:rsid w:val="004A1C92"/>
    <w:rsid w:val="004A26AD"/>
    <w:rsid w:val="004A29CE"/>
    <w:rsid w:val="004A32E5"/>
    <w:rsid w:val="004A34A4"/>
    <w:rsid w:val="004A36A3"/>
    <w:rsid w:val="004A4FA8"/>
    <w:rsid w:val="004A54F5"/>
    <w:rsid w:val="004A5C9A"/>
    <w:rsid w:val="004A5F26"/>
    <w:rsid w:val="004A6867"/>
    <w:rsid w:val="004A704A"/>
    <w:rsid w:val="004A7842"/>
    <w:rsid w:val="004B0465"/>
    <w:rsid w:val="004B1F00"/>
    <w:rsid w:val="004B2677"/>
    <w:rsid w:val="004B2869"/>
    <w:rsid w:val="004B2E6B"/>
    <w:rsid w:val="004B32CC"/>
    <w:rsid w:val="004B3712"/>
    <w:rsid w:val="004B4245"/>
    <w:rsid w:val="004B42E2"/>
    <w:rsid w:val="004B4B74"/>
    <w:rsid w:val="004B51D4"/>
    <w:rsid w:val="004B5475"/>
    <w:rsid w:val="004B560B"/>
    <w:rsid w:val="004B5621"/>
    <w:rsid w:val="004B5809"/>
    <w:rsid w:val="004B5FCA"/>
    <w:rsid w:val="004B6067"/>
    <w:rsid w:val="004B616B"/>
    <w:rsid w:val="004B6353"/>
    <w:rsid w:val="004B666B"/>
    <w:rsid w:val="004B66FF"/>
    <w:rsid w:val="004B7199"/>
    <w:rsid w:val="004B72C7"/>
    <w:rsid w:val="004B7AB8"/>
    <w:rsid w:val="004B7F2B"/>
    <w:rsid w:val="004B7FD4"/>
    <w:rsid w:val="004C0017"/>
    <w:rsid w:val="004C05D3"/>
    <w:rsid w:val="004C0623"/>
    <w:rsid w:val="004C0AD0"/>
    <w:rsid w:val="004C0D88"/>
    <w:rsid w:val="004C15F6"/>
    <w:rsid w:val="004C1653"/>
    <w:rsid w:val="004C1F6A"/>
    <w:rsid w:val="004C1FBD"/>
    <w:rsid w:val="004C2932"/>
    <w:rsid w:val="004C3AB1"/>
    <w:rsid w:val="004C40AA"/>
    <w:rsid w:val="004C4492"/>
    <w:rsid w:val="004C4D6B"/>
    <w:rsid w:val="004C56F1"/>
    <w:rsid w:val="004C598F"/>
    <w:rsid w:val="004C59C6"/>
    <w:rsid w:val="004C59EB"/>
    <w:rsid w:val="004C5EDA"/>
    <w:rsid w:val="004C60A8"/>
    <w:rsid w:val="004C73F5"/>
    <w:rsid w:val="004C7DAE"/>
    <w:rsid w:val="004D06C7"/>
    <w:rsid w:val="004D086A"/>
    <w:rsid w:val="004D08E9"/>
    <w:rsid w:val="004D0C4F"/>
    <w:rsid w:val="004D0C9D"/>
    <w:rsid w:val="004D125E"/>
    <w:rsid w:val="004D1F41"/>
    <w:rsid w:val="004D25F0"/>
    <w:rsid w:val="004D27AD"/>
    <w:rsid w:val="004D2BEE"/>
    <w:rsid w:val="004D2E04"/>
    <w:rsid w:val="004D2FE8"/>
    <w:rsid w:val="004D3B37"/>
    <w:rsid w:val="004D3D72"/>
    <w:rsid w:val="004D3DE7"/>
    <w:rsid w:val="004D3F9A"/>
    <w:rsid w:val="004D441B"/>
    <w:rsid w:val="004D4447"/>
    <w:rsid w:val="004D451E"/>
    <w:rsid w:val="004D4716"/>
    <w:rsid w:val="004D4BBE"/>
    <w:rsid w:val="004D4BCF"/>
    <w:rsid w:val="004D4FC3"/>
    <w:rsid w:val="004D5BC3"/>
    <w:rsid w:val="004D5E2E"/>
    <w:rsid w:val="004D60AE"/>
    <w:rsid w:val="004D6109"/>
    <w:rsid w:val="004D61C2"/>
    <w:rsid w:val="004D6373"/>
    <w:rsid w:val="004D6394"/>
    <w:rsid w:val="004D6C09"/>
    <w:rsid w:val="004D7110"/>
    <w:rsid w:val="004D7759"/>
    <w:rsid w:val="004E067A"/>
    <w:rsid w:val="004E06D3"/>
    <w:rsid w:val="004E06E4"/>
    <w:rsid w:val="004E0795"/>
    <w:rsid w:val="004E17B0"/>
    <w:rsid w:val="004E1900"/>
    <w:rsid w:val="004E192E"/>
    <w:rsid w:val="004E1CF0"/>
    <w:rsid w:val="004E22A9"/>
    <w:rsid w:val="004E2BB7"/>
    <w:rsid w:val="004E2F22"/>
    <w:rsid w:val="004E34B3"/>
    <w:rsid w:val="004E3D79"/>
    <w:rsid w:val="004E3E64"/>
    <w:rsid w:val="004E4D39"/>
    <w:rsid w:val="004E4F4D"/>
    <w:rsid w:val="004E535C"/>
    <w:rsid w:val="004E5DDD"/>
    <w:rsid w:val="004E62C5"/>
    <w:rsid w:val="004E6DDE"/>
    <w:rsid w:val="004E7150"/>
    <w:rsid w:val="004E7B59"/>
    <w:rsid w:val="004E7B5C"/>
    <w:rsid w:val="004F0276"/>
    <w:rsid w:val="004F0D11"/>
    <w:rsid w:val="004F0DA5"/>
    <w:rsid w:val="004F1FB9"/>
    <w:rsid w:val="004F2370"/>
    <w:rsid w:val="004F24E3"/>
    <w:rsid w:val="004F2685"/>
    <w:rsid w:val="004F2CD8"/>
    <w:rsid w:val="004F2F23"/>
    <w:rsid w:val="004F2F5A"/>
    <w:rsid w:val="004F3B93"/>
    <w:rsid w:val="004F3E72"/>
    <w:rsid w:val="004F40B4"/>
    <w:rsid w:val="004F4625"/>
    <w:rsid w:val="004F4773"/>
    <w:rsid w:val="004F52E2"/>
    <w:rsid w:val="004F5D8D"/>
    <w:rsid w:val="004F7CC9"/>
    <w:rsid w:val="004F7F2E"/>
    <w:rsid w:val="005001CD"/>
    <w:rsid w:val="00500BC7"/>
    <w:rsid w:val="00500F8A"/>
    <w:rsid w:val="005012AC"/>
    <w:rsid w:val="005013D7"/>
    <w:rsid w:val="005016D1"/>
    <w:rsid w:val="0050194A"/>
    <w:rsid w:val="00501B08"/>
    <w:rsid w:val="00501CEF"/>
    <w:rsid w:val="00502383"/>
    <w:rsid w:val="00502386"/>
    <w:rsid w:val="0050248C"/>
    <w:rsid w:val="00502B34"/>
    <w:rsid w:val="00502BEE"/>
    <w:rsid w:val="005032FE"/>
    <w:rsid w:val="0050338B"/>
    <w:rsid w:val="00503564"/>
    <w:rsid w:val="00504D15"/>
    <w:rsid w:val="00505020"/>
    <w:rsid w:val="005061A6"/>
    <w:rsid w:val="0050645A"/>
    <w:rsid w:val="0050662A"/>
    <w:rsid w:val="00510055"/>
    <w:rsid w:val="005102EE"/>
    <w:rsid w:val="0051090E"/>
    <w:rsid w:val="00510C46"/>
    <w:rsid w:val="00510F6D"/>
    <w:rsid w:val="005112FC"/>
    <w:rsid w:val="005114AC"/>
    <w:rsid w:val="005117B2"/>
    <w:rsid w:val="00511809"/>
    <w:rsid w:val="00511D13"/>
    <w:rsid w:val="00512337"/>
    <w:rsid w:val="0051278C"/>
    <w:rsid w:val="00512B6E"/>
    <w:rsid w:val="0051369A"/>
    <w:rsid w:val="00513B3D"/>
    <w:rsid w:val="00513BB0"/>
    <w:rsid w:val="00515BDA"/>
    <w:rsid w:val="00515F04"/>
    <w:rsid w:val="005160BE"/>
    <w:rsid w:val="005164BF"/>
    <w:rsid w:val="0051678A"/>
    <w:rsid w:val="005168E4"/>
    <w:rsid w:val="0051719B"/>
    <w:rsid w:val="00517660"/>
    <w:rsid w:val="00517A38"/>
    <w:rsid w:val="00517ABF"/>
    <w:rsid w:val="005200C9"/>
    <w:rsid w:val="00522D19"/>
    <w:rsid w:val="00522FEA"/>
    <w:rsid w:val="005230E6"/>
    <w:rsid w:val="005233C9"/>
    <w:rsid w:val="005234C9"/>
    <w:rsid w:val="00525D17"/>
    <w:rsid w:val="00525ED3"/>
    <w:rsid w:val="00526C5E"/>
    <w:rsid w:val="00526DD1"/>
    <w:rsid w:val="00527004"/>
    <w:rsid w:val="005270CA"/>
    <w:rsid w:val="0052775B"/>
    <w:rsid w:val="00527791"/>
    <w:rsid w:val="00527C2C"/>
    <w:rsid w:val="00527CCC"/>
    <w:rsid w:val="00527F2D"/>
    <w:rsid w:val="00530EAD"/>
    <w:rsid w:val="00530FE1"/>
    <w:rsid w:val="00531495"/>
    <w:rsid w:val="00531762"/>
    <w:rsid w:val="005318AC"/>
    <w:rsid w:val="0053218E"/>
    <w:rsid w:val="00532248"/>
    <w:rsid w:val="0053232E"/>
    <w:rsid w:val="00532598"/>
    <w:rsid w:val="00532B1F"/>
    <w:rsid w:val="005337FF"/>
    <w:rsid w:val="00534118"/>
    <w:rsid w:val="00534169"/>
    <w:rsid w:val="0053498D"/>
    <w:rsid w:val="0053515F"/>
    <w:rsid w:val="005356BC"/>
    <w:rsid w:val="00535BC1"/>
    <w:rsid w:val="00535DBD"/>
    <w:rsid w:val="00535E9B"/>
    <w:rsid w:val="0053771C"/>
    <w:rsid w:val="00537961"/>
    <w:rsid w:val="00537AC5"/>
    <w:rsid w:val="00537DA7"/>
    <w:rsid w:val="00537E0C"/>
    <w:rsid w:val="00540CF0"/>
    <w:rsid w:val="00540D46"/>
    <w:rsid w:val="00540F71"/>
    <w:rsid w:val="0054101A"/>
    <w:rsid w:val="00541089"/>
    <w:rsid w:val="00541925"/>
    <w:rsid w:val="005420E3"/>
    <w:rsid w:val="0054219A"/>
    <w:rsid w:val="005433AD"/>
    <w:rsid w:val="005438E1"/>
    <w:rsid w:val="00543FA3"/>
    <w:rsid w:val="005449A9"/>
    <w:rsid w:val="00544E5D"/>
    <w:rsid w:val="00545116"/>
    <w:rsid w:val="0054572B"/>
    <w:rsid w:val="00546581"/>
    <w:rsid w:val="00546884"/>
    <w:rsid w:val="005469FE"/>
    <w:rsid w:val="0055025F"/>
    <w:rsid w:val="005505C2"/>
    <w:rsid w:val="005506DD"/>
    <w:rsid w:val="00550760"/>
    <w:rsid w:val="005508F4"/>
    <w:rsid w:val="005512D9"/>
    <w:rsid w:val="005512F0"/>
    <w:rsid w:val="00551650"/>
    <w:rsid w:val="00551D69"/>
    <w:rsid w:val="005521AE"/>
    <w:rsid w:val="00552C19"/>
    <w:rsid w:val="00552F4C"/>
    <w:rsid w:val="0055335E"/>
    <w:rsid w:val="00553FFB"/>
    <w:rsid w:val="005542A6"/>
    <w:rsid w:val="005546AD"/>
    <w:rsid w:val="00554A2B"/>
    <w:rsid w:val="00554C7A"/>
    <w:rsid w:val="00554E74"/>
    <w:rsid w:val="005550A6"/>
    <w:rsid w:val="00556062"/>
    <w:rsid w:val="0055606D"/>
    <w:rsid w:val="00556570"/>
    <w:rsid w:val="00557292"/>
    <w:rsid w:val="00557760"/>
    <w:rsid w:val="005601BA"/>
    <w:rsid w:val="0056118A"/>
    <w:rsid w:val="00561B2C"/>
    <w:rsid w:val="00561DC9"/>
    <w:rsid w:val="0056219F"/>
    <w:rsid w:val="00562947"/>
    <w:rsid w:val="00562DE4"/>
    <w:rsid w:val="00562E12"/>
    <w:rsid w:val="00562F2E"/>
    <w:rsid w:val="005641B4"/>
    <w:rsid w:val="00564964"/>
    <w:rsid w:val="00565017"/>
    <w:rsid w:val="0056546D"/>
    <w:rsid w:val="00565689"/>
    <w:rsid w:val="00565B9E"/>
    <w:rsid w:val="00566C00"/>
    <w:rsid w:val="00566C75"/>
    <w:rsid w:val="00566D41"/>
    <w:rsid w:val="00570558"/>
    <w:rsid w:val="005708F5"/>
    <w:rsid w:val="00571878"/>
    <w:rsid w:val="0057244E"/>
    <w:rsid w:val="00572990"/>
    <w:rsid w:val="00572D52"/>
    <w:rsid w:val="00572E0E"/>
    <w:rsid w:val="005739E8"/>
    <w:rsid w:val="00573BDA"/>
    <w:rsid w:val="0057568F"/>
    <w:rsid w:val="0057587C"/>
    <w:rsid w:val="00575974"/>
    <w:rsid w:val="00575A93"/>
    <w:rsid w:val="00575C99"/>
    <w:rsid w:val="0057661C"/>
    <w:rsid w:val="00576D9D"/>
    <w:rsid w:val="00580390"/>
    <w:rsid w:val="00580D2D"/>
    <w:rsid w:val="00580FA6"/>
    <w:rsid w:val="005819E4"/>
    <w:rsid w:val="00582B62"/>
    <w:rsid w:val="00582F87"/>
    <w:rsid w:val="00583885"/>
    <w:rsid w:val="00583BB0"/>
    <w:rsid w:val="00584450"/>
    <w:rsid w:val="00584935"/>
    <w:rsid w:val="005855A0"/>
    <w:rsid w:val="005859D8"/>
    <w:rsid w:val="00585B96"/>
    <w:rsid w:val="00585EE8"/>
    <w:rsid w:val="00585EFD"/>
    <w:rsid w:val="00585F74"/>
    <w:rsid w:val="00585F9C"/>
    <w:rsid w:val="005868D0"/>
    <w:rsid w:val="00587232"/>
    <w:rsid w:val="0058772A"/>
    <w:rsid w:val="00587873"/>
    <w:rsid w:val="00587F64"/>
    <w:rsid w:val="00590946"/>
    <w:rsid w:val="0059154C"/>
    <w:rsid w:val="005918DB"/>
    <w:rsid w:val="005918DD"/>
    <w:rsid w:val="00591B1B"/>
    <w:rsid w:val="00592BBD"/>
    <w:rsid w:val="00592F4C"/>
    <w:rsid w:val="005934CF"/>
    <w:rsid w:val="00593EC9"/>
    <w:rsid w:val="005945BE"/>
    <w:rsid w:val="00594BA7"/>
    <w:rsid w:val="00594F13"/>
    <w:rsid w:val="00595889"/>
    <w:rsid w:val="005963D4"/>
    <w:rsid w:val="005966AC"/>
    <w:rsid w:val="005966E3"/>
    <w:rsid w:val="005967CC"/>
    <w:rsid w:val="00596F07"/>
    <w:rsid w:val="005970B5"/>
    <w:rsid w:val="005972E9"/>
    <w:rsid w:val="00597507"/>
    <w:rsid w:val="00597687"/>
    <w:rsid w:val="00597A44"/>
    <w:rsid w:val="00597F9E"/>
    <w:rsid w:val="005A0846"/>
    <w:rsid w:val="005A27AC"/>
    <w:rsid w:val="005A27CA"/>
    <w:rsid w:val="005A3235"/>
    <w:rsid w:val="005A3ED8"/>
    <w:rsid w:val="005A4244"/>
    <w:rsid w:val="005A466C"/>
    <w:rsid w:val="005A4CEB"/>
    <w:rsid w:val="005A5F54"/>
    <w:rsid w:val="005A5FEB"/>
    <w:rsid w:val="005A6EC2"/>
    <w:rsid w:val="005A712C"/>
    <w:rsid w:val="005B01E3"/>
    <w:rsid w:val="005B02AE"/>
    <w:rsid w:val="005B0A92"/>
    <w:rsid w:val="005B0CE2"/>
    <w:rsid w:val="005B0E97"/>
    <w:rsid w:val="005B13B9"/>
    <w:rsid w:val="005B15F1"/>
    <w:rsid w:val="005B2839"/>
    <w:rsid w:val="005B2EA1"/>
    <w:rsid w:val="005B33F5"/>
    <w:rsid w:val="005B34AD"/>
    <w:rsid w:val="005B37CC"/>
    <w:rsid w:val="005B4735"/>
    <w:rsid w:val="005B47ED"/>
    <w:rsid w:val="005B5413"/>
    <w:rsid w:val="005B5423"/>
    <w:rsid w:val="005B76FD"/>
    <w:rsid w:val="005B7744"/>
    <w:rsid w:val="005B7963"/>
    <w:rsid w:val="005B7AC5"/>
    <w:rsid w:val="005B7B89"/>
    <w:rsid w:val="005B7DB6"/>
    <w:rsid w:val="005C0674"/>
    <w:rsid w:val="005C0ABB"/>
    <w:rsid w:val="005C0DA0"/>
    <w:rsid w:val="005C0F48"/>
    <w:rsid w:val="005C13A8"/>
    <w:rsid w:val="005C1705"/>
    <w:rsid w:val="005C1D7A"/>
    <w:rsid w:val="005C2155"/>
    <w:rsid w:val="005C2390"/>
    <w:rsid w:val="005C27A7"/>
    <w:rsid w:val="005C2AF8"/>
    <w:rsid w:val="005C330D"/>
    <w:rsid w:val="005C339A"/>
    <w:rsid w:val="005C3603"/>
    <w:rsid w:val="005C373D"/>
    <w:rsid w:val="005C426E"/>
    <w:rsid w:val="005C4DC3"/>
    <w:rsid w:val="005C5A08"/>
    <w:rsid w:val="005C5C7A"/>
    <w:rsid w:val="005C6316"/>
    <w:rsid w:val="005C69FF"/>
    <w:rsid w:val="005C6E95"/>
    <w:rsid w:val="005C750F"/>
    <w:rsid w:val="005D08E5"/>
    <w:rsid w:val="005D09ED"/>
    <w:rsid w:val="005D0F60"/>
    <w:rsid w:val="005D1240"/>
    <w:rsid w:val="005D12F8"/>
    <w:rsid w:val="005D2809"/>
    <w:rsid w:val="005D2B13"/>
    <w:rsid w:val="005D316C"/>
    <w:rsid w:val="005D31CE"/>
    <w:rsid w:val="005D3C47"/>
    <w:rsid w:val="005D474E"/>
    <w:rsid w:val="005D4B8F"/>
    <w:rsid w:val="005D58B9"/>
    <w:rsid w:val="005D5C0F"/>
    <w:rsid w:val="005D5CDF"/>
    <w:rsid w:val="005D6628"/>
    <w:rsid w:val="005D6E01"/>
    <w:rsid w:val="005D6FB7"/>
    <w:rsid w:val="005D71A4"/>
    <w:rsid w:val="005D7532"/>
    <w:rsid w:val="005D7B2C"/>
    <w:rsid w:val="005D7BA5"/>
    <w:rsid w:val="005E02F6"/>
    <w:rsid w:val="005E0429"/>
    <w:rsid w:val="005E04AC"/>
    <w:rsid w:val="005E0888"/>
    <w:rsid w:val="005E0C45"/>
    <w:rsid w:val="005E0F3E"/>
    <w:rsid w:val="005E1FC4"/>
    <w:rsid w:val="005E24AE"/>
    <w:rsid w:val="005E26B5"/>
    <w:rsid w:val="005E2E64"/>
    <w:rsid w:val="005E2F6C"/>
    <w:rsid w:val="005E33FA"/>
    <w:rsid w:val="005E3B1A"/>
    <w:rsid w:val="005E3D13"/>
    <w:rsid w:val="005E3F15"/>
    <w:rsid w:val="005E3F64"/>
    <w:rsid w:val="005E47F3"/>
    <w:rsid w:val="005E4D30"/>
    <w:rsid w:val="005E5AB0"/>
    <w:rsid w:val="005E60EC"/>
    <w:rsid w:val="005E6198"/>
    <w:rsid w:val="005E742F"/>
    <w:rsid w:val="005E7586"/>
    <w:rsid w:val="005F0037"/>
    <w:rsid w:val="005F0278"/>
    <w:rsid w:val="005F1546"/>
    <w:rsid w:val="005F1943"/>
    <w:rsid w:val="005F1948"/>
    <w:rsid w:val="005F1CFF"/>
    <w:rsid w:val="005F251C"/>
    <w:rsid w:val="005F26C4"/>
    <w:rsid w:val="005F2753"/>
    <w:rsid w:val="005F3BB0"/>
    <w:rsid w:val="005F4063"/>
    <w:rsid w:val="005F48A3"/>
    <w:rsid w:val="005F495F"/>
    <w:rsid w:val="005F4B85"/>
    <w:rsid w:val="005F5155"/>
    <w:rsid w:val="005F635E"/>
    <w:rsid w:val="005F69EE"/>
    <w:rsid w:val="005F7B40"/>
    <w:rsid w:val="006000AA"/>
    <w:rsid w:val="0060167C"/>
    <w:rsid w:val="00601EA3"/>
    <w:rsid w:val="00602406"/>
    <w:rsid w:val="00602576"/>
    <w:rsid w:val="0060281B"/>
    <w:rsid w:val="00602AF0"/>
    <w:rsid w:val="00603185"/>
    <w:rsid w:val="00603AF9"/>
    <w:rsid w:val="0060411A"/>
    <w:rsid w:val="00604FB6"/>
    <w:rsid w:val="006051F1"/>
    <w:rsid w:val="00605594"/>
    <w:rsid w:val="00605AB7"/>
    <w:rsid w:val="0060632D"/>
    <w:rsid w:val="0060684F"/>
    <w:rsid w:val="00606D89"/>
    <w:rsid w:val="0060704D"/>
    <w:rsid w:val="006070D4"/>
    <w:rsid w:val="00610269"/>
    <w:rsid w:val="00611720"/>
    <w:rsid w:val="00611879"/>
    <w:rsid w:val="00611CB0"/>
    <w:rsid w:val="00612381"/>
    <w:rsid w:val="00612415"/>
    <w:rsid w:val="00612449"/>
    <w:rsid w:val="006124E8"/>
    <w:rsid w:val="006132BC"/>
    <w:rsid w:val="00614689"/>
    <w:rsid w:val="00614CDD"/>
    <w:rsid w:val="00614EB4"/>
    <w:rsid w:val="00614F01"/>
    <w:rsid w:val="00615357"/>
    <w:rsid w:val="0061548F"/>
    <w:rsid w:val="00615AB5"/>
    <w:rsid w:val="00615D5B"/>
    <w:rsid w:val="00615F2B"/>
    <w:rsid w:val="00616184"/>
    <w:rsid w:val="00616E71"/>
    <w:rsid w:val="00616EB5"/>
    <w:rsid w:val="00617387"/>
    <w:rsid w:val="00617DC5"/>
    <w:rsid w:val="00617F0E"/>
    <w:rsid w:val="00620040"/>
    <w:rsid w:val="00620C4D"/>
    <w:rsid w:val="00621688"/>
    <w:rsid w:val="00621E2B"/>
    <w:rsid w:val="00622652"/>
    <w:rsid w:val="00622992"/>
    <w:rsid w:val="00623C6F"/>
    <w:rsid w:val="00624ADE"/>
    <w:rsid w:val="00624BDF"/>
    <w:rsid w:val="00624FC8"/>
    <w:rsid w:val="00625C14"/>
    <w:rsid w:val="00626821"/>
    <w:rsid w:val="00626A6E"/>
    <w:rsid w:val="00626AFB"/>
    <w:rsid w:val="00627AC7"/>
    <w:rsid w:val="00627D2C"/>
    <w:rsid w:val="00627D9C"/>
    <w:rsid w:val="0063042C"/>
    <w:rsid w:val="0063055B"/>
    <w:rsid w:val="00630DAB"/>
    <w:rsid w:val="00630F47"/>
    <w:rsid w:val="0063123F"/>
    <w:rsid w:val="0063246E"/>
    <w:rsid w:val="00632520"/>
    <w:rsid w:val="0063305A"/>
    <w:rsid w:val="00633A70"/>
    <w:rsid w:val="00633B0F"/>
    <w:rsid w:val="006346C9"/>
    <w:rsid w:val="00634930"/>
    <w:rsid w:val="00634BE3"/>
    <w:rsid w:val="00635266"/>
    <w:rsid w:val="006353FD"/>
    <w:rsid w:val="0063545B"/>
    <w:rsid w:val="006357CE"/>
    <w:rsid w:val="0063619D"/>
    <w:rsid w:val="006368D2"/>
    <w:rsid w:val="00636BF1"/>
    <w:rsid w:val="006371EA"/>
    <w:rsid w:val="0063745B"/>
    <w:rsid w:val="00637F24"/>
    <w:rsid w:val="00640081"/>
    <w:rsid w:val="006400D7"/>
    <w:rsid w:val="00640128"/>
    <w:rsid w:val="0064051D"/>
    <w:rsid w:val="00640529"/>
    <w:rsid w:val="006407BD"/>
    <w:rsid w:val="0064101D"/>
    <w:rsid w:val="006411EC"/>
    <w:rsid w:val="00641B79"/>
    <w:rsid w:val="006420CD"/>
    <w:rsid w:val="00642253"/>
    <w:rsid w:val="0064234E"/>
    <w:rsid w:val="0064251F"/>
    <w:rsid w:val="00642ED4"/>
    <w:rsid w:val="00643B61"/>
    <w:rsid w:val="00643C15"/>
    <w:rsid w:val="006442E7"/>
    <w:rsid w:val="0064454C"/>
    <w:rsid w:val="00644A18"/>
    <w:rsid w:val="006454C8"/>
    <w:rsid w:val="0064553F"/>
    <w:rsid w:val="00645F34"/>
    <w:rsid w:val="00646144"/>
    <w:rsid w:val="0064631D"/>
    <w:rsid w:val="00646731"/>
    <w:rsid w:val="00646868"/>
    <w:rsid w:val="006468BA"/>
    <w:rsid w:val="006469AA"/>
    <w:rsid w:val="00646C7A"/>
    <w:rsid w:val="00646CFD"/>
    <w:rsid w:val="00646F87"/>
    <w:rsid w:val="00647589"/>
    <w:rsid w:val="00647653"/>
    <w:rsid w:val="00647984"/>
    <w:rsid w:val="00647A2A"/>
    <w:rsid w:val="00647D7D"/>
    <w:rsid w:val="0065004D"/>
    <w:rsid w:val="00650560"/>
    <w:rsid w:val="00650884"/>
    <w:rsid w:val="00650A8E"/>
    <w:rsid w:val="00650AB5"/>
    <w:rsid w:val="00650E40"/>
    <w:rsid w:val="0065119A"/>
    <w:rsid w:val="00651227"/>
    <w:rsid w:val="00651A25"/>
    <w:rsid w:val="00651CDF"/>
    <w:rsid w:val="00652C4A"/>
    <w:rsid w:val="00653440"/>
    <w:rsid w:val="00653720"/>
    <w:rsid w:val="00653C25"/>
    <w:rsid w:val="00653D7C"/>
    <w:rsid w:val="0065469C"/>
    <w:rsid w:val="00654C6D"/>
    <w:rsid w:val="00654D93"/>
    <w:rsid w:val="0065545C"/>
    <w:rsid w:val="00655BFE"/>
    <w:rsid w:val="00656135"/>
    <w:rsid w:val="00656209"/>
    <w:rsid w:val="00656F52"/>
    <w:rsid w:val="00657E8E"/>
    <w:rsid w:val="006602DA"/>
    <w:rsid w:val="006603CB"/>
    <w:rsid w:val="006605EE"/>
    <w:rsid w:val="0066157B"/>
    <w:rsid w:val="0066166C"/>
    <w:rsid w:val="00661D00"/>
    <w:rsid w:val="00662D6B"/>
    <w:rsid w:val="00662E17"/>
    <w:rsid w:val="006632D0"/>
    <w:rsid w:val="00665612"/>
    <w:rsid w:val="00665C8D"/>
    <w:rsid w:val="006669F8"/>
    <w:rsid w:val="00666BB5"/>
    <w:rsid w:val="00666C82"/>
    <w:rsid w:val="00667BA1"/>
    <w:rsid w:val="00670084"/>
    <w:rsid w:val="006700C4"/>
    <w:rsid w:val="0067095E"/>
    <w:rsid w:val="006711A6"/>
    <w:rsid w:val="00671F18"/>
    <w:rsid w:val="00672B5A"/>
    <w:rsid w:val="00673533"/>
    <w:rsid w:val="00673A28"/>
    <w:rsid w:val="00673D36"/>
    <w:rsid w:val="00674581"/>
    <w:rsid w:val="00674A96"/>
    <w:rsid w:val="00674B7A"/>
    <w:rsid w:val="00674EC1"/>
    <w:rsid w:val="00674F7D"/>
    <w:rsid w:val="00675010"/>
    <w:rsid w:val="0067596C"/>
    <w:rsid w:val="00675DE0"/>
    <w:rsid w:val="00675E7D"/>
    <w:rsid w:val="00676054"/>
    <w:rsid w:val="006761F6"/>
    <w:rsid w:val="00677879"/>
    <w:rsid w:val="00677A7E"/>
    <w:rsid w:val="006802C8"/>
    <w:rsid w:val="006802DF"/>
    <w:rsid w:val="006804DE"/>
    <w:rsid w:val="0068087B"/>
    <w:rsid w:val="0068104F"/>
    <w:rsid w:val="0068130D"/>
    <w:rsid w:val="006816DF"/>
    <w:rsid w:val="00681B10"/>
    <w:rsid w:val="00681D6F"/>
    <w:rsid w:val="00681D9B"/>
    <w:rsid w:val="00682030"/>
    <w:rsid w:val="00682080"/>
    <w:rsid w:val="006823CA"/>
    <w:rsid w:val="006827F9"/>
    <w:rsid w:val="00682B4F"/>
    <w:rsid w:val="00682E56"/>
    <w:rsid w:val="006832AF"/>
    <w:rsid w:val="006833D7"/>
    <w:rsid w:val="006834CA"/>
    <w:rsid w:val="006836AC"/>
    <w:rsid w:val="00683816"/>
    <w:rsid w:val="00684598"/>
    <w:rsid w:val="00684C22"/>
    <w:rsid w:val="00684E90"/>
    <w:rsid w:val="00684F12"/>
    <w:rsid w:val="00684F33"/>
    <w:rsid w:val="00685A34"/>
    <w:rsid w:val="0068643C"/>
    <w:rsid w:val="00686627"/>
    <w:rsid w:val="006871A8"/>
    <w:rsid w:val="00691FCD"/>
    <w:rsid w:val="00692ABD"/>
    <w:rsid w:val="00692B82"/>
    <w:rsid w:val="00693133"/>
    <w:rsid w:val="0069340C"/>
    <w:rsid w:val="00694077"/>
    <w:rsid w:val="00694DF6"/>
    <w:rsid w:val="00694F23"/>
    <w:rsid w:val="006957E7"/>
    <w:rsid w:val="00695ED8"/>
    <w:rsid w:val="00696054"/>
    <w:rsid w:val="0069616A"/>
    <w:rsid w:val="006962EE"/>
    <w:rsid w:val="00696721"/>
    <w:rsid w:val="00696C79"/>
    <w:rsid w:val="00696F0C"/>
    <w:rsid w:val="006977B8"/>
    <w:rsid w:val="00697C88"/>
    <w:rsid w:val="006A0E16"/>
    <w:rsid w:val="006A0F00"/>
    <w:rsid w:val="006A143F"/>
    <w:rsid w:val="006A1762"/>
    <w:rsid w:val="006A17C0"/>
    <w:rsid w:val="006A1B2B"/>
    <w:rsid w:val="006A1F6E"/>
    <w:rsid w:val="006A1F86"/>
    <w:rsid w:val="006A201C"/>
    <w:rsid w:val="006A22AB"/>
    <w:rsid w:val="006A245D"/>
    <w:rsid w:val="006A3846"/>
    <w:rsid w:val="006A3EA4"/>
    <w:rsid w:val="006A4D0B"/>
    <w:rsid w:val="006A604B"/>
    <w:rsid w:val="006A63CD"/>
    <w:rsid w:val="006A6C4D"/>
    <w:rsid w:val="006A6C53"/>
    <w:rsid w:val="006A7141"/>
    <w:rsid w:val="006A7836"/>
    <w:rsid w:val="006A78A5"/>
    <w:rsid w:val="006A7C91"/>
    <w:rsid w:val="006B037E"/>
    <w:rsid w:val="006B05D4"/>
    <w:rsid w:val="006B0B4D"/>
    <w:rsid w:val="006B1585"/>
    <w:rsid w:val="006B19DD"/>
    <w:rsid w:val="006B1A7E"/>
    <w:rsid w:val="006B1B31"/>
    <w:rsid w:val="006B27CF"/>
    <w:rsid w:val="006B2C90"/>
    <w:rsid w:val="006B31D9"/>
    <w:rsid w:val="006B3575"/>
    <w:rsid w:val="006B3659"/>
    <w:rsid w:val="006B4179"/>
    <w:rsid w:val="006B58ED"/>
    <w:rsid w:val="006B5AD2"/>
    <w:rsid w:val="006B621E"/>
    <w:rsid w:val="006B646B"/>
    <w:rsid w:val="006B6A95"/>
    <w:rsid w:val="006B6C6E"/>
    <w:rsid w:val="006B7359"/>
    <w:rsid w:val="006B75B4"/>
    <w:rsid w:val="006B7DD5"/>
    <w:rsid w:val="006C0321"/>
    <w:rsid w:val="006C0908"/>
    <w:rsid w:val="006C0BDB"/>
    <w:rsid w:val="006C11C7"/>
    <w:rsid w:val="006C1B3D"/>
    <w:rsid w:val="006C1F0E"/>
    <w:rsid w:val="006C2128"/>
    <w:rsid w:val="006C2732"/>
    <w:rsid w:val="006C289F"/>
    <w:rsid w:val="006C2DEC"/>
    <w:rsid w:val="006C3DB7"/>
    <w:rsid w:val="006C3DE3"/>
    <w:rsid w:val="006C3E0D"/>
    <w:rsid w:val="006C4A41"/>
    <w:rsid w:val="006C4C07"/>
    <w:rsid w:val="006C4E63"/>
    <w:rsid w:val="006C5639"/>
    <w:rsid w:val="006C57B1"/>
    <w:rsid w:val="006C5EDC"/>
    <w:rsid w:val="006C60C3"/>
    <w:rsid w:val="006C649D"/>
    <w:rsid w:val="006C65C5"/>
    <w:rsid w:val="006C6656"/>
    <w:rsid w:val="006C68AE"/>
    <w:rsid w:val="006C6B69"/>
    <w:rsid w:val="006C752B"/>
    <w:rsid w:val="006C76C6"/>
    <w:rsid w:val="006D01B3"/>
    <w:rsid w:val="006D0642"/>
    <w:rsid w:val="006D0C81"/>
    <w:rsid w:val="006D1960"/>
    <w:rsid w:val="006D19C7"/>
    <w:rsid w:val="006D1DF1"/>
    <w:rsid w:val="006D1F83"/>
    <w:rsid w:val="006D22D2"/>
    <w:rsid w:val="006D2568"/>
    <w:rsid w:val="006D30AC"/>
    <w:rsid w:val="006D3C38"/>
    <w:rsid w:val="006D427C"/>
    <w:rsid w:val="006D4442"/>
    <w:rsid w:val="006D496E"/>
    <w:rsid w:val="006D4F9F"/>
    <w:rsid w:val="006D50F6"/>
    <w:rsid w:val="006D549C"/>
    <w:rsid w:val="006D5853"/>
    <w:rsid w:val="006D5CC9"/>
    <w:rsid w:val="006D5CD6"/>
    <w:rsid w:val="006D5E84"/>
    <w:rsid w:val="006D670B"/>
    <w:rsid w:val="006D672D"/>
    <w:rsid w:val="006D7067"/>
    <w:rsid w:val="006D70C4"/>
    <w:rsid w:val="006D7312"/>
    <w:rsid w:val="006D73E2"/>
    <w:rsid w:val="006D7473"/>
    <w:rsid w:val="006E0433"/>
    <w:rsid w:val="006E04C8"/>
    <w:rsid w:val="006E0803"/>
    <w:rsid w:val="006E0835"/>
    <w:rsid w:val="006E0AD2"/>
    <w:rsid w:val="006E0B8C"/>
    <w:rsid w:val="006E0F92"/>
    <w:rsid w:val="006E0FB3"/>
    <w:rsid w:val="006E1F1A"/>
    <w:rsid w:val="006E211B"/>
    <w:rsid w:val="006E23D7"/>
    <w:rsid w:val="006E23FC"/>
    <w:rsid w:val="006E36B6"/>
    <w:rsid w:val="006E3F35"/>
    <w:rsid w:val="006E40B6"/>
    <w:rsid w:val="006E44A9"/>
    <w:rsid w:val="006E4A5A"/>
    <w:rsid w:val="006E4B95"/>
    <w:rsid w:val="006E4DAC"/>
    <w:rsid w:val="006E50B3"/>
    <w:rsid w:val="006E554A"/>
    <w:rsid w:val="006E6076"/>
    <w:rsid w:val="006E614F"/>
    <w:rsid w:val="006E6411"/>
    <w:rsid w:val="006E665F"/>
    <w:rsid w:val="006E6A78"/>
    <w:rsid w:val="006E6AAC"/>
    <w:rsid w:val="006E6DB5"/>
    <w:rsid w:val="006E70D6"/>
    <w:rsid w:val="006E72FC"/>
    <w:rsid w:val="006E734D"/>
    <w:rsid w:val="006E76E2"/>
    <w:rsid w:val="006E79E7"/>
    <w:rsid w:val="006E7F1D"/>
    <w:rsid w:val="006F16DD"/>
    <w:rsid w:val="006F19F6"/>
    <w:rsid w:val="006F1C28"/>
    <w:rsid w:val="006F240E"/>
    <w:rsid w:val="006F2584"/>
    <w:rsid w:val="006F2695"/>
    <w:rsid w:val="006F2C1F"/>
    <w:rsid w:val="006F4976"/>
    <w:rsid w:val="006F4D96"/>
    <w:rsid w:val="006F4F0F"/>
    <w:rsid w:val="006F4F53"/>
    <w:rsid w:val="006F6C3B"/>
    <w:rsid w:val="006F7001"/>
    <w:rsid w:val="006F79DB"/>
    <w:rsid w:val="006F7E68"/>
    <w:rsid w:val="0070034C"/>
    <w:rsid w:val="0070042C"/>
    <w:rsid w:val="00701346"/>
    <w:rsid w:val="007015F3"/>
    <w:rsid w:val="00701B49"/>
    <w:rsid w:val="00701DFA"/>
    <w:rsid w:val="007022BA"/>
    <w:rsid w:val="00703259"/>
    <w:rsid w:val="00703483"/>
    <w:rsid w:val="007034F2"/>
    <w:rsid w:val="00704A9F"/>
    <w:rsid w:val="00704B2A"/>
    <w:rsid w:val="00704FA0"/>
    <w:rsid w:val="00705473"/>
    <w:rsid w:val="0070608B"/>
    <w:rsid w:val="0070661D"/>
    <w:rsid w:val="007077ED"/>
    <w:rsid w:val="00707D9F"/>
    <w:rsid w:val="00710153"/>
    <w:rsid w:val="0071018B"/>
    <w:rsid w:val="00710A68"/>
    <w:rsid w:val="00710EA8"/>
    <w:rsid w:val="0071180F"/>
    <w:rsid w:val="00711BF0"/>
    <w:rsid w:val="00711D21"/>
    <w:rsid w:val="00711E8C"/>
    <w:rsid w:val="00712369"/>
    <w:rsid w:val="00712467"/>
    <w:rsid w:val="00712644"/>
    <w:rsid w:val="007130FD"/>
    <w:rsid w:val="00713419"/>
    <w:rsid w:val="0071371B"/>
    <w:rsid w:val="00713FAC"/>
    <w:rsid w:val="007141CD"/>
    <w:rsid w:val="00714493"/>
    <w:rsid w:val="00714722"/>
    <w:rsid w:val="00714764"/>
    <w:rsid w:val="00714D49"/>
    <w:rsid w:val="00715D80"/>
    <w:rsid w:val="0071677A"/>
    <w:rsid w:val="00717271"/>
    <w:rsid w:val="007176CC"/>
    <w:rsid w:val="007204A2"/>
    <w:rsid w:val="00720915"/>
    <w:rsid w:val="00720FBD"/>
    <w:rsid w:val="007217A7"/>
    <w:rsid w:val="00721D40"/>
    <w:rsid w:val="0072233A"/>
    <w:rsid w:val="00722475"/>
    <w:rsid w:val="007224B1"/>
    <w:rsid w:val="007229CB"/>
    <w:rsid w:val="00722CC6"/>
    <w:rsid w:val="0072334F"/>
    <w:rsid w:val="0072344A"/>
    <w:rsid w:val="007238EE"/>
    <w:rsid w:val="00723A15"/>
    <w:rsid w:val="00723DB6"/>
    <w:rsid w:val="00724382"/>
    <w:rsid w:val="007243F5"/>
    <w:rsid w:val="007254C6"/>
    <w:rsid w:val="0072557E"/>
    <w:rsid w:val="00726264"/>
    <w:rsid w:val="00726E24"/>
    <w:rsid w:val="00726E73"/>
    <w:rsid w:val="00727465"/>
    <w:rsid w:val="007276AB"/>
    <w:rsid w:val="007279A7"/>
    <w:rsid w:val="007279C8"/>
    <w:rsid w:val="007302B0"/>
    <w:rsid w:val="0073082A"/>
    <w:rsid w:val="007311A3"/>
    <w:rsid w:val="00731388"/>
    <w:rsid w:val="007314A4"/>
    <w:rsid w:val="00731EEE"/>
    <w:rsid w:val="007321EB"/>
    <w:rsid w:val="007321F0"/>
    <w:rsid w:val="00732382"/>
    <w:rsid w:val="007325DB"/>
    <w:rsid w:val="00732BF3"/>
    <w:rsid w:val="00732CD7"/>
    <w:rsid w:val="007330EA"/>
    <w:rsid w:val="00733547"/>
    <w:rsid w:val="0073382A"/>
    <w:rsid w:val="00733CBF"/>
    <w:rsid w:val="00734DAA"/>
    <w:rsid w:val="00734E60"/>
    <w:rsid w:val="00735051"/>
    <w:rsid w:val="007359AB"/>
    <w:rsid w:val="0073606B"/>
    <w:rsid w:val="00736830"/>
    <w:rsid w:val="00736B09"/>
    <w:rsid w:val="00736C0C"/>
    <w:rsid w:val="00736C24"/>
    <w:rsid w:val="007374BD"/>
    <w:rsid w:val="00737AED"/>
    <w:rsid w:val="00737B88"/>
    <w:rsid w:val="00740063"/>
    <w:rsid w:val="0074032C"/>
    <w:rsid w:val="00740452"/>
    <w:rsid w:val="0074257D"/>
    <w:rsid w:val="00742991"/>
    <w:rsid w:val="0074324C"/>
    <w:rsid w:val="0074364C"/>
    <w:rsid w:val="00743818"/>
    <w:rsid w:val="00743829"/>
    <w:rsid w:val="00744470"/>
    <w:rsid w:val="007445C7"/>
    <w:rsid w:val="00744932"/>
    <w:rsid w:val="00744A0D"/>
    <w:rsid w:val="00744A23"/>
    <w:rsid w:val="00744D3A"/>
    <w:rsid w:val="00745565"/>
    <w:rsid w:val="007461CF"/>
    <w:rsid w:val="00746AE9"/>
    <w:rsid w:val="0074701D"/>
    <w:rsid w:val="00747B8B"/>
    <w:rsid w:val="00750019"/>
    <w:rsid w:val="0075054D"/>
    <w:rsid w:val="00750816"/>
    <w:rsid w:val="007508CF"/>
    <w:rsid w:val="007521AE"/>
    <w:rsid w:val="00752230"/>
    <w:rsid w:val="00754096"/>
    <w:rsid w:val="00754480"/>
    <w:rsid w:val="00754C59"/>
    <w:rsid w:val="00754DB8"/>
    <w:rsid w:val="00754F6A"/>
    <w:rsid w:val="007550F4"/>
    <w:rsid w:val="00755B05"/>
    <w:rsid w:val="0075602A"/>
    <w:rsid w:val="00756F39"/>
    <w:rsid w:val="00757095"/>
    <w:rsid w:val="00757398"/>
    <w:rsid w:val="007578A9"/>
    <w:rsid w:val="00757969"/>
    <w:rsid w:val="0076037B"/>
    <w:rsid w:val="00760F76"/>
    <w:rsid w:val="00761425"/>
    <w:rsid w:val="00761891"/>
    <w:rsid w:val="00761DE0"/>
    <w:rsid w:val="0076259A"/>
    <w:rsid w:val="007629C6"/>
    <w:rsid w:val="00763513"/>
    <w:rsid w:val="00763AA2"/>
    <w:rsid w:val="00763F04"/>
    <w:rsid w:val="00764564"/>
    <w:rsid w:val="007647DD"/>
    <w:rsid w:val="00764AAC"/>
    <w:rsid w:val="00764D44"/>
    <w:rsid w:val="00765FAA"/>
    <w:rsid w:val="00766033"/>
    <w:rsid w:val="007664A2"/>
    <w:rsid w:val="00766B7E"/>
    <w:rsid w:val="00766CCD"/>
    <w:rsid w:val="00766E3C"/>
    <w:rsid w:val="00770669"/>
    <w:rsid w:val="0077082C"/>
    <w:rsid w:val="00770857"/>
    <w:rsid w:val="00770F39"/>
    <w:rsid w:val="00771850"/>
    <w:rsid w:val="00771A22"/>
    <w:rsid w:val="007735EA"/>
    <w:rsid w:val="00773A12"/>
    <w:rsid w:val="00773ADB"/>
    <w:rsid w:val="00774074"/>
    <w:rsid w:val="00774144"/>
    <w:rsid w:val="00774A26"/>
    <w:rsid w:val="00774EA3"/>
    <w:rsid w:val="00775096"/>
    <w:rsid w:val="00775193"/>
    <w:rsid w:val="00775203"/>
    <w:rsid w:val="0077537B"/>
    <w:rsid w:val="00775D6F"/>
    <w:rsid w:val="00775DBF"/>
    <w:rsid w:val="00776418"/>
    <w:rsid w:val="007767E2"/>
    <w:rsid w:val="00776A8D"/>
    <w:rsid w:val="00777105"/>
    <w:rsid w:val="007803B7"/>
    <w:rsid w:val="00781E40"/>
    <w:rsid w:val="00781F6A"/>
    <w:rsid w:val="007820F1"/>
    <w:rsid w:val="0078299E"/>
    <w:rsid w:val="00782BF6"/>
    <w:rsid w:val="00782E6D"/>
    <w:rsid w:val="007834B3"/>
    <w:rsid w:val="007836DA"/>
    <w:rsid w:val="00783C3A"/>
    <w:rsid w:val="00783FC1"/>
    <w:rsid w:val="007841C0"/>
    <w:rsid w:val="00784658"/>
    <w:rsid w:val="0078488B"/>
    <w:rsid w:val="007853A4"/>
    <w:rsid w:val="00785DF5"/>
    <w:rsid w:val="00786261"/>
    <w:rsid w:val="00786436"/>
    <w:rsid w:val="0078699F"/>
    <w:rsid w:val="00786B1F"/>
    <w:rsid w:val="00786C33"/>
    <w:rsid w:val="0079029B"/>
    <w:rsid w:val="00790381"/>
    <w:rsid w:val="00790898"/>
    <w:rsid w:val="0079097D"/>
    <w:rsid w:val="00790F2F"/>
    <w:rsid w:val="00791582"/>
    <w:rsid w:val="00791C40"/>
    <w:rsid w:val="007922CC"/>
    <w:rsid w:val="007923D9"/>
    <w:rsid w:val="0079273E"/>
    <w:rsid w:val="0079295B"/>
    <w:rsid w:val="00793AC9"/>
    <w:rsid w:val="00793E05"/>
    <w:rsid w:val="00794033"/>
    <w:rsid w:val="00794067"/>
    <w:rsid w:val="00794352"/>
    <w:rsid w:val="00794645"/>
    <w:rsid w:val="00794F18"/>
    <w:rsid w:val="007950EE"/>
    <w:rsid w:val="007958AF"/>
    <w:rsid w:val="00795E32"/>
    <w:rsid w:val="00795E64"/>
    <w:rsid w:val="00795EB4"/>
    <w:rsid w:val="00796785"/>
    <w:rsid w:val="00796A96"/>
    <w:rsid w:val="00796ABB"/>
    <w:rsid w:val="00796D87"/>
    <w:rsid w:val="0079728F"/>
    <w:rsid w:val="00797560"/>
    <w:rsid w:val="007977CA"/>
    <w:rsid w:val="007A0412"/>
    <w:rsid w:val="007A0C0B"/>
    <w:rsid w:val="007A161C"/>
    <w:rsid w:val="007A214A"/>
    <w:rsid w:val="007A2B67"/>
    <w:rsid w:val="007A33F5"/>
    <w:rsid w:val="007A3433"/>
    <w:rsid w:val="007A3670"/>
    <w:rsid w:val="007A3674"/>
    <w:rsid w:val="007A3967"/>
    <w:rsid w:val="007A3AC4"/>
    <w:rsid w:val="007A3AD2"/>
    <w:rsid w:val="007A3B06"/>
    <w:rsid w:val="007A3E00"/>
    <w:rsid w:val="007A44D9"/>
    <w:rsid w:val="007A5028"/>
    <w:rsid w:val="007A546E"/>
    <w:rsid w:val="007A595A"/>
    <w:rsid w:val="007A6A01"/>
    <w:rsid w:val="007A7352"/>
    <w:rsid w:val="007A747B"/>
    <w:rsid w:val="007A7779"/>
    <w:rsid w:val="007A77B2"/>
    <w:rsid w:val="007A7E8E"/>
    <w:rsid w:val="007B0FD6"/>
    <w:rsid w:val="007B120F"/>
    <w:rsid w:val="007B1428"/>
    <w:rsid w:val="007B155D"/>
    <w:rsid w:val="007B181B"/>
    <w:rsid w:val="007B1978"/>
    <w:rsid w:val="007B2588"/>
    <w:rsid w:val="007B2C67"/>
    <w:rsid w:val="007B3421"/>
    <w:rsid w:val="007B346C"/>
    <w:rsid w:val="007B357C"/>
    <w:rsid w:val="007B37F2"/>
    <w:rsid w:val="007B38E6"/>
    <w:rsid w:val="007B54EC"/>
    <w:rsid w:val="007B54F9"/>
    <w:rsid w:val="007B5B04"/>
    <w:rsid w:val="007B5B7F"/>
    <w:rsid w:val="007B5D3D"/>
    <w:rsid w:val="007B5E26"/>
    <w:rsid w:val="007B6AAE"/>
    <w:rsid w:val="007B78BE"/>
    <w:rsid w:val="007B7A79"/>
    <w:rsid w:val="007B7B48"/>
    <w:rsid w:val="007C0415"/>
    <w:rsid w:val="007C0689"/>
    <w:rsid w:val="007C0842"/>
    <w:rsid w:val="007C184A"/>
    <w:rsid w:val="007C214B"/>
    <w:rsid w:val="007C26A8"/>
    <w:rsid w:val="007C2DB3"/>
    <w:rsid w:val="007C344B"/>
    <w:rsid w:val="007C3732"/>
    <w:rsid w:val="007C3893"/>
    <w:rsid w:val="007C479C"/>
    <w:rsid w:val="007C4CA3"/>
    <w:rsid w:val="007C4DD2"/>
    <w:rsid w:val="007C589B"/>
    <w:rsid w:val="007C58C9"/>
    <w:rsid w:val="007C5FD1"/>
    <w:rsid w:val="007C5FEF"/>
    <w:rsid w:val="007C68D2"/>
    <w:rsid w:val="007C7166"/>
    <w:rsid w:val="007D002D"/>
    <w:rsid w:val="007D0269"/>
    <w:rsid w:val="007D0807"/>
    <w:rsid w:val="007D0EF0"/>
    <w:rsid w:val="007D0FAE"/>
    <w:rsid w:val="007D1ABB"/>
    <w:rsid w:val="007D1B73"/>
    <w:rsid w:val="007D2F4E"/>
    <w:rsid w:val="007D4145"/>
    <w:rsid w:val="007D46B7"/>
    <w:rsid w:val="007D47AC"/>
    <w:rsid w:val="007D4CFE"/>
    <w:rsid w:val="007D5085"/>
    <w:rsid w:val="007D53B4"/>
    <w:rsid w:val="007D5855"/>
    <w:rsid w:val="007D602D"/>
    <w:rsid w:val="007D6224"/>
    <w:rsid w:val="007D658B"/>
    <w:rsid w:val="007D6864"/>
    <w:rsid w:val="007D6930"/>
    <w:rsid w:val="007D6AF1"/>
    <w:rsid w:val="007D6DD6"/>
    <w:rsid w:val="007D6F3C"/>
    <w:rsid w:val="007D7F2D"/>
    <w:rsid w:val="007D7F81"/>
    <w:rsid w:val="007E0293"/>
    <w:rsid w:val="007E06E1"/>
    <w:rsid w:val="007E2EA8"/>
    <w:rsid w:val="007E382D"/>
    <w:rsid w:val="007E4510"/>
    <w:rsid w:val="007E4728"/>
    <w:rsid w:val="007E49F3"/>
    <w:rsid w:val="007E4CCC"/>
    <w:rsid w:val="007E4D29"/>
    <w:rsid w:val="007E4F2D"/>
    <w:rsid w:val="007E55D6"/>
    <w:rsid w:val="007E5716"/>
    <w:rsid w:val="007E594D"/>
    <w:rsid w:val="007E5BAC"/>
    <w:rsid w:val="007E612A"/>
    <w:rsid w:val="007E637A"/>
    <w:rsid w:val="007E63A9"/>
    <w:rsid w:val="007E6FFF"/>
    <w:rsid w:val="007E7522"/>
    <w:rsid w:val="007E7B24"/>
    <w:rsid w:val="007E7B9D"/>
    <w:rsid w:val="007F0498"/>
    <w:rsid w:val="007F1542"/>
    <w:rsid w:val="007F1750"/>
    <w:rsid w:val="007F22EC"/>
    <w:rsid w:val="007F2371"/>
    <w:rsid w:val="007F2911"/>
    <w:rsid w:val="007F38BF"/>
    <w:rsid w:val="007F3997"/>
    <w:rsid w:val="007F3C00"/>
    <w:rsid w:val="007F3F4F"/>
    <w:rsid w:val="007F4813"/>
    <w:rsid w:val="007F4DE7"/>
    <w:rsid w:val="007F4E72"/>
    <w:rsid w:val="007F4E9A"/>
    <w:rsid w:val="007F5457"/>
    <w:rsid w:val="007F5863"/>
    <w:rsid w:val="007F5C14"/>
    <w:rsid w:val="007F6F2B"/>
    <w:rsid w:val="007F7414"/>
    <w:rsid w:val="007F7685"/>
    <w:rsid w:val="007F7B7A"/>
    <w:rsid w:val="007F7DC1"/>
    <w:rsid w:val="0080098E"/>
    <w:rsid w:val="00800A58"/>
    <w:rsid w:val="008014A7"/>
    <w:rsid w:val="0080151E"/>
    <w:rsid w:val="008015CF"/>
    <w:rsid w:val="008022D0"/>
    <w:rsid w:val="00802612"/>
    <w:rsid w:val="0080294B"/>
    <w:rsid w:val="00802A6E"/>
    <w:rsid w:val="00802AE1"/>
    <w:rsid w:val="008031AF"/>
    <w:rsid w:val="00804100"/>
    <w:rsid w:val="00804190"/>
    <w:rsid w:val="008041F8"/>
    <w:rsid w:val="008043F3"/>
    <w:rsid w:val="0080473F"/>
    <w:rsid w:val="00804D58"/>
    <w:rsid w:val="00805455"/>
    <w:rsid w:val="00805581"/>
    <w:rsid w:val="008055AA"/>
    <w:rsid w:val="00806541"/>
    <w:rsid w:val="00806ADE"/>
    <w:rsid w:val="0080756D"/>
    <w:rsid w:val="00807CDF"/>
    <w:rsid w:val="00807DE2"/>
    <w:rsid w:val="00807EEF"/>
    <w:rsid w:val="008104FF"/>
    <w:rsid w:val="008105D7"/>
    <w:rsid w:val="008107F4"/>
    <w:rsid w:val="00810D6B"/>
    <w:rsid w:val="008114EC"/>
    <w:rsid w:val="00812623"/>
    <w:rsid w:val="00812B89"/>
    <w:rsid w:val="0081334D"/>
    <w:rsid w:val="008138EC"/>
    <w:rsid w:val="00814600"/>
    <w:rsid w:val="00814F23"/>
    <w:rsid w:val="00814FF7"/>
    <w:rsid w:val="00815927"/>
    <w:rsid w:val="0081693B"/>
    <w:rsid w:val="0081731B"/>
    <w:rsid w:val="0081795F"/>
    <w:rsid w:val="00817FF7"/>
    <w:rsid w:val="00820D50"/>
    <w:rsid w:val="008222CF"/>
    <w:rsid w:val="0082249B"/>
    <w:rsid w:val="008225FF"/>
    <w:rsid w:val="00822959"/>
    <w:rsid w:val="00822D34"/>
    <w:rsid w:val="00822F78"/>
    <w:rsid w:val="0082341C"/>
    <w:rsid w:val="0082379D"/>
    <w:rsid w:val="00823B14"/>
    <w:rsid w:val="00823B54"/>
    <w:rsid w:val="00823BC9"/>
    <w:rsid w:val="008244D1"/>
    <w:rsid w:val="00824B4E"/>
    <w:rsid w:val="00824FFB"/>
    <w:rsid w:val="00825198"/>
    <w:rsid w:val="00825D9B"/>
    <w:rsid w:val="008268BB"/>
    <w:rsid w:val="00826B28"/>
    <w:rsid w:val="0082752D"/>
    <w:rsid w:val="008276BF"/>
    <w:rsid w:val="0082774B"/>
    <w:rsid w:val="00827BCF"/>
    <w:rsid w:val="008300A8"/>
    <w:rsid w:val="00830B76"/>
    <w:rsid w:val="00830B83"/>
    <w:rsid w:val="0083161E"/>
    <w:rsid w:val="00831A24"/>
    <w:rsid w:val="00831BD3"/>
    <w:rsid w:val="00831E79"/>
    <w:rsid w:val="00831FE6"/>
    <w:rsid w:val="008324B4"/>
    <w:rsid w:val="008325BF"/>
    <w:rsid w:val="00832916"/>
    <w:rsid w:val="00833181"/>
    <w:rsid w:val="0083363E"/>
    <w:rsid w:val="008337A2"/>
    <w:rsid w:val="0083385D"/>
    <w:rsid w:val="00833EA2"/>
    <w:rsid w:val="00833FE7"/>
    <w:rsid w:val="00834390"/>
    <w:rsid w:val="00834985"/>
    <w:rsid w:val="00836064"/>
    <w:rsid w:val="00836631"/>
    <w:rsid w:val="008367B3"/>
    <w:rsid w:val="00836BEC"/>
    <w:rsid w:val="0084053F"/>
    <w:rsid w:val="0084066F"/>
    <w:rsid w:val="00840F26"/>
    <w:rsid w:val="00841124"/>
    <w:rsid w:val="008413F7"/>
    <w:rsid w:val="00841F14"/>
    <w:rsid w:val="00842643"/>
    <w:rsid w:val="008426F7"/>
    <w:rsid w:val="008427A5"/>
    <w:rsid w:val="008429D0"/>
    <w:rsid w:val="00843942"/>
    <w:rsid w:val="00843B22"/>
    <w:rsid w:val="00843E78"/>
    <w:rsid w:val="00844061"/>
    <w:rsid w:val="008446F8"/>
    <w:rsid w:val="00844AB7"/>
    <w:rsid w:val="00844BB6"/>
    <w:rsid w:val="00844CEA"/>
    <w:rsid w:val="00844E51"/>
    <w:rsid w:val="0084580E"/>
    <w:rsid w:val="00845987"/>
    <w:rsid w:val="00845BAC"/>
    <w:rsid w:val="0084616F"/>
    <w:rsid w:val="00846696"/>
    <w:rsid w:val="00846CF4"/>
    <w:rsid w:val="008474D6"/>
    <w:rsid w:val="00847B97"/>
    <w:rsid w:val="0085011A"/>
    <w:rsid w:val="008502EE"/>
    <w:rsid w:val="008507C3"/>
    <w:rsid w:val="0085098F"/>
    <w:rsid w:val="008515CB"/>
    <w:rsid w:val="008517FE"/>
    <w:rsid w:val="00852799"/>
    <w:rsid w:val="00852825"/>
    <w:rsid w:val="008534C9"/>
    <w:rsid w:val="008540CE"/>
    <w:rsid w:val="00854330"/>
    <w:rsid w:val="008544D7"/>
    <w:rsid w:val="00854607"/>
    <w:rsid w:val="008548EB"/>
    <w:rsid w:val="00854C0D"/>
    <w:rsid w:val="00855920"/>
    <w:rsid w:val="00855BEE"/>
    <w:rsid w:val="00857139"/>
    <w:rsid w:val="00857939"/>
    <w:rsid w:val="00857E4C"/>
    <w:rsid w:val="00857F24"/>
    <w:rsid w:val="008600EB"/>
    <w:rsid w:val="008607F8"/>
    <w:rsid w:val="00860A8D"/>
    <w:rsid w:val="00860CE9"/>
    <w:rsid w:val="00860E87"/>
    <w:rsid w:val="00861728"/>
    <w:rsid w:val="00861DC3"/>
    <w:rsid w:val="00861E1C"/>
    <w:rsid w:val="008628C4"/>
    <w:rsid w:val="00862C62"/>
    <w:rsid w:val="00862D03"/>
    <w:rsid w:val="00863027"/>
    <w:rsid w:val="0086338D"/>
    <w:rsid w:val="0086372D"/>
    <w:rsid w:val="00863C22"/>
    <w:rsid w:val="00864249"/>
    <w:rsid w:val="0086425C"/>
    <w:rsid w:val="00864498"/>
    <w:rsid w:val="008645B1"/>
    <w:rsid w:val="00864AE6"/>
    <w:rsid w:val="00864F5F"/>
    <w:rsid w:val="008653D0"/>
    <w:rsid w:val="00865858"/>
    <w:rsid w:val="00865BCA"/>
    <w:rsid w:val="008663C9"/>
    <w:rsid w:val="008669DC"/>
    <w:rsid w:val="00866B26"/>
    <w:rsid w:val="00866BB0"/>
    <w:rsid w:val="008671C7"/>
    <w:rsid w:val="008673E2"/>
    <w:rsid w:val="00867F20"/>
    <w:rsid w:val="008707D4"/>
    <w:rsid w:val="00870949"/>
    <w:rsid w:val="008709FC"/>
    <w:rsid w:val="00870A86"/>
    <w:rsid w:val="00870F67"/>
    <w:rsid w:val="008718A4"/>
    <w:rsid w:val="00871FB3"/>
    <w:rsid w:val="0087225D"/>
    <w:rsid w:val="008728B8"/>
    <w:rsid w:val="008728C6"/>
    <w:rsid w:val="00872B4A"/>
    <w:rsid w:val="00872BF3"/>
    <w:rsid w:val="00872C7D"/>
    <w:rsid w:val="00873537"/>
    <w:rsid w:val="00873707"/>
    <w:rsid w:val="008755D1"/>
    <w:rsid w:val="0087576C"/>
    <w:rsid w:val="008759BE"/>
    <w:rsid w:val="008760BE"/>
    <w:rsid w:val="00876AEE"/>
    <w:rsid w:val="00876FEE"/>
    <w:rsid w:val="00877377"/>
    <w:rsid w:val="0087747A"/>
    <w:rsid w:val="00877718"/>
    <w:rsid w:val="00877B11"/>
    <w:rsid w:val="00880944"/>
    <w:rsid w:val="00881144"/>
    <w:rsid w:val="00881222"/>
    <w:rsid w:val="00881309"/>
    <w:rsid w:val="0088218A"/>
    <w:rsid w:val="00882621"/>
    <w:rsid w:val="008829BB"/>
    <w:rsid w:val="00882C21"/>
    <w:rsid w:val="00882FC5"/>
    <w:rsid w:val="0088325D"/>
    <w:rsid w:val="00883901"/>
    <w:rsid w:val="00883BDA"/>
    <w:rsid w:val="00883E7D"/>
    <w:rsid w:val="008841BF"/>
    <w:rsid w:val="00884262"/>
    <w:rsid w:val="008842AE"/>
    <w:rsid w:val="00884480"/>
    <w:rsid w:val="00884BC7"/>
    <w:rsid w:val="00884CC7"/>
    <w:rsid w:val="008851F2"/>
    <w:rsid w:val="0088570D"/>
    <w:rsid w:val="00887B87"/>
    <w:rsid w:val="00887CE2"/>
    <w:rsid w:val="00890464"/>
    <w:rsid w:val="00890514"/>
    <w:rsid w:val="00890925"/>
    <w:rsid w:val="00890B42"/>
    <w:rsid w:val="00890E96"/>
    <w:rsid w:val="00891391"/>
    <w:rsid w:val="00891464"/>
    <w:rsid w:val="008915E3"/>
    <w:rsid w:val="0089168B"/>
    <w:rsid w:val="008918CA"/>
    <w:rsid w:val="00891976"/>
    <w:rsid w:val="00892A18"/>
    <w:rsid w:val="00892D57"/>
    <w:rsid w:val="008931D7"/>
    <w:rsid w:val="00893858"/>
    <w:rsid w:val="008938B8"/>
    <w:rsid w:val="00894FBD"/>
    <w:rsid w:val="008951FD"/>
    <w:rsid w:val="008954BD"/>
    <w:rsid w:val="008956D1"/>
    <w:rsid w:val="008956F6"/>
    <w:rsid w:val="008961D8"/>
    <w:rsid w:val="00896C31"/>
    <w:rsid w:val="00896C4D"/>
    <w:rsid w:val="00896E13"/>
    <w:rsid w:val="00897310"/>
    <w:rsid w:val="00897496"/>
    <w:rsid w:val="0089750F"/>
    <w:rsid w:val="00897864"/>
    <w:rsid w:val="008A0133"/>
    <w:rsid w:val="008A0C2C"/>
    <w:rsid w:val="008A0CCC"/>
    <w:rsid w:val="008A181A"/>
    <w:rsid w:val="008A184D"/>
    <w:rsid w:val="008A1AAF"/>
    <w:rsid w:val="008A2589"/>
    <w:rsid w:val="008A2693"/>
    <w:rsid w:val="008A2D29"/>
    <w:rsid w:val="008A2D70"/>
    <w:rsid w:val="008A2D72"/>
    <w:rsid w:val="008A4438"/>
    <w:rsid w:val="008A4643"/>
    <w:rsid w:val="008A58F9"/>
    <w:rsid w:val="008A5AE9"/>
    <w:rsid w:val="008A5EA8"/>
    <w:rsid w:val="008A5F68"/>
    <w:rsid w:val="008A64FA"/>
    <w:rsid w:val="008A64FD"/>
    <w:rsid w:val="008A6846"/>
    <w:rsid w:val="008A6BF9"/>
    <w:rsid w:val="008A76BA"/>
    <w:rsid w:val="008A7B45"/>
    <w:rsid w:val="008A7CC8"/>
    <w:rsid w:val="008B054C"/>
    <w:rsid w:val="008B06BE"/>
    <w:rsid w:val="008B075C"/>
    <w:rsid w:val="008B099B"/>
    <w:rsid w:val="008B13C6"/>
    <w:rsid w:val="008B15DA"/>
    <w:rsid w:val="008B1671"/>
    <w:rsid w:val="008B1C05"/>
    <w:rsid w:val="008B1CD1"/>
    <w:rsid w:val="008B278D"/>
    <w:rsid w:val="008B3F5C"/>
    <w:rsid w:val="008B3FCD"/>
    <w:rsid w:val="008B42D3"/>
    <w:rsid w:val="008B503A"/>
    <w:rsid w:val="008B6C07"/>
    <w:rsid w:val="008B7081"/>
    <w:rsid w:val="008B72FF"/>
    <w:rsid w:val="008B7914"/>
    <w:rsid w:val="008B7A19"/>
    <w:rsid w:val="008B7D47"/>
    <w:rsid w:val="008B7DDF"/>
    <w:rsid w:val="008C01E6"/>
    <w:rsid w:val="008C020C"/>
    <w:rsid w:val="008C06B9"/>
    <w:rsid w:val="008C094E"/>
    <w:rsid w:val="008C0B6B"/>
    <w:rsid w:val="008C0E4C"/>
    <w:rsid w:val="008C1063"/>
    <w:rsid w:val="008C1820"/>
    <w:rsid w:val="008C1AFD"/>
    <w:rsid w:val="008C21D9"/>
    <w:rsid w:val="008C22DE"/>
    <w:rsid w:val="008C293A"/>
    <w:rsid w:val="008C2E2A"/>
    <w:rsid w:val="008C35FD"/>
    <w:rsid w:val="008C3728"/>
    <w:rsid w:val="008C37E9"/>
    <w:rsid w:val="008C3836"/>
    <w:rsid w:val="008C4367"/>
    <w:rsid w:val="008C45E3"/>
    <w:rsid w:val="008C4C5A"/>
    <w:rsid w:val="008C59F0"/>
    <w:rsid w:val="008C6040"/>
    <w:rsid w:val="008C605F"/>
    <w:rsid w:val="008C67BA"/>
    <w:rsid w:val="008C717D"/>
    <w:rsid w:val="008C7212"/>
    <w:rsid w:val="008C7A18"/>
    <w:rsid w:val="008D0C3E"/>
    <w:rsid w:val="008D0F78"/>
    <w:rsid w:val="008D0F9D"/>
    <w:rsid w:val="008D121E"/>
    <w:rsid w:val="008D13B8"/>
    <w:rsid w:val="008D1CBE"/>
    <w:rsid w:val="008D1E20"/>
    <w:rsid w:val="008D1E33"/>
    <w:rsid w:val="008D207A"/>
    <w:rsid w:val="008D221D"/>
    <w:rsid w:val="008D224D"/>
    <w:rsid w:val="008D225F"/>
    <w:rsid w:val="008D2BC6"/>
    <w:rsid w:val="008D4830"/>
    <w:rsid w:val="008D51C0"/>
    <w:rsid w:val="008D5859"/>
    <w:rsid w:val="008D662D"/>
    <w:rsid w:val="008D6F72"/>
    <w:rsid w:val="008D77EC"/>
    <w:rsid w:val="008E0153"/>
    <w:rsid w:val="008E09BE"/>
    <w:rsid w:val="008E0A1F"/>
    <w:rsid w:val="008E12A5"/>
    <w:rsid w:val="008E12F1"/>
    <w:rsid w:val="008E13B6"/>
    <w:rsid w:val="008E1687"/>
    <w:rsid w:val="008E1C0F"/>
    <w:rsid w:val="008E23AC"/>
    <w:rsid w:val="008E2A49"/>
    <w:rsid w:val="008E2BFE"/>
    <w:rsid w:val="008E3BC1"/>
    <w:rsid w:val="008E3F24"/>
    <w:rsid w:val="008E3F53"/>
    <w:rsid w:val="008E5E80"/>
    <w:rsid w:val="008E5FA6"/>
    <w:rsid w:val="008E60A6"/>
    <w:rsid w:val="008E62A7"/>
    <w:rsid w:val="008E6411"/>
    <w:rsid w:val="008E6B7E"/>
    <w:rsid w:val="008E77B5"/>
    <w:rsid w:val="008E7F7F"/>
    <w:rsid w:val="008F0C82"/>
    <w:rsid w:val="008F1283"/>
    <w:rsid w:val="008F1BFA"/>
    <w:rsid w:val="008F2048"/>
    <w:rsid w:val="008F24D1"/>
    <w:rsid w:val="008F267B"/>
    <w:rsid w:val="008F269D"/>
    <w:rsid w:val="008F2BFA"/>
    <w:rsid w:val="008F388A"/>
    <w:rsid w:val="008F38F1"/>
    <w:rsid w:val="008F3A1D"/>
    <w:rsid w:val="008F43CF"/>
    <w:rsid w:val="008F48CF"/>
    <w:rsid w:val="008F4FE9"/>
    <w:rsid w:val="008F5483"/>
    <w:rsid w:val="008F5BD7"/>
    <w:rsid w:val="008F5E9C"/>
    <w:rsid w:val="008F6161"/>
    <w:rsid w:val="008F6217"/>
    <w:rsid w:val="008F6363"/>
    <w:rsid w:val="008F65A4"/>
    <w:rsid w:val="008F669C"/>
    <w:rsid w:val="008F67A9"/>
    <w:rsid w:val="008F6B4F"/>
    <w:rsid w:val="008F6DD1"/>
    <w:rsid w:val="008F72BB"/>
    <w:rsid w:val="008F759D"/>
    <w:rsid w:val="00900987"/>
    <w:rsid w:val="00900B59"/>
    <w:rsid w:val="00900F8D"/>
    <w:rsid w:val="00902066"/>
    <w:rsid w:val="00902E33"/>
    <w:rsid w:val="00902E46"/>
    <w:rsid w:val="00903D8A"/>
    <w:rsid w:val="00904B09"/>
    <w:rsid w:val="00904DF1"/>
    <w:rsid w:val="00905570"/>
    <w:rsid w:val="00905E15"/>
    <w:rsid w:val="00906B07"/>
    <w:rsid w:val="00906D52"/>
    <w:rsid w:val="00906DAC"/>
    <w:rsid w:val="009070EC"/>
    <w:rsid w:val="009102ED"/>
    <w:rsid w:val="00910369"/>
    <w:rsid w:val="009107D3"/>
    <w:rsid w:val="00910A7C"/>
    <w:rsid w:val="00910C60"/>
    <w:rsid w:val="0091165A"/>
    <w:rsid w:val="0091272C"/>
    <w:rsid w:val="00912D9B"/>
    <w:rsid w:val="00913577"/>
    <w:rsid w:val="00913CCE"/>
    <w:rsid w:val="009145D8"/>
    <w:rsid w:val="00914ECE"/>
    <w:rsid w:val="00914EDE"/>
    <w:rsid w:val="00915821"/>
    <w:rsid w:val="00915865"/>
    <w:rsid w:val="00915FE7"/>
    <w:rsid w:val="00916101"/>
    <w:rsid w:val="009164DF"/>
    <w:rsid w:val="00916853"/>
    <w:rsid w:val="0091730F"/>
    <w:rsid w:val="00917739"/>
    <w:rsid w:val="00917760"/>
    <w:rsid w:val="00917833"/>
    <w:rsid w:val="00920C6F"/>
    <w:rsid w:val="00920EC0"/>
    <w:rsid w:val="00920F0D"/>
    <w:rsid w:val="009216E0"/>
    <w:rsid w:val="00921D53"/>
    <w:rsid w:val="009223B6"/>
    <w:rsid w:val="00922F39"/>
    <w:rsid w:val="009230C9"/>
    <w:rsid w:val="00923816"/>
    <w:rsid w:val="009241A6"/>
    <w:rsid w:val="009244C1"/>
    <w:rsid w:val="00924710"/>
    <w:rsid w:val="009247FB"/>
    <w:rsid w:val="009251BA"/>
    <w:rsid w:val="00925B2E"/>
    <w:rsid w:val="00926379"/>
    <w:rsid w:val="009263DB"/>
    <w:rsid w:val="00926B22"/>
    <w:rsid w:val="00926C23"/>
    <w:rsid w:val="00926D1C"/>
    <w:rsid w:val="00927177"/>
    <w:rsid w:val="009275DB"/>
    <w:rsid w:val="009276F6"/>
    <w:rsid w:val="009309B7"/>
    <w:rsid w:val="00930B08"/>
    <w:rsid w:val="00930BFB"/>
    <w:rsid w:val="00930F63"/>
    <w:rsid w:val="00931167"/>
    <w:rsid w:val="00931361"/>
    <w:rsid w:val="00931AB0"/>
    <w:rsid w:val="00931B0C"/>
    <w:rsid w:val="00931E4B"/>
    <w:rsid w:val="009320C5"/>
    <w:rsid w:val="00932647"/>
    <w:rsid w:val="0093266D"/>
    <w:rsid w:val="009326F2"/>
    <w:rsid w:val="00933F69"/>
    <w:rsid w:val="00934426"/>
    <w:rsid w:val="0093472A"/>
    <w:rsid w:val="00934BD9"/>
    <w:rsid w:val="00934C78"/>
    <w:rsid w:val="00935142"/>
    <w:rsid w:val="009355E9"/>
    <w:rsid w:val="00935B76"/>
    <w:rsid w:val="00936F69"/>
    <w:rsid w:val="00937B1E"/>
    <w:rsid w:val="00937FC0"/>
    <w:rsid w:val="0094096F"/>
    <w:rsid w:val="00940DEE"/>
    <w:rsid w:val="00940F57"/>
    <w:rsid w:val="0094104E"/>
    <w:rsid w:val="00941176"/>
    <w:rsid w:val="009414CF"/>
    <w:rsid w:val="00941BE2"/>
    <w:rsid w:val="00941C42"/>
    <w:rsid w:val="00941E58"/>
    <w:rsid w:val="00941FAA"/>
    <w:rsid w:val="00942396"/>
    <w:rsid w:val="009424F9"/>
    <w:rsid w:val="00942AFA"/>
    <w:rsid w:val="009431D4"/>
    <w:rsid w:val="00943469"/>
    <w:rsid w:val="0094370C"/>
    <w:rsid w:val="009439AE"/>
    <w:rsid w:val="0094442B"/>
    <w:rsid w:val="0094477D"/>
    <w:rsid w:val="009447C9"/>
    <w:rsid w:val="0094514B"/>
    <w:rsid w:val="0094562F"/>
    <w:rsid w:val="00945722"/>
    <w:rsid w:val="009457FA"/>
    <w:rsid w:val="009463EE"/>
    <w:rsid w:val="00947234"/>
    <w:rsid w:val="00947355"/>
    <w:rsid w:val="00947384"/>
    <w:rsid w:val="009476D6"/>
    <w:rsid w:val="00947715"/>
    <w:rsid w:val="009479CE"/>
    <w:rsid w:val="00947CAD"/>
    <w:rsid w:val="009501C0"/>
    <w:rsid w:val="009507DE"/>
    <w:rsid w:val="009510AD"/>
    <w:rsid w:val="0095125B"/>
    <w:rsid w:val="00951481"/>
    <w:rsid w:val="00952CF7"/>
    <w:rsid w:val="0095361B"/>
    <w:rsid w:val="009540E8"/>
    <w:rsid w:val="0095594E"/>
    <w:rsid w:val="0095595F"/>
    <w:rsid w:val="00956192"/>
    <w:rsid w:val="009564B9"/>
    <w:rsid w:val="0095654D"/>
    <w:rsid w:val="009565FB"/>
    <w:rsid w:val="009566BD"/>
    <w:rsid w:val="00956EE6"/>
    <w:rsid w:val="00957958"/>
    <w:rsid w:val="00957B53"/>
    <w:rsid w:val="00957C77"/>
    <w:rsid w:val="009607C7"/>
    <w:rsid w:val="00962F7D"/>
    <w:rsid w:val="00963DE3"/>
    <w:rsid w:val="00963E10"/>
    <w:rsid w:val="00963EC2"/>
    <w:rsid w:val="00963F9F"/>
    <w:rsid w:val="00964003"/>
    <w:rsid w:val="00964F31"/>
    <w:rsid w:val="0096627B"/>
    <w:rsid w:val="00966B8E"/>
    <w:rsid w:val="0096743A"/>
    <w:rsid w:val="009679F6"/>
    <w:rsid w:val="00967A66"/>
    <w:rsid w:val="00967D3B"/>
    <w:rsid w:val="00967F95"/>
    <w:rsid w:val="009702FC"/>
    <w:rsid w:val="00970321"/>
    <w:rsid w:val="00970328"/>
    <w:rsid w:val="00970458"/>
    <w:rsid w:val="009709FF"/>
    <w:rsid w:val="00970F17"/>
    <w:rsid w:val="00971449"/>
    <w:rsid w:val="00971D0B"/>
    <w:rsid w:val="00971F3C"/>
    <w:rsid w:val="00971FEE"/>
    <w:rsid w:val="0097201F"/>
    <w:rsid w:val="00972697"/>
    <w:rsid w:val="00972989"/>
    <w:rsid w:val="00972E66"/>
    <w:rsid w:val="009731E4"/>
    <w:rsid w:val="00973496"/>
    <w:rsid w:val="00973CA5"/>
    <w:rsid w:val="00974903"/>
    <w:rsid w:val="00974996"/>
    <w:rsid w:val="00974DA6"/>
    <w:rsid w:val="00974F41"/>
    <w:rsid w:val="00974FCE"/>
    <w:rsid w:val="00975152"/>
    <w:rsid w:val="009751BA"/>
    <w:rsid w:val="00975975"/>
    <w:rsid w:val="00975FCC"/>
    <w:rsid w:val="009764F1"/>
    <w:rsid w:val="00976E4F"/>
    <w:rsid w:val="009770C6"/>
    <w:rsid w:val="00977E4C"/>
    <w:rsid w:val="00980E06"/>
    <w:rsid w:val="00982A0F"/>
    <w:rsid w:val="00982E02"/>
    <w:rsid w:val="00982E99"/>
    <w:rsid w:val="009836E1"/>
    <w:rsid w:val="00983BEB"/>
    <w:rsid w:val="00984953"/>
    <w:rsid w:val="009849BF"/>
    <w:rsid w:val="009854E9"/>
    <w:rsid w:val="00985A34"/>
    <w:rsid w:val="00985B35"/>
    <w:rsid w:val="00985C7D"/>
    <w:rsid w:val="0098627E"/>
    <w:rsid w:val="0098676A"/>
    <w:rsid w:val="009869B1"/>
    <w:rsid w:val="00986A66"/>
    <w:rsid w:val="00986C7E"/>
    <w:rsid w:val="00986E2B"/>
    <w:rsid w:val="00986F17"/>
    <w:rsid w:val="00987BF6"/>
    <w:rsid w:val="0099058D"/>
    <w:rsid w:val="009905EA"/>
    <w:rsid w:val="00991224"/>
    <w:rsid w:val="009914B8"/>
    <w:rsid w:val="0099229C"/>
    <w:rsid w:val="009927C8"/>
    <w:rsid w:val="009932C6"/>
    <w:rsid w:val="00993963"/>
    <w:rsid w:val="00993C96"/>
    <w:rsid w:val="009940BD"/>
    <w:rsid w:val="0099475B"/>
    <w:rsid w:val="0099492E"/>
    <w:rsid w:val="00994D7A"/>
    <w:rsid w:val="00994FA6"/>
    <w:rsid w:val="0099606F"/>
    <w:rsid w:val="0099630B"/>
    <w:rsid w:val="0099635D"/>
    <w:rsid w:val="00996425"/>
    <w:rsid w:val="00996A4B"/>
    <w:rsid w:val="00996E91"/>
    <w:rsid w:val="00997231"/>
    <w:rsid w:val="00997373"/>
    <w:rsid w:val="00997E43"/>
    <w:rsid w:val="009A02DD"/>
    <w:rsid w:val="009A03A0"/>
    <w:rsid w:val="009A0985"/>
    <w:rsid w:val="009A0B5D"/>
    <w:rsid w:val="009A0BF5"/>
    <w:rsid w:val="009A0D7C"/>
    <w:rsid w:val="009A14C0"/>
    <w:rsid w:val="009A2EED"/>
    <w:rsid w:val="009A31EE"/>
    <w:rsid w:val="009A388B"/>
    <w:rsid w:val="009A4CF4"/>
    <w:rsid w:val="009A4E4D"/>
    <w:rsid w:val="009A51F3"/>
    <w:rsid w:val="009A5B8E"/>
    <w:rsid w:val="009A5F1A"/>
    <w:rsid w:val="009A654D"/>
    <w:rsid w:val="009A6640"/>
    <w:rsid w:val="009A6B2F"/>
    <w:rsid w:val="009A6C23"/>
    <w:rsid w:val="009A733D"/>
    <w:rsid w:val="009A772C"/>
    <w:rsid w:val="009A796C"/>
    <w:rsid w:val="009B211C"/>
    <w:rsid w:val="009B26FD"/>
    <w:rsid w:val="009B2B53"/>
    <w:rsid w:val="009B2FB0"/>
    <w:rsid w:val="009B472F"/>
    <w:rsid w:val="009B4C55"/>
    <w:rsid w:val="009B4F75"/>
    <w:rsid w:val="009B5155"/>
    <w:rsid w:val="009B54B1"/>
    <w:rsid w:val="009B550D"/>
    <w:rsid w:val="009B5625"/>
    <w:rsid w:val="009B63D4"/>
    <w:rsid w:val="009B64AA"/>
    <w:rsid w:val="009B65A3"/>
    <w:rsid w:val="009B682A"/>
    <w:rsid w:val="009B6830"/>
    <w:rsid w:val="009B6A03"/>
    <w:rsid w:val="009B6E08"/>
    <w:rsid w:val="009B71CD"/>
    <w:rsid w:val="009B72BD"/>
    <w:rsid w:val="009B75BB"/>
    <w:rsid w:val="009C021D"/>
    <w:rsid w:val="009C03E4"/>
    <w:rsid w:val="009C12FA"/>
    <w:rsid w:val="009C14A2"/>
    <w:rsid w:val="009C1BB1"/>
    <w:rsid w:val="009C237E"/>
    <w:rsid w:val="009C255A"/>
    <w:rsid w:val="009C2719"/>
    <w:rsid w:val="009C2747"/>
    <w:rsid w:val="009C2B79"/>
    <w:rsid w:val="009C34A1"/>
    <w:rsid w:val="009C38E0"/>
    <w:rsid w:val="009C43B4"/>
    <w:rsid w:val="009C47CA"/>
    <w:rsid w:val="009C482D"/>
    <w:rsid w:val="009C4897"/>
    <w:rsid w:val="009C4A72"/>
    <w:rsid w:val="009C561C"/>
    <w:rsid w:val="009C5C76"/>
    <w:rsid w:val="009C5E51"/>
    <w:rsid w:val="009C65BD"/>
    <w:rsid w:val="009C686F"/>
    <w:rsid w:val="009C69BE"/>
    <w:rsid w:val="009C703E"/>
    <w:rsid w:val="009C7410"/>
    <w:rsid w:val="009D01B6"/>
    <w:rsid w:val="009D028A"/>
    <w:rsid w:val="009D06D9"/>
    <w:rsid w:val="009D0CDC"/>
    <w:rsid w:val="009D0D52"/>
    <w:rsid w:val="009D0FB5"/>
    <w:rsid w:val="009D1BFF"/>
    <w:rsid w:val="009D2338"/>
    <w:rsid w:val="009D2453"/>
    <w:rsid w:val="009D2459"/>
    <w:rsid w:val="009D2513"/>
    <w:rsid w:val="009D2651"/>
    <w:rsid w:val="009D2696"/>
    <w:rsid w:val="009D2B5B"/>
    <w:rsid w:val="009D2C5D"/>
    <w:rsid w:val="009D2DA6"/>
    <w:rsid w:val="009D43C0"/>
    <w:rsid w:val="009D456A"/>
    <w:rsid w:val="009D5279"/>
    <w:rsid w:val="009D57FF"/>
    <w:rsid w:val="009D5A47"/>
    <w:rsid w:val="009D6E09"/>
    <w:rsid w:val="009D7A9A"/>
    <w:rsid w:val="009D7ACC"/>
    <w:rsid w:val="009E0605"/>
    <w:rsid w:val="009E0C3F"/>
    <w:rsid w:val="009E0F3E"/>
    <w:rsid w:val="009E252F"/>
    <w:rsid w:val="009E2C91"/>
    <w:rsid w:val="009E3006"/>
    <w:rsid w:val="009E30AC"/>
    <w:rsid w:val="009E3E0C"/>
    <w:rsid w:val="009E3F7E"/>
    <w:rsid w:val="009E422C"/>
    <w:rsid w:val="009E443F"/>
    <w:rsid w:val="009E4BDF"/>
    <w:rsid w:val="009E5763"/>
    <w:rsid w:val="009E6066"/>
    <w:rsid w:val="009E6CBA"/>
    <w:rsid w:val="009E72E8"/>
    <w:rsid w:val="009E782E"/>
    <w:rsid w:val="009E7978"/>
    <w:rsid w:val="009E7BF5"/>
    <w:rsid w:val="009F01A6"/>
    <w:rsid w:val="009F0294"/>
    <w:rsid w:val="009F08EC"/>
    <w:rsid w:val="009F0B25"/>
    <w:rsid w:val="009F119A"/>
    <w:rsid w:val="009F14D8"/>
    <w:rsid w:val="009F17A5"/>
    <w:rsid w:val="009F1B48"/>
    <w:rsid w:val="009F1D5E"/>
    <w:rsid w:val="009F1E4C"/>
    <w:rsid w:val="009F2950"/>
    <w:rsid w:val="009F3511"/>
    <w:rsid w:val="009F38B5"/>
    <w:rsid w:val="009F3959"/>
    <w:rsid w:val="009F3981"/>
    <w:rsid w:val="009F3B9F"/>
    <w:rsid w:val="009F46A3"/>
    <w:rsid w:val="009F475F"/>
    <w:rsid w:val="009F4ADA"/>
    <w:rsid w:val="009F4EBA"/>
    <w:rsid w:val="009F5561"/>
    <w:rsid w:val="009F5631"/>
    <w:rsid w:val="009F6B1C"/>
    <w:rsid w:val="009F6C1A"/>
    <w:rsid w:val="009F7259"/>
    <w:rsid w:val="009F72E5"/>
    <w:rsid w:val="009F7A21"/>
    <w:rsid w:val="009F7A5C"/>
    <w:rsid w:val="009F7F17"/>
    <w:rsid w:val="00A00967"/>
    <w:rsid w:val="00A014D9"/>
    <w:rsid w:val="00A01933"/>
    <w:rsid w:val="00A01FFD"/>
    <w:rsid w:val="00A0240C"/>
    <w:rsid w:val="00A0254C"/>
    <w:rsid w:val="00A02F6F"/>
    <w:rsid w:val="00A030EC"/>
    <w:rsid w:val="00A0346D"/>
    <w:rsid w:val="00A042B6"/>
    <w:rsid w:val="00A04755"/>
    <w:rsid w:val="00A05662"/>
    <w:rsid w:val="00A0684C"/>
    <w:rsid w:val="00A0695E"/>
    <w:rsid w:val="00A069D4"/>
    <w:rsid w:val="00A07D79"/>
    <w:rsid w:val="00A103FD"/>
    <w:rsid w:val="00A1089D"/>
    <w:rsid w:val="00A10A21"/>
    <w:rsid w:val="00A10E00"/>
    <w:rsid w:val="00A116A4"/>
    <w:rsid w:val="00A11C7C"/>
    <w:rsid w:val="00A122B2"/>
    <w:rsid w:val="00A126D3"/>
    <w:rsid w:val="00A12A1A"/>
    <w:rsid w:val="00A14C1C"/>
    <w:rsid w:val="00A15250"/>
    <w:rsid w:val="00A16B89"/>
    <w:rsid w:val="00A16E0D"/>
    <w:rsid w:val="00A16F23"/>
    <w:rsid w:val="00A170F2"/>
    <w:rsid w:val="00A17218"/>
    <w:rsid w:val="00A17802"/>
    <w:rsid w:val="00A17AF6"/>
    <w:rsid w:val="00A17B71"/>
    <w:rsid w:val="00A17E74"/>
    <w:rsid w:val="00A17FDD"/>
    <w:rsid w:val="00A2018F"/>
    <w:rsid w:val="00A202B8"/>
    <w:rsid w:val="00A207E3"/>
    <w:rsid w:val="00A20C87"/>
    <w:rsid w:val="00A20F14"/>
    <w:rsid w:val="00A211ED"/>
    <w:rsid w:val="00A212B7"/>
    <w:rsid w:val="00A21AD8"/>
    <w:rsid w:val="00A22648"/>
    <w:rsid w:val="00A229ED"/>
    <w:rsid w:val="00A235DD"/>
    <w:rsid w:val="00A23941"/>
    <w:rsid w:val="00A2448F"/>
    <w:rsid w:val="00A24FD2"/>
    <w:rsid w:val="00A2544E"/>
    <w:rsid w:val="00A25A8E"/>
    <w:rsid w:val="00A25B36"/>
    <w:rsid w:val="00A25B89"/>
    <w:rsid w:val="00A25E57"/>
    <w:rsid w:val="00A2648F"/>
    <w:rsid w:val="00A265D5"/>
    <w:rsid w:val="00A26614"/>
    <w:rsid w:val="00A26E51"/>
    <w:rsid w:val="00A26FD6"/>
    <w:rsid w:val="00A271F9"/>
    <w:rsid w:val="00A278E5"/>
    <w:rsid w:val="00A27DB3"/>
    <w:rsid w:val="00A27F4A"/>
    <w:rsid w:val="00A304E5"/>
    <w:rsid w:val="00A30666"/>
    <w:rsid w:val="00A30670"/>
    <w:rsid w:val="00A30DD7"/>
    <w:rsid w:val="00A31609"/>
    <w:rsid w:val="00A32FB1"/>
    <w:rsid w:val="00A3382E"/>
    <w:rsid w:val="00A33B7F"/>
    <w:rsid w:val="00A3414F"/>
    <w:rsid w:val="00A34811"/>
    <w:rsid w:val="00A34840"/>
    <w:rsid w:val="00A34849"/>
    <w:rsid w:val="00A34BE5"/>
    <w:rsid w:val="00A3503D"/>
    <w:rsid w:val="00A3590A"/>
    <w:rsid w:val="00A35A6F"/>
    <w:rsid w:val="00A35F3E"/>
    <w:rsid w:val="00A35FF4"/>
    <w:rsid w:val="00A364AC"/>
    <w:rsid w:val="00A36DCA"/>
    <w:rsid w:val="00A37345"/>
    <w:rsid w:val="00A375CD"/>
    <w:rsid w:val="00A3795F"/>
    <w:rsid w:val="00A4056C"/>
    <w:rsid w:val="00A40B9D"/>
    <w:rsid w:val="00A4131B"/>
    <w:rsid w:val="00A41730"/>
    <w:rsid w:val="00A4186D"/>
    <w:rsid w:val="00A41A3A"/>
    <w:rsid w:val="00A41A7D"/>
    <w:rsid w:val="00A422A3"/>
    <w:rsid w:val="00A424CD"/>
    <w:rsid w:val="00A430DE"/>
    <w:rsid w:val="00A4362B"/>
    <w:rsid w:val="00A446FA"/>
    <w:rsid w:val="00A450D4"/>
    <w:rsid w:val="00A45A9F"/>
    <w:rsid w:val="00A461A9"/>
    <w:rsid w:val="00A4651C"/>
    <w:rsid w:val="00A46B2B"/>
    <w:rsid w:val="00A46F7B"/>
    <w:rsid w:val="00A474FB"/>
    <w:rsid w:val="00A4770C"/>
    <w:rsid w:val="00A47B24"/>
    <w:rsid w:val="00A47ED3"/>
    <w:rsid w:val="00A50848"/>
    <w:rsid w:val="00A510AD"/>
    <w:rsid w:val="00A51158"/>
    <w:rsid w:val="00A51224"/>
    <w:rsid w:val="00A51A45"/>
    <w:rsid w:val="00A51AD0"/>
    <w:rsid w:val="00A51C3D"/>
    <w:rsid w:val="00A51F6B"/>
    <w:rsid w:val="00A520C4"/>
    <w:rsid w:val="00A52128"/>
    <w:rsid w:val="00A52B76"/>
    <w:rsid w:val="00A530EA"/>
    <w:rsid w:val="00A53552"/>
    <w:rsid w:val="00A538FD"/>
    <w:rsid w:val="00A546A7"/>
    <w:rsid w:val="00A54D1F"/>
    <w:rsid w:val="00A5548B"/>
    <w:rsid w:val="00A55A4A"/>
    <w:rsid w:val="00A561AA"/>
    <w:rsid w:val="00A56354"/>
    <w:rsid w:val="00A5660A"/>
    <w:rsid w:val="00A567DD"/>
    <w:rsid w:val="00A567E8"/>
    <w:rsid w:val="00A572BA"/>
    <w:rsid w:val="00A5745A"/>
    <w:rsid w:val="00A578A4"/>
    <w:rsid w:val="00A607AF"/>
    <w:rsid w:val="00A6080F"/>
    <w:rsid w:val="00A61E83"/>
    <w:rsid w:val="00A61FC5"/>
    <w:rsid w:val="00A62CA1"/>
    <w:rsid w:val="00A630AB"/>
    <w:rsid w:val="00A63BE1"/>
    <w:rsid w:val="00A63F23"/>
    <w:rsid w:val="00A650A4"/>
    <w:rsid w:val="00A65883"/>
    <w:rsid w:val="00A659F4"/>
    <w:rsid w:val="00A66DFE"/>
    <w:rsid w:val="00A679EB"/>
    <w:rsid w:val="00A67F57"/>
    <w:rsid w:val="00A70D69"/>
    <w:rsid w:val="00A7197F"/>
    <w:rsid w:val="00A71B51"/>
    <w:rsid w:val="00A72423"/>
    <w:rsid w:val="00A729EC"/>
    <w:rsid w:val="00A72A46"/>
    <w:rsid w:val="00A72BE7"/>
    <w:rsid w:val="00A740F8"/>
    <w:rsid w:val="00A74205"/>
    <w:rsid w:val="00A743CF"/>
    <w:rsid w:val="00A7505A"/>
    <w:rsid w:val="00A75C19"/>
    <w:rsid w:val="00A75D31"/>
    <w:rsid w:val="00A75ED1"/>
    <w:rsid w:val="00A7616C"/>
    <w:rsid w:val="00A7787F"/>
    <w:rsid w:val="00A77CE0"/>
    <w:rsid w:val="00A77D7F"/>
    <w:rsid w:val="00A80200"/>
    <w:rsid w:val="00A80476"/>
    <w:rsid w:val="00A806DC"/>
    <w:rsid w:val="00A80806"/>
    <w:rsid w:val="00A808E1"/>
    <w:rsid w:val="00A80AD4"/>
    <w:rsid w:val="00A8133C"/>
    <w:rsid w:val="00A8165A"/>
    <w:rsid w:val="00A817A2"/>
    <w:rsid w:val="00A81907"/>
    <w:rsid w:val="00A821E1"/>
    <w:rsid w:val="00A82311"/>
    <w:rsid w:val="00A827D1"/>
    <w:rsid w:val="00A82859"/>
    <w:rsid w:val="00A82B13"/>
    <w:rsid w:val="00A82C09"/>
    <w:rsid w:val="00A834EF"/>
    <w:rsid w:val="00A83B3A"/>
    <w:rsid w:val="00A83CA9"/>
    <w:rsid w:val="00A842AA"/>
    <w:rsid w:val="00A843B4"/>
    <w:rsid w:val="00A84D0B"/>
    <w:rsid w:val="00A84DE8"/>
    <w:rsid w:val="00A8541F"/>
    <w:rsid w:val="00A85489"/>
    <w:rsid w:val="00A86633"/>
    <w:rsid w:val="00A86D33"/>
    <w:rsid w:val="00A8727D"/>
    <w:rsid w:val="00A8760B"/>
    <w:rsid w:val="00A87A72"/>
    <w:rsid w:val="00A87DEB"/>
    <w:rsid w:val="00A90065"/>
    <w:rsid w:val="00A9075D"/>
    <w:rsid w:val="00A907CF"/>
    <w:rsid w:val="00A915D4"/>
    <w:rsid w:val="00A91B7B"/>
    <w:rsid w:val="00A91C63"/>
    <w:rsid w:val="00A92392"/>
    <w:rsid w:val="00A92506"/>
    <w:rsid w:val="00A92D39"/>
    <w:rsid w:val="00A92F83"/>
    <w:rsid w:val="00A9342C"/>
    <w:rsid w:val="00A93722"/>
    <w:rsid w:val="00A93D68"/>
    <w:rsid w:val="00A94104"/>
    <w:rsid w:val="00A94B82"/>
    <w:rsid w:val="00A953A3"/>
    <w:rsid w:val="00A95679"/>
    <w:rsid w:val="00A95EE2"/>
    <w:rsid w:val="00A9674B"/>
    <w:rsid w:val="00A96812"/>
    <w:rsid w:val="00A9717B"/>
    <w:rsid w:val="00A97513"/>
    <w:rsid w:val="00A97DD7"/>
    <w:rsid w:val="00AA0CCD"/>
    <w:rsid w:val="00AA12AF"/>
    <w:rsid w:val="00AA12B6"/>
    <w:rsid w:val="00AA2500"/>
    <w:rsid w:val="00AA2765"/>
    <w:rsid w:val="00AA27E6"/>
    <w:rsid w:val="00AA2E26"/>
    <w:rsid w:val="00AA318E"/>
    <w:rsid w:val="00AA3337"/>
    <w:rsid w:val="00AA3981"/>
    <w:rsid w:val="00AA3FC7"/>
    <w:rsid w:val="00AA488E"/>
    <w:rsid w:val="00AA5543"/>
    <w:rsid w:val="00AA584E"/>
    <w:rsid w:val="00AA5F08"/>
    <w:rsid w:val="00AA6A5D"/>
    <w:rsid w:val="00AA6CA8"/>
    <w:rsid w:val="00AA6EB1"/>
    <w:rsid w:val="00AA77AA"/>
    <w:rsid w:val="00AA7F37"/>
    <w:rsid w:val="00AB083F"/>
    <w:rsid w:val="00AB0FEB"/>
    <w:rsid w:val="00AB15D8"/>
    <w:rsid w:val="00AB1A63"/>
    <w:rsid w:val="00AB1FBA"/>
    <w:rsid w:val="00AB217A"/>
    <w:rsid w:val="00AB220F"/>
    <w:rsid w:val="00AB2A8C"/>
    <w:rsid w:val="00AB2ED3"/>
    <w:rsid w:val="00AB3266"/>
    <w:rsid w:val="00AB3658"/>
    <w:rsid w:val="00AB4373"/>
    <w:rsid w:val="00AB4980"/>
    <w:rsid w:val="00AB4CC2"/>
    <w:rsid w:val="00AB4F5B"/>
    <w:rsid w:val="00AB546A"/>
    <w:rsid w:val="00AB5645"/>
    <w:rsid w:val="00AB5957"/>
    <w:rsid w:val="00AB5E3C"/>
    <w:rsid w:val="00AB6E64"/>
    <w:rsid w:val="00AB7195"/>
    <w:rsid w:val="00AB7A65"/>
    <w:rsid w:val="00AB7C1E"/>
    <w:rsid w:val="00AC0146"/>
    <w:rsid w:val="00AC0972"/>
    <w:rsid w:val="00AC0985"/>
    <w:rsid w:val="00AC19AF"/>
    <w:rsid w:val="00AC1B77"/>
    <w:rsid w:val="00AC1C58"/>
    <w:rsid w:val="00AC219D"/>
    <w:rsid w:val="00AC21AB"/>
    <w:rsid w:val="00AC2AF3"/>
    <w:rsid w:val="00AC36E1"/>
    <w:rsid w:val="00AC3839"/>
    <w:rsid w:val="00AC43C2"/>
    <w:rsid w:val="00AC4AC2"/>
    <w:rsid w:val="00AC4D50"/>
    <w:rsid w:val="00AC4E7C"/>
    <w:rsid w:val="00AC5067"/>
    <w:rsid w:val="00AC5227"/>
    <w:rsid w:val="00AC53E3"/>
    <w:rsid w:val="00AC630B"/>
    <w:rsid w:val="00AC6474"/>
    <w:rsid w:val="00AC6CD8"/>
    <w:rsid w:val="00AC7E7F"/>
    <w:rsid w:val="00AD05D2"/>
    <w:rsid w:val="00AD083D"/>
    <w:rsid w:val="00AD102E"/>
    <w:rsid w:val="00AD1049"/>
    <w:rsid w:val="00AD25C1"/>
    <w:rsid w:val="00AD2E29"/>
    <w:rsid w:val="00AD2F50"/>
    <w:rsid w:val="00AD2F51"/>
    <w:rsid w:val="00AD326B"/>
    <w:rsid w:val="00AD3345"/>
    <w:rsid w:val="00AD3E47"/>
    <w:rsid w:val="00AD428E"/>
    <w:rsid w:val="00AD4397"/>
    <w:rsid w:val="00AD4688"/>
    <w:rsid w:val="00AD4812"/>
    <w:rsid w:val="00AD4883"/>
    <w:rsid w:val="00AD48C5"/>
    <w:rsid w:val="00AD4EB2"/>
    <w:rsid w:val="00AD503F"/>
    <w:rsid w:val="00AD5630"/>
    <w:rsid w:val="00AD60FB"/>
    <w:rsid w:val="00AD6272"/>
    <w:rsid w:val="00AD67FC"/>
    <w:rsid w:val="00AD6888"/>
    <w:rsid w:val="00AD6D30"/>
    <w:rsid w:val="00AD78E1"/>
    <w:rsid w:val="00AD79A3"/>
    <w:rsid w:val="00AD7E12"/>
    <w:rsid w:val="00AE00F4"/>
    <w:rsid w:val="00AE0435"/>
    <w:rsid w:val="00AE0A11"/>
    <w:rsid w:val="00AE1087"/>
    <w:rsid w:val="00AE12D4"/>
    <w:rsid w:val="00AE1D0D"/>
    <w:rsid w:val="00AE23EE"/>
    <w:rsid w:val="00AE29E4"/>
    <w:rsid w:val="00AE2B61"/>
    <w:rsid w:val="00AE30B0"/>
    <w:rsid w:val="00AE394F"/>
    <w:rsid w:val="00AE410B"/>
    <w:rsid w:val="00AE4199"/>
    <w:rsid w:val="00AE52D3"/>
    <w:rsid w:val="00AE5335"/>
    <w:rsid w:val="00AE62D2"/>
    <w:rsid w:val="00AE6CDF"/>
    <w:rsid w:val="00AE78E6"/>
    <w:rsid w:val="00AE79B6"/>
    <w:rsid w:val="00AE7A03"/>
    <w:rsid w:val="00AF0357"/>
    <w:rsid w:val="00AF05F2"/>
    <w:rsid w:val="00AF1213"/>
    <w:rsid w:val="00AF13DE"/>
    <w:rsid w:val="00AF15BA"/>
    <w:rsid w:val="00AF1B95"/>
    <w:rsid w:val="00AF1E8D"/>
    <w:rsid w:val="00AF23F2"/>
    <w:rsid w:val="00AF2803"/>
    <w:rsid w:val="00AF2D16"/>
    <w:rsid w:val="00AF3875"/>
    <w:rsid w:val="00AF3CB2"/>
    <w:rsid w:val="00AF3EA8"/>
    <w:rsid w:val="00AF4C6B"/>
    <w:rsid w:val="00AF517D"/>
    <w:rsid w:val="00AF519E"/>
    <w:rsid w:val="00AF51BB"/>
    <w:rsid w:val="00AF521C"/>
    <w:rsid w:val="00AF52DE"/>
    <w:rsid w:val="00AF5949"/>
    <w:rsid w:val="00AF5A14"/>
    <w:rsid w:val="00AF5CAA"/>
    <w:rsid w:val="00AF6200"/>
    <w:rsid w:val="00AF6540"/>
    <w:rsid w:val="00AF6868"/>
    <w:rsid w:val="00AF6C72"/>
    <w:rsid w:val="00AF748E"/>
    <w:rsid w:val="00AF76CB"/>
    <w:rsid w:val="00AF7B2B"/>
    <w:rsid w:val="00AF7CDA"/>
    <w:rsid w:val="00B00980"/>
    <w:rsid w:val="00B00C09"/>
    <w:rsid w:val="00B00CD3"/>
    <w:rsid w:val="00B01392"/>
    <w:rsid w:val="00B013F3"/>
    <w:rsid w:val="00B01CEB"/>
    <w:rsid w:val="00B020F1"/>
    <w:rsid w:val="00B0238E"/>
    <w:rsid w:val="00B0283C"/>
    <w:rsid w:val="00B02A10"/>
    <w:rsid w:val="00B02BFB"/>
    <w:rsid w:val="00B02C5F"/>
    <w:rsid w:val="00B03095"/>
    <w:rsid w:val="00B0317E"/>
    <w:rsid w:val="00B03430"/>
    <w:rsid w:val="00B03625"/>
    <w:rsid w:val="00B03AA4"/>
    <w:rsid w:val="00B04087"/>
    <w:rsid w:val="00B042EB"/>
    <w:rsid w:val="00B04AB2"/>
    <w:rsid w:val="00B054BD"/>
    <w:rsid w:val="00B05E4B"/>
    <w:rsid w:val="00B06776"/>
    <w:rsid w:val="00B06A91"/>
    <w:rsid w:val="00B07220"/>
    <w:rsid w:val="00B07C63"/>
    <w:rsid w:val="00B07EA0"/>
    <w:rsid w:val="00B10233"/>
    <w:rsid w:val="00B116B0"/>
    <w:rsid w:val="00B11702"/>
    <w:rsid w:val="00B117BF"/>
    <w:rsid w:val="00B11F46"/>
    <w:rsid w:val="00B124BD"/>
    <w:rsid w:val="00B124CF"/>
    <w:rsid w:val="00B124F6"/>
    <w:rsid w:val="00B12DE4"/>
    <w:rsid w:val="00B13186"/>
    <w:rsid w:val="00B1330D"/>
    <w:rsid w:val="00B13553"/>
    <w:rsid w:val="00B13648"/>
    <w:rsid w:val="00B138D7"/>
    <w:rsid w:val="00B142F6"/>
    <w:rsid w:val="00B14A16"/>
    <w:rsid w:val="00B14A9C"/>
    <w:rsid w:val="00B1514D"/>
    <w:rsid w:val="00B15843"/>
    <w:rsid w:val="00B15E32"/>
    <w:rsid w:val="00B16100"/>
    <w:rsid w:val="00B164EA"/>
    <w:rsid w:val="00B16BC2"/>
    <w:rsid w:val="00B17229"/>
    <w:rsid w:val="00B1743A"/>
    <w:rsid w:val="00B175D5"/>
    <w:rsid w:val="00B175E4"/>
    <w:rsid w:val="00B22819"/>
    <w:rsid w:val="00B22A2B"/>
    <w:rsid w:val="00B23542"/>
    <w:rsid w:val="00B236D8"/>
    <w:rsid w:val="00B2385C"/>
    <w:rsid w:val="00B238C3"/>
    <w:rsid w:val="00B23D87"/>
    <w:rsid w:val="00B23DB7"/>
    <w:rsid w:val="00B23DB8"/>
    <w:rsid w:val="00B245A7"/>
    <w:rsid w:val="00B251B6"/>
    <w:rsid w:val="00B25345"/>
    <w:rsid w:val="00B25350"/>
    <w:rsid w:val="00B25AF4"/>
    <w:rsid w:val="00B26122"/>
    <w:rsid w:val="00B26949"/>
    <w:rsid w:val="00B26C3A"/>
    <w:rsid w:val="00B2746A"/>
    <w:rsid w:val="00B27CFC"/>
    <w:rsid w:val="00B305A5"/>
    <w:rsid w:val="00B30E4D"/>
    <w:rsid w:val="00B317C3"/>
    <w:rsid w:val="00B319D2"/>
    <w:rsid w:val="00B321AF"/>
    <w:rsid w:val="00B32761"/>
    <w:rsid w:val="00B33D34"/>
    <w:rsid w:val="00B34031"/>
    <w:rsid w:val="00B3437A"/>
    <w:rsid w:val="00B34A43"/>
    <w:rsid w:val="00B3563D"/>
    <w:rsid w:val="00B35AAD"/>
    <w:rsid w:val="00B35C66"/>
    <w:rsid w:val="00B35DEF"/>
    <w:rsid w:val="00B35E77"/>
    <w:rsid w:val="00B35F92"/>
    <w:rsid w:val="00B36BAF"/>
    <w:rsid w:val="00B3720D"/>
    <w:rsid w:val="00B3738A"/>
    <w:rsid w:val="00B373F5"/>
    <w:rsid w:val="00B375D0"/>
    <w:rsid w:val="00B37AFA"/>
    <w:rsid w:val="00B407DB"/>
    <w:rsid w:val="00B40B3E"/>
    <w:rsid w:val="00B40E01"/>
    <w:rsid w:val="00B415A6"/>
    <w:rsid w:val="00B41EA5"/>
    <w:rsid w:val="00B42026"/>
    <w:rsid w:val="00B424E5"/>
    <w:rsid w:val="00B42A3E"/>
    <w:rsid w:val="00B42C71"/>
    <w:rsid w:val="00B43ACA"/>
    <w:rsid w:val="00B43C78"/>
    <w:rsid w:val="00B441D6"/>
    <w:rsid w:val="00B44477"/>
    <w:rsid w:val="00B44683"/>
    <w:rsid w:val="00B44C57"/>
    <w:rsid w:val="00B44CDA"/>
    <w:rsid w:val="00B44F4E"/>
    <w:rsid w:val="00B450BB"/>
    <w:rsid w:val="00B45643"/>
    <w:rsid w:val="00B458FD"/>
    <w:rsid w:val="00B45F65"/>
    <w:rsid w:val="00B46251"/>
    <w:rsid w:val="00B465B4"/>
    <w:rsid w:val="00B46930"/>
    <w:rsid w:val="00B46A57"/>
    <w:rsid w:val="00B47012"/>
    <w:rsid w:val="00B47C28"/>
    <w:rsid w:val="00B47C69"/>
    <w:rsid w:val="00B47E69"/>
    <w:rsid w:val="00B47E9E"/>
    <w:rsid w:val="00B5058E"/>
    <w:rsid w:val="00B519C2"/>
    <w:rsid w:val="00B51D50"/>
    <w:rsid w:val="00B522CA"/>
    <w:rsid w:val="00B535CB"/>
    <w:rsid w:val="00B538A1"/>
    <w:rsid w:val="00B54008"/>
    <w:rsid w:val="00B5432B"/>
    <w:rsid w:val="00B543D9"/>
    <w:rsid w:val="00B54786"/>
    <w:rsid w:val="00B54862"/>
    <w:rsid w:val="00B54ADD"/>
    <w:rsid w:val="00B55663"/>
    <w:rsid w:val="00B55C0F"/>
    <w:rsid w:val="00B55E49"/>
    <w:rsid w:val="00B566E4"/>
    <w:rsid w:val="00B5687F"/>
    <w:rsid w:val="00B568E0"/>
    <w:rsid w:val="00B56C0C"/>
    <w:rsid w:val="00B56DD6"/>
    <w:rsid w:val="00B56F86"/>
    <w:rsid w:val="00B576DD"/>
    <w:rsid w:val="00B57915"/>
    <w:rsid w:val="00B601A8"/>
    <w:rsid w:val="00B601F8"/>
    <w:rsid w:val="00B604FB"/>
    <w:rsid w:val="00B609EB"/>
    <w:rsid w:val="00B615D1"/>
    <w:rsid w:val="00B61711"/>
    <w:rsid w:val="00B61D61"/>
    <w:rsid w:val="00B62171"/>
    <w:rsid w:val="00B621FD"/>
    <w:rsid w:val="00B623FA"/>
    <w:rsid w:val="00B62446"/>
    <w:rsid w:val="00B62CF1"/>
    <w:rsid w:val="00B62EEE"/>
    <w:rsid w:val="00B62F77"/>
    <w:rsid w:val="00B63016"/>
    <w:rsid w:val="00B63086"/>
    <w:rsid w:val="00B6367B"/>
    <w:rsid w:val="00B63B47"/>
    <w:rsid w:val="00B6457F"/>
    <w:rsid w:val="00B646CE"/>
    <w:rsid w:val="00B658D8"/>
    <w:rsid w:val="00B65AF8"/>
    <w:rsid w:val="00B65F6A"/>
    <w:rsid w:val="00B662BD"/>
    <w:rsid w:val="00B66607"/>
    <w:rsid w:val="00B66825"/>
    <w:rsid w:val="00B66961"/>
    <w:rsid w:val="00B66E39"/>
    <w:rsid w:val="00B66FE2"/>
    <w:rsid w:val="00B67A43"/>
    <w:rsid w:val="00B70077"/>
    <w:rsid w:val="00B70345"/>
    <w:rsid w:val="00B70D16"/>
    <w:rsid w:val="00B7107D"/>
    <w:rsid w:val="00B71542"/>
    <w:rsid w:val="00B71FD1"/>
    <w:rsid w:val="00B720E7"/>
    <w:rsid w:val="00B723E8"/>
    <w:rsid w:val="00B72BCE"/>
    <w:rsid w:val="00B7309B"/>
    <w:rsid w:val="00B733A2"/>
    <w:rsid w:val="00B7371C"/>
    <w:rsid w:val="00B73813"/>
    <w:rsid w:val="00B74298"/>
    <w:rsid w:val="00B74EE4"/>
    <w:rsid w:val="00B75078"/>
    <w:rsid w:val="00B75342"/>
    <w:rsid w:val="00B75DF1"/>
    <w:rsid w:val="00B768D0"/>
    <w:rsid w:val="00B77818"/>
    <w:rsid w:val="00B77D89"/>
    <w:rsid w:val="00B80CC8"/>
    <w:rsid w:val="00B8100D"/>
    <w:rsid w:val="00B81CB2"/>
    <w:rsid w:val="00B8205E"/>
    <w:rsid w:val="00B82A62"/>
    <w:rsid w:val="00B82AEB"/>
    <w:rsid w:val="00B82F0A"/>
    <w:rsid w:val="00B8317D"/>
    <w:rsid w:val="00B8321A"/>
    <w:rsid w:val="00B83B31"/>
    <w:rsid w:val="00B83BCE"/>
    <w:rsid w:val="00B840E9"/>
    <w:rsid w:val="00B841FA"/>
    <w:rsid w:val="00B84689"/>
    <w:rsid w:val="00B85901"/>
    <w:rsid w:val="00B85C2C"/>
    <w:rsid w:val="00B85C53"/>
    <w:rsid w:val="00B867DB"/>
    <w:rsid w:val="00B869BE"/>
    <w:rsid w:val="00B86C1C"/>
    <w:rsid w:val="00B86EB4"/>
    <w:rsid w:val="00B9002A"/>
    <w:rsid w:val="00B90324"/>
    <w:rsid w:val="00B903D9"/>
    <w:rsid w:val="00B90743"/>
    <w:rsid w:val="00B9110D"/>
    <w:rsid w:val="00B9156D"/>
    <w:rsid w:val="00B919C2"/>
    <w:rsid w:val="00B91DE4"/>
    <w:rsid w:val="00B93BF9"/>
    <w:rsid w:val="00B940CA"/>
    <w:rsid w:val="00B94618"/>
    <w:rsid w:val="00B947E8"/>
    <w:rsid w:val="00B94A04"/>
    <w:rsid w:val="00B955A9"/>
    <w:rsid w:val="00B95C54"/>
    <w:rsid w:val="00B95E09"/>
    <w:rsid w:val="00B95E2A"/>
    <w:rsid w:val="00B95FC0"/>
    <w:rsid w:val="00B960FB"/>
    <w:rsid w:val="00B967B6"/>
    <w:rsid w:val="00B96BF5"/>
    <w:rsid w:val="00B97045"/>
    <w:rsid w:val="00B970D0"/>
    <w:rsid w:val="00B970F1"/>
    <w:rsid w:val="00B972F4"/>
    <w:rsid w:val="00B97316"/>
    <w:rsid w:val="00B97356"/>
    <w:rsid w:val="00B9738D"/>
    <w:rsid w:val="00B97661"/>
    <w:rsid w:val="00B97BCF"/>
    <w:rsid w:val="00BA04FB"/>
    <w:rsid w:val="00BA0824"/>
    <w:rsid w:val="00BA1760"/>
    <w:rsid w:val="00BA1B8F"/>
    <w:rsid w:val="00BA1E31"/>
    <w:rsid w:val="00BA2C97"/>
    <w:rsid w:val="00BA2E8E"/>
    <w:rsid w:val="00BA3762"/>
    <w:rsid w:val="00BA379D"/>
    <w:rsid w:val="00BA3ECD"/>
    <w:rsid w:val="00BA43F7"/>
    <w:rsid w:val="00BA4765"/>
    <w:rsid w:val="00BA4B26"/>
    <w:rsid w:val="00BA4C41"/>
    <w:rsid w:val="00BA4E61"/>
    <w:rsid w:val="00BA5315"/>
    <w:rsid w:val="00BA5979"/>
    <w:rsid w:val="00BA5B06"/>
    <w:rsid w:val="00BA5B31"/>
    <w:rsid w:val="00BA632A"/>
    <w:rsid w:val="00BA67F5"/>
    <w:rsid w:val="00BA69A9"/>
    <w:rsid w:val="00BA7417"/>
    <w:rsid w:val="00BA778C"/>
    <w:rsid w:val="00BA7CE1"/>
    <w:rsid w:val="00BB0501"/>
    <w:rsid w:val="00BB0CA2"/>
    <w:rsid w:val="00BB10E3"/>
    <w:rsid w:val="00BB1B5F"/>
    <w:rsid w:val="00BB1F89"/>
    <w:rsid w:val="00BB2AE4"/>
    <w:rsid w:val="00BB360D"/>
    <w:rsid w:val="00BB38C6"/>
    <w:rsid w:val="00BB3BEF"/>
    <w:rsid w:val="00BB3C5D"/>
    <w:rsid w:val="00BB3E9F"/>
    <w:rsid w:val="00BB4BA3"/>
    <w:rsid w:val="00BB4BF3"/>
    <w:rsid w:val="00BB4D83"/>
    <w:rsid w:val="00BB503C"/>
    <w:rsid w:val="00BB507F"/>
    <w:rsid w:val="00BB5414"/>
    <w:rsid w:val="00BB57F9"/>
    <w:rsid w:val="00BB5C3F"/>
    <w:rsid w:val="00BB5F8D"/>
    <w:rsid w:val="00BB62D4"/>
    <w:rsid w:val="00BB6524"/>
    <w:rsid w:val="00BB6E82"/>
    <w:rsid w:val="00BB7138"/>
    <w:rsid w:val="00BB74EB"/>
    <w:rsid w:val="00BC02F5"/>
    <w:rsid w:val="00BC0582"/>
    <w:rsid w:val="00BC0EF2"/>
    <w:rsid w:val="00BC196A"/>
    <w:rsid w:val="00BC2DCF"/>
    <w:rsid w:val="00BC38B7"/>
    <w:rsid w:val="00BC42A9"/>
    <w:rsid w:val="00BC46B9"/>
    <w:rsid w:val="00BC52BE"/>
    <w:rsid w:val="00BC6116"/>
    <w:rsid w:val="00BC617D"/>
    <w:rsid w:val="00BC62E3"/>
    <w:rsid w:val="00BC6871"/>
    <w:rsid w:val="00BC6BCD"/>
    <w:rsid w:val="00BC72A2"/>
    <w:rsid w:val="00BC7768"/>
    <w:rsid w:val="00BC7A9C"/>
    <w:rsid w:val="00BC7B36"/>
    <w:rsid w:val="00BD0974"/>
    <w:rsid w:val="00BD0B15"/>
    <w:rsid w:val="00BD2755"/>
    <w:rsid w:val="00BD2CB7"/>
    <w:rsid w:val="00BD2D1B"/>
    <w:rsid w:val="00BD3338"/>
    <w:rsid w:val="00BD36AB"/>
    <w:rsid w:val="00BD3737"/>
    <w:rsid w:val="00BD3877"/>
    <w:rsid w:val="00BD3E62"/>
    <w:rsid w:val="00BD4C98"/>
    <w:rsid w:val="00BD5CBF"/>
    <w:rsid w:val="00BD6419"/>
    <w:rsid w:val="00BD6CDB"/>
    <w:rsid w:val="00BD6E1A"/>
    <w:rsid w:val="00BD73FF"/>
    <w:rsid w:val="00BD7872"/>
    <w:rsid w:val="00BE026D"/>
    <w:rsid w:val="00BE083F"/>
    <w:rsid w:val="00BE09D2"/>
    <w:rsid w:val="00BE0E6F"/>
    <w:rsid w:val="00BE1DE3"/>
    <w:rsid w:val="00BE2046"/>
    <w:rsid w:val="00BE259F"/>
    <w:rsid w:val="00BE260D"/>
    <w:rsid w:val="00BE2A9B"/>
    <w:rsid w:val="00BE32EE"/>
    <w:rsid w:val="00BE34FF"/>
    <w:rsid w:val="00BE3803"/>
    <w:rsid w:val="00BE3D1B"/>
    <w:rsid w:val="00BE400F"/>
    <w:rsid w:val="00BE48F3"/>
    <w:rsid w:val="00BE4B00"/>
    <w:rsid w:val="00BE5042"/>
    <w:rsid w:val="00BE5723"/>
    <w:rsid w:val="00BE58DB"/>
    <w:rsid w:val="00BE5BBF"/>
    <w:rsid w:val="00BE6201"/>
    <w:rsid w:val="00BE620D"/>
    <w:rsid w:val="00BE6677"/>
    <w:rsid w:val="00BE72CF"/>
    <w:rsid w:val="00BE7496"/>
    <w:rsid w:val="00BE77E7"/>
    <w:rsid w:val="00BF00AF"/>
    <w:rsid w:val="00BF045A"/>
    <w:rsid w:val="00BF0A0D"/>
    <w:rsid w:val="00BF1539"/>
    <w:rsid w:val="00BF1D73"/>
    <w:rsid w:val="00BF2016"/>
    <w:rsid w:val="00BF20BD"/>
    <w:rsid w:val="00BF283E"/>
    <w:rsid w:val="00BF2AB2"/>
    <w:rsid w:val="00BF40E9"/>
    <w:rsid w:val="00BF4460"/>
    <w:rsid w:val="00BF44DE"/>
    <w:rsid w:val="00BF49BA"/>
    <w:rsid w:val="00BF5CC1"/>
    <w:rsid w:val="00BF631F"/>
    <w:rsid w:val="00BF6C8B"/>
    <w:rsid w:val="00BF749B"/>
    <w:rsid w:val="00BF7513"/>
    <w:rsid w:val="00C004B1"/>
    <w:rsid w:val="00C0086F"/>
    <w:rsid w:val="00C013AF"/>
    <w:rsid w:val="00C016C4"/>
    <w:rsid w:val="00C0189E"/>
    <w:rsid w:val="00C019D7"/>
    <w:rsid w:val="00C01BF3"/>
    <w:rsid w:val="00C0234C"/>
    <w:rsid w:val="00C026DD"/>
    <w:rsid w:val="00C029F4"/>
    <w:rsid w:val="00C02D06"/>
    <w:rsid w:val="00C02DCE"/>
    <w:rsid w:val="00C02E79"/>
    <w:rsid w:val="00C03702"/>
    <w:rsid w:val="00C03963"/>
    <w:rsid w:val="00C046CA"/>
    <w:rsid w:val="00C04FB4"/>
    <w:rsid w:val="00C05289"/>
    <w:rsid w:val="00C054BE"/>
    <w:rsid w:val="00C0591E"/>
    <w:rsid w:val="00C05B9E"/>
    <w:rsid w:val="00C06277"/>
    <w:rsid w:val="00C0633C"/>
    <w:rsid w:val="00C0687B"/>
    <w:rsid w:val="00C06CBE"/>
    <w:rsid w:val="00C07136"/>
    <w:rsid w:val="00C07DC6"/>
    <w:rsid w:val="00C07EDC"/>
    <w:rsid w:val="00C10084"/>
    <w:rsid w:val="00C10840"/>
    <w:rsid w:val="00C10C2F"/>
    <w:rsid w:val="00C10D94"/>
    <w:rsid w:val="00C1176B"/>
    <w:rsid w:val="00C12470"/>
    <w:rsid w:val="00C13CEF"/>
    <w:rsid w:val="00C13D07"/>
    <w:rsid w:val="00C13EB4"/>
    <w:rsid w:val="00C14201"/>
    <w:rsid w:val="00C14729"/>
    <w:rsid w:val="00C14AF4"/>
    <w:rsid w:val="00C14B4B"/>
    <w:rsid w:val="00C1625A"/>
    <w:rsid w:val="00C1638B"/>
    <w:rsid w:val="00C16A45"/>
    <w:rsid w:val="00C16A6A"/>
    <w:rsid w:val="00C17E12"/>
    <w:rsid w:val="00C2039E"/>
    <w:rsid w:val="00C204BA"/>
    <w:rsid w:val="00C20B85"/>
    <w:rsid w:val="00C20D1A"/>
    <w:rsid w:val="00C21107"/>
    <w:rsid w:val="00C2117B"/>
    <w:rsid w:val="00C212B7"/>
    <w:rsid w:val="00C214CA"/>
    <w:rsid w:val="00C21993"/>
    <w:rsid w:val="00C22046"/>
    <w:rsid w:val="00C2222B"/>
    <w:rsid w:val="00C22550"/>
    <w:rsid w:val="00C2290C"/>
    <w:rsid w:val="00C22D83"/>
    <w:rsid w:val="00C22EE1"/>
    <w:rsid w:val="00C23DA1"/>
    <w:rsid w:val="00C23E5E"/>
    <w:rsid w:val="00C250D8"/>
    <w:rsid w:val="00C25798"/>
    <w:rsid w:val="00C263EF"/>
    <w:rsid w:val="00C26593"/>
    <w:rsid w:val="00C26787"/>
    <w:rsid w:val="00C26965"/>
    <w:rsid w:val="00C26D74"/>
    <w:rsid w:val="00C273DC"/>
    <w:rsid w:val="00C275CA"/>
    <w:rsid w:val="00C2766D"/>
    <w:rsid w:val="00C2767E"/>
    <w:rsid w:val="00C27B9D"/>
    <w:rsid w:val="00C27E4B"/>
    <w:rsid w:val="00C301B6"/>
    <w:rsid w:val="00C3114A"/>
    <w:rsid w:val="00C31300"/>
    <w:rsid w:val="00C31B10"/>
    <w:rsid w:val="00C3224E"/>
    <w:rsid w:val="00C32AFA"/>
    <w:rsid w:val="00C32C13"/>
    <w:rsid w:val="00C32CEC"/>
    <w:rsid w:val="00C32CF8"/>
    <w:rsid w:val="00C32ECB"/>
    <w:rsid w:val="00C33060"/>
    <w:rsid w:val="00C33379"/>
    <w:rsid w:val="00C33F40"/>
    <w:rsid w:val="00C34123"/>
    <w:rsid w:val="00C34C2D"/>
    <w:rsid w:val="00C35E99"/>
    <w:rsid w:val="00C369DE"/>
    <w:rsid w:val="00C36D19"/>
    <w:rsid w:val="00C370B9"/>
    <w:rsid w:val="00C3720F"/>
    <w:rsid w:val="00C37943"/>
    <w:rsid w:val="00C4089C"/>
    <w:rsid w:val="00C40BFC"/>
    <w:rsid w:val="00C40C01"/>
    <w:rsid w:val="00C41916"/>
    <w:rsid w:val="00C42022"/>
    <w:rsid w:val="00C42AE7"/>
    <w:rsid w:val="00C4367D"/>
    <w:rsid w:val="00C43B46"/>
    <w:rsid w:val="00C43E71"/>
    <w:rsid w:val="00C44A1D"/>
    <w:rsid w:val="00C45103"/>
    <w:rsid w:val="00C4515D"/>
    <w:rsid w:val="00C4531C"/>
    <w:rsid w:val="00C45360"/>
    <w:rsid w:val="00C47069"/>
    <w:rsid w:val="00C47347"/>
    <w:rsid w:val="00C4783F"/>
    <w:rsid w:val="00C479E6"/>
    <w:rsid w:val="00C47A03"/>
    <w:rsid w:val="00C50613"/>
    <w:rsid w:val="00C5078A"/>
    <w:rsid w:val="00C51808"/>
    <w:rsid w:val="00C51960"/>
    <w:rsid w:val="00C523A1"/>
    <w:rsid w:val="00C523F6"/>
    <w:rsid w:val="00C525DE"/>
    <w:rsid w:val="00C52A69"/>
    <w:rsid w:val="00C52BA9"/>
    <w:rsid w:val="00C5335E"/>
    <w:rsid w:val="00C538F1"/>
    <w:rsid w:val="00C54611"/>
    <w:rsid w:val="00C546E6"/>
    <w:rsid w:val="00C54CA5"/>
    <w:rsid w:val="00C54D3E"/>
    <w:rsid w:val="00C55814"/>
    <w:rsid w:val="00C55872"/>
    <w:rsid w:val="00C55CDB"/>
    <w:rsid w:val="00C565F6"/>
    <w:rsid w:val="00C56BBD"/>
    <w:rsid w:val="00C57252"/>
    <w:rsid w:val="00C57CBA"/>
    <w:rsid w:val="00C60074"/>
    <w:rsid w:val="00C60229"/>
    <w:rsid w:val="00C60F9F"/>
    <w:rsid w:val="00C6109B"/>
    <w:rsid w:val="00C6136F"/>
    <w:rsid w:val="00C61AB1"/>
    <w:rsid w:val="00C61BB5"/>
    <w:rsid w:val="00C62951"/>
    <w:rsid w:val="00C62AC5"/>
    <w:rsid w:val="00C62C0A"/>
    <w:rsid w:val="00C62E91"/>
    <w:rsid w:val="00C63257"/>
    <w:rsid w:val="00C6336D"/>
    <w:rsid w:val="00C63401"/>
    <w:rsid w:val="00C63496"/>
    <w:rsid w:val="00C6389C"/>
    <w:rsid w:val="00C645DD"/>
    <w:rsid w:val="00C64AC4"/>
    <w:rsid w:val="00C64AE2"/>
    <w:rsid w:val="00C64D34"/>
    <w:rsid w:val="00C65420"/>
    <w:rsid w:val="00C65CBB"/>
    <w:rsid w:val="00C65F00"/>
    <w:rsid w:val="00C66036"/>
    <w:rsid w:val="00C6666F"/>
    <w:rsid w:val="00C66759"/>
    <w:rsid w:val="00C669CB"/>
    <w:rsid w:val="00C66A8F"/>
    <w:rsid w:val="00C66C12"/>
    <w:rsid w:val="00C66EE1"/>
    <w:rsid w:val="00C67344"/>
    <w:rsid w:val="00C67492"/>
    <w:rsid w:val="00C679A2"/>
    <w:rsid w:val="00C67F11"/>
    <w:rsid w:val="00C701D1"/>
    <w:rsid w:val="00C70655"/>
    <w:rsid w:val="00C7111F"/>
    <w:rsid w:val="00C71F04"/>
    <w:rsid w:val="00C72625"/>
    <w:rsid w:val="00C72984"/>
    <w:rsid w:val="00C72D49"/>
    <w:rsid w:val="00C73155"/>
    <w:rsid w:val="00C73159"/>
    <w:rsid w:val="00C7324B"/>
    <w:rsid w:val="00C73E97"/>
    <w:rsid w:val="00C74907"/>
    <w:rsid w:val="00C74A11"/>
    <w:rsid w:val="00C74CD0"/>
    <w:rsid w:val="00C7529C"/>
    <w:rsid w:val="00C753B4"/>
    <w:rsid w:val="00C760E4"/>
    <w:rsid w:val="00C76353"/>
    <w:rsid w:val="00C7638F"/>
    <w:rsid w:val="00C766D2"/>
    <w:rsid w:val="00C76983"/>
    <w:rsid w:val="00C77189"/>
    <w:rsid w:val="00C776A9"/>
    <w:rsid w:val="00C7775D"/>
    <w:rsid w:val="00C777DD"/>
    <w:rsid w:val="00C779FD"/>
    <w:rsid w:val="00C803B6"/>
    <w:rsid w:val="00C8069E"/>
    <w:rsid w:val="00C8180A"/>
    <w:rsid w:val="00C824DD"/>
    <w:rsid w:val="00C832E4"/>
    <w:rsid w:val="00C83B4B"/>
    <w:rsid w:val="00C83B61"/>
    <w:rsid w:val="00C83E36"/>
    <w:rsid w:val="00C83ECC"/>
    <w:rsid w:val="00C83F16"/>
    <w:rsid w:val="00C83FBD"/>
    <w:rsid w:val="00C840AC"/>
    <w:rsid w:val="00C84418"/>
    <w:rsid w:val="00C84FDD"/>
    <w:rsid w:val="00C85DC1"/>
    <w:rsid w:val="00C8613D"/>
    <w:rsid w:val="00C87874"/>
    <w:rsid w:val="00C87DE9"/>
    <w:rsid w:val="00C87FA1"/>
    <w:rsid w:val="00C904AF"/>
    <w:rsid w:val="00C90C28"/>
    <w:rsid w:val="00C918C2"/>
    <w:rsid w:val="00C919F3"/>
    <w:rsid w:val="00C91ABA"/>
    <w:rsid w:val="00C91E76"/>
    <w:rsid w:val="00C91E7C"/>
    <w:rsid w:val="00C922C4"/>
    <w:rsid w:val="00C927F8"/>
    <w:rsid w:val="00C92FC5"/>
    <w:rsid w:val="00C9332D"/>
    <w:rsid w:val="00C93361"/>
    <w:rsid w:val="00C9350A"/>
    <w:rsid w:val="00C93C35"/>
    <w:rsid w:val="00C94593"/>
    <w:rsid w:val="00C9469C"/>
    <w:rsid w:val="00C94DCF"/>
    <w:rsid w:val="00C9586E"/>
    <w:rsid w:val="00C965EF"/>
    <w:rsid w:val="00C96793"/>
    <w:rsid w:val="00C96934"/>
    <w:rsid w:val="00C96C85"/>
    <w:rsid w:val="00C96D0A"/>
    <w:rsid w:val="00C96F79"/>
    <w:rsid w:val="00C971D2"/>
    <w:rsid w:val="00C975E3"/>
    <w:rsid w:val="00C97AE3"/>
    <w:rsid w:val="00C97E81"/>
    <w:rsid w:val="00CA009C"/>
    <w:rsid w:val="00CA0441"/>
    <w:rsid w:val="00CA1111"/>
    <w:rsid w:val="00CA208F"/>
    <w:rsid w:val="00CA2538"/>
    <w:rsid w:val="00CA2A90"/>
    <w:rsid w:val="00CA2C46"/>
    <w:rsid w:val="00CA397F"/>
    <w:rsid w:val="00CA3F9E"/>
    <w:rsid w:val="00CA41DA"/>
    <w:rsid w:val="00CA437C"/>
    <w:rsid w:val="00CA445B"/>
    <w:rsid w:val="00CA4965"/>
    <w:rsid w:val="00CA49A8"/>
    <w:rsid w:val="00CA53C4"/>
    <w:rsid w:val="00CA5758"/>
    <w:rsid w:val="00CA59B8"/>
    <w:rsid w:val="00CA59D8"/>
    <w:rsid w:val="00CA5D1B"/>
    <w:rsid w:val="00CA67FB"/>
    <w:rsid w:val="00CA6B9E"/>
    <w:rsid w:val="00CA75D8"/>
    <w:rsid w:val="00CA7622"/>
    <w:rsid w:val="00CA7E2C"/>
    <w:rsid w:val="00CA7E6C"/>
    <w:rsid w:val="00CB0427"/>
    <w:rsid w:val="00CB08EB"/>
    <w:rsid w:val="00CB1015"/>
    <w:rsid w:val="00CB180F"/>
    <w:rsid w:val="00CB19EE"/>
    <w:rsid w:val="00CB2E22"/>
    <w:rsid w:val="00CB3126"/>
    <w:rsid w:val="00CB343A"/>
    <w:rsid w:val="00CB3D84"/>
    <w:rsid w:val="00CB3FDA"/>
    <w:rsid w:val="00CB43ED"/>
    <w:rsid w:val="00CB4605"/>
    <w:rsid w:val="00CB4AD2"/>
    <w:rsid w:val="00CB4BB6"/>
    <w:rsid w:val="00CB53E5"/>
    <w:rsid w:val="00CB565F"/>
    <w:rsid w:val="00CB592C"/>
    <w:rsid w:val="00CB5B12"/>
    <w:rsid w:val="00CB5B80"/>
    <w:rsid w:val="00CB5E5B"/>
    <w:rsid w:val="00CB65BD"/>
    <w:rsid w:val="00CB65D7"/>
    <w:rsid w:val="00CB6D0C"/>
    <w:rsid w:val="00CB771E"/>
    <w:rsid w:val="00CB7A3C"/>
    <w:rsid w:val="00CB7B29"/>
    <w:rsid w:val="00CB7E3D"/>
    <w:rsid w:val="00CC0B43"/>
    <w:rsid w:val="00CC1346"/>
    <w:rsid w:val="00CC148C"/>
    <w:rsid w:val="00CC1DA5"/>
    <w:rsid w:val="00CC1E7D"/>
    <w:rsid w:val="00CC1EAB"/>
    <w:rsid w:val="00CC26AE"/>
    <w:rsid w:val="00CC26F5"/>
    <w:rsid w:val="00CC294A"/>
    <w:rsid w:val="00CC2D23"/>
    <w:rsid w:val="00CC304F"/>
    <w:rsid w:val="00CC319E"/>
    <w:rsid w:val="00CC31E6"/>
    <w:rsid w:val="00CC3322"/>
    <w:rsid w:val="00CC3577"/>
    <w:rsid w:val="00CC3A58"/>
    <w:rsid w:val="00CC3D7C"/>
    <w:rsid w:val="00CC42B3"/>
    <w:rsid w:val="00CC4492"/>
    <w:rsid w:val="00CC46A9"/>
    <w:rsid w:val="00CC4723"/>
    <w:rsid w:val="00CC49A4"/>
    <w:rsid w:val="00CC50D2"/>
    <w:rsid w:val="00CC5580"/>
    <w:rsid w:val="00CC6155"/>
    <w:rsid w:val="00CC75E7"/>
    <w:rsid w:val="00CC7920"/>
    <w:rsid w:val="00CD1727"/>
    <w:rsid w:val="00CD1CE9"/>
    <w:rsid w:val="00CD24B1"/>
    <w:rsid w:val="00CD2535"/>
    <w:rsid w:val="00CD255F"/>
    <w:rsid w:val="00CD294A"/>
    <w:rsid w:val="00CD3051"/>
    <w:rsid w:val="00CD3D79"/>
    <w:rsid w:val="00CD3EEF"/>
    <w:rsid w:val="00CD431D"/>
    <w:rsid w:val="00CD46A3"/>
    <w:rsid w:val="00CD534D"/>
    <w:rsid w:val="00CD5642"/>
    <w:rsid w:val="00CD63B7"/>
    <w:rsid w:val="00CD6F12"/>
    <w:rsid w:val="00CD7429"/>
    <w:rsid w:val="00CD75BA"/>
    <w:rsid w:val="00CD7883"/>
    <w:rsid w:val="00CE061A"/>
    <w:rsid w:val="00CE0960"/>
    <w:rsid w:val="00CE0A0F"/>
    <w:rsid w:val="00CE0ABD"/>
    <w:rsid w:val="00CE0F98"/>
    <w:rsid w:val="00CE1168"/>
    <w:rsid w:val="00CE1620"/>
    <w:rsid w:val="00CE22B6"/>
    <w:rsid w:val="00CE3303"/>
    <w:rsid w:val="00CE37C9"/>
    <w:rsid w:val="00CE3861"/>
    <w:rsid w:val="00CE43B2"/>
    <w:rsid w:val="00CE446F"/>
    <w:rsid w:val="00CE46E3"/>
    <w:rsid w:val="00CE47D4"/>
    <w:rsid w:val="00CE497D"/>
    <w:rsid w:val="00CE4C4C"/>
    <w:rsid w:val="00CE4DEA"/>
    <w:rsid w:val="00CE5236"/>
    <w:rsid w:val="00CE5A4F"/>
    <w:rsid w:val="00CE5A5D"/>
    <w:rsid w:val="00CE6143"/>
    <w:rsid w:val="00CE61C2"/>
    <w:rsid w:val="00CE65FF"/>
    <w:rsid w:val="00CE6BFF"/>
    <w:rsid w:val="00CE6C65"/>
    <w:rsid w:val="00CE778B"/>
    <w:rsid w:val="00CE7CEC"/>
    <w:rsid w:val="00CE7E19"/>
    <w:rsid w:val="00CE7E2C"/>
    <w:rsid w:val="00CF08F8"/>
    <w:rsid w:val="00CF111C"/>
    <w:rsid w:val="00CF12D3"/>
    <w:rsid w:val="00CF1F19"/>
    <w:rsid w:val="00CF290B"/>
    <w:rsid w:val="00CF2BF3"/>
    <w:rsid w:val="00CF375F"/>
    <w:rsid w:val="00CF3F6D"/>
    <w:rsid w:val="00CF4CAF"/>
    <w:rsid w:val="00CF539E"/>
    <w:rsid w:val="00CF5499"/>
    <w:rsid w:val="00CF54F9"/>
    <w:rsid w:val="00CF59D9"/>
    <w:rsid w:val="00CF624A"/>
    <w:rsid w:val="00CF636B"/>
    <w:rsid w:val="00CF654B"/>
    <w:rsid w:val="00CF6666"/>
    <w:rsid w:val="00CF6C38"/>
    <w:rsid w:val="00CF753E"/>
    <w:rsid w:val="00D00911"/>
    <w:rsid w:val="00D00CE1"/>
    <w:rsid w:val="00D025F6"/>
    <w:rsid w:val="00D034ED"/>
    <w:rsid w:val="00D03736"/>
    <w:rsid w:val="00D03A18"/>
    <w:rsid w:val="00D03B1A"/>
    <w:rsid w:val="00D03CFA"/>
    <w:rsid w:val="00D04010"/>
    <w:rsid w:val="00D045F3"/>
    <w:rsid w:val="00D04F58"/>
    <w:rsid w:val="00D05D0A"/>
    <w:rsid w:val="00D06AE5"/>
    <w:rsid w:val="00D10AEB"/>
    <w:rsid w:val="00D113F1"/>
    <w:rsid w:val="00D11D01"/>
    <w:rsid w:val="00D125CC"/>
    <w:rsid w:val="00D12669"/>
    <w:rsid w:val="00D13149"/>
    <w:rsid w:val="00D13B6E"/>
    <w:rsid w:val="00D13C9A"/>
    <w:rsid w:val="00D13F47"/>
    <w:rsid w:val="00D14F44"/>
    <w:rsid w:val="00D152B8"/>
    <w:rsid w:val="00D1572F"/>
    <w:rsid w:val="00D1584E"/>
    <w:rsid w:val="00D15987"/>
    <w:rsid w:val="00D15E04"/>
    <w:rsid w:val="00D16706"/>
    <w:rsid w:val="00D17945"/>
    <w:rsid w:val="00D17B25"/>
    <w:rsid w:val="00D202BB"/>
    <w:rsid w:val="00D203F4"/>
    <w:rsid w:val="00D2058F"/>
    <w:rsid w:val="00D20B7A"/>
    <w:rsid w:val="00D20D9E"/>
    <w:rsid w:val="00D21823"/>
    <w:rsid w:val="00D221BE"/>
    <w:rsid w:val="00D22683"/>
    <w:rsid w:val="00D22A86"/>
    <w:rsid w:val="00D231D2"/>
    <w:rsid w:val="00D237B0"/>
    <w:rsid w:val="00D237BE"/>
    <w:rsid w:val="00D23D1E"/>
    <w:rsid w:val="00D23FA6"/>
    <w:rsid w:val="00D24833"/>
    <w:rsid w:val="00D2484F"/>
    <w:rsid w:val="00D24A6D"/>
    <w:rsid w:val="00D24BD7"/>
    <w:rsid w:val="00D24FDB"/>
    <w:rsid w:val="00D25375"/>
    <w:rsid w:val="00D25499"/>
    <w:rsid w:val="00D259FF"/>
    <w:rsid w:val="00D25B6A"/>
    <w:rsid w:val="00D25E86"/>
    <w:rsid w:val="00D25F89"/>
    <w:rsid w:val="00D2689D"/>
    <w:rsid w:val="00D26D2B"/>
    <w:rsid w:val="00D26D8F"/>
    <w:rsid w:val="00D270E4"/>
    <w:rsid w:val="00D274D5"/>
    <w:rsid w:val="00D2769E"/>
    <w:rsid w:val="00D30317"/>
    <w:rsid w:val="00D30948"/>
    <w:rsid w:val="00D30F41"/>
    <w:rsid w:val="00D30FB3"/>
    <w:rsid w:val="00D31292"/>
    <w:rsid w:val="00D31311"/>
    <w:rsid w:val="00D3145F"/>
    <w:rsid w:val="00D32182"/>
    <w:rsid w:val="00D32941"/>
    <w:rsid w:val="00D335E8"/>
    <w:rsid w:val="00D337CD"/>
    <w:rsid w:val="00D34582"/>
    <w:rsid w:val="00D345C9"/>
    <w:rsid w:val="00D34863"/>
    <w:rsid w:val="00D34DA0"/>
    <w:rsid w:val="00D351ED"/>
    <w:rsid w:val="00D357B4"/>
    <w:rsid w:val="00D35A8F"/>
    <w:rsid w:val="00D35D1A"/>
    <w:rsid w:val="00D36CC7"/>
    <w:rsid w:val="00D377A5"/>
    <w:rsid w:val="00D37CC4"/>
    <w:rsid w:val="00D4044E"/>
    <w:rsid w:val="00D40498"/>
    <w:rsid w:val="00D40509"/>
    <w:rsid w:val="00D40E4C"/>
    <w:rsid w:val="00D40F7A"/>
    <w:rsid w:val="00D41606"/>
    <w:rsid w:val="00D4175E"/>
    <w:rsid w:val="00D417DA"/>
    <w:rsid w:val="00D41A32"/>
    <w:rsid w:val="00D41F46"/>
    <w:rsid w:val="00D4237F"/>
    <w:rsid w:val="00D42478"/>
    <w:rsid w:val="00D424F6"/>
    <w:rsid w:val="00D42C18"/>
    <w:rsid w:val="00D42DDB"/>
    <w:rsid w:val="00D42EF2"/>
    <w:rsid w:val="00D42F03"/>
    <w:rsid w:val="00D437DB"/>
    <w:rsid w:val="00D438AE"/>
    <w:rsid w:val="00D43DE7"/>
    <w:rsid w:val="00D45342"/>
    <w:rsid w:val="00D46891"/>
    <w:rsid w:val="00D468A5"/>
    <w:rsid w:val="00D46E45"/>
    <w:rsid w:val="00D4753F"/>
    <w:rsid w:val="00D475DE"/>
    <w:rsid w:val="00D47601"/>
    <w:rsid w:val="00D47BAC"/>
    <w:rsid w:val="00D47C2A"/>
    <w:rsid w:val="00D50A5D"/>
    <w:rsid w:val="00D50D2E"/>
    <w:rsid w:val="00D511D1"/>
    <w:rsid w:val="00D51930"/>
    <w:rsid w:val="00D51E9B"/>
    <w:rsid w:val="00D51F0D"/>
    <w:rsid w:val="00D51F9D"/>
    <w:rsid w:val="00D528D2"/>
    <w:rsid w:val="00D529FF"/>
    <w:rsid w:val="00D52CA1"/>
    <w:rsid w:val="00D52F38"/>
    <w:rsid w:val="00D52F63"/>
    <w:rsid w:val="00D52F9F"/>
    <w:rsid w:val="00D53275"/>
    <w:rsid w:val="00D5346A"/>
    <w:rsid w:val="00D53658"/>
    <w:rsid w:val="00D53839"/>
    <w:rsid w:val="00D53C31"/>
    <w:rsid w:val="00D53D17"/>
    <w:rsid w:val="00D53DC0"/>
    <w:rsid w:val="00D54927"/>
    <w:rsid w:val="00D54FC8"/>
    <w:rsid w:val="00D557F5"/>
    <w:rsid w:val="00D55FC1"/>
    <w:rsid w:val="00D56350"/>
    <w:rsid w:val="00D56645"/>
    <w:rsid w:val="00D57AE3"/>
    <w:rsid w:val="00D57B10"/>
    <w:rsid w:val="00D600C7"/>
    <w:rsid w:val="00D60215"/>
    <w:rsid w:val="00D6022F"/>
    <w:rsid w:val="00D606F4"/>
    <w:rsid w:val="00D606FA"/>
    <w:rsid w:val="00D60762"/>
    <w:rsid w:val="00D608D9"/>
    <w:rsid w:val="00D60A25"/>
    <w:rsid w:val="00D60CEF"/>
    <w:rsid w:val="00D61397"/>
    <w:rsid w:val="00D6257F"/>
    <w:rsid w:val="00D63BDD"/>
    <w:rsid w:val="00D63D01"/>
    <w:rsid w:val="00D64384"/>
    <w:rsid w:val="00D643BA"/>
    <w:rsid w:val="00D64C54"/>
    <w:rsid w:val="00D655D7"/>
    <w:rsid w:val="00D668DE"/>
    <w:rsid w:val="00D66999"/>
    <w:rsid w:val="00D66B80"/>
    <w:rsid w:val="00D66CA6"/>
    <w:rsid w:val="00D67274"/>
    <w:rsid w:val="00D675DD"/>
    <w:rsid w:val="00D67B33"/>
    <w:rsid w:val="00D67B79"/>
    <w:rsid w:val="00D700B5"/>
    <w:rsid w:val="00D708B7"/>
    <w:rsid w:val="00D708DE"/>
    <w:rsid w:val="00D70B0C"/>
    <w:rsid w:val="00D7103B"/>
    <w:rsid w:val="00D715D2"/>
    <w:rsid w:val="00D719B9"/>
    <w:rsid w:val="00D71CB3"/>
    <w:rsid w:val="00D7253E"/>
    <w:rsid w:val="00D72F5F"/>
    <w:rsid w:val="00D7334D"/>
    <w:rsid w:val="00D73544"/>
    <w:rsid w:val="00D73935"/>
    <w:rsid w:val="00D7420D"/>
    <w:rsid w:val="00D74679"/>
    <w:rsid w:val="00D749F6"/>
    <w:rsid w:val="00D7516E"/>
    <w:rsid w:val="00D75359"/>
    <w:rsid w:val="00D757AB"/>
    <w:rsid w:val="00D75B6E"/>
    <w:rsid w:val="00D76709"/>
    <w:rsid w:val="00D8047C"/>
    <w:rsid w:val="00D80607"/>
    <w:rsid w:val="00D8095F"/>
    <w:rsid w:val="00D81629"/>
    <w:rsid w:val="00D819E0"/>
    <w:rsid w:val="00D81E8D"/>
    <w:rsid w:val="00D8222E"/>
    <w:rsid w:val="00D823A3"/>
    <w:rsid w:val="00D826A3"/>
    <w:rsid w:val="00D826E7"/>
    <w:rsid w:val="00D8323C"/>
    <w:rsid w:val="00D839B8"/>
    <w:rsid w:val="00D8497C"/>
    <w:rsid w:val="00D854B6"/>
    <w:rsid w:val="00D85CC9"/>
    <w:rsid w:val="00D861DB"/>
    <w:rsid w:val="00D86D5B"/>
    <w:rsid w:val="00D86ECD"/>
    <w:rsid w:val="00D87CDA"/>
    <w:rsid w:val="00D87EDC"/>
    <w:rsid w:val="00D90A1F"/>
    <w:rsid w:val="00D90DB4"/>
    <w:rsid w:val="00D90F12"/>
    <w:rsid w:val="00D917EC"/>
    <w:rsid w:val="00D91F64"/>
    <w:rsid w:val="00D92D26"/>
    <w:rsid w:val="00D93581"/>
    <w:rsid w:val="00D938F6"/>
    <w:rsid w:val="00D94AA7"/>
    <w:rsid w:val="00D94B0D"/>
    <w:rsid w:val="00D94F96"/>
    <w:rsid w:val="00D95A51"/>
    <w:rsid w:val="00D95DCD"/>
    <w:rsid w:val="00D95FAC"/>
    <w:rsid w:val="00D96175"/>
    <w:rsid w:val="00D9651F"/>
    <w:rsid w:val="00D966FB"/>
    <w:rsid w:val="00D9670A"/>
    <w:rsid w:val="00D96C5B"/>
    <w:rsid w:val="00D96EED"/>
    <w:rsid w:val="00D9718E"/>
    <w:rsid w:val="00D971FF"/>
    <w:rsid w:val="00D97821"/>
    <w:rsid w:val="00D97AD5"/>
    <w:rsid w:val="00DA01E6"/>
    <w:rsid w:val="00DA0377"/>
    <w:rsid w:val="00DA05EE"/>
    <w:rsid w:val="00DA0AF1"/>
    <w:rsid w:val="00DA106D"/>
    <w:rsid w:val="00DA1227"/>
    <w:rsid w:val="00DA1295"/>
    <w:rsid w:val="00DA1968"/>
    <w:rsid w:val="00DA1B1B"/>
    <w:rsid w:val="00DA212B"/>
    <w:rsid w:val="00DA276C"/>
    <w:rsid w:val="00DA28BD"/>
    <w:rsid w:val="00DA2CB9"/>
    <w:rsid w:val="00DA300C"/>
    <w:rsid w:val="00DA3923"/>
    <w:rsid w:val="00DA399D"/>
    <w:rsid w:val="00DA43E6"/>
    <w:rsid w:val="00DA4420"/>
    <w:rsid w:val="00DA5485"/>
    <w:rsid w:val="00DA617B"/>
    <w:rsid w:val="00DA69CB"/>
    <w:rsid w:val="00DA7100"/>
    <w:rsid w:val="00DA718C"/>
    <w:rsid w:val="00DA745C"/>
    <w:rsid w:val="00DA7DDA"/>
    <w:rsid w:val="00DB00A5"/>
    <w:rsid w:val="00DB016A"/>
    <w:rsid w:val="00DB05F6"/>
    <w:rsid w:val="00DB092E"/>
    <w:rsid w:val="00DB1C71"/>
    <w:rsid w:val="00DB388D"/>
    <w:rsid w:val="00DB397F"/>
    <w:rsid w:val="00DB46F1"/>
    <w:rsid w:val="00DB4C6D"/>
    <w:rsid w:val="00DB541B"/>
    <w:rsid w:val="00DB5786"/>
    <w:rsid w:val="00DB61F8"/>
    <w:rsid w:val="00DB6446"/>
    <w:rsid w:val="00DB6543"/>
    <w:rsid w:val="00DB6889"/>
    <w:rsid w:val="00DB6A07"/>
    <w:rsid w:val="00DB6C0A"/>
    <w:rsid w:val="00DB6C85"/>
    <w:rsid w:val="00DB6DDB"/>
    <w:rsid w:val="00DB6DDF"/>
    <w:rsid w:val="00DB70C5"/>
    <w:rsid w:val="00DB7591"/>
    <w:rsid w:val="00DB7CEE"/>
    <w:rsid w:val="00DC01FF"/>
    <w:rsid w:val="00DC06B6"/>
    <w:rsid w:val="00DC0F9C"/>
    <w:rsid w:val="00DC1375"/>
    <w:rsid w:val="00DC27BA"/>
    <w:rsid w:val="00DC3029"/>
    <w:rsid w:val="00DC337D"/>
    <w:rsid w:val="00DC383A"/>
    <w:rsid w:val="00DC3891"/>
    <w:rsid w:val="00DC3A79"/>
    <w:rsid w:val="00DC3E55"/>
    <w:rsid w:val="00DC40A4"/>
    <w:rsid w:val="00DC40CB"/>
    <w:rsid w:val="00DC4CCD"/>
    <w:rsid w:val="00DC4EAC"/>
    <w:rsid w:val="00DC565B"/>
    <w:rsid w:val="00DC5F54"/>
    <w:rsid w:val="00DC6987"/>
    <w:rsid w:val="00DC6BDA"/>
    <w:rsid w:val="00DC732A"/>
    <w:rsid w:val="00DC7BCF"/>
    <w:rsid w:val="00DC7EE3"/>
    <w:rsid w:val="00DD0415"/>
    <w:rsid w:val="00DD05DD"/>
    <w:rsid w:val="00DD0730"/>
    <w:rsid w:val="00DD1A94"/>
    <w:rsid w:val="00DD2582"/>
    <w:rsid w:val="00DD2742"/>
    <w:rsid w:val="00DD2C54"/>
    <w:rsid w:val="00DD3E62"/>
    <w:rsid w:val="00DD4031"/>
    <w:rsid w:val="00DD40CC"/>
    <w:rsid w:val="00DD540A"/>
    <w:rsid w:val="00DD5583"/>
    <w:rsid w:val="00DD5AE0"/>
    <w:rsid w:val="00DD5DA1"/>
    <w:rsid w:val="00DD7539"/>
    <w:rsid w:val="00DD7DA4"/>
    <w:rsid w:val="00DE11D2"/>
    <w:rsid w:val="00DE1757"/>
    <w:rsid w:val="00DE1832"/>
    <w:rsid w:val="00DE1A2E"/>
    <w:rsid w:val="00DE2E0A"/>
    <w:rsid w:val="00DE303D"/>
    <w:rsid w:val="00DE3264"/>
    <w:rsid w:val="00DE40FE"/>
    <w:rsid w:val="00DE436F"/>
    <w:rsid w:val="00DE4CE6"/>
    <w:rsid w:val="00DE55C3"/>
    <w:rsid w:val="00DE55EE"/>
    <w:rsid w:val="00DE5A48"/>
    <w:rsid w:val="00DE604C"/>
    <w:rsid w:val="00DE6197"/>
    <w:rsid w:val="00DE684D"/>
    <w:rsid w:val="00DE685F"/>
    <w:rsid w:val="00DE6B63"/>
    <w:rsid w:val="00DE6E03"/>
    <w:rsid w:val="00DE707C"/>
    <w:rsid w:val="00DE7920"/>
    <w:rsid w:val="00DF0C2E"/>
    <w:rsid w:val="00DF10DC"/>
    <w:rsid w:val="00DF13A9"/>
    <w:rsid w:val="00DF1502"/>
    <w:rsid w:val="00DF16B1"/>
    <w:rsid w:val="00DF1995"/>
    <w:rsid w:val="00DF1D17"/>
    <w:rsid w:val="00DF2017"/>
    <w:rsid w:val="00DF3784"/>
    <w:rsid w:val="00DF3C88"/>
    <w:rsid w:val="00DF3D56"/>
    <w:rsid w:val="00DF4427"/>
    <w:rsid w:val="00DF4B59"/>
    <w:rsid w:val="00DF4D1B"/>
    <w:rsid w:val="00DF53B7"/>
    <w:rsid w:val="00DF6181"/>
    <w:rsid w:val="00DF61F1"/>
    <w:rsid w:val="00DF72DF"/>
    <w:rsid w:val="00DF7308"/>
    <w:rsid w:val="00DF751D"/>
    <w:rsid w:val="00DF766C"/>
    <w:rsid w:val="00DF77A6"/>
    <w:rsid w:val="00DF7DC4"/>
    <w:rsid w:val="00DF7ED0"/>
    <w:rsid w:val="00E0040E"/>
    <w:rsid w:val="00E0060E"/>
    <w:rsid w:val="00E01571"/>
    <w:rsid w:val="00E01799"/>
    <w:rsid w:val="00E02079"/>
    <w:rsid w:val="00E02366"/>
    <w:rsid w:val="00E0267A"/>
    <w:rsid w:val="00E026CC"/>
    <w:rsid w:val="00E03318"/>
    <w:rsid w:val="00E0373E"/>
    <w:rsid w:val="00E03782"/>
    <w:rsid w:val="00E0386E"/>
    <w:rsid w:val="00E03AEF"/>
    <w:rsid w:val="00E04A87"/>
    <w:rsid w:val="00E04E81"/>
    <w:rsid w:val="00E05212"/>
    <w:rsid w:val="00E053CF"/>
    <w:rsid w:val="00E0594A"/>
    <w:rsid w:val="00E05DDB"/>
    <w:rsid w:val="00E068E6"/>
    <w:rsid w:val="00E07559"/>
    <w:rsid w:val="00E0780F"/>
    <w:rsid w:val="00E07C22"/>
    <w:rsid w:val="00E10364"/>
    <w:rsid w:val="00E103CC"/>
    <w:rsid w:val="00E10D0D"/>
    <w:rsid w:val="00E11858"/>
    <w:rsid w:val="00E1225C"/>
    <w:rsid w:val="00E125FD"/>
    <w:rsid w:val="00E128D7"/>
    <w:rsid w:val="00E13573"/>
    <w:rsid w:val="00E13B51"/>
    <w:rsid w:val="00E13E03"/>
    <w:rsid w:val="00E13F58"/>
    <w:rsid w:val="00E14063"/>
    <w:rsid w:val="00E14245"/>
    <w:rsid w:val="00E14290"/>
    <w:rsid w:val="00E142AB"/>
    <w:rsid w:val="00E14A16"/>
    <w:rsid w:val="00E14F37"/>
    <w:rsid w:val="00E15138"/>
    <w:rsid w:val="00E157A9"/>
    <w:rsid w:val="00E157F6"/>
    <w:rsid w:val="00E1585D"/>
    <w:rsid w:val="00E15872"/>
    <w:rsid w:val="00E160E5"/>
    <w:rsid w:val="00E163DF"/>
    <w:rsid w:val="00E16C53"/>
    <w:rsid w:val="00E17922"/>
    <w:rsid w:val="00E20416"/>
    <w:rsid w:val="00E20488"/>
    <w:rsid w:val="00E20807"/>
    <w:rsid w:val="00E210AF"/>
    <w:rsid w:val="00E2161F"/>
    <w:rsid w:val="00E22291"/>
    <w:rsid w:val="00E22BD6"/>
    <w:rsid w:val="00E230E6"/>
    <w:rsid w:val="00E23AB2"/>
    <w:rsid w:val="00E2471C"/>
    <w:rsid w:val="00E25349"/>
    <w:rsid w:val="00E253A1"/>
    <w:rsid w:val="00E25766"/>
    <w:rsid w:val="00E26CC8"/>
    <w:rsid w:val="00E26E0D"/>
    <w:rsid w:val="00E270AD"/>
    <w:rsid w:val="00E276D2"/>
    <w:rsid w:val="00E27D46"/>
    <w:rsid w:val="00E27EAA"/>
    <w:rsid w:val="00E302C0"/>
    <w:rsid w:val="00E30D35"/>
    <w:rsid w:val="00E3118C"/>
    <w:rsid w:val="00E313B9"/>
    <w:rsid w:val="00E316A4"/>
    <w:rsid w:val="00E317A3"/>
    <w:rsid w:val="00E31D2E"/>
    <w:rsid w:val="00E31D59"/>
    <w:rsid w:val="00E31F19"/>
    <w:rsid w:val="00E31F6B"/>
    <w:rsid w:val="00E31FC6"/>
    <w:rsid w:val="00E32034"/>
    <w:rsid w:val="00E32424"/>
    <w:rsid w:val="00E33166"/>
    <w:rsid w:val="00E334D0"/>
    <w:rsid w:val="00E335AE"/>
    <w:rsid w:val="00E33895"/>
    <w:rsid w:val="00E33C2B"/>
    <w:rsid w:val="00E34444"/>
    <w:rsid w:val="00E34F9C"/>
    <w:rsid w:val="00E35113"/>
    <w:rsid w:val="00E35464"/>
    <w:rsid w:val="00E3572D"/>
    <w:rsid w:val="00E35C0D"/>
    <w:rsid w:val="00E35D75"/>
    <w:rsid w:val="00E367DC"/>
    <w:rsid w:val="00E37469"/>
    <w:rsid w:val="00E3792A"/>
    <w:rsid w:val="00E402EE"/>
    <w:rsid w:val="00E40DF1"/>
    <w:rsid w:val="00E411B9"/>
    <w:rsid w:val="00E41441"/>
    <w:rsid w:val="00E41B60"/>
    <w:rsid w:val="00E4214E"/>
    <w:rsid w:val="00E42490"/>
    <w:rsid w:val="00E42709"/>
    <w:rsid w:val="00E43A86"/>
    <w:rsid w:val="00E44235"/>
    <w:rsid w:val="00E445A7"/>
    <w:rsid w:val="00E4497D"/>
    <w:rsid w:val="00E4560B"/>
    <w:rsid w:val="00E45B4D"/>
    <w:rsid w:val="00E4739A"/>
    <w:rsid w:val="00E4770D"/>
    <w:rsid w:val="00E479C5"/>
    <w:rsid w:val="00E47CF7"/>
    <w:rsid w:val="00E52259"/>
    <w:rsid w:val="00E5376C"/>
    <w:rsid w:val="00E5410B"/>
    <w:rsid w:val="00E542C8"/>
    <w:rsid w:val="00E544E5"/>
    <w:rsid w:val="00E546EC"/>
    <w:rsid w:val="00E5494A"/>
    <w:rsid w:val="00E54DC9"/>
    <w:rsid w:val="00E54F73"/>
    <w:rsid w:val="00E54FB8"/>
    <w:rsid w:val="00E553AA"/>
    <w:rsid w:val="00E55BD7"/>
    <w:rsid w:val="00E57A87"/>
    <w:rsid w:val="00E57A8B"/>
    <w:rsid w:val="00E57C8C"/>
    <w:rsid w:val="00E57CF4"/>
    <w:rsid w:val="00E57EE5"/>
    <w:rsid w:val="00E600A4"/>
    <w:rsid w:val="00E60794"/>
    <w:rsid w:val="00E60A7D"/>
    <w:rsid w:val="00E60B77"/>
    <w:rsid w:val="00E60CAD"/>
    <w:rsid w:val="00E60E8A"/>
    <w:rsid w:val="00E60ED8"/>
    <w:rsid w:val="00E6269F"/>
    <w:rsid w:val="00E62AC7"/>
    <w:rsid w:val="00E63341"/>
    <w:rsid w:val="00E639A0"/>
    <w:rsid w:val="00E6447E"/>
    <w:rsid w:val="00E64B0E"/>
    <w:rsid w:val="00E651CD"/>
    <w:rsid w:val="00E652DE"/>
    <w:rsid w:val="00E65829"/>
    <w:rsid w:val="00E65866"/>
    <w:rsid w:val="00E6589C"/>
    <w:rsid w:val="00E65D27"/>
    <w:rsid w:val="00E65E96"/>
    <w:rsid w:val="00E660DE"/>
    <w:rsid w:val="00E6622C"/>
    <w:rsid w:val="00E66A29"/>
    <w:rsid w:val="00E672B3"/>
    <w:rsid w:val="00E67391"/>
    <w:rsid w:val="00E674F8"/>
    <w:rsid w:val="00E67678"/>
    <w:rsid w:val="00E67B02"/>
    <w:rsid w:val="00E67F47"/>
    <w:rsid w:val="00E70C91"/>
    <w:rsid w:val="00E711F4"/>
    <w:rsid w:val="00E713C2"/>
    <w:rsid w:val="00E714DA"/>
    <w:rsid w:val="00E7152B"/>
    <w:rsid w:val="00E71543"/>
    <w:rsid w:val="00E718CA"/>
    <w:rsid w:val="00E7279B"/>
    <w:rsid w:val="00E72822"/>
    <w:rsid w:val="00E72ACE"/>
    <w:rsid w:val="00E73018"/>
    <w:rsid w:val="00E73225"/>
    <w:rsid w:val="00E73454"/>
    <w:rsid w:val="00E73DED"/>
    <w:rsid w:val="00E73DFD"/>
    <w:rsid w:val="00E74D69"/>
    <w:rsid w:val="00E75085"/>
    <w:rsid w:val="00E75163"/>
    <w:rsid w:val="00E75F00"/>
    <w:rsid w:val="00E7763C"/>
    <w:rsid w:val="00E77A02"/>
    <w:rsid w:val="00E77D7F"/>
    <w:rsid w:val="00E802E8"/>
    <w:rsid w:val="00E8154D"/>
    <w:rsid w:val="00E82E68"/>
    <w:rsid w:val="00E833EF"/>
    <w:rsid w:val="00E8431F"/>
    <w:rsid w:val="00E845B5"/>
    <w:rsid w:val="00E84B64"/>
    <w:rsid w:val="00E857DD"/>
    <w:rsid w:val="00E85AD6"/>
    <w:rsid w:val="00E85E9A"/>
    <w:rsid w:val="00E861EB"/>
    <w:rsid w:val="00E86211"/>
    <w:rsid w:val="00E866FD"/>
    <w:rsid w:val="00E86A76"/>
    <w:rsid w:val="00E86BEC"/>
    <w:rsid w:val="00E87602"/>
    <w:rsid w:val="00E87920"/>
    <w:rsid w:val="00E879BE"/>
    <w:rsid w:val="00E87F04"/>
    <w:rsid w:val="00E907E6"/>
    <w:rsid w:val="00E90A8E"/>
    <w:rsid w:val="00E90B50"/>
    <w:rsid w:val="00E90ECF"/>
    <w:rsid w:val="00E912A4"/>
    <w:rsid w:val="00E91AAB"/>
    <w:rsid w:val="00E93041"/>
    <w:rsid w:val="00E93519"/>
    <w:rsid w:val="00E939B3"/>
    <w:rsid w:val="00E93BFB"/>
    <w:rsid w:val="00E93C62"/>
    <w:rsid w:val="00E93F45"/>
    <w:rsid w:val="00E940EA"/>
    <w:rsid w:val="00E94195"/>
    <w:rsid w:val="00E9419C"/>
    <w:rsid w:val="00E94202"/>
    <w:rsid w:val="00E948BF"/>
    <w:rsid w:val="00E94A65"/>
    <w:rsid w:val="00E94CC8"/>
    <w:rsid w:val="00E953A8"/>
    <w:rsid w:val="00E95695"/>
    <w:rsid w:val="00E95696"/>
    <w:rsid w:val="00E956D6"/>
    <w:rsid w:val="00E95B62"/>
    <w:rsid w:val="00E95BBA"/>
    <w:rsid w:val="00E95D70"/>
    <w:rsid w:val="00E970B2"/>
    <w:rsid w:val="00E97203"/>
    <w:rsid w:val="00E97397"/>
    <w:rsid w:val="00E975D3"/>
    <w:rsid w:val="00E9778D"/>
    <w:rsid w:val="00E97894"/>
    <w:rsid w:val="00E97B75"/>
    <w:rsid w:val="00E97E73"/>
    <w:rsid w:val="00E97FD8"/>
    <w:rsid w:val="00EA10E6"/>
    <w:rsid w:val="00EA1EA4"/>
    <w:rsid w:val="00EA1EC7"/>
    <w:rsid w:val="00EA2075"/>
    <w:rsid w:val="00EA22F2"/>
    <w:rsid w:val="00EA32D7"/>
    <w:rsid w:val="00EA3536"/>
    <w:rsid w:val="00EA3656"/>
    <w:rsid w:val="00EA37BF"/>
    <w:rsid w:val="00EA3E10"/>
    <w:rsid w:val="00EA4380"/>
    <w:rsid w:val="00EA4DAB"/>
    <w:rsid w:val="00EA50AD"/>
    <w:rsid w:val="00EA536E"/>
    <w:rsid w:val="00EA6252"/>
    <w:rsid w:val="00EA7950"/>
    <w:rsid w:val="00EA7FBD"/>
    <w:rsid w:val="00EA7FE6"/>
    <w:rsid w:val="00EB029D"/>
    <w:rsid w:val="00EB0346"/>
    <w:rsid w:val="00EB0885"/>
    <w:rsid w:val="00EB0B65"/>
    <w:rsid w:val="00EB0C49"/>
    <w:rsid w:val="00EB0CDE"/>
    <w:rsid w:val="00EB12FE"/>
    <w:rsid w:val="00EB1425"/>
    <w:rsid w:val="00EB14AC"/>
    <w:rsid w:val="00EB1C68"/>
    <w:rsid w:val="00EB1E72"/>
    <w:rsid w:val="00EB205F"/>
    <w:rsid w:val="00EB2114"/>
    <w:rsid w:val="00EB26AF"/>
    <w:rsid w:val="00EB2FB1"/>
    <w:rsid w:val="00EB300A"/>
    <w:rsid w:val="00EB336B"/>
    <w:rsid w:val="00EB342F"/>
    <w:rsid w:val="00EB349A"/>
    <w:rsid w:val="00EB3943"/>
    <w:rsid w:val="00EB3B54"/>
    <w:rsid w:val="00EB420B"/>
    <w:rsid w:val="00EB4299"/>
    <w:rsid w:val="00EB4907"/>
    <w:rsid w:val="00EB54A3"/>
    <w:rsid w:val="00EB5CCC"/>
    <w:rsid w:val="00EB5E2A"/>
    <w:rsid w:val="00EB618F"/>
    <w:rsid w:val="00EB7042"/>
    <w:rsid w:val="00EB74D8"/>
    <w:rsid w:val="00EB7A86"/>
    <w:rsid w:val="00EC0AE0"/>
    <w:rsid w:val="00EC0E9F"/>
    <w:rsid w:val="00EC20D5"/>
    <w:rsid w:val="00EC22D9"/>
    <w:rsid w:val="00EC298B"/>
    <w:rsid w:val="00EC2A28"/>
    <w:rsid w:val="00EC2A7C"/>
    <w:rsid w:val="00EC2B2B"/>
    <w:rsid w:val="00EC2E44"/>
    <w:rsid w:val="00EC2EAE"/>
    <w:rsid w:val="00EC2FAF"/>
    <w:rsid w:val="00EC3423"/>
    <w:rsid w:val="00EC3B53"/>
    <w:rsid w:val="00EC408E"/>
    <w:rsid w:val="00EC43CD"/>
    <w:rsid w:val="00EC4D23"/>
    <w:rsid w:val="00EC5C21"/>
    <w:rsid w:val="00EC5C79"/>
    <w:rsid w:val="00EC5D27"/>
    <w:rsid w:val="00EC6265"/>
    <w:rsid w:val="00EC63D3"/>
    <w:rsid w:val="00EC6A16"/>
    <w:rsid w:val="00EC70D7"/>
    <w:rsid w:val="00EC7C6A"/>
    <w:rsid w:val="00EC7CA0"/>
    <w:rsid w:val="00EC7CFA"/>
    <w:rsid w:val="00ED03B6"/>
    <w:rsid w:val="00ED03D2"/>
    <w:rsid w:val="00ED0525"/>
    <w:rsid w:val="00ED0BE6"/>
    <w:rsid w:val="00ED0D71"/>
    <w:rsid w:val="00ED0DDB"/>
    <w:rsid w:val="00ED0F35"/>
    <w:rsid w:val="00ED10A0"/>
    <w:rsid w:val="00ED1674"/>
    <w:rsid w:val="00ED1856"/>
    <w:rsid w:val="00ED1CE6"/>
    <w:rsid w:val="00ED1E3B"/>
    <w:rsid w:val="00ED21D5"/>
    <w:rsid w:val="00ED225D"/>
    <w:rsid w:val="00ED2329"/>
    <w:rsid w:val="00ED24AC"/>
    <w:rsid w:val="00ED27A8"/>
    <w:rsid w:val="00ED27D9"/>
    <w:rsid w:val="00ED3248"/>
    <w:rsid w:val="00ED353A"/>
    <w:rsid w:val="00ED3B4E"/>
    <w:rsid w:val="00ED3C65"/>
    <w:rsid w:val="00ED4058"/>
    <w:rsid w:val="00ED4369"/>
    <w:rsid w:val="00ED46BE"/>
    <w:rsid w:val="00ED4FFF"/>
    <w:rsid w:val="00ED5090"/>
    <w:rsid w:val="00ED6678"/>
    <w:rsid w:val="00ED78AF"/>
    <w:rsid w:val="00ED7977"/>
    <w:rsid w:val="00EE0A8B"/>
    <w:rsid w:val="00EE0B0E"/>
    <w:rsid w:val="00EE1F65"/>
    <w:rsid w:val="00EE2098"/>
    <w:rsid w:val="00EE2116"/>
    <w:rsid w:val="00EE2A69"/>
    <w:rsid w:val="00EE2C28"/>
    <w:rsid w:val="00EE2F58"/>
    <w:rsid w:val="00EE328E"/>
    <w:rsid w:val="00EE32BC"/>
    <w:rsid w:val="00EE3625"/>
    <w:rsid w:val="00EE3673"/>
    <w:rsid w:val="00EE3750"/>
    <w:rsid w:val="00EE3DF6"/>
    <w:rsid w:val="00EE401D"/>
    <w:rsid w:val="00EE47FB"/>
    <w:rsid w:val="00EE5117"/>
    <w:rsid w:val="00EE5C5F"/>
    <w:rsid w:val="00EE62D5"/>
    <w:rsid w:val="00EE65FD"/>
    <w:rsid w:val="00EE6827"/>
    <w:rsid w:val="00EE6A18"/>
    <w:rsid w:val="00EE6EDE"/>
    <w:rsid w:val="00EE7038"/>
    <w:rsid w:val="00EF015A"/>
    <w:rsid w:val="00EF0515"/>
    <w:rsid w:val="00EF05AF"/>
    <w:rsid w:val="00EF0628"/>
    <w:rsid w:val="00EF06D1"/>
    <w:rsid w:val="00EF0B2A"/>
    <w:rsid w:val="00EF0F6B"/>
    <w:rsid w:val="00EF1F9D"/>
    <w:rsid w:val="00EF2B1C"/>
    <w:rsid w:val="00EF2FE6"/>
    <w:rsid w:val="00EF378E"/>
    <w:rsid w:val="00EF3BB1"/>
    <w:rsid w:val="00EF3C20"/>
    <w:rsid w:val="00EF3C7C"/>
    <w:rsid w:val="00EF3EF8"/>
    <w:rsid w:val="00EF4604"/>
    <w:rsid w:val="00EF47AF"/>
    <w:rsid w:val="00EF4977"/>
    <w:rsid w:val="00EF4C0C"/>
    <w:rsid w:val="00EF4DF3"/>
    <w:rsid w:val="00EF4E3E"/>
    <w:rsid w:val="00EF545B"/>
    <w:rsid w:val="00EF5836"/>
    <w:rsid w:val="00EF6081"/>
    <w:rsid w:val="00EF6086"/>
    <w:rsid w:val="00EF71AA"/>
    <w:rsid w:val="00EF728F"/>
    <w:rsid w:val="00EF7A74"/>
    <w:rsid w:val="00F0005A"/>
    <w:rsid w:val="00F001EE"/>
    <w:rsid w:val="00F00531"/>
    <w:rsid w:val="00F006DD"/>
    <w:rsid w:val="00F00781"/>
    <w:rsid w:val="00F01365"/>
    <w:rsid w:val="00F01482"/>
    <w:rsid w:val="00F02194"/>
    <w:rsid w:val="00F0220A"/>
    <w:rsid w:val="00F025BE"/>
    <w:rsid w:val="00F02683"/>
    <w:rsid w:val="00F037EC"/>
    <w:rsid w:val="00F03B51"/>
    <w:rsid w:val="00F04236"/>
    <w:rsid w:val="00F042B7"/>
    <w:rsid w:val="00F049C6"/>
    <w:rsid w:val="00F04D4D"/>
    <w:rsid w:val="00F04FA5"/>
    <w:rsid w:val="00F0573B"/>
    <w:rsid w:val="00F0619B"/>
    <w:rsid w:val="00F0631F"/>
    <w:rsid w:val="00F06E09"/>
    <w:rsid w:val="00F072BA"/>
    <w:rsid w:val="00F07311"/>
    <w:rsid w:val="00F10079"/>
    <w:rsid w:val="00F102FE"/>
    <w:rsid w:val="00F10316"/>
    <w:rsid w:val="00F105F9"/>
    <w:rsid w:val="00F10AA9"/>
    <w:rsid w:val="00F113CC"/>
    <w:rsid w:val="00F114FC"/>
    <w:rsid w:val="00F116B7"/>
    <w:rsid w:val="00F11BC1"/>
    <w:rsid w:val="00F12125"/>
    <w:rsid w:val="00F121E0"/>
    <w:rsid w:val="00F1283F"/>
    <w:rsid w:val="00F12853"/>
    <w:rsid w:val="00F128BF"/>
    <w:rsid w:val="00F1382F"/>
    <w:rsid w:val="00F13861"/>
    <w:rsid w:val="00F13A99"/>
    <w:rsid w:val="00F13F42"/>
    <w:rsid w:val="00F1424A"/>
    <w:rsid w:val="00F14676"/>
    <w:rsid w:val="00F15054"/>
    <w:rsid w:val="00F15565"/>
    <w:rsid w:val="00F1578E"/>
    <w:rsid w:val="00F15E34"/>
    <w:rsid w:val="00F15E90"/>
    <w:rsid w:val="00F15F6D"/>
    <w:rsid w:val="00F1628D"/>
    <w:rsid w:val="00F1633C"/>
    <w:rsid w:val="00F16B6D"/>
    <w:rsid w:val="00F177CE"/>
    <w:rsid w:val="00F17C3B"/>
    <w:rsid w:val="00F210FB"/>
    <w:rsid w:val="00F21697"/>
    <w:rsid w:val="00F21C33"/>
    <w:rsid w:val="00F21CC9"/>
    <w:rsid w:val="00F220A8"/>
    <w:rsid w:val="00F225FB"/>
    <w:rsid w:val="00F22753"/>
    <w:rsid w:val="00F2292A"/>
    <w:rsid w:val="00F22B56"/>
    <w:rsid w:val="00F22E05"/>
    <w:rsid w:val="00F23373"/>
    <w:rsid w:val="00F233E1"/>
    <w:rsid w:val="00F23F4A"/>
    <w:rsid w:val="00F240DA"/>
    <w:rsid w:val="00F241ED"/>
    <w:rsid w:val="00F249CE"/>
    <w:rsid w:val="00F24ADD"/>
    <w:rsid w:val="00F255DA"/>
    <w:rsid w:val="00F257D9"/>
    <w:rsid w:val="00F258D6"/>
    <w:rsid w:val="00F259F4"/>
    <w:rsid w:val="00F25DBC"/>
    <w:rsid w:val="00F263A5"/>
    <w:rsid w:val="00F2689E"/>
    <w:rsid w:val="00F268B6"/>
    <w:rsid w:val="00F26B58"/>
    <w:rsid w:val="00F2748B"/>
    <w:rsid w:val="00F27666"/>
    <w:rsid w:val="00F300AE"/>
    <w:rsid w:val="00F307CF"/>
    <w:rsid w:val="00F30AC3"/>
    <w:rsid w:val="00F312E9"/>
    <w:rsid w:val="00F31D80"/>
    <w:rsid w:val="00F31F5B"/>
    <w:rsid w:val="00F32218"/>
    <w:rsid w:val="00F32319"/>
    <w:rsid w:val="00F3339B"/>
    <w:rsid w:val="00F33B59"/>
    <w:rsid w:val="00F34175"/>
    <w:rsid w:val="00F34FB4"/>
    <w:rsid w:val="00F35D00"/>
    <w:rsid w:val="00F36659"/>
    <w:rsid w:val="00F37207"/>
    <w:rsid w:val="00F376AA"/>
    <w:rsid w:val="00F37F39"/>
    <w:rsid w:val="00F4024F"/>
    <w:rsid w:val="00F40341"/>
    <w:rsid w:val="00F40394"/>
    <w:rsid w:val="00F4089A"/>
    <w:rsid w:val="00F40C7A"/>
    <w:rsid w:val="00F41637"/>
    <w:rsid w:val="00F41BCE"/>
    <w:rsid w:val="00F41D22"/>
    <w:rsid w:val="00F41F31"/>
    <w:rsid w:val="00F43BBA"/>
    <w:rsid w:val="00F43EE7"/>
    <w:rsid w:val="00F4409C"/>
    <w:rsid w:val="00F441F6"/>
    <w:rsid w:val="00F44911"/>
    <w:rsid w:val="00F44E21"/>
    <w:rsid w:val="00F45F36"/>
    <w:rsid w:val="00F4609F"/>
    <w:rsid w:val="00F46953"/>
    <w:rsid w:val="00F46BB5"/>
    <w:rsid w:val="00F47388"/>
    <w:rsid w:val="00F47DCC"/>
    <w:rsid w:val="00F5015B"/>
    <w:rsid w:val="00F5059C"/>
    <w:rsid w:val="00F5091B"/>
    <w:rsid w:val="00F50C24"/>
    <w:rsid w:val="00F50DAC"/>
    <w:rsid w:val="00F510DF"/>
    <w:rsid w:val="00F51240"/>
    <w:rsid w:val="00F51295"/>
    <w:rsid w:val="00F515DC"/>
    <w:rsid w:val="00F517CB"/>
    <w:rsid w:val="00F51928"/>
    <w:rsid w:val="00F51E5D"/>
    <w:rsid w:val="00F51FC3"/>
    <w:rsid w:val="00F524E0"/>
    <w:rsid w:val="00F52615"/>
    <w:rsid w:val="00F52B13"/>
    <w:rsid w:val="00F52CCD"/>
    <w:rsid w:val="00F52F2D"/>
    <w:rsid w:val="00F5313F"/>
    <w:rsid w:val="00F53371"/>
    <w:rsid w:val="00F53642"/>
    <w:rsid w:val="00F5377C"/>
    <w:rsid w:val="00F53EC5"/>
    <w:rsid w:val="00F53EFD"/>
    <w:rsid w:val="00F53F3C"/>
    <w:rsid w:val="00F54CE8"/>
    <w:rsid w:val="00F55F03"/>
    <w:rsid w:val="00F55F0D"/>
    <w:rsid w:val="00F56137"/>
    <w:rsid w:val="00F569C1"/>
    <w:rsid w:val="00F56B05"/>
    <w:rsid w:val="00F56B5F"/>
    <w:rsid w:val="00F56B94"/>
    <w:rsid w:val="00F56CF0"/>
    <w:rsid w:val="00F57119"/>
    <w:rsid w:val="00F57176"/>
    <w:rsid w:val="00F5765D"/>
    <w:rsid w:val="00F57D36"/>
    <w:rsid w:val="00F60072"/>
    <w:rsid w:val="00F60433"/>
    <w:rsid w:val="00F6066A"/>
    <w:rsid w:val="00F61456"/>
    <w:rsid w:val="00F619CF"/>
    <w:rsid w:val="00F61A17"/>
    <w:rsid w:val="00F61DDE"/>
    <w:rsid w:val="00F62A2C"/>
    <w:rsid w:val="00F62D38"/>
    <w:rsid w:val="00F63014"/>
    <w:rsid w:val="00F64868"/>
    <w:rsid w:val="00F64956"/>
    <w:rsid w:val="00F64E07"/>
    <w:rsid w:val="00F654E1"/>
    <w:rsid w:val="00F656D8"/>
    <w:rsid w:val="00F657D9"/>
    <w:rsid w:val="00F65A56"/>
    <w:rsid w:val="00F66244"/>
    <w:rsid w:val="00F67ADB"/>
    <w:rsid w:val="00F67BF6"/>
    <w:rsid w:val="00F7027A"/>
    <w:rsid w:val="00F70C75"/>
    <w:rsid w:val="00F71B43"/>
    <w:rsid w:val="00F72339"/>
    <w:rsid w:val="00F72EF5"/>
    <w:rsid w:val="00F73710"/>
    <w:rsid w:val="00F7394B"/>
    <w:rsid w:val="00F73C31"/>
    <w:rsid w:val="00F74439"/>
    <w:rsid w:val="00F74B08"/>
    <w:rsid w:val="00F752ED"/>
    <w:rsid w:val="00F75341"/>
    <w:rsid w:val="00F7561B"/>
    <w:rsid w:val="00F757F1"/>
    <w:rsid w:val="00F75BA7"/>
    <w:rsid w:val="00F75CCC"/>
    <w:rsid w:val="00F75E00"/>
    <w:rsid w:val="00F75EEB"/>
    <w:rsid w:val="00F7622D"/>
    <w:rsid w:val="00F76442"/>
    <w:rsid w:val="00F767F4"/>
    <w:rsid w:val="00F76BD6"/>
    <w:rsid w:val="00F77782"/>
    <w:rsid w:val="00F77E5A"/>
    <w:rsid w:val="00F801D4"/>
    <w:rsid w:val="00F804AC"/>
    <w:rsid w:val="00F804EF"/>
    <w:rsid w:val="00F8055B"/>
    <w:rsid w:val="00F80560"/>
    <w:rsid w:val="00F80D4F"/>
    <w:rsid w:val="00F80EF0"/>
    <w:rsid w:val="00F816AB"/>
    <w:rsid w:val="00F8174C"/>
    <w:rsid w:val="00F818F1"/>
    <w:rsid w:val="00F81C5E"/>
    <w:rsid w:val="00F82909"/>
    <w:rsid w:val="00F83189"/>
    <w:rsid w:val="00F83639"/>
    <w:rsid w:val="00F84132"/>
    <w:rsid w:val="00F848C7"/>
    <w:rsid w:val="00F84DF3"/>
    <w:rsid w:val="00F85631"/>
    <w:rsid w:val="00F85719"/>
    <w:rsid w:val="00F85844"/>
    <w:rsid w:val="00F85992"/>
    <w:rsid w:val="00F85EA5"/>
    <w:rsid w:val="00F85F08"/>
    <w:rsid w:val="00F86B18"/>
    <w:rsid w:val="00F86B20"/>
    <w:rsid w:val="00F86F08"/>
    <w:rsid w:val="00F875B9"/>
    <w:rsid w:val="00F87EEE"/>
    <w:rsid w:val="00F9077A"/>
    <w:rsid w:val="00F91137"/>
    <w:rsid w:val="00F912B9"/>
    <w:rsid w:val="00F91C53"/>
    <w:rsid w:val="00F92481"/>
    <w:rsid w:val="00F93208"/>
    <w:rsid w:val="00F939A7"/>
    <w:rsid w:val="00F94852"/>
    <w:rsid w:val="00F948BE"/>
    <w:rsid w:val="00F94C22"/>
    <w:rsid w:val="00F94C9C"/>
    <w:rsid w:val="00F95702"/>
    <w:rsid w:val="00F96AA5"/>
    <w:rsid w:val="00F96CA5"/>
    <w:rsid w:val="00F979C6"/>
    <w:rsid w:val="00F97EC4"/>
    <w:rsid w:val="00FA02E1"/>
    <w:rsid w:val="00FA04FD"/>
    <w:rsid w:val="00FA08D0"/>
    <w:rsid w:val="00FA098C"/>
    <w:rsid w:val="00FA0D8A"/>
    <w:rsid w:val="00FA1037"/>
    <w:rsid w:val="00FA1493"/>
    <w:rsid w:val="00FA2508"/>
    <w:rsid w:val="00FA2FD0"/>
    <w:rsid w:val="00FA335F"/>
    <w:rsid w:val="00FA3946"/>
    <w:rsid w:val="00FA412E"/>
    <w:rsid w:val="00FA44DE"/>
    <w:rsid w:val="00FA4F33"/>
    <w:rsid w:val="00FA571E"/>
    <w:rsid w:val="00FA59D1"/>
    <w:rsid w:val="00FA5CC5"/>
    <w:rsid w:val="00FA6042"/>
    <w:rsid w:val="00FA6314"/>
    <w:rsid w:val="00FA7746"/>
    <w:rsid w:val="00FB0355"/>
    <w:rsid w:val="00FB0D23"/>
    <w:rsid w:val="00FB0E9B"/>
    <w:rsid w:val="00FB0F9D"/>
    <w:rsid w:val="00FB1683"/>
    <w:rsid w:val="00FB16B4"/>
    <w:rsid w:val="00FB2088"/>
    <w:rsid w:val="00FB2363"/>
    <w:rsid w:val="00FB2384"/>
    <w:rsid w:val="00FB248D"/>
    <w:rsid w:val="00FB2980"/>
    <w:rsid w:val="00FB2DE0"/>
    <w:rsid w:val="00FB37AD"/>
    <w:rsid w:val="00FB3DAE"/>
    <w:rsid w:val="00FB45CA"/>
    <w:rsid w:val="00FB497F"/>
    <w:rsid w:val="00FB576F"/>
    <w:rsid w:val="00FB59E4"/>
    <w:rsid w:val="00FB5ED5"/>
    <w:rsid w:val="00FB6A9C"/>
    <w:rsid w:val="00FB6C28"/>
    <w:rsid w:val="00FB6EFC"/>
    <w:rsid w:val="00FB721B"/>
    <w:rsid w:val="00FB7525"/>
    <w:rsid w:val="00FB79B7"/>
    <w:rsid w:val="00FC0339"/>
    <w:rsid w:val="00FC04C8"/>
    <w:rsid w:val="00FC07F0"/>
    <w:rsid w:val="00FC08EB"/>
    <w:rsid w:val="00FC0E1A"/>
    <w:rsid w:val="00FC1078"/>
    <w:rsid w:val="00FC12B5"/>
    <w:rsid w:val="00FC1492"/>
    <w:rsid w:val="00FC1751"/>
    <w:rsid w:val="00FC1C33"/>
    <w:rsid w:val="00FC1C35"/>
    <w:rsid w:val="00FC1EF9"/>
    <w:rsid w:val="00FC2162"/>
    <w:rsid w:val="00FC224A"/>
    <w:rsid w:val="00FC2356"/>
    <w:rsid w:val="00FC27A5"/>
    <w:rsid w:val="00FC29EA"/>
    <w:rsid w:val="00FC2B42"/>
    <w:rsid w:val="00FC3193"/>
    <w:rsid w:val="00FC359D"/>
    <w:rsid w:val="00FC4089"/>
    <w:rsid w:val="00FC4975"/>
    <w:rsid w:val="00FC49D8"/>
    <w:rsid w:val="00FC5405"/>
    <w:rsid w:val="00FC54A9"/>
    <w:rsid w:val="00FC672A"/>
    <w:rsid w:val="00FC6998"/>
    <w:rsid w:val="00FC6BDC"/>
    <w:rsid w:val="00FC7584"/>
    <w:rsid w:val="00FD01BE"/>
    <w:rsid w:val="00FD0BDA"/>
    <w:rsid w:val="00FD111F"/>
    <w:rsid w:val="00FD18D5"/>
    <w:rsid w:val="00FD1B86"/>
    <w:rsid w:val="00FD2D95"/>
    <w:rsid w:val="00FD2FDA"/>
    <w:rsid w:val="00FD30EF"/>
    <w:rsid w:val="00FD3416"/>
    <w:rsid w:val="00FD3BAA"/>
    <w:rsid w:val="00FD3CEC"/>
    <w:rsid w:val="00FD4072"/>
    <w:rsid w:val="00FD4AA5"/>
    <w:rsid w:val="00FD5745"/>
    <w:rsid w:val="00FD5872"/>
    <w:rsid w:val="00FD5975"/>
    <w:rsid w:val="00FD5BDC"/>
    <w:rsid w:val="00FD5BE6"/>
    <w:rsid w:val="00FD6B41"/>
    <w:rsid w:val="00FD7420"/>
    <w:rsid w:val="00FD7C3E"/>
    <w:rsid w:val="00FD7E4A"/>
    <w:rsid w:val="00FE052A"/>
    <w:rsid w:val="00FE05FC"/>
    <w:rsid w:val="00FE08F0"/>
    <w:rsid w:val="00FE09DD"/>
    <w:rsid w:val="00FE0AEE"/>
    <w:rsid w:val="00FE0BCA"/>
    <w:rsid w:val="00FE0C09"/>
    <w:rsid w:val="00FE0DFB"/>
    <w:rsid w:val="00FE12FE"/>
    <w:rsid w:val="00FE134A"/>
    <w:rsid w:val="00FE1868"/>
    <w:rsid w:val="00FE194B"/>
    <w:rsid w:val="00FE1A75"/>
    <w:rsid w:val="00FE23C1"/>
    <w:rsid w:val="00FE2470"/>
    <w:rsid w:val="00FE2474"/>
    <w:rsid w:val="00FE2553"/>
    <w:rsid w:val="00FE2729"/>
    <w:rsid w:val="00FE2B3F"/>
    <w:rsid w:val="00FE2C5F"/>
    <w:rsid w:val="00FE3626"/>
    <w:rsid w:val="00FE37FC"/>
    <w:rsid w:val="00FE3BC5"/>
    <w:rsid w:val="00FE3EC9"/>
    <w:rsid w:val="00FE4393"/>
    <w:rsid w:val="00FE459B"/>
    <w:rsid w:val="00FE4E10"/>
    <w:rsid w:val="00FE5458"/>
    <w:rsid w:val="00FE5785"/>
    <w:rsid w:val="00FE65BF"/>
    <w:rsid w:val="00FE687D"/>
    <w:rsid w:val="00FE6A21"/>
    <w:rsid w:val="00FE793A"/>
    <w:rsid w:val="00FE79B9"/>
    <w:rsid w:val="00FE7BB8"/>
    <w:rsid w:val="00FE7D32"/>
    <w:rsid w:val="00FF0954"/>
    <w:rsid w:val="00FF0D64"/>
    <w:rsid w:val="00FF0DD9"/>
    <w:rsid w:val="00FF11C6"/>
    <w:rsid w:val="00FF177F"/>
    <w:rsid w:val="00FF1950"/>
    <w:rsid w:val="00FF1ABA"/>
    <w:rsid w:val="00FF1EE0"/>
    <w:rsid w:val="00FF23DA"/>
    <w:rsid w:val="00FF24B2"/>
    <w:rsid w:val="00FF270F"/>
    <w:rsid w:val="00FF27F7"/>
    <w:rsid w:val="00FF2CC0"/>
    <w:rsid w:val="00FF35DD"/>
    <w:rsid w:val="00FF369E"/>
    <w:rsid w:val="00FF3D42"/>
    <w:rsid w:val="00FF3E65"/>
    <w:rsid w:val="00FF4342"/>
    <w:rsid w:val="00FF4688"/>
    <w:rsid w:val="00FF4BEF"/>
    <w:rsid w:val="00FF4C06"/>
    <w:rsid w:val="00FF4FCB"/>
    <w:rsid w:val="00FF5E12"/>
    <w:rsid w:val="00FF666C"/>
    <w:rsid w:val="00FF6A28"/>
    <w:rsid w:val="00FF717B"/>
    <w:rsid w:val="00FF7636"/>
    <w:rsid w:val="00FF793B"/>
    <w:rsid w:val="00FF7F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D3E"/>
    <w:rPr>
      <w:rFonts w:ascii="Calibri" w:eastAsia="Calibri" w:hAnsi="Calibri" w:cs="Times New Roman"/>
    </w:rPr>
  </w:style>
  <w:style w:type="paragraph" w:styleId="Heading1">
    <w:name w:val="heading 1"/>
    <w:basedOn w:val="Normal"/>
    <w:next w:val="Normal"/>
    <w:link w:val="Heading1Char"/>
    <w:qFormat/>
    <w:rsid w:val="00C54D3E"/>
    <w:pPr>
      <w:keepNext/>
      <w:suppressAutoHyphens/>
      <w:spacing w:after="0" w:line="240" w:lineRule="auto"/>
      <w:jc w:val="both"/>
      <w:outlineLvl w:val="0"/>
    </w:pPr>
    <w:rPr>
      <w:rFonts w:ascii="Times New Roman" w:eastAsia="Times New Roman" w:hAnsi="Times New Roman" w:cs="Calibri"/>
      <w:i/>
      <w:iCs/>
      <w:sz w:val="28"/>
      <w:szCs w:val="24"/>
      <w:u w:val="single"/>
      <w:lang w:val="ro-RO" w:eastAsia="ar-SA"/>
    </w:rPr>
  </w:style>
  <w:style w:type="paragraph" w:styleId="Heading2">
    <w:name w:val="heading 2"/>
    <w:basedOn w:val="Normal"/>
    <w:next w:val="Normal"/>
    <w:link w:val="Heading2Char"/>
    <w:qFormat/>
    <w:rsid w:val="00C54D3E"/>
    <w:pPr>
      <w:keepNext/>
      <w:keepLines/>
      <w:suppressAutoHyphens/>
      <w:spacing w:before="200" w:after="0"/>
      <w:outlineLvl w:val="1"/>
    </w:pPr>
    <w:rPr>
      <w:rFonts w:ascii="Cambria" w:eastAsia="Times New Roman" w:hAnsi="Cambria"/>
      <w:b/>
      <w:bCs/>
      <w:color w:val="4F81BD"/>
      <w:sz w:val="26"/>
      <w:szCs w:val="26"/>
      <w:lang w:val="en-GB" w:eastAsia="ar-SA"/>
    </w:rPr>
  </w:style>
  <w:style w:type="paragraph" w:styleId="Heading3">
    <w:name w:val="heading 3"/>
    <w:basedOn w:val="Normal"/>
    <w:next w:val="Normal"/>
    <w:link w:val="Heading3Char"/>
    <w:qFormat/>
    <w:rsid w:val="00C54D3E"/>
    <w:pPr>
      <w:keepNext/>
      <w:keepLines/>
      <w:suppressAutoHyphens/>
      <w:spacing w:before="200" w:after="0"/>
      <w:outlineLvl w:val="2"/>
    </w:pPr>
    <w:rPr>
      <w:rFonts w:ascii="Cambria" w:eastAsia="Times New Roman" w:hAnsi="Cambria"/>
      <w:b/>
      <w:bCs/>
      <w:color w:val="4F81BD"/>
      <w:lang w:val="en-GB" w:eastAsia="ar-SA"/>
    </w:rPr>
  </w:style>
  <w:style w:type="paragraph" w:styleId="Heading4">
    <w:name w:val="heading 4"/>
    <w:basedOn w:val="Normal"/>
    <w:next w:val="Normal"/>
    <w:link w:val="Heading4Char"/>
    <w:qFormat/>
    <w:rsid w:val="00C54D3E"/>
    <w:pPr>
      <w:keepNext/>
      <w:suppressAutoHyphens/>
      <w:spacing w:before="240" w:after="60" w:line="240" w:lineRule="auto"/>
      <w:outlineLvl w:val="3"/>
    </w:pPr>
    <w:rPr>
      <w:rFonts w:ascii="Times New Roman" w:eastAsia="Times New Roman" w:hAnsi="Times New Roman" w:cs="Calibri"/>
      <w:b/>
      <w:bCs/>
      <w:sz w:val="28"/>
      <w:szCs w:val="28"/>
      <w:lang w:val="ro-RO" w:eastAsia="ar-SA"/>
    </w:rPr>
  </w:style>
  <w:style w:type="paragraph" w:styleId="Heading5">
    <w:name w:val="heading 5"/>
    <w:basedOn w:val="Normal"/>
    <w:next w:val="Normal"/>
    <w:link w:val="Heading5Char"/>
    <w:qFormat/>
    <w:rsid w:val="00C54D3E"/>
    <w:pPr>
      <w:keepNext/>
      <w:suppressAutoHyphens/>
      <w:spacing w:after="0" w:line="240" w:lineRule="auto"/>
      <w:outlineLvl w:val="4"/>
    </w:pPr>
    <w:rPr>
      <w:rFonts w:ascii="Times New Roman" w:eastAsia="Times New Roman" w:hAnsi="Times New Roman" w:cs="Calibri"/>
      <w:sz w:val="28"/>
      <w:szCs w:val="24"/>
      <w:lang w:val="fr-FR" w:eastAsia="ar-SA"/>
    </w:rPr>
  </w:style>
  <w:style w:type="paragraph" w:styleId="Heading6">
    <w:name w:val="heading 6"/>
    <w:basedOn w:val="Normal"/>
    <w:next w:val="Normal"/>
    <w:link w:val="Heading6Char"/>
    <w:qFormat/>
    <w:rsid w:val="00C54D3E"/>
    <w:pPr>
      <w:keepNext/>
      <w:suppressAutoHyphens/>
      <w:spacing w:after="0" w:line="360" w:lineRule="auto"/>
      <w:jc w:val="center"/>
      <w:outlineLvl w:val="5"/>
    </w:pPr>
    <w:rPr>
      <w:rFonts w:ascii="Times New Roman" w:eastAsia="Times New Roman" w:hAnsi="Times New Roman" w:cs="Calibri"/>
      <w:sz w:val="28"/>
      <w:szCs w:val="24"/>
      <w:lang w:val="ro-RO" w:eastAsia="ar-SA"/>
    </w:rPr>
  </w:style>
  <w:style w:type="paragraph" w:styleId="Heading7">
    <w:name w:val="heading 7"/>
    <w:basedOn w:val="Normal"/>
    <w:next w:val="Normal"/>
    <w:link w:val="Heading7Char"/>
    <w:qFormat/>
    <w:rsid w:val="00C54D3E"/>
    <w:pPr>
      <w:keepNext/>
      <w:keepLines/>
      <w:suppressAutoHyphens/>
      <w:spacing w:before="200" w:after="0"/>
      <w:outlineLvl w:val="6"/>
    </w:pPr>
    <w:rPr>
      <w:rFonts w:ascii="Cambria" w:eastAsia="Times New Roman" w:hAnsi="Cambria"/>
      <w:i/>
      <w:iCs/>
      <w:color w:val="404040"/>
      <w:lang w:val="en-GB" w:eastAsia="ar-SA"/>
    </w:rPr>
  </w:style>
  <w:style w:type="paragraph" w:styleId="Heading8">
    <w:name w:val="heading 8"/>
    <w:basedOn w:val="Normal"/>
    <w:next w:val="Normal"/>
    <w:link w:val="Heading8Char"/>
    <w:qFormat/>
    <w:rsid w:val="00C54D3E"/>
    <w:pPr>
      <w:numPr>
        <w:ilvl w:val="7"/>
        <w:numId w:val="1"/>
      </w:numPr>
      <w:suppressAutoHyphens/>
      <w:spacing w:before="240" w:after="60" w:line="240" w:lineRule="auto"/>
      <w:outlineLvl w:val="7"/>
    </w:pPr>
    <w:rPr>
      <w:rFonts w:ascii="Times New Roman" w:eastAsia="Times New Roman" w:hAnsi="Times New Roman" w:cs="Calibri"/>
      <w:i/>
      <w:sz w:val="24"/>
      <w:szCs w:val="24"/>
      <w:lang w:val="en-GB" w:eastAsia="ar-SA"/>
    </w:rPr>
  </w:style>
  <w:style w:type="paragraph" w:styleId="Heading9">
    <w:name w:val="heading 9"/>
    <w:basedOn w:val="Normal"/>
    <w:next w:val="Normal"/>
    <w:link w:val="Heading9Char"/>
    <w:qFormat/>
    <w:rsid w:val="00C54D3E"/>
    <w:pPr>
      <w:numPr>
        <w:ilvl w:val="8"/>
        <w:numId w:val="1"/>
      </w:numPr>
      <w:suppressAutoHyphens/>
      <w:spacing w:before="240" w:after="60" w:line="240" w:lineRule="auto"/>
      <w:outlineLvl w:val="8"/>
    </w:pPr>
    <w:rPr>
      <w:rFonts w:ascii="Arial" w:eastAsia="Times New Roman" w:hAnsi="Arial" w:cs="Calibri"/>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D3E"/>
    <w:rPr>
      <w:rFonts w:ascii="Times New Roman" w:eastAsia="Times New Roman" w:hAnsi="Times New Roman" w:cs="Calibri"/>
      <w:i/>
      <w:iCs/>
      <w:sz w:val="28"/>
      <w:szCs w:val="24"/>
      <w:u w:val="single"/>
      <w:lang w:val="ro-RO" w:eastAsia="ar-SA"/>
    </w:rPr>
  </w:style>
  <w:style w:type="character" w:customStyle="1" w:styleId="Heading2Char">
    <w:name w:val="Heading 2 Char"/>
    <w:basedOn w:val="DefaultParagraphFont"/>
    <w:link w:val="Heading2"/>
    <w:rsid w:val="00C54D3E"/>
    <w:rPr>
      <w:rFonts w:ascii="Cambria" w:eastAsia="Times New Roman" w:hAnsi="Cambria" w:cs="Times New Roman"/>
      <w:b/>
      <w:bCs/>
      <w:color w:val="4F81BD"/>
      <w:sz w:val="26"/>
      <w:szCs w:val="26"/>
      <w:lang w:val="en-GB" w:eastAsia="ar-SA"/>
    </w:rPr>
  </w:style>
  <w:style w:type="character" w:customStyle="1" w:styleId="Heading3Char">
    <w:name w:val="Heading 3 Char"/>
    <w:basedOn w:val="DefaultParagraphFont"/>
    <w:link w:val="Heading3"/>
    <w:rsid w:val="00C54D3E"/>
    <w:rPr>
      <w:rFonts w:ascii="Cambria" w:eastAsia="Times New Roman" w:hAnsi="Cambria" w:cs="Times New Roman"/>
      <w:b/>
      <w:bCs/>
      <w:color w:val="4F81BD"/>
      <w:lang w:val="en-GB" w:eastAsia="ar-SA"/>
    </w:rPr>
  </w:style>
  <w:style w:type="character" w:customStyle="1" w:styleId="Heading4Char">
    <w:name w:val="Heading 4 Char"/>
    <w:basedOn w:val="DefaultParagraphFont"/>
    <w:link w:val="Heading4"/>
    <w:rsid w:val="00C54D3E"/>
    <w:rPr>
      <w:rFonts w:ascii="Times New Roman" w:eastAsia="Times New Roman" w:hAnsi="Times New Roman" w:cs="Calibri"/>
      <w:b/>
      <w:bCs/>
      <w:sz w:val="28"/>
      <w:szCs w:val="28"/>
      <w:lang w:val="ro-RO" w:eastAsia="ar-SA"/>
    </w:rPr>
  </w:style>
  <w:style w:type="character" w:customStyle="1" w:styleId="Heading5Char">
    <w:name w:val="Heading 5 Char"/>
    <w:basedOn w:val="DefaultParagraphFont"/>
    <w:link w:val="Heading5"/>
    <w:rsid w:val="00C54D3E"/>
    <w:rPr>
      <w:rFonts w:ascii="Times New Roman" w:eastAsia="Times New Roman" w:hAnsi="Times New Roman" w:cs="Calibri"/>
      <w:sz w:val="28"/>
      <w:szCs w:val="24"/>
      <w:lang w:val="fr-FR" w:eastAsia="ar-SA"/>
    </w:rPr>
  </w:style>
  <w:style w:type="character" w:customStyle="1" w:styleId="Heading6Char">
    <w:name w:val="Heading 6 Char"/>
    <w:basedOn w:val="DefaultParagraphFont"/>
    <w:link w:val="Heading6"/>
    <w:rsid w:val="00C54D3E"/>
    <w:rPr>
      <w:rFonts w:ascii="Times New Roman" w:eastAsia="Times New Roman" w:hAnsi="Times New Roman" w:cs="Calibri"/>
      <w:sz w:val="28"/>
      <w:szCs w:val="24"/>
      <w:lang w:val="ro-RO" w:eastAsia="ar-SA"/>
    </w:rPr>
  </w:style>
  <w:style w:type="character" w:customStyle="1" w:styleId="Heading7Char">
    <w:name w:val="Heading 7 Char"/>
    <w:basedOn w:val="DefaultParagraphFont"/>
    <w:link w:val="Heading7"/>
    <w:rsid w:val="00C54D3E"/>
    <w:rPr>
      <w:rFonts w:ascii="Cambria" w:eastAsia="Times New Roman" w:hAnsi="Cambria" w:cs="Times New Roman"/>
      <w:i/>
      <w:iCs/>
      <w:color w:val="404040"/>
      <w:lang w:val="en-GB" w:eastAsia="ar-SA"/>
    </w:rPr>
  </w:style>
  <w:style w:type="character" w:customStyle="1" w:styleId="Heading8Char">
    <w:name w:val="Heading 8 Char"/>
    <w:basedOn w:val="DefaultParagraphFont"/>
    <w:link w:val="Heading8"/>
    <w:rsid w:val="00C54D3E"/>
    <w:rPr>
      <w:rFonts w:ascii="Times New Roman" w:eastAsia="Times New Roman" w:hAnsi="Times New Roman" w:cs="Calibri"/>
      <w:i/>
      <w:sz w:val="24"/>
      <w:szCs w:val="24"/>
      <w:lang w:val="en-GB" w:eastAsia="ar-SA"/>
    </w:rPr>
  </w:style>
  <w:style w:type="character" w:customStyle="1" w:styleId="Heading9Char">
    <w:name w:val="Heading 9 Char"/>
    <w:basedOn w:val="DefaultParagraphFont"/>
    <w:link w:val="Heading9"/>
    <w:rsid w:val="00C54D3E"/>
    <w:rPr>
      <w:rFonts w:ascii="Arial" w:eastAsia="Times New Roman" w:hAnsi="Arial" w:cs="Calibri"/>
      <w:szCs w:val="24"/>
      <w:lang w:val="en-GB" w:eastAsia="ar-SA"/>
    </w:rPr>
  </w:style>
  <w:style w:type="paragraph" w:styleId="Header">
    <w:name w:val="header"/>
    <w:basedOn w:val="Normal"/>
    <w:link w:val="HeaderChar"/>
    <w:uiPriority w:val="99"/>
    <w:unhideWhenUsed/>
    <w:rsid w:val="00C54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D3E"/>
    <w:rPr>
      <w:rFonts w:ascii="Calibri" w:eastAsia="Calibri" w:hAnsi="Calibri" w:cs="Times New Roman"/>
    </w:rPr>
  </w:style>
  <w:style w:type="paragraph" w:styleId="Footer">
    <w:name w:val="footer"/>
    <w:basedOn w:val="Normal"/>
    <w:link w:val="FooterChar"/>
    <w:uiPriority w:val="99"/>
    <w:unhideWhenUsed/>
    <w:rsid w:val="00C54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D3E"/>
    <w:rPr>
      <w:rFonts w:ascii="Calibri" w:eastAsia="Calibri" w:hAnsi="Calibri" w:cs="Times New Roman"/>
    </w:rPr>
  </w:style>
  <w:style w:type="paragraph" w:styleId="BalloonText">
    <w:name w:val="Balloon Text"/>
    <w:basedOn w:val="Normal"/>
    <w:link w:val="BalloonTextChar"/>
    <w:unhideWhenUsed/>
    <w:rsid w:val="00C54D3E"/>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C54D3E"/>
    <w:rPr>
      <w:rFonts w:ascii="Tahoma" w:eastAsia="Calibri" w:hAnsi="Tahoma" w:cs="Times New Roman"/>
      <w:sz w:val="16"/>
      <w:szCs w:val="16"/>
    </w:rPr>
  </w:style>
  <w:style w:type="paragraph" w:customStyle="1" w:styleId="Char1CharChar1Char">
    <w:name w:val="Char1 Char Char1 Char"/>
    <w:basedOn w:val="Normal"/>
    <w:rsid w:val="00C54D3E"/>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C54D3E"/>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C54D3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C54D3E"/>
    <w:rPr>
      <w:color w:val="0000FF"/>
      <w:u w:val="single"/>
    </w:rPr>
  </w:style>
  <w:style w:type="paragraph" w:customStyle="1" w:styleId="span-24column">
    <w:name w:val="span-24  column"/>
    <w:basedOn w:val="Normal"/>
    <w:rsid w:val="00C54D3E"/>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C54D3E"/>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C54D3E"/>
  </w:style>
  <w:style w:type="paragraph" w:styleId="BodyText">
    <w:name w:val="Body Text"/>
    <w:basedOn w:val="Normal"/>
    <w:link w:val="BodyTextChar"/>
    <w:rsid w:val="00C54D3E"/>
    <w:pPr>
      <w:spacing w:after="120"/>
    </w:pPr>
  </w:style>
  <w:style w:type="character" w:customStyle="1" w:styleId="BodyTextChar">
    <w:name w:val="Body Text Char"/>
    <w:basedOn w:val="DefaultParagraphFont"/>
    <w:link w:val="BodyText"/>
    <w:rsid w:val="00C54D3E"/>
    <w:rPr>
      <w:rFonts w:ascii="Calibri" w:eastAsia="Calibri" w:hAnsi="Calibri" w:cs="Times New Roman"/>
    </w:rPr>
  </w:style>
  <w:style w:type="table" w:styleId="LightShading-Accent5">
    <w:name w:val="Light Shading Accent 5"/>
    <w:basedOn w:val="TableNormal"/>
    <w:uiPriority w:val="60"/>
    <w:rsid w:val="00C54D3E"/>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54D3E"/>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
    <w:name w:val="Char"/>
    <w:basedOn w:val="Normal"/>
    <w:rsid w:val="00C54D3E"/>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body 2,List Paragraph1,Citation List,본문(내용),List Paragraph (numbered (a)),Forth level"/>
    <w:basedOn w:val="Normal"/>
    <w:link w:val="ListParagraphChar"/>
    <w:uiPriority w:val="34"/>
    <w:qFormat/>
    <w:rsid w:val="00C54D3E"/>
    <w:pPr>
      <w:suppressAutoHyphens/>
      <w:ind w:left="720"/>
    </w:pPr>
    <w:rPr>
      <w:lang w:val="en-GB" w:eastAsia="ar-SA"/>
    </w:rPr>
  </w:style>
  <w:style w:type="paragraph" w:styleId="Title">
    <w:name w:val="Title"/>
    <w:basedOn w:val="Normal"/>
    <w:link w:val="TitleChar"/>
    <w:qFormat/>
    <w:rsid w:val="00C54D3E"/>
    <w:pPr>
      <w:spacing w:after="0" w:line="240" w:lineRule="auto"/>
      <w:jc w:val="center"/>
    </w:pPr>
    <w:rPr>
      <w:rFonts w:ascii="Times New Roman" w:eastAsia="Times New Roman" w:hAnsi="Times New Roman"/>
      <w:sz w:val="32"/>
      <w:szCs w:val="24"/>
    </w:rPr>
  </w:style>
  <w:style w:type="character" w:customStyle="1" w:styleId="TitleChar">
    <w:name w:val="Title Char"/>
    <w:basedOn w:val="DefaultParagraphFont"/>
    <w:link w:val="Title"/>
    <w:rsid w:val="00C54D3E"/>
    <w:rPr>
      <w:rFonts w:ascii="Times New Roman" w:eastAsia="Times New Roman" w:hAnsi="Times New Roman" w:cs="Times New Roman"/>
      <w:sz w:val="32"/>
      <w:szCs w:val="24"/>
    </w:rPr>
  </w:style>
  <w:style w:type="character" w:customStyle="1" w:styleId="WW8Num3z0">
    <w:name w:val="WW8Num3z0"/>
    <w:rsid w:val="00C54D3E"/>
    <w:rPr>
      <w:rFonts w:ascii="Symbol" w:hAnsi="Symbol"/>
    </w:rPr>
  </w:style>
  <w:style w:type="character" w:customStyle="1" w:styleId="WW8Num3z1">
    <w:name w:val="WW8Num3z1"/>
    <w:rsid w:val="00C54D3E"/>
    <w:rPr>
      <w:rFonts w:ascii="Courier New" w:hAnsi="Courier New"/>
    </w:rPr>
  </w:style>
  <w:style w:type="character" w:customStyle="1" w:styleId="WW8Num3z2">
    <w:name w:val="WW8Num3z2"/>
    <w:rsid w:val="00C54D3E"/>
    <w:rPr>
      <w:rFonts w:ascii="Wingdings" w:hAnsi="Wingdings"/>
    </w:rPr>
  </w:style>
  <w:style w:type="character" w:customStyle="1" w:styleId="WW8Num4z0">
    <w:name w:val="WW8Num4z0"/>
    <w:rsid w:val="00C54D3E"/>
    <w:rPr>
      <w:rFonts w:ascii="Wingdings" w:hAnsi="Wingdings"/>
    </w:rPr>
  </w:style>
  <w:style w:type="character" w:customStyle="1" w:styleId="WW8Num5z0">
    <w:name w:val="WW8Num5z0"/>
    <w:rsid w:val="00C54D3E"/>
    <w:rPr>
      <w:rFonts w:ascii="Symbol" w:hAnsi="Symbol"/>
    </w:rPr>
  </w:style>
  <w:style w:type="character" w:customStyle="1" w:styleId="WW8Num5z1">
    <w:name w:val="WW8Num5z1"/>
    <w:rsid w:val="00C54D3E"/>
    <w:rPr>
      <w:rFonts w:ascii="Courier New" w:hAnsi="Courier New" w:cs="Courier New"/>
    </w:rPr>
  </w:style>
  <w:style w:type="character" w:customStyle="1" w:styleId="WW8Num5z2">
    <w:name w:val="WW8Num5z2"/>
    <w:rsid w:val="00C54D3E"/>
    <w:rPr>
      <w:rFonts w:ascii="Wingdings" w:hAnsi="Wingdings"/>
    </w:rPr>
  </w:style>
  <w:style w:type="character" w:customStyle="1" w:styleId="WW8Num6z0">
    <w:name w:val="WW8Num6z0"/>
    <w:rsid w:val="00C54D3E"/>
    <w:rPr>
      <w:rFonts w:ascii="Wingdings" w:hAnsi="Wingdings"/>
    </w:rPr>
  </w:style>
  <w:style w:type="character" w:customStyle="1" w:styleId="WW8Num6z1">
    <w:name w:val="WW8Num6z1"/>
    <w:rsid w:val="00C54D3E"/>
    <w:rPr>
      <w:rFonts w:ascii="Courier New" w:hAnsi="Courier New" w:cs="Courier New"/>
    </w:rPr>
  </w:style>
  <w:style w:type="character" w:customStyle="1" w:styleId="WW8Num6z3">
    <w:name w:val="WW8Num6z3"/>
    <w:rsid w:val="00C54D3E"/>
    <w:rPr>
      <w:rFonts w:ascii="Symbol" w:hAnsi="Symbol"/>
    </w:rPr>
  </w:style>
  <w:style w:type="character" w:customStyle="1" w:styleId="WW8Num7z0">
    <w:name w:val="WW8Num7z0"/>
    <w:rsid w:val="00C54D3E"/>
    <w:rPr>
      <w:rFonts w:ascii="Symbol" w:hAnsi="Symbol"/>
    </w:rPr>
  </w:style>
  <w:style w:type="character" w:customStyle="1" w:styleId="WW8Num7z1">
    <w:name w:val="WW8Num7z1"/>
    <w:rsid w:val="00C54D3E"/>
    <w:rPr>
      <w:rFonts w:ascii="Courier New" w:hAnsi="Courier New" w:cs="Courier New"/>
    </w:rPr>
  </w:style>
  <w:style w:type="character" w:customStyle="1" w:styleId="WW8Num7z2">
    <w:name w:val="WW8Num7z2"/>
    <w:rsid w:val="00C54D3E"/>
    <w:rPr>
      <w:rFonts w:ascii="Wingdings" w:hAnsi="Wingdings"/>
    </w:rPr>
  </w:style>
  <w:style w:type="character" w:customStyle="1" w:styleId="WW8Num8z0">
    <w:name w:val="WW8Num8z0"/>
    <w:rsid w:val="00C54D3E"/>
    <w:rPr>
      <w:rFonts w:ascii="Symbol" w:hAnsi="Symbol"/>
    </w:rPr>
  </w:style>
  <w:style w:type="character" w:customStyle="1" w:styleId="WW8Num8z1">
    <w:name w:val="WW8Num8z1"/>
    <w:rsid w:val="00C54D3E"/>
    <w:rPr>
      <w:rFonts w:ascii="Courier New" w:hAnsi="Courier New"/>
    </w:rPr>
  </w:style>
  <w:style w:type="character" w:customStyle="1" w:styleId="WW8Num8z2">
    <w:name w:val="WW8Num8z2"/>
    <w:rsid w:val="00C54D3E"/>
    <w:rPr>
      <w:rFonts w:ascii="Wingdings" w:hAnsi="Wingdings"/>
    </w:rPr>
  </w:style>
  <w:style w:type="character" w:customStyle="1" w:styleId="WW8Num9z0">
    <w:name w:val="WW8Num9z0"/>
    <w:rsid w:val="00C54D3E"/>
    <w:rPr>
      <w:rFonts w:ascii="Wingdings" w:hAnsi="Wingdings"/>
      <w:color w:val="336699"/>
      <w:sz w:val="18"/>
      <w:szCs w:val="18"/>
    </w:rPr>
  </w:style>
  <w:style w:type="character" w:customStyle="1" w:styleId="WW8Num9z1">
    <w:name w:val="WW8Num9z1"/>
    <w:rsid w:val="00C54D3E"/>
    <w:rPr>
      <w:rFonts w:ascii="Courier New" w:hAnsi="Courier New" w:cs="Courier New"/>
    </w:rPr>
  </w:style>
  <w:style w:type="character" w:customStyle="1" w:styleId="WW8Num9z2">
    <w:name w:val="WW8Num9z2"/>
    <w:rsid w:val="00C54D3E"/>
    <w:rPr>
      <w:rFonts w:ascii="Wingdings" w:hAnsi="Wingdings"/>
    </w:rPr>
  </w:style>
  <w:style w:type="character" w:customStyle="1" w:styleId="WW8Num9z3">
    <w:name w:val="WW8Num9z3"/>
    <w:rsid w:val="00C54D3E"/>
    <w:rPr>
      <w:rFonts w:ascii="Symbol" w:hAnsi="Symbol"/>
    </w:rPr>
  </w:style>
  <w:style w:type="character" w:customStyle="1" w:styleId="WW8Num10z0">
    <w:name w:val="WW8Num10z0"/>
    <w:rsid w:val="00C54D3E"/>
    <w:rPr>
      <w:rFonts w:ascii="Symbol" w:hAnsi="Symbol"/>
    </w:rPr>
  </w:style>
  <w:style w:type="character" w:customStyle="1" w:styleId="WW8Num10z1">
    <w:name w:val="WW8Num10z1"/>
    <w:rsid w:val="00C54D3E"/>
    <w:rPr>
      <w:rFonts w:ascii="Courier New" w:hAnsi="Courier New"/>
    </w:rPr>
  </w:style>
  <w:style w:type="character" w:customStyle="1" w:styleId="WW8Num10z2">
    <w:name w:val="WW8Num10z2"/>
    <w:rsid w:val="00C54D3E"/>
    <w:rPr>
      <w:rFonts w:ascii="Wingdings" w:hAnsi="Wingdings"/>
    </w:rPr>
  </w:style>
  <w:style w:type="character" w:customStyle="1" w:styleId="WW8Num11z0">
    <w:name w:val="WW8Num11z0"/>
    <w:rsid w:val="00C54D3E"/>
    <w:rPr>
      <w:rFonts w:ascii="Symbol" w:hAnsi="Symbol"/>
    </w:rPr>
  </w:style>
  <w:style w:type="character" w:customStyle="1" w:styleId="WW8Num11z1">
    <w:name w:val="WW8Num11z1"/>
    <w:rsid w:val="00C54D3E"/>
    <w:rPr>
      <w:rFonts w:ascii="Symbol" w:hAnsi="Symbol"/>
      <w:color w:val="auto"/>
      <w:sz w:val="16"/>
    </w:rPr>
  </w:style>
  <w:style w:type="character" w:customStyle="1" w:styleId="WW8Num11z2">
    <w:name w:val="WW8Num11z2"/>
    <w:rsid w:val="00C54D3E"/>
    <w:rPr>
      <w:rFonts w:ascii="Wingdings" w:hAnsi="Wingdings"/>
    </w:rPr>
  </w:style>
  <w:style w:type="character" w:customStyle="1" w:styleId="WW8Num11z4">
    <w:name w:val="WW8Num11z4"/>
    <w:rsid w:val="00C54D3E"/>
    <w:rPr>
      <w:rFonts w:ascii="Courier New" w:hAnsi="Courier New"/>
    </w:rPr>
  </w:style>
  <w:style w:type="character" w:customStyle="1" w:styleId="WW8Num12z0">
    <w:name w:val="WW8Num12z0"/>
    <w:rsid w:val="00C54D3E"/>
    <w:rPr>
      <w:rFonts w:ascii="Symbol" w:hAnsi="Symbol"/>
    </w:rPr>
  </w:style>
  <w:style w:type="character" w:customStyle="1" w:styleId="WW8Num12z1">
    <w:name w:val="WW8Num12z1"/>
    <w:rsid w:val="00C54D3E"/>
    <w:rPr>
      <w:rFonts w:ascii="Courier New" w:hAnsi="Courier New" w:cs="Courier New"/>
    </w:rPr>
  </w:style>
  <w:style w:type="character" w:customStyle="1" w:styleId="WW8Num12z2">
    <w:name w:val="WW8Num12z2"/>
    <w:rsid w:val="00C54D3E"/>
    <w:rPr>
      <w:rFonts w:ascii="Wingdings" w:hAnsi="Wingdings"/>
    </w:rPr>
  </w:style>
  <w:style w:type="character" w:customStyle="1" w:styleId="WW8Num13z0">
    <w:name w:val="WW8Num13z0"/>
    <w:rsid w:val="00C54D3E"/>
    <w:rPr>
      <w:rFonts w:ascii="Symbol" w:hAnsi="Symbol"/>
    </w:rPr>
  </w:style>
  <w:style w:type="character" w:customStyle="1" w:styleId="WW8Num13z1">
    <w:name w:val="WW8Num13z1"/>
    <w:rsid w:val="00C54D3E"/>
    <w:rPr>
      <w:rFonts w:ascii="Courier New" w:hAnsi="Courier New" w:cs="Courier New"/>
    </w:rPr>
  </w:style>
  <w:style w:type="character" w:customStyle="1" w:styleId="WW8Num13z2">
    <w:name w:val="WW8Num13z2"/>
    <w:rsid w:val="00C54D3E"/>
    <w:rPr>
      <w:rFonts w:ascii="Wingdings" w:hAnsi="Wingdings"/>
    </w:rPr>
  </w:style>
  <w:style w:type="character" w:customStyle="1" w:styleId="WW8Num14z0">
    <w:name w:val="WW8Num14z0"/>
    <w:rsid w:val="00C54D3E"/>
    <w:rPr>
      <w:rFonts w:ascii="Wingdings" w:hAnsi="Wingdings"/>
    </w:rPr>
  </w:style>
  <w:style w:type="character" w:customStyle="1" w:styleId="WW8Num14z1">
    <w:name w:val="WW8Num14z1"/>
    <w:rsid w:val="00C54D3E"/>
    <w:rPr>
      <w:rFonts w:ascii="Courier New" w:hAnsi="Courier New" w:cs="Courier New"/>
    </w:rPr>
  </w:style>
  <w:style w:type="character" w:customStyle="1" w:styleId="WW8Num14z3">
    <w:name w:val="WW8Num14z3"/>
    <w:rsid w:val="00C54D3E"/>
    <w:rPr>
      <w:rFonts w:ascii="Symbol" w:hAnsi="Symbol"/>
    </w:rPr>
  </w:style>
  <w:style w:type="character" w:customStyle="1" w:styleId="WW8Num16z0">
    <w:name w:val="WW8Num16z0"/>
    <w:rsid w:val="00C54D3E"/>
    <w:rPr>
      <w:rFonts w:ascii="Wingdings" w:hAnsi="Wingdings"/>
    </w:rPr>
  </w:style>
  <w:style w:type="character" w:customStyle="1" w:styleId="WW8Num16z1">
    <w:name w:val="WW8Num16z1"/>
    <w:rsid w:val="00C54D3E"/>
    <w:rPr>
      <w:rFonts w:ascii="Courier New" w:hAnsi="Courier New" w:cs="Courier New"/>
    </w:rPr>
  </w:style>
  <w:style w:type="character" w:customStyle="1" w:styleId="WW8Num16z3">
    <w:name w:val="WW8Num16z3"/>
    <w:rsid w:val="00C54D3E"/>
    <w:rPr>
      <w:rFonts w:ascii="Symbol" w:hAnsi="Symbol"/>
    </w:rPr>
  </w:style>
  <w:style w:type="character" w:customStyle="1" w:styleId="WW8Num18z0">
    <w:name w:val="WW8Num18z0"/>
    <w:rsid w:val="00C54D3E"/>
    <w:rPr>
      <w:rFonts w:ascii="Symbol" w:hAnsi="Symbol"/>
    </w:rPr>
  </w:style>
  <w:style w:type="character" w:customStyle="1" w:styleId="WW8Num18z1">
    <w:name w:val="WW8Num18z1"/>
    <w:rsid w:val="00C54D3E"/>
    <w:rPr>
      <w:rFonts w:ascii="Courier New" w:hAnsi="Courier New" w:cs="Courier New"/>
    </w:rPr>
  </w:style>
  <w:style w:type="character" w:customStyle="1" w:styleId="WW8Num18z2">
    <w:name w:val="WW8Num18z2"/>
    <w:rsid w:val="00C54D3E"/>
    <w:rPr>
      <w:rFonts w:ascii="Wingdings" w:hAnsi="Wingdings"/>
    </w:rPr>
  </w:style>
  <w:style w:type="character" w:customStyle="1" w:styleId="WW8Num19z0">
    <w:name w:val="WW8Num19z0"/>
    <w:rsid w:val="00C54D3E"/>
    <w:rPr>
      <w:rFonts w:ascii="Symbol" w:hAnsi="Symbol"/>
      <w:sz w:val="18"/>
    </w:rPr>
  </w:style>
  <w:style w:type="character" w:customStyle="1" w:styleId="WW8Num19z1">
    <w:name w:val="WW8Num19z1"/>
    <w:rsid w:val="00C54D3E"/>
    <w:rPr>
      <w:rFonts w:ascii="Courier New" w:hAnsi="Courier New"/>
    </w:rPr>
  </w:style>
  <w:style w:type="character" w:customStyle="1" w:styleId="WW8Num19z2">
    <w:name w:val="WW8Num19z2"/>
    <w:rsid w:val="00C54D3E"/>
    <w:rPr>
      <w:rFonts w:ascii="Wingdings" w:hAnsi="Wingdings"/>
    </w:rPr>
  </w:style>
  <w:style w:type="character" w:customStyle="1" w:styleId="WW8Num19z3">
    <w:name w:val="WW8Num19z3"/>
    <w:rsid w:val="00C54D3E"/>
    <w:rPr>
      <w:rFonts w:ascii="Symbol" w:hAnsi="Symbol"/>
    </w:rPr>
  </w:style>
  <w:style w:type="character" w:customStyle="1" w:styleId="WW8Num21z0">
    <w:name w:val="WW8Num21z0"/>
    <w:rsid w:val="00C54D3E"/>
    <w:rPr>
      <w:rFonts w:ascii="Symbol" w:hAnsi="Symbol"/>
    </w:rPr>
  </w:style>
  <w:style w:type="character" w:customStyle="1" w:styleId="WW8Num21z2">
    <w:name w:val="WW8Num21z2"/>
    <w:rsid w:val="00C54D3E"/>
    <w:rPr>
      <w:rFonts w:ascii="Wingdings" w:hAnsi="Wingdings"/>
    </w:rPr>
  </w:style>
  <w:style w:type="character" w:customStyle="1" w:styleId="WW8Num21z4">
    <w:name w:val="WW8Num21z4"/>
    <w:rsid w:val="00C54D3E"/>
    <w:rPr>
      <w:rFonts w:ascii="Courier New" w:hAnsi="Courier New"/>
    </w:rPr>
  </w:style>
  <w:style w:type="character" w:customStyle="1" w:styleId="WW8Num22z0">
    <w:name w:val="WW8Num22z0"/>
    <w:rsid w:val="00C54D3E"/>
    <w:rPr>
      <w:rFonts w:ascii="Symbol" w:hAnsi="Symbol"/>
      <w:sz w:val="18"/>
    </w:rPr>
  </w:style>
  <w:style w:type="character" w:customStyle="1" w:styleId="WW8Num22z1">
    <w:name w:val="WW8Num22z1"/>
    <w:rsid w:val="00C54D3E"/>
    <w:rPr>
      <w:rFonts w:ascii="Courier New" w:hAnsi="Courier New"/>
    </w:rPr>
  </w:style>
  <w:style w:type="character" w:customStyle="1" w:styleId="WW8Num22z2">
    <w:name w:val="WW8Num22z2"/>
    <w:rsid w:val="00C54D3E"/>
    <w:rPr>
      <w:rFonts w:ascii="Wingdings" w:hAnsi="Wingdings"/>
    </w:rPr>
  </w:style>
  <w:style w:type="character" w:customStyle="1" w:styleId="WW8Num22z3">
    <w:name w:val="WW8Num22z3"/>
    <w:rsid w:val="00C54D3E"/>
    <w:rPr>
      <w:rFonts w:ascii="Symbol" w:hAnsi="Symbol"/>
    </w:rPr>
  </w:style>
  <w:style w:type="character" w:customStyle="1" w:styleId="WW8Num24z0">
    <w:name w:val="WW8Num24z0"/>
    <w:rsid w:val="00C54D3E"/>
    <w:rPr>
      <w:rFonts w:ascii="Wingdings" w:hAnsi="Wingdings"/>
    </w:rPr>
  </w:style>
  <w:style w:type="character" w:customStyle="1" w:styleId="WW8Num24z1">
    <w:name w:val="WW8Num24z1"/>
    <w:rsid w:val="00C54D3E"/>
    <w:rPr>
      <w:rFonts w:ascii="Courier New" w:hAnsi="Courier New" w:cs="Courier New"/>
    </w:rPr>
  </w:style>
  <w:style w:type="character" w:customStyle="1" w:styleId="WW8Num24z3">
    <w:name w:val="WW8Num24z3"/>
    <w:rsid w:val="00C54D3E"/>
    <w:rPr>
      <w:rFonts w:ascii="Symbol" w:hAnsi="Symbol"/>
    </w:rPr>
  </w:style>
  <w:style w:type="character" w:customStyle="1" w:styleId="WW8Num28z0">
    <w:name w:val="WW8Num28z0"/>
    <w:rsid w:val="00C54D3E"/>
    <w:rPr>
      <w:rFonts w:ascii="Symbol" w:hAnsi="Symbol"/>
    </w:rPr>
  </w:style>
  <w:style w:type="character" w:customStyle="1" w:styleId="WW8Num28z2">
    <w:name w:val="WW8Num28z2"/>
    <w:rsid w:val="00C54D3E"/>
    <w:rPr>
      <w:rFonts w:ascii="Wingdings" w:hAnsi="Wingdings"/>
    </w:rPr>
  </w:style>
  <w:style w:type="character" w:customStyle="1" w:styleId="WW8Num28z4">
    <w:name w:val="WW8Num28z4"/>
    <w:rsid w:val="00C54D3E"/>
    <w:rPr>
      <w:rFonts w:ascii="Courier New" w:hAnsi="Courier New"/>
    </w:rPr>
  </w:style>
  <w:style w:type="character" w:customStyle="1" w:styleId="WW8Num29z0">
    <w:name w:val="WW8Num29z0"/>
    <w:rsid w:val="00C54D3E"/>
    <w:rPr>
      <w:rFonts w:ascii="Symbol" w:hAnsi="Symbol"/>
    </w:rPr>
  </w:style>
  <w:style w:type="character" w:customStyle="1" w:styleId="WW8Num30z0">
    <w:name w:val="WW8Num30z0"/>
    <w:rsid w:val="00C54D3E"/>
    <w:rPr>
      <w:rFonts w:ascii="Wingdings" w:hAnsi="Wingdings"/>
      <w:color w:val="0070C0"/>
    </w:rPr>
  </w:style>
  <w:style w:type="character" w:customStyle="1" w:styleId="WW8Num30z1">
    <w:name w:val="WW8Num30z1"/>
    <w:rsid w:val="00C54D3E"/>
    <w:rPr>
      <w:rFonts w:ascii="Courier New" w:hAnsi="Courier New" w:cs="Courier New"/>
    </w:rPr>
  </w:style>
  <w:style w:type="character" w:customStyle="1" w:styleId="WW8Num30z2">
    <w:name w:val="WW8Num30z2"/>
    <w:rsid w:val="00C54D3E"/>
    <w:rPr>
      <w:rFonts w:ascii="Wingdings" w:hAnsi="Wingdings"/>
    </w:rPr>
  </w:style>
  <w:style w:type="character" w:customStyle="1" w:styleId="WW8Num30z3">
    <w:name w:val="WW8Num30z3"/>
    <w:rsid w:val="00C54D3E"/>
    <w:rPr>
      <w:rFonts w:ascii="Symbol" w:hAnsi="Symbol"/>
    </w:rPr>
  </w:style>
  <w:style w:type="character" w:customStyle="1" w:styleId="WW8Num31z0">
    <w:name w:val="WW8Num31z0"/>
    <w:rsid w:val="00C54D3E"/>
    <w:rPr>
      <w:rFonts w:ascii="Times New Roman" w:hAnsi="Times New Roman" w:cs="Times New Roman"/>
      <w:color w:val="000000"/>
    </w:rPr>
  </w:style>
  <w:style w:type="character" w:customStyle="1" w:styleId="WW8Num31z1">
    <w:name w:val="WW8Num31z1"/>
    <w:rsid w:val="00C54D3E"/>
    <w:rPr>
      <w:rFonts w:ascii="Courier New" w:hAnsi="Courier New" w:cs="Courier New"/>
    </w:rPr>
  </w:style>
  <w:style w:type="character" w:customStyle="1" w:styleId="WW8Num32z0">
    <w:name w:val="WW8Num32z0"/>
    <w:rsid w:val="00C54D3E"/>
    <w:rPr>
      <w:rFonts w:ascii="Symbol" w:hAnsi="Symbol"/>
    </w:rPr>
  </w:style>
  <w:style w:type="character" w:customStyle="1" w:styleId="WW8Num32z2">
    <w:name w:val="WW8Num32z2"/>
    <w:rsid w:val="00C54D3E"/>
    <w:rPr>
      <w:rFonts w:ascii="Wingdings" w:hAnsi="Wingdings"/>
    </w:rPr>
  </w:style>
  <w:style w:type="character" w:customStyle="1" w:styleId="WW8Num32z4">
    <w:name w:val="WW8Num32z4"/>
    <w:rsid w:val="00C54D3E"/>
    <w:rPr>
      <w:rFonts w:ascii="Courier New" w:hAnsi="Courier New"/>
    </w:rPr>
  </w:style>
  <w:style w:type="character" w:customStyle="1" w:styleId="WW8Num33z0">
    <w:name w:val="WW8Num33z0"/>
    <w:rsid w:val="00C54D3E"/>
    <w:rPr>
      <w:rFonts w:ascii="Symbol" w:hAnsi="Symbol"/>
    </w:rPr>
  </w:style>
  <w:style w:type="character" w:customStyle="1" w:styleId="WW8Num33z1">
    <w:name w:val="WW8Num33z1"/>
    <w:rsid w:val="00C54D3E"/>
    <w:rPr>
      <w:rFonts w:ascii="Wingdings" w:hAnsi="Wingdings"/>
    </w:rPr>
  </w:style>
  <w:style w:type="character" w:customStyle="1" w:styleId="WW8Num34z0">
    <w:name w:val="WW8Num34z0"/>
    <w:rsid w:val="00C54D3E"/>
    <w:rPr>
      <w:rFonts w:ascii="Symbol" w:hAnsi="Symbol"/>
    </w:rPr>
  </w:style>
  <w:style w:type="character" w:customStyle="1" w:styleId="WW8Num35z0">
    <w:name w:val="WW8Num35z0"/>
    <w:rsid w:val="00C54D3E"/>
    <w:rPr>
      <w:rFonts w:ascii="Symbol" w:hAnsi="Symbol"/>
    </w:rPr>
  </w:style>
  <w:style w:type="character" w:customStyle="1" w:styleId="WW8Num35z1">
    <w:name w:val="WW8Num35z1"/>
    <w:rsid w:val="00C54D3E"/>
    <w:rPr>
      <w:rFonts w:ascii="Courier New" w:hAnsi="Courier New"/>
    </w:rPr>
  </w:style>
  <w:style w:type="character" w:customStyle="1" w:styleId="WW8Num35z2">
    <w:name w:val="WW8Num35z2"/>
    <w:rsid w:val="00C54D3E"/>
    <w:rPr>
      <w:rFonts w:ascii="Wingdings" w:hAnsi="Wingdings"/>
    </w:rPr>
  </w:style>
  <w:style w:type="character" w:customStyle="1" w:styleId="WW8Num36z0">
    <w:name w:val="WW8Num36z0"/>
    <w:rsid w:val="00C54D3E"/>
    <w:rPr>
      <w:rFonts w:ascii="Symbol" w:hAnsi="Symbol"/>
    </w:rPr>
  </w:style>
  <w:style w:type="character" w:customStyle="1" w:styleId="WW8Num36z1">
    <w:name w:val="WW8Num36z1"/>
    <w:rsid w:val="00C54D3E"/>
    <w:rPr>
      <w:rFonts w:ascii="Courier New" w:hAnsi="Courier New"/>
    </w:rPr>
  </w:style>
  <w:style w:type="character" w:customStyle="1" w:styleId="WW8Num36z2">
    <w:name w:val="WW8Num36z2"/>
    <w:rsid w:val="00C54D3E"/>
    <w:rPr>
      <w:rFonts w:ascii="Wingdings" w:hAnsi="Wingdings"/>
    </w:rPr>
  </w:style>
  <w:style w:type="character" w:customStyle="1" w:styleId="WW8Num37z0">
    <w:name w:val="WW8Num37z0"/>
    <w:rsid w:val="00C54D3E"/>
    <w:rPr>
      <w:rFonts w:ascii="Wingdings" w:hAnsi="Wingdings"/>
    </w:rPr>
  </w:style>
  <w:style w:type="character" w:customStyle="1" w:styleId="WW8Num37z1">
    <w:name w:val="WW8Num37z1"/>
    <w:rsid w:val="00C54D3E"/>
    <w:rPr>
      <w:rFonts w:ascii="Courier New" w:hAnsi="Courier New" w:cs="Courier New"/>
    </w:rPr>
  </w:style>
  <w:style w:type="character" w:customStyle="1" w:styleId="WW8Num37z3">
    <w:name w:val="WW8Num37z3"/>
    <w:rsid w:val="00C54D3E"/>
    <w:rPr>
      <w:rFonts w:ascii="Symbol" w:hAnsi="Symbol"/>
    </w:rPr>
  </w:style>
  <w:style w:type="character" w:customStyle="1" w:styleId="WW8Num38z0">
    <w:name w:val="WW8Num38z0"/>
    <w:rsid w:val="00C54D3E"/>
    <w:rPr>
      <w:rFonts w:ascii="Symbol" w:hAnsi="Symbol"/>
    </w:rPr>
  </w:style>
  <w:style w:type="character" w:customStyle="1" w:styleId="WW8Num38z1">
    <w:name w:val="WW8Num38z1"/>
    <w:rsid w:val="00C54D3E"/>
    <w:rPr>
      <w:rFonts w:ascii="Courier New" w:hAnsi="Courier New" w:cs="Courier New"/>
    </w:rPr>
  </w:style>
  <w:style w:type="character" w:customStyle="1" w:styleId="WW8Num38z2">
    <w:name w:val="WW8Num38z2"/>
    <w:rsid w:val="00C54D3E"/>
    <w:rPr>
      <w:rFonts w:ascii="Wingdings" w:hAnsi="Wingdings"/>
    </w:rPr>
  </w:style>
  <w:style w:type="character" w:customStyle="1" w:styleId="WW8Num39z0">
    <w:name w:val="WW8Num39z0"/>
    <w:rsid w:val="00C54D3E"/>
    <w:rPr>
      <w:rFonts w:ascii="Wingdings" w:hAnsi="Wingdings"/>
    </w:rPr>
  </w:style>
  <w:style w:type="character" w:customStyle="1" w:styleId="WW8Num39z1">
    <w:name w:val="WW8Num39z1"/>
    <w:rsid w:val="00C54D3E"/>
    <w:rPr>
      <w:rFonts w:ascii="Courier New" w:hAnsi="Courier New" w:cs="Courier New"/>
    </w:rPr>
  </w:style>
  <w:style w:type="character" w:customStyle="1" w:styleId="WW8Num39z3">
    <w:name w:val="WW8Num39z3"/>
    <w:rsid w:val="00C54D3E"/>
    <w:rPr>
      <w:rFonts w:ascii="Symbol" w:hAnsi="Symbol"/>
    </w:rPr>
  </w:style>
  <w:style w:type="character" w:customStyle="1" w:styleId="WW8Num40z0">
    <w:name w:val="WW8Num40z0"/>
    <w:rsid w:val="00C54D3E"/>
    <w:rPr>
      <w:rFonts w:ascii="Symbol" w:hAnsi="Symbol"/>
    </w:rPr>
  </w:style>
  <w:style w:type="character" w:customStyle="1" w:styleId="WW8Num40z2">
    <w:name w:val="WW8Num40z2"/>
    <w:rsid w:val="00C54D3E"/>
    <w:rPr>
      <w:rFonts w:ascii="Wingdings" w:hAnsi="Wingdings"/>
    </w:rPr>
  </w:style>
  <w:style w:type="character" w:customStyle="1" w:styleId="WW8Num40z4">
    <w:name w:val="WW8Num40z4"/>
    <w:rsid w:val="00C54D3E"/>
    <w:rPr>
      <w:rFonts w:ascii="Courier New" w:hAnsi="Courier New"/>
    </w:rPr>
  </w:style>
  <w:style w:type="character" w:customStyle="1" w:styleId="WW8Num41z0">
    <w:name w:val="WW8Num41z0"/>
    <w:rsid w:val="00C54D3E"/>
    <w:rPr>
      <w:rFonts w:ascii="Symbol" w:hAnsi="Symbol"/>
      <w:color w:val="548DD4"/>
    </w:rPr>
  </w:style>
  <w:style w:type="character" w:customStyle="1" w:styleId="WW8Num41z1">
    <w:name w:val="WW8Num41z1"/>
    <w:rsid w:val="00C54D3E"/>
    <w:rPr>
      <w:rFonts w:ascii="Courier New" w:hAnsi="Courier New"/>
    </w:rPr>
  </w:style>
  <w:style w:type="character" w:customStyle="1" w:styleId="WW8Num41z2">
    <w:name w:val="WW8Num41z2"/>
    <w:rsid w:val="00C54D3E"/>
    <w:rPr>
      <w:rFonts w:ascii="Wingdings" w:hAnsi="Wingdings"/>
    </w:rPr>
  </w:style>
  <w:style w:type="character" w:customStyle="1" w:styleId="WW8Num41z3">
    <w:name w:val="WW8Num41z3"/>
    <w:rsid w:val="00C54D3E"/>
    <w:rPr>
      <w:rFonts w:ascii="Symbol" w:hAnsi="Symbol"/>
    </w:rPr>
  </w:style>
  <w:style w:type="character" w:customStyle="1" w:styleId="WW8Num43z0">
    <w:name w:val="WW8Num43z0"/>
    <w:rsid w:val="00C54D3E"/>
    <w:rPr>
      <w:rFonts w:ascii="Symbol" w:hAnsi="Symbol"/>
    </w:rPr>
  </w:style>
  <w:style w:type="character" w:customStyle="1" w:styleId="WW8Num43z2">
    <w:name w:val="WW8Num43z2"/>
    <w:rsid w:val="00C54D3E"/>
    <w:rPr>
      <w:rFonts w:ascii="Wingdings" w:hAnsi="Wingdings"/>
    </w:rPr>
  </w:style>
  <w:style w:type="character" w:customStyle="1" w:styleId="WW8Num43z4">
    <w:name w:val="WW8Num43z4"/>
    <w:rsid w:val="00C54D3E"/>
    <w:rPr>
      <w:rFonts w:ascii="Courier New" w:hAnsi="Courier New"/>
    </w:rPr>
  </w:style>
  <w:style w:type="character" w:customStyle="1" w:styleId="WW8Num45z0">
    <w:name w:val="WW8Num45z0"/>
    <w:rsid w:val="00C54D3E"/>
    <w:rPr>
      <w:rFonts w:ascii="Wingdings" w:hAnsi="Wingdings"/>
    </w:rPr>
  </w:style>
  <w:style w:type="character" w:customStyle="1" w:styleId="WW8Num45z1">
    <w:name w:val="WW8Num45z1"/>
    <w:rsid w:val="00C54D3E"/>
    <w:rPr>
      <w:rFonts w:ascii="Courier New" w:hAnsi="Courier New" w:cs="Courier New"/>
    </w:rPr>
  </w:style>
  <w:style w:type="character" w:customStyle="1" w:styleId="WW8Num45z3">
    <w:name w:val="WW8Num45z3"/>
    <w:rsid w:val="00C54D3E"/>
    <w:rPr>
      <w:rFonts w:ascii="Symbol" w:hAnsi="Symbol"/>
    </w:rPr>
  </w:style>
  <w:style w:type="character" w:customStyle="1" w:styleId="WW8Num46z0">
    <w:name w:val="WW8Num46z0"/>
    <w:rsid w:val="00C54D3E"/>
    <w:rPr>
      <w:rFonts w:ascii="Wingdings" w:hAnsi="Wingdings"/>
    </w:rPr>
  </w:style>
  <w:style w:type="character" w:customStyle="1" w:styleId="WW8Num46z1">
    <w:name w:val="WW8Num46z1"/>
    <w:rsid w:val="00C54D3E"/>
    <w:rPr>
      <w:rFonts w:ascii="Courier New" w:hAnsi="Courier New" w:cs="Courier New"/>
    </w:rPr>
  </w:style>
  <w:style w:type="character" w:customStyle="1" w:styleId="WW8Num46z3">
    <w:name w:val="WW8Num46z3"/>
    <w:rsid w:val="00C54D3E"/>
    <w:rPr>
      <w:rFonts w:ascii="Symbol" w:hAnsi="Symbol"/>
    </w:rPr>
  </w:style>
  <w:style w:type="character" w:customStyle="1" w:styleId="WW8Num47z0">
    <w:name w:val="WW8Num47z0"/>
    <w:rsid w:val="00C54D3E"/>
    <w:rPr>
      <w:rFonts w:ascii="Symbol" w:hAnsi="Symbol"/>
    </w:rPr>
  </w:style>
  <w:style w:type="character" w:customStyle="1" w:styleId="WW8Num47z2">
    <w:name w:val="WW8Num47z2"/>
    <w:rsid w:val="00C54D3E"/>
    <w:rPr>
      <w:rFonts w:ascii="Wingdings" w:hAnsi="Wingdings"/>
    </w:rPr>
  </w:style>
  <w:style w:type="character" w:customStyle="1" w:styleId="WW8Num47z4">
    <w:name w:val="WW8Num47z4"/>
    <w:rsid w:val="00C54D3E"/>
    <w:rPr>
      <w:rFonts w:ascii="Courier New" w:hAnsi="Courier New"/>
    </w:rPr>
  </w:style>
  <w:style w:type="character" w:customStyle="1" w:styleId="WW8Num48z0">
    <w:name w:val="WW8Num48z0"/>
    <w:rsid w:val="00C54D3E"/>
    <w:rPr>
      <w:rFonts w:ascii="Garamond" w:eastAsia="Calibri" w:hAnsi="Garamond" w:cs="Times New Roman"/>
    </w:rPr>
  </w:style>
  <w:style w:type="character" w:customStyle="1" w:styleId="WW8Num48z1">
    <w:name w:val="WW8Num48z1"/>
    <w:rsid w:val="00C54D3E"/>
    <w:rPr>
      <w:rFonts w:ascii="Courier New" w:hAnsi="Courier New" w:cs="Courier New"/>
    </w:rPr>
  </w:style>
  <w:style w:type="character" w:customStyle="1" w:styleId="WW8Num48z2">
    <w:name w:val="WW8Num48z2"/>
    <w:rsid w:val="00C54D3E"/>
    <w:rPr>
      <w:rFonts w:ascii="Wingdings" w:hAnsi="Wingdings"/>
    </w:rPr>
  </w:style>
  <w:style w:type="character" w:customStyle="1" w:styleId="WW8Num48z3">
    <w:name w:val="WW8Num48z3"/>
    <w:rsid w:val="00C54D3E"/>
    <w:rPr>
      <w:rFonts w:ascii="Symbol" w:hAnsi="Symbol"/>
    </w:rPr>
  </w:style>
  <w:style w:type="character" w:customStyle="1" w:styleId="WW8Num49z0">
    <w:name w:val="WW8Num49z0"/>
    <w:rsid w:val="00C54D3E"/>
    <w:rPr>
      <w:rFonts w:ascii="Symbol" w:hAnsi="Symbol"/>
    </w:rPr>
  </w:style>
  <w:style w:type="character" w:customStyle="1" w:styleId="WW8Num49z1">
    <w:name w:val="WW8Num49z1"/>
    <w:rsid w:val="00C54D3E"/>
    <w:rPr>
      <w:rFonts w:ascii="Courier New" w:hAnsi="Courier New"/>
    </w:rPr>
  </w:style>
  <w:style w:type="character" w:customStyle="1" w:styleId="WW8Num49z2">
    <w:name w:val="WW8Num49z2"/>
    <w:rsid w:val="00C54D3E"/>
    <w:rPr>
      <w:rFonts w:ascii="Wingdings" w:hAnsi="Wingdings"/>
    </w:rPr>
  </w:style>
  <w:style w:type="character" w:customStyle="1" w:styleId="WW8Num50z0">
    <w:name w:val="WW8Num50z0"/>
    <w:rsid w:val="00C54D3E"/>
    <w:rPr>
      <w:rFonts w:ascii="Symbol" w:hAnsi="Symbol"/>
      <w:sz w:val="18"/>
    </w:rPr>
  </w:style>
  <w:style w:type="character" w:customStyle="1" w:styleId="WW8Num50z1">
    <w:name w:val="WW8Num50z1"/>
    <w:rsid w:val="00C54D3E"/>
    <w:rPr>
      <w:rFonts w:ascii="Times New Roman" w:hAnsi="Times New Roman" w:cs="Times New Roman"/>
    </w:rPr>
  </w:style>
  <w:style w:type="character" w:customStyle="1" w:styleId="WW8Num50z2">
    <w:name w:val="WW8Num50z2"/>
    <w:rsid w:val="00C54D3E"/>
    <w:rPr>
      <w:rFonts w:ascii="Wingdings" w:hAnsi="Wingdings"/>
    </w:rPr>
  </w:style>
  <w:style w:type="character" w:customStyle="1" w:styleId="WW8Num50z3">
    <w:name w:val="WW8Num50z3"/>
    <w:rsid w:val="00C54D3E"/>
    <w:rPr>
      <w:rFonts w:ascii="Symbol" w:hAnsi="Symbol"/>
    </w:rPr>
  </w:style>
  <w:style w:type="character" w:customStyle="1" w:styleId="WW8Num50z4">
    <w:name w:val="WW8Num50z4"/>
    <w:rsid w:val="00C54D3E"/>
    <w:rPr>
      <w:rFonts w:ascii="Courier New" w:hAnsi="Courier New"/>
    </w:rPr>
  </w:style>
  <w:style w:type="character" w:customStyle="1" w:styleId="WW8Num51z0">
    <w:name w:val="WW8Num51z0"/>
    <w:rsid w:val="00C54D3E"/>
    <w:rPr>
      <w:rFonts w:ascii="Wingdings" w:hAnsi="Wingdings"/>
    </w:rPr>
  </w:style>
  <w:style w:type="character" w:customStyle="1" w:styleId="WW8Num51z1">
    <w:name w:val="WW8Num51z1"/>
    <w:rsid w:val="00C54D3E"/>
    <w:rPr>
      <w:rFonts w:ascii="Courier New" w:hAnsi="Courier New" w:cs="Courier New"/>
    </w:rPr>
  </w:style>
  <w:style w:type="character" w:customStyle="1" w:styleId="WW8Num51z3">
    <w:name w:val="WW8Num51z3"/>
    <w:rsid w:val="00C54D3E"/>
    <w:rPr>
      <w:rFonts w:ascii="Symbol" w:hAnsi="Symbol"/>
    </w:rPr>
  </w:style>
  <w:style w:type="character" w:customStyle="1" w:styleId="WW8Num53z0">
    <w:name w:val="WW8Num53z0"/>
    <w:rsid w:val="00C54D3E"/>
    <w:rPr>
      <w:rFonts w:ascii="Symbol" w:hAnsi="Symbol"/>
    </w:rPr>
  </w:style>
  <w:style w:type="character" w:customStyle="1" w:styleId="WW8Num53z1">
    <w:name w:val="WW8Num53z1"/>
    <w:rsid w:val="00C54D3E"/>
    <w:rPr>
      <w:rFonts w:ascii="Courier New" w:hAnsi="Courier New" w:cs="Courier New"/>
    </w:rPr>
  </w:style>
  <w:style w:type="character" w:customStyle="1" w:styleId="WW8Num53z2">
    <w:name w:val="WW8Num53z2"/>
    <w:rsid w:val="00C54D3E"/>
    <w:rPr>
      <w:rFonts w:ascii="Wingdings" w:hAnsi="Wingdings"/>
    </w:rPr>
  </w:style>
  <w:style w:type="character" w:customStyle="1" w:styleId="WW8Num54z0">
    <w:name w:val="WW8Num54z0"/>
    <w:rsid w:val="00C54D3E"/>
    <w:rPr>
      <w:rFonts w:ascii="Wingdings" w:hAnsi="Wingdings"/>
    </w:rPr>
  </w:style>
  <w:style w:type="character" w:customStyle="1" w:styleId="WW8Num54z1">
    <w:name w:val="WW8Num54z1"/>
    <w:rsid w:val="00C54D3E"/>
    <w:rPr>
      <w:rFonts w:ascii="Courier New" w:hAnsi="Courier New" w:cs="Courier New"/>
    </w:rPr>
  </w:style>
  <w:style w:type="character" w:customStyle="1" w:styleId="WW8Num54z3">
    <w:name w:val="WW8Num54z3"/>
    <w:rsid w:val="00C54D3E"/>
    <w:rPr>
      <w:rFonts w:ascii="Symbol" w:hAnsi="Symbol"/>
    </w:rPr>
  </w:style>
  <w:style w:type="character" w:customStyle="1" w:styleId="WW8Num55z0">
    <w:name w:val="WW8Num55z0"/>
    <w:rsid w:val="00C54D3E"/>
    <w:rPr>
      <w:rFonts w:ascii="Symbol" w:hAnsi="Symbol"/>
    </w:rPr>
  </w:style>
  <w:style w:type="character" w:customStyle="1" w:styleId="WW8Num55z1">
    <w:name w:val="WW8Num55z1"/>
    <w:rsid w:val="00C54D3E"/>
    <w:rPr>
      <w:rFonts w:ascii="Courier New" w:hAnsi="Courier New"/>
    </w:rPr>
  </w:style>
  <w:style w:type="character" w:customStyle="1" w:styleId="WW8Num55z2">
    <w:name w:val="WW8Num55z2"/>
    <w:rsid w:val="00C54D3E"/>
    <w:rPr>
      <w:rFonts w:ascii="Wingdings" w:hAnsi="Wingdings"/>
    </w:rPr>
  </w:style>
  <w:style w:type="character" w:customStyle="1" w:styleId="WW8Num56z0">
    <w:name w:val="WW8Num56z0"/>
    <w:rsid w:val="00C54D3E"/>
    <w:rPr>
      <w:rFonts w:ascii="Symbol" w:hAnsi="Symbol"/>
    </w:rPr>
  </w:style>
  <w:style w:type="character" w:customStyle="1" w:styleId="WW8Num56z1">
    <w:name w:val="WW8Num56z1"/>
    <w:rsid w:val="00C54D3E"/>
    <w:rPr>
      <w:rFonts w:ascii="Courier New" w:hAnsi="Courier New"/>
    </w:rPr>
  </w:style>
  <w:style w:type="character" w:customStyle="1" w:styleId="WW8Num56z2">
    <w:name w:val="WW8Num56z2"/>
    <w:rsid w:val="00C54D3E"/>
    <w:rPr>
      <w:rFonts w:ascii="Wingdings" w:hAnsi="Wingdings"/>
    </w:rPr>
  </w:style>
  <w:style w:type="character" w:customStyle="1" w:styleId="WW8Num57z0">
    <w:name w:val="WW8Num57z0"/>
    <w:rsid w:val="00C54D3E"/>
    <w:rPr>
      <w:rFonts w:ascii="Symbol" w:hAnsi="Symbol"/>
    </w:rPr>
  </w:style>
  <w:style w:type="character" w:customStyle="1" w:styleId="WW8Num57z1">
    <w:name w:val="WW8Num57z1"/>
    <w:rsid w:val="00C54D3E"/>
    <w:rPr>
      <w:rFonts w:ascii="Courier New" w:hAnsi="Courier New"/>
    </w:rPr>
  </w:style>
  <w:style w:type="character" w:customStyle="1" w:styleId="WW8Num57z2">
    <w:name w:val="WW8Num57z2"/>
    <w:rsid w:val="00C54D3E"/>
    <w:rPr>
      <w:rFonts w:ascii="Wingdings" w:hAnsi="Wingdings"/>
    </w:rPr>
  </w:style>
  <w:style w:type="character" w:customStyle="1" w:styleId="WW8Num58z0">
    <w:name w:val="WW8Num58z0"/>
    <w:rsid w:val="00C54D3E"/>
    <w:rPr>
      <w:rFonts w:ascii="Wingdings" w:hAnsi="Wingdings"/>
    </w:rPr>
  </w:style>
  <w:style w:type="character" w:customStyle="1" w:styleId="WW8Num58z1">
    <w:name w:val="WW8Num58z1"/>
    <w:rsid w:val="00C54D3E"/>
    <w:rPr>
      <w:rFonts w:ascii="Courier New" w:hAnsi="Courier New" w:cs="Courier New"/>
    </w:rPr>
  </w:style>
  <w:style w:type="character" w:customStyle="1" w:styleId="WW8Num58z3">
    <w:name w:val="WW8Num58z3"/>
    <w:rsid w:val="00C54D3E"/>
    <w:rPr>
      <w:rFonts w:ascii="Symbol" w:hAnsi="Symbol"/>
    </w:rPr>
  </w:style>
  <w:style w:type="character" w:styleId="Strong">
    <w:name w:val="Strong"/>
    <w:basedOn w:val="DefaultParagraphFont"/>
    <w:uiPriority w:val="22"/>
    <w:qFormat/>
    <w:rsid w:val="00C54D3E"/>
    <w:rPr>
      <w:b/>
      <w:bCs/>
    </w:rPr>
  </w:style>
  <w:style w:type="character" w:styleId="Emphasis">
    <w:name w:val="Emphasis"/>
    <w:basedOn w:val="DefaultParagraphFont"/>
    <w:uiPriority w:val="20"/>
    <w:qFormat/>
    <w:rsid w:val="00C54D3E"/>
    <w:rPr>
      <w:i/>
      <w:iCs/>
    </w:rPr>
  </w:style>
  <w:style w:type="character" w:customStyle="1" w:styleId="BodyText3Char">
    <w:name w:val="Body Text 3 Char"/>
    <w:basedOn w:val="DefaultParagraphFont"/>
    <w:rsid w:val="00C54D3E"/>
    <w:rPr>
      <w:rFonts w:ascii="Calibri" w:eastAsia="Calibri" w:hAnsi="Calibri" w:cs="Times New Roman"/>
      <w:sz w:val="16"/>
      <w:szCs w:val="16"/>
      <w:lang w:val="en-GB"/>
    </w:rPr>
  </w:style>
  <w:style w:type="character" w:customStyle="1" w:styleId="BodyTextIndent3Char">
    <w:name w:val="Body Text Indent 3 Char"/>
    <w:basedOn w:val="DefaultParagraphFont"/>
    <w:rsid w:val="00C54D3E"/>
    <w:rPr>
      <w:rFonts w:ascii="Calibri" w:eastAsia="Calibri" w:hAnsi="Calibri" w:cs="Times New Roman"/>
      <w:sz w:val="16"/>
      <w:szCs w:val="16"/>
      <w:lang w:val="en-GB"/>
    </w:rPr>
  </w:style>
  <w:style w:type="character" w:customStyle="1" w:styleId="grame">
    <w:name w:val="grame"/>
    <w:basedOn w:val="DefaultParagraphFont"/>
    <w:rsid w:val="00C54D3E"/>
  </w:style>
  <w:style w:type="character" w:customStyle="1" w:styleId="BodyTextIndentChar">
    <w:name w:val="Body Text Indent Char"/>
    <w:basedOn w:val="DefaultParagraphFont"/>
    <w:rsid w:val="00C54D3E"/>
    <w:rPr>
      <w:sz w:val="22"/>
      <w:szCs w:val="22"/>
    </w:rPr>
  </w:style>
  <w:style w:type="character" w:customStyle="1" w:styleId="BodyText2Char">
    <w:name w:val="Body Text 2 Char"/>
    <w:basedOn w:val="DefaultParagraphFont"/>
    <w:rsid w:val="00C54D3E"/>
    <w:rPr>
      <w:rFonts w:ascii="Times New Roman" w:eastAsia="Times New Roman" w:hAnsi="Times New Roman"/>
      <w:sz w:val="24"/>
      <w:szCs w:val="24"/>
      <w:lang w:val="ro-RO"/>
    </w:rPr>
  </w:style>
  <w:style w:type="character" w:customStyle="1" w:styleId="BodyTextIndent2Char">
    <w:name w:val="Body Text Indent 2 Char"/>
    <w:basedOn w:val="DefaultParagraphFont"/>
    <w:rsid w:val="00C54D3E"/>
    <w:rPr>
      <w:rFonts w:ascii="Times New Roman" w:eastAsia="Times New Roman" w:hAnsi="Times New Roman"/>
      <w:sz w:val="28"/>
      <w:szCs w:val="24"/>
      <w:lang w:val="ro-RO"/>
    </w:rPr>
  </w:style>
  <w:style w:type="character" w:styleId="PageNumber">
    <w:name w:val="page number"/>
    <w:basedOn w:val="DefaultParagraphFont"/>
    <w:rsid w:val="00C54D3E"/>
  </w:style>
  <w:style w:type="character" w:customStyle="1" w:styleId="style11">
    <w:name w:val="style11"/>
    <w:basedOn w:val="DefaultParagraphFont"/>
    <w:rsid w:val="00C54D3E"/>
    <w:rPr>
      <w:b/>
      <w:bCs/>
      <w:sz w:val="21"/>
      <w:szCs w:val="21"/>
    </w:rPr>
  </w:style>
  <w:style w:type="character" w:customStyle="1" w:styleId="PlainTextChar">
    <w:name w:val="Plain Text Char"/>
    <w:basedOn w:val="DefaultParagraphFont"/>
    <w:uiPriority w:val="99"/>
    <w:rsid w:val="00C54D3E"/>
    <w:rPr>
      <w:rFonts w:ascii="Courier New" w:eastAsia="Times New Roman" w:hAnsi="Courier New"/>
      <w:szCs w:val="24"/>
      <w:lang w:val="ro-RO"/>
    </w:rPr>
  </w:style>
  <w:style w:type="character" w:customStyle="1" w:styleId="HTMLPreformattedChar">
    <w:name w:val="HTML Preformatted Char"/>
    <w:basedOn w:val="DefaultParagraphFont"/>
    <w:uiPriority w:val="99"/>
    <w:rsid w:val="00C54D3E"/>
    <w:rPr>
      <w:rFonts w:ascii="Courier New" w:eastAsia="Times New Roman" w:hAnsi="Courier New" w:cs="Courier New"/>
      <w:lang w:val="ro-RO"/>
    </w:rPr>
  </w:style>
  <w:style w:type="character" w:customStyle="1" w:styleId="FootnoteTextChar">
    <w:name w:val="Footnote Text Char"/>
    <w:basedOn w:val="DefaultParagraphFont"/>
    <w:rsid w:val="00C54D3E"/>
  </w:style>
  <w:style w:type="character" w:customStyle="1" w:styleId="FootnoteCharacters">
    <w:name w:val="Footnote Characters"/>
    <w:basedOn w:val="DefaultParagraphFont"/>
    <w:rsid w:val="00C54D3E"/>
    <w:rPr>
      <w:vertAlign w:val="superscript"/>
    </w:rPr>
  </w:style>
  <w:style w:type="character" w:customStyle="1" w:styleId="NumberingSymbols">
    <w:name w:val="Numbering Symbols"/>
    <w:rsid w:val="00C54D3E"/>
  </w:style>
  <w:style w:type="character" w:customStyle="1" w:styleId="ListLabel2">
    <w:name w:val="ListLabel 2"/>
    <w:rsid w:val="00C54D3E"/>
    <w:rPr>
      <w:dstrike/>
      <w:color w:val="FF0000"/>
    </w:rPr>
  </w:style>
  <w:style w:type="paragraph" w:customStyle="1" w:styleId="Heading">
    <w:name w:val="Heading"/>
    <w:basedOn w:val="Normal"/>
    <w:next w:val="BodyText"/>
    <w:rsid w:val="00C54D3E"/>
    <w:pPr>
      <w:keepNext/>
      <w:suppressAutoHyphens/>
      <w:spacing w:before="240" w:after="120"/>
    </w:pPr>
    <w:rPr>
      <w:rFonts w:ascii="Arial" w:eastAsia="MS Mincho" w:hAnsi="Arial" w:cs="Tahoma"/>
      <w:sz w:val="28"/>
      <w:szCs w:val="28"/>
      <w:lang w:eastAsia="ar-SA"/>
    </w:rPr>
  </w:style>
  <w:style w:type="character" w:customStyle="1" w:styleId="BodyTextChar1">
    <w:name w:val="Body Text Char1"/>
    <w:basedOn w:val="DefaultParagraphFont"/>
    <w:rsid w:val="00C54D3E"/>
    <w:rPr>
      <w:rFonts w:ascii="Calibri" w:eastAsia="Calibri" w:hAnsi="Calibri" w:cs="Calibri"/>
      <w:lang w:eastAsia="ar-SA"/>
    </w:rPr>
  </w:style>
  <w:style w:type="paragraph" w:styleId="List">
    <w:name w:val="List"/>
    <w:basedOn w:val="BodyText"/>
    <w:rsid w:val="00C54D3E"/>
    <w:pPr>
      <w:suppressAutoHyphens/>
    </w:pPr>
    <w:rPr>
      <w:rFonts w:cs="Tahoma"/>
      <w:lang w:eastAsia="ar-SA"/>
    </w:rPr>
  </w:style>
  <w:style w:type="paragraph" w:styleId="Caption">
    <w:name w:val="caption"/>
    <w:basedOn w:val="Normal"/>
    <w:qFormat/>
    <w:rsid w:val="00C54D3E"/>
    <w:pPr>
      <w:suppressLineNumbers/>
      <w:suppressAutoHyphens/>
      <w:spacing w:before="120" w:after="120"/>
    </w:pPr>
    <w:rPr>
      <w:rFonts w:cs="Tahoma"/>
      <w:i/>
      <w:iCs/>
      <w:sz w:val="24"/>
      <w:szCs w:val="24"/>
      <w:lang w:eastAsia="ar-SA"/>
    </w:rPr>
  </w:style>
  <w:style w:type="paragraph" w:customStyle="1" w:styleId="Index">
    <w:name w:val="Index"/>
    <w:basedOn w:val="Normal"/>
    <w:rsid w:val="00C54D3E"/>
    <w:pPr>
      <w:suppressLineNumbers/>
      <w:suppressAutoHyphens/>
    </w:pPr>
    <w:rPr>
      <w:rFonts w:cs="Tahoma"/>
      <w:lang w:eastAsia="ar-SA"/>
    </w:rPr>
  </w:style>
  <w:style w:type="character" w:customStyle="1" w:styleId="HeaderChar1">
    <w:name w:val="Header Char1"/>
    <w:basedOn w:val="DefaultParagraphFont"/>
    <w:rsid w:val="00C54D3E"/>
    <w:rPr>
      <w:rFonts w:ascii="Calibri" w:eastAsia="Calibri" w:hAnsi="Calibri" w:cs="Calibri"/>
      <w:lang w:eastAsia="ar-SA"/>
    </w:rPr>
  </w:style>
  <w:style w:type="character" w:customStyle="1" w:styleId="FooterChar1">
    <w:name w:val="Footer Char1"/>
    <w:basedOn w:val="DefaultParagraphFont"/>
    <w:rsid w:val="00C54D3E"/>
    <w:rPr>
      <w:rFonts w:ascii="Calibri" w:eastAsia="Calibri" w:hAnsi="Calibri" w:cs="Calibri"/>
      <w:lang w:eastAsia="ar-SA"/>
    </w:rPr>
  </w:style>
  <w:style w:type="character" w:customStyle="1" w:styleId="BalloonTextChar1">
    <w:name w:val="Balloon Text Char1"/>
    <w:basedOn w:val="DefaultParagraphFont"/>
    <w:rsid w:val="00C54D3E"/>
    <w:rPr>
      <w:rFonts w:ascii="Tahoma" w:eastAsia="Calibri" w:hAnsi="Tahoma" w:cs="Calibri"/>
      <w:sz w:val="16"/>
      <w:szCs w:val="16"/>
      <w:lang w:eastAsia="ar-SA"/>
    </w:rPr>
  </w:style>
  <w:style w:type="paragraph" w:customStyle="1" w:styleId="Char1CharChar1Char1">
    <w:name w:val="Char1 Char Char1 Char1"/>
    <w:basedOn w:val="Normal"/>
    <w:rsid w:val="00C54D3E"/>
    <w:pPr>
      <w:tabs>
        <w:tab w:val="left" w:pos="709"/>
      </w:tabs>
      <w:suppressAutoHyphens/>
      <w:overflowPunct w:val="0"/>
      <w:autoSpaceDE w:val="0"/>
      <w:spacing w:after="0" w:line="264" w:lineRule="auto"/>
      <w:textAlignment w:val="baseline"/>
    </w:pPr>
    <w:rPr>
      <w:rFonts w:ascii="Tahoma" w:eastAsia="Times New Roman" w:hAnsi="Tahoma" w:cs="Calibri"/>
      <w:szCs w:val="20"/>
      <w:lang w:val="pl-PL" w:eastAsia="ar-SA"/>
    </w:rPr>
  </w:style>
  <w:style w:type="paragraph" w:styleId="BodyText3">
    <w:name w:val="Body Text 3"/>
    <w:basedOn w:val="Normal"/>
    <w:link w:val="BodyText3Char1"/>
    <w:rsid w:val="00C54D3E"/>
    <w:pPr>
      <w:suppressAutoHyphens/>
      <w:spacing w:after="120"/>
    </w:pPr>
    <w:rPr>
      <w:sz w:val="16"/>
      <w:szCs w:val="16"/>
      <w:lang w:val="en-GB" w:eastAsia="ar-SA"/>
    </w:rPr>
  </w:style>
  <w:style w:type="character" w:customStyle="1" w:styleId="BodyText3Char1">
    <w:name w:val="Body Text 3 Char1"/>
    <w:basedOn w:val="DefaultParagraphFont"/>
    <w:link w:val="BodyText3"/>
    <w:rsid w:val="00C54D3E"/>
    <w:rPr>
      <w:rFonts w:ascii="Calibri" w:eastAsia="Calibri" w:hAnsi="Calibri" w:cs="Times New Roman"/>
      <w:sz w:val="16"/>
      <w:szCs w:val="16"/>
      <w:lang w:val="en-GB" w:eastAsia="ar-SA"/>
    </w:rPr>
  </w:style>
  <w:style w:type="paragraph" w:styleId="BodyTextIndent3">
    <w:name w:val="Body Text Indent 3"/>
    <w:basedOn w:val="Normal"/>
    <w:link w:val="BodyTextIndent3Char1"/>
    <w:rsid w:val="00C54D3E"/>
    <w:pPr>
      <w:suppressAutoHyphens/>
      <w:spacing w:after="120"/>
      <w:ind w:left="360"/>
    </w:pPr>
    <w:rPr>
      <w:sz w:val="16"/>
      <w:szCs w:val="16"/>
      <w:lang w:val="en-GB" w:eastAsia="ar-SA"/>
    </w:rPr>
  </w:style>
  <w:style w:type="character" w:customStyle="1" w:styleId="BodyTextIndent3Char1">
    <w:name w:val="Body Text Indent 3 Char1"/>
    <w:basedOn w:val="DefaultParagraphFont"/>
    <w:link w:val="BodyTextIndent3"/>
    <w:rsid w:val="00C54D3E"/>
    <w:rPr>
      <w:rFonts w:ascii="Calibri" w:eastAsia="Calibri" w:hAnsi="Calibri" w:cs="Times New Roman"/>
      <w:sz w:val="16"/>
      <w:szCs w:val="16"/>
      <w:lang w:val="en-GB" w:eastAsia="ar-SA"/>
    </w:rPr>
  </w:style>
  <w:style w:type="character" w:customStyle="1" w:styleId="TitleChar1">
    <w:name w:val="Title Char1"/>
    <w:basedOn w:val="DefaultParagraphFont"/>
    <w:rsid w:val="00C54D3E"/>
    <w:rPr>
      <w:rFonts w:ascii="Times New Roman" w:eastAsia="Times New Roman" w:hAnsi="Times New Roman" w:cs="Calibri"/>
      <w:b/>
      <w:bCs/>
      <w:sz w:val="28"/>
      <w:szCs w:val="24"/>
      <w:lang w:eastAsia="ar-SA"/>
    </w:rPr>
  </w:style>
  <w:style w:type="paragraph" w:styleId="Subtitle">
    <w:name w:val="Subtitle"/>
    <w:basedOn w:val="Heading"/>
    <w:next w:val="BodyText"/>
    <w:link w:val="SubtitleChar"/>
    <w:qFormat/>
    <w:rsid w:val="00C54D3E"/>
    <w:pPr>
      <w:jc w:val="center"/>
    </w:pPr>
    <w:rPr>
      <w:i/>
      <w:iCs/>
    </w:rPr>
  </w:style>
  <w:style w:type="character" w:customStyle="1" w:styleId="SubtitleChar">
    <w:name w:val="Subtitle Char"/>
    <w:basedOn w:val="DefaultParagraphFont"/>
    <w:link w:val="Subtitle"/>
    <w:rsid w:val="00C54D3E"/>
    <w:rPr>
      <w:rFonts w:ascii="Arial" w:eastAsia="MS Mincho" w:hAnsi="Arial" w:cs="Tahoma"/>
      <w:i/>
      <w:iCs/>
      <w:sz w:val="28"/>
      <w:szCs w:val="28"/>
      <w:lang w:eastAsia="ar-SA"/>
    </w:rPr>
  </w:style>
  <w:style w:type="paragraph" w:styleId="BlockText">
    <w:name w:val="Block Text"/>
    <w:basedOn w:val="Normal"/>
    <w:rsid w:val="00C54D3E"/>
    <w:pPr>
      <w:suppressAutoHyphens/>
      <w:spacing w:after="0" w:line="240" w:lineRule="auto"/>
      <w:ind w:left="900" w:right="-1080" w:hanging="900"/>
    </w:pPr>
    <w:rPr>
      <w:rFonts w:ascii="Times New Roman" w:eastAsia="Times New Roman" w:hAnsi="Times New Roman" w:cs="Calibri"/>
      <w:sz w:val="28"/>
      <w:szCs w:val="24"/>
      <w:lang w:val="ro-RO" w:eastAsia="ar-SA"/>
    </w:rPr>
  </w:style>
  <w:style w:type="paragraph" w:styleId="BodyTextIndent">
    <w:name w:val="Body Text Indent"/>
    <w:basedOn w:val="Normal"/>
    <w:link w:val="BodyTextIndentChar1"/>
    <w:rsid w:val="00C54D3E"/>
    <w:pPr>
      <w:suppressAutoHyphens/>
      <w:spacing w:after="120"/>
      <w:ind w:left="360"/>
    </w:pPr>
    <w:rPr>
      <w:rFonts w:cs="Calibri"/>
      <w:lang w:eastAsia="ar-SA"/>
    </w:rPr>
  </w:style>
  <w:style w:type="character" w:customStyle="1" w:styleId="BodyTextIndentChar1">
    <w:name w:val="Body Text Indent Char1"/>
    <w:basedOn w:val="DefaultParagraphFont"/>
    <w:link w:val="BodyTextIndent"/>
    <w:rsid w:val="00C54D3E"/>
    <w:rPr>
      <w:rFonts w:ascii="Calibri" w:eastAsia="Calibri" w:hAnsi="Calibri" w:cs="Calibri"/>
      <w:lang w:eastAsia="ar-SA"/>
    </w:rPr>
  </w:style>
  <w:style w:type="paragraph" w:customStyle="1" w:styleId="CaracterCaracter1CharCharCaracterCaracterCharCharCaracterCaracter1CharCharCaracterCaracter1">
    <w:name w:val="Caracter Caracter1 Char Char Caracter Caracter Char Char Caracter Caracter1 Char Char Caracter Caracter1"/>
    <w:basedOn w:val="Normal"/>
    <w:rsid w:val="00C54D3E"/>
    <w:pPr>
      <w:suppressAutoHyphens/>
      <w:spacing w:after="0" w:line="240" w:lineRule="auto"/>
    </w:pPr>
    <w:rPr>
      <w:rFonts w:ascii="Times New Roman" w:eastAsia="Times New Roman" w:hAnsi="Times New Roman" w:cs="Calibri"/>
      <w:sz w:val="24"/>
      <w:szCs w:val="24"/>
      <w:lang w:val="pl-PL" w:eastAsia="ar-SA"/>
    </w:rPr>
  </w:style>
  <w:style w:type="paragraph" w:customStyle="1" w:styleId="CaracterCaracter1CharCharCaracterCaracterCharCharCaracterCaracter1CharCharCaracterCaracter1CaracterCaracterCharCharCaracterCaracter1CharCharCaracterCaracter">
    <w:name w:val="Caracter Caracter1 Char Char Caracter Caracter Char Char Caracter Caracter1 Char Char Caracter Caracter1 Caracter Caracter Char Char Caracter Caracter1 Char Char Caracter Caracter"/>
    <w:basedOn w:val="Normal"/>
    <w:rsid w:val="00C54D3E"/>
    <w:pPr>
      <w:suppressAutoHyphens/>
      <w:spacing w:after="0" w:line="240" w:lineRule="auto"/>
    </w:pPr>
    <w:rPr>
      <w:rFonts w:ascii="Times New Roman" w:eastAsia="Times New Roman" w:hAnsi="Times New Roman" w:cs="Calibri"/>
      <w:sz w:val="24"/>
      <w:szCs w:val="24"/>
      <w:lang w:val="pl-PL" w:eastAsia="ar-SA"/>
    </w:rPr>
  </w:style>
  <w:style w:type="paragraph" w:customStyle="1" w:styleId="WW-Default">
    <w:name w:val="WW-Default"/>
    <w:rsid w:val="00C54D3E"/>
    <w:pPr>
      <w:suppressAutoHyphens/>
      <w:autoSpaceDE w:val="0"/>
      <w:spacing w:after="0" w:line="240" w:lineRule="auto"/>
    </w:pPr>
    <w:rPr>
      <w:rFonts w:ascii="Impact" w:eastAsia="Calibri" w:hAnsi="Impact" w:cs="Impact"/>
      <w:color w:val="000000"/>
      <w:sz w:val="24"/>
      <w:szCs w:val="24"/>
      <w:lang w:eastAsia="ar-SA"/>
    </w:rPr>
  </w:style>
  <w:style w:type="paragraph" w:customStyle="1" w:styleId="NormalWeb2">
    <w:name w:val="Normal (Web)2"/>
    <w:basedOn w:val="Normal"/>
    <w:rsid w:val="00C54D3E"/>
    <w:pPr>
      <w:suppressAutoHyphens/>
      <w:spacing w:after="0" w:line="240" w:lineRule="auto"/>
      <w:ind w:firstLine="251"/>
      <w:jc w:val="both"/>
    </w:pPr>
    <w:rPr>
      <w:rFonts w:ascii="Times New Roman" w:eastAsia="Times New Roman" w:hAnsi="Times New Roman" w:cs="Calibri"/>
      <w:sz w:val="24"/>
      <w:szCs w:val="24"/>
      <w:lang w:eastAsia="ar-SA"/>
    </w:rPr>
  </w:style>
  <w:style w:type="paragraph" w:customStyle="1" w:styleId="CaracterCaracter1CharCharCaracterCaracterCharCharCaracterCaracter1CharChar">
    <w:name w:val="Caracter Caracter1 Char Char Caracter Caracter Char Char Caracter Caracter1 Char Char"/>
    <w:basedOn w:val="Normal"/>
    <w:rsid w:val="00C54D3E"/>
    <w:pPr>
      <w:suppressAutoHyphens/>
      <w:spacing w:after="0" w:line="240" w:lineRule="auto"/>
    </w:pPr>
    <w:rPr>
      <w:rFonts w:ascii="Times New Roman" w:eastAsia="Times New Roman" w:hAnsi="Times New Roman" w:cs="Calibri"/>
      <w:sz w:val="24"/>
      <w:szCs w:val="24"/>
      <w:lang w:val="pl-PL" w:eastAsia="ar-SA"/>
    </w:rPr>
  </w:style>
  <w:style w:type="paragraph" w:styleId="ListBullet">
    <w:name w:val="List Bullet"/>
    <w:basedOn w:val="BodyText"/>
    <w:rsid w:val="00C54D3E"/>
    <w:pPr>
      <w:numPr>
        <w:numId w:val="6"/>
      </w:numPr>
      <w:tabs>
        <w:tab w:val="left" w:pos="720"/>
        <w:tab w:val="left" w:pos="1134"/>
        <w:tab w:val="left" w:pos="1800"/>
      </w:tabs>
      <w:suppressAutoHyphens/>
      <w:spacing w:line="240" w:lineRule="auto"/>
      <w:jc w:val="both"/>
    </w:pPr>
    <w:rPr>
      <w:rFonts w:ascii="Arial" w:eastAsia="Times New Roman" w:hAnsi="Arial" w:cs="Calibri"/>
      <w:bCs/>
      <w:szCs w:val="24"/>
      <w:lang w:val="en-GB" w:eastAsia="ar-SA"/>
    </w:rPr>
  </w:style>
  <w:style w:type="paragraph" w:customStyle="1" w:styleId="style12">
    <w:name w:val="style12"/>
    <w:basedOn w:val="Normal"/>
    <w:rsid w:val="00C54D3E"/>
    <w:pPr>
      <w:suppressAutoHyphens/>
      <w:spacing w:before="280" w:after="280" w:line="240" w:lineRule="auto"/>
    </w:pPr>
    <w:rPr>
      <w:rFonts w:ascii="Times New Roman" w:eastAsia="Times New Roman" w:hAnsi="Times New Roman" w:cs="Calibri"/>
      <w:sz w:val="24"/>
      <w:szCs w:val="24"/>
      <w:lang w:eastAsia="ar-SA"/>
    </w:rPr>
  </w:style>
  <w:style w:type="paragraph" w:styleId="BodyText2">
    <w:name w:val="Body Text 2"/>
    <w:basedOn w:val="Normal"/>
    <w:link w:val="BodyText2Char1"/>
    <w:rsid w:val="00C54D3E"/>
    <w:pPr>
      <w:suppressAutoHyphens/>
      <w:spacing w:after="120" w:line="480" w:lineRule="auto"/>
    </w:pPr>
    <w:rPr>
      <w:rFonts w:ascii="Times New Roman" w:eastAsia="Times New Roman" w:hAnsi="Times New Roman" w:cs="Calibri"/>
      <w:sz w:val="24"/>
      <w:szCs w:val="24"/>
      <w:lang w:val="ro-RO" w:eastAsia="ar-SA"/>
    </w:rPr>
  </w:style>
  <w:style w:type="character" w:customStyle="1" w:styleId="BodyText2Char1">
    <w:name w:val="Body Text 2 Char1"/>
    <w:basedOn w:val="DefaultParagraphFont"/>
    <w:link w:val="BodyText2"/>
    <w:rsid w:val="00C54D3E"/>
    <w:rPr>
      <w:rFonts w:ascii="Times New Roman" w:eastAsia="Times New Roman" w:hAnsi="Times New Roman" w:cs="Calibri"/>
      <w:sz w:val="24"/>
      <w:szCs w:val="24"/>
      <w:lang w:val="ro-RO" w:eastAsia="ar-SA"/>
    </w:rPr>
  </w:style>
  <w:style w:type="paragraph" w:customStyle="1" w:styleId="Columnbodytext">
    <w:name w:val="Column body text"/>
    <w:basedOn w:val="Normal"/>
    <w:rsid w:val="00C54D3E"/>
    <w:pPr>
      <w:suppressAutoHyphens/>
      <w:spacing w:after="120" w:line="288" w:lineRule="auto"/>
      <w:jc w:val="both"/>
    </w:pPr>
    <w:rPr>
      <w:rFonts w:ascii="Arial" w:eastAsia="Times New Roman" w:hAnsi="Arial" w:cs="Calibri"/>
      <w:w w:val="105"/>
      <w:sz w:val="20"/>
      <w:szCs w:val="20"/>
      <w:lang w:val="en-GB" w:eastAsia="ar-SA"/>
    </w:rPr>
  </w:style>
  <w:style w:type="paragraph" w:styleId="BodyTextIndent2">
    <w:name w:val="Body Text Indent 2"/>
    <w:basedOn w:val="Normal"/>
    <w:link w:val="BodyTextIndent2Char1"/>
    <w:rsid w:val="00C54D3E"/>
    <w:pPr>
      <w:tabs>
        <w:tab w:val="left" w:pos="900"/>
      </w:tabs>
      <w:suppressAutoHyphens/>
      <w:spacing w:after="0" w:line="240" w:lineRule="auto"/>
      <w:ind w:right="-1080" w:firstLine="540"/>
    </w:pPr>
    <w:rPr>
      <w:rFonts w:ascii="Times New Roman" w:eastAsia="Times New Roman" w:hAnsi="Times New Roman" w:cs="Calibri"/>
      <w:sz w:val="28"/>
      <w:szCs w:val="24"/>
      <w:lang w:val="ro-RO" w:eastAsia="ar-SA"/>
    </w:rPr>
  </w:style>
  <w:style w:type="character" w:customStyle="1" w:styleId="BodyTextIndent2Char1">
    <w:name w:val="Body Text Indent 2 Char1"/>
    <w:basedOn w:val="DefaultParagraphFont"/>
    <w:link w:val="BodyTextIndent2"/>
    <w:rsid w:val="00C54D3E"/>
    <w:rPr>
      <w:rFonts w:ascii="Times New Roman" w:eastAsia="Times New Roman" w:hAnsi="Times New Roman" w:cs="Calibri"/>
      <w:sz w:val="28"/>
      <w:szCs w:val="24"/>
      <w:lang w:val="ro-RO" w:eastAsia="ar-SA"/>
    </w:rPr>
  </w:style>
  <w:style w:type="paragraph" w:customStyle="1" w:styleId="DefaultText">
    <w:name w:val="Default Text"/>
    <w:basedOn w:val="Normal"/>
    <w:rsid w:val="00C54D3E"/>
    <w:pPr>
      <w:keepLines/>
      <w:suppressAutoHyphens/>
      <w:spacing w:after="0" w:line="360" w:lineRule="auto"/>
      <w:ind w:firstLine="720"/>
    </w:pPr>
    <w:rPr>
      <w:rFonts w:ascii="Times New Roman" w:eastAsia="Times New Roman" w:hAnsi="Times New Roman" w:cs="Calibri"/>
      <w:sz w:val="24"/>
      <w:szCs w:val="20"/>
      <w:lang w:val="en-GB" w:eastAsia="ar-SA"/>
    </w:rPr>
  </w:style>
  <w:style w:type="paragraph" w:customStyle="1" w:styleId="TableText">
    <w:name w:val="Table Text"/>
    <w:basedOn w:val="Normal"/>
    <w:rsid w:val="00C54D3E"/>
    <w:pPr>
      <w:suppressAutoHyphens/>
      <w:spacing w:after="0" w:line="240" w:lineRule="auto"/>
      <w:ind w:firstLine="720"/>
      <w:jc w:val="center"/>
    </w:pPr>
    <w:rPr>
      <w:rFonts w:ascii="Tms Rmn" w:eastAsia="Times New Roman" w:hAnsi="Tms Rmn" w:cs="Calibri"/>
      <w:sz w:val="20"/>
      <w:szCs w:val="24"/>
      <w:lang w:val="ro-RO" w:eastAsia="ar-SA"/>
    </w:rPr>
  </w:style>
  <w:style w:type="paragraph" w:customStyle="1" w:styleId="Columnbodybullet">
    <w:name w:val="Column body bullet"/>
    <w:basedOn w:val="Columnbodytext"/>
    <w:rsid w:val="00C54D3E"/>
  </w:style>
  <w:style w:type="paragraph" w:customStyle="1" w:styleId="Sectionheading2">
    <w:name w:val="Section heading 2"/>
    <w:basedOn w:val="Heading2"/>
    <w:rsid w:val="00C54D3E"/>
    <w:pPr>
      <w:keepNext w:val="0"/>
      <w:keepLines w:val="0"/>
      <w:numPr>
        <w:numId w:val="5"/>
      </w:numPr>
      <w:tabs>
        <w:tab w:val="left" w:pos="1080"/>
      </w:tabs>
      <w:spacing w:before="120" w:after="120" w:line="240" w:lineRule="auto"/>
      <w:ind w:left="0" w:firstLine="0"/>
    </w:pPr>
    <w:rPr>
      <w:rFonts w:ascii="Times New Roman" w:hAnsi="Times New Roman"/>
      <w:b w:val="0"/>
      <w:bCs w:val="0"/>
      <w:caps/>
      <w:color w:val="000000"/>
      <w:sz w:val="24"/>
      <w:szCs w:val="24"/>
      <w:lang w:val="ro-RO"/>
    </w:rPr>
  </w:style>
  <w:style w:type="paragraph" w:customStyle="1" w:styleId="SectionHeading">
    <w:name w:val="Section Heading"/>
    <w:basedOn w:val="Heading1"/>
    <w:rsid w:val="00C54D3E"/>
    <w:pPr>
      <w:keepLines/>
      <w:widowControl w:val="0"/>
      <w:numPr>
        <w:numId w:val="9"/>
      </w:numPr>
      <w:tabs>
        <w:tab w:val="left" w:pos="747"/>
      </w:tabs>
      <w:spacing w:before="240" w:after="240"/>
      <w:ind w:left="747" w:hanging="180"/>
    </w:pPr>
    <w:rPr>
      <w:i w:val="0"/>
      <w:spacing w:val="18"/>
      <w:sz w:val="40"/>
      <w:u w:val="none"/>
      <w:lang w:val="en-US"/>
    </w:rPr>
  </w:style>
  <w:style w:type="paragraph" w:customStyle="1" w:styleId="Columnbodybulletindent">
    <w:name w:val="Column body bullet indent"/>
    <w:basedOn w:val="Columnbodybullet"/>
    <w:rsid w:val="00C54D3E"/>
    <w:pPr>
      <w:numPr>
        <w:numId w:val="7"/>
      </w:numPr>
      <w:tabs>
        <w:tab w:val="left" w:pos="360"/>
        <w:tab w:val="left" w:pos="425"/>
        <w:tab w:val="left" w:pos="851"/>
        <w:tab w:val="left" w:pos="1440"/>
      </w:tabs>
      <w:ind w:left="850" w:hanging="425"/>
    </w:pPr>
    <w:rPr>
      <w:lang w:val="en-US"/>
    </w:rPr>
  </w:style>
  <w:style w:type="paragraph" w:customStyle="1" w:styleId="Buline">
    <w:name w:val="Buline"/>
    <w:basedOn w:val="Normal"/>
    <w:next w:val="ListBullet"/>
    <w:rsid w:val="00C54D3E"/>
    <w:pPr>
      <w:numPr>
        <w:numId w:val="10"/>
      </w:numPr>
      <w:tabs>
        <w:tab w:val="left" w:pos="360"/>
      </w:tabs>
      <w:suppressAutoHyphens/>
      <w:spacing w:before="60" w:after="60" w:line="240" w:lineRule="auto"/>
      <w:ind w:left="360" w:hanging="360"/>
    </w:pPr>
    <w:rPr>
      <w:rFonts w:ascii="Times New Roman" w:eastAsia="Times New Roman" w:hAnsi="Times New Roman" w:cs="Calibri"/>
      <w:sz w:val="24"/>
      <w:szCs w:val="24"/>
      <w:lang w:val="ro-RO" w:eastAsia="ar-SA"/>
    </w:rPr>
  </w:style>
  <w:style w:type="paragraph" w:customStyle="1" w:styleId="CM11">
    <w:name w:val="CM11"/>
    <w:basedOn w:val="WW-Default"/>
    <w:next w:val="WW-Default"/>
    <w:rsid w:val="00C54D3E"/>
    <w:pPr>
      <w:widowControl w:val="0"/>
      <w:spacing w:line="276" w:lineRule="atLeast"/>
    </w:pPr>
    <w:rPr>
      <w:rFonts w:ascii="Times New Roman" w:eastAsia="Times New Roman" w:hAnsi="Times New Roman" w:cs="Times New Roman"/>
      <w:color w:val="auto"/>
      <w:szCs w:val="20"/>
    </w:rPr>
  </w:style>
  <w:style w:type="paragraph" w:customStyle="1" w:styleId="CM6">
    <w:name w:val="CM6"/>
    <w:basedOn w:val="WW-Default"/>
    <w:next w:val="WW-Default"/>
    <w:rsid w:val="00C54D3E"/>
    <w:pPr>
      <w:widowControl w:val="0"/>
      <w:spacing w:line="276" w:lineRule="atLeast"/>
    </w:pPr>
    <w:rPr>
      <w:rFonts w:ascii="Times New Roman" w:eastAsia="Times New Roman" w:hAnsi="Times New Roman" w:cs="Times New Roman"/>
      <w:color w:val="auto"/>
      <w:szCs w:val="20"/>
    </w:rPr>
  </w:style>
  <w:style w:type="paragraph" w:customStyle="1" w:styleId="CM21">
    <w:name w:val="CM21"/>
    <w:basedOn w:val="WW-Default"/>
    <w:next w:val="WW-Default"/>
    <w:rsid w:val="00C54D3E"/>
    <w:pPr>
      <w:widowControl w:val="0"/>
      <w:spacing w:after="275"/>
    </w:pPr>
    <w:rPr>
      <w:rFonts w:ascii="Times New Roman" w:eastAsia="Times New Roman" w:hAnsi="Times New Roman" w:cs="Times New Roman"/>
      <w:color w:val="auto"/>
      <w:szCs w:val="20"/>
    </w:rPr>
  </w:style>
  <w:style w:type="paragraph" w:styleId="PlainText">
    <w:name w:val="Plain Text"/>
    <w:basedOn w:val="Normal"/>
    <w:link w:val="PlainTextChar1"/>
    <w:uiPriority w:val="99"/>
    <w:rsid w:val="00C54D3E"/>
    <w:pPr>
      <w:suppressAutoHyphens/>
      <w:spacing w:after="0" w:line="240" w:lineRule="auto"/>
    </w:pPr>
    <w:rPr>
      <w:rFonts w:ascii="Courier New" w:eastAsia="Times New Roman" w:hAnsi="Courier New" w:cs="Calibri"/>
      <w:sz w:val="20"/>
      <w:szCs w:val="24"/>
      <w:lang w:val="ro-RO" w:eastAsia="ar-SA"/>
    </w:rPr>
  </w:style>
  <w:style w:type="character" w:customStyle="1" w:styleId="PlainTextChar1">
    <w:name w:val="Plain Text Char1"/>
    <w:basedOn w:val="DefaultParagraphFont"/>
    <w:link w:val="PlainText"/>
    <w:uiPriority w:val="99"/>
    <w:rsid w:val="00C54D3E"/>
    <w:rPr>
      <w:rFonts w:ascii="Courier New" w:eastAsia="Times New Roman" w:hAnsi="Courier New" w:cs="Calibri"/>
      <w:sz w:val="20"/>
      <w:szCs w:val="24"/>
      <w:lang w:val="ro-RO" w:eastAsia="ar-SA"/>
    </w:rPr>
  </w:style>
  <w:style w:type="paragraph" w:customStyle="1" w:styleId="ipmnormal">
    <w:name w:val="ipmnormal"/>
    <w:basedOn w:val="Normal"/>
    <w:uiPriority w:val="99"/>
    <w:rsid w:val="00C54D3E"/>
    <w:pPr>
      <w:suppressAutoHyphens/>
      <w:spacing w:after="0" w:line="240" w:lineRule="auto"/>
    </w:pPr>
    <w:rPr>
      <w:rFonts w:ascii="Times New Roman" w:eastAsia="Times New Roman" w:hAnsi="Times New Roman" w:cs="Calibri"/>
      <w:sz w:val="24"/>
      <w:szCs w:val="24"/>
      <w:lang w:val="en-GB" w:eastAsia="ar-SA"/>
    </w:rPr>
  </w:style>
  <w:style w:type="paragraph" w:customStyle="1" w:styleId="ipmlistbullet">
    <w:name w:val="ipmlistbullet"/>
    <w:basedOn w:val="Normal"/>
    <w:rsid w:val="00C54D3E"/>
    <w:pPr>
      <w:tabs>
        <w:tab w:val="left" w:pos="360"/>
      </w:tabs>
      <w:suppressAutoHyphens/>
      <w:snapToGrid w:val="0"/>
      <w:spacing w:after="0" w:line="240" w:lineRule="auto"/>
      <w:ind w:left="360" w:hanging="360"/>
    </w:pPr>
    <w:rPr>
      <w:rFonts w:ascii="Times New Roman" w:eastAsia="Times New Roman" w:hAnsi="Times New Roman" w:cs="Calibri"/>
      <w:sz w:val="24"/>
      <w:szCs w:val="24"/>
      <w:lang w:val="en-GB" w:eastAsia="ar-SA"/>
    </w:rPr>
  </w:style>
  <w:style w:type="paragraph" w:customStyle="1" w:styleId="Textdetabel">
    <w:name w:val="Text de tabel"/>
    <w:basedOn w:val="Normal"/>
    <w:rsid w:val="00C54D3E"/>
    <w:pPr>
      <w:suppressAutoHyphens/>
      <w:spacing w:after="0" w:line="240" w:lineRule="auto"/>
      <w:jc w:val="center"/>
    </w:pPr>
    <w:rPr>
      <w:rFonts w:ascii="Times New Roman" w:eastAsia="Times New Roman" w:hAnsi="Times New Roman" w:cs="Calibri"/>
      <w:sz w:val="18"/>
      <w:szCs w:val="20"/>
      <w:lang w:val="ro-RO" w:eastAsia="ar-SA"/>
    </w:rPr>
  </w:style>
  <w:style w:type="paragraph" w:styleId="HTMLPreformatted">
    <w:name w:val="HTML Preformatted"/>
    <w:basedOn w:val="Normal"/>
    <w:link w:val="HTMLPreformattedChar1"/>
    <w:uiPriority w:val="99"/>
    <w:rsid w:val="00C54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o-RO" w:eastAsia="ar-SA"/>
    </w:rPr>
  </w:style>
  <w:style w:type="character" w:customStyle="1" w:styleId="HTMLPreformattedChar1">
    <w:name w:val="HTML Preformatted Char1"/>
    <w:basedOn w:val="DefaultParagraphFont"/>
    <w:link w:val="HTMLPreformatted"/>
    <w:rsid w:val="00C54D3E"/>
    <w:rPr>
      <w:rFonts w:ascii="Courier New" w:eastAsia="Times New Roman" w:hAnsi="Courier New" w:cs="Courier New"/>
      <w:sz w:val="20"/>
      <w:szCs w:val="20"/>
      <w:lang w:val="ro-RO" w:eastAsia="ar-SA"/>
    </w:rPr>
  </w:style>
  <w:style w:type="paragraph" w:customStyle="1" w:styleId="BodyText21">
    <w:name w:val="Body Text 21"/>
    <w:basedOn w:val="Normal"/>
    <w:rsid w:val="00C54D3E"/>
    <w:pPr>
      <w:suppressAutoHyphens/>
      <w:overflowPunct w:val="0"/>
      <w:autoSpaceDE w:val="0"/>
      <w:spacing w:after="0" w:line="240" w:lineRule="auto"/>
      <w:jc w:val="both"/>
      <w:textAlignment w:val="baseline"/>
    </w:pPr>
    <w:rPr>
      <w:rFonts w:ascii="Times New Roman" w:eastAsia="Times New Roman" w:hAnsi="Times New Roman" w:cs="Calibri"/>
      <w:sz w:val="24"/>
      <w:szCs w:val="20"/>
      <w:lang w:val="fr-FR" w:eastAsia="ar-SA"/>
    </w:rPr>
  </w:style>
  <w:style w:type="paragraph" w:customStyle="1" w:styleId="Matrixheader">
    <w:name w:val="Matrix header"/>
    <w:basedOn w:val="Normal"/>
    <w:rsid w:val="00C54D3E"/>
    <w:pPr>
      <w:suppressAutoHyphens/>
      <w:spacing w:after="0" w:line="288" w:lineRule="auto"/>
      <w:jc w:val="center"/>
    </w:pPr>
    <w:rPr>
      <w:rFonts w:ascii="Arial" w:eastAsia="Times New Roman" w:hAnsi="Arial" w:cs="Calibri"/>
      <w:i/>
      <w:w w:val="105"/>
      <w:sz w:val="18"/>
      <w:szCs w:val="20"/>
      <w:lang w:val="ro-RO" w:eastAsia="ar-SA"/>
    </w:rPr>
  </w:style>
  <w:style w:type="paragraph" w:styleId="FootnoteText">
    <w:name w:val="footnote text"/>
    <w:basedOn w:val="Normal"/>
    <w:link w:val="FootnoteTextChar1"/>
    <w:rsid w:val="00C54D3E"/>
    <w:pPr>
      <w:suppressAutoHyphens/>
    </w:pPr>
    <w:rPr>
      <w:rFonts w:cs="Calibri"/>
      <w:sz w:val="20"/>
      <w:szCs w:val="20"/>
      <w:lang w:eastAsia="ar-SA"/>
    </w:rPr>
  </w:style>
  <w:style w:type="character" w:customStyle="1" w:styleId="FootnoteTextChar1">
    <w:name w:val="Footnote Text Char1"/>
    <w:basedOn w:val="DefaultParagraphFont"/>
    <w:link w:val="FootnoteText"/>
    <w:rsid w:val="00C54D3E"/>
    <w:rPr>
      <w:rFonts w:ascii="Calibri" w:eastAsia="Calibri" w:hAnsi="Calibri" w:cs="Calibri"/>
      <w:sz w:val="20"/>
      <w:szCs w:val="20"/>
      <w:lang w:eastAsia="ar-SA"/>
    </w:rPr>
  </w:style>
  <w:style w:type="paragraph" w:customStyle="1" w:styleId="TableContents">
    <w:name w:val="Table Contents"/>
    <w:basedOn w:val="Normal"/>
    <w:rsid w:val="00C54D3E"/>
    <w:pPr>
      <w:suppressLineNumbers/>
      <w:suppressAutoHyphens/>
    </w:pPr>
    <w:rPr>
      <w:rFonts w:cs="Calibri"/>
      <w:lang w:eastAsia="ar-SA"/>
    </w:rPr>
  </w:style>
  <w:style w:type="paragraph" w:customStyle="1" w:styleId="TableHeading">
    <w:name w:val="Table Heading"/>
    <w:basedOn w:val="TableContents"/>
    <w:rsid w:val="00C54D3E"/>
    <w:pPr>
      <w:jc w:val="center"/>
    </w:pPr>
    <w:rPr>
      <w:b/>
      <w:bCs/>
    </w:rPr>
  </w:style>
  <w:style w:type="table" w:styleId="TableGrid">
    <w:name w:val="Table Grid"/>
    <w:basedOn w:val="TableNormal"/>
    <w:uiPriority w:val="59"/>
    <w:rsid w:val="00C54D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aracter">
    <w:name w:val="1 Caracter"/>
    <w:basedOn w:val="Normal"/>
    <w:rsid w:val="00C54D3E"/>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C54D3E"/>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C54D3E"/>
  </w:style>
  <w:style w:type="paragraph" w:styleId="NoSpacing">
    <w:name w:val="No Spacing"/>
    <w:link w:val="NoSpacingChar"/>
    <w:uiPriority w:val="99"/>
    <w:qFormat/>
    <w:rsid w:val="00C54D3E"/>
    <w:pPr>
      <w:spacing w:after="0" w:line="240" w:lineRule="auto"/>
    </w:pPr>
    <w:rPr>
      <w:rFonts w:ascii="Calibri" w:eastAsia="Calibri" w:hAnsi="Calibri" w:cs="Times New Roman"/>
    </w:rPr>
  </w:style>
  <w:style w:type="paragraph" w:customStyle="1" w:styleId="HeaderPMBsecundar">
    <w:name w:val="Header PMB secundar"/>
    <w:basedOn w:val="Header"/>
    <w:link w:val="HeaderPMBsecundarChar"/>
    <w:rsid w:val="00C54D3E"/>
    <w:pPr>
      <w:spacing w:before="80" w:after="80"/>
      <w:ind w:left="2268"/>
    </w:pPr>
    <w:rPr>
      <w:rFonts w:ascii="Arial" w:eastAsia="Times New Roman" w:hAnsi="Arial" w:cs="Arial"/>
      <w:color w:val="374956"/>
      <w:spacing w:val="-16"/>
      <w:sz w:val="40"/>
      <w:szCs w:val="40"/>
      <w:lang w:val="ro-RO"/>
    </w:rPr>
  </w:style>
  <w:style w:type="character" w:customStyle="1" w:styleId="HeaderPMBsecundarChar">
    <w:name w:val="Header PMB secundar Char"/>
    <w:basedOn w:val="BodyTextIndentChar1"/>
    <w:link w:val="HeaderPMBsecundar"/>
    <w:locked/>
    <w:rsid w:val="00C54D3E"/>
    <w:rPr>
      <w:rFonts w:ascii="Arial" w:eastAsia="Times New Roman" w:hAnsi="Arial" w:cs="Arial"/>
      <w:color w:val="374956"/>
      <w:spacing w:val="-16"/>
      <w:sz w:val="40"/>
      <w:szCs w:val="40"/>
      <w:lang w:val="ro-RO" w:eastAsia="ar-SA"/>
    </w:rPr>
  </w:style>
  <w:style w:type="character" w:customStyle="1" w:styleId="style21">
    <w:name w:val="style21"/>
    <w:basedOn w:val="DefaultParagraphFont"/>
    <w:rsid w:val="00C54D3E"/>
    <w:rPr>
      <w:color w:val="C94F9A"/>
    </w:rPr>
  </w:style>
  <w:style w:type="paragraph" w:customStyle="1" w:styleId="Titlucapitol">
    <w:name w:val="Titlu capitol"/>
    <w:basedOn w:val="Normal"/>
    <w:qFormat/>
    <w:rsid w:val="00C54D3E"/>
    <w:pPr>
      <w:numPr>
        <w:ilvl w:val="1"/>
        <w:numId w:val="14"/>
      </w:numPr>
    </w:pPr>
    <w:rPr>
      <w:rFonts w:ascii="Arial" w:eastAsia="Times New Roman" w:hAnsi="Arial" w:cs="Arial"/>
      <w:b/>
      <w:bCs/>
      <w:caps/>
      <w:color w:val="FF0000"/>
      <w:sz w:val="28"/>
      <w:szCs w:val="28"/>
    </w:rPr>
  </w:style>
  <w:style w:type="paragraph" w:customStyle="1" w:styleId="Patratele">
    <w:name w:val="Patratele"/>
    <w:basedOn w:val="Normal"/>
    <w:rsid w:val="00C54D3E"/>
    <w:pPr>
      <w:numPr>
        <w:numId w:val="2"/>
      </w:numPr>
      <w:suppressAutoHyphens/>
      <w:spacing w:after="120" w:line="240" w:lineRule="auto"/>
      <w:jc w:val="both"/>
    </w:pPr>
    <w:rPr>
      <w:rFonts w:ascii="Times New Roman" w:eastAsia="Times New Roman" w:hAnsi="Times New Roman"/>
      <w:sz w:val="24"/>
      <w:szCs w:val="20"/>
      <w:lang w:val="ro-RO" w:eastAsia="ar-SA"/>
    </w:rPr>
  </w:style>
  <w:style w:type="character" w:customStyle="1" w:styleId="NoSpacingChar">
    <w:name w:val="No Spacing Char"/>
    <w:basedOn w:val="DefaultParagraphFont"/>
    <w:link w:val="NoSpacing"/>
    <w:uiPriority w:val="99"/>
    <w:locked/>
    <w:rsid w:val="006E0803"/>
    <w:rPr>
      <w:rFonts w:ascii="Calibri" w:eastAsia="Calibri" w:hAnsi="Calibri" w:cs="Times New Roman"/>
    </w:rPr>
  </w:style>
  <w:style w:type="paragraph" w:styleId="CommentText">
    <w:name w:val="annotation text"/>
    <w:basedOn w:val="Normal"/>
    <w:link w:val="CommentTextChar"/>
    <w:rsid w:val="001A03DB"/>
    <w:pPr>
      <w:spacing w:after="0" w:line="240" w:lineRule="auto"/>
      <w:jc w:val="both"/>
    </w:pPr>
    <w:rPr>
      <w:rFonts w:ascii="Arial" w:eastAsia="Times New Roman" w:hAnsi="Arial"/>
      <w:sz w:val="20"/>
      <w:szCs w:val="20"/>
    </w:rPr>
  </w:style>
  <w:style w:type="character" w:customStyle="1" w:styleId="CommentTextChar">
    <w:name w:val="Comment Text Char"/>
    <w:basedOn w:val="DefaultParagraphFont"/>
    <w:link w:val="CommentText"/>
    <w:rsid w:val="001A03DB"/>
    <w:rPr>
      <w:rFonts w:ascii="Arial" w:eastAsia="Times New Roman" w:hAnsi="Arial" w:cs="Times New Roman"/>
      <w:sz w:val="20"/>
      <w:szCs w:val="20"/>
    </w:rPr>
  </w:style>
  <w:style w:type="paragraph" w:customStyle="1" w:styleId="HeaderPMBtertiarsubdepartament">
    <w:name w:val="Header PMB tertiar subdepartament"/>
    <w:basedOn w:val="HeaderPMBsecundar"/>
    <w:link w:val="HeaderPMBtertiarsubdepartamentChar"/>
    <w:qFormat/>
    <w:rsid w:val="0019091A"/>
    <w:pPr>
      <w:spacing w:before="120"/>
    </w:pPr>
    <w:rPr>
      <w:spacing w:val="-8"/>
      <w:sz w:val="28"/>
      <w:szCs w:val="28"/>
    </w:rPr>
  </w:style>
  <w:style w:type="character" w:customStyle="1" w:styleId="HeaderPMBtertiarsubdepartamentChar">
    <w:name w:val="Header PMB tertiar subdepartament Char"/>
    <w:basedOn w:val="HeaderPMBsecundarChar"/>
    <w:link w:val="HeaderPMBtertiarsubdepartament"/>
    <w:rsid w:val="0019091A"/>
    <w:rPr>
      <w:rFonts w:ascii="Arial" w:eastAsia="Times New Roman" w:hAnsi="Arial" w:cs="Arial"/>
      <w:color w:val="374956"/>
      <w:spacing w:val="-8"/>
      <w:sz w:val="28"/>
      <w:szCs w:val="28"/>
      <w:lang w:val="ro-RO" w:eastAsia="ar-SA"/>
    </w:rPr>
  </w:style>
  <w:style w:type="paragraph" w:customStyle="1" w:styleId="Style5">
    <w:name w:val="Style5"/>
    <w:basedOn w:val="Normal"/>
    <w:rsid w:val="006B58ED"/>
    <w:pPr>
      <w:widowControl w:val="0"/>
      <w:autoSpaceDE w:val="0"/>
      <w:autoSpaceDN w:val="0"/>
      <w:adjustRightInd w:val="0"/>
      <w:spacing w:after="0" w:line="276" w:lineRule="exact"/>
      <w:ind w:firstLine="485"/>
    </w:pPr>
    <w:rPr>
      <w:rFonts w:ascii="Times New Roman" w:eastAsia="Times New Roman" w:hAnsi="Times New Roman"/>
      <w:sz w:val="24"/>
      <w:szCs w:val="24"/>
    </w:rPr>
  </w:style>
  <w:style w:type="paragraph" w:customStyle="1" w:styleId="HTMLPreformatted1">
    <w:name w:val="HTML Preformatted1"/>
    <w:basedOn w:val="Normal"/>
    <w:rsid w:val="00105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rPr>
  </w:style>
  <w:style w:type="character" w:customStyle="1" w:styleId="at31">
    <w:name w:val="a__t31"/>
    <w:rsid w:val="00E411B9"/>
    <w:rPr>
      <w:b/>
      <w:bCs/>
      <w:i/>
      <w:iCs/>
      <w:u w:val="single"/>
    </w:rPr>
  </w:style>
  <w:style w:type="character" w:customStyle="1" w:styleId="FontStyle52">
    <w:name w:val="Font Style52"/>
    <w:basedOn w:val="DefaultParagraphFont"/>
    <w:rsid w:val="00E411B9"/>
    <w:rPr>
      <w:rFonts w:ascii="Arial" w:eastAsia="Arial" w:hAnsi="Arial" w:cs="Arial"/>
      <w:i/>
      <w:iCs/>
      <w:sz w:val="22"/>
      <w:szCs w:val="22"/>
    </w:rPr>
  </w:style>
  <w:style w:type="paragraph" w:customStyle="1" w:styleId="bodytext0">
    <w:name w:val="bodytext"/>
    <w:basedOn w:val="Normal"/>
    <w:rsid w:val="004160F6"/>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basedOn w:val="DefaultParagraphFont"/>
    <w:rsid w:val="004160F6"/>
  </w:style>
  <w:style w:type="character" w:customStyle="1" w:styleId="part">
    <w:name w:val="p_art"/>
    <w:rsid w:val="00CA5758"/>
  </w:style>
  <w:style w:type="character" w:customStyle="1" w:styleId="ppar">
    <w:name w:val="p_par"/>
    <w:rsid w:val="00CA5758"/>
  </w:style>
  <w:style w:type="paragraph" w:customStyle="1" w:styleId="m-2619554295172423144gmail-msonormal">
    <w:name w:val="m_-2619554295172423144gmail-msonormal"/>
    <w:basedOn w:val="Normal"/>
    <w:rsid w:val="00FE194B"/>
    <w:pPr>
      <w:spacing w:before="100" w:beforeAutospacing="1" w:after="100" w:afterAutospacing="1" w:line="240" w:lineRule="auto"/>
    </w:pPr>
    <w:rPr>
      <w:rFonts w:ascii="Times New Roman" w:eastAsia="Times New Roman" w:hAnsi="Times New Roman"/>
      <w:sz w:val="24"/>
      <w:szCs w:val="24"/>
    </w:rPr>
  </w:style>
  <w:style w:type="paragraph" w:customStyle="1" w:styleId="Listparagraf2">
    <w:name w:val="Listă paragraf2"/>
    <w:basedOn w:val="Normal"/>
    <w:rsid w:val="000D165B"/>
    <w:pPr>
      <w:suppressAutoHyphens/>
      <w:ind w:left="720"/>
    </w:pPr>
    <w:rPr>
      <w:rFonts w:eastAsia="Times New Roman"/>
      <w:lang w:val="en-GB" w:eastAsia="ar-SA"/>
    </w:rPr>
  </w:style>
  <w:style w:type="character" w:styleId="PlaceholderText">
    <w:name w:val="Placeholder Text"/>
    <w:basedOn w:val="DefaultParagraphFont"/>
    <w:uiPriority w:val="99"/>
    <w:semiHidden/>
    <w:rsid w:val="00D528D2"/>
    <w:rPr>
      <w:color w:val="808080"/>
    </w:rPr>
  </w:style>
  <w:style w:type="character" w:customStyle="1" w:styleId="st">
    <w:name w:val="st"/>
    <w:basedOn w:val="DefaultParagraphFont"/>
    <w:rsid w:val="00734E60"/>
  </w:style>
  <w:style w:type="character" w:customStyle="1" w:styleId="Bodytext1">
    <w:name w:val="Body text_"/>
    <w:basedOn w:val="DefaultParagraphFont"/>
    <w:link w:val="BodyText30"/>
    <w:rsid w:val="00FB576F"/>
    <w:rPr>
      <w:rFonts w:ascii="Times New Roman" w:eastAsia="Times New Roman" w:hAnsi="Times New Roman" w:cs="Times New Roman"/>
      <w:spacing w:val="5"/>
      <w:sz w:val="19"/>
      <w:szCs w:val="19"/>
      <w:shd w:val="clear" w:color="auto" w:fill="FFFFFF"/>
    </w:rPr>
  </w:style>
  <w:style w:type="character" w:customStyle="1" w:styleId="BodytextArial75ptSpacing0pt">
    <w:name w:val="Body text + Arial;7;5 pt;Spacing 0 pt"/>
    <w:basedOn w:val="Bodytext1"/>
    <w:rsid w:val="00FB576F"/>
    <w:rPr>
      <w:rFonts w:ascii="Arial" w:eastAsia="Arial" w:hAnsi="Arial" w:cs="Arial"/>
      <w:color w:val="000000"/>
      <w:spacing w:val="-4"/>
      <w:w w:val="100"/>
      <w:position w:val="0"/>
      <w:sz w:val="15"/>
      <w:szCs w:val="15"/>
      <w:shd w:val="clear" w:color="auto" w:fill="FFFFFF"/>
      <w:lang w:val="ro-RO"/>
    </w:rPr>
  </w:style>
  <w:style w:type="paragraph" w:customStyle="1" w:styleId="BodyText30">
    <w:name w:val="Body Text3"/>
    <w:basedOn w:val="Normal"/>
    <w:link w:val="Bodytext1"/>
    <w:rsid w:val="00FB576F"/>
    <w:pPr>
      <w:widowControl w:val="0"/>
      <w:shd w:val="clear" w:color="auto" w:fill="FFFFFF"/>
      <w:spacing w:after="0" w:line="250" w:lineRule="exact"/>
    </w:pPr>
    <w:rPr>
      <w:rFonts w:ascii="Times New Roman" w:eastAsia="Times New Roman" w:hAnsi="Times New Roman"/>
      <w:spacing w:val="5"/>
      <w:sz w:val="19"/>
      <w:szCs w:val="19"/>
    </w:rPr>
  </w:style>
  <w:style w:type="character" w:customStyle="1" w:styleId="BodytextArial">
    <w:name w:val="Body text + Arial"/>
    <w:aliases w:val="7,5 pt,Spacing 0 pt"/>
    <w:basedOn w:val="Bodytext1"/>
    <w:rsid w:val="006F19F6"/>
    <w:rPr>
      <w:rFonts w:ascii="Arial" w:eastAsia="Arial" w:hAnsi="Arial" w:cs="Arial"/>
      <w:color w:val="000000"/>
      <w:spacing w:val="-4"/>
      <w:w w:val="100"/>
      <w:position w:val="0"/>
      <w:sz w:val="15"/>
      <w:szCs w:val="15"/>
      <w:shd w:val="clear" w:color="auto" w:fill="FFFFFF"/>
      <w:lang w:val="ro-RO"/>
    </w:rPr>
  </w:style>
  <w:style w:type="paragraph" w:customStyle="1" w:styleId="scrisoarelead2">
    <w:name w:val="scrisoare lead2"/>
    <w:basedOn w:val="Normal"/>
    <w:link w:val="scrisoarelead2Char"/>
    <w:rsid w:val="007F22EC"/>
    <w:rPr>
      <w:rFonts w:ascii="Arial" w:eastAsia="Times New Roman" w:hAnsi="Arial" w:cs="Arial"/>
    </w:rPr>
  </w:style>
  <w:style w:type="character" w:customStyle="1" w:styleId="scrisoarelead2Char">
    <w:name w:val="scrisoare lead2 Char"/>
    <w:link w:val="scrisoarelead2"/>
    <w:locked/>
    <w:rsid w:val="007F22EC"/>
    <w:rPr>
      <w:rFonts w:ascii="Arial" w:eastAsia="Times New Roman" w:hAnsi="Arial" w:cs="Arial"/>
    </w:rPr>
  </w:style>
  <w:style w:type="paragraph" w:customStyle="1" w:styleId="scrisoaresemnatura">
    <w:name w:val="scrisoare semnatura"/>
    <w:basedOn w:val="Normal"/>
    <w:link w:val="scrisoaresemnaturaChar"/>
    <w:rsid w:val="00081C60"/>
    <w:pPr>
      <w:spacing w:line="480" w:lineRule="auto"/>
    </w:pPr>
    <w:rPr>
      <w:rFonts w:ascii="Arial" w:eastAsia="Times New Roman" w:hAnsi="Arial"/>
    </w:rPr>
  </w:style>
  <w:style w:type="character" w:customStyle="1" w:styleId="scrisoaresemnaturaChar">
    <w:name w:val="scrisoare semnatura Char"/>
    <w:link w:val="scrisoaresemnatura"/>
    <w:locked/>
    <w:rsid w:val="00081C60"/>
    <w:rPr>
      <w:rFonts w:ascii="Arial" w:eastAsia="Times New Roman" w:hAnsi="Arial" w:cs="Times New Roman"/>
    </w:rPr>
  </w:style>
  <w:style w:type="character" w:customStyle="1" w:styleId="ListParagraphChar">
    <w:name w:val="List Paragraph Char"/>
    <w:aliases w:val="body 2 Char,List Paragraph1 Char,Citation List Char,본문(내용) Char,List Paragraph (numbered (a)) Char,Forth level Char"/>
    <w:link w:val="ListParagraph"/>
    <w:uiPriority w:val="34"/>
    <w:locked/>
    <w:rsid w:val="003D79A4"/>
    <w:rPr>
      <w:rFonts w:ascii="Calibri" w:eastAsia="Calibri" w:hAnsi="Calibri" w:cs="Times New Roman"/>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D3E"/>
    <w:rPr>
      <w:rFonts w:ascii="Calibri" w:eastAsia="Calibri" w:hAnsi="Calibri" w:cs="Times New Roman"/>
    </w:rPr>
  </w:style>
  <w:style w:type="paragraph" w:styleId="Heading1">
    <w:name w:val="heading 1"/>
    <w:basedOn w:val="Normal"/>
    <w:next w:val="Normal"/>
    <w:link w:val="Heading1Char"/>
    <w:qFormat/>
    <w:rsid w:val="00C54D3E"/>
    <w:pPr>
      <w:keepNext/>
      <w:suppressAutoHyphens/>
      <w:spacing w:after="0" w:line="240" w:lineRule="auto"/>
      <w:jc w:val="both"/>
      <w:outlineLvl w:val="0"/>
    </w:pPr>
    <w:rPr>
      <w:rFonts w:ascii="Times New Roman" w:eastAsia="Times New Roman" w:hAnsi="Times New Roman" w:cs="Calibri"/>
      <w:i/>
      <w:iCs/>
      <w:sz w:val="28"/>
      <w:szCs w:val="24"/>
      <w:u w:val="single"/>
      <w:lang w:val="ro-RO" w:eastAsia="ar-SA"/>
    </w:rPr>
  </w:style>
  <w:style w:type="paragraph" w:styleId="Heading2">
    <w:name w:val="heading 2"/>
    <w:basedOn w:val="Normal"/>
    <w:next w:val="Normal"/>
    <w:link w:val="Heading2Char"/>
    <w:qFormat/>
    <w:rsid w:val="00C54D3E"/>
    <w:pPr>
      <w:keepNext/>
      <w:keepLines/>
      <w:suppressAutoHyphens/>
      <w:spacing w:before="200" w:after="0"/>
      <w:outlineLvl w:val="1"/>
    </w:pPr>
    <w:rPr>
      <w:rFonts w:ascii="Cambria" w:eastAsia="Times New Roman" w:hAnsi="Cambria"/>
      <w:b/>
      <w:bCs/>
      <w:color w:val="4F81BD"/>
      <w:sz w:val="26"/>
      <w:szCs w:val="26"/>
      <w:lang w:val="en-GB" w:eastAsia="ar-SA"/>
    </w:rPr>
  </w:style>
  <w:style w:type="paragraph" w:styleId="Heading3">
    <w:name w:val="heading 3"/>
    <w:basedOn w:val="Normal"/>
    <w:next w:val="Normal"/>
    <w:link w:val="Heading3Char"/>
    <w:qFormat/>
    <w:rsid w:val="00C54D3E"/>
    <w:pPr>
      <w:keepNext/>
      <w:keepLines/>
      <w:suppressAutoHyphens/>
      <w:spacing w:before="200" w:after="0"/>
      <w:outlineLvl w:val="2"/>
    </w:pPr>
    <w:rPr>
      <w:rFonts w:ascii="Cambria" w:eastAsia="Times New Roman" w:hAnsi="Cambria"/>
      <w:b/>
      <w:bCs/>
      <w:color w:val="4F81BD"/>
      <w:lang w:val="en-GB" w:eastAsia="ar-SA"/>
    </w:rPr>
  </w:style>
  <w:style w:type="paragraph" w:styleId="Heading4">
    <w:name w:val="heading 4"/>
    <w:basedOn w:val="Normal"/>
    <w:next w:val="Normal"/>
    <w:link w:val="Heading4Char"/>
    <w:qFormat/>
    <w:rsid w:val="00C54D3E"/>
    <w:pPr>
      <w:keepNext/>
      <w:suppressAutoHyphens/>
      <w:spacing w:before="240" w:after="60" w:line="240" w:lineRule="auto"/>
      <w:outlineLvl w:val="3"/>
    </w:pPr>
    <w:rPr>
      <w:rFonts w:ascii="Times New Roman" w:eastAsia="Times New Roman" w:hAnsi="Times New Roman" w:cs="Calibri"/>
      <w:b/>
      <w:bCs/>
      <w:sz w:val="28"/>
      <w:szCs w:val="28"/>
      <w:lang w:val="ro-RO" w:eastAsia="ar-SA"/>
    </w:rPr>
  </w:style>
  <w:style w:type="paragraph" w:styleId="Heading5">
    <w:name w:val="heading 5"/>
    <w:basedOn w:val="Normal"/>
    <w:next w:val="Normal"/>
    <w:link w:val="Heading5Char"/>
    <w:qFormat/>
    <w:rsid w:val="00C54D3E"/>
    <w:pPr>
      <w:keepNext/>
      <w:suppressAutoHyphens/>
      <w:spacing w:after="0" w:line="240" w:lineRule="auto"/>
      <w:outlineLvl w:val="4"/>
    </w:pPr>
    <w:rPr>
      <w:rFonts w:ascii="Times New Roman" w:eastAsia="Times New Roman" w:hAnsi="Times New Roman" w:cs="Calibri"/>
      <w:sz w:val="28"/>
      <w:szCs w:val="24"/>
      <w:lang w:val="fr-FR" w:eastAsia="ar-SA"/>
    </w:rPr>
  </w:style>
  <w:style w:type="paragraph" w:styleId="Heading6">
    <w:name w:val="heading 6"/>
    <w:basedOn w:val="Normal"/>
    <w:next w:val="Normal"/>
    <w:link w:val="Heading6Char"/>
    <w:qFormat/>
    <w:rsid w:val="00C54D3E"/>
    <w:pPr>
      <w:keepNext/>
      <w:suppressAutoHyphens/>
      <w:spacing w:after="0" w:line="360" w:lineRule="auto"/>
      <w:jc w:val="center"/>
      <w:outlineLvl w:val="5"/>
    </w:pPr>
    <w:rPr>
      <w:rFonts w:ascii="Times New Roman" w:eastAsia="Times New Roman" w:hAnsi="Times New Roman" w:cs="Calibri"/>
      <w:sz w:val="28"/>
      <w:szCs w:val="24"/>
      <w:lang w:val="ro-RO" w:eastAsia="ar-SA"/>
    </w:rPr>
  </w:style>
  <w:style w:type="paragraph" w:styleId="Heading7">
    <w:name w:val="heading 7"/>
    <w:basedOn w:val="Normal"/>
    <w:next w:val="Normal"/>
    <w:link w:val="Heading7Char"/>
    <w:qFormat/>
    <w:rsid w:val="00C54D3E"/>
    <w:pPr>
      <w:keepNext/>
      <w:keepLines/>
      <w:suppressAutoHyphens/>
      <w:spacing w:before="200" w:after="0"/>
      <w:outlineLvl w:val="6"/>
    </w:pPr>
    <w:rPr>
      <w:rFonts w:ascii="Cambria" w:eastAsia="Times New Roman" w:hAnsi="Cambria"/>
      <w:i/>
      <w:iCs/>
      <w:color w:val="404040"/>
      <w:lang w:val="en-GB" w:eastAsia="ar-SA"/>
    </w:rPr>
  </w:style>
  <w:style w:type="paragraph" w:styleId="Heading8">
    <w:name w:val="heading 8"/>
    <w:basedOn w:val="Normal"/>
    <w:next w:val="Normal"/>
    <w:link w:val="Heading8Char"/>
    <w:qFormat/>
    <w:rsid w:val="00C54D3E"/>
    <w:pPr>
      <w:numPr>
        <w:ilvl w:val="7"/>
        <w:numId w:val="1"/>
      </w:numPr>
      <w:suppressAutoHyphens/>
      <w:spacing w:before="240" w:after="60" w:line="240" w:lineRule="auto"/>
      <w:outlineLvl w:val="7"/>
    </w:pPr>
    <w:rPr>
      <w:rFonts w:ascii="Times New Roman" w:eastAsia="Times New Roman" w:hAnsi="Times New Roman" w:cs="Calibri"/>
      <w:i/>
      <w:sz w:val="24"/>
      <w:szCs w:val="24"/>
      <w:lang w:val="en-GB" w:eastAsia="ar-SA"/>
    </w:rPr>
  </w:style>
  <w:style w:type="paragraph" w:styleId="Heading9">
    <w:name w:val="heading 9"/>
    <w:basedOn w:val="Normal"/>
    <w:next w:val="Normal"/>
    <w:link w:val="Heading9Char"/>
    <w:qFormat/>
    <w:rsid w:val="00C54D3E"/>
    <w:pPr>
      <w:numPr>
        <w:ilvl w:val="8"/>
        <w:numId w:val="1"/>
      </w:numPr>
      <w:suppressAutoHyphens/>
      <w:spacing w:before="240" w:after="60" w:line="240" w:lineRule="auto"/>
      <w:outlineLvl w:val="8"/>
    </w:pPr>
    <w:rPr>
      <w:rFonts w:ascii="Arial" w:eastAsia="Times New Roman" w:hAnsi="Arial" w:cs="Calibri"/>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D3E"/>
    <w:rPr>
      <w:rFonts w:ascii="Times New Roman" w:eastAsia="Times New Roman" w:hAnsi="Times New Roman" w:cs="Calibri"/>
      <w:i/>
      <w:iCs/>
      <w:sz w:val="28"/>
      <w:szCs w:val="24"/>
      <w:u w:val="single"/>
      <w:lang w:val="ro-RO" w:eastAsia="ar-SA"/>
    </w:rPr>
  </w:style>
  <w:style w:type="character" w:customStyle="1" w:styleId="Heading2Char">
    <w:name w:val="Heading 2 Char"/>
    <w:basedOn w:val="DefaultParagraphFont"/>
    <w:link w:val="Heading2"/>
    <w:rsid w:val="00C54D3E"/>
    <w:rPr>
      <w:rFonts w:ascii="Cambria" w:eastAsia="Times New Roman" w:hAnsi="Cambria" w:cs="Times New Roman"/>
      <w:b/>
      <w:bCs/>
      <w:color w:val="4F81BD"/>
      <w:sz w:val="26"/>
      <w:szCs w:val="26"/>
      <w:lang w:val="en-GB" w:eastAsia="ar-SA"/>
    </w:rPr>
  </w:style>
  <w:style w:type="character" w:customStyle="1" w:styleId="Heading3Char">
    <w:name w:val="Heading 3 Char"/>
    <w:basedOn w:val="DefaultParagraphFont"/>
    <w:link w:val="Heading3"/>
    <w:rsid w:val="00C54D3E"/>
    <w:rPr>
      <w:rFonts w:ascii="Cambria" w:eastAsia="Times New Roman" w:hAnsi="Cambria" w:cs="Times New Roman"/>
      <w:b/>
      <w:bCs/>
      <w:color w:val="4F81BD"/>
      <w:lang w:val="en-GB" w:eastAsia="ar-SA"/>
    </w:rPr>
  </w:style>
  <w:style w:type="character" w:customStyle="1" w:styleId="Heading4Char">
    <w:name w:val="Heading 4 Char"/>
    <w:basedOn w:val="DefaultParagraphFont"/>
    <w:link w:val="Heading4"/>
    <w:rsid w:val="00C54D3E"/>
    <w:rPr>
      <w:rFonts w:ascii="Times New Roman" w:eastAsia="Times New Roman" w:hAnsi="Times New Roman" w:cs="Calibri"/>
      <w:b/>
      <w:bCs/>
      <w:sz w:val="28"/>
      <w:szCs w:val="28"/>
      <w:lang w:val="ro-RO" w:eastAsia="ar-SA"/>
    </w:rPr>
  </w:style>
  <w:style w:type="character" w:customStyle="1" w:styleId="Heading5Char">
    <w:name w:val="Heading 5 Char"/>
    <w:basedOn w:val="DefaultParagraphFont"/>
    <w:link w:val="Heading5"/>
    <w:rsid w:val="00C54D3E"/>
    <w:rPr>
      <w:rFonts w:ascii="Times New Roman" w:eastAsia="Times New Roman" w:hAnsi="Times New Roman" w:cs="Calibri"/>
      <w:sz w:val="28"/>
      <w:szCs w:val="24"/>
      <w:lang w:val="fr-FR" w:eastAsia="ar-SA"/>
    </w:rPr>
  </w:style>
  <w:style w:type="character" w:customStyle="1" w:styleId="Heading6Char">
    <w:name w:val="Heading 6 Char"/>
    <w:basedOn w:val="DefaultParagraphFont"/>
    <w:link w:val="Heading6"/>
    <w:rsid w:val="00C54D3E"/>
    <w:rPr>
      <w:rFonts w:ascii="Times New Roman" w:eastAsia="Times New Roman" w:hAnsi="Times New Roman" w:cs="Calibri"/>
      <w:sz w:val="28"/>
      <w:szCs w:val="24"/>
      <w:lang w:val="ro-RO" w:eastAsia="ar-SA"/>
    </w:rPr>
  </w:style>
  <w:style w:type="character" w:customStyle="1" w:styleId="Heading7Char">
    <w:name w:val="Heading 7 Char"/>
    <w:basedOn w:val="DefaultParagraphFont"/>
    <w:link w:val="Heading7"/>
    <w:rsid w:val="00C54D3E"/>
    <w:rPr>
      <w:rFonts w:ascii="Cambria" w:eastAsia="Times New Roman" w:hAnsi="Cambria" w:cs="Times New Roman"/>
      <w:i/>
      <w:iCs/>
      <w:color w:val="404040"/>
      <w:lang w:val="en-GB" w:eastAsia="ar-SA"/>
    </w:rPr>
  </w:style>
  <w:style w:type="character" w:customStyle="1" w:styleId="Heading8Char">
    <w:name w:val="Heading 8 Char"/>
    <w:basedOn w:val="DefaultParagraphFont"/>
    <w:link w:val="Heading8"/>
    <w:rsid w:val="00C54D3E"/>
    <w:rPr>
      <w:rFonts w:ascii="Times New Roman" w:eastAsia="Times New Roman" w:hAnsi="Times New Roman" w:cs="Calibri"/>
      <w:i/>
      <w:sz w:val="24"/>
      <w:szCs w:val="24"/>
      <w:lang w:val="en-GB" w:eastAsia="ar-SA"/>
    </w:rPr>
  </w:style>
  <w:style w:type="character" w:customStyle="1" w:styleId="Heading9Char">
    <w:name w:val="Heading 9 Char"/>
    <w:basedOn w:val="DefaultParagraphFont"/>
    <w:link w:val="Heading9"/>
    <w:rsid w:val="00C54D3E"/>
    <w:rPr>
      <w:rFonts w:ascii="Arial" w:eastAsia="Times New Roman" w:hAnsi="Arial" w:cs="Calibri"/>
      <w:szCs w:val="24"/>
      <w:lang w:val="en-GB" w:eastAsia="ar-SA"/>
    </w:rPr>
  </w:style>
  <w:style w:type="paragraph" w:styleId="Header">
    <w:name w:val="header"/>
    <w:basedOn w:val="Normal"/>
    <w:link w:val="HeaderChar"/>
    <w:uiPriority w:val="99"/>
    <w:unhideWhenUsed/>
    <w:rsid w:val="00C54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D3E"/>
    <w:rPr>
      <w:rFonts w:ascii="Calibri" w:eastAsia="Calibri" w:hAnsi="Calibri" w:cs="Times New Roman"/>
    </w:rPr>
  </w:style>
  <w:style w:type="paragraph" w:styleId="Footer">
    <w:name w:val="footer"/>
    <w:basedOn w:val="Normal"/>
    <w:link w:val="FooterChar"/>
    <w:uiPriority w:val="99"/>
    <w:unhideWhenUsed/>
    <w:rsid w:val="00C54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D3E"/>
    <w:rPr>
      <w:rFonts w:ascii="Calibri" w:eastAsia="Calibri" w:hAnsi="Calibri" w:cs="Times New Roman"/>
    </w:rPr>
  </w:style>
  <w:style w:type="paragraph" w:styleId="BalloonText">
    <w:name w:val="Balloon Text"/>
    <w:basedOn w:val="Normal"/>
    <w:link w:val="BalloonTextChar"/>
    <w:unhideWhenUsed/>
    <w:rsid w:val="00C54D3E"/>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C54D3E"/>
    <w:rPr>
      <w:rFonts w:ascii="Tahoma" w:eastAsia="Calibri" w:hAnsi="Tahoma" w:cs="Times New Roman"/>
      <w:sz w:val="16"/>
      <w:szCs w:val="16"/>
    </w:rPr>
  </w:style>
  <w:style w:type="paragraph" w:customStyle="1" w:styleId="Char1CharChar1Char">
    <w:name w:val="Char1 Char Char1 Char"/>
    <w:basedOn w:val="Normal"/>
    <w:rsid w:val="00C54D3E"/>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C54D3E"/>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C54D3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C54D3E"/>
    <w:rPr>
      <w:color w:val="0000FF"/>
      <w:u w:val="single"/>
    </w:rPr>
  </w:style>
  <w:style w:type="paragraph" w:customStyle="1" w:styleId="span-24column">
    <w:name w:val="span-24  column"/>
    <w:basedOn w:val="Normal"/>
    <w:rsid w:val="00C54D3E"/>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C54D3E"/>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C54D3E"/>
  </w:style>
  <w:style w:type="paragraph" w:styleId="BodyText">
    <w:name w:val="Body Text"/>
    <w:basedOn w:val="Normal"/>
    <w:link w:val="BodyTextChar"/>
    <w:rsid w:val="00C54D3E"/>
    <w:pPr>
      <w:spacing w:after="120"/>
    </w:pPr>
  </w:style>
  <w:style w:type="character" w:customStyle="1" w:styleId="BodyTextChar">
    <w:name w:val="Body Text Char"/>
    <w:basedOn w:val="DefaultParagraphFont"/>
    <w:link w:val="BodyText"/>
    <w:rsid w:val="00C54D3E"/>
    <w:rPr>
      <w:rFonts w:ascii="Calibri" w:eastAsia="Calibri" w:hAnsi="Calibri" w:cs="Times New Roman"/>
    </w:rPr>
  </w:style>
  <w:style w:type="table" w:styleId="LightShading-Accent5">
    <w:name w:val="Light Shading Accent 5"/>
    <w:basedOn w:val="TableNormal"/>
    <w:uiPriority w:val="60"/>
    <w:rsid w:val="00C54D3E"/>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54D3E"/>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
    <w:name w:val="Char"/>
    <w:basedOn w:val="Normal"/>
    <w:rsid w:val="00C54D3E"/>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body 2,List Paragraph1,Citation List,본문(내용),List Paragraph (numbered (a)),Forth level"/>
    <w:basedOn w:val="Normal"/>
    <w:link w:val="ListParagraphChar"/>
    <w:uiPriority w:val="34"/>
    <w:qFormat/>
    <w:rsid w:val="00C54D3E"/>
    <w:pPr>
      <w:suppressAutoHyphens/>
      <w:ind w:left="720"/>
    </w:pPr>
    <w:rPr>
      <w:lang w:val="en-GB" w:eastAsia="ar-SA"/>
    </w:rPr>
  </w:style>
  <w:style w:type="paragraph" w:styleId="Title">
    <w:name w:val="Title"/>
    <w:basedOn w:val="Normal"/>
    <w:link w:val="TitleChar"/>
    <w:qFormat/>
    <w:rsid w:val="00C54D3E"/>
    <w:pPr>
      <w:spacing w:after="0" w:line="240" w:lineRule="auto"/>
      <w:jc w:val="center"/>
    </w:pPr>
    <w:rPr>
      <w:rFonts w:ascii="Times New Roman" w:eastAsia="Times New Roman" w:hAnsi="Times New Roman"/>
      <w:sz w:val="32"/>
      <w:szCs w:val="24"/>
    </w:rPr>
  </w:style>
  <w:style w:type="character" w:customStyle="1" w:styleId="TitleChar">
    <w:name w:val="Title Char"/>
    <w:basedOn w:val="DefaultParagraphFont"/>
    <w:link w:val="Title"/>
    <w:rsid w:val="00C54D3E"/>
    <w:rPr>
      <w:rFonts w:ascii="Times New Roman" w:eastAsia="Times New Roman" w:hAnsi="Times New Roman" w:cs="Times New Roman"/>
      <w:sz w:val="32"/>
      <w:szCs w:val="24"/>
    </w:rPr>
  </w:style>
  <w:style w:type="character" w:customStyle="1" w:styleId="WW8Num3z0">
    <w:name w:val="WW8Num3z0"/>
    <w:rsid w:val="00C54D3E"/>
    <w:rPr>
      <w:rFonts w:ascii="Symbol" w:hAnsi="Symbol"/>
    </w:rPr>
  </w:style>
  <w:style w:type="character" w:customStyle="1" w:styleId="WW8Num3z1">
    <w:name w:val="WW8Num3z1"/>
    <w:rsid w:val="00C54D3E"/>
    <w:rPr>
      <w:rFonts w:ascii="Courier New" w:hAnsi="Courier New"/>
    </w:rPr>
  </w:style>
  <w:style w:type="character" w:customStyle="1" w:styleId="WW8Num3z2">
    <w:name w:val="WW8Num3z2"/>
    <w:rsid w:val="00C54D3E"/>
    <w:rPr>
      <w:rFonts w:ascii="Wingdings" w:hAnsi="Wingdings"/>
    </w:rPr>
  </w:style>
  <w:style w:type="character" w:customStyle="1" w:styleId="WW8Num4z0">
    <w:name w:val="WW8Num4z0"/>
    <w:rsid w:val="00C54D3E"/>
    <w:rPr>
      <w:rFonts w:ascii="Wingdings" w:hAnsi="Wingdings"/>
    </w:rPr>
  </w:style>
  <w:style w:type="character" w:customStyle="1" w:styleId="WW8Num5z0">
    <w:name w:val="WW8Num5z0"/>
    <w:rsid w:val="00C54D3E"/>
    <w:rPr>
      <w:rFonts w:ascii="Symbol" w:hAnsi="Symbol"/>
    </w:rPr>
  </w:style>
  <w:style w:type="character" w:customStyle="1" w:styleId="WW8Num5z1">
    <w:name w:val="WW8Num5z1"/>
    <w:rsid w:val="00C54D3E"/>
    <w:rPr>
      <w:rFonts w:ascii="Courier New" w:hAnsi="Courier New" w:cs="Courier New"/>
    </w:rPr>
  </w:style>
  <w:style w:type="character" w:customStyle="1" w:styleId="WW8Num5z2">
    <w:name w:val="WW8Num5z2"/>
    <w:rsid w:val="00C54D3E"/>
    <w:rPr>
      <w:rFonts w:ascii="Wingdings" w:hAnsi="Wingdings"/>
    </w:rPr>
  </w:style>
  <w:style w:type="character" w:customStyle="1" w:styleId="WW8Num6z0">
    <w:name w:val="WW8Num6z0"/>
    <w:rsid w:val="00C54D3E"/>
    <w:rPr>
      <w:rFonts w:ascii="Wingdings" w:hAnsi="Wingdings"/>
    </w:rPr>
  </w:style>
  <w:style w:type="character" w:customStyle="1" w:styleId="WW8Num6z1">
    <w:name w:val="WW8Num6z1"/>
    <w:rsid w:val="00C54D3E"/>
    <w:rPr>
      <w:rFonts w:ascii="Courier New" w:hAnsi="Courier New" w:cs="Courier New"/>
    </w:rPr>
  </w:style>
  <w:style w:type="character" w:customStyle="1" w:styleId="WW8Num6z3">
    <w:name w:val="WW8Num6z3"/>
    <w:rsid w:val="00C54D3E"/>
    <w:rPr>
      <w:rFonts w:ascii="Symbol" w:hAnsi="Symbol"/>
    </w:rPr>
  </w:style>
  <w:style w:type="character" w:customStyle="1" w:styleId="WW8Num7z0">
    <w:name w:val="WW8Num7z0"/>
    <w:rsid w:val="00C54D3E"/>
    <w:rPr>
      <w:rFonts w:ascii="Symbol" w:hAnsi="Symbol"/>
    </w:rPr>
  </w:style>
  <w:style w:type="character" w:customStyle="1" w:styleId="WW8Num7z1">
    <w:name w:val="WW8Num7z1"/>
    <w:rsid w:val="00C54D3E"/>
    <w:rPr>
      <w:rFonts w:ascii="Courier New" w:hAnsi="Courier New" w:cs="Courier New"/>
    </w:rPr>
  </w:style>
  <w:style w:type="character" w:customStyle="1" w:styleId="WW8Num7z2">
    <w:name w:val="WW8Num7z2"/>
    <w:rsid w:val="00C54D3E"/>
    <w:rPr>
      <w:rFonts w:ascii="Wingdings" w:hAnsi="Wingdings"/>
    </w:rPr>
  </w:style>
  <w:style w:type="character" w:customStyle="1" w:styleId="WW8Num8z0">
    <w:name w:val="WW8Num8z0"/>
    <w:rsid w:val="00C54D3E"/>
    <w:rPr>
      <w:rFonts w:ascii="Symbol" w:hAnsi="Symbol"/>
    </w:rPr>
  </w:style>
  <w:style w:type="character" w:customStyle="1" w:styleId="WW8Num8z1">
    <w:name w:val="WW8Num8z1"/>
    <w:rsid w:val="00C54D3E"/>
    <w:rPr>
      <w:rFonts w:ascii="Courier New" w:hAnsi="Courier New"/>
    </w:rPr>
  </w:style>
  <w:style w:type="character" w:customStyle="1" w:styleId="WW8Num8z2">
    <w:name w:val="WW8Num8z2"/>
    <w:rsid w:val="00C54D3E"/>
    <w:rPr>
      <w:rFonts w:ascii="Wingdings" w:hAnsi="Wingdings"/>
    </w:rPr>
  </w:style>
  <w:style w:type="character" w:customStyle="1" w:styleId="WW8Num9z0">
    <w:name w:val="WW8Num9z0"/>
    <w:rsid w:val="00C54D3E"/>
    <w:rPr>
      <w:rFonts w:ascii="Wingdings" w:hAnsi="Wingdings"/>
      <w:color w:val="336699"/>
      <w:sz w:val="18"/>
      <w:szCs w:val="18"/>
    </w:rPr>
  </w:style>
  <w:style w:type="character" w:customStyle="1" w:styleId="WW8Num9z1">
    <w:name w:val="WW8Num9z1"/>
    <w:rsid w:val="00C54D3E"/>
    <w:rPr>
      <w:rFonts w:ascii="Courier New" w:hAnsi="Courier New" w:cs="Courier New"/>
    </w:rPr>
  </w:style>
  <w:style w:type="character" w:customStyle="1" w:styleId="WW8Num9z2">
    <w:name w:val="WW8Num9z2"/>
    <w:rsid w:val="00C54D3E"/>
    <w:rPr>
      <w:rFonts w:ascii="Wingdings" w:hAnsi="Wingdings"/>
    </w:rPr>
  </w:style>
  <w:style w:type="character" w:customStyle="1" w:styleId="WW8Num9z3">
    <w:name w:val="WW8Num9z3"/>
    <w:rsid w:val="00C54D3E"/>
    <w:rPr>
      <w:rFonts w:ascii="Symbol" w:hAnsi="Symbol"/>
    </w:rPr>
  </w:style>
  <w:style w:type="character" w:customStyle="1" w:styleId="WW8Num10z0">
    <w:name w:val="WW8Num10z0"/>
    <w:rsid w:val="00C54D3E"/>
    <w:rPr>
      <w:rFonts w:ascii="Symbol" w:hAnsi="Symbol"/>
    </w:rPr>
  </w:style>
  <w:style w:type="character" w:customStyle="1" w:styleId="WW8Num10z1">
    <w:name w:val="WW8Num10z1"/>
    <w:rsid w:val="00C54D3E"/>
    <w:rPr>
      <w:rFonts w:ascii="Courier New" w:hAnsi="Courier New"/>
    </w:rPr>
  </w:style>
  <w:style w:type="character" w:customStyle="1" w:styleId="WW8Num10z2">
    <w:name w:val="WW8Num10z2"/>
    <w:rsid w:val="00C54D3E"/>
    <w:rPr>
      <w:rFonts w:ascii="Wingdings" w:hAnsi="Wingdings"/>
    </w:rPr>
  </w:style>
  <w:style w:type="character" w:customStyle="1" w:styleId="WW8Num11z0">
    <w:name w:val="WW8Num11z0"/>
    <w:rsid w:val="00C54D3E"/>
    <w:rPr>
      <w:rFonts w:ascii="Symbol" w:hAnsi="Symbol"/>
    </w:rPr>
  </w:style>
  <w:style w:type="character" w:customStyle="1" w:styleId="WW8Num11z1">
    <w:name w:val="WW8Num11z1"/>
    <w:rsid w:val="00C54D3E"/>
    <w:rPr>
      <w:rFonts w:ascii="Symbol" w:hAnsi="Symbol"/>
      <w:color w:val="auto"/>
      <w:sz w:val="16"/>
    </w:rPr>
  </w:style>
  <w:style w:type="character" w:customStyle="1" w:styleId="WW8Num11z2">
    <w:name w:val="WW8Num11z2"/>
    <w:rsid w:val="00C54D3E"/>
    <w:rPr>
      <w:rFonts w:ascii="Wingdings" w:hAnsi="Wingdings"/>
    </w:rPr>
  </w:style>
  <w:style w:type="character" w:customStyle="1" w:styleId="WW8Num11z4">
    <w:name w:val="WW8Num11z4"/>
    <w:rsid w:val="00C54D3E"/>
    <w:rPr>
      <w:rFonts w:ascii="Courier New" w:hAnsi="Courier New"/>
    </w:rPr>
  </w:style>
  <w:style w:type="character" w:customStyle="1" w:styleId="WW8Num12z0">
    <w:name w:val="WW8Num12z0"/>
    <w:rsid w:val="00C54D3E"/>
    <w:rPr>
      <w:rFonts w:ascii="Symbol" w:hAnsi="Symbol"/>
    </w:rPr>
  </w:style>
  <w:style w:type="character" w:customStyle="1" w:styleId="WW8Num12z1">
    <w:name w:val="WW8Num12z1"/>
    <w:rsid w:val="00C54D3E"/>
    <w:rPr>
      <w:rFonts w:ascii="Courier New" w:hAnsi="Courier New" w:cs="Courier New"/>
    </w:rPr>
  </w:style>
  <w:style w:type="character" w:customStyle="1" w:styleId="WW8Num12z2">
    <w:name w:val="WW8Num12z2"/>
    <w:rsid w:val="00C54D3E"/>
    <w:rPr>
      <w:rFonts w:ascii="Wingdings" w:hAnsi="Wingdings"/>
    </w:rPr>
  </w:style>
  <w:style w:type="character" w:customStyle="1" w:styleId="WW8Num13z0">
    <w:name w:val="WW8Num13z0"/>
    <w:rsid w:val="00C54D3E"/>
    <w:rPr>
      <w:rFonts w:ascii="Symbol" w:hAnsi="Symbol"/>
    </w:rPr>
  </w:style>
  <w:style w:type="character" w:customStyle="1" w:styleId="WW8Num13z1">
    <w:name w:val="WW8Num13z1"/>
    <w:rsid w:val="00C54D3E"/>
    <w:rPr>
      <w:rFonts w:ascii="Courier New" w:hAnsi="Courier New" w:cs="Courier New"/>
    </w:rPr>
  </w:style>
  <w:style w:type="character" w:customStyle="1" w:styleId="WW8Num13z2">
    <w:name w:val="WW8Num13z2"/>
    <w:rsid w:val="00C54D3E"/>
    <w:rPr>
      <w:rFonts w:ascii="Wingdings" w:hAnsi="Wingdings"/>
    </w:rPr>
  </w:style>
  <w:style w:type="character" w:customStyle="1" w:styleId="WW8Num14z0">
    <w:name w:val="WW8Num14z0"/>
    <w:rsid w:val="00C54D3E"/>
    <w:rPr>
      <w:rFonts w:ascii="Wingdings" w:hAnsi="Wingdings"/>
    </w:rPr>
  </w:style>
  <w:style w:type="character" w:customStyle="1" w:styleId="WW8Num14z1">
    <w:name w:val="WW8Num14z1"/>
    <w:rsid w:val="00C54D3E"/>
    <w:rPr>
      <w:rFonts w:ascii="Courier New" w:hAnsi="Courier New" w:cs="Courier New"/>
    </w:rPr>
  </w:style>
  <w:style w:type="character" w:customStyle="1" w:styleId="WW8Num14z3">
    <w:name w:val="WW8Num14z3"/>
    <w:rsid w:val="00C54D3E"/>
    <w:rPr>
      <w:rFonts w:ascii="Symbol" w:hAnsi="Symbol"/>
    </w:rPr>
  </w:style>
  <w:style w:type="character" w:customStyle="1" w:styleId="WW8Num16z0">
    <w:name w:val="WW8Num16z0"/>
    <w:rsid w:val="00C54D3E"/>
    <w:rPr>
      <w:rFonts w:ascii="Wingdings" w:hAnsi="Wingdings"/>
    </w:rPr>
  </w:style>
  <w:style w:type="character" w:customStyle="1" w:styleId="WW8Num16z1">
    <w:name w:val="WW8Num16z1"/>
    <w:rsid w:val="00C54D3E"/>
    <w:rPr>
      <w:rFonts w:ascii="Courier New" w:hAnsi="Courier New" w:cs="Courier New"/>
    </w:rPr>
  </w:style>
  <w:style w:type="character" w:customStyle="1" w:styleId="WW8Num16z3">
    <w:name w:val="WW8Num16z3"/>
    <w:rsid w:val="00C54D3E"/>
    <w:rPr>
      <w:rFonts w:ascii="Symbol" w:hAnsi="Symbol"/>
    </w:rPr>
  </w:style>
  <w:style w:type="character" w:customStyle="1" w:styleId="WW8Num18z0">
    <w:name w:val="WW8Num18z0"/>
    <w:rsid w:val="00C54D3E"/>
    <w:rPr>
      <w:rFonts w:ascii="Symbol" w:hAnsi="Symbol"/>
    </w:rPr>
  </w:style>
  <w:style w:type="character" w:customStyle="1" w:styleId="WW8Num18z1">
    <w:name w:val="WW8Num18z1"/>
    <w:rsid w:val="00C54D3E"/>
    <w:rPr>
      <w:rFonts w:ascii="Courier New" w:hAnsi="Courier New" w:cs="Courier New"/>
    </w:rPr>
  </w:style>
  <w:style w:type="character" w:customStyle="1" w:styleId="WW8Num18z2">
    <w:name w:val="WW8Num18z2"/>
    <w:rsid w:val="00C54D3E"/>
    <w:rPr>
      <w:rFonts w:ascii="Wingdings" w:hAnsi="Wingdings"/>
    </w:rPr>
  </w:style>
  <w:style w:type="character" w:customStyle="1" w:styleId="WW8Num19z0">
    <w:name w:val="WW8Num19z0"/>
    <w:rsid w:val="00C54D3E"/>
    <w:rPr>
      <w:rFonts w:ascii="Symbol" w:hAnsi="Symbol"/>
      <w:sz w:val="18"/>
    </w:rPr>
  </w:style>
  <w:style w:type="character" w:customStyle="1" w:styleId="WW8Num19z1">
    <w:name w:val="WW8Num19z1"/>
    <w:rsid w:val="00C54D3E"/>
    <w:rPr>
      <w:rFonts w:ascii="Courier New" w:hAnsi="Courier New"/>
    </w:rPr>
  </w:style>
  <w:style w:type="character" w:customStyle="1" w:styleId="WW8Num19z2">
    <w:name w:val="WW8Num19z2"/>
    <w:rsid w:val="00C54D3E"/>
    <w:rPr>
      <w:rFonts w:ascii="Wingdings" w:hAnsi="Wingdings"/>
    </w:rPr>
  </w:style>
  <w:style w:type="character" w:customStyle="1" w:styleId="WW8Num19z3">
    <w:name w:val="WW8Num19z3"/>
    <w:rsid w:val="00C54D3E"/>
    <w:rPr>
      <w:rFonts w:ascii="Symbol" w:hAnsi="Symbol"/>
    </w:rPr>
  </w:style>
  <w:style w:type="character" w:customStyle="1" w:styleId="WW8Num21z0">
    <w:name w:val="WW8Num21z0"/>
    <w:rsid w:val="00C54D3E"/>
    <w:rPr>
      <w:rFonts w:ascii="Symbol" w:hAnsi="Symbol"/>
    </w:rPr>
  </w:style>
  <w:style w:type="character" w:customStyle="1" w:styleId="WW8Num21z2">
    <w:name w:val="WW8Num21z2"/>
    <w:rsid w:val="00C54D3E"/>
    <w:rPr>
      <w:rFonts w:ascii="Wingdings" w:hAnsi="Wingdings"/>
    </w:rPr>
  </w:style>
  <w:style w:type="character" w:customStyle="1" w:styleId="WW8Num21z4">
    <w:name w:val="WW8Num21z4"/>
    <w:rsid w:val="00C54D3E"/>
    <w:rPr>
      <w:rFonts w:ascii="Courier New" w:hAnsi="Courier New"/>
    </w:rPr>
  </w:style>
  <w:style w:type="character" w:customStyle="1" w:styleId="WW8Num22z0">
    <w:name w:val="WW8Num22z0"/>
    <w:rsid w:val="00C54D3E"/>
    <w:rPr>
      <w:rFonts w:ascii="Symbol" w:hAnsi="Symbol"/>
      <w:sz w:val="18"/>
    </w:rPr>
  </w:style>
  <w:style w:type="character" w:customStyle="1" w:styleId="WW8Num22z1">
    <w:name w:val="WW8Num22z1"/>
    <w:rsid w:val="00C54D3E"/>
    <w:rPr>
      <w:rFonts w:ascii="Courier New" w:hAnsi="Courier New"/>
    </w:rPr>
  </w:style>
  <w:style w:type="character" w:customStyle="1" w:styleId="WW8Num22z2">
    <w:name w:val="WW8Num22z2"/>
    <w:rsid w:val="00C54D3E"/>
    <w:rPr>
      <w:rFonts w:ascii="Wingdings" w:hAnsi="Wingdings"/>
    </w:rPr>
  </w:style>
  <w:style w:type="character" w:customStyle="1" w:styleId="WW8Num22z3">
    <w:name w:val="WW8Num22z3"/>
    <w:rsid w:val="00C54D3E"/>
    <w:rPr>
      <w:rFonts w:ascii="Symbol" w:hAnsi="Symbol"/>
    </w:rPr>
  </w:style>
  <w:style w:type="character" w:customStyle="1" w:styleId="WW8Num24z0">
    <w:name w:val="WW8Num24z0"/>
    <w:rsid w:val="00C54D3E"/>
    <w:rPr>
      <w:rFonts w:ascii="Wingdings" w:hAnsi="Wingdings"/>
    </w:rPr>
  </w:style>
  <w:style w:type="character" w:customStyle="1" w:styleId="WW8Num24z1">
    <w:name w:val="WW8Num24z1"/>
    <w:rsid w:val="00C54D3E"/>
    <w:rPr>
      <w:rFonts w:ascii="Courier New" w:hAnsi="Courier New" w:cs="Courier New"/>
    </w:rPr>
  </w:style>
  <w:style w:type="character" w:customStyle="1" w:styleId="WW8Num24z3">
    <w:name w:val="WW8Num24z3"/>
    <w:rsid w:val="00C54D3E"/>
    <w:rPr>
      <w:rFonts w:ascii="Symbol" w:hAnsi="Symbol"/>
    </w:rPr>
  </w:style>
  <w:style w:type="character" w:customStyle="1" w:styleId="WW8Num28z0">
    <w:name w:val="WW8Num28z0"/>
    <w:rsid w:val="00C54D3E"/>
    <w:rPr>
      <w:rFonts w:ascii="Symbol" w:hAnsi="Symbol"/>
    </w:rPr>
  </w:style>
  <w:style w:type="character" w:customStyle="1" w:styleId="WW8Num28z2">
    <w:name w:val="WW8Num28z2"/>
    <w:rsid w:val="00C54D3E"/>
    <w:rPr>
      <w:rFonts w:ascii="Wingdings" w:hAnsi="Wingdings"/>
    </w:rPr>
  </w:style>
  <w:style w:type="character" w:customStyle="1" w:styleId="WW8Num28z4">
    <w:name w:val="WW8Num28z4"/>
    <w:rsid w:val="00C54D3E"/>
    <w:rPr>
      <w:rFonts w:ascii="Courier New" w:hAnsi="Courier New"/>
    </w:rPr>
  </w:style>
  <w:style w:type="character" w:customStyle="1" w:styleId="WW8Num29z0">
    <w:name w:val="WW8Num29z0"/>
    <w:rsid w:val="00C54D3E"/>
    <w:rPr>
      <w:rFonts w:ascii="Symbol" w:hAnsi="Symbol"/>
    </w:rPr>
  </w:style>
  <w:style w:type="character" w:customStyle="1" w:styleId="WW8Num30z0">
    <w:name w:val="WW8Num30z0"/>
    <w:rsid w:val="00C54D3E"/>
    <w:rPr>
      <w:rFonts w:ascii="Wingdings" w:hAnsi="Wingdings"/>
      <w:color w:val="0070C0"/>
    </w:rPr>
  </w:style>
  <w:style w:type="character" w:customStyle="1" w:styleId="WW8Num30z1">
    <w:name w:val="WW8Num30z1"/>
    <w:rsid w:val="00C54D3E"/>
    <w:rPr>
      <w:rFonts w:ascii="Courier New" w:hAnsi="Courier New" w:cs="Courier New"/>
    </w:rPr>
  </w:style>
  <w:style w:type="character" w:customStyle="1" w:styleId="WW8Num30z2">
    <w:name w:val="WW8Num30z2"/>
    <w:rsid w:val="00C54D3E"/>
    <w:rPr>
      <w:rFonts w:ascii="Wingdings" w:hAnsi="Wingdings"/>
    </w:rPr>
  </w:style>
  <w:style w:type="character" w:customStyle="1" w:styleId="WW8Num30z3">
    <w:name w:val="WW8Num30z3"/>
    <w:rsid w:val="00C54D3E"/>
    <w:rPr>
      <w:rFonts w:ascii="Symbol" w:hAnsi="Symbol"/>
    </w:rPr>
  </w:style>
  <w:style w:type="character" w:customStyle="1" w:styleId="WW8Num31z0">
    <w:name w:val="WW8Num31z0"/>
    <w:rsid w:val="00C54D3E"/>
    <w:rPr>
      <w:rFonts w:ascii="Times New Roman" w:hAnsi="Times New Roman" w:cs="Times New Roman"/>
      <w:color w:val="000000"/>
    </w:rPr>
  </w:style>
  <w:style w:type="character" w:customStyle="1" w:styleId="WW8Num31z1">
    <w:name w:val="WW8Num31z1"/>
    <w:rsid w:val="00C54D3E"/>
    <w:rPr>
      <w:rFonts w:ascii="Courier New" w:hAnsi="Courier New" w:cs="Courier New"/>
    </w:rPr>
  </w:style>
  <w:style w:type="character" w:customStyle="1" w:styleId="WW8Num32z0">
    <w:name w:val="WW8Num32z0"/>
    <w:rsid w:val="00C54D3E"/>
    <w:rPr>
      <w:rFonts w:ascii="Symbol" w:hAnsi="Symbol"/>
    </w:rPr>
  </w:style>
  <w:style w:type="character" w:customStyle="1" w:styleId="WW8Num32z2">
    <w:name w:val="WW8Num32z2"/>
    <w:rsid w:val="00C54D3E"/>
    <w:rPr>
      <w:rFonts w:ascii="Wingdings" w:hAnsi="Wingdings"/>
    </w:rPr>
  </w:style>
  <w:style w:type="character" w:customStyle="1" w:styleId="WW8Num32z4">
    <w:name w:val="WW8Num32z4"/>
    <w:rsid w:val="00C54D3E"/>
    <w:rPr>
      <w:rFonts w:ascii="Courier New" w:hAnsi="Courier New"/>
    </w:rPr>
  </w:style>
  <w:style w:type="character" w:customStyle="1" w:styleId="WW8Num33z0">
    <w:name w:val="WW8Num33z0"/>
    <w:rsid w:val="00C54D3E"/>
    <w:rPr>
      <w:rFonts w:ascii="Symbol" w:hAnsi="Symbol"/>
    </w:rPr>
  </w:style>
  <w:style w:type="character" w:customStyle="1" w:styleId="WW8Num33z1">
    <w:name w:val="WW8Num33z1"/>
    <w:rsid w:val="00C54D3E"/>
    <w:rPr>
      <w:rFonts w:ascii="Wingdings" w:hAnsi="Wingdings"/>
    </w:rPr>
  </w:style>
  <w:style w:type="character" w:customStyle="1" w:styleId="WW8Num34z0">
    <w:name w:val="WW8Num34z0"/>
    <w:rsid w:val="00C54D3E"/>
    <w:rPr>
      <w:rFonts w:ascii="Symbol" w:hAnsi="Symbol"/>
    </w:rPr>
  </w:style>
  <w:style w:type="character" w:customStyle="1" w:styleId="WW8Num35z0">
    <w:name w:val="WW8Num35z0"/>
    <w:rsid w:val="00C54D3E"/>
    <w:rPr>
      <w:rFonts w:ascii="Symbol" w:hAnsi="Symbol"/>
    </w:rPr>
  </w:style>
  <w:style w:type="character" w:customStyle="1" w:styleId="WW8Num35z1">
    <w:name w:val="WW8Num35z1"/>
    <w:rsid w:val="00C54D3E"/>
    <w:rPr>
      <w:rFonts w:ascii="Courier New" w:hAnsi="Courier New"/>
    </w:rPr>
  </w:style>
  <w:style w:type="character" w:customStyle="1" w:styleId="WW8Num35z2">
    <w:name w:val="WW8Num35z2"/>
    <w:rsid w:val="00C54D3E"/>
    <w:rPr>
      <w:rFonts w:ascii="Wingdings" w:hAnsi="Wingdings"/>
    </w:rPr>
  </w:style>
  <w:style w:type="character" w:customStyle="1" w:styleId="WW8Num36z0">
    <w:name w:val="WW8Num36z0"/>
    <w:rsid w:val="00C54D3E"/>
    <w:rPr>
      <w:rFonts w:ascii="Symbol" w:hAnsi="Symbol"/>
    </w:rPr>
  </w:style>
  <w:style w:type="character" w:customStyle="1" w:styleId="WW8Num36z1">
    <w:name w:val="WW8Num36z1"/>
    <w:rsid w:val="00C54D3E"/>
    <w:rPr>
      <w:rFonts w:ascii="Courier New" w:hAnsi="Courier New"/>
    </w:rPr>
  </w:style>
  <w:style w:type="character" w:customStyle="1" w:styleId="WW8Num36z2">
    <w:name w:val="WW8Num36z2"/>
    <w:rsid w:val="00C54D3E"/>
    <w:rPr>
      <w:rFonts w:ascii="Wingdings" w:hAnsi="Wingdings"/>
    </w:rPr>
  </w:style>
  <w:style w:type="character" w:customStyle="1" w:styleId="WW8Num37z0">
    <w:name w:val="WW8Num37z0"/>
    <w:rsid w:val="00C54D3E"/>
    <w:rPr>
      <w:rFonts w:ascii="Wingdings" w:hAnsi="Wingdings"/>
    </w:rPr>
  </w:style>
  <w:style w:type="character" w:customStyle="1" w:styleId="WW8Num37z1">
    <w:name w:val="WW8Num37z1"/>
    <w:rsid w:val="00C54D3E"/>
    <w:rPr>
      <w:rFonts w:ascii="Courier New" w:hAnsi="Courier New" w:cs="Courier New"/>
    </w:rPr>
  </w:style>
  <w:style w:type="character" w:customStyle="1" w:styleId="WW8Num37z3">
    <w:name w:val="WW8Num37z3"/>
    <w:rsid w:val="00C54D3E"/>
    <w:rPr>
      <w:rFonts w:ascii="Symbol" w:hAnsi="Symbol"/>
    </w:rPr>
  </w:style>
  <w:style w:type="character" w:customStyle="1" w:styleId="WW8Num38z0">
    <w:name w:val="WW8Num38z0"/>
    <w:rsid w:val="00C54D3E"/>
    <w:rPr>
      <w:rFonts w:ascii="Symbol" w:hAnsi="Symbol"/>
    </w:rPr>
  </w:style>
  <w:style w:type="character" w:customStyle="1" w:styleId="WW8Num38z1">
    <w:name w:val="WW8Num38z1"/>
    <w:rsid w:val="00C54D3E"/>
    <w:rPr>
      <w:rFonts w:ascii="Courier New" w:hAnsi="Courier New" w:cs="Courier New"/>
    </w:rPr>
  </w:style>
  <w:style w:type="character" w:customStyle="1" w:styleId="WW8Num38z2">
    <w:name w:val="WW8Num38z2"/>
    <w:rsid w:val="00C54D3E"/>
    <w:rPr>
      <w:rFonts w:ascii="Wingdings" w:hAnsi="Wingdings"/>
    </w:rPr>
  </w:style>
  <w:style w:type="character" w:customStyle="1" w:styleId="WW8Num39z0">
    <w:name w:val="WW8Num39z0"/>
    <w:rsid w:val="00C54D3E"/>
    <w:rPr>
      <w:rFonts w:ascii="Wingdings" w:hAnsi="Wingdings"/>
    </w:rPr>
  </w:style>
  <w:style w:type="character" w:customStyle="1" w:styleId="WW8Num39z1">
    <w:name w:val="WW8Num39z1"/>
    <w:rsid w:val="00C54D3E"/>
    <w:rPr>
      <w:rFonts w:ascii="Courier New" w:hAnsi="Courier New" w:cs="Courier New"/>
    </w:rPr>
  </w:style>
  <w:style w:type="character" w:customStyle="1" w:styleId="WW8Num39z3">
    <w:name w:val="WW8Num39z3"/>
    <w:rsid w:val="00C54D3E"/>
    <w:rPr>
      <w:rFonts w:ascii="Symbol" w:hAnsi="Symbol"/>
    </w:rPr>
  </w:style>
  <w:style w:type="character" w:customStyle="1" w:styleId="WW8Num40z0">
    <w:name w:val="WW8Num40z0"/>
    <w:rsid w:val="00C54D3E"/>
    <w:rPr>
      <w:rFonts w:ascii="Symbol" w:hAnsi="Symbol"/>
    </w:rPr>
  </w:style>
  <w:style w:type="character" w:customStyle="1" w:styleId="WW8Num40z2">
    <w:name w:val="WW8Num40z2"/>
    <w:rsid w:val="00C54D3E"/>
    <w:rPr>
      <w:rFonts w:ascii="Wingdings" w:hAnsi="Wingdings"/>
    </w:rPr>
  </w:style>
  <w:style w:type="character" w:customStyle="1" w:styleId="WW8Num40z4">
    <w:name w:val="WW8Num40z4"/>
    <w:rsid w:val="00C54D3E"/>
    <w:rPr>
      <w:rFonts w:ascii="Courier New" w:hAnsi="Courier New"/>
    </w:rPr>
  </w:style>
  <w:style w:type="character" w:customStyle="1" w:styleId="WW8Num41z0">
    <w:name w:val="WW8Num41z0"/>
    <w:rsid w:val="00C54D3E"/>
    <w:rPr>
      <w:rFonts w:ascii="Symbol" w:hAnsi="Symbol"/>
      <w:color w:val="548DD4"/>
    </w:rPr>
  </w:style>
  <w:style w:type="character" w:customStyle="1" w:styleId="WW8Num41z1">
    <w:name w:val="WW8Num41z1"/>
    <w:rsid w:val="00C54D3E"/>
    <w:rPr>
      <w:rFonts w:ascii="Courier New" w:hAnsi="Courier New"/>
    </w:rPr>
  </w:style>
  <w:style w:type="character" w:customStyle="1" w:styleId="WW8Num41z2">
    <w:name w:val="WW8Num41z2"/>
    <w:rsid w:val="00C54D3E"/>
    <w:rPr>
      <w:rFonts w:ascii="Wingdings" w:hAnsi="Wingdings"/>
    </w:rPr>
  </w:style>
  <w:style w:type="character" w:customStyle="1" w:styleId="WW8Num41z3">
    <w:name w:val="WW8Num41z3"/>
    <w:rsid w:val="00C54D3E"/>
    <w:rPr>
      <w:rFonts w:ascii="Symbol" w:hAnsi="Symbol"/>
    </w:rPr>
  </w:style>
  <w:style w:type="character" w:customStyle="1" w:styleId="WW8Num43z0">
    <w:name w:val="WW8Num43z0"/>
    <w:rsid w:val="00C54D3E"/>
    <w:rPr>
      <w:rFonts w:ascii="Symbol" w:hAnsi="Symbol"/>
    </w:rPr>
  </w:style>
  <w:style w:type="character" w:customStyle="1" w:styleId="WW8Num43z2">
    <w:name w:val="WW8Num43z2"/>
    <w:rsid w:val="00C54D3E"/>
    <w:rPr>
      <w:rFonts w:ascii="Wingdings" w:hAnsi="Wingdings"/>
    </w:rPr>
  </w:style>
  <w:style w:type="character" w:customStyle="1" w:styleId="WW8Num43z4">
    <w:name w:val="WW8Num43z4"/>
    <w:rsid w:val="00C54D3E"/>
    <w:rPr>
      <w:rFonts w:ascii="Courier New" w:hAnsi="Courier New"/>
    </w:rPr>
  </w:style>
  <w:style w:type="character" w:customStyle="1" w:styleId="WW8Num45z0">
    <w:name w:val="WW8Num45z0"/>
    <w:rsid w:val="00C54D3E"/>
    <w:rPr>
      <w:rFonts w:ascii="Wingdings" w:hAnsi="Wingdings"/>
    </w:rPr>
  </w:style>
  <w:style w:type="character" w:customStyle="1" w:styleId="WW8Num45z1">
    <w:name w:val="WW8Num45z1"/>
    <w:rsid w:val="00C54D3E"/>
    <w:rPr>
      <w:rFonts w:ascii="Courier New" w:hAnsi="Courier New" w:cs="Courier New"/>
    </w:rPr>
  </w:style>
  <w:style w:type="character" w:customStyle="1" w:styleId="WW8Num45z3">
    <w:name w:val="WW8Num45z3"/>
    <w:rsid w:val="00C54D3E"/>
    <w:rPr>
      <w:rFonts w:ascii="Symbol" w:hAnsi="Symbol"/>
    </w:rPr>
  </w:style>
  <w:style w:type="character" w:customStyle="1" w:styleId="WW8Num46z0">
    <w:name w:val="WW8Num46z0"/>
    <w:rsid w:val="00C54D3E"/>
    <w:rPr>
      <w:rFonts w:ascii="Wingdings" w:hAnsi="Wingdings"/>
    </w:rPr>
  </w:style>
  <w:style w:type="character" w:customStyle="1" w:styleId="WW8Num46z1">
    <w:name w:val="WW8Num46z1"/>
    <w:rsid w:val="00C54D3E"/>
    <w:rPr>
      <w:rFonts w:ascii="Courier New" w:hAnsi="Courier New" w:cs="Courier New"/>
    </w:rPr>
  </w:style>
  <w:style w:type="character" w:customStyle="1" w:styleId="WW8Num46z3">
    <w:name w:val="WW8Num46z3"/>
    <w:rsid w:val="00C54D3E"/>
    <w:rPr>
      <w:rFonts w:ascii="Symbol" w:hAnsi="Symbol"/>
    </w:rPr>
  </w:style>
  <w:style w:type="character" w:customStyle="1" w:styleId="WW8Num47z0">
    <w:name w:val="WW8Num47z0"/>
    <w:rsid w:val="00C54D3E"/>
    <w:rPr>
      <w:rFonts w:ascii="Symbol" w:hAnsi="Symbol"/>
    </w:rPr>
  </w:style>
  <w:style w:type="character" w:customStyle="1" w:styleId="WW8Num47z2">
    <w:name w:val="WW8Num47z2"/>
    <w:rsid w:val="00C54D3E"/>
    <w:rPr>
      <w:rFonts w:ascii="Wingdings" w:hAnsi="Wingdings"/>
    </w:rPr>
  </w:style>
  <w:style w:type="character" w:customStyle="1" w:styleId="WW8Num47z4">
    <w:name w:val="WW8Num47z4"/>
    <w:rsid w:val="00C54D3E"/>
    <w:rPr>
      <w:rFonts w:ascii="Courier New" w:hAnsi="Courier New"/>
    </w:rPr>
  </w:style>
  <w:style w:type="character" w:customStyle="1" w:styleId="WW8Num48z0">
    <w:name w:val="WW8Num48z0"/>
    <w:rsid w:val="00C54D3E"/>
    <w:rPr>
      <w:rFonts w:ascii="Garamond" w:eastAsia="Calibri" w:hAnsi="Garamond" w:cs="Times New Roman"/>
    </w:rPr>
  </w:style>
  <w:style w:type="character" w:customStyle="1" w:styleId="WW8Num48z1">
    <w:name w:val="WW8Num48z1"/>
    <w:rsid w:val="00C54D3E"/>
    <w:rPr>
      <w:rFonts w:ascii="Courier New" w:hAnsi="Courier New" w:cs="Courier New"/>
    </w:rPr>
  </w:style>
  <w:style w:type="character" w:customStyle="1" w:styleId="WW8Num48z2">
    <w:name w:val="WW8Num48z2"/>
    <w:rsid w:val="00C54D3E"/>
    <w:rPr>
      <w:rFonts w:ascii="Wingdings" w:hAnsi="Wingdings"/>
    </w:rPr>
  </w:style>
  <w:style w:type="character" w:customStyle="1" w:styleId="WW8Num48z3">
    <w:name w:val="WW8Num48z3"/>
    <w:rsid w:val="00C54D3E"/>
    <w:rPr>
      <w:rFonts w:ascii="Symbol" w:hAnsi="Symbol"/>
    </w:rPr>
  </w:style>
  <w:style w:type="character" w:customStyle="1" w:styleId="WW8Num49z0">
    <w:name w:val="WW8Num49z0"/>
    <w:rsid w:val="00C54D3E"/>
    <w:rPr>
      <w:rFonts w:ascii="Symbol" w:hAnsi="Symbol"/>
    </w:rPr>
  </w:style>
  <w:style w:type="character" w:customStyle="1" w:styleId="WW8Num49z1">
    <w:name w:val="WW8Num49z1"/>
    <w:rsid w:val="00C54D3E"/>
    <w:rPr>
      <w:rFonts w:ascii="Courier New" w:hAnsi="Courier New"/>
    </w:rPr>
  </w:style>
  <w:style w:type="character" w:customStyle="1" w:styleId="WW8Num49z2">
    <w:name w:val="WW8Num49z2"/>
    <w:rsid w:val="00C54D3E"/>
    <w:rPr>
      <w:rFonts w:ascii="Wingdings" w:hAnsi="Wingdings"/>
    </w:rPr>
  </w:style>
  <w:style w:type="character" w:customStyle="1" w:styleId="WW8Num50z0">
    <w:name w:val="WW8Num50z0"/>
    <w:rsid w:val="00C54D3E"/>
    <w:rPr>
      <w:rFonts w:ascii="Symbol" w:hAnsi="Symbol"/>
      <w:sz w:val="18"/>
    </w:rPr>
  </w:style>
  <w:style w:type="character" w:customStyle="1" w:styleId="WW8Num50z1">
    <w:name w:val="WW8Num50z1"/>
    <w:rsid w:val="00C54D3E"/>
    <w:rPr>
      <w:rFonts w:ascii="Times New Roman" w:hAnsi="Times New Roman" w:cs="Times New Roman"/>
    </w:rPr>
  </w:style>
  <w:style w:type="character" w:customStyle="1" w:styleId="WW8Num50z2">
    <w:name w:val="WW8Num50z2"/>
    <w:rsid w:val="00C54D3E"/>
    <w:rPr>
      <w:rFonts w:ascii="Wingdings" w:hAnsi="Wingdings"/>
    </w:rPr>
  </w:style>
  <w:style w:type="character" w:customStyle="1" w:styleId="WW8Num50z3">
    <w:name w:val="WW8Num50z3"/>
    <w:rsid w:val="00C54D3E"/>
    <w:rPr>
      <w:rFonts w:ascii="Symbol" w:hAnsi="Symbol"/>
    </w:rPr>
  </w:style>
  <w:style w:type="character" w:customStyle="1" w:styleId="WW8Num50z4">
    <w:name w:val="WW8Num50z4"/>
    <w:rsid w:val="00C54D3E"/>
    <w:rPr>
      <w:rFonts w:ascii="Courier New" w:hAnsi="Courier New"/>
    </w:rPr>
  </w:style>
  <w:style w:type="character" w:customStyle="1" w:styleId="WW8Num51z0">
    <w:name w:val="WW8Num51z0"/>
    <w:rsid w:val="00C54D3E"/>
    <w:rPr>
      <w:rFonts w:ascii="Wingdings" w:hAnsi="Wingdings"/>
    </w:rPr>
  </w:style>
  <w:style w:type="character" w:customStyle="1" w:styleId="WW8Num51z1">
    <w:name w:val="WW8Num51z1"/>
    <w:rsid w:val="00C54D3E"/>
    <w:rPr>
      <w:rFonts w:ascii="Courier New" w:hAnsi="Courier New" w:cs="Courier New"/>
    </w:rPr>
  </w:style>
  <w:style w:type="character" w:customStyle="1" w:styleId="WW8Num51z3">
    <w:name w:val="WW8Num51z3"/>
    <w:rsid w:val="00C54D3E"/>
    <w:rPr>
      <w:rFonts w:ascii="Symbol" w:hAnsi="Symbol"/>
    </w:rPr>
  </w:style>
  <w:style w:type="character" w:customStyle="1" w:styleId="WW8Num53z0">
    <w:name w:val="WW8Num53z0"/>
    <w:rsid w:val="00C54D3E"/>
    <w:rPr>
      <w:rFonts w:ascii="Symbol" w:hAnsi="Symbol"/>
    </w:rPr>
  </w:style>
  <w:style w:type="character" w:customStyle="1" w:styleId="WW8Num53z1">
    <w:name w:val="WW8Num53z1"/>
    <w:rsid w:val="00C54D3E"/>
    <w:rPr>
      <w:rFonts w:ascii="Courier New" w:hAnsi="Courier New" w:cs="Courier New"/>
    </w:rPr>
  </w:style>
  <w:style w:type="character" w:customStyle="1" w:styleId="WW8Num53z2">
    <w:name w:val="WW8Num53z2"/>
    <w:rsid w:val="00C54D3E"/>
    <w:rPr>
      <w:rFonts w:ascii="Wingdings" w:hAnsi="Wingdings"/>
    </w:rPr>
  </w:style>
  <w:style w:type="character" w:customStyle="1" w:styleId="WW8Num54z0">
    <w:name w:val="WW8Num54z0"/>
    <w:rsid w:val="00C54D3E"/>
    <w:rPr>
      <w:rFonts w:ascii="Wingdings" w:hAnsi="Wingdings"/>
    </w:rPr>
  </w:style>
  <w:style w:type="character" w:customStyle="1" w:styleId="WW8Num54z1">
    <w:name w:val="WW8Num54z1"/>
    <w:rsid w:val="00C54D3E"/>
    <w:rPr>
      <w:rFonts w:ascii="Courier New" w:hAnsi="Courier New" w:cs="Courier New"/>
    </w:rPr>
  </w:style>
  <w:style w:type="character" w:customStyle="1" w:styleId="WW8Num54z3">
    <w:name w:val="WW8Num54z3"/>
    <w:rsid w:val="00C54D3E"/>
    <w:rPr>
      <w:rFonts w:ascii="Symbol" w:hAnsi="Symbol"/>
    </w:rPr>
  </w:style>
  <w:style w:type="character" w:customStyle="1" w:styleId="WW8Num55z0">
    <w:name w:val="WW8Num55z0"/>
    <w:rsid w:val="00C54D3E"/>
    <w:rPr>
      <w:rFonts w:ascii="Symbol" w:hAnsi="Symbol"/>
    </w:rPr>
  </w:style>
  <w:style w:type="character" w:customStyle="1" w:styleId="WW8Num55z1">
    <w:name w:val="WW8Num55z1"/>
    <w:rsid w:val="00C54D3E"/>
    <w:rPr>
      <w:rFonts w:ascii="Courier New" w:hAnsi="Courier New"/>
    </w:rPr>
  </w:style>
  <w:style w:type="character" w:customStyle="1" w:styleId="WW8Num55z2">
    <w:name w:val="WW8Num55z2"/>
    <w:rsid w:val="00C54D3E"/>
    <w:rPr>
      <w:rFonts w:ascii="Wingdings" w:hAnsi="Wingdings"/>
    </w:rPr>
  </w:style>
  <w:style w:type="character" w:customStyle="1" w:styleId="WW8Num56z0">
    <w:name w:val="WW8Num56z0"/>
    <w:rsid w:val="00C54D3E"/>
    <w:rPr>
      <w:rFonts w:ascii="Symbol" w:hAnsi="Symbol"/>
    </w:rPr>
  </w:style>
  <w:style w:type="character" w:customStyle="1" w:styleId="WW8Num56z1">
    <w:name w:val="WW8Num56z1"/>
    <w:rsid w:val="00C54D3E"/>
    <w:rPr>
      <w:rFonts w:ascii="Courier New" w:hAnsi="Courier New"/>
    </w:rPr>
  </w:style>
  <w:style w:type="character" w:customStyle="1" w:styleId="WW8Num56z2">
    <w:name w:val="WW8Num56z2"/>
    <w:rsid w:val="00C54D3E"/>
    <w:rPr>
      <w:rFonts w:ascii="Wingdings" w:hAnsi="Wingdings"/>
    </w:rPr>
  </w:style>
  <w:style w:type="character" w:customStyle="1" w:styleId="WW8Num57z0">
    <w:name w:val="WW8Num57z0"/>
    <w:rsid w:val="00C54D3E"/>
    <w:rPr>
      <w:rFonts w:ascii="Symbol" w:hAnsi="Symbol"/>
    </w:rPr>
  </w:style>
  <w:style w:type="character" w:customStyle="1" w:styleId="WW8Num57z1">
    <w:name w:val="WW8Num57z1"/>
    <w:rsid w:val="00C54D3E"/>
    <w:rPr>
      <w:rFonts w:ascii="Courier New" w:hAnsi="Courier New"/>
    </w:rPr>
  </w:style>
  <w:style w:type="character" w:customStyle="1" w:styleId="WW8Num57z2">
    <w:name w:val="WW8Num57z2"/>
    <w:rsid w:val="00C54D3E"/>
    <w:rPr>
      <w:rFonts w:ascii="Wingdings" w:hAnsi="Wingdings"/>
    </w:rPr>
  </w:style>
  <w:style w:type="character" w:customStyle="1" w:styleId="WW8Num58z0">
    <w:name w:val="WW8Num58z0"/>
    <w:rsid w:val="00C54D3E"/>
    <w:rPr>
      <w:rFonts w:ascii="Wingdings" w:hAnsi="Wingdings"/>
    </w:rPr>
  </w:style>
  <w:style w:type="character" w:customStyle="1" w:styleId="WW8Num58z1">
    <w:name w:val="WW8Num58z1"/>
    <w:rsid w:val="00C54D3E"/>
    <w:rPr>
      <w:rFonts w:ascii="Courier New" w:hAnsi="Courier New" w:cs="Courier New"/>
    </w:rPr>
  </w:style>
  <w:style w:type="character" w:customStyle="1" w:styleId="WW8Num58z3">
    <w:name w:val="WW8Num58z3"/>
    <w:rsid w:val="00C54D3E"/>
    <w:rPr>
      <w:rFonts w:ascii="Symbol" w:hAnsi="Symbol"/>
    </w:rPr>
  </w:style>
  <w:style w:type="character" w:styleId="Strong">
    <w:name w:val="Strong"/>
    <w:basedOn w:val="DefaultParagraphFont"/>
    <w:uiPriority w:val="22"/>
    <w:qFormat/>
    <w:rsid w:val="00C54D3E"/>
    <w:rPr>
      <w:b/>
      <w:bCs/>
    </w:rPr>
  </w:style>
  <w:style w:type="character" w:styleId="Emphasis">
    <w:name w:val="Emphasis"/>
    <w:basedOn w:val="DefaultParagraphFont"/>
    <w:uiPriority w:val="20"/>
    <w:qFormat/>
    <w:rsid w:val="00C54D3E"/>
    <w:rPr>
      <w:i/>
      <w:iCs/>
    </w:rPr>
  </w:style>
  <w:style w:type="character" w:customStyle="1" w:styleId="BodyText3Char">
    <w:name w:val="Body Text 3 Char"/>
    <w:basedOn w:val="DefaultParagraphFont"/>
    <w:rsid w:val="00C54D3E"/>
    <w:rPr>
      <w:rFonts w:ascii="Calibri" w:eastAsia="Calibri" w:hAnsi="Calibri" w:cs="Times New Roman"/>
      <w:sz w:val="16"/>
      <w:szCs w:val="16"/>
      <w:lang w:val="en-GB"/>
    </w:rPr>
  </w:style>
  <w:style w:type="character" w:customStyle="1" w:styleId="BodyTextIndent3Char">
    <w:name w:val="Body Text Indent 3 Char"/>
    <w:basedOn w:val="DefaultParagraphFont"/>
    <w:rsid w:val="00C54D3E"/>
    <w:rPr>
      <w:rFonts w:ascii="Calibri" w:eastAsia="Calibri" w:hAnsi="Calibri" w:cs="Times New Roman"/>
      <w:sz w:val="16"/>
      <w:szCs w:val="16"/>
      <w:lang w:val="en-GB"/>
    </w:rPr>
  </w:style>
  <w:style w:type="character" w:customStyle="1" w:styleId="grame">
    <w:name w:val="grame"/>
    <w:basedOn w:val="DefaultParagraphFont"/>
    <w:rsid w:val="00C54D3E"/>
  </w:style>
  <w:style w:type="character" w:customStyle="1" w:styleId="BodyTextIndentChar">
    <w:name w:val="Body Text Indent Char"/>
    <w:basedOn w:val="DefaultParagraphFont"/>
    <w:rsid w:val="00C54D3E"/>
    <w:rPr>
      <w:sz w:val="22"/>
      <w:szCs w:val="22"/>
    </w:rPr>
  </w:style>
  <w:style w:type="character" w:customStyle="1" w:styleId="BodyText2Char">
    <w:name w:val="Body Text 2 Char"/>
    <w:basedOn w:val="DefaultParagraphFont"/>
    <w:rsid w:val="00C54D3E"/>
    <w:rPr>
      <w:rFonts w:ascii="Times New Roman" w:eastAsia="Times New Roman" w:hAnsi="Times New Roman"/>
      <w:sz w:val="24"/>
      <w:szCs w:val="24"/>
      <w:lang w:val="ro-RO"/>
    </w:rPr>
  </w:style>
  <w:style w:type="character" w:customStyle="1" w:styleId="BodyTextIndent2Char">
    <w:name w:val="Body Text Indent 2 Char"/>
    <w:basedOn w:val="DefaultParagraphFont"/>
    <w:rsid w:val="00C54D3E"/>
    <w:rPr>
      <w:rFonts w:ascii="Times New Roman" w:eastAsia="Times New Roman" w:hAnsi="Times New Roman"/>
      <w:sz w:val="28"/>
      <w:szCs w:val="24"/>
      <w:lang w:val="ro-RO"/>
    </w:rPr>
  </w:style>
  <w:style w:type="character" w:styleId="PageNumber">
    <w:name w:val="page number"/>
    <w:basedOn w:val="DefaultParagraphFont"/>
    <w:rsid w:val="00C54D3E"/>
  </w:style>
  <w:style w:type="character" w:customStyle="1" w:styleId="style11">
    <w:name w:val="style11"/>
    <w:basedOn w:val="DefaultParagraphFont"/>
    <w:rsid w:val="00C54D3E"/>
    <w:rPr>
      <w:b/>
      <w:bCs/>
      <w:sz w:val="21"/>
      <w:szCs w:val="21"/>
    </w:rPr>
  </w:style>
  <w:style w:type="character" w:customStyle="1" w:styleId="PlainTextChar">
    <w:name w:val="Plain Text Char"/>
    <w:basedOn w:val="DefaultParagraphFont"/>
    <w:uiPriority w:val="99"/>
    <w:rsid w:val="00C54D3E"/>
    <w:rPr>
      <w:rFonts w:ascii="Courier New" w:eastAsia="Times New Roman" w:hAnsi="Courier New"/>
      <w:szCs w:val="24"/>
      <w:lang w:val="ro-RO"/>
    </w:rPr>
  </w:style>
  <w:style w:type="character" w:customStyle="1" w:styleId="HTMLPreformattedChar">
    <w:name w:val="HTML Preformatted Char"/>
    <w:basedOn w:val="DefaultParagraphFont"/>
    <w:uiPriority w:val="99"/>
    <w:rsid w:val="00C54D3E"/>
    <w:rPr>
      <w:rFonts w:ascii="Courier New" w:eastAsia="Times New Roman" w:hAnsi="Courier New" w:cs="Courier New"/>
      <w:lang w:val="ro-RO"/>
    </w:rPr>
  </w:style>
  <w:style w:type="character" w:customStyle="1" w:styleId="FootnoteTextChar">
    <w:name w:val="Footnote Text Char"/>
    <w:basedOn w:val="DefaultParagraphFont"/>
    <w:rsid w:val="00C54D3E"/>
  </w:style>
  <w:style w:type="character" w:customStyle="1" w:styleId="FootnoteCharacters">
    <w:name w:val="Footnote Characters"/>
    <w:basedOn w:val="DefaultParagraphFont"/>
    <w:rsid w:val="00C54D3E"/>
    <w:rPr>
      <w:vertAlign w:val="superscript"/>
    </w:rPr>
  </w:style>
  <w:style w:type="character" w:customStyle="1" w:styleId="NumberingSymbols">
    <w:name w:val="Numbering Symbols"/>
    <w:rsid w:val="00C54D3E"/>
  </w:style>
  <w:style w:type="character" w:customStyle="1" w:styleId="ListLabel2">
    <w:name w:val="ListLabel 2"/>
    <w:rsid w:val="00C54D3E"/>
    <w:rPr>
      <w:dstrike/>
      <w:color w:val="FF0000"/>
    </w:rPr>
  </w:style>
  <w:style w:type="paragraph" w:customStyle="1" w:styleId="Heading">
    <w:name w:val="Heading"/>
    <w:basedOn w:val="Normal"/>
    <w:next w:val="BodyText"/>
    <w:rsid w:val="00C54D3E"/>
    <w:pPr>
      <w:keepNext/>
      <w:suppressAutoHyphens/>
      <w:spacing w:before="240" w:after="120"/>
    </w:pPr>
    <w:rPr>
      <w:rFonts w:ascii="Arial" w:eastAsia="MS Mincho" w:hAnsi="Arial" w:cs="Tahoma"/>
      <w:sz w:val="28"/>
      <w:szCs w:val="28"/>
      <w:lang w:eastAsia="ar-SA"/>
    </w:rPr>
  </w:style>
  <w:style w:type="character" w:customStyle="1" w:styleId="BodyTextChar1">
    <w:name w:val="Body Text Char1"/>
    <w:basedOn w:val="DefaultParagraphFont"/>
    <w:rsid w:val="00C54D3E"/>
    <w:rPr>
      <w:rFonts w:ascii="Calibri" w:eastAsia="Calibri" w:hAnsi="Calibri" w:cs="Calibri"/>
      <w:lang w:eastAsia="ar-SA"/>
    </w:rPr>
  </w:style>
  <w:style w:type="paragraph" w:styleId="List">
    <w:name w:val="List"/>
    <w:basedOn w:val="BodyText"/>
    <w:rsid w:val="00C54D3E"/>
    <w:pPr>
      <w:suppressAutoHyphens/>
    </w:pPr>
    <w:rPr>
      <w:rFonts w:cs="Tahoma"/>
      <w:lang w:eastAsia="ar-SA"/>
    </w:rPr>
  </w:style>
  <w:style w:type="paragraph" w:styleId="Caption">
    <w:name w:val="caption"/>
    <w:basedOn w:val="Normal"/>
    <w:qFormat/>
    <w:rsid w:val="00C54D3E"/>
    <w:pPr>
      <w:suppressLineNumbers/>
      <w:suppressAutoHyphens/>
      <w:spacing w:before="120" w:after="120"/>
    </w:pPr>
    <w:rPr>
      <w:rFonts w:cs="Tahoma"/>
      <w:i/>
      <w:iCs/>
      <w:sz w:val="24"/>
      <w:szCs w:val="24"/>
      <w:lang w:eastAsia="ar-SA"/>
    </w:rPr>
  </w:style>
  <w:style w:type="paragraph" w:customStyle="1" w:styleId="Index">
    <w:name w:val="Index"/>
    <w:basedOn w:val="Normal"/>
    <w:rsid w:val="00C54D3E"/>
    <w:pPr>
      <w:suppressLineNumbers/>
      <w:suppressAutoHyphens/>
    </w:pPr>
    <w:rPr>
      <w:rFonts w:cs="Tahoma"/>
      <w:lang w:eastAsia="ar-SA"/>
    </w:rPr>
  </w:style>
  <w:style w:type="character" w:customStyle="1" w:styleId="HeaderChar1">
    <w:name w:val="Header Char1"/>
    <w:basedOn w:val="DefaultParagraphFont"/>
    <w:rsid w:val="00C54D3E"/>
    <w:rPr>
      <w:rFonts w:ascii="Calibri" w:eastAsia="Calibri" w:hAnsi="Calibri" w:cs="Calibri"/>
      <w:lang w:eastAsia="ar-SA"/>
    </w:rPr>
  </w:style>
  <w:style w:type="character" w:customStyle="1" w:styleId="FooterChar1">
    <w:name w:val="Footer Char1"/>
    <w:basedOn w:val="DefaultParagraphFont"/>
    <w:rsid w:val="00C54D3E"/>
    <w:rPr>
      <w:rFonts w:ascii="Calibri" w:eastAsia="Calibri" w:hAnsi="Calibri" w:cs="Calibri"/>
      <w:lang w:eastAsia="ar-SA"/>
    </w:rPr>
  </w:style>
  <w:style w:type="character" w:customStyle="1" w:styleId="BalloonTextChar1">
    <w:name w:val="Balloon Text Char1"/>
    <w:basedOn w:val="DefaultParagraphFont"/>
    <w:rsid w:val="00C54D3E"/>
    <w:rPr>
      <w:rFonts w:ascii="Tahoma" w:eastAsia="Calibri" w:hAnsi="Tahoma" w:cs="Calibri"/>
      <w:sz w:val="16"/>
      <w:szCs w:val="16"/>
      <w:lang w:eastAsia="ar-SA"/>
    </w:rPr>
  </w:style>
  <w:style w:type="paragraph" w:customStyle="1" w:styleId="Char1CharChar1Char1">
    <w:name w:val="Char1 Char Char1 Char1"/>
    <w:basedOn w:val="Normal"/>
    <w:rsid w:val="00C54D3E"/>
    <w:pPr>
      <w:tabs>
        <w:tab w:val="left" w:pos="709"/>
      </w:tabs>
      <w:suppressAutoHyphens/>
      <w:overflowPunct w:val="0"/>
      <w:autoSpaceDE w:val="0"/>
      <w:spacing w:after="0" w:line="264" w:lineRule="auto"/>
      <w:textAlignment w:val="baseline"/>
    </w:pPr>
    <w:rPr>
      <w:rFonts w:ascii="Tahoma" w:eastAsia="Times New Roman" w:hAnsi="Tahoma" w:cs="Calibri"/>
      <w:szCs w:val="20"/>
      <w:lang w:val="pl-PL" w:eastAsia="ar-SA"/>
    </w:rPr>
  </w:style>
  <w:style w:type="paragraph" w:styleId="BodyText3">
    <w:name w:val="Body Text 3"/>
    <w:basedOn w:val="Normal"/>
    <w:link w:val="BodyText3Char1"/>
    <w:rsid w:val="00C54D3E"/>
    <w:pPr>
      <w:suppressAutoHyphens/>
      <w:spacing w:after="120"/>
    </w:pPr>
    <w:rPr>
      <w:sz w:val="16"/>
      <w:szCs w:val="16"/>
      <w:lang w:val="en-GB" w:eastAsia="ar-SA"/>
    </w:rPr>
  </w:style>
  <w:style w:type="character" w:customStyle="1" w:styleId="BodyText3Char1">
    <w:name w:val="Body Text 3 Char1"/>
    <w:basedOn w:val="DefaultParagraphFont"/>
    <w:link w:val="BodyText3"/>
    <w:rsid w:val="00C54D3E"/>
    <w:rPr>
      <w:rFonts w:ascii="Calibri" w:eastAsia="Calibri" w:hAnsi="Calibri" w:cs="Times New Roman"/>
      <w:sz w:val="16"/>
      <w:szCs w:val="16"/>
      <w:lang w:val="en-GB" w:eastAsia="ar-SA"/>
    </w:rPr>
  </w:style>
  <w:style w:type="paragraph" w:styleId="BodyTextIndent3">
    <w:name w:val="Body Text Indent 3"/>
    <w:basedOn w:val="Normal"/>
    <w:link w:val="BodyTextIndent3Char1"/>
    <w:rsid w:val="00C54D3E"/>
    <w:pPr>
      <w:suppressAutoHyphens/>
      <w:spacing w:after="120"/>
      <w:ind w:left="360"/>
    </w:pPr>
    <w:rPr>
      <w:sz w:val="16"/>
      <w:szCs w:val="16"/>
      <w:lang w:val="en-GB" w:eastAsia="ar-SA"/>
    </w:rPr>
  </w:style>
  <w:style w:type="character" w:customStyle="1" w:styleId="BodyTextIndent3Char1">
    <w:name w:val="Body Text Indent 3 Char1"/>
    <w:basedOn w:val="DefaultParagraphFont"/>
    <w:link w:val="BodyTextIndent3"/>
    <w:rsid w:val="00C54D3E"/>
    <w:rPr>
      <w:rFonts w:ascii="Calibri" w:eastAsia="Calibri" w:hAnsi="Calibri" w:cs="Times New Roman"/>
      <w:sz w:val="16"/>
      <w:szCs w:val="16"/>
      <w:lang w:val="en-GB" w:eastAsia="ar-SA"/>
    </w:rPr>
  </w:style>
  <w:style w:type="character" w:customStyle="1" w:styleId="TitleChar1">
    <w:name w:val="Title Char1"/>
    <w:basedOn w:val="DefaultParagraphFont"/>
    <w:rsid w:val="00C54D3E"/>
    <w:rPr>
      <w:rFonts w:ascii="Times New Roman" w:eastAsia="Times New Roman" w:hAnsi="Times New Roman" w:cs="Calibri"/>
      <w:b/>
      <w:bCs/>
      <w:sz w:val="28"/>
      <w:szCs w:val="24"/>
      <w:lang w:eastAsia="ar-SA"/>
    </w:rPr>
  </w:style>
  <w:style w:type="paragraph" w:styleId="Subtitle">
    <w:name w:val="Subtitle"/>
    <w:basedOn w:val="Heading"/>
    <w:next w:val="BodyText"/>
    <w:link w:val="SubtitleChar"/>
    <w:qFormat/>
    <w:rsid w:val="00C54D3E"/>
    <w:pPr>
      <w:jc w:val="center"/>
    </w:pPr>
    <w:rPr>
      <w:i/>
      <w:iCs/>
    </w:rPr>
  </w:style>
  <w:style w:type="character" w:customStyle="1" w:styleId="SubtitleChar">
    <w:name w:val="Subtitle Char"/>
    <w:basedOn w:val="DefaultParagraphFont"/>
    <w:link w:val="Subtitle"/>
    <w:rsid w:val="00C54D3E"/>
    <w:rPr>
      <w:rFonts w:ascii="Arial" w:eastAsia="MS Mincho" w:hAnsi="Arial" w:cs="Tahoma"/>
      <w:i/>
      <w:iCs/>
      <w:sz w:val="28"/>
      <w:szCs w:val="28"/>
      <w:lang w:eastAsia="ar-SA"/>
    </w:rPr>
  </w:style>
  <w:style w:type="paragraph" w:styleId="BlockText">
    <w:name w:val="Block Text"/>
    <w:basedOn w:val="Normal"/>
    <w:rsid w:val="00C54D3E"/>
    <w:pPr>
      <w:suppressAutoHyphens/>
      <w:spacing w:after="0" w:line="240" w:lineRule="auto"/>
      <w:ind w:left="900" w:right="-1080" w:hanging="900"/>
    </w:pPr>
    <w:rPr>
      <w:rFonts w:ascii="Times New Roman" w:eastAsia="Times New Roman" w:hAnsi="Times New Roman" w:cs="Calibri"/>
      <w:sz w:val="28"/>
      <w:szCs w:val="24"/>
      <w:lang w:val="ro-RO" w:eastAsia="ar-SA"/>
    </w:rPr>
  </w:style>
  <w:style w:type="paragraph" w:styleId="BodyTextIndent">
    <w:name w:val="Body Text Indent"/>
    <w:basedOn w:val="Normal"/>
    <w:link w:val="BodyTextIndentChar1"/>
    <w:rsid w:val="00C54D3E"/>
    <w:pPr>
      <w:suppressAutoHyphens/>
      <w:spacing w:after="120"/>
      <w:ind w:left="360"/>
    </w:pPr>
    <w:rPr>
      <w:rFonts w:cs="Calibri"/>
      <w:lang w:eastAsia="ar-SA"/>
    </w:rPr>
  </w:style>
  <w:style w:type="character" w:customStyle="1" w:styleId="BodyTextIndentChar1">
    <w:name w:val="Body Text Indent Char1"/>
    <w:basedOn w:val="DefaultParagraphFont"/>
    <w:link w:val="BodyTextIndent"/>
    <w:rsid w:val="00C54D3E"/>
    <w:rPr>
      <w:rFonts w:ascii="Calibri" w:eastAsia="Calibri" w:hAnsi="Calibri" w:cs="Calibri"/>
      <w:lang w:eastAsia="ar-SA"/>
    </w:rPr>
  </w:style>
  <w:style w:type="paragraph" w:customStyle="1" w:styleId="CaracterCaracter1CharCharCaracterCaracterCharCharCaracterCaracter1CharCharCaracterCaracter1">
    <w:name w:val="Caracter Caracter1 Char Char Caracter Caracter Char Char Caracter Caracter1 Char Char Caracter Caracter1"/>
    <w:basedOn w:val="Normal"/>
    <w:rsid w:val="00C54D3E"/>
    <w:pPr>
      <w:suppressAutoHyphens/>
      <w:spacing w:after="0" w:line="240" w:lineRule="auto"/>
    </w:pPr>
    <w:rPr>
      <w:rFonts w:ascii="Times New Roman" w:eastAsia="Times New Roman" w:hAnsi="Times New Roman" w:cs="Calibri"/>
      <w:sz w:val="24"/>
      <w:szCs w:val="24"/>
      <w:lang w:val="pl-PL" w:eastAsia="ar-SA"/>
    </w:rPr>
  </w:style>
  <w:style w:type="paragraph" w:customStyle="1" w:styleId="CaracterCaracter1CharCharCaracterCaracterCharCharCaracterCaracter1CharCharCaracterCaracter1CaracterCaracterCharCharCaracterCaracter1CharCharCaracterCaracter">
    <w:name w:val="Caracter Caracter1 Char Char Caracter Caracter Char Char Caracter Caracter1 Char Char Caracter Caracter1 Caracter Caracter Char Char Caracter Caracter1 Char Char Caracter Caracter"/>
    <w:basedOn w:val="Normal"/>
    <w:rsid w:val="00C54D3E"/>
    <w:pPr>
      <w:suppressAutoHyphens/>
      <w:spacing w:after="0" w:line="240" w:lineRule="auto"/>
    </w:pPr>
    <w:rPr>
      <w:rFonts w:ascii="Times New Roman" w:eastAsia="Times New Roman" w:hAnsi="Times New Roman" w:cs="Calibri"/>
      <w:sz w:val="24"/>
      <w:szCs w:val="24"/>
      <w:lang w:val="pl-PL" w:eastAsia="ar-SA"/>
    </w:rPr>
  </w:style>
  <w:style w:type="paragraph" w:customStyle="1" w:styleId="WW-Default">
    <w:name w:val="WW-Default"/>
    <w:rsid w:val="00C54D3E"/>
    <w:pPr>
      <w:suppressAutoHyphens/>
      <w:autoSpaceDE w:val="0"/>
      <w:spacing w:after="0" w:line="240" w:lineRule="auto"/>
    </w:pPr>
    <w:rPr>
      <w:rFonts w:ascii="Impact" w:eastAsia="Calibri" w:hAnsi="Impact" w:cs="Impact"/>
      <w:color w:val="000000"/>
      <w:sz w:val="24"/>
      <w:szCs w:val="24"/>
      <w:lang w:eastAsia="ar-SA"/>
    </w:rPr>
  </w:style>
  <w:style w:type="paragraph" w:customStyle="1" w:styleId="NormalWeb2">
    <w:name w:val="Normal (Web)2"/>
    <w:basedOn w:val="Normal"/>
    <w:rsid w:val="00C54D3E"/>
    <w:pPr>
      <w:suppressAutoHyphens/>
      <w:spacing w:after="0" w:line="240" w:lineRule="auto"/>
      <w:ind w:firstLine="251"/>
      <w:jc w:val="both"/>
    </w:pPr>
    <w:rPr>
      <w:rFonts w:ascii="Times New Roman" w:eastAsia="Times New Roman" w:hAnsi="Times New Roman" w:cs="Calibri"/>
      <w:sz w:val="24"/>
      <w:szCs w:val="24"/>
      <w:lang w:eastAsia="ar-SA"/>
    </w:rPr>
  </w:style>
  <w:style w:type="paragraph" w:customStyle="1" w:styleId="CaracterCaracter1CharCharCaracterCaracterCharCharCaracterCaracter1CharChar">
    <w:name w:val="Caracter Caracter1 Char Char Caracter Caracter Char Char Caracter Caracter1 Char Char"/>
    <w:basedOn w:val="Normal"/>
    <w:rsid w:val="00C54D3E"/>
    <w:pPr>
      <w:suppressAutoHyphens/>
      <w:spacing w:after="0" w:line="240" w:lineRule="auto"/>
    </w:pPr>
    <w:rPr>
      <w:rFonts w:ascii="Times New Roman" w:eastAsia="Times New Roman" w:hAnsi="Times New Roman" w:cs="Calibri"/>
      <w:sz w:val="24"/>
      <w:szCs w:val="24"/>
      <w:lang w:val="pl-PL" w:eastAsia="ar-SA"/>
    </w:rPr>
  </w:style>
  <w:style w:type="paragraph" w:styleId="ListBullet">
    <w:name w:val="List Bullet"/>
    <w:basedOn w:val="BodyText"/>
    <w:rsid w:val="00C54D3E"/>
    <w:pPr>
      <w:numPr>
        <w:numId w:val="6"/>
      </w:numPr>
      <w:tabs>
        <w:tab w:val="left" w:pos="720"/>
        <w:tab w:val="left" w:pos="1134"/>
        <w:tab w:val="left" w:pos="1800"/>
      </w:tabs>
      <w:suppressAutoHyphens/>
      <w:spacing w:line="240" w:lineRule="auto"/>
      <w:jc w:val="both"/>
    </w:pPr>
    <w:rPr>
      <w:rFonts w:ascii="Arial" w:eastAsia="Times New Roman" w:hAnsi="Arial" w:cs="Calibri"/>
      <w:bCs/>
      <w:szCs w:val="24"/>
      <w:lang w:val="en-GB" w:eastAsia="ar-SA"/>
    </w:rPr>
  </w:style>
  <w:style w:type="paragraph" w:customStyle="1" w:styleId="style12">
    <w:name w:val="style12"/>
    <w:basedOn w:val="Normal"/>
    <w:rsid w:val="00C54D3E"/>
    <w:pPr>
      <w:suppressAutoHyphens/>
      <w:spacing w:before="280" w:after="280" w:line="240" w:lineRule="auto"/>
    </w:pPr>
    <w:rPr>
      <w:rFonts w:ascii="Times New Roman" w:eastAsia="Times New Roman" w:hAnsi="Times New Roman" w:cs="Calibri"/>
      <w:sz w:val="24"/>
      <w:szCs w:val="24"/>
      <w:lang w:eastAsia="ar-SA"/>
    </w:rPr>
  </w:style>
  <w:style w:type="paragraph" w:styleId="BodyText2">
    <w:name w:val="Body Text 2"/>
    <w:basedOn w:val="Normal"/>
    <w:link w:val="BodyText2Char1"/>
    <w:rsid w:val="00C54D3E"/>
    <w:pPr>
      <w:suppressAutoHyphens/>
      <w:spacing w:after="120" w:line="480" w:lineRule="auto"/>
    </w:pPr>
    <w:rPr>
      <w:rFonts w:ascii="Times New Roman" w:eastAsia="Times New Roman" w:hAnsi="Times New Roman" w:cs="Calibri"/>
      <w:sz w:val="24"/>
      <w:szCs w:val="24"/>
      <w:lang w:val="ro-RO" w:eastAsia="ar-SA"/>
    </w:rPr>
  </w:style>
  <w:style w:type="character" w:customStyle="1" w:styleId="BodyText2Char1">
    <w:name w:val="Body Text 2 Char1"/>
    <w:basedOn w:val="DefaultParagraphFont"/>
    <w:link w:val="BodyText2"/>
    <w:rsid w:val="00C54D3E"/>
    <w:rPr>
      <w:rFonts w:ascii="Times New Roman" w:eastAsia="Times New Roman" w:hAnsi="Times New Roman" w:cs="Calibri"/>
      <w:sz w:val="24"/>
      <w:szCs w:val="24"/>
      <w:lang w:val="ro-RO" w:eastAsia="ar-SA"/>
    </w:rPr>
  </w:style>
  <w:style w:type="paragraph" w:customStyle="1" w:styleId="Columnbodytext">
    <w:name w:val="Column body text"/>
    <w:basedOn w:val="Normal"/>
    <w:rsid w:val="00C54D3E"/>
    <w:pPr>
      <w:suppressAutoHyphens/>
      <w:spacing w:after="120" w:line="288" w:lineRule="auto"/>
      <w:jc w:val="both"/>
    </w:pPr>
    <w:rPr>
      <w:rFonts w:ascii="Arial" w:eastAsia="Times New Roman" w:hAnsi="Arial" w:cs="Calibri"/>
      <w:w w:val="105"/>
      <w:sz w:val="20"/>
      <w:szCs w:val="20"/>
      <w:lang w:val="en-GB" w:eastAsia="ar-SA"/>
    </w:rPr>
  </w:style>
  <w:style w:type="paragraph" w:styleId="BodyTextIndent2">
    <w:name w:val="Body Text Indent 2"/>
    <w:basedOn w:val="Normal"/>
    <w:link w:val="BodyTextIndent2Char1"/>
    <w:rsid w:val="00C54D3E"/>
    <w:pPr>
      <w:tabs>
        <w:tab w:val="left" w:pos="900"/>
      </w:tabs>
      <w:suppressAutoHyphens/>
      <w:spacing w:after="0" w:line="240" w:lineRule="auto"/>
      <w:ind w:right="-1080" w:firstLine="540"/>
    </w:pPr>
    <w:rPr>
      <w:rFonts w:ascii="Times New Roman" w:eastAsia="Times New Roman" w:hAnsi="Times New Roman" w:cs="Calibri"/>
      <w:sz w:val="28"/>
      <w:szCs w:val="24"/>
      <w:lang w:val="ro-RO" w:eastAsia="ar-SA"/>
    </w:rPr>
  </w:style>
  <w:style w:type="character" w:customStyle="1" w:styleId="BodyTextIndent2Char1">
    <w:name w:val="Body Text Indent 2 Char1"/>
    <w:basedOn w:val="DefaultParagraphFont"/>
    <w:link w:val="BodyTextIndent2"/>
    <w:rsid w:val="00C54D3E"/>
    <w:rPr>
      <w:rFonts w:ascii="Times New Roman" w:eastAsia="Times New Roman" w:hAnsi="Times New Roman" w:cs="Calibri"/>
      <w:sz w:val="28"/>
      <w:szCs w:val="24"/>
      <w:lang w:val="ro-RO" w:eastAsia="ar-SA"/>
    </w:rPr>
  </w:style>
  <w:style w:type="paragraph" w:customStyle="1" w:styleId="DefaultText">
    <w:name w:val="Default Text"/>
    <w:basedOn w:val="Normal"/>
    <w:rsid w:val="00C54D3E"/>
    <w:pPr>
      <w:keepLines/>
      <w:suppressAutoHyphens/>
      <w:spacing w:after="0" w:line="360" w:lineRule="auto"/>
      <w:ind w:firstLine="720"/>
    </w:pPr>
    <w:rPr>
      <w:rFonts w:ascii="Times New Roman" w:eastAsia="Times New Roman" w:hAnsi="Times New Roman" w:cs="Calibri"/>
      <w:sz w:val="24"/>
      <w:szCs w:val="20"/>
      <w:lang w:val="en-GB" w:eastAsia="ar-SA"/>
    </w:rPr>
  </w:style>
  <w:style w:type="paragraph" w:customStyle="1" w:styleId="TableText">
    <w:name w:val="Table Text"/>
    <w:basedOn w:val="Normal"/>
    <w:rsid w:val="00C54D3E"/>
    <w:pPr>
      <w:suppressAutoHyphens/>
      <w:spacing w:after="0" w:line="240" w:lineRule="auto"/>
      <w:ind w:firstLine="720"/>
      <w:jc w:val="center"/>
    </w:pPr>
    <w:rPr>
      <w:rFonts w:ascii="Tms Rmn" w:eastAsia="Times New Roman" w:hAnsi="Tms Rmn" w:cs="Calibri"/>
      <w:sz w:val="20"/>
      <w:szCs w:val="24"/>
      <w:lang w:val="ro-RO" w:eastAsia="ar-SA"/>
    </w:rPr>
  </w:style>
  <w:style w:type="paragraph" w:customStyle="1" w:styleId="Columnbodybullet">
    <w:name w:val="Column body bullet"/>
    <w:basedOn w:val="Columnbodytext"/>
    <w:rsid w:val="00C54D3E"/>
  </w:style>
  <w:style w:type="paragraph" w:customStyle="1" w:styleId="Sectionheading2">
    <w:name w:val="Section heading 2"/>
    <w:basedOn w:val="Heading2"/>
    <w:rsid w:val="00C54D3E"/>
    <w:pPr>
      <w:keepNext w:val="0"/>
      <w:keepLines w:val="0"/>
      <w:numPr>
        <w:numId w:val="5"/>
      </w:numPr>
      <w:tabs>
        <w:tab w:val="left" w:pos="1080"/>
      </w:tabs>
      <w:spacing w:before="120" w:after="120" w:line="240" w:lineRule="auto"/>
      <w:ind w:left="0" w:firstLine="0"/>
    </w:pPr>
    <w:rPr>
      <w:rFonts w:ascii="Times New Roman" w:hAnsi="Times New Roman"/>
      <w:b w:val="0"/>
      <w:bCs w:val="0"/>
      <w:caps/>
      <w:color w:val="000000"/>
      <w:sz w:val="24"/>
      <w:szCs w:val="24"/>
      <w:lang w:val="ro-RO"/>
    </w:rPr>
  </w:style>
  <w:style w:type="paragraph" w:customStyle="1" w:styleId="SectionHeading">
    <w:name w:val="Section Heading"/>
    <w:basedOn w:val="Heading1"/>
    <w:rsid w:val="00C54D3E"/>
    <w:pPr>
      <w:keepLines/>
      <w:widowControl w:val="0"/>
      <w:numPr>
        <w:numId w:val="9"/>
      </w:numPr>
      <w:tabs>
        <w:tab w:val="left" w:pos="747"/>
      </w:tabs>
      <w:spacing w:before="240" w:after="240"/>
      <w:ind w:left="747" w:hanging="180"/>
    </w:pPr>
    <w:rPr>
      <w:i w:val="0"/>
      <w:spacing w:val="18"/>
      <w:sz w:val="40"/>
      <w:u w:val="none"/>
      <w:lang w:val="en-US"/>
    </w:rPr>
  </w:style>
  <w:style w:type="paragraph" w:customStyle="1" w:styleId="Columnbodybulletindent">
    <w:name w:val="Column body bullet indent"/>
    <w:basedOn w:val="Columnbodybullet"/>
    <w:rsid w:val="00C54D3E"/>
    <w:pPr>
      <w:numPr>
        <w:numId w:val="7"/>
      </w:numPr>
      <w:tabs>
        <w:tab w:val="left" w:pos="360"/>
        <w:tab w:val="left" w:pos="425"/>
        <w:tab w:val="left" w:pos="851"/>
        <w:tab w:val="left" w:pos="1440"/>
      </w:tabs>
      <w:ind w:left="850" w:hanging="425"/>
    </w:pPr>
    <w:rPr>
      <w:lang w:val="en-US"/>
    </w:rPr>
  </w:style>
  <w:style w:type="paragraph" w:customStyle="1" w:styleId="Buline">
    <w:name w:val="Buline"/>
    <w:basedOn w:val="Normal"/>
    <w:next w:val="ListBullet"/>
    <w:rsid w:val="00C54D3E"/>
    <w:pPr>
      <w:numPr>
        <w:numId w:val="10"/>
      </w:numPr>
      <w:tabs>
        <w:tab w:val="left" w:pos="360"/>
      </w:tabs>
      <w:suppressAutoHyphens/>
      <w:spacing w:before="60" w:after="60" w:line="240" w:lineRule="auto"/>
      <w:ind w:left="360" w:hanging="360"/>
    </w:pPr>
    <w:rPr>
      <w:rFonts w:ascii="Times New Roman" w:eastAsia="Times New Roman" w:hAnsi="Times New Roman" w:cs="Calibri"/>
      <w:sz w:val="24"/>
      <w:szCs w:val="24"/>
      <w:lang w:val="ro-RO" w:eastAsia="ar-SA"/>
    </w:rPr>
  </w:style>
  <w:style w:type="paragraph" w:customStyle="1" w:styleId="CM11">
    <w:name w:val="CM11"/>
    <w:basedOn w:val="WW-Default"/>
    <w:next w:val="WW-Default"/>
    <w:rsid w:val="00C54D3E"/>
    <w:pPr>
      <w:widowControl w:val="0"/>
      <w:spacing w:line="276" w:lineRule="atLeast"/>
    </w:pPr>
    <w:rPr>
      <w:rFonts w:ascii="Times New Roman" w:eastAsia="Times New Roman" w:hAnsi="Times New Roman" w:cs="Times New Roman"/>
      <w:color w:val="auto"/>
      <w:szCs w:val="20"/>
    </w:rPr>
  </w:style>
  <w:style w:type="paragraph" w:customStyle="1" w:styleId="CM6">
    <w:name w:val="CM6"/>
    <w:basedOn w:val="WW-Default"/>
    <w:next w:val="WW-Default"/>
    <w:rsid w:val="00C54D3E"/>
    <w:pPr>
      <w:widowControl w:val="0"/>
      <w:spacing w:line="276" w:lineRule="atLeast"/>
    </w:pPr>
    <w:rPr>
      <w:rFonts w:ascii="Times New Roman" w:eastAsia="Times New Roman" w:hAnsi="Times New Roman" w:cs="Times New Roman"/>
      <w:color w:val="auto"/>
      <w:szCs w:val="20"/>
    </w:rPr>
  </w:style>
  <w:style w:type="paragraph" w:customStyle="1" w:styleId="CM21">
    <w:name w:val="CM21"/>
    <w:basedOn w:val="WW-Default"/>
    <w:next w:val="WW-Default"/>
    <w:rsid w:val="00C54D3E"/>
    <w:pPr>
      <w:widowControl w:val="0"/>
      <w:spacing w:after="275"/>
    </w:pPr>
    <w:rPr>
      <w:rFonts w:ascii="Times New Roman" w:eastAsia="Times New Roman" w:hAnsi="Times New Roman" w:cs="Times New Roman"/>
      <w:color w:val="auto"/>
      <w:szCs w:val="20"/>
    </w:rPr>
  </w:style>
  <w:style w:type="paragraph" w:styleId="PlainText">
    <w:name w:val="Plain Text"/>
    <w:basedOn w:val="Normal"/>
    <w:link w:val="PlainTextChar1"/>
    <w:uiPriority w:val="99"/>
    <w:rsid w:val="00C54D3E"/>
    <w:pPr>
      <w:suppressAutoHyphens/>
      <w:spacing w:after="0" w:line="240" w:lineRule="auto"/>
    </w:pPr>
    <w:rPr>
      <w:rFonts w:ascii="Courier New" w:eastAsia="Times New Roman" w:hAnsi="Courier New" w:cs="Calibri"/>
      <w:sz w:val="20"/>
      <w:szCs w:val="24"/>
      <w:lang w:val="ro-RO" w:eastAsia="ar-SA"/>
    </w:rPr>
  </w:style>
  <w:style w:type="character" w:customStyle="1" w:styleId="PlainTextChar1">
    <w:name w:val="Plain Text Char1"/>
    <w:basedOn w:val="DefaultParagraphFont"/>
    <w:link w:val="PlainText"/>
    <w:uiPriority w:val="99"/>
    <w:rsid w:val="00C54D3E"/>
    <w:rPr>
      <w:rFonts w:ascii="Courier New" w:eastAsia="Times New Roman" w:hAnsi="Courier New" w:cs="Calibri"/>
      <w:sz w:val="20"/>
      <w:szCs w:val="24"/>
      <w:lang w:val="ro-RO" w:eastAsia="ar-SA"/>
    </w:rPr>
  </w:style>
  <w:style w:type="paragraph" w:customStyle="1" w:styleId="ipmnormal">
    <w:name w:val="ipmnormal"/>
    <w:basedOn w:val="Normal"/>
    <w:uiPriority w:val="99"/>
    <w:rsid w:val="00C54D3E"/>
    <w:pPr>
      <w:suppressAutoHyphens/>
      <w:spacing w:after="0" w:line="240" w:lineRule="auto"/>
    </w:pPr>
    <w:rPr>
      <w:rFonts w:ascii="Times New Roman" w:eastAsia="Times New Roman" w:hAnsi="Times New Roman" w:cs="Calibri"/>
      <w:sz w:val="24"/>
      <w:szCs w:val="24"/>
      <w:lang w:val="en-GB" w:eastAsia="ar-SA"/>
    </w:rPr>
  </w:style>
  <w:style w:type="paragraph" w:customStyle="1" w:styleId="ipmlistbullet">
    <w:name w:val="ipmlistbullet"/>
    <w:basedOn w:val="Normal"/>
    <w:rsid w:val="00C54D3E"/>
    <w:pPr>
      <w:tabs>
        <w:tab w:val="left" w:pos="360"/>
      </w:tabs>
      <w:suppressAutoHyphens/>
      <w:snapToGrid w:val="0"/>
      <w:spacing w:after="0" w:line="240" w:lineRule="auto"/>
      <w:ind w:left="360" w:hanging="360"/>
    </w:pPr>
    <w:rPr>
      <w:rFonts w:ascii="Times New Roman" w:eastAsia="Times New Roman" w:hAnsi="Times New Roman" w:cs="Calibri"/>
      <w:sz w:val="24"/>
      <w:szCs w:val="24"/>
      <w:lang w:val="en-GB" w:eastAsia="ar-SA"/>
    </w:rPr>
  </w:style>
  <w:style w:type="paragraph" w:customStyle="1" w:styleId="Textdetabel">
    <w:name w:val="Text de tabel"/>
    <w:basedOn w:val="Normal"/>
    <w:rsid w:val="00C54D3E"/>
    <w:pPr>
      <w:suppressAutoHyphens/>
      <w:spacing w:after="0" w:line="240" w:lineRule="auto"/>
      <w:jc w:val="center"/>
    </w:pPr>
    <w:rPr>
      <w:rFonts w:ascii="Times New Roman" w:eastAsia="Times New Roman" w:hAnsi="Times New Roman" w:cs="Calibri"/>
      <w:sz w:val="18"/>
      <w:szCs w:val="20"/>
      <w:lang w:val="ro-RO" w:eastAsia="ar-SA"/>
    </w:rPr>
  </w:style>
  <w:style w:type="paragraph" w:styleId="HTMLPreformatted">
    <w:name w:val="HTML Preformatted"/>
    <w:basedOn w:val="Normal"/>
    <w:link w:val="HTMLPreformattedChar1"/>
    <w:uiPriority w:val="99"/>
    <w:rsid w:val="00C54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o-RO" w:eastAsia="ar-SA"/>
    </w:rPr>
  </w:style>
  <w:style w:type="character" w:customStyle="1" w:styleId="HTMLPreformattedChar1">
    <w:name w:val="HTML Preformatted Char1"/>
    <w:basedOn w:val="DefaultParagraphFont"/>
    <w:link w:val="HTMLPreformatted"/>
    <w:rsid w:val="00C54D3E"/>
    <w:rPr>
      <w:rFonts w:ascii="Courier New" w:eastAsia="Times New Roman" w:hAnsi="Courier New" w:cs="Courier New"/>
      <w:sz w:val="20"/>
      <w:szCs w:val="20"/>
      <w:lang w:val="ro-RO" w:eastAsia="ar-SA"/>
    </w:rPr>
  </w:style>
  <w:style w:type="paragraph" w:customStyle="1" w:styleId="BodyText21">
    <w:name w:val="Body Text 21"/>
    <w:basedOn w:val="Normal"/>
    <w:rsid w:val="00C54D3E"/>
    <w:pPr>
      <w:suppressAutoHyphens/>
      <w:overflowPunct w:val="0"/>
      <w:autoSpaceDE w:val="0"/>
      <w:spacing w:after="0" w:line="240" w:lineRule="auto"/>
      <w:jc w:val="both"/>
      <w:textAlignment w:val="baseline"/>
    </w:pPr>
    <w:rPr>
      <w:rFonts w:ascii="Times New Roman" w:eastAsia="Times New Roman" w:hAnsi="Times New Roman" w:cs="Calibri"/>
      <w:sz w:val="24"/>
      <w:szCs w:val="20"/>
      <w:lang w:val="fr-FR" w:eastAsia="ar-SA"/>
    </w:rPr>
  </w:style>
  <w:style w:type="paragraph" w:customStyle="1" w:styleId="Matrixheader">
    <w:name w:val="Matrix header"/>
    <w:basedOn w:val="Normal"/>
    <w:rsid w:val="00C54D3E"/>
    <w:pPr>
      <w:suppressAutoHyphens/>
      <w:spacing w:after="0" w:line="288" w:lineRule="auto"/>
      <w:jc w:val="center"/>
    </w:pPr>
    <w:rPr>
      <w:rFonts w:ascii="Arial" w:eastAsia="Times New Roman" w:hAnsi="Arial" w:cs="Calibri"/>
      <w:i/>
      <w:w w:val="105"/>
      <w:sz w:val="18"/>
      <w:szCs w:val="20"/>
      <w:lang w:val="ro-RO" w:eastAsia="ar-SA"/>
    </w:rPr>
  </w:style>
  <w:style w:type="paragraph" w:styleId="FootnoteText">
    <w:name w:val="footnote text"/>
    <w:basedOn w:val="Normal"/>
    <w:link w:val="FootnoteTextChar1"/>
    <w:rsid w:val="00C54D3E"/>
    <w:pPr>
      <w:suppressAutoHyphens/>
    </w:pPr>
    <w:rPr>
      <w:rFonts w:cs="Calibri"/>
      <w:sz w:val="20"/>
      <w:szCs w:val="20"/>
      <w:lang w:eastAsia="ar-SA"/>
    </w:rPr>
  </w:style>
  <w:style w:type="character" w:customStyle="1" w:styleId="FootnoteTextChar1">
    <w:name w:val="Footnote Text Char1"/>
    <w:basedOn w:val="DefaultParagraphFont"/>
    <w:link w:val="FootnoteText"/>
    <w:rsid w:val="00C54D3E"/>
    <w:rPr>
      <w:rFonts w:ascii="Calibri" w:eastAsia="Calibri" w:hAnsi="Calibri" w:cs="Calibri"/>
      <w:sz w:val="20"/>
      <w:szCs w:val="20"/>
      <w:lang w:eastAsia="ar-SA"/>
    </w:rPr>
  </w:style>
  <w:style w:type="paragraph" w:customStyle="1" w:styleId="TableContents">
    <w:name w:val="Table Contents"/>
    <w:basedOn w:val="Normal"/>
    <w:rsid w:val="00C54D3E"/>
    <w:pPr>
      <w:suppressLineNumbers/>
      <w:suppressAutoHyphens/>
    </w:pPr>
    <w:rPr>
      <w:rFonts w:cs="Calibri"/>
      <w:lang w:eastAsia="ar-SA"/>
    </w:rPr>
  </w:style>
  <w:style w:type="paragraph" w:customStyle="1" w:styleId="TableHeading">
    <w:name w:val="Table Heading"/>
    <w:basedOn w:val="TableContents"/>
    <w:rsid w:val="00C54D3E"/>
    <w:pPr>
      <w:jc w:val="center"/>
    </w:pPr>
    <w:rPr>
      <w:b/>
      <w:bCs/>
    </w:rPr>
  </w:style>
  <w:style w:type="table" w:styleId="TableGrid">
    <w:name w:val="Table Grid"/>
    <w:basedOn w:val="TableNormal"/>
    <w:uiPriority w:val="59"/>
    <w:rsid w:val="00C54D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aracter">
    <w:name w:val="1 Caracter"/>
    <w:basedOn w:val="Normal"/>
    <w:rsid w:val="00C54D3E"/>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C54D3E"/>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C54D3E"/>
  </w:style>
  <w:style w:type="paragraph" w:styleId="NoSpacing">
    <w:name w:val="No Spacing"/>
    <w:link w:val="NoSpacingChar"/>
    <w:uiPriority w:val="99"/>
    <w:qFormat/>
    <w:rsid w:val="00C54D3E"/>
    <w:pPr>
      <w:spacing w:after="0" w:line="240" w:lineRule="auto"/>
    </w:pPr>
    <w:rPr>
      <w:rFonts w:ascii="Calibri" w:eastAsia="Calibri" w:hAnsi="Calibri" w:cs="Times New Roman"/>
    </w:rPr>
  </w:style>
  <w:style w:type="paragraph" w:customStyle="1" w:styleId="HeaderPMBsecundar">
    <w:name w:val="Header PMB secundar"/>
    <w:basedOn w:val="Header"/>
    <w:link w:val="HeaderPMBsecundarChar"/>
    <w:rsid w:val="00C54D3E"/>
    <w:pPr>
      <w:spacing w:before="80" w:after="80"/>
      <w:ind w:left="2268"/>
    </w:pPr>
    <w:rPr>
      <w:rFonts w:ascii="Arial" w:eastAsia="Times New Roman" w:hAnsi="Arial" w:cs="Arial"/>
      <w:color w:val="374956"/>
      <w:spacing w:val="-16"/>
      <w:sz w:val="40"/>
      <w:szCs w:val="40"/>
      <w:lang w:val="ro-RO"/>
    </w:rPr>
  </w:style>
  <w:style w:type="character" w:customStyle="1" w:styleId="HeaderPMBsecundarChar">
    <w:name w:val="Header PMB secundar Char"/>
    <w:basedOn w:val="BodyTextIndentChar1"/>
    <w:link w:val="HeaderPMBsecundar"/>
    <w:locked/>
    <w:rsid w:val="00C54D3E"/>
    <w:rPr>
      <w:rFonts w:ascii="Arial" w:eastAsia="Times New Roman" w:hAnsi="Arial" w:cs="Arial"/>
      <w:color w:val="374956"/>
      <w:spacing w:val="-16"/>
      <w:sz w:val="40"/>
      <w:szCs w:val="40"/>
      <w:lang w:val="ro-RO" w:eastAsia="ar-SA"/>
    </w:rPr>
  </w:style>
  <w:style w:type="character" w:customStyle="1" w:styleId="style21">
    <w:name w:val="style21"/>
    <w:basedOn w:val="DefaultParagraphFont"/>
    <w:rsid w:val="00C54D3E"/>
    <w:rPr>
      <w:color w:val="C94F9A"/>
    </w:rPr>
  </w:style>
  <w:style w:type="paragraph" w:customStyle="1" w:styleId="Titlucapitol">
    <w:name w:val="Titlu capitol"/>
    <w:basedOn w:val="Normal"/>
    <w:qFormat/>
    <w:rsid w:val="00C54D3E"/>
    <w:pPr>
      <w:numPr>
        <w:ilvl w:val="1"/>
        <w:numId w:val="14"/>
      </w:numPr>
    </w:pPr>
    <w:rPr>
      <w:rFonts w:ascii="Arial" w:eastAsia="Times New Roman" w:hAnsi="Arial" w:cs="Arial"/>
      <w:b/>
      <w:bCs/>
      <w:caps/>
      <w:color w:val="FF0000"/>
      <w:sz w:val="28"/>
      <w:szCs w:val="28"/>
    </w:rPr>
  </w:style>
  <w:style w:type="paragraph" w:customStyle="1" w:styleId="Patratele">
    <w:name w:val="Patratele"/>
    <w:basedOn w:val="Normal"/>
    <w:rsid w:val="00C54D3E"/>
    <w:pPr>
      <w:numPr>
        <w:numId w:val="2"/>
      </w:numPr>
      <w:suppressAutoHyphens/>
      <w:spacing w:after="120" w:line="240" w:lineRule="auto"/>
      <w:jc w:val="both"/>
    </w:pPr>
    <w:rPr>
      <w:rFonts w:ascii="Times New Roman" w:eastAsia="Times New Roman" w:hAnsi="Times New Roman"/>
      <w:sz w:val="24"/>
      <w:szCs w:val="20"/>
      <w:lang w:val="ro-RO" w:eastAsia="ar-SA"/>
    </w:rPr>
  </w:style>
  <w:style w:type="character" w:customStyle="1" w:styleId="NoSpacingChar">
    <w:name w:val="No Spacing Char"/>
    <w:basedOn w:val="DefaultParagraphFont"/>
    <w:link w:val="NoSpacing"/>
    <w:uiPriority w:val="99"/>
    <w:locked/>
    <w:rsid w:val="006E0803"/>
    <w:rPr>
      <w:rFonts w:ascii="Calibri" w:eastAsia="Calibri" w:hAnsi="Calibri" w:cs="Times New Roman"/>
    </w:rPr>
  </w:style>
  <w:style w:type="paragraph" w:styleId="CommentText">
    <w:name w:val="annotation text"/>
    <w:basedOn w:val="Normal"/>
    <w:link w:val="CommentTextChar"/>
    <w:rsid w:val="001A03DB"/>
    <w:pPr>
      <w:spacing w:after="0" w:line="240" w:lineRule="auto"/>
      <w:jc w:val="both"/>
    </w:pPr>
    <w:rPr>
      <w:rFonts w:ascii="Arial" w:eastAsia="Times New Roman" w:hAnsi="Arial"/>
      <w:sz w:val="20"/>
      <w:szCs w:val="20"/>
    </w:rPr>
  </w:style>
  <w:style w:type="character" w:customStyle="1" w:styleId="CommentTextChar">
    <w:name w:val="Comment Text Char"/>
    <w:basedOn w:val="DefaultParagraphFont"/>
    <w:link w:val="CommentText"/>
    <w:rsid w:val="001A03DB"/>
    <w:rPr>
      <w:rFonts w:ascii="Arial" w:eastAsia="Times New Roman" w:hAnsi="Arial" w:cs="Times New Roman"/>
      <w:sz w:val="20"/>
      <w:szCs w:val="20"/>
    </w:rPr>
  </w:style>
  <w:style w:type="paragraph" w:customStyle="1" w:styleId="HeaderPMBtertiarsubdepartament">
    <w:name w:val="Header PMB tertiar subdepartament"/>
    <w:basedOn w:val="HeaderPMBsecundar"/>
    <w:link w:val="HeaderPMBtertiarsubdepartamentChar"/>
    <w:qFormat/>
    <w:rsid w:val="0019091A"/>
    <w:pPr>
      <w:spacing w:before="120"/>
    </w:pPr>
    <w:rPr>
      <w:spacing w:val="-8"/>
      <w:sz w:val="28"/>
      <w:szCs w:val="28"/>
    </w:rPr>
  </w:style>
  <w:style w:type="character" w:customStyle="1" w:styleId="HeaderPMBtertiarsubdepartamentChar">
    <w:name w:val="Header PMB tertiar subdepartament Char"/>
    <w:basedOn w:val="HeaderPMBsecundarChar"/>
    <w:link w:val="HeaderPMBtertiarsubdepartament"/>
    <w:rsid w:val="0019091A"/>
    <w:rPr>
      <w:rFonts w:ascii="Arial" w:eastAsia="Times New Roman" w:hAnsi="Arial" w:cs="Arial"/>
      <w:color w:val="374956"/>
      <w:spacing w:val="-8"/>
      <w:sz w:val="28"/>
      <w:szCs w:val="28"/>
      <w:lang w:val="ro-RO" w:eastAsia="ar-SA"/>
    </w:rPr>
  </w:style>
  <w:style w:type="paragraph" w:customStyle="1" w:styleId="Style5">
    <w:name w:val="Style5"/>
    <w:basedOn w:val="Normal"/>
    <w:rsid w:val="006B58ED"/>
    <w:pPr>
      <w:widowControl w:val="0"/>
      <w:autoSpaceDE w:val="0"/>
      <w:autoSpaceDN w:val="0"/>
      <w:adjustRightInd w:val="0"/>
      <w:spacing w:after="0" w:line="276" w:lineRule="exact"/>
      <w:ind w:firstLine="485"/>
    </w:pPr>
    <w:rPr>
      <w:rFonts w:ascii="Times New Roman" w:eastAsia="Times New Roman" w:hAnsi="Times New Roman"/>
      <w:sz w:val="24"/>
      <w:szCs w:val="24"/>
    </w:rPr>
  </w:style>
  <w:style w:type="paragraph" w:customStyle="1" w:styleId="HTMLPreformatted1">
    <w:name w:val="HTML Preformatted1"/>
    <w:basedOn w:val="Normal"/>
    <w:rsid w:val="00105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rPr>
  </w:style>
  <w:style w:type="character" w:customStyle="1" w:styleId="at31">
    <w:name w:val="a__t31"/>
    <w:rsid w:val="00E411B9"/>
    <w:rPr>
      <w:b/>
      <w:bCs/>
      <w:i/>
      <w:iCs/>
      <w:u w:val="single"/>
    </w:rPr>
  </w:style>
  <w:style w:type="character" w:customStyle="1" w:styleId="FontStyle52">
    <w:name w:val="Font Style52"/>
    <w:basedOn w:val="DefaultParagraphFont"/>
    <w:rsid w:val="00E411B9"/>
    <w:rPr>
      <w:rFonts w:ascii="Arial" w:eastAsia="Arial" w:hAnsi="Arial" w:cs="Arial"/>
      <w:i/>
      <w:iCs/>
      <w:sz w:val="22"/>
      <w:szCs w:val="22"/>
    </w:rPr>
  </w:style>
  <w:style w:type="paragraph" w:customStyle="1" w:styleId="bodytext0">
    <w:name w:val="bodytext"/>
    <w:basedOn w:val="Normal"/>
    <w:rsid w:val="004160F6"/>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basedOn w:val="DefaultParagraphFont"/>
    <w:rsid w:val="004160F6"/>
  </w:style>
  <w:style w:type="character" w:customStyle="1" w:styleId="part">
    <w:name w:val="p_art"/>
    <w:rsid w:val="00CA5758"/>
  </w:style>
  <w:style w:type="character" w:customStyle="1" w:styleId="ppar">
    <w:name w:val="p_par"/>
    <w:rsid w:val="00CA5758"/>
  </w:style>
  <w:style w:type="paragraph" w:customStyle="1" w:styleId="m-2619554295172423144gmail-msonormal">
    <w:name w:val="m_-2619554295172423144gmail-msonormal"/>
    <w:basedOn w:val="Normal"/>
    <w:rsid w:val="00FE194B"/>
    <w:pPr>
      <w:spacing w:before="100" w:beforeAutospacing="1" w:after="100" w:afterAutospacing="1" w:line="240" w:lineRule="auto"/>
    </w:pPr>
    <w:rPr>
      <w:rFonts w:ascii="Times New Roman" w:eastAsia="Times New Roman" w:hAnsi="Times New Roman"/>
      <w:sz w:val="24"/>
      <w:szCs w:val="24"/>
    </w:rPr>
  </w:style>
  <w:style w:type="paragraph" w:customStyle="1" w:styleId="Listparagraf2">
    <w:name w:val="Listă paragraf2"/>
    <w:basedOn w:val="Normal"/>
    <w:rsid w:val="000D165B"/>
    <w:pPr>
      <w:suppressAutoHyphens/>
      <w:ind w:left="720"/>
    </w:pPr>
    <w:rPr>
      <w:rFonts w:eastAsia="Times New Roman"/>
      <w:lang w:val="en-GB" w:eastAsia="ar-SA"/>
    </w:rPr>
  </w:style>
  <w:style w:type="character" w:styleId="PlaceholderText">
    <w:name w:val="Placeholder Text"/>
    <w:basedOn w:val="DefaultParagraphFont"/>
    <w:uiPriority w:val="99"/>
    <w:semiHidden/>
    <w:rsid w:val="00D528D2"/>
    <w:rPr>
      <w:color w:val="808080"/>
    </w:rPr>
  </w:style>
  <w:style w:type="character" w:customStyle="1" w:styleId="st">
    <w:name w:val="st"/>
    <w:basedOn w:val="DefaultParagraphFont"/>
    <w:rsid w:val="00734E60"/>
  </w:style>
  <w:style w:type="character" w:customStyle="1" w:styleId="Bodytext1">
    <w:name w:val="Body text_"/>
    <w:basedOn w:val="DefaultParagraphFont"/>
    <w:link w:val="BodyText30"/>
    <w:rsid w:val="00FB576F"/>
    <w:rPr>
      <w:rFonts w:ascii="Times New Roman" w:eastAsia="Times New Roman" w:hAnsi="Times New Roman" w:cs="Times New Roman"/>
      <w:spacing w:val="5"/>
      <w:sz w:val="19"/>
      <w:szCs w:val="19"/>
      <w:shd w:val="clear" w:color="auto" w:fill="FFFFFF"/>
    </w:rPr>
  </w:style>
  <w:style w:type="character" w:customStyle="1" w:styleId="BodytextArial75ptSpacing0pt">
    <w:name w:val="Body text + Arial;7;5 pt;Spacing 0 pt"/>
    <w:basedOn w:val="Bodytext1"/>
    <w:rsid w:val="00FB576F"/>
    <w:rPr>
      <w:rFonts w:ascii="Arial" w:eastAsia="Arial" w:hAnsi="Arial" w:cs="Arial"/>
      <w:color w:val="000000"/>
      <w:spacing w:val="-4"/>
      <w:w w:val="100"/>
      <w:position w:val="0"/>
      <w:sz w:val="15"/>
      <w:szCs w:val="15"/>
      <w:shd w:val="clear" w:color="auto" w:fill="FFFFFF"/>
      <w:lang w:val="ro-RO"/>
    </w:rPr>
  </w:style>
  <w:style w:type="paragraph" w:customStyle="1" w:styleId="BodyText30">
    <w:name w:val="Body Text3"/>
    <w:basedOn w:val="Normal"/>
    <w:link w:val="Bodytext1"/>
    <w:rsid w:val="00FB576F"/>
    <w:pPr>
      <w:widowControl w:val="0"/>
      <w:shd w:val="clear" w:color="auto" w:fill="FFFFFF"/>
      <w:spacing w:after="0" w:line="250" w:lineRule="exact"/>
    </w:pPr>
    <w:rPr>
      <w:rFonts w:ascii="Times New Roman" w:eastAsia="Times New Roman" w:hAnsi="Times New Roman"/>
      <w:spacing w:val="5"/>
      <w:sz w:val="19"/>
      <w:szCs w:val="19"/>
    </w:rPr>
  </w:style>
  <w:style w:type="character" w:customStyle="1" w:styleId="BodytextArial">
    <w:name w:val="Body text + Arial"/>
    <w:aliases w:val="7,5 pt,Spacing 0 pt"/>
    <w:basedOn w:val="Bodytext1"/>
    <w:rsid w:val="006F19F6"/>
    <w:rPr>
      <w:rFonts w:ascii="Arial" w:eastAsia="Arial" w:hAnsi="Arial" w:cs="Arial"/>
      <w:color w:val="000000"/>
      <w:spacing w:val="-4"/>
      <w:w w:val="100"/>
      <w:position w:val="0"/>
      <w:sz w:val="15"/>
      <w:szCs w:val="15"/>
      <w:shd w:val="clear" w:color="auto" w:fill="FFFFFF"/>
      <w:lang w:val="ro-RO"/>
    </w:rPr>
  </w:style>
  <w:style w:type="paragraph" w:customStyle="1" w:styleId="scrisoarelead2">
    <w:name w:val="scrisoare lead2"/>
    <w:basedOn w:val="Normal"/>
    <w:link w:val="scrisoarelead2Char"/>
    <w:rsid w:val="007F22EC"/>
    <w:rPr>
      <w:rFonts w:ascii="Arial" w:eastAsia="Times New Roman" w:hAnsi="Arial" w:cs="Arial"/>
    </w:rPr>
  </w:style>
  <w:style w:type="character" w:customStyle="1" w:styleId="scrisoarelead2Char">
    <w:name w:val="scrisoare lead2 Char"/>
    <w:link w:val="scrisoarelead2"/>
    <w:locked/>
    <w:rsid w:val="007F22EC"/>
    <w:rPr>
      <w:rFonts w:ascii="Arial" w:eastAsia="Times New Roman" w:hAnsi="Arial" w:cs="Arial"/>
    </w:rPr>
  </w:style>
  <w:style w:type="paragraph" w:customStyle="1" w:styleId="scrisoaresemnatura">
    <w:name w:val="scrisoare semnatura"/>
    <w:basedOn w:val="Normal"/>
    <w:link w:val="scrisoaresemnaturaChar"/>
    <w:rsid w:val="00081C60"/>
    <w:pPr>
      <w:spacing w:line="480" w:lineRule="auto"/>
    </w:pPr>
    <w:rPr>
      <w:rFonts w:ascii="Arial" w:eastAsia="Times New Roman" w:hAnsi="Arial"/>
    </w:rPr>
  </w:style>
  <w:style w:type="character" w:customStyle="1" w:styleId="scrisoaresemnaturaChar">
    <w:name w:val="scrisoare semnatura Char"/>
    <w:link w:val="scrisoaresemnatura"/>
    <w:locked/>
    <w:rsid w:val="00081C60"/>
    <w:rPr>
      <w:rFonts w:ascii="Arial" w:eastAsia="Times New Roman" w:hAnsi="Arial" w:cs="Times New Roman"/>
    </w:rPr>
  </w:style>
  <w:style w:type="character" w:customStyle="1" w:styleId="ListParagraphChar">
    <w:name w:val="List Paragraph Char"/>
    <w:aliases w:val="body 2 Char,List Paragraph1 Char,Citation List Char,본문(내용) Char,List Paragraph (numbered (a)) Char,Forth level Char"/>
    <w:link w:val="ListParagraph"/>
    <w:uiPriority w:val="34"/>
    <w:locked/>
    <w:rsid w:val="003D79A4"/>
    <w:rPr>
      <w:rFonts w:ascii="Calibri" w:eastAsia="Calibri" w:hAnsi="Calibri" w:cs="Times New Roman"/>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0276">
      <w:bodyDiv w:val="1"/>
      <w:marLeft w:val="0"/>
      <w:marRight w:val="0"/>
      <w:marTop w:val="0"/>
      <w:marBottom w:val="0"/>
      <w:divBdr>
        <w:top w:val="none" w:sz="0" w:space="0" w:color="auto"/>
        <w:left w:val="none" w:sz="0" w:space="0" w:color="auto"/>
        <w:bottom w:val="none" w:sz="0" w:space="0" w:color="auto"/>
        <w:right w:val="none" w:sz="0" w:space="0" w:color="auto"/>
      </w:divBdr>
    </w:div>
    <w:div w:id="272786364">
      <w:bodyDiv w:val="1"/>
      <w:marLeft w:val="0"/>
      <w:marRight w:val="0"/>
      <w:marTop w:val="0"/>
      <w:marBottom w:val="0"/>
      <w:divBdr>
        <w:top w:val="none" w:sz="0" w:space="0" w:color="auto"/>
        <w:left w:val="none" w:sz="0" w:space="0" w:color="auto"/>
        <w:bottom w:val="none" w:sz="0" w:space="0" w:color="auto"/>
        <w:right w:val="none" w:sz="0" w:space="0" w:color="auto"/>
      </w:divBdr>
    </w:div>
    <w:div w:id="414940634">
      <w:bodyDiv w:val="1"/>
      <w:marLeft w:val="0"/>
      <w:marRight w:val="0"/>
      <w:marTop w:val="0"/>
      <w:marBottom w:val="0"/>
      <w:divBdr>
        <w:top w:val="none" w:sz="0" w:space="0" w:color="auto"/>
        <w:left w:val="none" w:sz="0" w:space="0" w:color="auto"/>
        <w:bottom w:val="none" w:sz="0" w:space="0" w:color="auto"/>
        <w:right w:val="none" w:sz="0" w:space="0" w:color="auto"/>
      </w:divBdr>
    </w:div>
    <w:div w:id="416097866">
      <w:bodyDiv w:val="1"/>
      <w:marLeft w:val="0"/>
      <w:marRight w:val="0"/>
      <w:marTop w:val="0"/>
      <w:marBottom w:val="0"/>
      <w:divBdr>
        <w:top w:val="none" w:sz="0" w:space="0" w:color="auto"/>
        <w:left w:val="none" w:sz="0" w:space="0" w:color="auto"/>
        <w:bottom w:val="none" w:sz="0" w:space="0" w:color="auto"/>
        <w:right w:val="none" w:sz="0" w:space="0" w:color="auto"/>
      </w:divBdr>
    </w:div>
    <w:div w:id="423919311">
      <w:bodyDiv w:val="1"/>
      <w:marLeft w:val="0"/>
      <w:marRight w:val="0"/>
      <w:marTop w:val="0"/>
      <w:marBottom w:val="0"/>
      <w:divBdr>
        <w:top w:val="none" w:sz="0" w:space="0" w:color="auto"/>
        <w:left w:val="none" w:sz="0" w:space="0" w:color="auto"/>
        <w:bottom w:val="none" w:sz="0" w:space="0" w:color="auto"/>
        <w:right w:val="none" w:sz="0" w:space="0" w:color="auto"/>
      </w:divBdr>
    </w:div>
    <w:div w:id="588807219">
      <w:bodyDiv w:val="1"/>
      <w:marLeft w:val="0"/>
      <w:marRight w:val="0"/>
      <w:marTop w:val="0"/>
      <w:marBottom w:val="0"/>
      <w:divBdr>
        <w:top w:val="none" w:sz="0" w:space="0" w:color="auto"/>
        <w:left w:val="none" w:sz="0" w:space="0" w:color="auto"/>
        <w:bottom w:val="none" w:sz="0" w:space="0" w:color="auto"/>
        <w:right w:val="none" w:sz="0" w:space="0" w:color="auto"/>
      </w:divBdr>
    </w:div>
    <w:div w:id="606884981">
      <w:bodyDiv w:val="1"/>
      <w:marLeft w:val="0"/>
      <w:marRight w:val="0"/>
      <w:marTop w:val="0"/>
      <w:marBottom w:val="0"/>
      <w:divBdr>
        <w:top w:val="none" w:sz="0" w:space="0" w:color="auto"/>
        <w:left w:val="none" w:sz="0" w:space="0" w:color="auto"/>
        <w:bottom w:val="none" w:sz="0" w:space="0" w:color="auto"/>
        <w:right w:val="none" w:sz="0" w:space="0" w:color="auto"/>
      </w:divBdr>
    </w:div>
    <w:div w:id="704404020">
      <w:bodyDiv w:val="1"/>
      <w:marLeft w:val="0"/>
      <w:marRight w:val="0"/>
      <w:marTop w:val="0"/>
      <w:marBottom w:val="0"/>
      <w:divBdr>
        <w:top w:val="none" w:sz="0" w:space="0" w:color="auto"/>
        <w:left w:val="none" w:sz="0" w:space="0" w:color="auto"/>
        <w:bottom w:val="none" w:sz="0" w:space="0" w:color="auto"/>
        <w:right w:val="none" w:sz="0" w:space="0" w:color="auto"/>
      </w:divBdr>
    </w:div>
    <w:div w:id="721052013">
      <w:bodyDiv w:val="1"/>
      <w:marLeft w:val="0"/>
      <w:marRight w:val="0"/>
      <w:marTop w:val="0"/>
      <w:marBottom w:val="0"/>
      <w:divBdr>
        <w:top w:val="none" w:sz="0" w:space="0" w:color="auto"/>
        <w:left w:val="none" w:sz="0" w:space="0" w:color="auto"/>
        <w:bottom w:val="none" w:sz="0" w:space="0" w:color="auto"/>
        <w:right w:val="none" w:sz="0" w:space="0" w:color="auto"/>
      </w:divBdr>
    </w:div>
    <w:div w:id="864754608">
      <w:bodyDiv w:val="1"/>
      <w:marLeft w:val="0"/>
      <w:marRight w:val="0"/>
      <w:marTop w:val="0"/>
      <w:marBottom w:val="0"/>
      <w:divBdr>
        <w:top w:val="none" w:sz="0" w:space="0" w:color="auto"/>
        <w:left w:val="none" w:sz="0" w:space="0" w:color="auto"/>
        <w:bottom w:val="none" w:sz="0" w:space="0" w:color="auto"/>
        <w:right w:val="none" w:sz="0" w:space="0" w:color="auto"/>
      </w:divBdr>
    </w:div>
    <w:div w:id="1042510961">
      <w:bodyDiv w:val="1"/>
      <w:marLeft w:val="0"/>
      <w:marRight w:val="0"/>
      <w:marTop w:val="0"/>
      <w:marBottom w:val="0"/>
      <w:divBdr>
        <w:top w:val="none" w:sz="0" w:space="0" w:color="auto"/>
        <w:left w:val="none" w:sz="0" w:space="0" w:color="auto"/>
        <w:bottom w:val="none" w:sz="0" w:space="0" w:color="auto"/>
        <w:right w:val="none" w:sz="0" w:space="0" w:color="auto"/>
      </w:divBdr>
    </w:div>
    <w:div w:id="1099988237">
      <w:bodyDiv w:val="1"/>
      <w:marLeft w:val="0"/>
      <w:marRight w:val="0"/>
      <w:marTop w:val="0"/>
      <w:marBottom w:val="0"/>
      <w:divBdr>
        <w:top w:val="none" w:sz="0" w:space="0" w:color="auto"/>
        <w:left w:val="none" w:sz="0" w:space="0" w:color="auto"/>
        <w:bottom w:val="none" w:sz="0" w:space="0" w:color="auto"/>
        <w:right w:val="none" w:sz="0" w:space="0" w:color="auto"/>
      </w:divBdr>
    </w:div>
    <w:div w:id="1189221749">
      <w:bodyDiv w:val="1"/>
      <w:marLeft w:val="0"/>
      <w:marRight w:val="0"/>
      <w:marTop w:val="0"/>
      <w:marBottom w:val="0"/>
      <w:divBdr>
        <w:top w:val="none" w:sz="0" w:space="0" w:color="auto"/>
        <w:left w:val="none" w:sz="0" w:space="0" w:color="auto"/>
        <w:bottom w:val="none" w:sz="0" w:space="0" w:color="auto"/>
        <w:right w:val="none" w:sz="0" w:space="0" w:color="auto"/>
      </w:divBdr>
    </w:div>
    <w:div w:id="1192645399">
      <w:bodyDiv w:val="1"/>
      <w:marLeft w:val="0"/>
      <w:marRight w:val="0"/>
      <w:marTop w:val="0"/>
      <w:marBottom w:val="0"/>
      <w:divBdr>
        <w:top w:val="none" w:sz="0" w:space="0" w:color="auto"/>
        <w:left w:val="none" w:sz="0" w:space="0" w:color="auto"/>
        <w:bottom w:val="none" w:sz="0" w:space="0" w:color="auto"/>
        <w:right w:val="none" w:sz="0" w:space="0" w:color="auto"/>
      </w:divBdr>
    </w:div>
    <w:div w:id="1237979481">
      <w:bodyDiv w:val="1"/>
      <w:marLeft w:val="0"/>
      <w:marRight w:val="0"/>
      <w:marTop w:val="0"/>
      <w:marBottom w:val="0"/>
      <w:divBdr>
        <w:top w:val="none" w:sz="0" w:space="0" w:color="auto"/>
        <w:left w:val="none" w:sz="0" w:space="0" w:color="auto"/>
        <w:bottom w:val="none" w:sz="0" w:space="0" w:color="auto"/>
        <w:right w:val="none" w:sz="0" w:space="0" w:color="auto"/>
      </w:divBdr>
    </w:div>
    <w:div w:id="1367019824">
      <w:bodyDiv w:val="1"/>
      <w:marLeft w:val="0"/>
      <w:marRight w:val="0"/>
      <w:marTop w:val="0"/>
      <w:marBottom w:val="0"/>
      <w:divBdr>
        <w:top w:val="none" w:sz="0" w:space="0" w:color="auto"/>
        <w:left w:val="none" w:sz="0" w:space="0" w:color="auto"/>
        <w:bottom w:val="none" w:sz="0" w:space="0" w:color="auto"/>
        <w:right w:val="none" w:sz="0" w:space="0" w:color="auto"/>
      </w:divBdr>
    </w:div>
    <w:div w:id="1396050893">
      <w:bodyDiv w:val="1"/>
      <w:marLeft w:val="0"/>
      <w:marRight w:val="0"/>
      <w:marTop w:val="0"/>
      <w:marBottom w:val="0"/>
      <w:divBdr>
        <w:top w:val="none" w:sz="0" w:space="0" w:color="auto"/>
        <w:left w:val="none" w:sz="0" w:space="0" w:color="auto"/>
        <w:bottom w:val="none" w:sz="0" w:space="0" w:color="auto"/>
        <w:right w:val="none" w:sz="0" w:space="0" w:color="auto"/>
      </w:divBdr>
    </w:div>
    <w:div w:id="1446801667">
      <w:bodyDiv w:val="1"/>
      <w:marLeft w:val="0"/>
      <w:marRight w:val="0"/>
      <w:marTop w:val="0"/>
      <w:marBottom w:val="0"/>
      <w:divBdr>
        <w:top w:val="none" w:sz="0" w:space="0" w:color="auto"/>
        <w:left w:val="none" w:sz="0" w:space="0" w:color="auto"/>
        <w:bottom w:val="none" w:sz="0" w:space="0" w:color="auto"/>
        <w:right w:val="none" w:sz="0" w:space="0" w:color="auto"/>
      </w:divBdr>
    </w:div>
    <w:div w:id="1478836238">
      <w:bodyDiv w:val="1"/>
      <w:marLeft w:val="0"/>
      <w:marRight w:val="0"/>
      <w:marTop w:val="0"/>
      <w:marBottom w:val="0"/>
      <w:divBdr>
        <w:top w:val="none" w:sz="0" w:space="0" w:color="auto"/>
        <w:left w:val="none" w:sz="0" w:space="0" w:color="auto"/>
        <w:bottom w:val="none" w:sz="0" w:space="0" w:color="auto"/>
        <w:right w:val="none" w:sz="0" w:space="0" w:color="auto"/>
      </w:divBdr>
    </w:div>
    <w:div w:id="1486387426">
      <w:bodyDiv w:val="1"/>
      <w:marLeft w:val="0"/>
      <w:marRight w:val="0"/>
      <w:marTop w:val="0"/>
      <w:marBottom w:val="0"/>
      <w:divBdr>
        <w:top w:val="none" w:sz="0" w:space="0" w:color="auto"/>
        <w:left w:val="none" w:sz="0" w:space="0" w:color="auto"/>
        <w:bottom w:val="none" w:sz="0" w:space="0" w:color="auto"/>
        <w:right w:val="none" w:sz="0" w:space="0" w:color="auto"/>
      </w:divBdr>
    </w:div>
    <w:div w:id="1550142737">
      <w:bodyDiv w:val="1"/>
      <w:marLeft w:val="0"/>
      <w:marRight w:val="0"/>
      <w:marTop w:val="0"/>
      <w:marBottom w:val="0"/>
      <w:divBdr>
        <w:top w:val="none" w:sz="0" w:space="0" w:color="auto"/>
        <w:left w:val="none" w:sz="0" w:space="0" w:color="auto"/>
        <w:bottom w:val="none" w:sz="0" w:space="0" w:color="auto"/>
        <w:right w:val="none" w:sz="0" w:space="0" w:color="auto"/>
      </w:divBdr>
    </w:div>
    <w:div w:id="1585070467">
      <w:bodyDiv w:val="1"/>
      <w:marLeft w:val="0"/>
      <w:marRight w:val="0"/>
      <w:marTop w:val="0"/>
      <w:marBottom w:val="0"/>
      <w:divBdr>
        <w:top w:val="none" w:sz="0" w:space="0" w:color="auto"/>
        <w:left w:val="none" w:sz="0" w:space="0" w:color="auto"/>
        <w:bottom w:val="none" w:sz="0" w:space="0" w:color="auto"/>
        <w:right w:val="none" w:sz="0" w:space="0" w:color="auto"/>
      </w:divBdr>
    </w:div>
    <w:div w:id="1717847292">
      <w:bodyDiv w:val="1"/>
      <w:marLeft w:val="0"/>
      <w:marRight w:val="0"/>
      <w:marTop w:val="0"/>
      <w:marBottom w:val="0"/>
      <w:divBdr>
        <w:top w:val="none" w:sz="0" w:space="0" w:color="auto"/>
        <w:left w:val="none" w:sz="0" w:space="0" w:color="auto"/>
        <w:bottom w:val="none" w:sz="0" w:space="0" w:color="auto"/>
        <w:right w:val="none" w:sz="0" w:space="0" w:color="auto"/>
      </w:divBdr>
      <w:divsChild>
        <w:div w:id="60908914">
          <w:marLeft w:val="432"/>
          <w:marRight w:val="0"/>
          <w:marTop w:val="115"/>
          <w:marBottom w:val="0"/>
          <w:divBdr>
            <w:top w:val="none" w:sz="0" w:space="0" w:color="auto"/>
            <w:left w:val="none" w:sz="0" w:space="0" w:color="auto"/>
            <w:bottom w:val="none" w:sz="0" w:space="0" w:color="auto"/>
            <w:right w:val="none" w:sz="0" w:space="0" w:color="auto"/>
          </w:divBdr>
        </w:div>
        <w:div w:id="85543832">
          <w:marLeft w:val="432"/>
          <w:marRight w:val="0"/>
          <w:marTop w:val="115"/>
          <w:marBottom w:val="0"/>
          <w:divBdr>
            <w:top w:val="none" w:sz="0" w:space="0" w:color="auto"/>
            <w:left w:val="none" w:sz="0" w:space="0" w:color="auto"/>
            <w:bottom w:val="none" w:sz="0" w:space="0" w:color="auto"/>
            <w:right w:val="none" w:sz="0" w:space="0" w:color="auto"/>
          </w:divBdr>
        </w:div>
        <w:div w:id="746077280">
          <w:marLeft w:val="432"/>
          <w:marRight w:val="0"/>
          <w:marTop w:val="115"/>
          <w:marBottom w:val="0"/>
          <w:divBdr>
            <w:top w:val="none" w:sz="0" w:space="0" w:color="auto"/>
            <w:left w:val="none" w:sz="0" w:space="0" w:color="auto"/>
            <w:bottom w:val="none" w:sz="0" w:space="0" w:color="auto"/>
            <w:right w:val="none" w:sz="0" w:space="0" w:color="auto"/>
          </w:divBdr>
        </w:div>
        <w:div w:id="1196381837">
          <w:marLeft w:val="432"/>
          <w:marRight w:val="0"/>
          <w:marTop w:val="115"/>
          <w:marBottom w:val="0"/>
          <w:divBdr>
            <w:top w:val="none" w:sz="0" w:space="0" w:color="auto"/>
            <w:left w:val="none" w:sz="0" w:space="0" w:color="auto"/>
            <w:bottom w:val="none" w:sz="0" w:space="0" w:color="auto"/>
            <w:right w:val="none" w:sz="0" w:space="0" w:color="auto"/>
          </w:divBdr>
        </w:div>
      </w:divsChild>
    </w:div>
    <w:div w:id="1766805795">
      <w:bodyDiv w:val="1"/>
      <w:marLeft w:val="0"/>
      <w:marRight w:val="0"/>
      <w:marTop w:val="0"/>
      <w:marBottom w:val="0"/>
      <w:divBdr>
        <w:top w:val="none" w:sz="0" w:space="0" w:color="auto"/>
        <w:left w:val="none" w:sz="0" w:space="0" w:color="auto"/>
        <w:bottom w:val="none" w:sz="0" w:space="0" w:color="auto"/>
        <w:right w:val="none" w:sz="0" w:space="0" w:color="auto"/>
      </w:divBdr>
    </w:div>
    <w:div w:id="1773283375">
      <w:bodyDiv w:val="1"/>
      <w:marLeft w:val="0"/>
      <w:marRight w:val="0"/>
      <w:marTop w:val="0"/>
      <w:marBottom w:val="0"/>
      <w:divBdr>
        <w:top w:val="none" w:sz="0" w:space="0" w:color="auto"/>
        <w:left w:val="none" w:sz="0" w:space="0" w:color="auto"/>
        <w:bottom w:val="none" w:sz="0" w:space="0" w:color="auto"/>
        <w:right w:val="none" w:sz="0" w:space="0" w:color="auto"/>
      </w:divBdr>
    </w:div>
    <w:div w:id="1782525790">
      <w:bodyDiv w:val="1"/>
      <w:marLeft w:val="0"/>
      <w:marRight w:val="0"/>
      <w:marTop w:val="0"/>
      <w:marBottom w:val="0"/>
      <w:divBdr>
        <w:top w:val="none" w:sz="0" w:space="0" w:color="auto"/>
        <w:left w:val="none" w:sz="0" w:space="0" w:color="auto"/>
        <w:bottom w:val="none" w:sz="0" w:space="0" w:color="auto"/>
        <w:right w:val="none" w:sz="0" w:space="0" w:color="auto"/>
      </w:divBdr>
    </w:div>
    <w:div w:id="1814324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626">
          <w:marLeft w:val="547"/>
          <w:marRight w:val="0"/>
          <w:marTop w:val="200"/>
          <w:marBottom w:val="0"/>
          <w:divBdr>
            <w:top w:val="none" w:sz="0" w:space="0" w:color="auto"/>
            <w:left w:val="none" w:sz="0" w:space="0" w:color="auto"/>
            <w:bottom w:val="none" w:sz="0" w:space="0" w:color="auto"/>
            <w:right w:val="none" w:sz="0" w:space="0" w:color="auto"/>
          </w:divBdr>
        </w:div>
        <w:div w:id="756026008">
          <w:marLeft w:val="547"/>
          <w:marRight w:val="0"/>
          <w:marTop w:val="200"/>
          <w:marBottom w:val="0"/>
          <w:divBdr>
            <w:top w:val="none" w:sz="0" w:space="0" w:color="auto"/>
            <w:left w:val="none" w:sz="0" w:space="0" w:color="auto"/>
            <w:bottom w:val="none" w:sz="0" w:space="0" w:color="auto"/>
            <w:right w:val="none" w:sz="0" w:space="0" w:color="auto"/>
          </w:divBdr>
        </w:div>
        <w:div w:id="765034367">
          <w:marLeft w:val="547"/>
          <w:marRight w:val="0"/>
          <w:marTop w:val="200"/>
          <w:marBottom w:val="0"/>
          <w:divBdr>
            <w:top w:val="none" w:sz="0" w:space="0" w:color="auto"/>
            <w:left w:val="none" w:sz="0" w:space="0" w:color="auto"/>
            <w:bottom w:val="none" w:sz="0" w:space="0" w:color="auto"/>
            <w:right w:val="none" w:sz="0" w:space="0" w:color="auto"/>
          </w:divBdr>
        </w:div>
        <w:div w:id="1064984272">
          <w:marLeft w:val="547"/>
          <w:marRight w:val="0"/>
          <w:marTop w:val="200"/>
          <w:marBottom w:val="0"/>
          <w:divBdr>
            <w:top w:val="none" w:sz="0" w:space="0" w:color="auto"/>
            <w:left w:val="none" w:sz="0" w:space="0" w:color="auto"/>
            <w:bottom w:val="none" w:sz="0" w:space="0" w:color="auto"/>
            <w:right w:val="none" w:sz="0" w:space="0" w:color="auto"/>
          </w:divBdr>
        </w:div>
        <w:div w:id="1250188848">
          <w:marLeft w:val="547"/>
          <w:marRight w:val="0"/>
          <w:marTop w:val="200"/>
          <w:marBottom w:val="0"/>
          <w:divBdr>
            <w:top w:val="none" w:sz="0" w:space="0" w:color="auto"/>
            <w:left w:val="none" w:sz="0" w:space="0" w:color="auto"/>
            <w:bottom w:val="none" w:sz="0" w:space="0" w:color="auto"/>
            <w:right w:val="none" w:sz="0" w:space="0" w:color="auto"/>
          </w:divBdr>
        </w:div>
        <w:div w:id="1366636233">
          <w:marLeft w:val="547"/>
          <w:marRight w:val="0"/>
          <w:marTop w:val="200"/>
          <w:marBottom w:val="0"/>
          <w:divBdr>
            <w:top w:val="none" w:sz="0" w:space="0" w:color="auto"/>
            <w:left w:val="none" w:sz="0" w:space="0" w:color="auto"/>
            <w:bottom w:val="none" w:sz="0" w:space="0" w:color="auto"/>
            <w:right w:val="none" w:sz="0" w:space="0" w:color="auto"/>
          </w:divBdr>
        </w:div>
        <w:div w:id="1958444875">
          <w:marLeft w:val="547"/>
          <w:marRight w:val="0"/>
          <w:marTop w:val="200"/>
          <w:marBottom w:val="0"/>
          <w:divBdr>
            <w:top w:val="none" w:sz="0" w:space="0" w:color="auto"/>
            <w:left w:val="none" w:sz="0" w:space="0" w:color="auto"/>
            <w:bottom w:val="none" w:sz="0" w:space="0" w:color="auto"/>
            <w:right w:val="none" w:sz="0" w:space="0" w:color="auto"/>
          </w:divBdr>
        </w:div>
        <w:div w:id="2087799988">
          <w:marLeft w:val="547"/>
          <w:marRight w:val="0"/>
          <w:marTop w:val="200"/>
          <w:marBottom w:val="0"/>
          <w:divBdr>
            <w:top w:val="none" w:sz="0" w:space="0" w:color="auto"/>
            <w:left w:val="none" w:sz="0" w:space="0" w:color="auto"/>
            <w:bottom w:val="none" w:sz="0" w:space="0" w:color="auto"/>
            <w:right w:val="none" w:sz="0" w:space="0" w:color="auto"/>
          </w:divBdr>
        </w:div>
      </w:divsChild>
    </w:div>
    <w:div w:id="21396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1503482064741903E-2"/>
          <c:y val="0.16435185413735509"/>
          <c:w val="0.64282764654418201"/>
          <c:h val="0.77314814814814814"/>
        </c:manualLayout>
      </c:layout>
      <c:pie3DChart>
        <c:varyColors val="1"/>
        <c:ser>
          <c:idx val="0"/>
          <c:order val="0"/>
          <c:dPt>
            <c:idx val="0"/>
            <c:bubble3D val="0"/>
            <c:spPr>
              <a:solidFill>
                <a:srgbClr val="9999FF"/>
              </a:solidFill>
            </c:spPr>
            <c:extLst xmlns:c16r2="http://schemas.microsoft.com/office/drawing/2015/06/chart">
              <c:ext xmlns:c16="http://schemas.microsoft.com/office/drawing/2014/chart" uri="{C3380CC4-5D6E-409C-BE32-E72D297353CC}">
                <c16:uniqueId val="{00000001-6CA8-4B36-B6CD-9F226751CB5F}"/>
              </c:ext>
            </c:extLst>
          </c:dPt>
          <c:dPt>
            <c:idx val="1"/>
            <c:bubble3D val="0"/>
            <c:spPr>
              <a:solidFill>
                <a:srgbClr val="993366"/>
              </a:solidFill>
            </c:spPr>
            <c:extLst xmlns:c16r2="http://schemas.microsoft.com/office/drawing/2015/06/chart">
              <c:ext xmlns:c16="http://schemas.microsoft.com/office/drawing/2014/chart" uri="{C3380CC4-5D6E-409C-BE32-E72D297353CC}">
                <c16:uniqueId val="{00000003-6CA8-4B36-B6CD-9F226751CB5F}"/>
              </c:ext>
            </c:extLst>
          </c:dPt>
          <c:dPt>
            <c:idx val="2"/>
            <c:bubble3D val="0"/>
            <c:spPr>
              <a:solidFill>
                <a:srgbClr val="FFFFCC"/>
              </a:solidFill>
            </c:spPr>
            <c:extLst xmlns:c16r2="http://schemas.microsoft.com/office/drawing/2015/06/chart">
              <c:ext xmlns:c16="http://schemas.microsoft.com/office/drawing/2014/chart" uri="{C3380CC4-5D6E-409C-BE32-E72D297353CC}">
                <c16:uniqueId val="{00000005-6CA8-4B36-B6CD-9F226751CB5F}"/>
              </c:ext>
            </c:extLst>
          </c:dPt>
          <c:dPt>
            <c:idx val="3"/>
            <c:bubble3D val="0"/>
            <c:spPr>
              <a:solidFill>
                <a:srgbClr val="9999FF"/>
              </a:solidFill>
            </c:spPr>
            <c:extLst xmlns:c16r2="http://schemas.microsoft.com/office/drawing/2015/06/chart">
              <c:ext xmlns:c16="http://schemas.microsoft.com/office/drawing/2014/chart" uri="{C3380CC4-5D6E-409C-BE32-E72D297353CC}">
                <c16:uniqueId val="{00000007-6CA8-4B36-B6CD-9F226751CB5F}"/>
              </c:ext>
            </c:extLst>
          </c:dPt>
          <c:dPt>
            <c:idx val="4"/>
            <c:bubble3D val="0"/>
            <c:extLst xmlns:c16r2="http://schemas.microsoft.com/office/drawing/2015/06/chart">
              <c:ext xmlns:c16="http://schemas.microsoft.com/office/drawing/2014/chart" uri="{C3380CC4-5D6E-409C-BE32-E72D297353CC}">
                <c16:uniqueId val="{00000008-6CA8-4B36-B6CD-9F226751CB5F}"/>
              </c:ext>
            </c:extLst>
          </c:dPt>
          <c:dLbls>
            <c:dLbl>
              <c:idx val="0"/>
              <c:layout>
                <c:manualLayout>
                  <c:x val="-0.25232937882764656"/>
                  <c:y val="-0.2256003422769646"/>
                </c:manualLayout>
              </c:layout>
              <c:spPr>
                <a:noFill/>
                <a:ln w="25400">
                  <a:noFill/>
                </a:ln>
              </c:spPr>
              <c:txPr>
                <a:bodyPr/>
                <a:lstStyle/>
                <a:p>
                  <a:pPr>
                    <a:defRPr/>
                  </a:pPr>
                  <a:endParaRPr lang="ro-RO"/>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CA8-4B36-B6CD-9F226751CB5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A8-4B36-B6CD-9F226751CB5F}"/>
                </c:ext>
              </c:extLst>
            </c:dLbl>
            <c:dLbl>
              <c:idx val="2"/>
              <c:layout>
                <c:manualLayout>
                  <c:x val="-3.144034995625547E-2"/>
                  <c:y val="-3.3792609779576925E-2"/>
                </c:manualLayout>
              </c:layout>
              <c:spPr>
                <a:noFill/>
                <a:ln w="25400">
                  <a:noFill/>
                </a:ln>
              </c:spPr>
              <c:txPr>
                <a:bodyPr/>
                <a:lstStyle/>
                <a:p>
                  <a:pPr>
                    <a:defRPr/>
                  </a:pPr>
                  <a:endParaRPr lang="ro-RO"/>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CA8-4B36-B6CD-9F226751CB5F}"/>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CA8-4B36-B6CD-9F226751CB5F}"/>
                </c:ext>
              </c:extLst>
            </c:dLbl>
            <c:dLbl>
              <c:idx val="4"/>
              <c:layout>
                <c:manualLayout>
                  <c:x val="0.12003975503062124"/>
                  <c:y val="-4.0459441002476573E-2"/>
                </c:manualLayout>
              </c:layout>
              <c:tx>
                <c:rich>
                  <a:bodyPr/>
                  <a:lstStyle/>
                  <a:p>
                    <a:pPr>
                      <a:defRPr/>
                    </a:pPr>
                    <a:r>
                      <a:rPr lang="en-US"/>
                      <a:t>2,14%</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CA8-4B36-B6CD-9F226751CB5F}"/>
                </c:ext>
              </c:extLst>
            </c:dLbl>
            <c:spPr>
              <a:noFill/>
              <a:ln w="25400">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'cap.3.1.'!$A$1:$E$1</c:f>
              <c:strCache>
                <c:ptCount val="5"/>
                <c:pt idx="0">
                  <c:v>realizate</c:v>
                </c:pt>
                <c:pt idx="1">
                  <c:v>in avans</c:v>
                </c:pt>
                <c:pt idx="2">
                  <c:v>in curs</c:v>
                </c:pt>
                <c:pt idx="3">
                  <c:v>nerealizate </c:v>
                </c:pt>
                <c:pt idx="4">
                  <c:v>amanate</c:v>
                </c:pt>
              </c:strCache>
            </c:strRef>
          </c:cat>
          <c:val>
            <c:numRef>
              <c:f>'cap.3.1.'!$A$2:$E$2</c:f>
              <c:numCache>
                <c:formatCode>0.00%</c:formatCode>
                <c:ptCount val="5"/>
                <c:pt idx="0">
                  <c:v>0.92969999999999997</c:v>
                </c:pt>
                <c:pt idx="1">
                  <c:v>0</c:v>
                </c:pt>
                <c:pt idx="2">
                  <c:v>4.8899999999999999E-2</c:v>
                </c:pt>
                <c:pt idx="3">
                  <c:v>2.1399999999999999E-2</c:v>
                </c:pt>
                <c:pt idx="4">
                  <c:v>0</c:v>
                </c:pt>
              </c:numCache>
            </c:numRef>
          </c:val>
          <c:extLst xmlns:c16r2="http://schemas.microsoft.com/office/drawing/2015/06/chart">
            <c:ext xmlns:c16="http://schemas.microsoft.com/office/drawing/2014/chart" uri="{C3380CC4-5D6E-409C-BE32-E72D297353CC}">
              <c16:uniqueId val="{00000009-6CA8-4B36-B6CD-9F226751CB5F}"/>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1503482064741903E-2"/>
          <c:y val="0.16435185413735509"/>
          <c:w val="0.64282764654418201"/>
          <c:h val="0.77314814814814814"/>
        </c:manualLayout>
      </c:layout>
      <c:pie3DChart>
        <c:varyColors val="1"/>
        <c:ser>
          <c:idx val="0"/>
          <c:order val="0"/>
          <c:dPt>
            <c:idx val="0"/>
            <c:bubble3D val="0"/>
            <c:spPr>
              <a:solidFill>
                <a:srgbClr val="9999FF"/>
              </a:solidFill>
            </c:spPr>
            <c:extLst xmlns:c16r2="http://schemas.microsoft.com/office/drawing/2015/06/chart">
              <c:ext xmlns:c16="http://schemas.microsoft.com/office/drawing/2014/chart" uri="{C3380CC4-5D6E-409C-BE32-E72D297353CC}">
                <c16:uniqueId val="{00000001-9C92-481B-825F-05CD04B6E19B}"/>
              </c:ext>
            </c:extLst>
          </c:dPt>
          <c:dPt>
            <c:idx val="1"/>
            <c:bubble3D val="0"/>
            <c:spPr>
              <a:solidFill>
                <a:srgbClr val="993366"/>
              </a:solidFill>
            </c:spPr>
            <c:extLst xmlns:c16r2="http://schemas.microsoft.com/office/drawing/2015/06/chart">
              <c:ext xmlns:c16="http://schemas.microsoft.com/office/drawing/2014/chart" uri="{C3380CC4-5D6E-409C-BE32-E72D297353CC}">
                <c16:uniqueId val="{00000003-9C92-481B-825F-05CD04B6E19B}"/>
              </c:ext>
            </c:extLst>
          </c:dPt>
          <c:dPt>
            <c:idx val="2"/>
            <c:bubble3D val="0"/>
            <c:spPr>
              <a:solidFill>
                <a:srgbClr val="FFFFCC"/>
              </a:solidFill>
            </c:spPr>
            <c:extLst xmlns:c16r2="http://schemas.microsoft.com/office/drawing/2015/06/chart">
              <c:ext xmlns:c16="http://schemas.microsoft.com/office/drawing/2014/chart" uri="{C3380CC4-5D6E-409C-BE32-E72D297353CC}">
                <c16:uniqueId val="{00000005-9C92-481B-825F-05CD04B6E19B}"/>
              </c:ext>
            </c:extLst>
          </c:dPt>
          <c:dPt>
            <c:idx val="3"/>
            <c:bubble3D val="0"/>
            <c:spPr>
              <a:solidFill>
                <a:srgbClr val="9999FF"/>
              </a:solidFill>
            </c:spPr>
            <c:extLst xmlns:c16r2="http://schemas.microsoft.com/office/drawing/2015/06/chart">
              <c:ext xmlns:c16="http://schemas.microsoft.com/office/drawing/2014/chart" uri="{C3380CC4-5D6E-409C-BE32-E72D297353CC}">
                <c16:uniqueId val="{00000007-9C92-481B-825F-05CD04B6E19B}"/>
              </c:ext>
            </c:extLst>
          </c:dPt>
          <c:dPt>
            <c:idx val="4"/>
            <c:bubble3D val="0"/>
            <c:extLst xmlns:c16r2="http://schemas.microsoft.com/office/drawing/2015/06/chart">
              <c:ext xmlns:c16="http://schemas.microsoft.com/office/drawing/2014/chart" uri="{C3380CC4-5D6E-409C-BE32-E72D297353CC}">
                <c16:uniqueId val="{00000008-9C92-481B-825F-05CD04B6E19B}"/>
              </c:ext>
            </c:extLst>
          </c:dPt>
          <c:dLbls>
            <c:dLbl>
              <c:idx val="0"/>
              <c:layout>
                <c:manualLayout>
                  <c:x val="-0.25232937882764656"/>
                  <c:y val="-0.2256003422769646"/>
                </c:manualLayout>
              </c:layout>
              <c:spPr>
                <a:noFill/>
                <a:ln w="25400">
                  <a:noFill/>
                </a:ln>
              </c:spPr>
              <c:txPr>
                <a:bodyPr/>
                <a:lstStyle/>
                <a:p>
                  <a:pPr>
                    <a:defRPr/>
                  </a:pPr>
                  <a:endParaRPr lang="ro-RO"/>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C92-481B-825F-05CD04B6E19B}"/>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C92-481B-825F-05CD04B6E19B}"/>
                </c:ext>
              </c:extLst>
            </c:dLbl>
            <c:dLbl>
              <c:idx val="2"/>
              <c:layout>
                <c:manualLayout>
                  <c:x val="-3.144034995625547E-2"/>
                  <c:y val="-3.3792609779576925E-2"/>
                </c:manualLayout>
              </c:layout>
              <c:spPr>
                <a:noFill/>
                <a:ln w="25400">
                  <a:noFill/>
                </a:ln>
              </c:spPr>
              <c:txPr>
                <a:bodyPr/>
                <a:lstStyle/>
                <a:p>
                  <a:pPr>
                    <a:defRPr/>
                  </a:pPr>
                  <a:endParaRPr lang="ro-RO"/>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C92-481B-825F-05CD04B6E19B}"/>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C92-481B-825F-05CD04B6E19B}"/>
                </c:ext>
              </c:extLst>
            </c:dLbl>
            <c:dLbl>
              <c:idx val="4"/>
              <c:layout>
                <c:manualLayout>
                  <c:x val="0.12003975503062124"/>
                  <c:y val="-4.0459441002476573E-2"/>
                </c:manualLayout>
              </c:layout>
              <c:tx>
                <c:rich>
                  <a:bodyPr/>
                  <a:lstStyle/>
                  <a:p>
                    <a:pPr>
                      <a:defRPr/>
                    </a:pPr>
                    <a:r>
                      <a:rPr lang="en-US"/>
                      <a:t>3,00%</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C92-481B-825F-05CD04B6E19B}"/>
                </c:ext>
              </c:extLst>
            </c:dLbl>
            <c:spPr>
              <a:noFill/>
              <a:ln w="25400">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'cap.3.1.'!$A$1:$E$1</c:f>
              <c:strCache>
                <c:ptCount val="5"/>
                <c:pt idx="0">
                  <c:v>realizate</c:v>
                </c:pt>
                <c:pt idx="1">
                  <c:v>in avans</c:v>
                </c:pt>
                <c:pt idx="2">
                  <c:v>in curs</c:v>
                </c:pt>
                <c:pt idx="3">
                  <c:v>nerealizate </c:v>
                </c:pt>
                <c:pt idx="4">
                  <c:v>amanate</c:v>
                </c:pt>
              </c:strCache>
            </c:strRef>
          </c:cat>
          <c:val>
            <c:numRef>
              <c:f>'cap.3.1.'!$A$2:$E$2</c:f>
              <c:numCache>
                <c:formatCode>0.00%</c:formatCode>
                <c:ptCount val="5"/>
                <c:pt idx="0">
                  <c:v>0.92</c:v>
                </c:pt>
                <c:pt idx="1">
                  <c:v>0</c:v>
                </c:pt>
                <c:pt idx="2">
                  <c:v>0.05</c:v>
                </c:pt>
                <c:pt idx="3">
                  <c:v>0.03</c:v>
                </c:pt>
                <c:pt idx="4">
                  <c:v>0</c:v>
                </c:pt>
              </c:numCache>
            </c:numRef>
          </c:val>
          <c:extLst xmlns:c16r2="http://schemas.microsoft.com/office/drawing/2015/06/chart">
            <c:ext xmlns:c16="http://schemas.microsoft.com/office/drawing/2014/chart" uri="{C3380CC4-5D6E-409C-BE32-E72D297353CC}">
              <c16:uniqueId val="{00000009-9C92-481B-825F-05CD04B6E19B}"/>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1503482064741903E-2"/>
          <c:y val="0.16435185413735509"/>
          <c:w val="0.64282764654418201"/>
          <c:h val="0.77314814814814814"/>
        </c:manualLayout>
      </c:layout>
      <c:pie3DChart>
        <c:varyColors val="1"/>
        <c:ser>
          <c:idx val="0"/>
          <c:order val="0"/>
          <c:dPt>
            <c:idx val="0"/>
            <c:bubble3D val="0"/>
            <c:spPr>
              <a:solidFill>
                <a:srgbClr val="9999FF"/>
              </a:solidFill>
            </c:spPr>
            <c:extLst xmlns:c16r2="http://schemas.microsoft.com/office/drawing/2015/06/chart">
              <c:ext xmlns:c16="http://schemas.microsoft.com/office/drawing/2014/chart" uri="{C3380CC4-5D6E-409C-BE32-E72D297353CC}">
                <c16:uniqueId val="{00000001-9160-41F7-96A2-92B1FBCE231E}"/>
              </c:ext>
            </c:extLst>
          </c:dPt>
          <c:dPt>
            <c:idx val="1"/>
            <c:bubble3D val="0"/>
            <c:spPr>
              <a:solidFill>
                <a:srgbClr val="993366"/>
              </a:solidFill>
            </c:spPr>
            <c:extLst xmlns:c16r2="http://schemas.microsoft.com/office/drawing/2015/06/chart">
              <c:ext xmlns:c16="http://schemas.microsoft.com/office/drawing/2014/chart" uri="{C3380CC4-5D6E-409C-BE32-E72D297353CC}">
                <c16:uniqueId val="{00000003-9160-41F7-96A2-92B1FBCE231E}"/>
              </c:ext>
            </c:extLst>
          </c:dPt>
          <c:dPt>
            <c:idx val="2"/>
            <c:bubble3D val="0"/>
            <c:spPr>
              <a:solidFill>
                <a:srgbClr val="FFFFCC"/>
              </a:solidFill>
            </c:spPr>
            <c:extLst xmlns:c16r2="http://schemas.microsoft.com/office/drawing/2015/06/chart">
              <c:ext xmlns:c16="http://schemas.microsoft.com/office/drawing/2014/chart" uri="{C3380CC4-5D6E-409C-BE32-E72D297353CC}">
                <c16:uniqueId val="{00000005-9160-41F7-96A2-92B1FBCE231E}"/>
              </c:ext>
            </c:extLst>
          </c:dPt>
          <c:dPt>
            <c:idx val="3"/>
            <c:bubble3D val="0"/>
            <c:spPr>
              <a:solidFill>
                <a:srgbClr val="9999FF"/>
              </a:solidFill>
            </c:spPr>
            <c:extLst xmlns:c16r2="http://schemas.microsoft.com/office/drawing/2015/06/chart">
              <c:ext xmlns:c16="http://schemas.microsoft.com/office/drawing/2014/chart" uri="{C3380CC4-5D6E-409C-BE32-E72D297353CC}">
                <c16:uniqueId val="{00000007-9160-41F7-96A2-92B1FBCE231E}"/>
              </c:ext>
            </c:extLst>
          </c:dPt>
          <c:dPt>
            <c:idx val="4"/>
            <c:bubble3D val="0"/>
            <c:extLst xmlns:c16r2="http://schemas.microsoft.com/office/drawing/2015/06/chart">
              <c:ext xmlns:c16="http://schemas.microsoft.com/office/drawing/2014/chart" uri="{C3380CC4-5D6E-409C-BE32-E72D297353CC}">
                <c16:uniqueId val="{00000008-9160-41F7-96A2-92B1FBCE231E}"/>
              </c:ext>
            </c:extLst>
          </c:dPt>
          <c:dLbls>
            <c:dLbl>
              <c:idx val="0"/>
              <c:layout>
                <c:manualLayout>
                  <c:x val="-7.0996045494313209E-2"/>
                  <c:y val="-0.20052197237100841"/>
                </c:manualLayout>
              </c:layout>
              <c:spPr>
                <a:noFill/>
                <a:ln w="25400">
                  <a:noFill/>
                </a:ln>
              </c:spPr>
              <c:txPr>
                <a:bodyPr/>
                <a:lstStyle/>
                <a:p>
                  <a:pPr>
                    <a:defRPr/>
                  </a:pPr>
                  <a:endParaRPr lang="ro-RO"/>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160-41F7-96A2-92B1FBCE231E}"/>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160-41F7-96A2-92B1FBCE231E}"/>
                </c:ext>
              </c:extLst>
            </c:dLbl>
            <c:dLbl>
              <c:idx val="2"/>
              <c:layout>
                <c:manualLayout>
                  <c:x val="-3.144034995625547E-2"/>
                  <c:y val="-3.3792609779576925E-2"/>
                </c:manualLayout>
              </c:layout>
              <c:spPr>
                <a:noFill/>
                <a:ln w="25400">
                  <a:noFill/>
                </a:ln>
              </c:spPr>
              <c:txPr>
                <a:bodyPr/>
                <a:lstStyle/>
                <a:p>
                  <a:pPr>
                    <a:defRPr/>
                  </a:pPr>
                  <a:endParaRPr lang="ro-RO"/>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160-41F7-96A2-92B1FBCE231E}"/>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160-41F7-96A2-92B1FBCE231E}"/>
                </c:ext>
              </c:extLst>
            </c:dLbl>
            <c:dLbl>
              <c:idx val="4"/>
              <c:layout>
                <c:manualLayout>
                  <c:x val="0.12003975503062124"/>
                  <c:y val="-4.0459441002476573E-2"/>
                </c:manualLayout>
              </c:layout>
              <c:tx>
                <c:rich>
                  <a:bodyPr/>
                  <a:lstStyle/>
                  <a:p>
                    <a:pPr>
                      <a:defRPr/>
                    </a:pPr>
                    <a:r>
                      <a:rPr lang="en-US"/>
                      <a:t>2,34%</a:t>
                    </a:r>
                  </a:p>
                </c:rich>
              </c:tx>
              <c:spPr>
                <a:noFill/>
                <a:ln w="25400">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160-41F7-96A2-92B1FBCE231E}"/>
                </c:ext>
              </c:extLst>
            </c:dLbl>
            <c:spPr>
              <a:noFill/>
              <a:ln w="25400">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'cap.3.1.'!$A$1:$E$1</c:f>
              <c:strCache>
                <c:ptCount val="5"/>
                <c:pt idx="0">
                  <c:v>realizate</c:v>
                </c:pt>
                <c:pt idx="1">
                  <c:v>in avans</c:v>
                </c:pt>
                <c:pt idx="2">
                  <c:v>in curs</c:v>
                </c:pt>
                <c:pt idx="3">
                  <c:v>nerealizate </c:v>
                </c:pt>
                <c:pt idx="4">
                  <c:v>amanate</c:v>
                </c:pt>
              </c:strCache>
            </c:strRef>
          </c:cat>
          <c:val>
            <c:numRef>
              <c:f>'cap.3.1.'!$A$2:$E$2</c:f>
              <c:numCache>
                <c:formatCode>0.00%</c:formatCode>
                <c:ptCount val="5"/>
                <c:pt idx="0">
                  <c:v>0.9274</c:v>
                </c:pt>
                <c:pt idx="1">
                  <c:v>0</c:v>
                </c:pt>
                <c:pt idx="2">
                  <c:v>4.9200000000000001E-2</c:v>
                </c:pt>
                <c:pt idx="3">
                  <c:v>2.3400000000000001E-2</c:v>
                </c:pt>
                <c:pt idx="4">
                  <c:v>0</c:v>
                </c:pt>
              </c:numCache>
            </c:numRef>
          </c:val>
          <c:extLst xmlns:c16r2="http://schemas.microsoft.com/office/drawing/2015/06/chart">
            <c:ext xmlns:c16="http://schemas.microsoft.com/office/drawing/2014/chart" uri="{C3380CC4-5D6E-409C-BE32-E72D297353CC}">
              <c16:uniqueId val="{00000009-9160-41F7-96A2-92B1FBCE231E}"/>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9.7222222222222224E-2"/>
          <c:w val="0.5805555555555556"/>
          <c:h val="0.89814814814814814"/>
        </c:manualLayout>
      </c:layout>
      <c:pie3DChart>
        <c:varyColors val="1"/>
        <c:ser>
          <c:idx val="0"/>
          <c:order val="0"/>
          <c:explosion val="30"/>
          <c:cat>
            <c:strRef>
              <c:f>Sheet1!$A$1:$E$1</c:f>
              <c:strCache>
                <c:ptCount val="5"/>
                <c:pt idx="0">
                  <c:v>acţiuni realizate </c:v>
                </c:pt>
                <c:pt idx="1">
                  <c:v>realizate în avans</c:v>
                </c:pt>
                <c:pt idx="2">
                  <c:v>acţiuni în curs de realizare</c:v>
                </c:pt>
                <c:pt idx="3">
                  <c:v>acţiuni nerealizate</c:v>
                </c:pt>
                <c:pt idx="4">
                  <c:v>amanate</c:v>
                </c:pt>
              </c:strCache>
            </c:strRef>
          </c:cat>
          <c:val>
            <c:numRef>
              <c:f>Sheet1!$A$2:$E$2</c:f>
              <c:numCache>
                <c:formatCode>General</c:formatCode>
                <c:ptCount val="5"/>
                <c:pt idx="0">
                  <c:v>92</c:v>
                </c:pt>
                <c:pt idx="1">
                  <c:v>0</c:v>
                </c:pt>
                <c:pt idx="2">
                  <c:v>5</c:v>
                </c:pt>
                <c:pt idx="3">
                  <c:v>3</c:v>
                </c:pt>
                <c:pt idx="4">
                  <c:v>0</c:v>
                </c:pt>
              </c:numCache>
            </c:numRef>
          </c:val>
          <c:extLst xmlns:c16r2="http://schemas.microsoft.com/office/drawing/2015/06/chart">
            <c:ext xmlns:c16="http://schemas.microsoft.com/office/drawing/2014/chart" uri="{C3380CC4-5D6E-409C-BE32-E72D297353CC}">
              <c16:uniqueId val="{00000000-D64A-4D17-84D9-423F5CAD6EF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7F4B-DB53-4FDC-AAAA-BF0F905F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56</Pages>
  <Words>29501</Words>
  <Characters>171108</Characters>
  <Application>Microsoft Office Word</Application>
  <DocSecurity>0</DocSecurity>
  <Lines>1425</Lines>
  <Paragraphs>400</Paragraphs>
  <ScaleCrop>false</ScaleCrop>
  <HeadingPairs>
    <vt:vector size="2" baseType="variant">
      <vt:variant>
        <vt:lpstr>Title</vt:lpstr>
      </vt:variant>
      <vt:variant>
        <vt:i4>1</vt:i4>
      </vt:variant>
    </vt:vector>
  </HeadingPairs>
  <TitlesOfParts>
    <vt:vector size="1" baseType="lpstr">
      <vt:lpstr/>
    </vt:vector>
  </TitlesOfParts>
  <Company>ARPMBUCURESTI</Company>
  <LinksUpToDate>false</LinksUpToDate>
  <CharactersWithSpaces>200209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viorica.bocioaga</dc:creator>
  <cp:lastModifiedBy>viorica.bocioaga</cp:lastModifiedBy>
  <cp:revision>32</cp:revision>
  <cp:lastPrinted>2022-05-03T07:28:00Z</cp:lastPrinted>
  <dcterms:created xsi:type="dcterms:W3CDTF">2022-03-29T10:05:00Z</dcterms:created>
  <dcterms:modified xsi:type="dcterms:W3CDTF">2022-05-03T07:57:00Z</dcterms:modified>
</cp:coreProperties>
</file>