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B172C" w14:textId="06F6962C" w:rsidR="004D01E2" w:rsidRPr="00CC14C4" w:rsidRDefault="004D01E2" w:rsidP="004D01E2">
      <w:pPr>
        <w:shd w:val="clear" w:color="auto" w:fill="FFFFFF"/>
        <w:spacing w:after="0" w:line="360" w:lineRule="auto"/>
        <w:jc w:val="center"/>
        <w:outlineLvl w:val="3"/>
        <w:rPr>
          <w:rFonts w:ascii="Times New Roman" w:eastAsia="Times New Roman" w:hAnsi="Times New Roman" w:cs="Times New Roman"/>
          <w:b/>
          <w:bCs/>
          <w:sz w:val="24"/>
          <w:szCs w:val="24"/>
          <w:u w:val="single"/>
          <w:lang w:eastAsia="ro-RO"/>
        </w:rPr>
      </w:pPr>
      <w:r w:rsidRPr="00CC14C4">
        <w:rPr>
          <w:rFonts w:ascii="Times New Roman" w:eastAsia="Times New Roman" w:hAnsi="Times New Roman" w:cs="Times New Roman"/>
          <w:b/>
          <w:bCs/>
          <w:sz w:val="24"/>
          <w:szCs w:val="24"/>
          <w:u w:val="single"/>
          <w:lang w:eastAsia="ro-RO"/>
        </w:rPr>
        <w:fldChar w:fldCharType="begin"/>
      </w:r>
      <w:r w:rsidRPr="00CC14C4">
        <w:rPr>
          <w:rFonts w:ascii="Times New Roman" w:eastAsia="Times New Roman" w:hAnsi="Times New Roman" w:cs="Times New Roman"/>
          <w:b/>
          <w:bCs/>
          <w:sz w:val="24"/>
          <w:szCs w:val="24"/>
          <w:u w:val="single"/>
          <w:lang w:eastAsia="ro-RO"/>
        </w:rPr>
        <w:instrText>HYPERLINK "https://lege5.ro/Gratuit/gmytenbvhezq/continutul-cadru-al-memoriului-de-prezentare-lege-292-2018-anexa-nr-5-anexa-nr-5e-la-procedura?dp=gi3tkmjwha2tcmi" \t "_blank"</w:instrText>
      </w:r>
      <w:r w:rsidRPr="00CC14C4">
        <w:rPr>
          <w:rFonts w:ascii="Times New Roman" w:eastAsia="Times New Roman" w:hAnsi="Times New Roman" w:cs="Times New Roman"/>
          <w:b/>
          <w:bCs/>
          <w:sz w:val="24"/>
          <w:szCs w:val="24"/>
          <w:u w:val="single"/>
          <w:lang w:eastAsia="ro-RO"/>
        </w:rPr>
        <w:fldChar w:fldCharType="separate"/>
      </w:r>
      <w:r w:rsidR="00BA2E6E" w:rsidRPr="00CC14C4">
        <w:rPr>
          <w:rFonts w:ascii="Times New Roman" w:eastAsia="Times New Roman" w:hAnsi="Times New Roman" w:cs="Times New Roman"/>
          <w:b/>
          <w:bCs/>
          <w:sz w:val="24"/>
          <w:szCs w:val="24"/>
          <w:u w:val="single"/>
          <w:lang w:eastAsia="ro-RO"/>
        </w:rPr>
        <w:t>MEMORIU</w:t>
      </w:r>
      <w:r w:rsidRPr="00CC14C4">
        <w:rPr>
          <w:rFonts w:ascii="Times New Roman" w:eastAsia="Times New Roman" w:hAnsi="Times New Roman" w:cs="Times New Roman"/>
          <w:b/>
          <w:bCs/>
          <w:sz w:val="24"/>
          <w:szCs w:val="24"/>
          <w:u w:val="single"/>
          <w:lang w:eastAsia="ro-RO"/>
        </w:rPr>
        <w:fldChar w:fldCharType="end"/>
      </w:r>
      <w:r w:rsidR="00BA2E6E" w:rsidRPr="00CC14C4">
        <w:rPr>
          <w:rFonts w:ascii="Times New Roman" w:eastAsia="Times New Roman" w:hAnsi="Times New Roman" w:cs="Times New Roman"/>
          <w:b/>
          <w:bCs/>
          <w:sz w:val="24"/>
          <w:szCs w:val="24"/>
          <w:u w:val="single"/>
          <w:lang w:eastAsia="ro-RO"/>
        </w:rPr>
        <w:t xml:space="preserve"> DE PREZENTARE</w:t>
      </w:r>
    </w:p>
    <w:p w14:paraId="47C4D2AB" w14:textId="6A67464F" w:rsidR="004D01E2" w:rsidRPr="00CC14C4" w:rsidRDefault="004D01E2" w:rsidP="004D01E2">
      <w:pPr>
        <w:shd w:val="clear" w:color="auto" w:fill="FFFFFF"/>
        <w:spacing w:after="0" w:line="360" w:lineRule="auto"/>
        <w:jc w:val="center"/>
        <w:outlineLvl w:val="3"/>
        <w:rPr>
          <w:rFonts w:ascii="Times New Roman" w:eastAsia="Times New Roman" w:hAnsi="Times New Roman" w:cs="Times New Roman"/>
          <w:b/>
          <w:bCs/>
          <w:sz w:val="24"/>
          <w:szCs w:val="24"/>
          <w:lang w:eastAsia="ro-RO"/>
        </w:rPr>
      </w:pPr>
    </w:p>
    <w:p w14:paraId="170127E8" w14:textId="77777777" w:rsidR="00F22B97" w:rsidRPr="00CC14C4" w:rsidRDefault="00F22B97" w:rsidP="004D01E2">
      <w:pPr>
        <w:shd w:val="clear" w:color="auto" w:fill="FFFFFF"/>
        <w:spacing w:after="0" w:line="360" w:lineRule="auto"/>
        <w:jc w:val="center"/>
        <w:outlineLvl w:val="3"/>
        <w:rPr>
          <w:rFonts w:ascii="Times New Roman" w:eastAsia="Times New Roman" w:hAnsi="Times New Roman" w:cs="Times New Roman"/>
          <w:b/>
          <w:bCs/>
          <w:sz w:val="24"/>
          <w:szCs w:val="24"/>
          <w:lang w:eastAsia="ro-RO"/>
        </w:rPr>
      </w:pPr>
    </w:p>
    <w:p w14:paraId="64D2C23C" w14:textId="66149309" w:rsidR="004D01E2" w:rsidRPr="00CC14C4" w:rsidRDefault="004D01E2" w:rsidP="00BA2E6E">
      <w:pPr>
        <w:autoSpaceDE w:val="0"/>
        <w:autoSpaceDN w:val="0"/>
        <w:adjustRightInd w:val="0"/>
        <w:rPr>
          <w:rFonts w:ascii="Arial" w:hAnsi="Arial" w:cs="Arial"/>
          <w:b/>
          <w:bCs/>
          <w:color w:val="000000"/>
          <w:sz w:val="24"/>
          <w:szCs w:val="24"/>
        </w:rPr>
      </w:pPr>
      <w:r w:rsidRPr="00CC14C4">
        <w:rPr>
          <w:rFonts w:ascii="Times New Roman" w:eastAsia="Times New Roman" w:hAnsi="Times New Roman" w:cs="Times New Roman"/>
          <w:b/>
          <w:bCs/>
          <w:sz w:val="24"/>
          <w:szCs w:val="24"/>
          <w:lang w:eastAsia="ro-RO"/>
        </w:rPr>
        <w:t>I.</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Denumirea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proiectului</w:t>
      </w:r>
      <w:proofErr w:type="spellEnd"/>
      <w:r w:rsidRPr="00CC14C4">
        <w:rPr>
          <w:rFonts w:ascii="Times New Roman" w:eastAsia="Times New Roman" w:hAnsi="Times New Roman" w:cs="Times New Roman"/>
          <w:sz w:val="24"/>
          <w:szCs w:val="24"/>
          <w:lang w:eastAsia="ro-RO"/>
        </w:rPr>
        <w:t>:</w:t>
      </w:r>
      <w:r w:rsidR="00BA2E6E" w:rsidRPr="00CC14C4">
        <w:rPr>
          <w:rFonts w:ascii="Times New Roman" w:eastAsia="Times New Roman" w:hAnsi="Times New Roman" w:cs="Times New Roman"/>
          <w:sz w:val="24"/>
          <w:szCs w:val="24"/>
          <w:lang w:eastAsia="ro-RO"/>
        </w:rPr>
        <w:t xml:space="preserve"> </w:t>
      </w:r>
      <w:bookmarkStart w:id="0" w:name="_Hlk108616508"/>
      <w:r w:rsidR="00BA2E6E" w:rsidRPr="00CC14C4">
        <w:rPr>
          <w:rFonts w:ascii="Arial" w:hAnsi="Arial" w:cs="Arial"/>
          <w:color w:val="548DD4" w:themeColor="text2" w:themeTint="99"/>
          <w:sz w:val="24"/>
          <w:szCs w:val="24"/>
          <w:lang w:val="ro-RO"/>
        </w:rPr>
        <w:t>SCHIMBARE DE DESTINATIE SI MODERNIZAREA STATIEI PILOT EXPERIMENTALE DESTINATA MICROPRODUCTIEI   BIOPRODUSELOR DE UZ FITOSANITAR</w:t>
      </w:r>
      <w:bookmarkEnd w:id="0"/>
    </w:p>
    <w:p w14:paraId="04726904" w14:textId="77777777"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r w:rsidRPr="00CC14C4">
        <w:rPr>
          <w:rFonts w:ascii="Times New Roman" w:eastAsia="Times New Roman" w:hAnsi="Times New Roman" w:cs="Times New Roman"/>
          <w:b/>
          <w:bCs/>
          <w:sz w:val="24"/>
          <w:szCs w:val="24"/>
          <w:lang w:eastAsia="ro-RO"/>
        </w:rPr>
        <w:t>II.</w:t>
      </w:r>
      <w:r w:rsidRPr="00CC14C4">
        <w:rPr>
          <w:rFonts w:ascii="Times New Roman" w:eastAsia="Times New Roman" w:hAnsi="Times New Roman" w:cs="Times New Roman"/>
          <w:sz w:val="24"/>
          <w:szCs w:val="24"/>
          <w:lang w:eastAsia="ro-RO"/>
        </w:rPr>
        <w:t> Titular:</w:t>
      </w:r>
    </w:p>
    <w:p w14:paraId="3433838A" w14:textId="60826535" w:rsidR="004D01E2" w:rsidRPr="00CC14C4" w:rsidRDefault="004D01E2" w:rsidP="004D01E2">
      <w:pPr>
        <w:shd w:val="clear" w:color="auto" w:fill="FFFFFF"/>
        <w:spacing w:after="0" w:line="360" w:lineRule="auto"/>
        <w:jc w:val="both"/>
        <w:rPr>
          <w:rFonts w:ascii="Arial" w:hAnsi="Arial" w:cs="Arial"/>
          <w:color w:val="548DD4" w:themeColor="text2" w:themeTint="99"/>
          <w:sz w:val="24"/>
          <w:szCs w:val="24"/>
          <w:lang w:val="ro-RO"/>
        </w:rPr>
      </w:pPr>
      <w:r w:rsidRPr="00CC14C4">
        <w:rPr>
          <w:rFonts w:ascii="Times New Roman" w:eastAsia="Times New Roman" w:hAnsi="Times New Roman" w:cs="Times New Roman"/>
          <w:b/>
          <w:bCs/>
          <w:sz w:val="24"/>
          <w:szCs w:val="24"/>
          <w:lang w:eastAsia="ro-RO"/>
        </w:rPr>
        <w:t>-</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numele</w:t>
      </w:r>
      <w:proofErr w:type="spellEnd"/>
      <w:r w:rsidRPr="00CC14C4">
        <w:rPr>
          <w:rFonts w:ascii="Times New Roman" w:eastAsia="Times New Roman" w:hAnsi="Times New Roman" w:cs="Times New Roman"/>
          <w:sz w:val="24"/>
          <w:szCs w:val="24"/>
          <w:lang w:eastAsia="ro-RO"/>
        </w:rPr>
        <w:t>;</w:t>
      </w:r>
      <w:r w:rsidR="00BA2E6E" w:rsidRPr="00CC14C4">
        <w:rPr>
          <w:rFonts w:ascii="Times New Roman" w:eastAsia="Times New Roman" w:hAnsi="Times New Roman" w:cs="Times New Roman"/>
          <w:b/>
          <w:bCs/>
          <w:sz w:val="24"/>
          <w:szCs w:val="24"/>
          <w:lang w:eastAsia="ro-RO"/>
        </w:rPr>
        <w:t xml:space="preserve"> </w:t>
      </w:r>
      <w:bookmarkStart w:id="1" w:name="_Hlk108621202"/>
      <w:r w:rsidR="00BA2E6E" w:rsidRPr="00CC14C4">
        <w:rPr>
          <w:rFonts w:ascii="Arial" w:hAnsi="Arial" w:cs="Arial"/>
          <w:color w:val="548DD4" w:themeColor="text2" w:themeTint="99"/>
          <w:sz w:val="24"/>
          <w:szCs w:val="24"/>
          <w:lang w:val="ro-RO"/>
        </w:rPr>
        <w:t>Institutul de Cercetare-Dezvoltare pentru Protecția Plantelor (ICDPP Bucuresti)</w:t>
      </w:r>
    </w:p>
    <w:bookmarkEnd w:id="1"/>
    <w:p w14:paraId="1612D433" w14:textId="6B636511" w:rsidR="007C2FE0" w:rsidRPr="00CC14C4" w:rsidRDefault="004D01E2" w:rsidP="004D01E2">
      <w:pPr>
        <w:shd w:val="clear" w:color="auto" w:fill="FFFFFF"/>
        <w:spacing w:after="0" w:line="360" w:lineRule="auto"/>
        <w:jc w:val="both"/>
        <w:rPr>
          <w:rFonts w:ascii="Arial" w:hAnsi="Arial" w:cs="Arial"/>
          <w:color w:val="548DD4" w:themeColor="text2" w:themeTint="99"/>
          <w:sz w:val="24"/>
          <w:szCs w:val="24"/>
          <w:lang w:val="ro-RO"/>
        </w:rPr>
      </w:pPr>
      <w:r w:rsidRPr="00CC14C4">
        <w:rPr>
          <w:rFonts w:ascii="Times New Roman" w:eastAsia="Times New Roman" w:hAnsi="Times New Roman" w:cs="Times New Roman"/>
          <w:b/>
          <w:bCs/>
          <w:sz w:val="24"/>
          <w:szCs w:val="24"/>
          <w:lang w:eastAsia="ro-RO"/>
        </w:rPr>
        <w:t>-</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adresa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poștală</w:t>
      </w:r>
      <w:proofErr w:type="spellEnd"/>
      <w:r w:rsidRPr="00CC14C4">
        <w:rPr>
          <w:rFonts w:ascii="Times New Roman" w:eastAsia="Times New Roman" w:hAnsi="Times New Roman" w:cs="Times New Roman"/>
          <w:sz w:val="24"/>
          <w:szCs w:val="24"/>
          <w:lang w:eastAsia="ro-RO"/>
        </w:rPr>
        <w:t>;</w:t>
      </w:r>
      <w:r w:rsidR="00BA2E6E" w:rsidRPr="00CC14C4">
        <w:rPr>
          <w:rFonts w:ascii="Times New Roman" w:eastAsia="Times New Roman" w:hAnsi="Times New Roman" w:cs="Times New Roman"/>
          <w:sz w:val="24"/>
          <w:szCs w:val="24"/>
          <w:lang w:eastAsia="ro-RO"/>
        </w:rPr>
        <w:t xml:space="preserve"> </w:t>
      </w:r>
      <w:bookmarkStart w:id="2" w:name="_Hlk108621289"/>
      <w:r w:rsidR="00BA2E6E" w:rsidRPr="00CC14C4">
        <w:rPr>
          <w:rFonts w:ascii="Arial" w:hAnsi="Arial" w:cs="Arial"/>
          <w:color w:val="548DD4" w:themeColor="text2" w:themeTint="99"/>
          <w:sz w:val="24"/>
          <w:szCs w:val="24"/>
          <w:lang w:val="ro-RO"/>
        </w:rPr>
        <w:t xml:space="preserve">Bd. Ion Ionescu de la Brad </w:t>
      </w:r>
      <w:bookmarkEnd w:id="2"/>
      <w:r w:rsidR="00BA2E6E" w:rsidRPr="00CC14C4">
        <w:rPr>
          <w:rFonts w:ascii="Arial" w:hAnsi="Arial" w:cs="Arial"/>
          <w:color w:val="548DD4" w:themeColor="text2" w:themeTint="99"/>
          <w:sz w:val="24"/>
          <w:szCs w:val="24"/>
          <w:lang w:val="ro-RO"/>
        </w:rPr>
        <w:t>nr. 8, Sector 1, Bucureşti</w:t>
      </w:r>
    </w:p>
    <w:p w14:paraId="2E8AEB0C" w14:textId="437F92D8" w:rsidR="004D01E2" w:rsidRPr="00CC14C4" w:rsidRDefault="004D01E2" w:rsidP="004D01E2">
      <w:pPr>
        <w:shd w:val="clear" w:color="auto" w:fill="FFFFFF"/>
        <w:spacing w:after="0" w:line="360" w:lineRule="auto"/>
        <w:jc w:val="both"/>
        <w:rPr>
          <w:rFonts w:ascii="Times New Roman" w:eastAsia="Times New Roman" w:hAnsi="Times New Roman" w:cs="Times New Roman"/>
          <w:b/>
          <w:bCs/>
          <w:sz w:val="24"/>
          <w:szCs w:val="24"/>
          <w:lang w:eastAsia="ro-RO"/>
        </w:rPr>
      </w:pPr>
      <w:r w:rsidRPr="00CC14C4">
        <w:rPr>
          <w:rFonts w:ascii="Times New Roman" w:eastAsia="Times New Roman" w:hAnsi="Times New Roman" w:cs="Times New Roman"/>
          <w:b/>
          <w:bCs/>
          <w:sz w:val="24"/>
          <w:szCs w:val="24"/>
          <w:lang w:eastAsia="ro-RO"/>
        </w:rPr>
        <w:t>-</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numărul</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telefon</w:t>
      </w:r>
      <w:proofErr w:type="spellEnd"/>
      <w:r w:rsidRPr="00CC14C4">
        <w:rPr>
          <w:rFonts w:ascii="Times New Roman" w:eastAsia="Times New Roman" w:hAnsi="Times New Roman" w:cs="Times New Roman"/>
          <w:sz w:val="24"/>
          <w:szCs w:val="24"/>
          <w:lang w:eastAsia="ro-RO"/>
        </w:rPr>
        <w:t xml:space="preserve">, de fax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adresa</w:t>
      </w:r>
      <w:proofErr w:type="spellEnd"/>
      <w:r w:rsidRPr="00CC14C4">
        <w:rPr>
          <w:rFonts w:ascii="Times New Roman" w:eastAsia="Times New Roman" w:hAnsi="Times New Roman" w:cs="Times New Roman"/>
          <w:sz w:val="24"/>
          <w:szCs w:val="24"/>
          <w:lang w:eastAsia="ro-RO"/>
        </w:rPr>
        <w:t xml:space="preserve"> de e-mail, </w:t>
      </w:r>
      <w:proofErr w:type="spellStart"/>
      <w:r w:rsidRPr="00CC14C4">
        <w:rPr>
          <w:rFonts w:ascii="Times New Roman" w:eastAsia="Times New Roman" w:hAnsi="Times New Roman" w:cs="Times New Roman"/>
          <w:sz w:val="24"/>
          <w:szCs w:val="24"/>
          <w:lang w:eastAsia="ro-RO"/>
        </w:rPr>
        <w:t>adresa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paginii</w:t>
      </w:r>
      <w:proofErr w:type="spellEnd"/>
      <w:r w:rsidRPr="00CC14C4">
        <w:rPr>
          <w:rFonts w:ascii="Times New Roman" w:eastAsia="Times New Roman" w:hAnsi="Times New Roman" w:cs="Times New Roman"/>
          <w:sz w:val="24"/>
          <w:szCs w:val="24"/>
          <w:lang w:eastAsia="ro-RO"/>
        </w:rPr>
        <w:t xml:space="preserve"> de internet;</w:t>
      </w:r>
      <w:r w:rsidR="00BA2E6E" w:rsidRPr="00CC14C4">
        <w:rPr>
          <w:rFonts w:ascii="Times New Roman" w:eastAsia="Times New Roman" w:hAnsi="Times New Roman" w:cs="Times New Roman"/>
          <w:sz w:val="24"/>
          <w:szCs w:val="24"/>
          <w:lang w:eastAsia="ro-RO"/>
        </w:rPr>
        <w:t xml:space="preserve"> </w:t>
      </w:r>
    </w:p>
    <w:p w14:paraId="226804E7" w14:textId="4F20E790"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r w:rsidRPr="00CC14C4">
        <w:rPr>
          <w:rFonts w:ascii="Times New Roman" w:eastAsia="Times New Roman" w:hAnsi="Times New Roman" w:cs="Times New Roman"/>
          <w:b/>
          <w:bCs/>
          <w:sz w:val="24"/>
          <w:szCs w:val="24"/>
          <w:lang w:eastAsia="ro-RO"/>
        </w:rPr>
        <w:t>-</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numele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persoanelor</w:t>
      </w:r>
      <w:proofErr w:type="spellEnd"/>
      <w:r w:rsidRPr="00CC14C4">
        <w:rPr>
          <w:rFonts w:ascii="Times New Roman" w:eastAsia="Times New Roman" w:hAnsi="Times New Roman" w:cs="Times New Roman"/>
          <w:sz w:val="24"/>
          <w:szCs w:val="24"/>
          <w:lang w:eastAsia="ro-RO"/>
        </w:rPr>
        <w:t xml:space="preserve"> de contact:</w:t>
      </w:r>
      <w:r w:rsidR="00090026" w:rsidRPr="00CC14C4">
        <w:rPr>
          <w:rFonts w:ascii="Times New Roman" w:eastAsia="Times New Roman" w:hAnsi="Times New Roman" w:cs="Times New Roman"/>
          <w:sz w:val="24"/>
          <w:szCs w:val="24"/>
          <w:lang w:eastAsia="ro-RO"/>
        </w:rPr>
        <w:t xml:space="preserve"> </w:t>
      </w:r>
      <w:bookmarkStart w:id="3" w:name="_Hlk108617501"/>
      <w:r w:rsidR="00090026" w:rsidRPr="00CC14C4">
        <w:rPr>
          <w:rFonts w:ascii="Arial" w:hAnsi="Arial" w:cs="Arial"/>
          <w:color w:val="548DD4" w:themeColor="text2" w:themeTint="99"/>
          <w:sz w:val="24"/>
          <w:szCs w:val="24"/>
          <w:lang w:val="ro-RO"/>
        </w:rPr>
        <w:t xml:space="preserve">QWERTY DEVELOPMENT MACADA-M SRL, </w:t>
      </w:r>
      <w:r w:rsidR="00BA2E6E" w:rsidRPr="00CC14C4">
        <w:rPr>
          <w:rFonts w:ascii="Arial" w:hAnsi="Arial" w:cs="Arial"/>
          <w:color w:val="548DD4" w:themeColor="text2" w:themeTint="99"/>
          <w:sz w:val="24"/>
          <w:szCs w:val="24"/>
          <w:lang w:val="ro-RO"/>
        </w:rPr>
        <w:t>Ana Teodorescu, 0731888338, ana.teodorescu@q-steel.ro</w:t>
      </w:r>
      <w:bookmarkEnd w:id="3"/>
    </w:p>
    <w:p w14:paraId="0B90C7B8" w14:textId="77777777"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r w:rsidRPr="00CC14C4">
        <w:rPr>
          <w:rFonts w:ascii="Calibri" w:eastAsia="Times New Roman" w:hAnsi="Calibri" w:cs="Times New Roman"/>
          <w:sz w:val="24"/>
          <w:szCs w:val="24"/>
          <w:lang w:eastAsia="ro-RO"/>
        </w:rPr>
        <w:t></w:t>
      </w:r>
      <w:r w:rsidRPr="00CC14C4">
        <w:rPr>
          <w:rFonts w:ascii="Times New Roman" w:eastAsia="Times New Roman" w:hAnsi="Times New Roman" w:cs="Times New Roman"/>
          <w:sz w:val="24"/>
          <w:szCs w:val="24"/>
          <w:lang w:eastAsia="ro-RO"/>
        </w:rPr>
        <w:t> director/manager/administrator;</w:t>
      </w:r>
    </w:p>
    <w:p w14:paraId="4C4AA15B" w14:textId="5F293463"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r w:rsidRPr="00CC14C4">
        <w:rPr>
          <w:rFonts w:ascii="Calibri" w:eastAsia="Times New Roman" w:hAnsi="Calibri" w:cs="Times New Roman"/>
          <w:sz w:val="24"/>
          <w:szCs w:val="24"/>
          <w:lang w:eastAsia="ro-RO"/>
        </w:rPr>
        <w:t></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responsabil</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pentru</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protecția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mediului</w:t>
      </w:r>
      <w:proofErr w:type="spellEnd"/>
      <w:r w:rsidRPr="00CC14C4">
        <w:rPr>
          <w:rFonts w:ascii="Times New Roman" w:eastAsia="Times New Roman" w:hAnsi="Times New Roman" w:cs="Times New Roman"/>
          <w:sz w:val="24"/>
          <w:szCs w:val="24"/>
          <w:lang w:eastAsia="ro-RO"/>
        </w:rPr>
        <w:t>.</w:t>
      </w:r>
    </w:p>
    <w:p w14:paraId="4ACB9381" w14:textId="77777777" w:rsidR="007C2FE0" w:rsidRPr="00CC14C4" w:rsidRDefault="007C2FE0" w:rsidP="004D01E2">
      <w:pPr>
        <w:shd w:val="clear" w:color="auto" w:fill="FFFFFF"/>
        <w:spacing w:after="0" w:line="360" w:lineRule="auto"/>
        <w:jc w:val="both"/>
        <w:rPr>
          <w:rFonts w:ascii="Times New Roman" w:eastAsia="Times New Roman" w:hAnsi="Times New Roman" w:cs="Times New Roman"/>
          <w:sz w:val="24"/>
          <w:szCs w:val="24"/>
          <w:lang w:eastAsia="ro-RO"/>
        </w:rPr>
      </w:pPr>
    </w:p>
    <w:p w14:paraId="661CECC8" w14:textId="00331FBA"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r w:rsidRPr="00CC14C4">
        <w:rPr>
          <w:rFonts w:ascii="Times New Roman" w:eastAsia="Times New Roman" w:hAnsi="Times New Roman" w:cs="Times New Roman"/>
          <w:b/>
          <w:bCs/>
          <w:sz w:val="24"/>
          <w:szCs w:val="24"/>
          <w:lang w:eastAsia="ro-RO"/>
        </w:rPr>
        <w:t>III.</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Descrierea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caracteristicilor</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fizice</w:t>
      </w:r>
      <w:proofErr w:type="spellEnd"/>
      <w:r w:rsidRPr="00CC14C4">
        <w:rPr>
          <w:rFonts w:ascii="Times New Roman" w:eastAsia="Times New Roman" w:hAnsi="Times New Roman" w:cs="Times New Roman"/>
          <w:sz w:val="24"/>
          <w:szCs w:val="24"/>
          <w:lang w:eastAsia="ro-RO"/>
        </w:rPr>
        <w:t xml:space="preserve"> ale </w:t>
      </w:r>
      <w:proofErr w:type="spellStart"/>
      <w:r w:rsidRPr="00CC14C4">
        <w:rPr>
          <w:rFonts w:ascii="Times New Roman" w:eastAsia="Times New Roman" w:hAnsi="Times New Roman" w:cs="Times New Roman"/>
          <w:sz w:val="24"/>
          <w:szCs w:val="24"/>
          <w:lang w:eastAsia="ro-RO"/>
        </w:rPr>
        <w:t>întregului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proiect</w:t>
      </w:r>
      <w:proofErr w:type="spellEnd"/>
      <w:r w:rsidRPr="00CC14C4">
        <w:rPr>
          <w:rFonts w:ascii="Times New Roman" w:eastAsia="Times New Roman" w:hAnsi="Times New Roman" w:cs="Times New Roman"/>
          <w:sz w:val="24"/>
          <w:szCs w:val="24"/>
          <w:lang w:eastAsia="ro-RO"/>
        </w:rPr>
        <w:t>:</w:t>
      </w:r>
    </w:p>
    <w:p w14:paraId="6D498B53" w14:textId="77777777" w:rsidR="00EE4230" w:rsidRPr="00CC14C4" w:rsidRDefault="00881345" w:rsidP="00881345">
      <w:pPr>
        <w:pStyle w:val="Default"/>
        <w:ind w:firstLine="720"/>
        <w:rPr>
          <w:rFonts w:eastAsiaTheme="minorEastAsia"/>
          <w:color w:val="548DD4" w:themeColor="text2" w:themeTint="99"/>
        </w:rPr>
      </w:pPr>
      <w:r w:rsidRPr="00CC14C4">
        <w:rPr>
          <w:rFonts w:eastAsiaTheme="minorEastAsia"/>
          <w:color w:val="548DD4" w:themeColor="text2" w:themeTint="99"/>
        </w:rPr>
        <w:t xml:space="preserve">Conform Deciziei Etapei de Incadrare Initiala nr 138/ 04.08.2022, emisa de </w:t>
      </w:r>
      <w:r w:rsidR="001866DB" w:rsidRPr="00CC14C4">
        <w:rPr>
          <w:rFonts w:eastAsiaTheme="minorEastAsia"/>
          <w:color w:val="548DD4" w:themeColor="text2" w:themeTint="99"/>
        </w:rPr>
        <w:t>APM Bucuresti</w:t>
      </w:r>
      <w:r w:rsidR="00EE4230" w:rsidRPr="00CC14C4">
        <w:rPr>
          <w:rFonts w:eastAsiaTheme="minorEastAsia"/>
          <w:color w:val="548DD4" w:themeColor="text2" w:themeTint="99"/>
        </w:rPr>
        <w:t>:</w:t>
      </w:r>
    </w:p>
    <w:p w14:paraId="4454CFAD" w14:textId="16954E83" w:rsidR="00555584" w:rsidRPr="00CC14C4" w:rsidRDefault="001866DB" w:rsidP="00EE4230">
      <w:pPr>
        <w:pStyle w:val="Default"/>
        <w:numPr>
          <w:ilvl w:val="0"/>
          <w:numId w:val="2"/>
        </w:numPr>
        <w:rPr>
          <w:rFonts w:eastAsiaTheme="minorEastAsia"/>
          <w:color w:val="548DD4" w:themeColor="text2" w:themeTint="99"/>
        </w:rPr>
      </w:pPr>
      <w:r w:rsidRPr="00CC14C4">
        <w:rPr>
          <w:rFonts w:eastAsiaTheme="minorEastAsia"/>
          <w:color w:val="548DD4" w:themeColor="text2" w:themeTint="99"/>
        </w:rPr>
        <w:t xml:space="preserve">investitia </w:t>
      </w:r>
      <w:r w:rsidRPr="00CC14C4">
        <w:rPr>
          <w:rFonts w:eastAsiaTheme="minorEastAsia"/>
          <w:b/>
          <w:bCs/>
          <w:color w:val="548DD4" w:themeColor="text2" w:themeTint="99"/>
        </w:rPr>
        <w:t>intra</w:t>
      </w:r>
      <w:r w:rsidRPr="00CC14C4">
        <w:rPr>
          <w:rFonts w:eastAsiaTheme="minorEastAsia"/>
          <w:color w:val="548DD4" w:themeColor="text2" w:themeTint="99"/>
        </w:rPr>
        <w:t xml:space="preserve"> sub incidenta Legii 292/2018 si se incadreaza la „Anexa 2”, punctul 13a: </w:t>
      </w:r>
      <w:r w:rsidR="008519F1" w:rsidRPr="00CC14C4">
        <w:rPr>
          <w:rFonts w:eastAsiaTheme="minorEastAsia"/>
          <w:color w:val="548DD4" w:themeColor="text2" w:themeTint="99"/>
        </w:rPr>
        <w:t>„Orice modificări sau extinderi, altele decât cele prevăzute la pct. 24 din anexa nr. 1, ale proiectelor prevăzute în anexa nr. 1 sau în prezenta anexă, deja autorizate, executate sau în curs de a fi executate, care pot avea efecte semnificative negative asupra mediului.”</w:t>
      </w:r>
    </w:p>
    <w:p w14:paraId="730EBCBE" w14:textId="6BE616F2" w:rsidR="00EE4230" w:rsidRPr="00CC14C4" w:rsidRDefault="00EE4230" w:rsidP="00EE4230">
      <w:pPr>
        <w:pStyle w:val="Default"/>
        <w:numPr>
          <w:ilvl w:val="0"/>
          <w:numId w:val="2"/>
        </w:numPr>
        <w:rPr>
          <w:rFonts w:eastAsiaTheme="minorEastAsia"/>
          <w:color w:val="548DD4" w:themeColor="text2" w:themeTint="99"/>
        </w:rPr>
      </w:pPr>
      <w:r w:rsidRPr="00CC14C4">
        <w:rPr>
          <w:rFonts w:eastAsiaTheme="minorEastAsia"/>
          <w:color w:val="548DD4" w:themeColor="text2" w:themeTint="99"/>
        </w:rPr>
        <w:t xml:space="preserve">Proiectul propus </w:t>
      </w:r>
      <w:r w:rsidRPr="00CC14C4">
        <w:rPr>
          <w:rFonts w:eastAsiaTheme="minorEastAsia"/>
          <w:b/>
          <w:bCs/>
          <w:color w:val="548DD4" w:themeColor="text2" w:themeTint="99"/>
        </w:rPr>
        <w:t>nu intra</w:t>
      </w:r>
      <w:r w:rsidRPr="00CC14C4">
        <w:rPr>
          <w:rFonts w:eastAsiaTheme="minorEastAsia"/>
          <w:color w:val="548DD4" w:themeColor="text2" w:themeTint="99"/>
        </w:rPr>
        <w:t xml:space="preserve"> sub incidenta art 28 din O</w:t>
      </w:r>
      <w:r w:rsidR="00040F94" w:rsidRPr="00CC14C4">
        <w:rPr>
          <w:rFonts w:eastAsiaTheme="minorEastAsia"/>
          <w:color w:val="548DD4" w:themeColor="text2" w:themeTint="99"/>
        </w:rPr>
        <w:t>u</w:t>
      </w:r>
      <w:r w:rsidRPr="00CC14C4">
        <w:rPr>
          <w:rFonts w:eastAsiaTheme="minorEastAsia"/>
          <w:color w:val="548DD4" w:themeColor="text2" w:themeTint="99"/>
        </w:rPr>
        <w:t>g</w:t>
      </w:r>
      <w:r w:rsidR="00040F94" w:rsidRPr="00CC14C4">
        <w:rPr>
          <w:rFonts w:eastAsiaTheme="minorEastAsia"/>
          <w:color w:val="548DD4" w:themeColor="text2" w:themeTint="99"/>
        </w:rPr>
        <w:t xml:space="preserve"> 57/2007 privind regimul ariilor naturale protejate</w:t>
      </w:r>
    </w:p>
    <w:p w14:paraId="2C9CD00F" w14:textId="5B36CBE0" w:rsidR="00040F94" w:rsidRPr="00CC14C4" w:rsidRDefault="00040F94" w:rsidP="00040F94">
      <w:pPr>
        <w:pStyle w:val="Default"/>
        <w:numPr>
          <w:ilvl w:val="0"/>
          <w:numId w:val="2"/>
        </w:numPr>
        <w:rPr>
          <w:rFonts w:eastAsiaTheme="minorEastAsia"/>
          <w:color w:val="548DD4" w:themeColor="text2" w:themeTint="99"/>
        </w:rPr>
      </w:pPr>
      <w:r w:rsidRPr="00CC14C4">
        <w:rPr>
          <w:rFonts w:eastAsiaTheme="minorEastAsia"/>
          <w:color w:val="548DD4" w:themeColor="text2" w:themeTint="99"/>
        </w:rPr>
        <w:t xml:space="preserve">Proiectul propus </w:t>
      </w:r>
      <w:r w:rsidRPr="00CC14C4">
        <w:rPr>
          <w:rFonts w:eastAsiaTheme="minorEastAsia"/>
          <w:b/>
          <w:bCs/>
          <w:color w:val="548DD4" w:themeColor="text2" w:themeTint="99"/>
        </w:rPr>
        <w:t>nu intra</w:t>
      </w:r>
      <w:r w:rsidRPr="00CC14C4">
        <w:rPr>
          <w:rFonts w:eastAsiaTheme="minorEastAsia"/>
          <w:color w:val="548DD4" w:themeColor="text2" w:themeTint="99"/>
        </w:rPr>
        <w:t xml:space="preserve"> sub incidenta art 48 si 54 din Legea Apelor nr </w:t>
      </w:r>
      <w:r w:rsidR="004E7D23" w:rsidRPr="00CC14C4">
        <w:rPr>
          <w:rFonts w:eastAsiaTheme="minorEastAsia"/>
          <w:color w:val="548DD4" w:themeColor="text2" w:themeTint="99"/>
        </w:rPr>
        <w:t>107/1996</w:t>
      </w:r>
    </w:p>
    <w:p w14:paraId="14DDA79E" w14:textId="1E4D7DD6" w:rsidR="0069310D" w:rsidRPr="00C466A4" w:rsidRDefault="0017074B" w:rsidP="00571CA0">
      <w:pPr>
        <w:autoSpaceDE w:val="0"/>
        <w:autoSpaceDN w:val="0"/>
        <w:adjustRightInd w:val="0"/>
        <w:spacing w:after="0" w:line="240" w:lineRule="auto"/>
        <w:rPr>
          <w:b/>
          <w:bCs/>
          <w:color w:val="548DD4" w:themeColor="text2" w:themeTint="99"/>
          <w:sz w:val="26"/>
          <w:szCs w:val="26"/>
          <w:u w:val="single"/>
        </w:rPr>
      </w:pPr>
      <w:r w:rsidRPr="00C466A4">
        <w:rPr>
          <w:b/>
          <w:bCs/>
          <w:color w:val="548DD4" w:themeColor="text2" w:themeTint="99"/>
          <w:sz w:val="26"/>
          <w:szCs w:val="26"/>
          <w:u w:val="single"/>
        </w:rPr>
        <w:t xml:space="preserve">La momentul de fata, ICDPP </w:t>
      </w:r>
      <w:proofErr w:type="gramStart"/>
      <w:r w:rsidRPr="00C466A4">
        <w:rPr>
          <w:b/>
          <w:bCs/>
          <w:color w:val="548DD4" w:themeColor="text2" w:themeTint="99"/>
          <w:sz w:val="26"/>
          <w:szCs w:val="26"/>
          <w:u w:val="single"/>
        </w:rPr>
        <w:t>detine  autorizatie</w:t>
      </w:r>
      <w:proofErr w:type="gramEnd"/>
      <w:r w:rsidRPr="00C466A4">
        <w:rPr>
          <w:b/>
          <w:bCs/>
          <w:color w:val="548DD4" w:themeColor="text2" w:themeTint="99"/>
          <w:sz w:val="26"/>
          <w:szCs w:val="26"/>
          <w:u w:val="single"/>
        </w:rPr>
        <w:t xml:space="preserve"> de </w:t>
      </w:r>
      <w:proofErr w:type="spellStart"/>
      <w:r w:rsidRPr="00C466A4">
        <w:rPr>
          <w:b/>
          <w:bCs/>
          <w:color w:val="548DD4" w:themeColor="text2" w:themeTint="99"/>
          <w:sz w:val="26"/>
          <w:szCs w:val="26"/>
          <w:u w:val="single"/>
        </w:rPr>
        <w:t>mediu</w:t>
      </w:r>
      <w:proofErr w:type="spellEnd"/>
      <w:r w:rsidRPr="00C466A4">
        <w:rPr>
          <w:b/>
          <w:bCs/>
          <w:color w:val="548DD4" w:themeColor="text2" w:themeTint="99"/>
          <w:sz w:val="26"/>
          <w:szCs w:val="26"/>
          <w:u w:val="single"/>
        </w:rPr>
        <w:t xml:space="preserve"> (nr 53/2022)</w:t>
      </w:r>
    </w:p>
    <w:p w14:paraId="413B560E" w14:textId="6E6E346A" w:rsidR="00571CA0" w:rsidRPr="00C466A4" w:rsidRDefault="00571CA0" w:rsidP="00571CA0">
      <w:pPr>
        <w:autoSpaceDE w:val="0"/>
        <w:autoSpaceDN w:val="0"/>
        <w:adjustRightInd w:val="0"/>
        <w:spacing w:after="0" w:line="240" w:lineRule="auto"/>
        <w:rPr>
          <w:b/>
          <w:bCs/>
          <w:color w:val="548DD4" w:themeColor="text2" w:themeTint="99"/>
          <w:sz w:val="26"/>
          <w:szCs w:val="26"/>
          <w:u w:val="single"/>
        </w:rPr>
      </w:pPr>
      <w:proofErr w:type="spellStart"/>
      <w:r w:rsidRPr="00C466A4">
        <w:rPr>
          <w:b/>
          <w:bCs/>
          <w:color w:val="548DD4" w:themeColor="text2" w:themeTint="99"/>
          <w:sz w:val="26"/>
          <w:szCs w:val="26"/>
          <w:u w:val="single"/>
        </w:rPr>
        <w:t>Activitatea</w:t>
      </w:r>
      <w:proofErr w:type="spellEnd"/>
      <w:r w:rsidRPr="00C466A4">
        <w:rPr>
          <w:b/>
          <w:bCs/>
          <w:color w:val="548DD4" w:themeColor="text2" w:themeTint="99"/>
          <w:sz w:val="26"/>
          <w:szCs w:val="26"/>
          <w:u w:val="single"/>
        </w:rPr>
        <w:t xml:space="preserve"> </w:t>
      </w:r>
      <w:proofErr w:type="spellStart"/>
      <w:r w:rsidRPr="00C466A4">
        <w:rPr>
          <w:b/>
          <w:bCs/>
          <w:color w:val="548DD4" w:themeColor="text2" w:themeTint="99"/>
          <w:sz w:val="26"/>
          <w:szCs w:val="26"/>
          <w:u w:val="single"/>
        </w:rPr>
        <w:t>autorizat</w:t>
      </w:r>
      <w:r w:rsidRPr="00C466A4">
        <w:rPr>
          <w:b/>
          <w:bCs/>
          <w:color w:val="548DD4" w:themeColor="text2" w:themeTint="99"/>
          <w:sz w:val="26"/>
          <w:szCs w:val="26"/>
          <w:u w:val="single"/>
        </w:rPr>
        <w:t>a</w:t>
      </w:r>
      <w:proofErr w:type="spellEnd"/>
      <w:r w:rsidRPr="00C466A4">
        <w:rPr>
          <w:b/>
          <w:bCs/>
          <w:color w:val="548DD4" w:themeColor="text2" w:themeTint="99"/>
          <w:sz w:val="26"/>
          <w:szCs w:val="26"/>
          <w:u w:val="single"/>
        </w:rPr>
        <w:t>:</w:t>
      </w:r>
    </w:p>
    <w:p w14:paraId="750B2497" w14:textId="5879820E" w:rsidR="00040F94" w:rsidRPr="00C466A4" w:rsidRDefault="00571CA0" w:rsidP="00571CA0">
      <w:pPr>
        <w:autoSpaceDE w:val="0"/>
        <w:autoSpaceDN w:val="0"/>
        <w:adjustRightInd w:val="0"/>
        <w:spacing w:after="0" w:line="240" w:lineRule="auto"/>
        <w:rPr>
          <w:b/>
          <w:bCs/>
          <w:color w:val="548DD4" w:themeColor="text2" w:themeTint="99"/>
          <w:sz w:val="26"/>
          <w:szCs w:val="26"/>
          <w:u w:val="single"/>
        </w:rPr>
      </w:pPr>
      <w:r w:rsidRPr="00C466A4">
        <w:rPr>
          <w:b/>
          <w:bCs/>
          <w:color w:val="548DD4" w:themeColor="text2" w:themeTint="99"/>
          <w:sz w:val="26"/>
          <w:szCs w:val="26"/>
          <w:u w:val="single"/>
        </w:rPr>
        <w:t xml:space="preserve">Cod CAEN 7219 - Cercetare-dezvoltare in alte </w:t>
      </w:r>
      <w:proofErr w:type="spellStart"/>
      <w:r w:rsidRPr="00C466A4">
        <w:rPr>
          <w:b/>
          <w:bCs/>
          <w:color w:val="548DD4" w:themeColor="text2" w:themeTint="99"/>
          <w:sz w:val="26"/>
          <w:szCs w:val="26"/>
          <w:u w:val="single"/>
        </w:rPr>
        <w:t>stiinte</w:t>
      </w:r>
      <w:proofErr w:type="spellEnd"/>
      <w:r w:rsidRPr="00C466A4">
        <w:rPr>
          <w:b/>
          <w:bCs/>
          <w:color w:val="548DD4" w:themeColor="text2" w:themeTint="99"/>
          <w:sz w:val="26"/>
          <w:szCs w:val="26"/>
          <w:u w:val="single"/>
        </w:rPr>
        <w:t xml:space="preserve"> </w:t>
      </w:r>
      <w:proofErr w:type="spellStart"/>
      <w:r w:rsidRPr="00C466A4">
        <w:rPr>
          <w:b/>
          <w:bCs/>
          <w:color w:val="548DD4" w:themeColor="text2" w:themeTint="99"/>
          <w:sz w:val="26"/>
          <w:szCs w:val="26"/>
          <w:u w:val="single"/>
        </w:rPr>
        <w:t>naturale</w:t>
      </w:r>
      <w:proofErr w:type="spellEnd"/>
      <w:r w:rsidRPr="00C466A4">
        <w:rPr>
          <w:b/>
          <w:bCs/>
          <w:color w:val="548DD4" w:themeColor="text2" w:themeTint="99"/>
          <w:sz w:val="26"/>
          <w:szCs w:val="26"/>
          <w:u w:val="single"/>
        </w:rPr>
        <w:t xml:space="preserve"> </w:t>
      </w:r>
      <w:proofErr w:type="spellStart"/>
      <w:r w:rsidRPr="00C466A4">
        <w:rPr>
          <w:b/>
          <w:bCs/>
          <w:color w:val="548DD4" w:themeColor="text2" w:themeTint="99"/>
          <w:sz w:val="26"/>
          <w:szCs w:val="26"/>
          <w:u w:val="single"/>
        </w:rPr>
        <w:t>si</w:t>
      </w:r>
      <w:proofErr w:type="spellEnd"/>
      <w:r w:rsidRPr="00C466A4">
        <w:rPr>
          <w:b/>
          <w:bCs/>
          <w:color w:val="548DD4" w:themeColor="text2" w:themeTint="99"/>
          <w:sz w:val="26"/>
          <w:szCs w:val="26"/>
          <w:u w:val="single"/>
        </w:rPr>
        <w:t xml:space="preserve"> </w:t>
      </w:r>
      <w:proofErr w:type="spellStart"/>
      <w:r w:rsidRPr="00C466A4">
        <w:rPr>
          <w:b/>
          <w:bCs/>
          <w:color w:val="548DD4" w:themeColor="text2" w:themeTint="99"/>
          <w:sz w:val="26"/>
          <w:szCs w:val="26"/>
          <w:u w:val="single"/>
        </w:rPr>
        <w:t>inginerie</w:t>
      </w:r>
      <w:proofErr w:type="spellEnd"/>
    </w:p>
    <w:p w14:paraId="487F419B" w14:textId="6DDB0444" w:rsidR="007E6657" w:rsidRPr="00CC14C4" w:rsidRDefault="007E6657" w:rsidP="00571CA0">
      <w:pPr>
        <w:autoSpaceDE w:val="0"/>
        <w:autoSpaceDN w:val="0"/>
        <w:adjustRightInd w:val="0"/>
        <w:spacing w:after="0" w:line="240" w:lineRule="auto"/>
        <w:rPr>
          <w:b/>
          <w:bCs/>
          <w:color w:val="548DD4" w:themeColor="text2" w:themeTint="99"/>
          <w:sz w:val="24"/>
          <w:szCs w:val="24"/>
          <w:u w:val="single"/>
        </w:rPr>
      </w:pPr>
    </w:p>
    <w:p w14:paraId="063FA762" w14:textId="530505AF" w:rsidR="007C2FE0" w:rsidRPr="00CC14C4" w:rsidRDefault="007C2FE0" w:rsidP="00571CA0">
      <w:pPr>
        <w:autoSpaceDE w:val="0"/>
        <w:autoSpaceDN w:val="0"/>
        <w:adjustRightInd w:val="0"/>
        <w:spacing w:after="0" w:line="240" w:lineRule="auto"/>
        <w:rPr>
          <w:b/>
          <w:bCs/>
          <w:color w:val="548DD4" w:themeColor="text2" w:themeTint="99"/>
          <w:sz w:val="24"/>
          <w:szCs w:val="24"/>
          <w:u w:val="single"/>
        </w:rPr>
      </w:pPr>
    </w:p>
    <w:p w14:paraId="6BADE04B" w14:textId="77777777" w:rsidR="007C2FE0" w:rsidRPr="00CC14C4" w:rsidRDefault="007C2FE0" w:rsidP="00571CA0">
      <w:pPr>
        <w:autoSpaceDE w:val="0"/>
        <w:autoSpaceDN w:val="0"/>
        <w:adjustRightInd w:val="0"/>
        <w:spacing w:after="0" w:line="240" w:lineRule="auto"/>
        <w:rPr>
          <w:b/>
          <w:bCs/>
          <w:color w:val="548DD4" w:themeColor="text2" w:themeTint="99"/>
          <w:sz w:val="24"/>
          <w:szCs w:val="24"/>
          <w:u w:val="single"/>
        </w:rPr>
      </w:pPr>
    </w:p>
    <w:p w14:paraId="7EB4B4DB" w14:textId="7EE69806" w:rsidR="004D01E2" w:rsidRPr="00CC14C4" w:rsidRDefault="004D01E2" w:rsidP="00BA2E6E">
      <w:pPr>
        <w:pStyle w:val="Default"/>
        <w:ind w:firstLine="720"/>
        <w:rPr>
          <w:rFonts w:eastAsiaTheme="minorEastAsia"/>
          <w:color w:val="548DD4" w:themeColor="text2" w:themeTint="99"/>
        </w:rPr>
      </w:pPr>
      <w:r w:rsidRPr="00CC14C4">
        <w:rPr>
          <w:rFonts w:ascii="Times New Roman" w:eastAsia="Times New Roman" w:hAnsi="Times New Roman" w:cs="Times New Roman"/>
          <w:b/>
          <w:bCs/>
          <w:lang w:eastAsia="ro-RO"/>
        </w:rPr>
        <w:t>a)</w:t>
      </w:r>
      <w:r w:rsidRPr="00CC14C4">
        <w:rPr>
          <w:rFonts w:ascii="Times New Roman" w:eastAsia="Times New Roman" w:hAnsi="Times New Roman" w:cs="Times New Roman"/>
          <w:lang w:eastAsia="ro-RO"/>
        </w:rPr>
        <w:t> un rezumat al proiectului;</w:t>
      </w:r>
      <w:r w:rsidR="00BA2E6E" w:rsidRPr="00CC14C4">
        <w:rPr>
          <w:rFonts w:ascii="Times New Roman" w:eastAsia="Times New Roman" w:hAnsi="Times New Roman" w:cs="Times New Roman"/>
          <w:lang w:eastAsia="ro-RO"/>
        </w:rPr>
        <w:t xml:space="preserve"> </w:t>
      </w:r>
      <w:r w:rsidR="00BA2E6E" w:rsidRPr="00CC14C4">
        <w:rPr>
          <w:rFonts w:eastAsiaTheme="minorEastAsia"/>
          <w:color w:val="548DD4" w:themeColor="text2" w:themeTint="99"/>
        </w:rPr>
        <w:t xml:space="preserve">Se propune modernizarea si schimbarea de destinatie a functiunilor actuale la </w:t>
      </w:r>
      <w:r w:rsidR="00BA2E6E" w:rsidRPr="00CC14C4">
        <w:rPr>
          <w:rFonts w:eastAsiaTheme="minorEastAsia"/>
          <w:b/>
          <w:bCs/>
          <w:color w:val="548DD4" w:themeColor="text2" w:themeTint="99"/>
        </w:rPr>
        <w:t>corpul C2</w:t>
      </w:r>
      <w:r w:rsidR="00BA2E6E" w:rsidRPr="00CC14C4">
        <w:rPr>
          <w:rFonts w:eastAsiaTheme="minorEastAsia"/>
          <w:color w:val="548DD4" w:themeColor="text2" w:themeTint="99"/>
        </w:rPr>
        <w:t xml:space="preserve"> (Hala, grajd, atelier, laborator, Parter, Sc= 1280 mp,</w:t>
      </w:r>
      <w:r w:rsidR="00BA2E6E" w:rsidRPr="00CC14C4">
        <w:rPr>
          <w:rFonts w:eastAsiaTheme="minorEastAsia"/>
          <w:color w:val="548DD4" w:themeColor="text2" w:themeTint="99"/>
        </w:rPr>
        <w:tab/>
        <w:t>Sd= 1280 mp). Se au in vedere lucrari de consolidare, termoizolatii la fatade, reparatii elemente de invelitoare, modificari de mica anvergura la compartimentare, refacere instalatii interioare, finisaje interioare, inlocuire tamplarie.</w:t>
      </w:r>
    </w:p>
    <w:p w14:paraId="6F63080D" w14:textId="77777777" w:rsidR="007C2FE0" w:rsidRPr="00CC14C4" w:rsidRDefault="007C2FE0" w:rsidP="00BA2E6E">
      <w:pPr>
        <w:pStyle w:val="Default"/>
        <w:ind w:firstLine="720"/>
        <w:rPr>
          <w:rFonts w:eastAsiaTheme="minorEastAsia"/>
          <w:color w:val="548DD4" w:themeColor="text2" w:themeTint="99"/>
        </w:rPr>
      </w:pPr>
    </w:p>
    <w:p w14:paraId="48BED601" w14:textId="2CA56300" w:rsidR="001F67C8" w:rsidRPr="00CC14C4" w:rsidRDefault="001F67C8" w:rsidP="00BA2E6E">
      <w:pPr>
        <w:pStyle w:val="Default"/>
        <w:ind w:firstLine="720"/>
        <w:rPr>
          <w:rFonts w:eastAsiaTheme="minorEastAsia"/>
          <w:color w:val="548DD4" w:themeColor="text2" w:themeTint="99"/>
        </w:rPr>
      </w:pPr>
      <w:r w:rsidRPr="00CC14C4">
        <w:rPr>
          <w:rFonts w:eastAsiaTheme="minorEastAsia"/>
          <w:color w:val="548DD4" w:themeColor="text2" w:themeTint="99"/>
        </w:rPr>
        <w:lastRenderedPageBreak/>
        <w:t>Bilant teritorial:</w:t>
      </w:r>
    </w:p>
    <w:p w14:paraId="59E611F6" w14:textId="77777777" w:rsidR="001F67C8" w:rsidRPr="00CC14C4" w:rsidRDefault="001F67C8" w:rsidP="001F67C8">
      <w:pPr>
        <w:pStyle w:val="Default"/>
        <w:ind w:firstLine="720"/>
        <w:rPr>
          <w:rFonts w:eastAsiaTheme="minorEastAsia"/>
          <w:color w:val="548DD4" w:themeColor="text2" w:themeTint="99"/>
        </w:rPr>
      </w:pPr>
      <w:r w:rsidRPr="00CC14C4">
        <w:rPr>
          <w:rFonts w:eastAsiaTheme="minorEastAsia"/>
          <w:color w:val="548DD4" w:themeColor="text2" w:themeTint="99"/>
        </w:rPr>
        <w:t>S TEREN= 170.499,00 mp</w:t>
      </w:r>
    </w:p>
    <w:p w14:paraId="5FD3C2D3" w14:textId="77777777" w:rsidR="001F67C8" w:rsidRPr="00CC14C4" w:rsidRDefault="001F67C8" w:rsidP="00BA2E6E">
      <w:pPr>
        <w:pStyle w:val="Default"/>
        <w:ind w:firstLine="720"/>
        <w:rPr>
          <w:rFonts w:eastAsiaTheme="minorEastAsia"/>
          <w:color w:val="548DD4" w:themeColor="text2" w:themeTint="99"/>
        </w:rPr>
      </w:pPr>
    </w:p>
    <w:p w14:paraId="06E9D65A" w14:textId="53D0FE6E" w:rsidR="001F67C8" w:rsidRPr="00CC14C4" w:rsidRDefault="001F67C8" w:rsidP="00BA2E6E">
      <w:pPr>
        <w:pStyle w:val="Default"/>
        <w:ind w:firstLine="720"/>
        <w:rPr>
          <w:rFonts w:eastAsiaTheme="minorEastAsia"/>
          <w:color w:val="548DD4" w:themeColor="text2" w:themeTint="99"/>
        </w:rPr>
      </w:pPr>
    </w:p>
    <w:tbl>
      <w:tblPr>
        <w:tblStyle w:val="TableGrid"/>
        <w:tblW w:w="0" w:type="auto"/>
        <w:tblLook w:val="04A0" w:firstRow="1" w:lastRow="0" w:firstColumn="1" w:lastColumn="0" w:noHBand="0" w:noVBand="1"/>
      </w:tblPr>
      <w:tblGrid>
        <w:gridCol w:w="4511"/>
        <w:gridCol w:w="4505"/>
      </w:tblGrid>
      <w:tr w:rsidR="001F67C8" w:rsidRPr="00CC14C4" w14:paraId="0984E40B" w14:textId="77777777" w:rsidTr="001F67C8">
        <w:tc>
          <w:tcPr>
            <w:tcW w:w="4675" w:type="dxa"/>
          </w:tcPr>
          <w:p w14:paraId="5A799CE0" w14:textId="3A68388F" w:rsidR="00D02418" w:rsidRPr="00CC14C4" w:rsidRDefault="00D02418" w:rsidP="001169C6">
            <w:pPr>
              <w:pStyle w:val="Default"/>
              <w:rPr>
                <w:rFonts w:eastAsiaTheme="minorEastAsia"/>
                <w:color w:val="548DD4" w:themeColor="text2" w:themeTint="99"/>
              </w:rPr>
            </w:pPr>
            <w:r w:rsidRPr="00CC14C4">
              <w:rPr>
                <w:rFonts w:eastAsiaTheme="minorEastAsia"/>
                <w:color w:val="548DD4" w:themeColor="text2" w:themeTint="99"/>
              </w:rPr>
              <w:t>S</w:t>
            </w:r>
            <w:r w:rsidR="001169C6" w:rsidRPr="00CC14C4">
              <w:rPr>
                <w:rFonts w:eastAsiaTheme="minorEastAsia"/>
                <w:color w:val="548DD4" w:themeColor="text2" w:themeTint="99"/>
              </w:rPr>
              <w:t>c</w:t>
            </w:r>
            <w:r w:rsidRPr="00CC14C4">
              <w:rPr>
                <w:rFonts w:eastAsiaTheme="minorEastAsia"/>
                <w:color w:val="548DD4" w:themeColor="text2" w:themeTint="99"/>
              </w:rPr>
              <w:t xml:space="preserve"> </w:t>
            </w:r>
            <w:r w:rsidR="002A4292" w:rsidRPr="00CC14C4">
              <w:rPr>
                <w:rFonts w:eastAsiaTheme="minorEastAsia"/>
                <w:color w:val="548DD4" w:themeColor="text2" w:themeTint="99"/>
                <w:vertAlign w:val="subscript"/>
              </w:rPr>
              <w:t>total</w:t>
            </w:r>
            <w:r w:rsidRPr="00CC14C4">
              <w:rPr>
                <w:rFonts w:eastAsiaTheme="minorEastAsia"/>
                <w:color w:val="548DD4" w:themeColor="text2" w:themeTint="99"/>
                <w:vertAlign w:val="subscript"/>
              </w:rPr>
              <w:t xml:space="preserve"> existent</w:t>
            </w:r>
            <w:r w:rsidRPr="00CC14C4">
              <w:rPr>
                <w:rFonts w:eastAsiaTheme="minorEastAsia"/>
                <w:color w:val="548DD4" w:themeColor="text2" w:themeTint="99"/>
              </w:rPr>
              <w:t>= S</w:t>
            </w:r>
            <w:r w:rsidR="001169C6" w:rsidRPr="00CC14C4">
              <w:rPr>
                <w:rFonts w:eastAsiaTheme="minorEastAsia"/>
                <w:color w:val="548DD4" w:themeColor="text2" w:themeTint="99"/>
              </w:rPr>
              <w:t>c</w:t>
            </w:r>
            <w:r w:rsidRPr="00CC14C4">
              <w:rPr>
                <w:rFonts w:eastAsiaTheme="minorEastAsia"/>
                <w:color w:val="548DD4" w:themeColor="text2" w:themeTint="99"/>
              </w:rPr>
              <w:t xml:space="preserve"> </w:t>
            </w:r>
            <w:r w:rsidRPr="00CC14C4">
              <w:rPr>
                <w:rFonts w:eastAsiaTheme="minorEastAsia"/>
                <w:color w:val="548DD4" w:themeColor="text2" w:themeTint="99"/>
                <w:vertAlign w:val="subscript"/>
              </w:rPr>
              <w:t>total propus</w:t>
            </w:r>
            <w:r w:rsidRPr="00CC14C4">
              <w:rPr>
                <w:rFonts w:eastAsiaTheme="minorEastAsia"/>
                <w:color w:val="548DD4" w:themeColor="text2" w:themeTint="99"/>
              </w:rPr>
              <w:t>= 3.793,00 mp, din care:</w:t>
            </w:r>
          </w:p>
          <w:p w14:paraId="5668E7B4" w14:textId="77777777" w:rsidR="001F67C8" w:rsidRPr="00CC14C4" w:rsidRDefault="001F67C8" w:rsidP="00BA2E6E">
            <w:pPr>
              <w:pStyle w:val="Default"/>
              <w:rPr>
                <w:rFonts w:eastAsiaTheme="minorEastAsia"/>
                <w:color w:val="548DD4" w:themeColor="text2" w:themeTint="99"/>
              </w:rPr>
            </w:pPr>
          </w:p>
        </w:tc>
        <w:tc>
          <w:tcPr>
            <w:tcW w:w="4675" w:type="dxa"/>
          </w:tcPr>
          <w:p w14:paraId="48AFFCBB" w14:textId="4EC94C7C" w:rsidR="002A4292" w:rsidRPr="00CC14C4" w:rsidRDefault="002A4292" w:rsidP="001169C6">
            <w:pPr>
              <w:pStyle w:val="Default"/>
              <w:rPr>
                <w:rFonts w:eastAsiaTheme="minorEastAsia"/>
                <w:color w:val="548DD4" w:themeColor="text2" w:themeTint="99"/>
              </w:rPr>
            </w:pPr>
            <w:r w:rsidRPr="00CC14C4">
              <w:rPr>
                <w:rFonts w:eastAsiaTheme="minorEastAsia"/>
                <w:color w:val="548DD4" w:themeColor="text2" w:themeTint="99"/>
              </w:rPr>
              <w:t xml:space="preserve">S </w:t>
            </w:r>
            <w:r w:rsidRPr="00CC14C4">
              <w:rPr>
                <w:rFonts w:eastAsiaTheme="minorEastAsia"/>
                <w:color w:val="548DD4" w:themeColor="text2" w:themeTint="99"/>
              </w:rPr>
              <w:t>d</w:t>
            </w:r>
            <w:r w:rsidRPr="00CC14C4">
              <w:rPr>
                <w:rFonts w:eastAsiaTheme="minorEastAsia"/>
                <w:color w:val="548DD4" w:themeColor="text2" w:themeTint="99"/>
              </w:rPr>
              <w:t xml:space="preserve"> </w:t>
            </w:r>
            <w:r w:rsidRPr="00CC14C4">
              <w:rPr>
                <w:rFonts w:eastAsiaTheme="minorEastAsia"/>
                <w:color w:val="548DD4" w:themeColor="text2" w:themeTint="99"/>
                <w:vertAlign w:val="subscript"/>
              </w:rPr>
              <w:t xml:space="preserve">total </w:t>
            </w:r>
            <w:r w:rsidRPr="00CC14C4">
              <w:rPr>
                <w:rFonts w:eastAsiaTheme="minorEastAsia"/>
                <w:color w:val="548DD4" w:themeColor="text2" w:themeTint="99"/>
                <w:vertAlign w:val="subscript"/>
              </w:rPr>
              <w:t>existent</w:t>
            </w:r>
            <w:r w:rsidRPr="00CC14C4">
              <w:rPr>
                <w:rFonts w:eastAsiaTheme="minorEastAsia"/>
                <w:color w:val="548DD4" w:themeColor="text2" w:themeTint="99"/>
              </w:rPr>
              <w:t xml:space="preserve">= S </w:t>
            </w:r>
            <w:r w:rsidRPr="00CC14C4">
              <w:rPr>
                <w:rFonts w:eastAsiaTheme="minorEastAsia"/>
                <w:color w:val="548DD4" w:themeColor="text2" w:themeTint="99"/>
              </w:rPr>
              <w:t>d</w:t>
            </w:r>
            <w:r w:rsidRPr="00CC14C4">
              <w:rPr>
                <w:rFonts w:eastAsiaTheme="minorEastAsia"/>
                <w:color w:val="548DD4" w:themeColor="text2" w:themeTint="99"/>
              </w:rPr>
              <w:t xml:space="preserve"> </w:t>
            </w:r>
            <w:r w:rsidRPr="00CC14C4">
              <w:rPr>
                <w:rFonts w:eastAsiaTheme="minorEastAsia"/>
                <w:color w:val="548DD4" w:themeColor="text2" w:themeTint="99"/>
                <w:vertAlign w:val="subscript"/>
              </w:rPr>
              <w:t>total propus</w:t>
            </w:r>
            <w:r w:rsidRPr="00CC14C4">
              <w:rPr>
                <w:rFonts w:eastAsiaTheme="minorEastAsia"/>
                <w:color w:val="548DD4" w:themeColor="text2" w:themeTint="99"/>
              </w:rPr>
              <w:t>= 6025,00 mp, din care:</w:t>
            </w:r>
          </w:p>
          <w:p w14:paraId="118DD72F" w14:textId="77777777" w:rsidR="001F67C8" w:rsidRPr="00CC14C4" w:rsidRDefault="001F67C8" w:rsidP="00BA2E6E">
            <w:pPr>
              <w:pStyle w:val="Default"/>
              <w:rPr>
                <w:rFonts w:eastAsiaTheme="minorEastAsia"/>
                <w:color w:val="548DD4" w:themeColor="text2" w:themeTint="99"/>
              </w:rPr>
            </w:pPr>
          </w:p>
        </w:tc>
      </w:tr>
      <w:tr w:rsidR="001F67C8" w:rsidRPr="00CC14C4" w14:paraId="08AE7FBF" w14:textId="77777777" w:rsidTr="001F67C8">
        <w:tc>
          <w:tcPr>
            <w:tcW w:w="4675" w:type="dxa"/>
          </w:tcPr>
          <w:p w14:paraId="5185A6A4" w14:textId="77777777" w:rsidR="00D02418" w:rsidRPr="00CC14C4" w:rsidRDefault="00D02418" w:rsidP="00D02418">
            <w:pPr>
              <w:pStyle w:val="Default"/>
              <w:ind w:firstLine="720"/>
              <w:rPr>
                <w:rFonts w:eastAsiaTheme="minorEastAsia"/>
                <w:color w:val="548DD4" w:themeColor="text2" w:themeTint="99"/>
              </w:rPr>
            </w:pPr>
            <w:r w:rsidRPr="00CC14C4">
              <w:rPr>
                <w:rFonts w:eastAsiaTheme="minorEastAsia"/>
                <w:color w:val="548DD4" w:themeColor="text2" w:themeTint="99"/>
              </w:rPr>
              <w:t>S CONSTR C1= 1634 mp</w:t>
            </w:r>
          </w:p>
          <w:p w14:paraId="0F56B55A" w14:textId="77777777" w:rsidR="00D02418" w:rsidRPr="00CC14C4" w:rsidRDefault="00D02418" w:rsidP="00D02418">
            <w:pPr>
              <w:pStyle w:val="Default"/>
              <w:ind w:firstLine="720"/>
              <w:rPr>
                <w:rFonts w:eastAsiaTheme="minorEastAsia"/>
                <w:b/>
                <w:bCs/>
                <w:color w:val="548DD4" w:themeColor="text2" w:themeTint="99"/>
              </w:rPr>
            </w:pPr>
            <w:r w:rsidRPr="00CC14C4">
              <w:rPr>
                <w:rFonts w:eastAsiaTheme="minorEastAsia"/>
                <w:b/>
                <w:bCs/>
                <w:color w:val="548DD4" w:themeColor="text2" w:themeTint="99"/>
              </w:rPr>
              <w:t>S CONSTR C2= 1280 mp</w:t>
            </w:r>
          </w:p>
          <w:p w14:paraId="0C77F406" w14:textId="77777777" w:rsidR="00D02418" w:rsidRPr="00CC14C4" w:rsidRDefault="00D02418" w:rsidP="00D02418">
            <w:pPr>
              <w:pStyle w:val="Default"/>
              <w:ind w:firstLine="720"/>
              <w:rPr>
                <w:rFonts w:eastAsiaTheme="minorEastAsia"/>
                <w:color w:val="548DD4" w:themeColor="text2" w:themeTint="99"/>
              </w:rPr>
            </w:pPr>
            <w:r w:rsidRPr="00CC14C4">
              <w:rPr>
                <w:rFonts w:eastAsiaTheme="minorEastAsia"/>
                <w:color w:val="548DD4" w:themeColor="text2" w:themeTint="99"/>
              </w:rPr>
              <w:t>S CONSTR C3= 185 mp</w:t>
            </w:r>
          </w:p>
          <w:p w14:paraId="70D931BD" w14:textId="77777777" w:rsidR="00D02418" w:rsidRPr="00CC14C4" w:rsidRDefault="00D02418" w:rsidP="00D02418">
            <w:pPr>
              <w:pStyle w:val="Default"/>
              <w:ind w:firstLine="720"/>
              <w:rPr>
                <w:rFonts w:eastAsiaTheme="minorEastAsia"/>
                <w:color w:val="548DD4" w:themeColor="text2" w:themeTint="99"/>
              </w:rPr>
            </w:pPr>
            <w:r w:rsidRPr="00CC14C4">
              <w:rPr>
                <w:rFonts w:eastAsiaTheme="minorEastAsia"/>
                <w:color w:val="548DD4" w:themeColor="text2" w:themeTint="99"/>
              </w:rPr>
              <w:t>S CONSTR C4= 313 mp</w:t>
            </w:r>
          </w:p>
          <w:p w14:paraId="57561C44" w14:textId="77777777" w:rsidR="00D02418" w:rsidRPr="00CC14C4" w:rsidRDefault="00D02418" w:rsidP="00D02418">
            <w:pPr>
              <w:pStyle w:val="Default"/>
              <w:ind w:firstLine="720"/>
              <w:rPr>
                <w:rFonts w:eastAsiaTheme="minorEastAsia"/>
                <w:color w:val="548DD4" w:themeColor="text2" w:themeTint="99"/>
              </w:rPr>
            </w:pPr>
            <w:r w:rsidRPr="00CC14C4">
              <w:rPr>
                <w:rFonts w:eastAsiaTheme="minorEastAsia"/>
                <w:color w:val="548DD4" w:themeColor="text2" w:themeTint="99"/>
              </w:rPr>
              <w:t>S CONSTR C5= 316 mp</w:t>
            </w:r>
          </w:p>
          <w:p w14:paraId="4A2D35CA" w14:textId="67ABBF83" w:rsidR="001F67C8" w:rsidRPr="00CC14C4" w:rsidRDefault="00D02418" w:rsidP="00D02418">
            <w:pPr>
              <w:pStyle w:val="Default"/>
              <w:ind w:firstLine="720"/>
              <w:rPr>
                <w:rFonts w:eastAsiaTheme="minorEastAsia"/>
                <w:color w:val="548DD4" w:themeColor="text2" w:themeTint="99"/>
              </w:rPr>
            </w:pPr>
            <w:r w:rsidRPr="00CC14C4">
              <w:rPr>
                <w:rFonts w:eastAsiaTheme="minorEastAsia"/>
                <w:color w:val="548DD4" w:themeColor="text2" w:themeTint="99"/>
              </w:rPr>
              <w:t>S CONSTR C6= 65 mp</w:t>
            </w:r>
          </w:p>
        </w:tc>
        <w:tc>
          <w:tcPr>
            <w:tcW w:w="4675" w:type="dxa"/>
          </w:tcPr>
          <w:p w14:paraId="68013D85" w14:textId="77777777" w:rsidR="001169C6" w:rsidRPr="00CC14C4" w:rsidRDefault="001169C6" w:rsidP="001169C6">
            <w:pPr>
              <w:pStyle w:val="Default"/>
              <w:ind w:firstLine="720"/>
              <w:rPr>
                <w:rFonts w:eastAsiaTheme="minorEastAsia"/>
                <w:color w:val="548DD4" w:themeColor="text2" w:themeTint="99"/>
              </w:rPr>
            </w:pPr>
            <w:r w:rsidRPr="00CC14C4">
              <w:rPr>
                <w:rFonts w:eastAsiaTheme="minorEastAsia"/>
                <w:color w:val="548DD4" w:themeColor="text2" w:themeTint="99"/>
              </w:rPr>
              <w:t>S DESF C1= 3268 mp</w:t>
            </w:r>
          </w:p>
          <w:p w14:paraId="12A218F2" w14:textId="77777777" w:rsidR="001169C6" w:rsidRPr="00CC14C4" w:rsidRDefault="001169C6" w:rsidP="001169C6">
            <w:pPr>
              <w:pStyle w:val="Default"/>
              <w:ind w:firstLine="720"/>
              <w:rPr>
                <w:rFonts w:eastAsiaTheme="minorEastAsia"/>
                <w:b/>
                <w:bCs/>
                <w:color w:val="548DD4" w:themeColor="text2" w:themeTint="99"/>
              </w:rPr>
            </w:pPr>
            <w:r w:rsidRPr="00CC14C4">
              <w:rPr>
                <w:rFonts w:eastAsiaTheme="minorEastAsia"/>
                <w:b/>
                <w:bCs/>
                <w:color w:val="548DD4" w:themeColor="text2" w:themeTint="99"/>
              </w:rPr>
              <w:t>S DESF C2= 1280 mp</w:t>
            </w:r>
          </w:p>
          <w:p w14:paraId="6FA3B887" w14:textId="77777777" w:rsidR="001169C6" w:rsidRPr="00CC14C4" w:rsidRDefault="001169C6" w:rsidP="001169C6">
            <w:pPr>
              <w:pStyle w:val="Default"/>
              <w:ind w:firstLine="720"/>
              <w:rPr>
                <w:rFonts w:eastAsiaTheme="minorEastAsia"/>
                <w:color w:val="548DD4" w:themeColor="text2" w:themeTint="99"/>
              </w:rPr>
            </w:pPr>
            <w:r w:rsidRPr="00CC14C4">
              <w:rPr>
                <w:rFonts w:eastAsiaTheme="minorEastAsia"/>
                <w:color w:val="548DD4" w:themeColor="text2" w:themeTint="99"/>
              </w:rPr>
              <w:t>S DESF C3= 370 mp</w:t>
            </w:r>
          </w:p>
          <w:p w14:paraId="76EB1138" w14:textId="77777777" w:rsidR="001169C6" w:rsidRPr="00CC14C4" w:rsidRDefault="001169C6" w:rsidP="001169C6">
            <w:pPr>
              <w:pStyle w:val="Default"/>
              <w:ind w:firstLine="720"/>
              <w:rPr>
                <w:rFonts w:eastAsiaTheme="minorEastAsia"/>
                <w:color w:val="548DD4" w:themeColor="text2" w:themeTint="99"/>
              </w:rPr>
            </w:pPr>
            <w:r w:rsidRPr="00CC14C4">
              <w:rPr>
                <w:rFonts w:eastAsiaTheme="minorEastAsia"/>
                <w:color w:val="548DD4" w:themeColor="text2" w:themeTint="99"/>
              </w:rPr>
              <w:t>S DESF C4= 313 mp</w:t>
            </w:r>
          </w:p>
          <w:p w14:paraId="33008D0D" w14:textId="77777777" w:rsidR="001169C6" w:rsidRPr="00CC14C4" w:rsidRDefault="001169C6" w:rsidP="001169C6">
            <w:pPr>
              <w:pStyle w:val="Default"/>
              <w:ind w:firstLine="720"/>
              <w:rPr>
                <w:rFonts w:eastAsiaTheme="minorEastAsia"/>
                <w:color w:val="548DD4" w:themeColor="text2" w:themeTint="99"/>
              </w:rPr>
            </w:pPr>
            <w:r w:rsidRPr="00CC14C4">
              <w:rPr>
                <w:rFonts w:eastAsiaTheme="minorEastAsia"/>
                <w:color w:val="548DD4" w:themeColor="text2" w:themeTint="99"/>
              </w:rPr>
              <w:t>S DESF C5= 664 mp</w:t>
            </w:r>
          </w:p>
          <w:p w14:paraId="43755E46" w14:textId="47B13E3A" w:rsidR="001F67C8" w:rsidRPr="00CC14C4" w:rsidRDefault="001169C6" w:rsidP="001169C6">
            <w:pPr>
              <w:pStyle w:val="Default"/>
              <w:ind w:firstLine="720"/>
              <w:rPr>
                <w:rFonts w:eastAsiaTheme="minorEastAsia"/>
                <w:color w:val="548DD4" w:themeColor="text2" w:themeTint="99"/>
              </w:rPr>
            </w:pPr>
            <w:r w:rsidRPr="00CC14C4">
              <w:rPr>
                <w:rFonts w:eastAsiaTheme="minorEastAsia"/>
                <w:color w:val="548DD4" w:themeColor="text2" w:themeTint="99"/>
              </w:rPr>
              <w:t>S DESF C6= 130 mp</w:t>
            </w:r>
          </w:p>
        </w:tc>
      </w:tr>
    </w:tbl>
    <w:p w14:paraId="13BDA398" w14:textId="77777777" w:rsidR="001F67C8" w:rsidRPr="00CC14C4" w:rsidRDefault="001F67C8" w:rsidP="00BA2E6E">
      <w:pPr>
        <w:pStyle w:val="Default"/>
        <w:ind w:firstLine="720"/>
        <w:rPr>
          <w:rFonts w:eastAsiaTheme="minorEastAsia"/>
          <w:color w:val="548DD4" w:themeColor="text2" w:themeTint="99"/>
        </w:rPr>
      </w:pPr>
    </w:p>
    <w:p w14:paraId="4D1570BE" w14:textId="1443C8FF" w:rsidR="001F67C8" w:rsidRPr="00CC14C4" w:rsidRDefault="001F67C8" w:rsidP="001F67C8">
      <w:pPr>
        <w:pStyle w:val="Default"/>
        <w:ind w:firstLine="720"/>
        <w:rPr>
          <w:rFonts w:eastAsiaTheme="minorEastAsia"/>
          <w:color w:val="548DD4" w:themeColor="text2" w:themeTint="99"/>
        </w:rPr>
      </w:pPr>
      <w:r w:rsidRPr="00CC14C4">
        <w:rPr>
          <w:rFonts w:eastAsiaTheme="minorEastAsia"/>
          <w:color w:val="548DD4" w:themeColor="text2" w:themeTint="99"/>
        </w:rPr>
        <w:t>POT existent</w:t>
      </w:r>
      <w:r w:rsidR="001169C6" w:rsidRPr="00CC14C4">
        <w:rPr>
          <w:rFonts w:eastAsiaTheme="minorEastAsia"/>
          <w:color w:val="548DD4" w:themeColor="text2" w:themeTint="99"/>
        </w:rPr>
        <w:t>= POT propus</w:t>
      </w:r>
      <w:r w:rsidR="00CA6B35" w:rsidRPr="00CC14C4">
        <w:rPr>
          <w:rFonts w:eastAsiaTheme="minorEastAsia"/>
          <w:color w:val="548DD4" w:themeColor="text2" w:themeTint="99"/>
        </w:rPr>
        <w:t>=</w:t>
      </w:r>
      <w:r w:rsidRPr="00CC14C4">
        <w:rPr>
          <w:rFonts w:eastAsiaTheme="minorEastAsia"/>
          <w:color w:val="548DD4" w:themeColor="text2" w:themeTint="99"/>
        </w:rPr>
        <w:t xml:space="preserve"> 2,2%</w:t>
      </w:r>
    </w:p>
    <w:p w14:paraId="4A930EA0" w14:textId="4FF65FF5" w:rsidR="001F67C8" w:rsidRPr="00CC14C4" w:rsidRDefault="001F67C8" w:rsidP="001F67C8">
      <w:pPr>
        <w:pStyle w:val="Default"/>
        <w:ind w:firstLine="720"/>
        <w:rPr>
          <w:rFonts w:eastAsiaTheme="minorEastAsia"/>
          <w:color w:val="548DD4" w:themeColor="text2" w:themeTint="99"/>
        </w:rPr>
      </w:pPr>
      <w:r w:rsidRPr="00CC14C4">
        <w:rPr>
          <w:rFonts w:eastAsiaTheme="minorEastAsia"/>
          <w:color w:val="548DD4" w:themeColor="text2" w:themeTint="99"/>
        </w:rPr>
        <w:t>CUT existent</w:t>
      </w:r>
      <w:r w:rsidR="00CA6B35" w:rsidRPr="00CC14C4">
        <w:rPr>
          <w:rFonts w:eastAsiaTheme="minorEastAsia"/>
          <w:color w:val="548DD4" w:themeColor="text2" w:themeTint="99"/>
        </w:rPr>
        <w:t>= CUT propus=</w:t>
      </w:r>
      <w:r w:rsidRPr="00CC14C4">
        <w:rPr>
          <w:rFonts w:eastAsiaTheme="minorEastAsia"/>
          <w:color w:val="548DD4" w:themeColor="text2" w:themeTint="99"/>
        </w:rPr>
        <w:t xml:space="preserve"> 0,04</w:t>
      </w:r>
    </w:p>
    <w:p w14:paraId="39CC23E1" w14:textId="33F687D6" w:rsidR="00CA6B35" w:rsidRDefault="00CA6B35" w:rsidP="001F67C8">
      <w:pPr>
        <w:pStyle w:val="Default"/>
        <w:ind w:firstLine="720"/>
        <w:rPr>
          <w:rFonts w:eastAsiaTheme="minorEastAsia"/>
          <w:color w:val="548DD4" w:themeColor="text2" w:themeTint="99"/>
        </w:rPr>
      </w:pPr>
      <w:r w:rsidRPr="00CC14C4">
        <w:rPr>
          <w:rFonts w:eastAsiaTheme="minorEastAsia"/>
          <w:color w:val="548DD4" w:themeColor="text2" w:themeTint="99"/>
        </w:rPr>
        <w:t>locuri de parcare</w:t>
      </w:r>
      <w:r w:rsidR="00EB0E5C" w:rsidRPr="00CC14C4">
        <w:rPr>
          <w:rFonts w:eastAsiaTheme="minorEastAsia"/>
          <w:color w:val="548DD4" w:themeColor="text2" w:themeTint="99"/>
        </w:rPr>
        <w:t xml:space="preserve"> existente/mentinute</w:t>
      </w:r>
      <w:r w:rsidRPr="00CC14C4">
        <w:rPr>
          <w:rFonts w:eastAsiaTheme="minorEastAsia"/>
          <w:color w:val="548DD4" w:themeColor="text2" w:themeTint="99"/>
        </w:rPr>
        <w:t>: 43</w:t>
      </w:r>
    </w:p>
    <w:p w14:paraId="13C5E31A" w14:textId="77777777" w:rsidR="00CC14C4" w:rsidRPr="00CC14C4" w:rsidRDefault="00CC14C4" w:rsidP="001F67C8">
      <w:pPr>
        <w:pStyle w:val="Default"/>
        <w:ind w:firstLine="720"/>
        <w:rPr>
          <w:rFonts w:eastAsiaTheme="minorEastAsia"/>
          <w:color w:val="548DD4" w:themeColor="text2" w:themeTint="99"/>
        </w:rPr>
      </w:pPr>
    </w:p>
    <w:p w14:paraId="68263285" w14:textId="77777777" w:rsidR="00BA2E6E" w:rsidRPr="00CC14C4" w:rsidRDefault="004D01E2" w:rsidP="00BA2E6E">
      <w:pPr>
        <w:spacing w:after="0" w:line="240" w:lineRule="auto"/>
        <w:jc w:val="both"/>
        <w:rPr>
          <w:rFonts w:ascii="Arial" w:hAnsi="Arial" w:cs="Arial"/>
          <w:color w:val="548DD4" w:themeColor="text2" w:themeTint="99"/>
          <w:sz w:val="24"/>
          <w:szCs w:val="24"/>
          <w:lang w:val="ro-RO"/>
        </w:rPr>
      </w:pPr>
      <w:r w:rsidRPr="00CC14C4">
        <w:rPr>
          <w:rFonts w:ascii="Times New Roman" w:eastAsia="Times New Roman" w:hAnsi="Times New Roman" w:cs="Times New Roman"/>
          <w:b/>
          <w:bCs/>
          <w:sz w:val="24"/>
          <w:szCs w:val="24"/>
          <w:lang w:eastAsia="ro-RO"/>
        </w:rPr>
        <w:t>b)</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justificarea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necesității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proiectului</w:t>
      </w:r>
      <w:proofErr w:type="spellEnd"/>
      <w:r w:rsidRPr="00CC14C4">
        <w:rPr>
          <w:rFonts w:ascii="Times New Roman" w:eastAsia="Times New Roman" w:hAnsi="Times New Roman" w:cs="Times New Roman"/>
          <w:sz w:val="24"/>
          <w:szCs w:val="24"/>
          <w:lang w:eastAsia="ro-RO"/>
        </w:rPr>
        <w:t>;</w:t>
      </w:r>
      <w:r w:rsidR="00BA2E6E" w:rsidRPr="00CC14C4">
        <w:rPr>
          <w:rFonts w:ascii="Times New Roman" w:eastAsia="Times New Roman" w:hAnsi="Times New Roman" w:cs="Times New Roman"/>
          <w:sz w:val="24"/>
          <w:szCs w:val="24"/>
          <w:lang w:eastAsia="ro-RO"/>
        </w:rPr>
        <w:t xml:space="preserve"> </w:t>
      </w:r>
      <w:r w:rsidR="00BA2E6E" w:rsidRPr="00CC14C4">
        <w:rPr>
          <w:rFonts w:ascii="Arial" w:hAnsi="Arial" w:cs="Arial"/>
          <w:color w:val="548DD4" w:themeColor="text2" w:themeTint="99"/>
          <w:sz w:val="24"/>
          <w:szCs w:val="24"/>
          <w:lang w:val="ro-RO"/>
        </w:rPr>
        <w:t xml:space="preserve">Investitia este necesara pentru reabilitarea/modernizarea unei cladiri existente cu potential de reutilizare pentru productia la scara pilot a unor bioproduse de uz </w:t>
      </w:r>
      <w:proofErr w:type="gramStart"/>
      <w:r w:rsidR="00BA2E6E" w:rsidRPr="00CC14C4">
        <w:rPr>
          <w:rFonts w:ascii="Arial" w:hAnsi="Arial" w:cs="Arial"/>
          <w:color w:val="548DD4" w:themeColor="text2" w:themeTint="99"/>
          <w:sz w:val="24"/>
          <w:szCs w:val="24"/>
          <w:lang w:val="ro-RO"/>
        </w:rPr>
        <w:t>fitosanitar  de</w:t>
      </w:r>
      <w:proofErr w:type="gramEnd"/>
      <w:r w:rsidR="00BA2E6E" w:rsidRPr="00CC14C4">
        <w:rPr>
          <w:rFonts w:ascii="Arial" w:hAnsi="Arial" w:cs="Arial"/>
          <w:color w:val="548DD4" w:themeColor="text2" w:themeTint="99"/>
          <w:sz w:val="24"/>
          <w:szCs w:val="24"/>
          <w:lang w:val="ro-RO"/>
        </w:rPr>
        <w:t xml:space="preserve"> natura  microbiana, entomologica si botanica.</w:t>
      </w:r>
    </w:p>
    <w:p w14:paraId="1C6D09D6" w14:textId="77777777" w:rsidR="00BA2E6E" w:rsidRPr="00CC14C4" w:rsidRDefault="00BA2E6E" w:rsidP="00BA2E6E">
      <w:pPr>
        <w:spacing w:after="0" w:line="24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 xml:space="preserve"> </w:t>
      </w:r>
      <w:r w:rsidRPr="00CC14C4">
        <w:rPr>
          <w:rFonts w:ascii="Arial" w:hAnsi="Arial" w:cs="Arial"/>
          <w:color w:val="548DD4" w:themeColor="text2" w:themeTint="99"/>
          <w:sz w:val="24"/>
          <w:szCs w:val="24"/>
          <w:lang w:val="ro-RO"/>
        </w:rPr>
        <w:tab/>
        <w:t>Investitia propusa se încadreaza în politica de promovarea unor modele de producție durabila, în conformitate cu angajamentele asumate de UE în cadrul Agendei 2030</w:t>
      </w:r>
      <w:r w:rsidRPr="00CC14C4">
        <w:rPr>
          <w:rFonts w:ascii="Arial" w:hAnsi="Arial" w:cs="Arial"/>
          <w:color w:val="548DD4" w:themeColor="text2" w:themeTint="99"/>
          <w:sz w:val="24"/>
          <w:szCs w:val="24"/>
          <w:lang w:val="ro-RO"/>
        </w:rPr>
        <w:br/>
        <w:t xml:space="preserve">pentru dezvoltare durabilă. </w:t>
      </w:r>
    </w:p>
    <w:p w14:paraId="1E1F1157" w14:textId="77777777" w:rsidR="00BA2E6E" w:rsidRPr="00CC14C4" w:rsidRDefault="00BA2E6E" w:rsidP="00BA2E6E">
      <w:pPr>
        <w:spacing w:after="0" w:line="240" w:lineRule="auto"/>
        <w:ind w:firstLine="720"/>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 xml:space="preserve">Investiția propusă se încadrează în strategia de dezvoltare a infrastructurii de cercetare și dotarea ei cu tehnică specifică pentru obținerea de performanțe la nivelul cercetărilor științifice  dezvoltate pe plan european precum și susținerii obiectivelor specifice la nivelul UE prevăzute în planul strategic al PAC. </w:t>
      </w:r>
    </w:p>
    <w:p w14:paraId="28E8EBBB" w14:textId="77777777" w:rsidR="00BA2E6E" w:rsidRPr="00CC14C4" w:rsidRDefault="00BA2E6E" w:rsidP="00BA2E6E">
      <w:pPr>
        <w:spacing w:after="0" w:line="240" w:lineRule="auto"/>
        <w:jc w:val="both"/>
        <w:rPr>
          <w:rFonts w:ascii="Arial" w:hAnsi="Arial" w:cs="Arial"/>
          <w:b/>
          <w:sz w:val="24"/>
          <w:szCs w:val="24"/>
          <w:lang w:val="ro-RO"/>
        </w:rPr>
      </w:pPr>
      <w:r w:rsidRPr="00CC14C4">
        <w:rPr>
          <w:rFonts w:ascii="Arial" w:hAnsi="Arial" w:cs="Arial"/>
          <w:color w:val="548DD4" w:themeColor="text2" w:themeTint="99"/>
          <w:sz w:val="24"/>
          <w:szCs w:val="24"/>
          <w:lang w:val="ro-RO"/>
        </w:rPr>
        <w:t xml:space="preserve">    </w:t>
      </w:r>
      <w:r w:rsidRPr="00CC14C4">
        <w:rPr>
          <w:rFonts w:ascii="Arial" w:hAnsi="Arial" w:cs="Arial"/>
          <w:color w:val="548DD4" w:themeColor="text2" w:themeTint="99"/>
          <w:sz w:val="24"/>
          <w:szCs w:val="24"/>
          <w:lang w:val="ro-RO"/>
        </w:rPr>
        <w:tab/>
        <w:t>De asemenea, cercetările ce vor fi dezvoltate în cadrul laboratorului se încadrează în Obiectivul 5 Promovarea cercetării privind gestionarea integrată a organismelor dăunătoare al Planului naţional de acţiune privind diminuarea riscurilor asociate utilizării produselor de protecţie a plantelor in vederea protecţiei sănătăţii umane şi a mediului</w:t>
      </w:r>
      <w:r w:rsidRPr="00CC14C4">
        <w:rPr>
          <w:rFonts w:ascii="Arial" w:hAnsi="Arial" w:cs="Arial"/>
          <w:b/>
          <w:sz w:val="24"/>
          <w:szCs w:val="24"/>
          <w:lang w:val="ro-RO"/>
        </w:rPr>
        <w:t xml:space="preserve">. </w:t>
      </w:r>
    </w:p>
    <w:p w14:paraId="758B2D97" w14:textId="0AA83676"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p>
    <w:p w14:paraId="7760F9C1" w14:textId="6329B0B7"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r w:rsidRPr="00CC14C4">
        <w:rPr>
          <w:rFonts w:ascii="Times New Roman" w:eastAsia="Times New Roman" w:hAnsi="Times New Roman" w:cs="Times New Roman"/>
          <w:b/>
          <w:bCs/>
          <w:sz w:val="24"/>
          <w:szCs w:val="24"/>
          <w:lang w:eastAsia="ro-RO"/>
        </w:rPr>
        <w:t>c)</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valoarea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investiției</w:t>
      </w:r>
      <w:proofErr w:type="spellEnd"/>
      <w:r w:rsidRPr="00CC14C4">
        <w:rPr>
          <w:rFonts w:ascii="Times New Roman" w:eastAsia="Times New Roman" w:hAnsi="Times New Roman" w:cs="Times New Roman"/>
          <w:sz w:val="24"/>
          <w:szCs w:val="24"/>
          <w:lang w:eastAsia="ro-RO"/>
        </w:rPr>
        <w:t>;</w:t>
      </w:r>
      <w:r w:rsidR="009C70F8" w:rsidRPr="00CC14C4">
        <w:rPr>
          <w:rFonts w:ascii="Times New Roman" w:eastAsia="Times New Roman" w:hAnsi="Times New Roman" w:cs="Times New Roman"/>
          <w:sz w:val="24"/>
          <w:szCs w:val="24"/>
          <w:lang w:eastAsia="ro-RO"/>
        </w:rPr>
        <w:t xml:space="preserve"> </w:t>
      </w:r>
    </w:p>
    <w:p w14:paraId="5E5A63B6" w14:textId="516D35B8"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r w:rsidRPr="00CC14C4">
        <w:rPr>
          <w:rFonts w:ascii="Times New Roman" w:eastAsia="Times New Roman" w:hAnsi="Times New Roman" w:cs="Times New Roman"/>
          <w:b/>
          <w:bCs/>
          <w:sz w:val="24"/>
          <w:szCs w:val="24"/>
          <w:lang w:eastAsia="ro-RO"/>
        </w:rPr>
        <w:t>d)</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perioada</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implementare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propusă</w:t>
      </w:r>
      <w:proofErr w:type="spellEnd"/>
      <w:r w:rsidRPr="00CC14C4">
        <w:rPr>
          <w:rFonts w:ascii="Times New Roman" w:eastAsia="Times New Roman" w:hAnsi="Times New Roman" w:cs="Times New Roman"/>
          <w:sz w:val="24"/>
          <w:szCs w:val="24"/>
          <w:lang w:eastAsia="ro-RO"/>
        </w:rPr>
        <w:t>;</w:t>
      </w:r>
      <w:r w:rsidR="009C70F8" w:rsidRPr="00CC14C4">
        <w:rPr>
          <w:rFonts w:ascii="Times New Roman" w:eastAsia="Times New Roman" w:hAnsi="Times New Roman" w:cs="Times New Roman"/>
          <w:sz w:val="24"/>
          <w:szCs w:val="24"/>
          <w:lang w:eastAsia="ro-RO"/>
        </w:rPr>
        <w:t xml:space="preserve"> </w:t>
      </w:r>
    </w:p>
    <w:p w14:paraId="4CB02E09" w14:textId="4EEFCD4F" w:rsidR="004D01E2" w:rsidRPr="00CC14C4" w:rsidRDefault="004D01E2" w:rsidP="004D01E2">
      <w:pPr>
        <w:shd w:val="clear" w:color="auto" w:fill="FFFFFF"/>
        <w:spacing w:after="0" w:line="360" w:lineRule="auto"/>
        <w:jc w:val="both"/>
        <w:rPr>
          <w:rFonts w:ascii="Arial" w:hAnsi="Arial" w:cs="Arial"/>
          <w:color w:val="548DD4" w:themeColor="text2" w:themeTint="99"/>
          <w:sz w:val="24"/>
          <w:szCs w:val="24"/>
          <w:lang w:val="ro-RO"/>
        </w:rPr>
      </w:pPr>
      <w:r w:rsidRPr="00CC14C4">
        <w:rPr>
          <w:rFonts w:ascii="Times New Roman" w:eastAsia="Times New Roman" w:hAnsi="Times New Roman" w:cs="Times New Roman"/>
          <w:b/>
          <w:bCs/>
          <w:sz w:val="24"/>
          <w:szCs w:val="24"/>
          <w:lang w:eastAsia="ro-RO"/>
        </w:rPr>
        <w:t>e)</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planșe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reprezentând</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limitele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amplasamentului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proiectului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inclusiv</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orice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suprafață</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teren</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solicitată</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pentru</w:t>
      </w:r>
      <w:proofErr w:type="spellEnd"/>
      <w:r w:rsidRPr="00CC14C4">
        <w:rPr>
          <w:rFonts w:ascii="Times New Roman" w:eastAsia="Times New Roman" w:hAnsi="Times New Roman" w:cs="Times New Roman"/>
          <w:sz w:val="24"/>
          <w:szCs w:val="24"/>
          <w:lang w:eastAsia="ro-RO"/>
        </w:rPr>
        <w:t xml:space="preserve"> a fi </w:t>
      </w:r>
      <w:proofErr w:type="spellStart"/>
      <w:r w:rsidRPr="00CC14C4">
        <w:rPr>
          <w:rFonts w:ascii="Times New Roman" w:eastAsia="Times New Roman" w:hAnsi="Times New Roman" w:cs="Times New Roman"/>
          <w:sz w:val="24"/>
          <w:szCs w:val="24"/>
          <w:lang w:eastAsia="ro-RO"/>
        </w:rPr>
        <w:t>folosită</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temporar</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planuri</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situație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amplasamente</w:t>
      </w:r>
      <w:proofErr w:type="spellEnd"/>
      <w:r w:rsidRPr="00CC14C4">
        <w:rPr>
          <w:rFonts w:ascii="Times New Roman" w:eastAsia="Times New Roman" w:hAnsi="Times New Roman" w:cs="Times New Roman"/>
          <w:sz w:val="24"/>
          <w:szCs w:val="24"/>
          <w:lang w:eastAsia="ro-RO"/>
        </w:rPr>
        <w:t>);</w:t>
      </w:r>
      <w:r w:rsidR="009C70F8" w:rsidRPr="00CC14C4">
        <w:rPr>
          <w:rFonts w:ascii="Times New Roman" w:eastAsia="Times New Roman" w:hAnsi="Times New Roman" w:cs="Times New Roman"/>
          <w:sz w:val="24"/>
          <w:szCs w:val="24"/>
          <w:lang w:eastAsia="ro-RO"/>
        </w:rPr>
        <w:t xml:space="preserve"> </w:t>
      </w:r>
      <w:r w:rsidR="009C70F8" w:rsidRPr="00CC14C4">
        <w:rPr>
          <w:rFonts w:ascii="Arial" w:hAnsi="Arial" w:cs="Arial"/>
          <w:color w:val="548DD4" w:themeColor="text2" w:themeTint="99"/>
          <w:sz w:val="24"/>
          <w:szCs w:val="24"/>
          <w:lang w:val="ro-RO"/>
        </w:rPr>
        <w:t>Plan de incadrare si plan de situatie atasate</w:t>
      </w:r>
    </w:p>
    <w:p w14:paraId="1DE2DED9" w14:textId="77777777"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r w:rsidRPr="00CC14C4">
        <w:rPr>
          <w:rFonts w:ascii="Times New Roman" w:eastAsia="Times New Roman" w:hAnsi="Times New Roman" w:cs="Times New Roman"/>
          <w:b/>
          <w:bCs/>
          <w:sz w:val="24"/>
          <w:szCs w:val="24"/>
          <w:lang w:eastAsia="ro-RO"/>
        </w:rPr>
        <w:t>f)</w:t>
      </w:r>
      <w:r w:rsidRPr="00CC14C4">
        <w:rPr>
          <w:rFonts w:ascii="Times New Roman" w:eastAsia="Times New Roman" w:hAnsi="Times New Roman" w:cs="Times New Roman"/>
          <w:sz w:val="24"/>
          <w:szCs w:val="24"/>
          <w:lang w:eastAsia="ro-RO"/>
        </w:rPr>
        <w:t xml:space="preserve"> o </w:t>
      </w:r>
      <w:proofErr w:type="spellStart"/>
      <w:r w:rsidRPr="00CC14C4">
        <w:rPr>
          <w:rFonts w:ascii="Times New Roman" w:eastAsia="Times New Roman" w:hAnsi="Times New Roman" w:cs="Times New Roman"/>
          <w:sz w:val="24"/>
          <w:szCs w:val="24"/>
          <w:lang w:eastAsia="ro-RO"/>
        </w:rPr>
        <w:t>descriere</w:t>
      </w:r>
      <w:proofErr w:type="spellEnd"/>
      <w:r w:rsidRPr="00CC14C4">
        <w:rPr>
          <w:rFonts w:ascii="Times New Roman" w:eastAsia="Times New Roman" w:hAnsi="Times New Roman" w:cs="Times New Roman"/>
          <w:sz w:val="24"/>
          <w:szCs w:val="24"/>
          <w:lang w:eastAsia="ro-RO"/>
        </w:rPr>
        <w:t xml:space="preserve"> a </w:t>
      </w:r>
      <w:proofErr w:type="spellStart"/>
      <w:r w:rsidRPr="00CC14C4">
        <w:rPr>
          <w:rFonts w:ascii="Times New Roman" w:eastAsia="Times New Roman" w:hAnsi="Times New Roman" w:cs="Times New Roman"/>
          <w:sz w:val="24"/>
          <w:szCs w:val="24"/>
          <w:lang w:eastAsia="ro-RO"/>
        </w:rPr>
        <w:t>caracteristicilor</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fizice</w:t>
      </w:r>
      <w:proofErr w:type="spellEnd"/>
      <w:r w:rsidRPr="00CC14C4">
        <w:rPr>
          <w:rFonts w:ascii="Times New Roman" w:eastAsia="Times New Roman" w:hAnsi="Times New Roman" w:cs="Times New Roman"/>
          <w:sz w:val="24"/>
          <w:szCs w:val="24"/>
          <w:lang w:eastAsia="ro-RO"/>
        </w:rPr>
        <w:t xml:space="preserve"> ale </w:t>
      </w:r>
      <w:proofErr w:type="spellStart"/>
      <w:r w:rsidRPr="00CC14C4">
        <w:rPr>
          <w:rFonts w:ascii="Times New Roman" w:eastAsia="Times New Roman" w:hAnsi="Times New Roman" w:cs="Times New Roman"/>
          <w:sz w:val="24"/>
          <w:szCs w:val="24"/>
          <w:lang w:eastAsia="ro-RO"/>
        </w:rPr>
        <w:t>întregului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proiect</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formele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fizice</w:t>
      </w:r>
      <w:proofErr w:type="spellEnd"/>
      <w:r w:rsidRPr="00CC14C4">
        <w:rPr>
          <w:rFonts w:ascii="Times New Roman" w:eastAsia="Times New Roman" w:hAnsi="Times New Roman" w:cs="Times New Roman"/>
          <w:sz w:val="24"/>
          <w:szCs w:val="24"/>
          <w:lang w:eastAsia="ro-RO"/>
        </w:rPr>
        <w:t xml:space="preserve"> ale </w:t>
      </w:r>
      <w:proofErr w:type="spellStart"/>
      <w:r w:rsidRPr="00CC14C4">
        <w:rPr>
          <w:rFonts w:ascii="Times New Roman" w:eastAsia="Times New Roman" w:hAnsi="Times New Roman" w:cs="Times New Roman"/>
          <w:sz w:val="24"/>
          <w:szCs w:val="24"/>
          <w:lang w:eastAsia="ro-RO"/>
        </w:rPr>
        <w:t>proiectului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planuri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clădiri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alte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structuri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materiale</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construcție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altele</w:t>
      </w:r>
      <w:proofErr w:type="spellEnd"/>
      <w:r w:rsidRPr="00CC14C4">
        <w:rPr>
          <w:rFonts w:ascii="Times New Roman" w:eastAsia="Times New Roman" w:hAnsi="Times New Roman" w:cs="Times New Roman"/>
          <w:sz w:val="24"/>
          <w:szCs w:val="24"/>
          <w:lang w:eastAsia="ro-RO"/>
        </w:rPr>
        <w:t>).</w:t>
      </w:r>
    </w:p>
    <w:p w14:paraId="238BDA90" w14:textId="77777777"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r w:rsidRPr="00CC14C4">
        <w:rPr>
          <w:rFonts w:ascii="Times New Roman" w:eastAsia="Times New Roman" w:hAnsi="Times New Roman" w:cs="Times New Roman"/>
          <w:sz w:val="24"/>
          <w:szCs w:val="24"/>
          <w:lang w:eastAsia="ro-RO"/>
        </w:rPr>
        <w:t xml:space="preserve">Se </w:t>
      </w:r>
      <w:proofErr w:type="spellStart"/>
      <w:r w:rsidRPr="00CC14C4">
        <w:rPr>
          <w:rFonts w:ascii="Times New Roman" w:eastAsia="Times New Roman" w:hAnsi="Times New Roman" w:cs="Times New Roman"/>
          <w:sz w:val="24"/>
          <w:szCs w:val="24"/>
          <w:lang w:eastAsia="ro-RO"/>
        </w:rPr>
        <w:t>prezintă</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elementele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specifice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caracteristice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proiectului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propus</w:t>
      </w:r>
      <w:proofErr w:type="spellEnd"/>
      <w:r w:rsidRPr="00CC14C4">
        <w:rPr>
          <w:rFonts w:ascii="Times New Roman" w:eastAsia="Times New Roman" w:hAnsi="Times New Roman" w:cs="Times New Roman"/>
          <w:sz w:val="24"/>
          <w:szCs w:val="24"/>
          <w:lang w:eastAsia="ro-RO"/>
        </w:rPr>
        <w:t>:</w:t>
      </w:r>
    </w:p>
    <w:p w14:paraId="474C94D6" w14:textId="29B2D0E5" w:rsidR="004D01E2" w:rsidRPr="00CC14C4" w:rsidRDefault="004D01E2" w:rsidP="0024617B">
      <w:pPr>
        <w:autoSpaceDE w:val="0"/>
        <w:autoSpaceDN w:val="0"/>
        <w:adjustRightInd w:val="0"/>
        <w:spacing w:after="0" w:line="240" w:lineRule="auto"/>
        <w:rPr>
          <w:b/>
          <w:bCs/>
          <w:color w:val="548DD4" w:themeColor="text2" w:themeTint="99"/>
          <w:sz w:val="24"/>
          <w:szCs w:val="24"/>
          <w:u w:val="single"/>
        </w:rPr>
      </w:pPr>
      <w:r w:rsidRPr="00CC14C4">
        <w:rPr>
          <w:rFonts w:ascii="Times New Roman" w:eastAsia="Times New Roman" w:hAnsi="Times New Roman" w:cs="Times New Roman"/>
          <w:b/>
          <w:bCs/>
          <w:sz w:val="24"/>
          <w:szCs w:val="24"/>
          <w:lang w:eastAsia="ro-RO"/>
        </w:rPr>
        <w:t>-</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profilul</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capacitățile</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producție</w:t>
      </w:r>
      <w:proofErr w:type="spellEnd"/>
      <w:r w:rsidRPr="00CC14C4">
        <w:rPr>
          <w:rFonts w:ascii="Times New Roman" w:eastAsia="Times New Roman" w:hAnsi="Times New Roman" w:cs="Times New Roman"/>
          <w:sz w:val="24"/>
          <w:szCs w:val="24"/>
          <w:lang w:eastAsia="ro-RO"/>
        </w:rPr>
        <w:t>;</w:t>
      </w:r>
      <w:r w:rsidR="009C70F8" w:rsidRPr="00CC14C4">
        <w:rPr>
          <w:rFonts w:ascii="Times New Roman" w:eastAsia="Times New Roman" w:hAnsi="Times New Roman" w:cs="Times New Roman"/>
          <w:sz w:val="24"/>
          <w:szCs w:val="24"/>
          <w:lang w:eastAsia="ro-RO"/>
        </w:rPr>
        <w:t xml:space="preserve"> </w:t>
      </w:r>
      <w:proofErr w:type="spellStart"/>
      <w:r w:rsidR="0024617B" w:rsidRPr="00CC14C4">
        <w:rPr>
          <w:rFonts w:ascii="Arial" w:hAnsi="Arial" w:cs="Arial"/>
          <w:color w:val="548DD4" w:themeColor="text2" w:themeTint="99"/>
          <w:sz w:val="24"/>
          <w:szCs w:val="24"/>
          <w:lang w:val="ro-RO"/>
        </w:rPr>
        <w:t>Cercetare-dezvoltare</w:t>
      </w:r>
      <w:proofErr w:type="spellEnd"/>
      <w:r w:rsidR="0024617B" w:rsidRPr="00CC14C4">
        <w:rPr>
          <w:rFonts w:ascii="Arial" w:hAnsi="Arial" w:cs="Arial"/>
          <w:color w:val="548DD4" w:themeColor="text2" w:themeTint="99"/>
          <w:sz w:val="24"/>
          <w:szCs w:val="24"/>
          <w:lang w:val="ro-RO"/>
        </w:rPr>
        <w:t xml:space="preserve"> in </w:t>
      </w:r>
      <w:proofErr w:type="spellStart"/>
      <w:r w:rsidR="0024617B" w:rsidRPr="00CC14C4">
        <w:rPr>
          <w:rFonts w:ascii="Arial" w:hAnsi="Arial" w:cs="Arial"/>
          <w:color w:val="548DD4" w:themeColor="text2" w:themeTint="99"/>
          <w:sz w:val="24"/>
          <w:szCs w:val="24"/>
          <w:lang w:val="ro-RO"/>
        </w:rPr>
        <w:t>alte</w:t>
      </w:r>
      <w:proofErr w:type="spellEnd"/>
      <w:r w:rsidR="0024617B" w:rsidRPr="00CC14C4">
        <w:rPr>
          <w:rFonts w:ascii="Arial" w:hAnsi="Arial" w:cs="Arial"/>
          <w:color w:val="548DD4" w:themeColor="text2" w:themeTint="99"/>
          <w:sz w:val="24"/>
          <w:szCs w:val="24"/>
          <w:lang w:val="ro-RO"/>
        </w:rPr>
        <w:t xml:space="preserve"> </w:t>
      </w:r>
      <w:proofErr w:type="spellStart"/>
      <w:r w:rsidR="0024617B" w:rsidRPr="00CC14C4">
        <w:rPr>
          <w:rFonts w:ascii="Arial" w:hAnsi="Arial" w:cs="Arial"/>
          <w:color w:val="548DD4" w:themeColor="text2" w:themeTint="99"/>
          <w:sz w:val="24"/>
          <w:szCs w:val="24"/>
          <w:lang w:val="ro-RO"/>
        </w:rPr>
        <w:t>stiinte</w:t>
      </w:r>
      <w:proofErr w:type="spellEnd"/>
      <w:r w:rsidR="0024617B" w:rsidRPr="00CC14C4">
        <w:rPr>
          <w:rFonts w:ascii="Arial" w:hAnsi="Arial" w:cs="Arial"/>
          <w:color w:val="548DD4" w:themeColor="text2" w:themeTint="99"/>
          <w:sz w:val="24"/>
          <w:szCs w:val="24"/>
          <w:lang w:val="ro-RO"/>
        </w:rPr>
        <w:t xml:space="preserve"> </w:t>
      </w:r>
      <w:proofErr w:type="spellStart"/>
      <w:r w:rsidR="0024617B" w:rsidRPr="00CC14C4">
        <w:rPr>
          <w:rFonts w:ascii="Arial" w:hAnsi="Arial" w:cs="Arial"/>
          <w:color w:val="548DD4" w:themeColor="text2" w:themeTint="99"/>
          <w:sz w:val="24"/>
          <w:szCs w:val="24"/>
          <w:lang w:val="ro-RO"/>
        </w:rPr>
        <w:t>naturale</w:t>
      </w:r>
      <w:proofErr w:type="spellEnd"/>
      <w:r w:rsidR="0024617B" w:rsidRPr="00CC14C4">
        <w:rPr>
          <w:rFonts w:ascii="Arial" w:hAnsi="Arial" w:cs="Arial"/>
          <w:color w:val="548DD4" w:themeColor="text2" w:themeTint="99"/>
          <w:sz w:val="24"/>
          <w:szCs w:val="24"/>
          <w:lang w:val="ro-RO"/>
        </w:rPr>
        <w:t xml:space="preserve"> </w:t>
      </w:r>
      <w:proofErr w:type="spellStart"/>
      <w:r w:rsidR="0024617B" w:rsidRPr="00CC14C4">
        <w:rPr>
          <w:rFonts w:ascii="Arial" w:hAnsi="Arial" w:cs="Arial"/>
          <w:color w:val="548DD4" w:themeColor="text2" w:themeTint="99"/>
          <w:sz w:val="24"/>
          <w:szCs w:val="24"/>
          <w:lang w:val="ro-RO"/>
        </w:rPr>
        <w:t>si</w:t>
      </w:r>
      <w:proofErr w:type="spellEnd"/>
      <w:r w:rsidR="0024617B" w:rsidRPr="00CC14C4">
        <w:rPr>
          <w:rFonts w:ascii="Arial" w:hAnsi="Arial" w:cs="Arial"/>
          <w:color w:val="548DD4" w:themeColor="text2" w:themeTint="99"/>
          <w:sz w:val="24"/>
          <w:szCs w:val="24"/>
          <w:lang w:val="ro-RO"/>
        </w:rPr>
        <w:t xml:space="preserve"> </w:t>
      </w:r>
      <w:proofErr w:type="spellStart"/>
      <w:r w:rsidR="0024617B" w:rsidRPr="00CC14C4">
        <w:rPr>
          <w:rFonts w:ascii="Arial" w:hAnsi="Arial" w:cs="Arial"/>
          <w:color w:val="548DD4" w:themeColor="text2" w:themeTint="99"/>
          <w:sz w:val="24"/>
          <w:szCs w:val="24"/>
          <w:lang w:val="ro-RO"/>
        </w:rPr>
        <w:t>inginerie</w:t>
      </w:r>
      <w:proofErr w:type="spellEnd"/>
    </w:p>
    <w:p w14:paraId="5FF6BD5E" w14:textId="77777777"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r w:rsidRPr="00CC14C4">
        <w:rPr>
          <w:rFonts w:ascii="Times New Roman" w:eastAsia="Times New Roman" w:hAnsi="Times New Roman" w:cs="Times New Roman"/>
          <w:b/>
          <w:bCs/>
          <w:sz w:val="24"/>
          <w:szCs w:val="24"/>
          <w:lang w:eastAsia="ro-RO"/>
        </w:rPr>
        <w:t>-</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descrierea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instalației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a </w:t>
      </w:r>
      <w:proofErr w:type="spellStart"/>
      <w:r w:rsidRPr="00CC14C4">
        <w:rPr>
          <w:rFonts w:ascii="Times New Roman" w:eastAsia="Times New Roman" w:hAnsi="Times New Roman" w:cs="Times New Roman"/>
          <w:sz w:val="24"/>
          <w:szCs w:val="24"/>
          <w:lang w:eastAsia="ro-RO"/>
        </w:rPr>
        <w:t>fluxurilor</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tehnologice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existente</w:t>
      </w:r>
      <w:proofErr w:type="spellEnd"/>
      <w:r w:rsidRPr="00CC14C4">
        <w:rPr>
          <w:rFonts w:ascii="Times New Roman" w:eastAsia="Times New Roman" w:hAnsi="Times New Roman" w:cs="Times New Roman"/>
          <w:sz w:val="24"/>
          <w:szCs w:val="24"/>
          <w:lang w:eastAsia="ro-RO"/>
        </w:rPr>
        <w:t xml:space="preserve"> pe </w:t>
      </w:r>
      <w:proofErr w:type="spellStart"/>
      <w:r w:rsidRPr="00CC14C4">
        <w:rPr>
          <w:rFonts w:ascii="Times New Roman" w:eastAsia="Times New Roman" w:hAnsi="Times New Roman" w:cs="Times New Roman"/>
          <w:sz w:val="24"/>
          <w:szCs w:val="24"/>
          <w:lang w:eastAsia="ro-RO"/>
        </w:rPr>
        <w:t>amplasament</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după</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caz</w:t>
      </w:r>
      <w:proofErr w:type="spellEnd"/>
      <w:r w:rsidRPr="00CC14C4">
        <w:rPr>
          <w:rFonts w:ascii="Times New Roman" w:eastAsia="Times New Roman" w:hAnsi="Times New Roman" w:cs="Times New Roman"/>
          <w:sz w:val="24"/>
          <w:szCs w:val="24"/>
          <w:lang w:eastAsia="ro-RO"/>
        </w:rPr>
        <w:t>);</w:t>
      </w:r>
    </w:p>
    <w:p w14:paraId="2F072BE3" w14:textId="2811F159" w:rsidR="009C70F8" w:rsidRPr="00CC14C4" w:rsidRDefault="004D01E2" w:rsidP="009C70F8">
      <w:pPr>
        <w:pStyle w:val="Default"/>
        <w:spacing w:line="276" w:lineRule="auto"/>
        <w:ind w:left="720"/>
        <w:jc w:val="both"/>
        <w:rPr>
          <w:b/>
          <w:color w:val="auto"/>
        </w:rPr>
      </w:pPr>
      <w:r w:rsidRPr="00CC14C4">
        <w:rPr>
          <w:rFonts w:ascii="Times New Roman" w:eastAsia="Times New Roman" w:hAnsi="Times New Roman" w:cs="Times New Roman"/>
          <w:b/>
          <w:bCs/>
          <w:lang w:eastAsia="ro-RO"/>
        </w:rPr>
        <w:lastRenderedPageBreak/>
        <w:t>-</w:t>
      </w:r>
      <w:r w:rsidRPr="00CC14C4">
        <w:rPr>
          <w:rFonts w:ascii="Times New Roman" w:eastAsia="Times New Roman" w:hAnsi="Times New Roman" w:cs="Times New Roman"/>
          <w:lang w:eastAsia="ro-RO"/>
        </w:rPr>
        <w:t> descrierea proceselor de producție ale proiectului propus, în funcție de specificul investiției, produse și subproduse obținute, mărimea, capacitatea;</w:t>
      </w:r>
      <w:r w:rsidR="009C70F8" w:rsidRPr="00CC14C4">
        <w:rPr>
          <w:b/>
          <w:color w:val="auto"/>
        </w:rPr>
        <w:t xml:space="preserve"> </w:t>
      </w:r>
      <w:r w:rsidR="009C70F8" w:rsidRPr="00CC14C4">
        <w:rPr>
          <w:rFonts w:eastAsiaTheme="minorEastAsia"/>
          <w:color w:val="548DD4" w:themeColor="text2" w:themeTint="99"/>
        </w:rPr>
        <w:t>Din punct de vedere functional, cladirea se imparte in 2 tronsoane: corpul central si corpul estic.</w:t>
      </w:r>
    </w:p>
    <w:p w14:paraId="412B7968" w14:textId="77777777" w:rsidR="009C70F8" w:rsidRPr="00CC14C4" w:rsidRDefault="009C70F8" w:rsidP="009C70F8">
      <w:pPr>
        <w:spacing w:before="240" w:line="240" w:lineRule="auto"/>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Descrierea fluxului tehnologic- CORP CENTRAL</w:t>
      </w:r>
    </w:p>
    <w:p w14:paraId="3BDD71BC" w14:textId="77777777" w:rsidR="009C70F8" w:rsidRPr="00CC14C4" w:rsidRDefault="009C70F8" w:rsidP="009C70F8">
      <w:pPr>
        <w:spacing w:after="0" w:line="240" w:lineRule="auto"/>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 xml:space="preserve">           Cea mai viabila tehnologie de producție în masă include fermentatia in sistem bifazic în care fungii sunt  multiplicați intr-o cultura lichidă, care este mai apoi  utilizata pentru insamantarea substratului (lor) solid (e) pentru a obtine ca produs final conidii aeriene. </w:t>
      </w:r>
    </w:p>
    <w:p w14:paraId="396102CD" w14:textId="77777777" w:rsidR="009C70F8" w:rsidRPr="00CC14C4" w:rsidRDefault="009C70F8" w:rsidP="009C70F8">
      <w:pPr>
        <w:spacing w:after="0" w:line="240" w:lineRule="auto"/>
        <w:ind w:firstLine="720"/>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 xml:space="preserve">Productia de biopreparate incepe in (1) laboratorul de microbiologie. Aceasta zona cuprinde doua camere dotate cu echipamente, instrumente si mobilier specific unui laborator de microbiologie. Activitatile desfasurate aici vor avea ca scop obtinerea unor culturi stock de microorganisme  si prelucrarea lor pentru a obtine culturi lichide utilizate in procesul de productie. </w:t>
      </w:r>
    </w:p>
    <w:p w14:paraId="59B55394" w14:textId="77777777" w:rsidR="009C70F8" w:rsidRPr="00CC14C4" w:rsidRDefault="009C70F8" w:rsidP="009C70F8">
      <w:pPr>
        <w:spacing w:after="0" w:line="240" w:lineRule="auto"/>
        <w:ind w:firstLine="720"/>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 xml:space="preserve">Culturile stock de microorganisme (obtinute prin procese de izolare, caracterizare si selectie), sunt inoculate pe mediu de cultura lichid si transferate in incubatoare cu agitatie si temperatura controlata (fermentatoare), in  (2) camera de fermentatoare. Dupa terminarea procesului de incubare in mediu lichid, culturile  sunt  insamantate pe substrat solid, prelucrat in paralel, in camerele 3,4,5,6,7. </w:t>
      </w:r>
    </w:p>
    <w:p w14:paraId="1C543E31" w14:textId="77777777" w:rsidR="009C70F8" w:rsidRPr="00CC14C4" w:rsidRDefault="009C70F8" w:rsidP="009C70F8">
      <w:pPr>
        <w:spacing w:line="240" w:lineRule="auto"/>
        <w:ind w:firstLine="720"/>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Astfel materia prima pentru obtinerea substratului solid se preia din (3) camera de depozitare a materiilor prime  si se transfera in (4)camera de pregatire a substratului solid. Aici au loc pregatirea recipientilor de fermentatie, cantarirea, diluarea, amestecarea si distribuirea substratului de cultivare in recipienti. Recipientii cu substrat nutritiv se sterilizeaza termic in echipamentele din  (5)camera de autoclave. Dupa sterilizare, recipientii cu substrat nutritiv sunt transferati in (6) camera de inoculare unde se lasa la racit iar apoi se inoculeaza cu cultura lichida obtinuta dupa incubare in (2)camera de fermentatoare. Dotarile acestei camere asigura inocularea in conditii axenice. Odata inoculate, recipientele sunt transferate in (7)camera de incubare a substratului. In aceasta camera sunt asigurate condiții optime de temperatură specifice pentru dezvoltarea microorganismelor pe substratul nutritiv. In aceasta etapa, microorganismele inoculate se dezvolta in intreaga masa a substratului nutritiv. Dupa finalizarea perioadei de incubare, recipientii cu biopreparat se transfera in (8)zona  de etichetare, ambalare si depozitare. In (9)Camera de control al calitatii se efectueaza teste prin care se monitorizeaza calitatea culturilor de microorganisme din toate etapele de productie.</w:t>
      </w:r>
    </w:p>
    <w:p w14:paraId="66E2A714" w14:textId="77777777" w:rsidR="009C70F8" w:rsidRPr="00CC14C4" w:rsidRDefault="009C70F8" w:rsidP="009C70F8">
      <w:pPr>
        <w:spacing w:before="240" w:line="240" w:lineRule="auto"/>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Descrierea fluxului tehnologic- CORP ESTIC</w:t>
      </w:r>
    </w:p>
    <w:p w14:paraId="20309CD5" w14:textId="77777777" w:rsidR="009C70F8" w:rsidRPr="00CC14C4" w:rsidRDefault="009C70F8" w:rsidP="009C70F8">
      <w:pPr>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Avand in vedere destinatia finala, de obtinere a unor biopreparate pe baza de pradatori, fluxul tehnologic este astfel conceput incat sa asigure permanent populatii de pradatori in conditii optime. Dimensionarea  acestor populatii  va fi adaptata calendarului anual si in functie de nevoile concrete pentru livrarea la momentele la care se recomanda lansarea in culturi.</w:t>
      </w:r>
    </w:p>
    <w:p w14:paraId="03FD66CF" w14:textId="77777777" w:rsidR="009C70F8" w:rsidRPr="00CC14C4" w:rsidRDefault="009C70F8" w:rsidP="009C70F8">
      <w:pPr>
        <w:pStyle w:val="ListParagraph"/>
        <w:numPr>
          <w:ilvl w:val="0"/>
          <w:numId w:val="1"/>
        </w:numPr>
        <w:spacing w:after="200" w:line="276" w:lineRule="auto"/>
        <w:jc w:val="both"/>
        <w:rPr>
          <w:rFonts w:ascii="Arial" w:eastAsiaTheme="minorEastAsia" w:hAnsi="Arial" w:cs="Arial"/>
          <w:color w:val="548DD4" w:themeColor="text2" w:themeTint="99"/>
          <w:sz w:val="24"/>
          <w:szCs w:val="24"/>
          <w:lang w:val="ro-RO"/>
        </w:rPr>
      </w:pPr>
      <w:r w:rsidRPr="00CC14C4">
        <w:rPr>
          <w:rFonts w:ascii="Arial" w:eastAsiaTheme="minorEastAsia" w:hAnsi="Arial" w:cs="Arial"/>
          <w:color w:val="548DD4" w:themeColor="text2" w:themeTint="99"/>
          <w:sz w:val="24"/>
          <w:szCs w:val="24"/>
          <w:lang w:val="ro-RO"/>
        </w:rPr>
        <w:t xml:space="preserve">In camera 1 (laborator) se aduc indivizii din susele initiale,  materialul biologic colectat din teren, care se supune imediat analizei sub binocular, pentru identificarea corecta, la nivel de specie. In aceeasi camera se realizeza documentarea si stabilirea/actualizarea metodelor de crestere, adaptate pentru fiecare specie avuta in vedere. De asemenea, aici se pastreaza arhiva  pentru </w:t>
      </w:r>
      <w:r w:rsidRPr="00CC14C4">
        <w:rPr>
          <w:rFonts w:ascii="Arial" w:eastAsiaTheme="minorEastAsia" w:hAnsi="Arial" w:cs="Arial"/>
          <w:color w:val="548DD4" w:themeColor="text2" w:themeTint="99"/>
          <w:sz w:val="24"/>
          <w:szCs w:val="24"/>
          <w:lang w:val="ro-RO"/>
        </w:rPr>
        <w:lastRenderedPageBreak/>
        <w:t xml:space="preserve">gestiunea intrari/iesirilor de materiale, materii prime, obiecte de inventar si produse finite (loturi de bioproduse).  Parametrii ambientali sunt cei specifci unui laborator obisnuit , respectiv  mentinerea unei  temperaturi de 22 ± 2oC ; chiuveta cu apa curenta si boiler (cap. 10-15 L) si prize  pentru conectarea diferitelor echipamente (hota, frigider, stereomocroscoape, calculatoare). </w:t>
      </w:r>
    </w:p>
    <w:p w14:paraId="2B5DB4FE" w14:textId="77777777" w:rsidR="009C70F8" w:rsidRPr="00CC14C4" w:rsidRDefault="009C70F8" w:rsidP="009C70F8">
      <w:pPr>
        <w:pStyle w:val="ListParagraph"/>
        <w:numPr>
          <w:ilvl w:val="0"/>
          <w:numId w:val="1"/>
        </w:numPr>
        <w:spacing w:after="200" w:line="276" w:lineRule="auto"/>
        <w:jc w:val="both"/>
        <w:rPr>
          <w:rFonts w:ascii="Arial" w:eastAsiaTheme="minorEastAsia" w:hAnsi="Arial" w:cs="Arial"/>
          <w:color w:val="548DD4" w:themeColor="text2" w:themeTint="99"/>
          <w:sz w:val="24"/>
          <w:szCs w:val="24"/>
          <w:lang w:val="ro-RO"/>
        </w:rPr>
      </w:pPr>
      <w:r w:rsidRPr="00CC14C4">
        <w:rPr>
          <w:rFonts w:ascii="Arial" w:eastAsiaTheme="minorEastAsia" w:hAnsi="Arial" w:cs="Arial"/>
          <w:color w:val="548DD4" w:themeColor="text2" w:themeTint="99"/>
          <w:sz w:val="24"/>
          <w:szCs w:val="24"/>
          <w:lang w:val="ro-RO"/>
        </w:rPr>
        <w:t xml:space="preserve">Dupa identificare, indivizii sunt dusi In camera 2 are loc cresterea adultilor de insecte pradatoare, necesare pentru dezvoltarea populatiilor de larve pradatoare pentru obtinerea de bioproduse. Cel putin de doua ori pe an, se va proceda la eliberarea spatiului pentru igienizare. O data pe luna se va face sterilizarea spatiunui cu lampi UV. Sunt necesare chiuveta cu apa curenta si boiler (cap. 10-15 L) ), doua prize obisnuite(220)  si solutii tehnologice pentru mentinerea parametrilor de temperatura si umiditate relativa a aerului necesari. </w:t>
      </w:r>
    </w:p>
    <w:p w14:paraId="44F54B0A" w14:textId="77777777" w:rsidR="009C70F8" w:rsidRPr="00CC14C4" w:rsidRDefault="009C70F8" w:rsidP="009C70F8">
      <w:pPr>
        <w:pStyle w:val="ListParagraph"/>
        <w:numPr>
          <w:ilvl w:val="0"/>
          <w:numId w:val="1"/>
        </w:numPr>
        <w:spacing w:after="200" w:line="276" w:lineRule="auto"/>
        <w:rPr>
          <w:rFonts w:ascii="Arial" w:eastAsiaTheme="minorEastAsia" w:hAnsi="Arial" w:cs="Arial"/>
          <w:color w:val="548DD4" w:themeColor="text2" w:themeTint="99"/>
          <w:sz w:val="24"/>
          <w:szCs w:val="24"/>
          <w:lang w:val="ro-RO"/>
        </w:rPr>
      </w:pPr>
      <w:r w:rsidRPr="00CC14C4">
        <w:rPr>
          <w:rFonts w:ascii="Arial" w:eastAsiaTheme="minorEastAsia" w:hAnsi="Arial" w:cs="Arial"/>
          <w:color w:val="548DD4" w:themeColor="text2" w:themeTint="99"/>
          <w:sz w:val="24"/>
          <w:szCs w:val="24"/>
          <w:lang w:val="ro-RO"/>
        </w:rPr>
        <w:t xml:space="preserve">Larvele obtinute in camera 2 de crestere sunt transferate in camerele 8, 9 si 10 unde are loc cresterea in masa a larvelor pradatorilor. </w:t>
      </w:r>
    </w:p>
    <w:p w14:paraId="114CA583" w14:textId="77777777" w:rsidR="009C70F8" w:rsidRPr="00CC14C4" w:rsidRDefault="009C70F8" w:rsidP="009C70F8">
      <w:pPr>
        <w:pStyle w:val="ListParagraph"/>
        <w:numPr>
          <w:ilvl w:val="0"/>
          <w:numId w:val="1"/>
        </w:numPr>
        <w:spacing w:after="200" w:line="276" w:lineRule="auto"/>
        <w:jc w:val="both"/>
        <w:rPr>
          <w:rFonts w:ascii="Arial" w:eastAsiaTheme="minorEastAsia" w:hAnsi="Arial" w:cs="Arial"/>
          <w:color w:val="548DD4" w:themeColor="text2" w:themeTint="99"/>
          <w:sz w:val="24"/>
          <w:szCs w:val="24"/>
          <w:lang w:val="ro-RO"/>
        </w:rPr>
      </w:pPr>
      <w:r w:rsidRPr="00CC14C4">
        <w:rPr>
          <w:rFonts w:ascii="Arial" w:eastAsiaTheme="minorEastAsia" w:hAnsi="Arial" w:cs="Arial"/>
          <w:color w:val="548DD4" w:themeColor="text2" w:themeTint="99"/>
          <w:sz w:val="24"/>
          <w:szCs w:val="24"/>
          <w:lang w:val="ro-RO"/>
        </w:rPr>
        <w:t>In camera 6 sunt crescute speciile de molii, gazde “suport”, care sunt oferite drept hrana speciilor pradatoare. Cel putin o data pe an, se va proceda la eliberarea spatiului pentru igienizare. O data pe luna se va face sterilizarea spatiului cu lampi UV.</w:t>
      </w:r>
    </w:p>
    <w:p w14:paraId="44765520" w14:textId="77777777" w:rsidR="009C70F8" w:rsidRPr="00CC14C4" w:rsidRDefault="009C70F8" w:rsidP="009C70F8">
      <w:pPr>
        <w:pStyle w:val="ListParagraph"/>
        <w:numPr>
          <w:ilvl w:val="0"/>
          <w:numId w:val="1"/>
        </w:numPr>
        <w:spacing w:after="200" w:line="276" w:lineRule="auto"/>
        <w:jc w:val="both"/>
        <w:rPr>
          <w:rFonts w:ascii="Arial" w:eastAsiaTheme="minorEastAsia" w:hAnsi="Arial" w:cs="Arial"/>
          <w:color w:val="548DD4" w:themeColor="text2" w:themeTint="99"/>
          <w:sz w:val="24"/>
          <w:szCs w:val="24"/>
          <w:lang w:val="ro-RO"/>
        </w:rPr>
      </w:pPr>
      <w:r w:rsidRPr="00CC14C4">
        <w:rPr>
          <w:rFonts w:ascii="Arial" w:eastAsiaTheme="minorEastAsia" w:hAnsi="Arial" w:cs="Arial"/>
          <w:color w:val="548DD4" w:themeColor="text2" w:themeTint="99"/>
          <w:sz w:val="24"/>
          <w:szCs w:val="24"/>
          <w:lang w:val="ro-RO"/>
        </w:rPr>
        <w:t>In camera 7 sunt obtinute plantele gazda (orz,  mazare, fasole etc.) pentru afidele care constituie hrana pradatorilor afidofagi. In fiecare saptamana, loturi de plante (la 7-8 zile de la rasarire) sunt infestate artificial cu afide si transferate in camera 9, unde are loc cresterea de larve de pradatori afidofagi. Igienizarea se va face de cate ori este necesar.</w:t>
      </w:r>
    </w:p>
    <w:p w14:paraId="0AAC91DB" w14:textId="77777777" w:rsidR="009C70F8" w:rsidRPr="00CC14C4" w:rsidRDefault="009C70F8" w:rsidP="009C70F8">
      <w:pPr>
        <w:pStyle w:val="ListParagraph"/>
        <w:numPr>
          <w:ilvl w:val="0"/>
          <w:numId w:val="1"/>
        </w:numPr>
        <w:spacing w:after="200" w:line="276" w:lineRule="auto"/>
        <w:jc w:val="both"/>
        <w:rPr>
          <w:rFonts w:ascii="Arial" w:eastAsiaTheme="minorEastAsia" w:hAnsi="Arial" w:cs="Arial"/>
          <w:color w:val="548DD4" w:themeColor="text2" w:themeTint="99"/>
          <w:sz w:val="24"/>
          <w:szCs w:val="24"/>
          <w:lang w:val="ro-RO"/>
        </w:rPr>
      </w:pPr>
      <w:r w:rsidRPr="00CC14C4">
        <w:rPr>
          <w:rFonts w:ascii="Arial" w:eastAsiaTheme="minorEastAsia" w:hAnsi="Arial" w:cs="Arial"/>
          <w:color w:val="548DD4" w:themeColor="text2" w:themeTint="99"/>
          <w:sz w:val="24"/>
          <w:szCs w:val="24"/>
          <w:lang w:val="ro-RO"/>
        </w:rPr>
        <w:t>In camerele 9 si 10 cresterile de pradatori  se fac in custi speciale, pentru a evita migrarea materialului biologic. Cel putin de doua ori pe an, se va proceda la eliberarea spatiului pentru igienizare. O data pe luna se va face sterilizarea spatiului cu lampi UV.</w:t>
      </w:r>
    </w:p>
    <w:p w14:paraId="1964413F" w14:textId="77777777" w:rsidR="009C70F8" w:rsidRPr="00CC14C4" w:rsidRDefault="009C70F8" w:rsidP="009C70F8">
      <w:pPr>
        <w:pStyle w:val="ListParagraph"/>
        <w:numPr>
          <w:ilvl w:val="0"/>
          <w:numId w:val="1"/>
        </w:numPr>
        <w:spacing w:after="200" w:line="276" w:lineRule="auto"/>
        <w:jc w:val="both"/>
        <w:rPr>
          <w:rFonts w:ascii="Arial" w:eastAsiaTheme="minorEastAsia" w:hAnsi="Arial" w:cs="Arial"/>
          <w:color w:val="548DD4" w:themeColor="text2" w:themeTint="99"/>
          <w:sz w:val="24"/>
          <w:szCs w:val="24"/>
          <w:lang w:val="ro-RO"/>
        </w:rPr>
      </w:pPr>
      <w:r w:rsidRPr="00CC14C4">
        <w:rPr>
          <w:rFonts w:ascii="Arial" w:eastAsiaTheme="minorEastAsia" w:hAnsi="Arial" w:cs="Arial"/>
          <w:color w:val="548DD4" w:themeColor="text2" w:themeTint="99"/>
          <w:sz w:val="24"/>
          <w:szCs w:val="24"/>
          <w:lang w:val="ro-RO"/>
        </w:rPr>
        <w:t>In camera  8, camera destinata pradatorilor care sunt crescuti pe molii si/sau pe medii artificiale, cresterile se fac in dispozitive speciale, in care hrana si apa sunt administrate zilnic (sau cel mult la 2 zile) pradatorilor. Cel putin de doua ori pe an, se va proceda la eliberarea spatiului pentru igienizare. O data pe luna se va face sterilizarea spatiului cu lampi UV.</w:t>
      </w:r>
    </w:p>
    <w:p w14:paraId="3627DAB0" w14:textId="77777777" w:rsidR="009C70F8" w:rsidRPr="00CC14C4" w:rsidRDefault="009C70F8" w:rsidP="009C70F8">
      <w:pPr>
        <w:pStyle w:val="ListParagraph"/>
        <w:numPr>
          <w:ilvl w:val="0"/>
          <w:numId w:val="1"/>
        </w:numPr>
        <w:spacing w:after="200" w:line="276" w:lineRule="auto"/>
        <w:jc w:val="both"/>
        <w:rPr>
          <w:rFonts w:ascii="Arial" w:eastAsiaTheme="minorEastAsia" w:hAnsi="Arial" w:cs="Arial"/>
          <w:color w:val="548DD4" w:themeColor="text2" w:themeTint="99"/>
          <w:sz w:val="24"/>
          <w:szCs w:val="24"/>
          <w:lang w:val="ro-RO"/>
        </w:rPr>
      </w:pPr>
      <w:r w:rsidRPr="00CC14C4">
        <w:rPr>
          <w:rFonts w:ascii="Arial" w:eastAsiaTheme="minorEastAsia" w:hAnsi="Arial" w:cs="Arial"/>
          <w:color w:val="548DD4" w:themeColor="text2" w:themeTint="99"/>
          <w:sz w:val="24"/>
          <w:szCs w:val="24"/>
          <w:lang w:val="ro-RO"/>
        </w:rPr>
        <w:t>Camera 3, special amenajata pentru obtinerea si sterilizarea mediilor de crestere a pradatorilor si a moliilor gazde suport. Sarjele de medii vor fi obtinute in sesiuni de 3-4 zile, la fiecare doua saptamani. In intervalul dintre doua sesiuni de obtinere a mediilor, camera va fi utilizata pentru controlul calitatii materialului biologic (CTC). Vor fi supuse CTC  atat  bioprodusele obtinute(in camerele 8, 9,10) cat si populatiile/ susele de pradatori care stau la baza acestora(aflate in crestere in camera 2). La finalul fiecarei sesiuni de CTC se va face sterilizarea spatiului cu lampi UV.</w:t>
      </w:r>
    </w:p>
    <w:p w14:paraId="31FD72BF" w14:textId="77777777" w:rsidR="009C70F8" w:rsidRPr="00CC14C4" w:rsidRDefault="009C70F8" w:rsidP="009C70F8">
      <w:pPr>
        <w:pStyle w:val="ListParagraph"/>
        <w:numPr>
          <w:ilvl w:val="0"/>
          <w:numId w:val="1"/>
        </w:numPr>
        <w:spacing w:after="200" w:line="276" w:lineRule="auto"/>
        <w:jc w:val="both"/>
        <w:rPr>
          <w:rFonts w:ascii="Arial" w:eastAsiaTheme="minorEastAsia" w:hAnsi="Arial" w:cs="Arial"/>
          <w:color w:val="548DD4" w:themeColor="text2" w:themeTint="99"/>
          <w:sz w:val="24"/>
          <w:szCs w:val="24"/>
          <w:lang w:val="ro-RO"/>
        </w:rPr>
      </w:pPr>
      <w:r w:rsidRPr="00CC14C4">
        <w:rPr>
          <w:rFonts w:ascii="Arial" w:eastAsiaTheme="minorEastAsia" w:hAnsi="Arial" w:cs="Arial"/>
          <w:color w:val="548DD4" w:themeColor="text2" w:themeTint="99"/>
          <w:sz w:val="24"/>
          <w:szCs w:val="24"/>
          <w:lang w:val="ro-RO"/>
        </w:rPr>
        <w:t>Camera 5 este spatiul special amenajat pentru spalare si sterilizare instrumentar si echipamente utilizate in cresterile de insecte si obtinerea de plante.</w:t>
      </w:r>
    </w:p>
    <w:p w14:paraId="6327D6F0" w14:textId="77777777" w:rsidR="009C70F8" w:rsidRPr="00CC14C4" w:rsidRDefault="009C70F8" w:rsidP="009C70F8">
      <w:pPr>
        <w:pStyle w:val="ListParagraph"/>
        <w:numPr>
          <w:ilvl w:val="0"/>
          <w:numId w:val="1"/>
        </w:numPr>
        <w:spacing w:after="200" w:line="276" w:lineRule="auto"/>
        <w:jc w:val="both"/>
        <w:rPr>
          <w:rFonts w:ascii="Arial" w:eastAsiaTheme="minorEastAsia" w:hAnsi="Arial" w:cs="Arial"/>
          <w:color w:val="548DD4" w:themeColor="text2" w:themeTint="99"/>
          <w:sz w:val="24"/>
          <w:szCs w:val="24"/>
          <w:lang w:val="ro-RO"/>
        </w:rPr>
      </w:pPr>
      <w:r w:rsidRPr="00CC14C4">
        <w:rPr>
          <w:rFonts w:ascii="Arial" w:eastAsiaTheme="minorEastAsia" w:hAnsi="Arial" w:cs="Arial"/>
          <w:color w:val="548DD4" w:themeColor="text2" w:themeTint="99"/>
          <w:sz w:val="24"/>
          <w:szCs w:val="24"/>
          <w:lang w:val="ro-RO"/>
        </w:rPr>
        <w:t xml:space="preserve">Pe masura ce sunt obtinute, loturile de pradatori sunt ambalate si pregatite pentru transport in camera 4.1, fiind imediat depozitate in camera 4.2., pana la </w:t>
      </w:r>
      <w:r w:rsidRPr="00CC14C4">
        <w:rPr>
          <w:rFonts w:ascii="Arial" w:eastAsiaTheme="minorEastAsia" w:hAnsi="Arial" w:cs="Arial"/>
          <w:color w:val="548DD4" w:themeColor="text2" w:themeTint="99"/>
          <w:sz w:val="24"/>
          <w:szCs w:val="24"/>
          <w:lang w:val="ro-RO"/>
        </w:rPr>
        <w:lastRenderedPageBreak/>
        <w:t>expediere. O data pe an, se va proceda la eliberarea spatiului pentru igienizare. O data pe luna se va face sterilizarea spatiului cu lampi UV.</w:t>
      </w:r>
    </w:p>
    <w:p w14:paraId="17CBA102" w14:textId="0A6D8EF5"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p>
    <w:p w14:paraId="03164E1E" w14:textId="77777777" w:rsidR="00722CF9"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r w:rsidRPr="00CC14C4">
        <w:rPr>
          <w:rFonts w:ascii="Times New Roman" w:eastAsia="Times New Roman" w:hAnsi="Times New Roman" w:cs="Times New Roman"/>
          <w:b/>
          <w:bCs/>
          <w:sz w:val="24"/>
          <w:szCs w:val="24"/>
          <w:lang w:eastAsia="ro-RO"/>
        </w:rPr>
        <w:t>-</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materiile</w:t>
      </w:r>
      <w:proofErr w:type="spellEnd"/>
      <w:r w:rsidRPr="00CC14C4">
        <w:rPr>
          <w:rFonts w:ascii="Times New Roman" w:eastAsia="Times New Roman" w:hAnsi="Times New Roman" w:cs="Times New Roman"/>
          <w:sz w:val="24"/>
          <w:szCs w:val="24"/>
          <w:lang w:eastAsia="ro-RO"/>
        </w:rPr>
        <w:t xml:space="preserve"> prime, </w:t>
      </w:r>
      <w:proofErr w:type="spellStart"/>
      <w:r w:rsidRPr="00CC14C4">
        <w:rPr>
          <w:rFonts w:ascii="Times New Roman" w:eastAsia="Times New Roman" w:hAnsi="Times New Roman" w:cs="Times New Roman"/>
          <w:sz w:val="24"/>
          <w:szCs w:val="24"/>
          <w:lang w:eastAsia="ro-RO"/>
        </w:rPr>
        <w:t>energia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combustibilii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utilizați</w:t>
      </w:r>
      <w:proofErr w:type="spellEnd"/>
      <w:r w:rsidRPr="00CC14C4">
        <w:rPr>
          <w:rFonts w:ascii="Times New Roman" w:eastAsia="Times New Roman" w:hAnsi="Times New Roman" w:cs="Times New Roman"/>
          <w:sz w:val="24"/>
          <w:szCs w:val="24"/>
          <w:lang w:eastAsia="ro-RO"/>
        </w:rPr>
        <w:t xml:space="preserve">, cu </w:t>
      </w:r>
      <w:proofErr w:type="spellStart"/>
      <w:r w:rsidRPr="00CC14C4">
        <w:rPr>
          <w:rFonts w:ascii="Times New Roman" w:eastAsia="Times New Roman" w:hAnsi="Times New Roman" w:cs="Times New Roman"/>
          <w:sz w:val="24"/>
          <w:szCs w:val="24"/>
          <w:lang w:eastAsia="ro-RO"/>
        </w:rPr>
        <w:t>modul</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asigurare</w:t>
      </w:r>
      <w:proofErr w:type="spellEnd"/>
      <w:r w:rsidRPr="00CC14C4">
        <w:rPr>
          <w:rFonts w:ascii="Times New Roman" w:eastAsia="Times New Roman" w:hAnsi="Times New Roman" w:cs="Times New Roman"/>
          <w:sz w:val="24"/>
          <w:szCs w:val="24"/>
          <w:lang w:eastAsia="ro-RO"/>
        </w:rPr>
        <w:t xml:space="preserve"> </w:t>
      </w:r>
      <w:proofErr w:type="gramStart"/>
      <w:r w:rsidRPr="00CC14C4">
        <w:rPr>
          <w:rFonts w:ascii="Times New Roman" w:eastAsia="Times New Roman" w:hAnsi="Times New Roman" w:cs="Times New Roman"/>
          <w:sz w:val="24"/>
          <w:szCs w:val="24"/>
          <w:lang w:eastAsia="ro-RO"/>
        </w:rPr>
        <w:t>a</w:t>
      </w:r>
      <w:proofErr w:type="gram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acestora</w:t>
      </w:r>
      <w:proofErr w:type="spellEnd"/>
      <w:r w:rsidRPr="00CC14C4">
        <w:rPr>
          <w:rFonts w:ascii="Times New Roman" w:eastAsia="Times New Roman" w:hAnsi="Times New Roman" w:cs="Times New Roman"/>
          <w:sz w:val="24"/>
          <w:szCs w:val="24"/>
          <w:lang w:eastAsia="ro-RO"/>
        </w:rPr>
        <w:t>;</w:t>
      </w:r>
      <w:r w:rsidR="009C70F8" w:rsidRPr="00CC14C4">
        <w:rPr>
          <w:rFonts w:ascii="Times New Roman" w:eastAsia="Times New Roman" w:hAnsi="Times New Roman" w:cs="Times New Roman"/>
          <w:sz w:val="24"/>
          <w:szCs w:val="24"/>
          <w:lang w:eastAsia="ro-RO"/>
        </w:rPr>
        <w:t xml:space="preserve"> </w:t>
      </w:r>
    </w:p>
    <w:p w14:paraId="11E5B350" w14:textId="3497FCA6" w:rsidR="00722CF9" w:rsidRPr="00CC14C4" w:rsidRDefault="00722CF9" w:rsidP="004D01E2">
      <w:pPr>
        <w:shd w:val="clear" w:color="auto" w:fill="FFFFFF"/>
        <w:spacing w:after="0" w:line="360" w:lineRule="auto"/>
        <w:jc w:val="both"/>
        <w:rPr>
          <w:rFonts w:ascii="Arial" w:hAnsi="Arial" w:cs="Arial"/>
          <w:b/>
          <w:bCs/>
          <w:color w:val="548DD4" w:themeColor="text2" w:themeTint="99"/>
          <w:sz w:val="24"/>
          <w:szCs w:val="24"/>
          <w:lang w:val="ro-RO"/>
        </w:rPr>
      </w:pPr>
      <w:r w:rsidRPr="00CC14C4">
        <w:rPr>
          <w:rFonts w:ascii="Arial" w:hAnsi="Arial" w:cs="Arial"/>
          <w:b/>
          <w:bCs/>
          <w:color w:val="548DD4" w:themeColor="text2" w:themeTint="99"/>
          <w:sz w:val="24"/>
          <w:szCs w:val="24"/>
          <w:lang w:val="ro-RO"/>
        </w:rPr>
        <w:t>Pe parcursul executiei</w:t>
      </w:r>
      <w:r w:rsidR="005F0E12" w:rsidRPr="00CC14C4">
        <w:rPr>
          <w:rFonts w:ascii="Arial" w:hAnsi="Arial" w:cs="Arial"/>
          <w:b/>
          <w:bCs/>
          <w:color w:val="548DD4" w:themeColor="text2" w:themeTint="99"/>
          <w:sz w:val="24"/>
          <w:szCs w:val="24"/>
          <w:lang w:val="ro-RO"/>
        </w:rPr>
        <w:t xml:space="preserve"> se vor folosi materii pr</w:t>
      </w:r>
      <w:r w:rsidR="0027162E" w:rsidRPr="00CC14C4">
        <w:rPr>
          <w:rFonts w:ascii="Arial" w:hAnsi="Arial" w:cs="Arial"/>
          <w:b/>
          <w:bCs/>
          <w:color w:val="548DD4" w:themeColor="text2" w:themeTint="99"/>
          <w:sz w:val="24"/>
          <w:szCs w:val="24"/>
          <w:lang w:val="ro-RO"/>
        </w:rPr>
        <w:t>i</w:t>
      </w:r>
      <w:r w:rsidR="005F0E12" w:rsidRPr="00CC14C4">
        <w:rPr>
          <w:rFonts w:ascii="Arial" w:hAnsi="Arial" w:cs="Arial"/>
          <w:b/>
          <w:bCs/>
          <w:color w:val="548DD4" w:themeColor="text2" w:themeTint="99"/>
          <w:sz w:val="24"/>
          <w:szCs w:val="24"/>
          <w:lang w:val="ro-RO"/>
        </w:rPr>
        <w:t>me traditionale:</w:t>
      </w:r>
    </w:p>
    <w:p w14:paraId="61EBB533" w14:textId="255AAD66" w:rsidR="005F0E12" w:rsidRPr="00CC14C4" w:rsidRDefault="005F0E12" w:rsidP="005F0E12">
      <w:pPr>
        <w:pStyle w:val="ListParagraph"/>
        <w:numPr>
          <w:ilvl w:val="0"/>
          <w:numId w:val="1"/>
        </w:num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Betoane si mortare</w:t>
      </w:r>
    </w:p>
    <w:p w14:paraId="22BAF813" w14:textId="27CAB3B5" w:rsidR="005F0E12" w:rsidRPr="00CC14C4" w:rsidRDefault="0046582E" w:rsidP="005F0E12">
      <w:pPr>
        <w:pStyle w:val="ListParagraph"/>
        <w:numPr>
          <w:ilvl w:val="0"/>
          <w:numId w:val="1"/>
        </w:num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Fier beton</w:t>
      </w:r>
    </w:p>
    <w:p w14:paraId="265CFC19" w14:textId="5BBAB226" w:rsidR="0046582E" w:rsidRPr="00CC14C4" w:rsidRDefault="0046582E" w:rsidP="005F0E12">
      <w:pPr>
        <w:pStyle w:val="ListParagraph"/>
        <w:numPr>
          <w:ilvl w:val="0"/>
          <w:numId w:val="1"/>
        </w:num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Material lemnos</w:t>
      </w:r>
    </w:p>
    <w:p w14:paraId="245134BF" w14:textId="3FA8FA7C" w:rsidR="0046582E" w:rsidRPr="00CC14C4" w:rsidRDefault="004A4916" w:rsidP="005F0E12">
      <w:pPr>
        <w:pStyle w:val="ListParagraph"/>
        <w:numPr>
          <w:ilvl w:val="0"/>
          <w:numId w:val="1"/>
        </w:num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Termoizolatii (polistiren, vata minerala, spuma poliuretanica)</w:t>
      </w:r>
    </w:p>
    <w:p w14:paraId="509E3D24" w14:textId="374F522D" w:rsidR="00201C48" w:rsidRPr="00CC14C4" w:rsidRDefault="00201C48" w:rsidP="005F0E12">
      <w:pPr>
        <w:pStyle w:val="ListParagraph"/>
        <w:numPr>
          <w:ilvl w:val="0"/>
          <w:numId w:val="1"/>
        </w:num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Materiale de finisaje: adezivi, tencuieli, placaje ceramice, vopsitorii, etc</w:t>
      </w:r>
    </w:p>
    <w:p w14:paraId="79105200" w14:textId="77777777" w:rsidR="00201C48" w:rsidRPr="00CC14C4" w:rsidRDefault="00201C48" w:rsidP="00201C48">
      <w:pPr>
        <w:pStyle w:val="ListParagraph"/>
        <w:shd w:val="clear" w:color="auto" w:fill="FFFFFF"/>
        <w:spacing w:after="0" w:line="360" w:lineRule="auto"/>
        <w:jc w:val="both"/>
        <w:rPr>
          <w:rFonts w:ascii="Arial" w:hAnsi="Arial" w:cs="Arial"/>
          <w:color w:val="548DD4" w:themeColor="text2" w:themeTint="99"/>
          <w:sz w:val="24"/>
          <w:szCs w:val="24"/>
          <w:lang w:val="ro-RO"/>
        </w:rPr>
      </w:pPr>
    </w:p>
    <w:p w14:paraId="0544DA9A" w14:textId="56038838" w:rsidR="00201C48" w:rsidRPr="00CC14C4" w:rsidRDefault="00201C48" w:rsidP="00201C48">
      <w:pPr>
        <w:shd w:val="clear" w:color="auto" w:fill="FFFFFF"/>
        <w:spacing w:after="0" w:line="360" w:lineRule="auto"/>
        <w:jc w:val="both"/>
        <w:rPr>
          <w:rFonts w:ascii="Arial" w:hAnsi="Arial" w:cs="Arial"/>
          <w:b/>
          <w:bCs/>
          <w:color w:val="548DD4" w:themeColor="text2" w:themeTint="99"/>
          <w:sz w:val="24"/>
          <w:szCs w:val="24"/>
          <w:lang w:val="ro-RO"/>
        </w:rPr>
      </w:pPr>
      <w:r w:rsidRPr="00CC14C4">
        <w:rPr>
          <w:rFonts w:ascii="Arial" w:hAnsi="Arial" w:cs="Arial"/>
          <w:b/>
          <w:bCs/>
          <w:color w:val="548DD4" w:themeColor="text2" w:themeTint="99"/>
          <w:sz w:val="24"/>
          <w:szCs w:val="24"/>
          <w:lang w:val="ro-RO"/>
        </w:rPr>
        <w:t>Pe parcursul functionarii obiectivului se vor folosi:</w:t>
      </w:r>
    </w:p>
    <w:p w14:paraId="65B85107" w14:textId="2301E783" w:rsidR="00B00CB8" w:rsidRPr="00CC14C4" w:rsidRDefault="00B00CB8" w:rsidP="00B00CB8">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Reactivi de laborator :</w:t>
      </w:r>
    </w:p>
    <w:p w14:paraId="6B0970C0" w14:textId="77777777" w:rsidR="00B00CB8" w:rsidRPr="00CC14C4" w:rsidRDefault="00B00CB8" w:rsidP="00B00CB8">
      <w:pPr>
        <w:shd w:val="clear" w:color="auto" w:fill="FFFFFF"/>
        <w:spacing w:after="0" w:line="360" w:lineRule="auto"/>
        <w:ind w:firstLine="1530"/>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 xml:space="preserve">acetona 5l/an </w:t>
      </w:r>
    </w:p>
    <w:p w14:paraId="64377593" w14:textId="77777777" w:rsidR="00B00CB8" w:rsidRPr="00CC14C4" w:rsidRDefault="00B00CB8" w:rsidP="00B00CB8">
      <w:pPr>
        <w:shd w:val="clear" w:color="auto" w:fill="FFFFFF"/>
        <w:spacing w:after="0" w:line="360" w:lineRule="auto"/>
        <w:ind w:firstLine="1530"/>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 xml:space="preserve">alcool etilic 10 l/an </w:t>
      </w:r>
    </w:p>
    <w:p w14:paraId="3EA6841C" w14:textId="77777777" w:rsidR="00B00CB8" w:rsidRPr="00CC14C4" w:rsidRDefault="00B00CB8" w:rsidP="00B00CB8">
      <w:pPr>
        <w:shd w:val="clear" w:color="auto" w:fill="FFFFFF"/>
        <w:spacing w:after="0" w:line="360" w:lineRule="auto"/>
        <w:ind w:firstLine="1530"/>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 xml:space="preserve">fosfat monopotasic 500g/an </w:t>
      </w:r>
    </w:p>
    <w:p w14:paraId="1526FBBE" w14:textId="77777777" w:rsidR="00B00CB8" w:rsidRPr="00CC14C4" w:rsidRDefault="00B00CB8" w:rsidP="00B00CB8">
      <w:pPr>
        <w:shd w:val="clear" w:color="auto" w:fill="FFFFFF"/>
        <w:spacing w:after="0" w:line="360" w:lineRule="auto"/>
        <w:ind w:firstLine="1530"/>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sulfat de magneziu 500g/an</w:t>
      </w:r>
    </w:p>
    <w:p w14:paraId="13946C23" w14:textId="77777777" w:rsidR="00B00CB8" w:rsidRPr="00CC14C4" w:rsidRDefault="00B00CB8" w:rsidP="00B00CB8">
      <w:pPr>
        <w:shd w:val="clear" w:color="auto" w:fill="FFFFFF"/>
        <w:spacing w:after="0" w:line="360" w:lineRule="auto"/>
        <w:ind w:firstLine="1530"/>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 xml:space="preserve">carbonat de calciu 500g/an </w:t>
      </w:r>
    </w:p>
    <w:p w14:paraId="40053276" w14:textId="77777777" w:rsidR="00B00CB8" w:rsidRPr="00CC14C4" w:rsidRDefault="00B00CB8" w:rsidP="00B00CB8">
      <w:pPr>
        <w:shd w:val="clear" w:color="auto" w:fill="FFFFFF"/>
        <w:spacing w:after="0" w:line="360" w:lineRule="auto"/>
        <w:ind w:firstLine="1530"/>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 xml:space="preserve">clorura de calciu 2kg/an </w:t>
      </w:r>
    </w:p>
    <w:p w14:paraId="226DB81A" w14:textId="77777777" w:rsidR="00B00CB8" w:rsidRPr="00CC14C4" w:rsidRDefault="00B00CB8" w:rsidP="00B00CB8">
      <w:pPr>
        <w:shd w:val="clear" w:color="auto" w:fill="FFFFFF"/>
        <w:spacing w:after="0" w:line="360" w:lineRule="auto"/>
        <w:ind w:firstLine="1530"/>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azotat de potasiu 1kg/an</w:t>
      </w:r>
    </w:p>
    <w:p w14:paraId="663C921D" w14:textId="77777777" w:rsidR="00B00CB8" w:rsidRPr="00CC14C4" w:rsidRDefault="00B00CB8" w:rsidP="00B00CB8">
      <w:pPr>
        <w:shd w:val="clear" w:color="auto" w:fill="FFFFFF"/>
        <w:spacing w:after="0" w:line="360" w:lineRule="auto"/>
        <w:ind w:firstLine="1530"/>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 xml:space="preserve">azotat de sodiu1kg/an  </w:t>
      </w:r>
    </w:p>
    <w:p w14:paraId="3CBE461E" w14:textId="77777777" w:rsidR="00B00CB8" w:rsidRPr="00CC14C4" w:rsidRDefault="00B00CB8" w:rsidP="00B00CB8">
      <w:pPr>
        <w:shd w:val="clear" w:color="auto" w:fill="FFFFFF"/>
        <w:spacing w:after="0" w:line="360" w:lineRule="auto"/>
        <w:ind w:firstLine="1530"/>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 xml:space="preserve">zaharoză 3kg/an </w:t>
      </w:r>
    </w:p>
    <w:p w14:paraId="6A94AFBB" w14:textId="77777777" w:rsidR="00B00CB8" w:rsidRPr="00CC14C4" w:rsidRDefault="00B00CB8" w:rsidP="00B00CB8">
      <w:pPr>
        <w:shd w:val="clear" w:color="auto" w:fill="FFFFFF"/>
        <w:spacing w:after="0" w:line="360" w:lineRule="auto"/>
        <w:ind w:firstLine="1530"/>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 xml:space="preserve">glucoză 2kg/an </w:t>
      </w:r>
    </w:p>
    <w:p w14:paraId="65269A08" w14:textId="77777777" w:rsidR="00B00CB8" w:rsidRPr="00CC14C4" w:rsidRDefault="00B00CB8" w:rsidP="00B00CB8">
      <w:pPr>
        <w:shd w:val="clear" w:color="auto" w:fill="FFFFFF"/>
        <w:spacing w:after="0" w:line="360" w:lineRule="auto"/>
        <w:ind w:firstLine="1530"/>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maltoză 3kg/an</w:t>
      </w:r>
    </w:p>
    <w:p w14:paraId="14F023D6" w14:textId="77777777" w:rsidR="00B00CB8" w:rsidRPr="00CC14C4" w:rsidRDefault="00B00CB8" w:rsidP="00B00CB8">
      <w:pPr>
        <w:shd w:val="clear" w:color="auto" w:fill="FFFFFF"/>
        <w:spacing w:after="0" w:line="360" w:lineRule="auto"/>
        <w:ind w:firstLine="1530"/>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sirop de porumb 3 kg/an</w:t>
      </w:r>
    </w:p>
    <w:p w14:paraId="5B9B970A" w14:textId="77777777" w:rsidR="00B00CB8" w:rsidRPr="00CC14C4" w:rsidRDefault="00B00CB8" w:rsidP="00B00CB8">
      <w:pPr>
        <w:shd w:val="clear" w:color="auto" w:fill="FFFFFF"/>
        <w:spacing w:after="0" w:line="360" w:lineRule="auto"/>
        <w:ind w:firstLine="1530"/>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extract de drojdie 1kg/an</w:t>
      </w:r>
    </w:p>
    <w:p w14:paraId="7AFE53B7" w14:textId="77777777" w:rsidR="00B00CB8" w:rsidRPr="00CC14C4" w:rsidRDefault="00B00CB8" w:rsidP="00B00CB8">
      <w:pPr>
        <w:shd w:val="clear" w:color="auto" w:fill="FFFFFF"/>
        <w:spacing w:after="0" w:line="360" w:lineRule="auto"/>
        <w:ind w:firstLine="1530"/>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antibiotice 5g/an</w:t>
      </w:r>
    </w:p>
    <w:p w14:paraId="09DE81B4" w14:textId="77777777" w:rsidR="00B00CB8" w:rsidRPr="00CC14C4" w:rsidRDefault="00B00CB8" w:rsidP="00B00CB8">
      <w:pPr>
        <w:shd w:val="clear" w:color="auto" w:fill="FFFFFF"/>
        <w:spacing w:after="0" w:line="360" w:lineRule="auto"/>
        <w:ind w:firstLine="1530"/>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medii de cultura PDA 5kg/an</w:t>
      </w:r>
    </w:p>
    <w:p w14:paraId="3822915C" w14:textId="77777777" w:rsidR="00B00CB8" w:rsidRPr="00CC14C4" w:rsidRDefault="00B00CB8" w:rsidP="00B00CB8">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Pastrarea reactivilor se va face in dulapuri speciale de laborator.</w:t>
      </w:r>
    </w:p>
    <w:p w14:paraId="212F4E64" w14:textId="77777777" w:rsidR="00B00CB8" w:rsidRPr="00CC14C4" w:rsidRDefault="00B00CB8" w:rsidP="00B00CB8">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Produse vegetale :</w:t>
      </w:r>
    </w:p>
    <w:p w14:paraId="2EDF0F3F" w14:textId="77777777" w:rsidR="00B00CB8" w:rsidRPr="00CC14C4" w:rsidRDefault="00B00CB8" w:rsidP="00B00CB8">
      <w:pPr>
        <w:shd w:val="clear" w:color="auto" w:fill="FFFFFF"/>
        <w:spacing w:after="0" w:line="360" w:lineRule="auto"/>
        <w:ind w:firstLine="1530"/>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Cereale (orz, porumb, grâu, arpacaş): 3000 kg/an</w:t>
      </w:r>
    </w:p>
    <w:p w14:paraId="3E58B137" w14:textId="77777777" w:rsidR="00B00CB8" w:rsidRPr="00CC14C4" w:rsidRDefault="00B00CB8" w:rsidP="00B00CB8">
      <w:pPr>
        <w:shd w:val="clear" w:color="auto" w:fill="FFFFFF"/>
        <w:spacing w:after="0" w:line="360" w:lineRule="auto"/>
        <w:ind w:firstLine="1530"/>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Leguminoase (boabe, resturi vegetale măcinate, seminţe de legume, tuberculi de cartofi):  100 kg/an</w:t>
      </w:r>
    </w:p>
    <w:p w14:paraId="0D6AC22D" w14:textId="2D86FAFA" w:rsidR="00B00CB8" w:rsidRPr="00CC14C4" w:rsidRDefault="00B00CB8" w:rsidP="00B00CB8">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lastRenderedPageBreak/>
        <w:t>Produse alimentare (zahăr, miere, lapte praf, mălai, făină, drojdie de bere, uleiuri, faina de peste): 1-30 kg/produs/an.</w:t>
      </w:r>
    </w:p>
    <w:p w14:paraId="53A7EE85" w14:textId="77777777" w:rsidR="00B00CB8" w:rsidRPr="00CC14C4" w:rsidRDefault="00B00CB8" w:rsidP="00B00CB8">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Depozitarea si pastrarea produselor vegetale si a celor alimentare se fa face in camere de depozitare a  materiei prime.</w:t>
      </w:r>
    </w:p>
    <w:p w14:paraId="6C764AAB" w14:textId="77777777" w:rsidR="00B00CB8" w:rsidRPr="00CC14C4" w:rsidRDefault="00B00CB8" w:rsidP="00B00CB8">
      <w:pPr>
        <w:shd w:val="clear" w:color="auto" w:fill="FFFFFF"/>
        <w:spacing w:after="0" w:line="360" w:lineRule="auto"/>
        <w:jc w:val="both"/>
        <w:rPr>
          <w:rFonts w:ascii="Arial" w:hAnsi="Arial" w:cs="Arial"/>
          <w:color w:val="548DD4" w:themeColor="text2" w:themeTint="99"/>
          <w:sz w:val="24"/>
          <w:szCs w:val="24"/>
          <w:lang w:val="ro-RO"/>
        </w:rPr>
      </w:pPr>
    </w:p>
    <w:p w14:paraId="111B609C" w14:textId="77777777" w:rsidR="00B00CB8" w:rsidRPr="00CC14C4" w:rsidRDefault="00B00CB8" w:rsidP="00B00CB8">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 xml:space="preserve">Cantităţi de bioproduse rezultate: </w:t>
      </w:r>
    </w:p>
    <w:p w14:paraId="6255F618" w14:textId="77777777" w:rsidR="00B00CB8" w:rsidRPr="00CC14C4" w:rsidRDefault="00B00CB8" w:rsidP="00B00CB8">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Biopreparate entomopatogene condiţionate pe cereale boabe: 5000 kg/an;</w:t>
      </w:r>
    </w:p>
    <w:p w14:paraId="608DB46B" w14:textId="77777777" w:rsidR="00201C48" w:rsidRPr="00CC14C4" w:rsidRDefault="00201C48" w:rsidP="00201C48">
      <w:pPr>
        <w:shd w:val="clear" w:color="auto" w:fill="FFFFFF"/>
        <w:spacing w:after="0" w:line="360" w:lineRule="auto"/>
        <w:jc w:val="both"/>
        <w:rPr>
          <w:rFonts w:ascii="Arial" w:hAnsi="Arial" w:cs="Arial"/>
          <w:color w:val="548DD4" w:themeColor="text2" w:themeTint="99"/>
          <w:sz w:val="24"/>
          <w:szCs w:val="24"/>
          <w:lang w:val="ro-RO"/>
        </w:rPr>
      </w:pPr>
    </w:p>
    <w:p w14:paraId="01D3B6D3" w14:textId="29E1AAAE" w:rsidR="004D01E2" w:rsidRPr="00CC14C4" w:rsidRDefault="004D01E2" w:rsidP="004D01E2">
      <w:pPr>
        <w:shd w:val="clear" w:color="auto" w:fill="FFFFFF"/>
        <w:spacing w:after="0" w:line="360" w:lineRule="auto"/>
        <w:jc w:val="both"/>
        <w:rPr>
          <w:rFonts w:ascii="Arial" w:hAnsi="Arial" w:cs="Arial"/>
          <w:color w:val="548DD4" w:themeColor="text2" w:themeTint="99"/>
          <w:sz w:val="24"/>
          <w:szCs w:val="24"/>
          <w:lang w:val="ro-RO"/>
        </w:rPr>
      </w:pPr>
      <w:r w:rsidRPr="00CC14C4">
        <w:rPr>
          <w:rFonts w:ascii="Times New Roman" w:eastAsia="Times New Roman" w:hAnsi="Times New Roman" w:cs="Times New Roman"/>
          <w:b/>
          <w:bCs/>
          <w:sz w:val="24"/>
          <w:szCs w:val="24"/>
          <w:lang w:eastAsia="ro-RO"/>
        </w:rPr>
        <w:t>-</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racordarea</w:t>
      </w:r>
      <w:proofErr w:type="spellEnd"/>
      <w:r w:rsidRPr="00CC14C4">
        <w:rPr>
          <w:rFonts w:ascii="Times New Roman" w:eastAsia="Times New Roman" w:hAnsi="Times New Roman" w:cs="Times New Roman"/>
          <w:sz w:val="24"/>
          <w:szCs w:val="24"/>
          <w:lang w:eastAsia="ro-RO"/>
        </w:rPr>
        <w:t xml:space="preserve"> la </w:t>
      </w:r>
      <w:proofErr w:type="spellStart"/>
      <w:r w:rsidRPr="00CC14C4">
        <w:rPr>
          <w:rFonts w:ascii="Times New Roman" w:eastAsia="Times New Roman" w:hAnsi="Times New Roman" w:cs="Times New Roman"/>
          <w:sz w:val="24"/>
          <w:szCs w:val="24"/>
          <w:lang w:eastAsia="ro-RO"/>
        </w:rPr>
        <w:t>rețelele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utilitare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existente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în</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zonă</w:t>
      </w:r>
      <w:proofErr w:type="spellEnd"/>
      <w:r w:rsidRPr="00CC14C4">
        <w:rPr>
          <w:rFonts w:ascii="Times New Roman" w:eastAsia="Times New Roman" w:hAnsi="Times New Roman" w:cs="Times New Roman"/>
          <w:sz w:val="24"/>
          <w:szCs w:val="24"/>
          <w:lang w:eastAsia="ro-RO"/>
        </w:rPr>
        <w:t>;</w:t>
      </w:r>
      <w:r w:rsidR="005024B7" w:rsidRPr="00CC14C4">
        <w:rPr>
          <w:rFonts w:ascii="Times New Roman" w:eastAsia="Times New Roman" w:hAnsi="Times New Roman" w:cs="Times New Roman"/>
          <w:sz w:val="24"/>
          <w:szCs w:val="24"/>
          <w:lang w:eastAsia="ro-RO"/>
        </w:rPr>
        <w:t xml:space="preserve"> </w:t>
      </w:r>
      <w:r w:rsidR="005024B7" w:rsidRPr="00CC14C4">
        <w:rPr>
          <w:rFonts w:ascii="Arial" w:hAnsi="Arial" w:cs="Arial"/>
          <w:color w:val="548DD4" w:themeColor="text2" w:themeTint="99"/>
          <w:sz w:val="24"/>
          <w:szCs w:val="24"/>
          <w:lang w:val="ro-RO"/>
        </w:rPr>
        <w:t>Ansamblul din care face parte cladirea este racordat la reteaua publica de alimentare cu apa, canalizare, energie electrica si de distributie a gazelor</w:t>
      </w:r>
    </w:p>
    <w:p w14:paraId="3219663D" w14:textId="6C7A8574" w:rsidR="004D01E2" w:rsidRPr="00CC14C4" w:rsidRDefault="004D01E2" w:rsidP="004D01E2">
      <w:pPr>
        <w:shd w:val="clear" w:color="auto" w:fill="FFFFFF"/>
        <w:spacing w:after="0" w:line="360" w:lineRule="auto"/>
        <w:jc w:val="both"/>
        <w:rPr>
          <w:rFonts w:ascii="Arial" w:hAnsi="Arial" w:cs="Arial"/>
          <w:color w:val="548DD4" w:themeColor="text2" w:themeTint="99"/>
          <w:sz w:val="24"/>
          <w:szCs w:val="24"/>
          <w:lang w:val="ro-RO"/>
        </w:rPr>
      </w:pPr>
      <w:r w:rsidRPr="00CC14C4">
        <w:rPr>
          <w:rFonts w:ascii="Times New Roman" w:eastAsia="Times New Roman" w:hAnsi="Times New Roman" w:cs="Times New Roman"/>
          <w:b/>
          <w:bCs/>
          <w:sz w:val="24"/>
          <w:szCs w:val="24"/>
          <w:lang w:eastAsia="ro-RO"/>
        </w:rPr>
        <w:t>-</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descrierea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lucrărilor</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refacere</w:t>
      </w:r>
      <w:proofErr w:type="spellEnd"/>
      <w:r w:rsidRPr="00CC14C4">
        <w:rPr>
          <w:rFonts w:ascii="Times New Roman" w:eastAsia="Times New Roman" w:hAnsi="Times New Roman" w:cs="Times New Roman"/>
          <w:sz w:val="24"/>
          <w:szCs w:val="24"/>
          <w:lang w:eastAsia="ro-RO"/>
        </w:rPr>
        <w:t xml:space="preserve"> </w:t>
      </w:r>
      <w:proofErr w:type="gramStart"/>
      <w:r w:rsidRPr="00CC14C4">
        <w:rPr>
          <w:rFonts w:ascii="Times New Roman" w:eastAsia="Times New Roman" w:hAnsi="Times New Roman" w:cs="Times New Roman"/>
          <w:sz w:val="24"/>
          <w:szCs w:val="24"/>
          <w:lang w:eastAsia="ro-RO"/>
        </w:rPr>
        <w:t>a</w:t>
      </w:r>
      <w:proofErr w:type="gram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amplasamentului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în</w:t>
      </w:r>
      <w:proofErr w:type="spellEnd"/>
      <w:r w:rsidRPr="00CC14C4">
        <w:rPr>
          <w:rFonts w:ascii="Times New Roman" w:eastAsia="Times New Roman" w:hAnsi="Times New Roman" w:cs="Times New Roman"/>
          <w:sz w:val="24"/>
          <w:szCs w:val="24"/>
          <w:lang w:eastAsia="ro-RO"/>
        </w:rPr>
        <w:t xml:space="preserve"> zona </w:t>
      </w:r>
      <w:proofErr w:type="spellStart"/>
      <w:r w:rsidRPr="00CC14C4">
        <w:rPr>
          <w:rFonts w:ascii="Times New Roman" w:eastAsia="Times New Roman" w:hAnsi="Times New Roman" w:cs="Times New Roman"/>
          <w:sz w:val="24"/>
          <w:szCs w:val="24"/>
          <w:lang w:eastAsia="ro-RO"/>
        </w:rPr>
        <w:t>afectată</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execuția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investiției</w:t>
      </w:r>
      <w:proofErr w:type="spellEnd"/>
      <w:r w:rsidRPr="00CC14C4">
        <w:rPr>
          <w:rFonts w:ascii="Times New Roman" w:eastAsia="Times New Roman" w:hAnsi="Times New Roman" w:cs="Times New Roman"/>
          <w:sz w:val="24"/>
          <w:szCs w:val="24"/>
          <w:lang w:eastAsia="ro-RO"/>
        </w:rPr>
        <w:t>;</w:t>
      </w:r>
      <w:r w:rsidR="005024B7" w:rsidRPr="00CC14C4">
        <w:rPr>
          <w:rFonts w:ascii="Times New Roman" w:eastAsia="Times New Roman" w:hAnsi="Times New Roman" w:cs="Times New Roman"/>
          <w:sz w:val="24"/>
          <w:szCs w:val="24"/>
          <w:lang w:eastAsia="ro-RO"/>
        </w:rPr>
        <w:t xml:space="preserve"> </w:t>
      </w:r>
      <w:r w:rsidR="005024B7" w:rsidRPr="00CC14C4">
        <w:rPr>
          <w:rFonts w:ascii="Arial" w:hAnsi="Arial" w:cs="Arial"/>
          <w:color w:val="548DD4" w:themeColor="text2" w:themeTint="99"/>
          <w:sz w:val="24"/>
          <w:szCs w:val="24"/>
          <w:lang w:val="ro-RO"/>
        </w:rPr>
        <w:t>Dupa finalizarea lucrarilor de interventii la exteriorul cladirii, spatiile afectate de santier se vor readice la starea initiala, dupa caz (trotuare, circulatii, spatii verzi, etc)</w:t>
      </w:r>
    </w:p>
    <w:p w14:paraId="137404BD" w14:textId="615042D0" w:rsidR="004D01E2" w:rsidRPr="00CC14C4" w:rsidRDefault="004D01E2" w:rsidP="004D01E2">
      <w:pPr>
        <w:shd w:val="clear" w:color="auto" w:fill="FFFFFF"/>
        <w:spacing w:after="0" w:line="360" w:lineRule="auto"/>
        <w:jc w:val="both"/>
        <w:rPr>
          <w:rFonts w:ascii="Arial" w:hAnsi="Arial" w:cs="Arial"/>
          <w:color w:val="548DD4" w:themeColor="text2" w:themeTint="99"/>
          <w:sz w:val="24"/>
          <w:szCs w:val="24"/>
          <w:lang w:val="ro-RO"/>
        </w:rPr>
      </w:pPr>
      <w:r w:rsidRPr="00CC14C4">
        <w:rPr>
          <w:rFonts w:ascii="Times New Roman" w:eastAsia="Times New Roman" w:hAnsi="Times New Roman" w:cs="Times New Roman"/>
          <w:b/>
          <w:bCs/>
          <w:sz w:val="24"/>
          <w:szCs w:val="24"/>
          <w:lang w:eastAsia="ro-RO"/>
        </w:rPr>
        <w:t>-</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căi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noi</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acces</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sau</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schimbări</w:t>
      </w:r>
      <w:proofErr w:type="spellEnd"/>
      <w:r w:rsidRPr="00CC14C4">
        <w:rPr>
          <w:rFonts w:ascii="Times New Roman" w:eastAsia="Times New Roman" w:hAnsi="Times New Roman" w:cs="Times New Roman"/>
          <w:sz w:val="24"/>
          <w:szCs w:val="24"/>
          <w:lang w:eastAsia="ro-RO"/>
        </w:rPr>
        <w:t xml:space="preserve"> ale </w:t>
      </w:r>
      <w:proofErr w:type="spellStart"/>
      <w:r w:rsidRPr="00CC14C4">
        <w:rPr>
          <w:rFonts w:ascii="Times New Roman" w:eastAsia="Times New Roman" w:hAnsi="Times New Roman" w:cs="Times New Roman"/>
          <w:sz w:val="24"/>
          <w:szCs w:val="24"/>
          <w:lang w:eastAsia="ro-RO"/>
        </w:rPr>
        <w:t>celor</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existente</w:t>
      </w:r>
      <w:proofErr w:type="spellEnd"/>
      <w:r w:rsidRPr="00CC14C4">
        <w:rPr>
          <w:rFonts w:ascii="Times New Roman" w:eastAsia="Times New Roman" w:hAnsi="Times New Roman" w:cs="Times New Roman"/>
          <w:sz w:val="24"/>
          <w:szCs w:val="24"/>
          <w:lang w:eastAsia="ro-RO"/>
        </w:rPr>
        <w:t>;</w:t>
      </w:r>
      <w:r w:rsidR="005024B7" w:rsidRPr="00CC14C4">
        <w:rPr>
          <w:rFonts w:ascii="Times New Roman" w:eastAsia="Times New Roman" w:hAnsi="Times New Roman" w:cs="Times New Roman"/>
          <w:sz w:val="24"/>
          <w:szCs w:val="24"/>
          <w:lang w:eastAsia="ro-RO"/>
        </w:rPr>
        <w:t xml:space="preserve"> </w:t>
      </w:r>
      <w:r w:rsidR="00281113" w:rsidRPr="00CC14C4">
        <w:rPr>
          <w:rFonts w:ascii="Arial" w:hAnsi="Arial" w:cs="Arial"/>
          <w:color w:val="548DD4" w:themeColor="text2" w:themeTint="99"/>
          <w:sz w:val="24"/>
          <w:szCs w:val="24"/>
          <w:lang w:val="ro-RO"/>
        </w:rPr>
        <w:t>Caile de acces din drumuri publice pe proprietate raman nemodificate. La nivelul constructiei se propun cai de acces noi, care sa satisfaca cerintele functional/tehnologice si de evacuare in caz de incendiu, astfel:</w:t>
      </w:r>
    </w:p>
    <w:p w14:paraId="5D02EA75" w14:textId="77777777" w:rsidR="00281113" w:rsidRPr="00CC14C4" w:rsidRDefault="00281113" w:rsidP="004D01E2">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ab/>
        <w:t>- Corp central:</w:t>
      </w:r>
    </w:p>
    <w:p w14:paraId="5F2013EE" w14:textId="37D46A14" w:rsidR="00281113" w:rsidRPr="00CC14C4" w:rsidRDefault="00281113" w:rsidP="004D01E2">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ab/>
      </w:r>
      <w:r w:rsidRPr="00CC14C4">
        <w:rPr>
          <w:rFonts w:ascii="Arial" w:hAnsi="Arial" w:cs="Arial"/>
          <w:color w:val="548DD4" w:themeColor="text2" w:themeTint="99"/>
          <w:sz w:val="24"/>
          <w:szCs w:val="24"/>
          <w:lang w:val="ro-RO"/>
        </w:rPr>
        <w:tab/>
        <w:t>- pe axul „1” se deschid</w:t>
      </w:r>
      <w:r w:rsidR="002E1481" w:rsidRPr="00CC14C4">
        <w:rPr>
          <w:rFonts w:ascii="Arial" w:hAnsi="Arial" w:cs="Arial"/>
          <w:color w:val="548DD4" w:themeColor="text2" w:themeTint="99"/>
          <w:sz w:val="24"/>
          <w:szCs w:val="24"/>
          <w:lang w:val="ro-RO"/>
        </w:rPr>
        <w:t>e</w:t>
      </w:r>
      <w:r w:rsidRPr="00CC14C4">
        <w:rPr>
          <w:rFonts w:ascii="Arial" w:hAnsi="Arial" w:cs="Arial"/>
          <w:color w:val="548DD4" w:themeColor="text2" w:themeTint="99"/>
          <w:sz w:val="24"/>
          <w:szCs w:val="24"/>
          <w:lang w:val="ro-RO"/>
        </w:rPr>
        <w:t xml:space="preserve"> o usa in capatul coridorului, cu rol de circulatie si evacuare in caz de incendiu</w:t>
      </w:r>
      <w:r w:rsidR="002E1481" w:rsidRPr="00CC14C4">
        <w:rPr>
          <w:rFonts w:ascii="Arial" w:hAnsi="Arial" w:cs="Arial"/>
          <w:color w:val="548DD4" w:themeColor="text2" w:themeTint="99"/>
          <w:sz w:val="24"/>
          <w:szCs w:val="24"/>
          <w:lang w:val="ro-RO"/>
        </w:rPr>
        <w:t xml:space="preserve"> </w:t>
      </w:r>
    </w:p>
    <w:p w14:paraId="68D10D07" w14:textId="59DEF5B7" w:rsidR="00281113" w:rsidRPr="00CC14C4" w:rsidRDefault="00281113" w:rsidP="004D01E2">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ab/>
      </w:r>
      <w:r w:rsidRPr="00CC14C4">
        <w:rPr>
          <w:rFonts w:ascii="Arial" w:hAnsi="Arial" w:cs="Arial"/>
          <w:color w:val="548DD4" w:themeColor="text2" w:themeTint="99"/>
          <w:sz w:val="24"/>
          <w:szCs w:val="24"/>
          <w:lang w:val="ro-RO"/>
        </w:rPr>
        <w:tab/>
        <w:t>- pe axul „</w:t>
      </w:r>
      <w:r w:rsidR="002E1481" w:rsidRPr="00CC14C4">
        <w:rPr>
          <w:rFonts w:ascii="Arial" w:hAnsi="Arial" w:cs="Arial"/>
          <w:color w:val="548DD4" w:themeColor="text2" w:themeTint="99"/>
          <w:sz w:val="24"/>
          <w:szCs w:val="24"/>
          <w:lang w:val="ro-RO"/>
        </w:rPr>
        <w:t>F</w:t>
      </w:r>
      <w:r w:rsidRPr="00CC14C4">
        <w:rPr>
          <w:rFonts w:ascii="Arial" w:hAnsi="Arial" w:cs="Arial"/>
          <w:color w:val="548DD4" w:themeColor="text2" w:themeTint="99"/>
          <w:sz w:val="24"/>
          <w:szCs w:val="24"/>
          <w:lang w:val="ro-RO"/>
        </w:rPr>
        <w:t>” se modifica dimensiun</w:t>
      </w:r>
      <w:r w:rsidR="002E1481" w:rsidRPr="00CC14C4">
        <w:rPr>
          <w:rFonts w:ascii="Arial" w:hAnsi="Arial" w:cs="Arial"/>
          <w:color w:val="548DD4" w:themeColor="text2" w:themeTint="99"/>
          <w:sz w:val="24"/>
          <w:szCs w:val="24"/>
          <w:lang w:val="ro-RO"/>
        </w:rPr>
        <w:t>ile usilor existente</w:t>
      </w:r>
    </w:p>
    <w:p w14:paraId="263CBC19" w14:textId="79934F40" w:rsidR="00281113" w:rsidRPr="00CC14C4" w:rsidRDefault="00281113" w:rsidP="00281113">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 Corp estic:</w:t>
      </w:r>
    </w:p>
    <w:p w14:paraId="0308E0BB" w14:textId="3642B2DC" w:rsidR="00281113" w:rsidRPr="00CC14C4" w:rsidRDefault="00281113" w:rsidP="00281113">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ab/>
      </w:r>
      <w:r w:rsidRPr="00CC14C4">
        <w:rPr>
          <w:rFonts w:ascii="Arial" w:hAnsi="Arial" w:cs="Arial"/>
          <w:color w:val="548DD4" w:themeColor="text2" w:themeTint="99"/>
          <w:sz w:val="24"/>
          <w:szCs w:val="24"/>
          <w:lang w:val="ro-RO"/>
        </w:rPr>
        <w:tab/>
        <w:t>- pe axul „1</w:t>
      </w:r>
      <w:r w:rsidR="002E1481" w:rsidRPr="00CC14C4">
        <w:rPr>
          <w:rFonts w:ascii="Arial" w:hAnsi="Arial" w:cs="Arial"/>
          <w:color w:val="548DD4" w:themeColor="text2" w:themeTint="99"/>
          <w:sz w:val="24"/>
          <w:szCs w:val="24"/>
          <w:lang w:val="ro-RO"/>
        </w:rPr>
        <w:t>2</w:t>
      </w:r>
      <w:r w:rsidRPr="00CC14C4">
        <w:rPr>
          <w:rFonts w:ascii="Arial" w:hAnsi="Arial" w:cs="Arial"/>
          <w:color w:val="548DD4" w:themeColor="text2" w:themeTint="99"/>
          <w:sz w:val="24"/>
          <w:szCs w:val="24"/>
          <w:lang w:val="ro-RO"/>
        </w:rPr>
        <w:t>” se deschide o usa in capatul coridorului, cu rol de circulatie si evacuare in caz de incendiu</w:t>
      </w:r>
      <w:r w:rsidR="002E1481" w:rsidRPr="00CC14C4">
        <w:rPr>
          <w:rFonts w:ascii="Arial" w:hAnsi="Arial" w:cs="Arial"/>
          <w:color w:val="548DD4" w:themeColor="text2" w:themeTint="99"/>
          <w:sz w:val="24"/>
          <w:szCs w:val="24"/>
          <w:lang w:val="ro-RO"/>
        </w:rPr>
        <w:t xml:space="preserve"> si o usa pentru acces direct din laborator (camera 1)</w:t>
      </w:r>
    </w:p>
    <w:p w14:paraId="06A20AA7" w14:textId="77777777" w:rsidR="00281113" w:rsidRPr="00CC14C4" w:rsidRDefault="00281113" w:rsidP="00281113">
      <w:pPr>
        <w:shd w:val="clear" w:color="auto" w:fill="FFFFFF"/>
        <w:spacing w:after="0" w:line="360" w:lineRule="auto"/>
        <w:jc w:val="both"/>
        <w:rPr>
          <w:rFonts w:ascii="Times New Roman" w:eastAsia="Times New Roman" w:hAnsi="Times New Roman" w:cs="Times New Roman"/>
          <w:sz w:val="24"/>
          <w:szCs w:val="24"/>
          <w:lang w:eastAsia="ro-RO"/>
        </w:rPr>
      </w:pPr>
      <w:r w:rsidRPr="00CC14C4">
        <w:rPr>
          <w:rFonts w:ascii="Arial" w:hAnsi="Arial" w:cs="Arial"/>
          <w:color w:val="548DD4" w:themeColor="text2" w:themeTint="99"/>
          <w:sz w:val="24"/>
          <w:szCs w:val="24"/>
          <w:lang w:val="ro-RO"/>
        </w:rPr>
        <w:tab/>
      </w:r>
      <w:r w:rsidRPr="00CC14C4">
        <w:rPr>
          <w:rFonts w:ascii="Arial" w:hAnsi="Arial" w:cs="Arial"/>
          <w:color w:val="548DD4" w:themeColor="text2" w:themeTint="99"/>
          <w:sz w:val="24"/>
          <w:szCs w:val="24"/>
          <w:lang w:val="ro-RO"/>
        </w:rPr>
        <w:tab/>
        <w:t>- pe axul „D” se modifica dimensiunea usii existente, spre coridorul de circulatii si se realizeaza o usa de acces direct la camera ambalare, etichetare, depozitare.</w:t>
      </w:r>
    </w:p>
    <w:p w14:paraId="71AD73B4" w14:textId="77777777" w:rsidR="00281113" w:rsidRPr="00CC14C4" w:rsidRDefault="00281113" w:rsidP="004D01E2">
      <w:pPr>
        <w:shd w:val="clear" w:color="auto" w:fill="FFFFFF"/>
        <w:spacing w:after="0" w:line="360" w:lineRule="auto"/>
        <w:jc w:val="both"/>
        <w:rPr>
          <w:rFonts w:ascii="Times New Roman" w:eastAsia="Times New Roman" w:hAnsi="Times New Roman" w:cs="Times New Roman"/>
          <w:sz w:val="24"/>
          <w:szCs w:val="24"/>
          <w:lang w:eastAsia="ro-RO"/>
        </w:rPr>
      </w:pPr>
    </w:p>
    <w:p w14:paraId="64E67138" w14:textId="30E3519F" w:rsidR="004D01E2" w:rsidRPr="00CC14C4" w:rsidRDefault="004D01E2" w:rsidP="004D01E2">
      <w:pPr>
        <w:shd w:val="clear" w:color="auto" w:fill="FFFFFF"/>
        <w:spacing w:after="0" w:line="360" w:lineRule="auto"/>
        <w:jc w:val="both"/>
        <w:rPr>
          <w:rFonts w:ascii="Times New Roman" w:eastAsia="Times New Roman" w:hAnsi="Times New Roman" w:cs="Times New Roman"/>
          <w:b/>
          <w:bCs/>
          <w:sz w:val="24"/>
          <w:szCs w:val="24"/>
          <w:lang w:eastAsia="ro-RO"/>
        </w:rPr>
      </w:pPr>
      <w:r w:rsidRPr="00CC14C4">
        <w:rPr>
          <w:rFonts w:ascii="Times New Roman" w:eastAsia="Times New Roman" w:hAnsi="Times New Roman" w:cs="Times New Roman"/>
          <w:b/>
          <w:bCs/>
          <w:sz w:val="24"/>
          <w:szCs w:val="24"/>
          <w:lang w:eastAsia="ro-RO"/>
        </w:rPr>
        <w:t>-</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resursele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naturale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folosite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în</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construcție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funcționare</w:t>
      </w:r>
      <w:proofErr w:type="spellEnd"/>
      <w:r w:rsidRPr="00CC14C4">
        <w:rPr>
          <w:rFonts w:ascii="Times New Roman" w:eastAsia="Times New Roman" w:hAnsi="Times New Roman" w:cs="Times New Roman"/>
          <w:sz w:val="24"/>
          <w:szCs w:val="24"/>
          <w:lang w:eastAsia="ro-RO"/>
        </w:rPr>
        <w:t>;</w:t>
      </w:r>
      <w:r w:rsidR="005024B7" w:rsidRPr="00CC14C4">
        <w:rPr>
          <w:rFonts w:ascii="Times New Roman" w:eastAsia="Times New Roman" w:hAnsi="Times New Roman" w:cs="Times New Roman"/>
          <w:b/>
          <w:bCs/>
          <w:sz w:val="24"/>
          <w:szCs w:val="24"/>
          <w:lang w:eastAsia="ro-RO"/>
        </w:rPr>
        <w:t xml:space="preserve"> </w:t>
      </w:r>
    </w:p>
    <w:p w14:paraId="1BBEFD3B" w14:textId="7B294E40" w:rsidR="0027162E" w:rsidRPr="00CC14C4" w:rsidRDefault="0027162E" w:rsidP="004D01E2">
      <w:pPr>
        <w:shd w:val="clear" w:color="auto" w:fill="FFFFFF"/>
        <w:spacing w:after="0" w:line="360" w:lineRule="auto"/>
        <w:jc w:val="both"/>
        <w:rPr>
          <w:rFonts w:ascii="Arial" w:hAnsi="Arial" w:cs="Arial"/>
          <w:b/>
          <w:bCs/>
          <w:color w:val="548DD4" w:themeColor="text2" w:themeTint="99"/>
          <w:sz w:val="24"/>
          <w:szCs w:val="24"/>
          <w:lang w:val="ro-RO"/>
        </w:rPr>
      </w:pPr>
      <w:r w:rsidRPr="00CC14C4">
        <w:rPr>
          <w:rFonts w:ascii="Arial" w:hAnsi="Arial" w:cs="Arial"/>
          <w:b/>
          <w:bCs/>
          <w:color w:val="548DD4" w:themeColor="text2" w:themeTint="99"/>
          <w:sz w:val="24"/>
          <w:szCs w:val="24"/>
          <w:lang w:val="ro-RO"/>
        </w:rPr>
        <w:t>Resurse folosite in constructie:</w:t>
      </w:r>
    </w:p>
    <w:p w14:paraId="4B12F239" w14:textId="77777777" w:rsidR="0027162E" w:rsidRPr="00CC14C4" w:rsidRDefault="00040354" w:rsidP="00040354">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Resurse naturale din amplasamentului propus: Resursa principală ce va exploatată este APA, necesară pentru consum uman, tehnologic și alte utilizări, din reteaua de alimentare</w:t>
      </w:r>
    </w:p>
    <w:p w14:paraId="35CC9907" w14:textId="4D39F6C4" w:rsidR="00040354" w:rsidRPr="00CC14C4" w:rsidRDefault="00040354" w:rsidP="00040354">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lastRenderedPageBreak/>
        <w:t>. ▪ Resurse naturale din afara amplasamentului propus: Materiale de constructii: balast pentru fundaţii de platforme, drumuri şi alei, aprovizionat de la balastieră autorizată, în cantităţile prevăzute în PT; piatră spartă pentru drumuri, aprovizionată de la carieră autorizată, în cantităţile prevăzute în PT; nisip pentru construcţii şi amenajări, aprovizionat de la balastiere autorizate, în cantităţile prevăzute în PT;</w:t>
      </w:r>
    </w:p>
    <w:p w14:paraId="43BC9C70" w14:textId="2E571386" w:rsidR="009773EE" w:rsidRPr="00CC14C4" w:rsidRDefault="009773EE" w:rsidP="00040354">
      <w:pPr>
        <w:shd w:val="clear" w:color="auto" w:fill="FFFFFF"/>
        <w:spacing w:after="0" w:line="360" w:lineRule="auto"/>
        <w:jc w:val="both"/>
        <w:rPr>
          <w:rFonts w:ascii="Arial" w:hAnsi="Arial" w:cs="Arial"/>
          <w:b/>
          <w:bCs/>
          <w:color w:val="548DD4" w:themeColor="text2" w:themeTint="99"/>
          <w:sz w:val="24"/>
          <w:szCs w:val="24"/>
          <w:lang w:val="ro-RO"/>
        </w:rPr>
      </w:pPr>
      <w:r w:rsidRPr="00CC14C4">
        <w:rPr>
          <w:rFonts w:ascii="Arial" w:hAnsi="Arial" w:cs="Arial"/>
          <w:b/>
          <w:bCs/>
          <w:color w:val="548DD4" w:themeColor="text2" w:themeTint="99"/>
          <w:sz w:val="24"/>
          <w:szCs w:val="24"/>
          <w:lang w:val="ro-RO"/>
        </w:rPr>
        <w:t>Resurse folosite in exploatare:</w:t>
      </w:r>
    </w:p>
    <w:p w14:paraId="10103F9E" w14:textId="3DF1550E" w:rsidR="009773EE" w:rsidRPr="00CC14C4" w:rsidRDefault="00325002" w:rsidP="00040354">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Apa</w:t>
      </w:r>
      <w:r w:rsidR="000E16A1" w:rsidRPr="00CC14C4">
        <w:rPr>
          <w:rFonts w:ascii="Arial" w:hAnsi="Arial" w:cs="Arial"/>
          <w:color w:val="548DD4" w:themeColor="text2" w:themeTint="99"/>
          <w:sz w:val="24"/>
          <w:szCs w:val="24"/>
          <w:lang w:val="ro-RO"/>
        </w:rPr>
        <w:t>, pentru consum uman, uz menajer si</w:t>
      </w:r>
      <w:r w:rsidR="00736F99" w:rsidRPr="00CC14C4">
        <w:rPr>
          <w:rFonts w:ascii="Arial" w:hAnsi="Arial" w:cs="Arial"/>
          <w:color w:val="548DD4" w:themeColor="text2" w:themeTint="99"/>
          <w:sz w:val="24"/>
          <w:szCs w:val="24"/>
          <w:lang w:val="ro-RO"/>
        </w:rPr>
        <w:t xml:space="preserve"> uz tehnologic (spalarea recipientilor de sticla utilizati in laborator)</w:t>
      </w:r>
    </w:p>
    <w:p w14:paraId="0D3FF723" w14:textId="77777777" w:rsidR="00722CF9" w:rsidRPr="00CC14C4" w:rsidRDefault="00722CF9" w:rsidP="004D01E2">
      <w:pPr>
        <w:shd w:val="clear" w:color="auto" w:fill="FFFFFF"/>
        <w:spacing w:after="0" w:line="360" w:lineRule="auto"/>
        <w:jc w:val="both"/>
        <w:rPr>
          <w:rFonts w:ascii="Arial" w:hAnsi="Arial" w:cs="Arial"/>
          <w:color w:val="548DD4" w:themeColor="text2" w:themeTint="99"/>
          <w:sz w:val="24"/>
          <w:szCs w:val="24"/>
          <w:lang w:val="ro-RO"/>
        </w:rPr>
      </w:pPr>
    </w:p>
    <w:p w14:paraId="779251C6" w14:textId="5AD72F02" w:rsidR="004D01E2" w:rsidRPr="00CC14C4" w:rsidRDefault="004D01E2" w:rsidP="004D01E2">
      <w:pPr>
        <w:shd w:val="clear" w:color="auto" w:fill="FFFFFF"/>
        <w:spacing w:after="0" w:line="360" w:lineRule="auto"/>
        <w:jc w:val="both"/>
        <w:rPr>
          <w:rFonts w:ascii="Arial" w:hAnsi="Arial" w:cs="Arial"/>
          <w:color w:val="548DD4" w:themeColor="text2" w:themeTint="99"/>
          <w:sz w:val="24"/>
          <w:szCs w:val="24"/>
          <w:lang w:val="ro-RO"/>
        </w:rPr>
      </w:pPr>
      <w:r w:rsidRPr="00CC14C4">
        <w:rPr>
          <w:rFonts w:ascii="Times New Roman" w:eastAsia="Times New Roman" w:hAnsi="Times New Roman" w:cs="Times New Roman"/>
          <w:b/>
          <w:bCs/>
          <w:sz w:val="24"/>
          <w:szCs w:val="24"/>
          <w:lang w:eastAsia="ro-RO"/>
        </w:rPr>
        <w:t>-</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metode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folosite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în</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construcție</w:t>
      </w:r>
      <w:proofErr w:type="spellEnd"/>
      <w:r w:rsidRPr="00CC14C4">
        <w:rPr>
          <w:rFonts w:ascii="Times New Roman" w:eastAsia="Times New Roman" w:hAnsi="Times New Roman" w:cs="Times New Roman"/>
          <w:sz w:val="24"/>
          <w:szCs w:val="24"/>
          <w:lang w:eastAsia="ro-RO"/>
        </w:rPr>
        <w:t>/</w:t>
      </w:r>
      <w:proofErr w:type="spellStart"/>
      <w:r w:rsidRPr="00CC14C4">
        <w:rPr>
          <w:rFonts w:ascii="Times New Roman" w:eastAsia="Times New Roman" w:hAnsi="Times New Roman" w:cs="Times New Roman"/>
          <w:sz w:val="24"/>
          <w:szCs w:val="24"/>
          <w:lang w:eastAsia="ro-RO"/>
        </w:rPr>
        <w:t>demolare</w:t>
      </w:r>
      <w:proofErr w:type="spellEnd"/>
      <w:r w:rsidRPr="00CC14C4">
        <w:rPr>
          <w:rFonts w:ascii="Times New Roman" w:eastAsia="Times New Roman" w:hAnsi="Times New Roman" w:cs="Times New Roman"/>
          <w:sz w:val="24"/>
          <w:szCs w:val="24"/>
          <w:lang w:eastAsia="ro-RO"/>
        </w:rPr>
        <w:t>;</w:t>
      </w:r>
      <w:r w:rsidR="00920415" w:rsidRPr="00CC14C4">
        <w:rPr>
          <w:rFonts w:ascii="Times New Roman" w:eastAsia="Times New Roman" w:hAnsi="Times New Roman" w:cs="Times New Roman"/>
          <w:sz w:val="24"/>
          <w:szCs w:val="24"/>
          <w:lang w:eastAsia="ro-RO"/>
        </w:rPr>
        <w:t xml:space="preserve"> </w:t>
      </w:r>
      <w:r w:rsidR="00920415" w:rsidRPr="00CC14C4">
        <w:rPr>
          <w:rFonts w:ascii="Arial" w:hAnsi="Arial" w:cs="Arial"/>
          <w:color w:val="548DD4" w:themeColor="text2" w:themeTint="99"/>
          <w:sz w:val="24"/>
          <w:szCs w:val="24"/>
          <w:lang w:val="ro-RO"/>
        </w:rPr>
        <w:t>siteme traditionale de construire, incluzand lucrari de camasuieli, turnare beton, zidarii, finisaje, dulgherie</w:t>
      </w:r>
    </w:p>
    <w:p w14:paraId="4358105E" w14:textId="2A36BA33"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r w:rsidRPr="00CC14C4">
        <w:rPr>
          <w:rFonts w:ascii="Times New Roman" w:eastAsia="Times New Roman" w:hAnsi="Times New Roman" w:cs="Times New Roman"/>
          <w:b/>
          <w:bCs/>
          <w:sz w:val="24"/>
          <w:szCs w:val="24"/>
          <w:lang w:eastAsia="ro-RO"/>
        </w:rPr>
        <w:t>-</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planul</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execuție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cuprinzând</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faza</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construcție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punerea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în</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funcțiune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exploatare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refacere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folosire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ulterioară</w:t>
      </w:r>
      <w:proofErr w:type="spellEnd"/>
      <w:r w:rsidRPr="00CC14C4">
        <w:rPr>
          <w:rFonts w:ascii="Times New Roman" w:eastAsia="Times New Roman" w:hAnsi="Times New Roman" w:cs="Times New Roman"/>
          <w:sz w:val="24"/>
          <w:szCs w:val="24"/>
          <w:lang w:eastAsia="ro-RO"/>
        </w:rPr>
        <w:t>;</w:t>
      </w:r>
      <w:r w:rsidR="00920415" w:rsidRPr="00CC14C4">
        <w:rPr>
          <w:rFonts w:ascii="Times New Roman" w:eastAsia="Times New Roman" w:hAnsi="Times New Roman" w:cs="Times New Roman"/>
          <w:sz w:val="24"/>
          <w:szCs w:val="24"/>
          <w:lang w:eastAsia="ro-RO"/>
        </w:rPr>
        <w:t xml:space="preserve"> </w:t>
      </w:r>
    </w:p>
    <w:p w14:paraId="1091F745" w14:textId="667C578D" w:rsidR="009D2398" w:rsidRPr="00CC14C4" w:rsidRDefault="009D2398" w:rsidP="009D2398">
      <w:pPr>
        <w:shd w:val="clear" w:color="auto" w:fill="FFFFFF"/>
        <w:spacing w:after="0" w:line="360" w:lineRule="auto"/>
        <w:ind w:firstLine="720"/>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 xml:space="preserve">- Imprejmuirea </w:t>
      </w:r>
      <w:r w:rsidR="001752F0" w:rsidRPr="00CC14C4">
        <w:rPr>
          <w:rFonts w:ascii="Arial" w:hAnsi="Arial" w:cs="Arial"/>
          <w:color w:val="548DD4" w:themeColor="text2" w:themeTint="99"/>
          <w:sz w:val="24"/>
          <w:szCs w:val="24"/>
          <w:lang w:val="ro-RO"/>
        </w:rPr>
        <w:t>zonei de teren</w:t>
      </w:r>
      <w:r w:rsidRPr="00CC14C4">
        <w:rPr>
          <w:rFonts w:ascii="Arial" w:hAnsi="Arial" w:cs="Arial"/>
          <w:color w:val="548DD4" w:themeColor="text2" w:themeTint="99"/>
          <w:sz w:val="24"/>
          <w:szCs w:val="24"/>
          <w:lang w:val="ro-RO"/>
        </w:rPr>
        <w:t xml:space="preserve"> pe care se vor desfasura lucrarile de executie</w:t>
      </w:r>
    </w:p>
    <w:p w14:paraId="4B37A293" w14:textId="45BCC211" w:rsidR="001752F0" w:rsidRPr="00CC14C4" w:rsidRDefault="001752F0" w:rsidP="001752F0">
      <w:pPr>
        <w:shd w:val="clear" w:color="auto" w:fill="FFFFFF"/>
        <w:spacing w:after="0" w:line="360" w:lineRule="auto"/>
        <w:ind w:firstLine="720"/>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 organizarea de şantier conform prevederilor proiectului de organizare de şantier;</w:t>
      </w:r>
    </w:p>
    <w:p w14:paraId="7BE20240" w14:textId="756DEDCC" w:rsidR="00920415" w:rsidRPr="00CC14C4" w:rsidRDefault="00920415" w:rsidP="001752F0">
      <w:pPr>
        <w:shd w:val="clear" w:color="auto" w:fill="FFFFFF"/>
        <w:spacing w:after="0" w:line="360" w:lineRule="auto"/>
        <w:ind w:firstLine="720"/>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 lucrari de desfacere/demolare partiala pereti plansee, acoperis</w:t>
      </w:r>
    </w:p>
    <w:p w14:paraId="35E167D1" w14:textId="2903558C" w:rsidR="00920415" w:rsidRPr="00CC14C4" w:rsidRDefault="00920415" w:rsidP="004D01E2">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ab/>
        <w:t>- lucrari de consolidare conform expertizei tehnice</w:t>
      </w:r>
    </w:p>
    <w:p w14:paraId="7FF59B65" w14:textId="7EB55BA5" w:rsidR="00920415" w:rsidRPr="00CC14C4" w:rsidRDefault="00920415" w:rsidP="004D01E2">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ab/>
        <w:t>- lucrari de refacere acoperis</w:t>
      </w:r>
    </w:p>
    <w:p w14:paraId="0E89D80F" w14:textId="6F4C253A" w:rsidR="00920415" w:rsidRPr="00CC14C4" w:rsidRDefault="00920415" w:rsidP="004D01E2">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ab/>
        <w:t>- montaj termosistem+ tamplarie exterioara</w:t>
      </w:r>
    </w:p>
    <w:p w14:paraId="573D0D24" w14:textId="1FE5D9F5" w:rsidR="002422AE" w:rsidRPr="00CC14C4" w:rsidRDefault="002422AE" w:rsidP="004D01E2">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ab/>
        <w:t>- refacere teren afectat de lucrari (trotuare, spatii libere, mobilier stradal, etc)</w:t>
      </w:r>
    </w:p>
    <w:p w14:paraId="37EDB686" w14:textId="6BC86D8D" w:rsidR="00920415" w:rsidRPr="00CC14C4" w:rsidRDefault="00920415" w:rsidP="004D01E2">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ab/>
        <w:t>- refacere instalatii interioare</w:t>
      </w:r>
    </w:p>
    <w:p w14:paraId="031FBD58" w14:textId="73016DA2" w:rsidR="00920415" w:rsidRPr="00CC14C4" w:rsidRDefault="00920415" w:rsidP="004D01E2">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ab/>
        <w:t>- turnare sape, tencuieli, zidarii de compartimentare</w:t>
      </w:r>
    </w:p>
    <w:p w14:paraId="18D7E5C0" w14:textId="108543AE" w:rsidR="00920415" w:rsidRPr="00CC14C4" w:rsidRDefault="00920415" w:rsidP="004D01E2">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ab/>
        <w:t xml:space="preserve">- </w:t>
      </w:r>
      <w:r w:rsidR="00622668" w:rsidRPr="00CC14C4">
        <w:rPr>
          <w:rFonts w:ascii="Arial" w:hAnsi="Arial" w:cs="Arial"/>
          <w:color w:val="548DD4" w:themeColor="text2" w:themeTint="99"/>
          <w:sz w:val="24"/>
          <w:szCs w:val="24"/>
          <w:lang w:val="ro-RO"/>
        </w:rPr>
        <w:t>lucrari de tencuieli+finisaje interioare, montaj usi</w:t>
      </w:r>
    </w:p>
    <w:p w14:paraId="79B7F446" w14:textId="6AE690FB" w:rsidR="00920415" w:rsidRPr="00CC14C4" w:rsidRDefault="00622668" w:rsidP="004D01E2">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ab/>
        <w:t>- montaj echipamente+ obiecte sanitare+ mobilier de laborator</w:t>
      </w:r>
    </w:p>
    <w:p w14:paraId="16E1A39D" w14:textId="35C35D87" w:rsidR="00677FCF" w:rsidRPr="00CC14C4" w:rsidRDefault="00677FCF" w:rsidP="00677FCF">
      <w:pPr>
        <w:shd w:val="clear" w:color="auto" w:fill="FFFFFF"/>
        <w:spacing w:after="0" w:line="360" w:lineRule="auto"/>
        <w:ind w:firstLine="720"/>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 xml:space="preserve">- executarea trotuare de protectie, refacere amenajari exterioare afectate de santier (alei, spatii verzi, </w:t>
      </w:r>
      <w:r w:rsidR="004B544D" w:rsidRPr="00CC14C4">
        <w:rPr>
          <w:rFonts w:ascii="Arial" w:hAnsi="Arial" w:cs="Arial"/>
          <w:color w:val="548DD4" w:themeColor="text2" w:themeTint="99"/>
          <w:sz w:val="24"/>
          <w:szCs w:val="24"/>
          <w:lang w:val="ro-RO"/>
        </w:rPr>
        <w:t>mobilier urban, etc)</w:t>
      </w:r>
    </w:p>
    <w:p w14:paraId="694E831E" w14:textId="0B797399" w:rsidR="00677FCF" w:rsidRPr="00CC14C4" w:rsidRDefault="00677FCF" w:rsidP="00677FCF">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 xml:space="preserve">-  </w:t>
      </w:r>
      <w:r w:rsidRPr="00CC14C4">
        <w:rPr>
          <w:rFonts w:ascii="Arial" w:hAnsi="Arial" w:cs="Arial"/>
          <w:color w:val="548DD4" w:themeColor="text2" w:themeTint="99"/>
          <w:sz w:val="24"/>
          <w:szCs w:val="24"/>
          <w:lang w:val="ro-RO"/>
        </w:rPr>
        <w:tab/>
        <w:t xml:space="preserve">dezafectarea organizării de şantier şi a altor terenurilor utilizate temporar în timpul execuţiei lucrărilor, amenajarea spaţiilor verzi </w:t>
      </w:r>
      <w:r w:rsidR="004B544D" w:rsidRPr="00CC14C4">
        <w:rPr>
          <w:rFonts w:ascii="Arial" w:hAnsi="Arial" w:cs="Arial"/>
          <w:color w:val="548DD4" w:themeColor="text2" w:themeTint="99"/>
          <w:sz w:val="24"/>
          <w:szCs w:val="24"/>
          <w:lang w:val="ro-RO"/>
        </w:rPr>
        <w:t>afectate</w:t>
      </w:r>
    </w:p>
    <w:p w14:paraId="2A54EBAA" w14:textId="4D547BD7" w:rsidR="00677FCF" w:rsidRPr="00CC14C4" w:rsidRDefault="00677FCF" w:rsidP="004D01E2">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 xml:space="preserve">-  </w:t>
      </w:r>
      <w:r w:rsidRPr="00CC14C4">
        <w:rPr>
          <w:rFonts w:ascii="Arial" w:hAnsi="Arial" w:cs="Arial"/>
          <w:color w:val="548DD4" w:themeColor="text2" w:themeTint="99"/>
          <w:sz w:val="24"/>
          <w:szCs w:val="24"/>
          <w:lang w:val="ro-RO"/>
        </w:rPr>
        <w:tab/>
        <w:t>recepţia şi punerea în funcţiune a construcţiilor şi instalaţiilor;</w:t>
      </w:r>
    </w:p>
    <w:p w14:paraId="11BD2F98" w14:textId="77777777" w:rsidR="00622668" w:rsidRPr="00CC14C4" w:rsidRDefault="004D01E2" w:rsidP="00622668">
      <w:pPr>
        <w:pStyle w:val="al"/>
        <w:jc w:val="both"/>
        <w:rPr>
          <w:rFonts w:ascii="Arial" w:hAnsi="Arial" w:cs="Arial"/>
          <w:lang w:val="ro-RO"/>
        </w:rPr>
      </w:pPr>
      <w:r w:rsidRPr="00CC14C4">
        <w:rPr>
          <w:b/>
          <w:bCs/>
          <w:lang w:eastAsia="ro-RO"/>
        </w:rPr>
        <w:t>-</w:t>
      </w:r>
      <w:r w:rsidRPr="00CC14C4">
        <w:rPr>
          <w:lang w:eastAsia="ro-RO"/>
        </w:rPr>
        <w:t> </w:t>
      </w:r>
      <w:proofErr w:type="spellStart"/>
      <w:r w:rsidRPr="00CC14C4">
        <w:rPr>
          <w:lang w:eastAsia="ro-RO"/>
        </w:rPr>
        <w:t>relația</w:t>
      </w:r>
      <w:proofErr w:type="spellEnd"/>
      <w:r w:rsidRPr="00CC14C4">
        <w:rPr>
          <w:lang w:eastAsia="ro-RO"/>
        </w:rPr>
        <w:t xml:space="preserve"> cu </w:t>
      </w:r>
      <w:proofErr w:type="spellStart"/>
      <w:r w:rsidRPr="00CC14C4">
        <w:rPr>
          <w:lang w:eastAsia="ro-RO"/>
        </w:rPr>
        <w:t>alte</w:t>
      </w:r>
      <w:proofErr w:type="spellEnd"/>
      <w:r w:rsidRPr="00CC14C4">
        <w:rPr>
          <w:lang w:eastAsia="ro-RO"/>
        </w:rPr>
        <w:t xml:space="preserve"> </w:t>
      </w:r>
      <w:proofErr w:type="spellStart"/>
      <w:r w:rsidRPr="00CC14C4">
        <w:rPr>
          <w:lang w:eastAsia="ro-RO"/>
        </w:rPr>
        <w:t>proiecte</w:t>
      </w:r>
      <w:proofErr w:type="spellEnd"/>
      <w:r w:rsidRPr="00CC14C4">
        <w:rPr>
          <w:lang w:eastAsia="ro-RO"/>
        </w:rPr>
        <w:t xml:space="preserve"> </w:t>
      </w:r>
      <w:proofErr w:type="spellStart"/>
      <w:r w:rsidRPr="00CC14C4">
        <w:rPr>
          <w:lang w:eastAsia="ro-RO"/>
        </w:rPr>
        <w:t>existente</w:t>
      </w:r>
      <w:proofErr w:type="spellEnd"/>
      <w:r w:rsidRPr="00CC14C4">
        <w:rPr>
          <w:lang w:eastAsia="ro-RO"/>
        </w:rPr>
        <w:t xml:space="preserve"> </w:t>
      </w:r>
      <w:proofErr w:type="spellStart"/>
      <w:r w:rsidRPr="00CC14C4">
        <w:rPr>
          <w:lang w:eastAsia="ro-RO"/>
        </w:rPr>
        <w:t>sau</w:t>
      </w:r>
      <w:proofErr w:type="spellEnd"/>
      <w:r w:rsidRPr="00CC14C4">
        <w:rPr>
          <w:lang w:eastAsia="ro-RO"/>
        </w:rPr>
        <w:t xml:space="preserve"> </w:t>
      </w:r>
      <w:proofErr w:type="spellStart"/>
      <w:r w:rsidRPr="00CC14C4">
        <w:rPr>
          <w:lang w:eastAsia="ro-RO"/>
        </w:rPr>
        <w:t>planificate</w:t>
      </w:r>
      <w:proofErr w:type="spellEnd"/>
      <w:r w:rsidRPr="00CC14C4">
        <w:rPr>
          <w:lang w:eastAsia="ro-RO"/>
        </w:rPr>
        <w:t>;</w:t>
      </w:r>
      <w:r w:rsidR="00622668" w:rsidRPr="00CC14C4">
        <w:rPr>
          <w:lang w:eastAsia="ro-RO"/>
        </w:rPr>
        <w:t xml:space="preserve"> </w:t>
      </w:r>
      <w:r w:rsidR="00622668" w:rsidRPr="00CC14C4">
        <w:rPr>
          <w:rFonts w:ascii="Arial" w:eastAsiaTheme="minorEastAsia" w:hAnsi="Arial" w:cs="Arial"/>
          <w:color w:val="548DD4" w:themeColor="text2" w:themeTint="99"/>
          <w:lang w:val="ro-RO"/>
        </w:rPr>
        <w:t>Nu este cazul – in zona nu mai sunt astfel de obiective – avand in vedere ca acest obiectiv de investitie este Statie Pilot experimentala destinata microproductiei bioproduselor de uz fitosanitar din cadrul ICDPP.</w:t>
      </w:r>
      <w:r w:rsidR="00622668" w:rsidRPr="00CC14C4">
        <w:rPr>
          <w:rFonts w:ascii="Arial" w:hAnsi="Arial" w:cs="Arial"/>
          <w:lang w:val="ro-RO"/>
        </w:rPr>
        <w:t xml:space="preserve"> </w:t>
      </w:r>
    </w:p>
    <w:p w14:paraId="2478AE4E" w14:textId="21D7A66C"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p>
    <w:p w14:paraId="44C3BD1A" w14:textId="57F0234E" w:rsidR="004D01E2" w:rsidRPr="00CC14C4" w:rsidRDefault="004D01E2" w:rsidP="004D01E2">
      <w:pPr>
        <w:shd w:val="clear" w:color="auto" w:fill="FFFFFF"/>
        <w:spacing w:after="0" w:line="360" w:lineRule="auto"/>
        <w:jc w:val="both"/>
        <w:rPr>
          <w:rFonts w:ascii="Times New Roman" w:eastAsia="Times New Roman" w:hAnsi="Times New Roman" w:cs="Times New Roman"/>
          <w:b/>
          <w:bCs/>
          <w:sz w:val="24"/>
          <w:szCs w:val="24"/>
          <w:lang w:eastAsia="ro-RO"/>
        </w:rPr>
      </w:pPr>
      <w:r w:rsidRPr="00CC14C4">
        <w:rPr>
          <w:rFonts w:ascii="Times New Roman" w:eastAsia="Times New Roman" w:hAnsi="Times New Roman" w:cs="Times New Roman"/>
          <w:b/>
          <w:bCs/>
          <w:sz w:val="24"/>
          <w:szCs w:val="24"/>
          <w:lang w:eastAsia="ro-RO"/>
        </w:rPr>
        <w:t>-</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detalii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privind</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alternativele</w:t>
      </w:r>
      <w:proofErr w:type="spellEnd"/>
      <w:r w:rsidRPr="00CC14C4">
        <w:rPr>
          <w:rFonts w:ascii="Times New Roman" w:eastAsia="Times New Roman" w:hAnsi="Times New Roman" w:cs="Times New Roman"/>
          <w:sz w:val="24"/>
          <w:szCs w:val="24"/>
          <w:lang w:eastAsia="ro-RO"/>
        </w:rPr>
        <w:t xml:space="preserve"> care au </w:t>
      </w:r>
      <w:proofErr w:type="spellStart"/>
      <w:r w:rsidRPr="00CC14C4">
        <w:rPr>
          <w:rFonts w:ascii="Times New Roman" w:eastAsia="Times New Roman" w:hAnsi="Times New Roman" w:cs="Times New Roman"/>
          <w:sz w:val="24"/>
          <w:szCs w:val="24"/>
          <w:lang w:eastAsia="ro-RO"/>
        </w:rPr>
        <w:t>fost</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luate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în</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considerare</w:t>
      </w:r>
      <w:proofErr w:type="spellEnd"/>
      <w:r w:rsidRPr="00CC14C4">
        <w:rPr>
          <w:rFonts w:ascii="Times New Roman" w:eastAsia="Times New Roman" w:hAnsi="Times New Roman" w:cs="Times New Roman"/>
          <w:sz w:val="24"/>
          <w:szCs w:val="24"/>
          <w:lang w:eastAsia="ro-RO"/>
        </w:rPr>
        <w:t>;</w:t>
      </w:r>
      <w:r w:rsidR="00622668" w:rsidRPr="00CC14C4">
        <w:rPr>
          <w:rFonts w:ascii="Times New Roman" w:eastAsia="Times New Roman" w:hAnsi="Times New Roman" w:cs="Times New Roman"/>
          <w:sz w:val="24"/>
          <w:szCs w:val="24"/>
          <w:lang w:eastAsia="ro-RO"/>
        </w:rPr>
        <w:t xml:space="preserve"> </w:t>
      </w:r>
      <w:r w:rsidR="00622668" w:rsidRPr="00CC14C4">
        <w:rPr>
          <w:rFonts w:ascii="Arial" w:hAnsi="Arial" w:cs="Arial"/>
          <w:color w:val="548DD4" w:themeColor="text2" w:themeTint="99"/>
          <w:sz w:val="24"/>
          <w:szCs w:val="24"/>
          <w:lang w:val="ro-RO"/>
        </w:rPr>
        <w:t>Nu este cazul</w:t>
      </w:r>
    </w:p>
    <w:p w14:paraId="243A7553" w14:textId="56429633"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r w:rsidRPr="00CC14C4">
        <w:rPr>
          <w:rFonts w:ascii="Times New Roman" w:eastAsia="Times New Roman" w:hAnsi="Times New Roman" w:cs="Times New Roman"/>
          <w:b/>
          <w:bCs/>
          <w:sz w:val="24"/>
          <w:szCs w:val="24"/>
          <w:lang w:eastAsia="ro-RO"/>
        </w:rPr>
        <w:t>-</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alte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activități</w:t>
      </w:r>
      <w:proofErr w:type="spellEnd"/>
      <w:r w:rsidRPr="00CC14C4">
        <w:rPr>
          <w:rFonts w:ascii="Times New Roman" w:eastAsia="Times New Roman" w:hAnsi="Times New Roman" w:cs="Times New Roman"/>
          <w:sz w:val="24"/>
          <w:szCs w:val="24"/>
          <w:lang w:eastAsia="ro-RO"/>
        </w:rPr>
        <w:t xml:space="preserve"> care pot </w:t>
      </w:r>
      <w:proofErr w:type="spellStart"/>
      <w:r w:rsidRPr="00CC14C4">
        <w:rPr>
          <w:rFonts w:ascii="Times New Roman" w:eastAsia="Times New Roman" w:hAnsi="Times New Roman" w:cs="Times New Roman"/>
          <w:sz w:val="24"/>
          <w:szCs w:val="24"/>
          <w:lang w:eastAsia="ro-RO"/>
        </w:rPr>
        <w:t>apărea</w:t>
      </w:r>
      <w:proofErr w:type="spellEnd"/>
      <w:r w:rsidRPr="00CC14C4">
        <w:rPr>
          <w:rFonts w:ascii="Times New Roman" w:eastAsia="Times New Roman" w:hAnsi="Times New Roman" w:cs="Times New Roman"/>
          <w:sz w:val="24"/>
          <w:szCs w:val="24"/>
          <w:lang w:eastAsia="ro-RO"/>
        </w:rPr>
        <w:t xml:space="preserve"> ca </w:t>
      </w:r>
      <w:proofErr w:type="spellStart"/>
      <w:r w:rsidRPr="00CC14C4">
        <w:rPr>
          <w:rFonts w:ascii="Times New Roman" w:eastAsia="Times New Roman" w:hAnsi="Times New Roman" w:cs="Times New Roman"/>
          <w:sz w:val="24"/>
          <w:szCs w:val="24"/>
          <w:lang w:eastAsia="ro-RO"/>
        </w:rPr>
        <w:t>urmare</w:t>
      </w:r>
      <w:proofErr w:type="spellEnd"/>
      <w:r w:rsidRPr="00CC14C4">
        <w:rPr>
          <w:rFonts w:ascii="Times New Roman" w:eastAsia="Times New Roman" w:hAnsi="Times New Roman" w:cs="Times New Roman"/>
          <w:sz w:val="24"/>
          <w:szCs w:val="24"/>
          <w:lang w:eastAsia="ro-RO"/>
        </w:rPr>
        <w:t xml:space="preserve"> a </w:t>
      </w:r>
      <w:proofErr w:type="spellStart"/>
      <w:r w:rsidRPr="00CC14C4">
        <w:rPr>
          <w:rFonts w:ascii="Times New Roman" w:eastAsia="Times New Roman" w:hAnsi="Times New Roman" w:cs="Times New Roman"/>
          <w:sz w:val="24"/>
          <w:szCs w:val="24"/>
          <w:lang w:eastAsia="ro-RO"/>
        </w:rPr>
        <w:t>proiectului</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exemplu</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extragerea</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agregate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asigurarea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unor</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noi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surse</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apă</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surse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sau</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linii</w:t>
      </w:r>
      <w:proofErr w:type="spellEnd"/>
      <w:r w:rsidRPr="00CC14C4">
        <w:rPr>
          <w:rFonts w:ascii="Times New Roman" w:eastAsia="Times New Roman" w:hAnsi="Times New Roman" w:cs="Times New Roman"/>
          <w:sz w:val="24"/>
          <w:szCs w:val="24"/>
          <w:lang w:eastAsia="ro-RO"/>
        </w:rPr>
        <w:t xml:space="preserve"> de transport al </w:t>
      </w:r>
      <w:proofErr w:type="spellStart"/>
      <w:r w:rsidRPr="00CC14C4">
        <w:rPr>
          <w:rFonts w:ascii="Times New Roman" w:eastAsia="Times New Roman" w:hAnsi="Times New Roman" w:cs="Times New Roman"/>
          <w:sz w:val="24"/>
          <w:szCs w:val="24"/>
          <w:lang w:eastAsia="ro-RO"/>
        </w:rPr>
        <w:t>energiei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creșterea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numărului</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locuințe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eliminarea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apelor</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uzate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a </w:t>
      </w:r>
      <w:proofErr w:type="spellStart"/>
      <w:r w:rsidRPr="00CC14C4">
        <w:rPr>
          <w:rFonts w:ascii="Times New Roman" w:eastAsia="Times New Roman" w:hAnsi="Times New Roman" w:cs="Times New Roman"/>
          <w:sz w:val="24"/>
          <w:szCs w:val="24"/>
          <w:lang w:eastAsia="ro-RO"/>
        </w:rPr>
        <w:t>deșeurilor</w:t>
      </w:r>
      <w:proofErr w:type="spellEnd"/>
      <w:r w:rsidRPr="00CC14C4">
        <w:rPr>
          <w:rFonts w:ascii="Times New Roman" w:eastAsia="Times New Roman" w:hAnsi="Times New Roman" w:cs="Times New Roman"/>
          <w:sz w:val="24"/>
          <w:szCs w:val="24"/>
          <w:lang w:eastAsia="ro-RO"/>
        </w:rPr>
        <w:t>);</w:t>
      </w:r>
      <w:r w:rsidR="00622668" w:rsidRPr="00CC14C4">
        <w:rPr>
          <w:rFonts w:ascii="Times New Roman" w:eastAsia="Times New Roman" w:hAnsi="Times New Roman" w:cs="Times New Roman"/>
          <w:b/>
          <w:bCs/>
          <w:sz w:val="24"/>
          <w:szCs w:val="24"/>
          <w:lang w:eastAsia="ro-RO"/>
        </w:rPr>
        <w:t xml:space="preserve"> </w:t>
      </w:r>
      <w:r w:rsidR="00622668" w:rsidRPr="00CC14C4">
        <w:rPr>
          <w:rFonts w:ascii="Arial" w:hAnsi="Arial" w:cs="Arial"/>
          <w:color w:val="548DD4" w:themeColor="text2" w:themeTint="99"/>
          <w:sz w:val="24"/>
          <w:szCs w:val="24"/>
          <w:lang w:val="ro-RO"/>
        </w:rPr>
        <w:t>Nu este cazul</w:t>
      </w:r>
    </w:p>
    <w:p w14:paraId="71B3B3B0" w14:textId="29A6256D" w:rsidR="004D01E2" w:rsidRDefault="004D01E2" w:rsidP="004D01E2">
      <w:pPr>
        <w:shd w:val="clear" w:color="auto" w:fill="FFFFFF"/>
        <w:spacing w:after="0" w:line="360" w:lineRule="auto"/>
        <w:jc w:val="both"/>
        <w:rPr>
          <w:rFonts w:ascii="Arial" w:hAnsi="Arial" w:cs="Arial"/>
          <w:color w:val="548DD4" w:themeColor="text2" w:themeTint="99"/>
          <w:sz w:val="24"/>
          <w:szCs w:val="24"/>
          <w:lang w:val="ro-RO"/>
        </w:rPr>
      </w:pPr>
      <w:r w:rsidRPr="00CC14C4">
        <w:rPr>
          <w:rFonts w:ascii="Times New Roman" w:eastAsia="Times New Roman" w:hAnsi="Times New Roman" w:cs="Times New Roman"/>
          <w:b/>
          <w:bCs/>
          <w:sz w:val="24"/>
          <w:szCs w:val="24"/>
          <w:lang w:eastAsia="ro-RO"/>
        </w:rPr>
        <w:t>-</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alte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autorizații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cerute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pentru</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proiect</w:t>
      </w:r>
      <w:proofErr w:type="spellEnd"/>
      <w:r w:rsidRPr="00CC14C4">
        <w:rPr>
          <w:rFonts w:ascii="Times New Roman" w:eastAsia="Times New Roman" w:hAnsi="Times New Roman" w:cs="Times New Roman"/>
          <w:sz w:val="24"/>
          <w:szCs w:val="24"/>
          <w:lang w:eastAsia="ro-RO"/>
        </w:rPr>
        <w:t>.</w:t>
      </w:r>
      <w:r w:rsidR="00622668" w:rsidRPr="00CC14C4">
        <w:rPr>
          <w:rFonts w:ascii="Times New Roman" w:eastAsia="Times New Roman" w:hAnsi="Times New Roman" w:cs="Times New Roman"/>
          <w:sz w:val="24"/>
          <w:szCs w:val="24"/>
          <w:lang w:eastAsia="ro-RO"/>
        </w:rPr>
        <w:t xml:space="preserve"> </w:t>
      </w:r>
      <w:r w:rsidR="00622668" w:rsidRPr="00CC14C4">
        <w:rPr>
          <w:rFonts w:ascii="Arial" w:hAnsi="Arial" w:cs="Arial"/>
          <w:color w:val="548DD4" w:themeColor="text2" w:themeTint="99"/>
          <w:sz w:val="24"/>
          <w:szCs w:val="24"/>
          <w:lang w:val="ro-RO"/>
        </w:rPr>
        <w:t>Avize conf certificate de urbanism</w:t>
      </w:r>
    </w:p>
    <w:p w14:paraId="65F69D4A" w14:textId="77777777" w:rsidR="00CC14C4" w:rsidRPr="00CC14C4" w:rsidRDefault="00CC14C4" w:rsidP="004D01E2">
      <w:pPr>
        <w:shd w:val="clear" w:color="auto" w:fill="FFFFFF"/>
        <w:spacing w:after="0" w:line="360" w:lineRule="auto"/>
        <w:jc w:val="both"/>
        <w:rPr>
          <w:rFonts w:ascii="Times New Roman" w:eastAsia="Times New Roman" w:hAnsi="Times New Roman" w:cs="Times New Roman"/>
          <w:b/>
          <w:bCs/>
          <w:sz w:val="24"/>
          <w:szCs w:val="24"/>
          <w:lang w:eastAsia="ro-RO"/>
        </w:rPr>
      </w:pPr>
    </w:p>
    <w:p w14:paraId="16014C2B" w14:textId="4E30C161" w:rsidR="004D01E2" w:rsidRPr="00CC14C4" w:rsidRDefault="004D01E2" w:rsidP="004D01E2">
      <w:pPr>
        <w:shd w:val="clear" w:color="auto" w:fill="FFFFFF"/>
        <w:spacing w:after="0" w:line="360" w:lineRule="auto"/>
        <w:jc w:val="both"/>
        <w:rPr>
          <w:rFonts w:ascii="Times New Roman" w:eastAsia="Times New Roman" w:hAnsi="Times New Roman" w:cs="Times New Roman"/>
          <w:b/>
          <w:bCs/>
          <w:sz w:val="24"/>
          <w:szCs w:val="24"/>
          <w:lang w:eastAsia="ro-RO"/>
        </w:rPr>
      </w:pPr>
      <w:r w:rsidRPr="00CC14C4">
        <w:rPr>
          <w:rFonts w:ascii="Times New Roman" w:eastAsia="Times New Roman" w:hAnsi="Times New Roman" w:cs="Times New Roman"/>
          <w:b/>
          <w:bCs/>
          <w:sz w:val="24"/>
          <w:szCs w:val="24"/>
          <w:lang w:eastAsia="ro-RO"/>
        </w:rPr>
        <w:t>IV.</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Descrierea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lucrărilor</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demolare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necesare</w:t>
      </w:r>
      <w:proofErr w:type="spellEnd"/>
      <w:r w:rsidRPr="00CC14C4">
        <w:rPr>
          <w:rFonts w:ascii="Times New Roman" w:eastAsia="Times New Roman" w:hAnsi="Times New Roman" w:cs="Times New Roman"/>
          <w:sz w:val="24"/>
          <w:szCs w:val="24"/>
          <w:lang w:eastAsia="ro-RO"/>
        </w:rPr>
        <w:t>:</w:t>
      </w:r>
      <w:r w:rsidR="00622668" w:rsidRPr="00CC14C4">
        <w:rPr>
          <w:rFonts w:ascii="Times New Roman" w:eastAsia="Times New Roman" w:hAnsi="Times New Roman" w:cs="Times New Roman"/>
          <w:sz w:val="24"/>
          <w:szCs w:val="24"/>
          <w:lang w:eastAsia="ro-RO"/>
        </w:rPr>
        <w:t xml:space="preserve"> </w:t>
      </w:r>
      <w:r w:rsidR="00622668" w:rsidRPr="00CC14C4">
        <w:rPr>
          <w:rFonts w:ascii="Arial" w:hAnsi="Arial" w:cs="Arial"/>
          <w:color w:val="548DD4" w:themeColor="text2" w:themeTint="99"/>
          <w:sz w:val="24"/>
          <w:szCs w:val="24"/>
          <w:lang w:val="ro-RO"/>
        </w:rPr>
        <w:t>nu este cazul- se fac desfaceri locale de pereti-plansee, etc</w:t>
      </w:r>
    </w:p>
    <w:p w14:paraId="4AD3D062" w14:textId="77777777"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r w:rsidRPr="00CC14C4">
        <w:rPr>
          <w:rFonts w:ascii="Times New Roman" w:eastAsia="Times New Roman" w:hAnsi="Times New Roman" w:cs="Times New Roman"/>
          <w:b/>
          <w:bCs/>
          <w:sz w:val="24"/>
          <w:szCs w:val="24"/>
          <w:lang w:eastAsia="ro-RO"/>
        </w:rPr>
        <w:t>-</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planul</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execuție</w:t>
      </w:r>
      <w:proofErr w:type="spellEnd"/>
      <w:r w:rsidRPr="00CC14C4">
        <w:rPr>
          <w:rFonts w:ascii="Times New Roman" w:eastAsia="Times New Roman" w:hAnsi="Times New Roman" w:cs="Times New Roman"/>
          <w:sz w:val="24"/>
          <w:szCs w:val="24"/>
          <w:lang w:eastAsia="ro-RO"/>
        </w:rPr>
        <w:t xml:space="preserve"> a </w:t>
      </w:r>
      <w:proofErr w:type="spellStart"/>
      <w:r w:rsidRPr="00CC14C4">
        <w:rPr>
          <w:rFonts w:ascii="Times New Roman" w:eastAsia="Times New Roman" w:hAnsi="Times New Roman" w:cs="Times New Roman"/>
          <w:sz w:val="24"/>
          <w:szCs w:val="24"/>
          <w:lang w:eastAsia="ro-RO"/>
        </w:rPr>
        <w:t>lucrărilor</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demolare</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refacere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folosire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ulterioară</w:t>
      </w:r>
      <w:proofErr w:type="spellEnd"/>
      <w:r w:rsidRPr="00CC14C4">
        <w:rPr>
          <w:rFonts w:ascii="Times New Roman" w:eastAsia="Times New Roman" w:hAnsi="Times New Roman" w:cs="Times New Roman"/>
          <w:sz w:val="24"/>
          <w:szCs w:val="24"/>
          <w:lang w:eastAsia="ro-RO"/>
        </w:rPr>
        <w:t xml:space="preserve"> a </w:t>
      </w:r>
      <w:proofErr w:type="spellStart"/>
      <w:r w:rsidRPr="00CC14C4">
        <w:rPr>
          <w:rFonts w:ascii="Times New Roman" w:eastAsia="Times New Roman" w:hAnsi="Times New Roman" w:cs="Times New Roman"/>
          <w:sz w:val="24"/>
          <w:szCs w:val="24"/>
          <w:lang w:eastAsia="ro-RO"/>
        </w:rPr>
        <w:t>terenului</w:t>
      </w:r>
      <w:proofErr w:type="spellEnd"/>
      <w:r w:rsidRPr="00CC14C4">
        <w:rPr>
          <w:rFonts w:ascii="Times New Roman" w:eastAsia="Times New Roman" w:hAnsi="Times New Roman" w:cs="Times New Roman"/>
          <w:sz w:val="24"/>
          <w:szCs w:val="24"/>
          <w:lang w:eastAsia="ro-RO"/>
        </w:rPr>
        <w:t>;</w:t>
      </w:r>
    </w:p>
    <w:p w14:paraId="60DF2478" w14:textId="77777777" w:rsidR="00923ECE" w:rsidRPr="00CC14C4" w:rsidRDefault="004D01E2" w:rsidP="00923ECE">
      <w:pPr>
        <w:shd w:val="clear" w:color="auto" w:fill="FFFFFF"/>
        <w:spacing w:after="0" w:line="360" w:lineRule="auto"/>
        <w:jc w:val="both"/>
        <w:rPr>
          <w:rFonts w:ascii="Arial" w:hAnsi="Arial" w:cs="Arial"/>
          <w:color w:val="548DD4" w:themeColor="text2" w:themeTint="99"/>
          <w:sz w:val="24"/>
          <w:szCs w:val="24"/>
          <w:lang w:val="ro-RO"/>
        </w:rPr>
      </w:pPr>
      <w:r w:rsidRPr="00CC14C4">
        <w:rPr>
          <w:rFonts w:ascii="Times New Roman" w:eastAsia="Times New Roman" w:hAnsi="Times New Roman" w:cs="Times New Roman"/>
          <w:b/>
          <w:bCs/>
          <w:sz w:val="24"/>
          <w:szCs w:val="24"/>
          <w:lang w:eastAsia="ro-RO"/>
        </w:rPr>
        <w:t>-</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descrierea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lucrărilor</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refacere</w:t>
      </w:r>
      <w:proofErr w:type="spellEnd"/>
      <w:r w:rsidRPr="00CC14C4">
        <w:rPr>
          <w:rFonts w:ascii="Times New Roman" w:eastAsia="Times New Roman" w:hAnsi="Times New Roman" w:cs="Times New Roman"/>
          <w:sz w:val="24"/>
          <w:szCs w:val="24"/>
          <w:lang w:eastAsia="ro-RO"/>
        </w:rPr>
        <w:t xml:space="preserve"> </w:t>
      </w:r>
      <w:proofErr w:type="gramStart"/>
      <w:r w:rsidRPr="00CC14C4">
        <w:rPr>
          <w:rFonts w:ascii="Times New Roman" w:eastAsia="Times New Roman" w:hAnsi="Times New Roman" w:cs="Times New Roman"/>
          <w:sz w:val="24"/>
          <w:szCs w:val="24"/>
          <w:lang w:eastAsia="ro-RO"/>
        </w:rPr>
        <w:t>a</w:t>
      </w:r>
      <w:proofErr w:type="gram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amplasamentului</w:t>
      </w:r>
      <w:proofErr w:type="spellEnd"/>
      <w:r w:rsidRPr="00CC14C4">
        <w:rPr>
          <w:rFonts w:ascii="Times New Roman" w:eastAsia="Times New Roman" w:hAnsi="Times New Roman" w:cs="Times New Roman"/>
          <w:sz w:val="24"/>
          <w:szCs w:val="24"/>
          <w:lang w:eastAsia="ro-RO"/>
        </w:rPr>
        <w:t>;</w:t>
      </w:r>
      <w:r w:rsidR="00283925" w:rsidRPr="00CC14C4">
        <w:rPr>
          <w:rFonts w:ascii="Arial" w:hAnsi="Arial" w:cs="Arial"/>
          <w:color w:val="548DD4" w:themeColor="text2" w:themeTint="99"/>
          <w:sz w:val="24"/>
          <w:szCs w:val="24"/>
          <w:lang w:val="ro-RO"/>
        </w:rPr>
        <w:t xml:space="preserve"> </w:t>
      </w:r>
    </w:p>
    <w:p w14:paraId="003C4435" w14:textId="61F075AC" w:rsidR="00923ECE" w:rsidRPr="00CC14C4" w:rsidRDefault="00923ECE" w:rsidP="00923ECE">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 Lucrări pregătitoare:</w:t>
      </w:r>
    </w:p>
    <w:p w14:paraId="231164DF" w14:textId="77777777" w:rsidR="00923ECE" w:rsidRPr="00CC14C4" w:rsidRDefault="00923ECE" w:rsidP="00923ECE">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dezafectarea organizării de şantier, demolarea construcţiilor cu caracter provizoriu, evacuarea resturilor de materiale de construcţii;</w:t>
      </w:r>
    </w:p>
    <w:p w14:paraId="6D577AA7" w14:textId="77777777" w:rsidR="00923ECE" w:rsidRPr="00CC14C4" w:rsidRDefault="00923ECE" w:rsidP="00923ECE">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evacuarea deşeurilor de orice fel aflate pe amplasament, cu respectarea măsurilor de eliminare specifice fiecărui tip de deşeu,</w:t>
      </w:r>
    </w:p>
    <w:p w14:paraId="5009575F" w14:textId="6B86F964" w:rsidR="00923ECE" w:rsidRPr="00CC14C4" w:rsidRDefault="00923ECE" w:rsidP="00923ECE">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 xml:space="preserve">aprovizionare cu materialele necesare prevăzute în proiectul tehnic de execuţie: seminte de ierburi pentru gazon, puieţi de arbori şi arbuşti </w:t>
      </w:r>
    </w:p>
    <w:p w14:paraId="1169B759" w14:textId="77777777" w:rsidR="00923ECE" w:rsidRPr="00CC14C4" w:rsidRDefault="00923ECE" w:rsidP="00923ECE">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►Lucrări de amenajare a spaţiilor verzi:</w:t>
      </w:r>
    </w:p>
    <w:p w14:paraId="1FAB9106" w14:textId="77777777" w:rsidR="00923ECE" w:rsidRPr="00CC14C4" w:rsidRDefault="00923ECE" w:rsidP="00923ECE">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trasarea spaţiilor verzi în funcţie de prevederile proiectului tehnic de execuţie;</w:t>
      </w:r>
    </w:p>
    <w:p w14:paraId="13E755CB" w14:textId="77777777" w:rsidR="00923ECE" w:rsidRPr="00CC14C4" w:rsidRDefault="00923ECE" w:rsidP="00923ECE">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pregătirea solului vegetal recuperat în faza de construcţie, transportul şi administrarea în spaţiile de amanajat, conform prevederilor proiectului tehnic de execuţie;</w:t>
      </w:r>
    </w:p>
    <w:p w14:paraId="2CD31295" w14:textId="77777777" w:rsidR="00923ECE" w:rsidRPr="00CC14C4" w:rsidRDefault="00923ECE" w:rsidP="00923ECE">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nivelarea terenului la cota stabilită prin proiectul de amenajare;</w:t>
      </w:r>
    </w:p>
    <w:p w14:paraId="387C9CB2" w14:textId="77777777" w:rsidR="00923ECE" w:rsidRPr="00CC14C4" w:rsidRDefault="00923ECE" w:rsidP="00923ECE">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plantarea arborilor/arbuştilor ornamentali, semănarea gazonului în spaţiile stabilite prin proiect;</w:t>
      </w:r>
    </w:p>
    <w:p w14:paraId="1F9425D8" w14:textId="1F1489AF" w:rsidR="00923ECE" w:rsidRPr="00CC14C4" w:rsidRDefault="00923ECE" w:rsidP="00923ECE">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 xml:space="preserve">plantarea arborilor şi arbuştilor </w:t>
      </w:r>
      <w:r w:rsidR="00894FC5" w:rsidRPr="00CC14C4">
        <w:rPr>
          <w:rFonts w:ascii="Arial" w:hAnsi="Arial" w:cs="Arial"/>
          <w:color w:val="548DD4" w:themeColor="text2" w:themeTint="99"/>
          <w:sz w:val="24"/>
          <w:szCs w:val="24"/>
          <w:lang w:val="ro-RO"/>
        </w:rPr>
        <w:t>prevazuti</w:t>
      </w:r>
      <w:r w:rsidRPr="00CC14C4">
        <w:rPr>
          <w:rFonts w:ascii="Arial" w:hAnsi="Arial" w:cs="Arial"/>
          <w:color w:val="548DD4" w:themeColor="text2" w:themeTint="99"/>
          <w:sz w:val="24"/>
          <w:szCs w:val="24"/>
          <w:lang w:val="ro-RO"/>
        </w:rPr>
        <w:t xml:space="preserve">  </w:t>
      </w:r>
    </w:p>
    <w:p w14:paraId="117C8665" w14:textId="77777777" w:rsidR="00923ECE" w:rsidRPr="00CC14C4" w:rsidRDefault="00923ECE" w:rsidP="00923ECE">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 Lucrări de îngrijire a spaţiilor verzi:</w:t>
      </w:r>
    </w:p>
    <w:p w14:paraId="713C89A2" w14:textId="77777777" w:rsidR="00923ECE" w:rsidRPr="00CC14C4" w:rsidRDefault="00923ECE" w:rsidP="00923ECE">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combaterea buruienilor prin plivit sau ierbicidare</w:t>
      </w:r>
    </w:p>
    <w:p w14:paraId="3A790DDA" w14:textId="77777777" w:rsidR="00923ECE" w:rsidRPr="00CC14C4" w:rsidRDefault="00923ECE" w:rsidP="00923ECE">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administratea fertilizaţilor specifici, manual sau mecanizat;</w:t>
      </w:r>
    </w:p>
    <w:p w14:paraId="37D4271D" w14:textId="26CC14EF" w:rsidR="00923ECE" w:rsidRPr="00CC14C4" w:rsidRDefault="00923ECE" w:rsidP="00894FC5">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irigarea de întreţinere şi pentru combaterea efectelor secetei</w:t>
      </w:r>
    </w:p>
    <w:p w14:paraId="5A6A0032" w14:textId="60ED56A1"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r w:rsidRPr="00CC14C4">
        <w:rPr>
          <w:rFonts w:ascii="Times New Roman" w:eastAsia="Times New Roman" w:hAnsi="Times New Roman" w:cs="Times New Roman"/>
          <w:b/>
          <w:bCs/>
          <w:sz w:val="24"/>
          <w:szCs w:val="24"/>
          <w:lang w:eastAsia="ro-RO"/>
        </w:rPr>
        <w:t>-</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căi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noi</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acces</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sau</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schimbări</w:t>
      </w:r>
      <w:proofErr w:type="spellEnd"/>
      <w:r w:rsidRPr="00CC14C4">
        <w:rPr>
          <w:rFonts w:ascii="Times New Roman" w:eastAsia="Times New Roman" w:hAnsi="Times New Roman" w:cs="Times New Roman"/>
          <w:sz w:val="24"/>
          <w:szCs w:val="24"/>
          <w:lang w:eastAsia="ro-RO"/>
        </w:rPr>
        <w:t xml:space="preserve"> ale </w:t>
      </w:r>
      <w:proofErr w:type="spellStart"/>
      <w:r w:rsidRPr="00CC14C4">
        <w:rPr>
          <w:rFonts w:ascii="Times New Roman" w:eastAsia="Times New Roman" w:hAnsi="Times New Roman" w:cs="Times New Roman"/>
          <w:sz w:val="24"/>
          <w:szCs w:val="24"/>
          <w:lang w:eastAsia="ro-RO"/>
        </w:rPr>
        <w:t>celor</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existente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după</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caz</w:t>
      </w:r>
      <w:proofErr w:type="spellEnd"/>
      <w:r w:rsidRPr="00CC14C4">
        <w:rPr>
          <w:rFonts w:ascii="Times New Roman" w:eastAsia="Times New Roman" w:hAnsi="Times New Roman" w:cs="Times New Roman"/>
          <w:sz w:val="24"/>
          <w:szCs w:val="24"/>
          <w:lang w:eastAsia="ro-RO"/>
        </w:rPr>
        <w:t>;</w:t>
      </w:r>
      <w:r w:rsidR="00283925" w:rsidRPr="00CC14C4">
        <w:rPr>
          <w:rFonts w:ascii="Arial" w:hAnsi="Arial" w:cs="Arial"/>
          <w:color w:val="548DD4" w:themeColor="text2" w:themeTint="99"/>
          <w:sz w:val="24"/>
          <w:szCs w:val="24"/>
          <w:lang w:val="ro-RO"/>
        </w:rPr>
        <w:t xml:space="preserve"> Nu este cazul</w:t>
      </w:r>
    </w:p>
    <w:p w14:paraId="2F967274" w14:textId="64ECF391"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r w:rsidRPr="00CC14C4">
        <w:rPr>
          <w:rFonts w:ascii="Times New Roman" w:eastAsia="Times New Roman" w:hAnsi="Times New Roman" w:cs="Times New Roman"/>
          <w:b/>
          <w:bCs/>
          <w:sz w:val="24"/>
          <w:szCs w:val="24"/>
          <w:lang w:eastAsia="ro-RO"/>
        </w:rPr>
        <w:t>-</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metode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folosite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în</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demolare</w:t>
      </w:r>
      <w:proofErr w:type="spellEnd"/>
      <w:r w:rsidRPr="00CC14C4">
        <w:rPr>
          <w:rFonts w:ascii="Times New Roman" w:eastAsia="Times New Roman" w:hAnsi="Times New Roman" w:cs="Times New Roman"/>
          <w:sz w:val="24"/>
          <w:szCs w:val="24"/>
          <w:lang w:eastAsia="ro-RO"/>
        </w:rPr>
        <w:t>;</w:t>
      </w:r>
      <w:r w:rsidR="00283925" w:rsidRPr="00CC14C4">
        <w:rPr>
          <w:rFonts w:ascii="Arial" w:hAnsi="Arial" w:cs="Arial"/>
          <w:color w:val="548DD4" w:themeColor="text2" w:themeTint="99"/>
          <w:sz w:val="24"/>
          <w:szCs w:val="24"/>
          <w:lang w:val="ro-RO"/>
        </w:rPr>
        <w:t xml:space="preserve"> Nu este cazul</w:t>
      </w:r>
    </w:p>
    <w:p w14:paraId="39B1A262" w14:textId="72721D88"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r w:rsidRPr="00CC14C4">
        <w:rPr>
          <w:rFonts w:ascii="Times New Roman" w:eastAsia="Times New Roman" w:hAnsi="Times New Roman" w:cs="Times New Roman"/>
          <w:b/>
          <w:bCs/>
          <w:sz w:val="24"/>
          <w:szCs w:val="24"/>
          <w:lang w:eastAsia="ro-RO"/>
        </w:rPr>
        <w:t>-</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detalii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privind</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alternativele</w:t>
      </w:r>
      <w:proofErr w:type="spellEnd"/>
      <w:r w:rsidRPr="00CC14C4">
        <w:rPr>
          <w:rFonts w:ascii="Times New Roman" w:eastAsia="Times New Roman" w:hAnsi="Times New Roman" w:cs="Times New Roman"/>
          <w:sz w:val="24"/>
          <w:szCs w:val="24"/>
          <w:lang w:eastAsia="ro-RO"/>
        </w:rPr>
        <w:t xml:space="preserve"> care au </w:t>
      </w:r>
      <w:proofErr w:type="spellStart"/>
      <w:r w:rsidRPr="00CC14C4">
        <w:rPr>
          <w:rFonts w:ascii="Times New Roman" w:eastAsia="Times New Roman" w:hAnsi="Times New Roman" w:cs="Times New Roman"/>
          <w:sz w:val="24"/>
          <w:szCs w:val="24"/>
          <w:lang w:eastAsia="ro-RO"/>
        </w:rPr>
        <w:t>fost</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luate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în</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considerare</w:t>
      </w:r>
      <w:proofErr w:type="spellEnd"/>
      <w:r w:rsidRPr="00CC14C4">
        <w:rPr>
          <w:rFonts w:ascii="Times New Roman" w:eastAsia="Times New Roman" w:hAnsi="Times New Roman" w:cs="Times New Roman"/>
          <w:sz w:val="24"/>
          <w:szCs w:val="24"/>
          <w:lang w:eastAsia="ro-RO"/>
        </w:rPr>
        <w:t>;</w:t>
      </w:r>
      <w:r w:rsidR="0020270D" w:rsidRPr="00CC14C4">
        <w:rPr>
          <w:rFonts w:ascii="Arial" w:hAnsi="Arial" w:cs="Arial"/>
          <w:color w:val="548DD4" w:themeColor="text2" w:themeTint="99"/>
          <w:sz w:val="24"/>
          <w:szCs w:val="24"/>
          <w:lang w:val="ro-RO"/>
        </w:rPr>
        <w:t xml:space="preserve"> Nu este cazul</w:t>
      </w:r>
    </w:p>
    <w:p w14:paraId="6EAF6610" w14:textId="40FCFFCB" w:rsidR="004D01E2" w:rsidRDefault="004D01E2" w:rsidP="004D01E2">
      <w:pPr>
        <w:shd w:val="clear" w:color="auto" w:fill="FFFFFF"/>
        <w:spacing w:after="0" w:line="360" w:lineRule="auto"/>
        <w:jc w:val="both"/>
        <w:rPr>
          <w:rFonts w:ascii="Arial" w:hAnsi="Arial" w:cs="Arial"/>
          <w:color w:val="548DD4" w:themeColor="text2" w:themeTint="99"/>
          <w:sz w:val="24"/>
          <w:szCs w:val="24"/>
          <w:lang w:val="ro-RO"/>
        </w:rPr>
      </w:pPr>
      <w:r w:rsidRPr="00CC14C4">
        <w:rPr>
          <w:rFonts w:ascii="Times New Roman" w:eastAsia="Times New Roman" w:hAnsi="Times New Roman" w:cs="Times New Roman"/>
          <w:b/>
          <w:bCs/>
          <w:sz w:val="24"/>
          <w:szCs w:val="24"/>
          <w:lang w:eastAsia="ro-RO"/>
        </w:rPr>
        <w:lastRenderedPageBreak/>
        <w:t>-</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alte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activități</w:t>
      </w:r>
      <w:proofErr w:type="spellEnd"/>
      <w:r w:rsidRPr="00CC14C4">
        <w:rPr>
          <w:rFonts w:ascii="Times New Roman" w:eastAsia="Times New Roman" w:hAnsi="Times New Roman" w:cs="Times New Roman"/>
          <w:sz w:val="24"/>
          <w:szCs w:val="24"/>
          <w:lang w:eastAsia="ro-RO"/>
        </w:rPr>
        <w:t xml:space="preserve"> care pot </w:t>
      </w:r>
      <w:proofErr w:type="spellStart"/>
      <w:r w:rsidRPr="00CC14C4">
        <w:rPr>
          <w:rFonts w:ascii="Times New Roman" w:eastAsia="Times New Roman" w:hAnsi="Times New Roman" w:cs="Times New Roman"/>
          <w:sz w:val="24"/>
          <w:szCs w:val="24"/>
          <w:lang w:eastAsia="ro-RO"/>
        </w:rPr>
        <w:t>apărea</w:t>
      </w:r>
      <w:proofErr w:type="spellEnd"/>
      <w:r w:rsidRPr="00CC14C4">
        <w:rPr>
          <w:rFonts w:ascii="Times New Roman" w:eastAsia="Times New Roman" w:hAnsi="Times New Roman" w:cs="Times New Roman"/>
          <w:sz w:val="24"/>
          <w:szCs w:val="24"/>
          <w:lang w:eastAsia="ro-RO"/>
        </w:rPr>
        <w:t xml:space="preserve"> ca </w:t>
      </w:r>
      <w:proofErr w:type="spellStart"/>
      <w:r w:rsidRPr="00CC14C4">
        <w:rPr>
          <w:rFonts w:ascii="Times New Roman" w:eastAsia="Times New Roman" w:hAnsi="Times New Roman" w:cs="Times New Roman"/>
          <w:sz w:val="24"/>
          <w:szCs w:val="24"/>
          <w:lang w:eastAsia="ro-RO"/>
        </w:rPr>
        <w:t>urmare</w:t>
      </w:r>
      <w:proofErr w:type="spellEnd"/>
      <w:r w:rsidRPr="00CC14C4">
        <w:rPr>
          <w:rFonts w:ascii="Times New Roman" w:eastAsia="Times New Roman" w:hAnsi="Times New Roman" w:cs="Times New Roman"/>
          <w:sz w:val="24"/>
          <w:szCs w:val="24"/>
          <w:lang w:eastAsia="ro-RO"/>
        </w:rPr>
        <w:t xml:space="preserve"> a </w:t>
      </w:r>
      <w:proofErr w:type="spellStart"/>
      <w:r w:rsidRPr="00CC14C4">
        <w:rPr>
          <w:rFonts w:ascii="Times New Roman" w:eastAsia="Times New Roman" w:hAnsi="Times New Roman" w:cs="Times New Roman"/>
          <w:sz w:val="24"/>
          <w:szCs w:val="24"/>
          <w:lang w:eastAsia="ro-RO"/>
        </w:rPr>
        <w:t>demolării</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exemplu</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eliminarea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deșeurilor</w:t>
      </w:r>
      <w:proofErr w:type="spellEnd"/>
      <w:r w:rsidRPr="00CC14C4">
        <w:rPr>
          <w:rFonts w:ascii="Times New Roman" w:eastAsia="Times New Roman" w:hAnsi="Times New Roman" w:cs="Times New Roman"/>
          <w:sz w:val="24"/>
          <w:szCs w:val="24"/>
          <w:lang w:eastAsia="ro-RO"/>
        </w:rPr>
        <w:t>).</w:t>
      </w:r>
      <w:r w:rsidR="0020270D" w:rsidRPr="00CC14C4">
        <w:rPr>
          <w:rFonts w:ascii="Arial" w:hAnsi="Arial" w:cs="Arial"/>
          <w:color w:val="548DD4" w:themeColor="text2" w:themeTint="99"/>
          <w:sz w:val="24"/>
          <w:szCs w:val="24"/>
          <w:lang w:val="ro-RO"/>
        </w:rPr>
        <w:t xml:space="preserve"> Deseurile rezultate in urma lucrarilor de constructii (decopertari de tencuieli, desfaceri zidarie, elemente de sarpanta, etc) vor fi evacuate pe baza de contract incheiat cu Romprest, asa cum este solicitati prin Certificatulde urbanism</w:t>
      </w:r>
      <w:r w:rsidR="008240A4" w:rsidRPr="00CC14C4">
        <w:rPr>
          <w:rFonts w:ascii="Arial" w:hAnsi="Arial" w:cs="Arial"/>
          <w:color w:val="548DD4" w:themeColor="text2" w:themeTint="99"/>
          <w:sz w:val="24"/>
          <w:szCs w:val="24"/>
          <w:lang w:val="ro-RO"/>
        </w:rPr>
        <w:t>. Pana in momentul ridicarii acestora, deseurile vor fi depozitate in containere puse la dispozitie de prestator.</w:t>
      </w:r>
    </w:p>
    <w:p w14:paraId="44EDD567" w14:textId="77777777" w:rsidR="00CC14C4" w:rsidRPr="00CC14C4" w:rsidRDefault="00CC14C4" w:rsidP="004D01E2">
      <w:pPr>
        <w:shd w:val="clear" w:color="auto" w:fill="FFFFFF"/>
        <w:spacing w:after="0" w:line="360" w:lineRule="auto"/>
        <w:jc w:val="both"/>
        <w:rPr>
          <w:rFonts w:ascii="Times New Roman" w:eastAsia="Times New Roman" w:hAnsi="Times New Roman" w:cs="Times New Roman"/>
          <w:sz w:val="24"/>
          <w:szCs w:val="24"/>
          <w:lang w:eastAsia="ro-RO"/>
        </w:rPr>
      </w:pPr>
    </w:p>
    <w:p w14:paraId="59EB5332" w14:textId="77777777"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r w:rsidRPr="00CC14C4">
        <w:rPr>
          <w:rFonts w:ascii="Times New Roman" w:eastAsia="Times New Roman" w:hAnsi="Times New Roman" w:cs="Times New Roman"/>
          <w:b/>
          <w:bCs/>
          <w:sz w:val="24"/>
          <w:szCs w:val="24"/>
          <w:lang w:eastAsia="ro-RO"/>
        </w:rPr>
        <w:t>V.</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Descrierea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amplasării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proiectului</w:t>
      </w:r>
      <w:proofErr w:type="spellEnd"/>
      <w:r w:rsidRPr="00CC14C4">
        <w:rPr>
          <w:rFonts w:ascii="Times New Roman" w:eastAsia="Times New Roman" w:hAnsi="Times New Roman" w:cs="Times New Roman"/>
          <w:sz w:val="24"/>
          <w:szCs w:val="24"/>
          <w:lang w:eastAsia="ro-RO"/>
        </w:rPr>
        <w:t>:</w:t>
      </w:r>
    </w:p>
    <w:p w14:paraId="33E387D8" w14:textId="51BF5242"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r w:rsidRPr="00CC14C4">
        <w:rPr>
          <w:rFonts w:ascii="Times New Roman" w:eastAsia="Times New Roman" w:hAnsi="Times New Roman" w:cs="Times New Roman"/>
          <w:b/>
          <w:bCs/>
          <w:sz w:val="24"/>
          <w:szCs w:val="24"/>
          <w:lang w:eastAsia="ro-RO"/>
        </w:rPr>
        <w:t>-</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distanța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față</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granițe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pentru</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proiectele</w:t>
      </w:r>
      <w:proofErr w:type="spellEnd"/>
      <w:r w:rsidRPr="00CC14C4">
        <w:rPr>
          <w:rFonts w:ascii="Times New Roman" w:eastAsia="Times New Roman" w:hAnsi="Times New Roman" w:cs="Times New Roman"/>
          <w:sz w:val="24"/>
          <w:szCs w:val="24"/>
          <w:lang w:eastAsia="ro-RO"/>
        </w:rPr>
        <w:t xml:space="preserve"> care cad sub </w:t>
      </w:r>
      <w:proofErr w:type="spellStart"/>
      <w:r w:rsidRPr="00CC14C4">
        <w:rPr>
          <w:rFonts w:ascii="Times New Roman" w:eastAsia="Times New Roman" w:hAnsi="Times New Roman" w:cs="Times New Roman"/>
          <w:sz w:val="24"/>
          <w:szCs w:val="24"/>
          <w:lang w:eastAsia="ro-RO"/>
        </w:rPr>
        <w:t>incidența</w:t>
      </w:r>
      <w:proofErr w:type="spellEnd"/>
      <w:r w:rsidRPr="00CC14C4">
        <w:rPr>
          <w:rFonts w:ascii="Times New Roman" w:eastAsia="Times New Roman" w:hAnsi="Times New Roman" w:cs="Times New Roman"/>
          <w:sz w:val="24"/>
          <w:szCs w:val="24"/>
          <w:lang w:eastAsia="ro-RO"/>
        </w:rPr>
        <w:t> </w:t>
      </w:r>
      <w:proofErr w:type="spellStart"/>
      <w:r w:rsidR="00352B3D" w:rsidRPr="00CC14C4">
        <w:rPr>
          <w:sz w:val="24"/>
          <w:szCs w:val="24"/>
        </w:rPr>
        <w:fldChar w:fldCharType="begin"/>
      </w:r>
      <w:r w:rsidR="00352B3D" w:rsidRPr="00CC14C4">
        <w:rPr>
          <w:sz w:val="24"/>
          <w:szCs w:val="24"/>
        </w:rPr>
        <w:instrText xml:space="preserve"> HYPERLINK "https://lege5.ro/Gratuit/gy3domzs/conventia-privind-evaluarea-impactului-asupra-mediului-in-context-transfrontiera-din-25021991?d=2018-12-11" \t "_blank" </w:instrText>
      </w:r>
      <w:r w:rsidR="00352B3D" w:rsidRPr="00CC14C4">
        <w:rPr>
          <w:sz w:val="24"/>
          <w:szCs w:val="24"/>
        </w:rPr>
        <w:fldChar w:fldCharType="separate"/>
      </w:r>
      <w:r w:rsidRPr="00CC14C4">
        <w:rPr>
          <w:rFonts w:ascii="Times New Roman" w:eastAsia="Times New Roman" w:hAnsi="Times New Roman" w:cs="Times New Roman"/>
          <w:sz w:val="24"/>
          <w:szCs w:val="24"/>
          <w:u w:val="single"/>
          <w:lang w:eastAsia="ro-RO"/>
        </w:rPr>
        <w:t>Convenției</w:t>
      </w:r>
      <w:proofErr w:type="spellEnd"/>
      <w:r w:rsidR="00352B3D" w:rsidRPr="00CC14C4">
        <w:rPr>
          <w:rFonts w:ascii="Times New Roman" w:eastAsia="Times New Roman" w:hAnsi="Times New Roman" w:cs="Times New Roman"/>
          <w:sz w:val="24"/>
          <w:szCs w:val="24"/>
          <w:u w:val="single"/>
          <w:lang w:eastAsia="ro-RO"/>
        </w:rPr>
        <w:fldChar w:fldCharType="end"/>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privind</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evaluarea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impactului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asupra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mediului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în</w:t>
      </w:r>
      <w:proofErr w:type="spellEnd"/>
      <w:r w:rsidRPr="00CC14C4">
        <w:rPr>
          <w:rFonts w:ascii="Times New Roman" w:eastAsia="Times New Roman" w:hAnsi="Times New Roman" w:cs="Times New Roman"/>
          <w:sz w:val="24"/>
          <w:szCs w:val="24"/>
          <w:lang w:eastAsia="ro-RO"/>
        </w:rPr>
        <w:t xml:space="preserve"> context </w:t>
      </w:r>
      <w:proofErr w:type="spellStart"/>
      <w:r w:rsidRPr="00CC14C4">
        <w:rPr>
          <w:rFonts w:ascii="Times New Roman" w:eastAsia="Times New Roman" w:hAnsi="Times New Roman" w:cs="Times New Roman"/>
          <w:sz w:val="24"/>
          <w:szCs w:val="24"/>
          <w:lang w:eastAsia="ro-RO"/>
        </w:rPr>
        <w:t>transfrontieră</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adoptată</w:t>
      </w:r>
      <w:proofErr w:type="spellEnd"/>
      <w:r w:rsidRPr="00CC14C4">
        <w:rPr>
          <w:rFonts w:ascii="Times New Roman" w:eastAsia="Times New Roman" w:hAnsi="Times New Roman" w:cs="Times New Roman"/>
          <w:sz w:val="24"/>
          <w:szCs w:val="24"/>
          <w:lang w:eastAsia="ro-RO"/>
        </w:rPr>
        <w:t xml:space="preserve"> la Espoo la 25 </w:t>
      </w:r>
      <w:proofErr w:type="spellStart"/>
      <w:r w:rsidRPr="00CC14C4">
        <w:rPr>
          <w:rFonts w:ascii="Times New Roman" w:eastAsia="Times New Roman" w:hAnsi="Times New Roman" w:cs="Times New Roman"/>
          <w:sz w:val="24"/>
          <w:szCs w:val="24"/>
          <w:lang w:eastAsia="ro-RO"/>
        </w:rPr>
        <w:t>februarie</w:t>
      </w:r>
      <w:proofErr w:type="spellEnd"/>
      <w:r w:rsidRPr="00CC14C4">
        <w:rPr>
          <w:rFonts w:ascii="Times New Roman" w:eastAsia="Times New Roman" w:hAnsi="Times New Roman" w:cs="Times New Roman"/>
          <w:sz w:val="24"/>
          <w:szCs w:val="24"/>
          <w:lang w:eastAsia="ro-RO"/>
        </w:rPr>
        <w:t xml:space="preserve"> 1991, </w:t>
      </w:r>
      <w:proofErr w:type="spellStart"/>
      <w:r w:rsidRPr="00CC14C4">
        <w:rPr>
          <w:rFonts w:ascii="Times New Roman" w:eastAsia="Times New Roman" w:hAnsi="Times New Roman" w:cs="Times New Roman"/>
          <w:sz w:val="24"/>
          <w:szCs w:val="24"/>
          <w:lang w:eastAsia="ro-RO"/>
        </w:rPr>
        <w:t>ratificată</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prin</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Legea</w:t>
      </w:r>
      <w:proofErr w:type="spellEnd"/>
      <w:r w:rsidRPr="00CC14C4">
        <w:rPr>
          <w:rFonts w:ascii="Times New Roman" w:eastAsia="Times New Roman" w:hAnsi="Times New Roman" w:cs="Times New Roman"/>
          <w:sz w:val="24"/>
          <w:szCs w:val="24"/>
          <w:lang w:eastAsia="ro-RO"/>
        </w:rPr>
        <w:t> </w:t>
      </w:r>
      <w:hyperlink r:id="rId5" w:tgtFrame="_blank" w:history="1">
        <w:r w:rsidRPr="00CC14C4">
          <w:rPr>
            <w:rFonts w:ascii="Times New Roman" w:eastAsia="Times New Roman" w:hAnsi="Times New Roman" w:cs="Times New Roman"/>
            <w:sz w:val="24"/>
            <w:szCs w:val="24"/>
            <w:u w:val="single"/>
            <w:lang w:eastAsia="ro-RO"/>
          </w:rPr>
          <w:t>nr. 22/2001</w:t>
        </w:r>
      </w:hyperlink>
      <w:r w:rsidRPr="00CC14C4">
        <w:rPr>
          <w:rFonts w:ascii="Times New Roman" w:eastAsia="Times New Roman" w:hAnsi="Times New Roman" w:cs="Times New Roman"/>
          <w:sz w:val="24"/>
          <w:szCs w:val="24"/>
          <w:lang w:eastAsia="ro-RO"/>
        </w:rPr>
        <w:t xml:space="preserve">, cu </w:t>
      </w:r>
      <w:proofErr w:type="spellStart"/>
      <w:r w:rsidRPr="00CC14C4">
        <w:rPr>
          <w:rFonts w:ascii="Times New Roman" w:eastAsia="Times New Roman" w:hAnsi="Times New Roman" w:cs="Times New Roman"/>
          <w:sz w:val="24"/>
          <w:szCs w:val="24"/>
          <w:lang w:eastAsia="ro-RO"/>
        </w:rPr>
        <w:t>completările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ulterioare</w:t>
      </w:r>
      <w:proofErr w:type="spellEnd"/>
      <w:r w:rsidRPr="00CC14C4">
        <w:rPr>
          <w:rFonts w:ascii="Times New Roman" w:eastAsia="Times New Roman" w:hAnsi="Times New Roman" w:cs="Times New Roman"/>
          <w:sz w:val="24"/>
          <w:szCs w:val="24"/>
          <w:lang w:eastAsia="ro-RO"/>
        </w:rPr>
        <w:t>;</w:t>
      </w:r>
      <w:r w:rsidR="00622668" w:rsidRPr="00CC14C4">
        <w:rPr>
          <w:rFonts w:ascii="Times New Roman" w:eastAsia="Times New Roman" w:hAnsi="Times New Roman" w:cs="Times New Roman"/>
          <w:b/>
          <w:bCs/>
          <w:sz w:val="24"/>
          <w:szCs w:val="24"/>
          <w:lang w:eastAsia="ro-RO"/>
        </w:rPr>
        <w:t xml:space="preserve"> </w:t>
      </w:r>
      <w:r w:rsidR="00622668" w:rsidRPr="00CC14C4">
        <w:rPr>
          <w:rFonts w:ascii="Arial" w:hAnsi="Arial" w:cs="Arial"/>
          <w:color w:val="548DD4" w:themeColor="text2" w:themeTint="99"/>
          <w:sz w:val="24"/>
          <w:szCs w:val="24"/>
          <w:lang w:val="ro-RO"/>
        </w:rPr>
        <w:t>Nu este cazul</w:t>
      </w:r>
    </w:p>
    <w:p w14:paraId="17EC039C" w14:textId="77777777" w:rsidR="00CE586F" w:rsidRPr="00CC14C4" w:rsidRDefault="004D01E2" w:rsidP="00CE586F">
      <w:pPr>
        <w:tabs>
          <w:tab w:val="left" w:pos="0"/>
        </w:tabs>
        <w:jc w:val="both"/>
        <w:rPr>
          <w:rFonts w:ascii="Arial" w:hAnsi="Arial" w:cs="Arial"/>
          <w:sz w:val="24"/>
          <w:szCs w:val="24"/>
          <w:lang w:val="ro-RO"/>
        </w:rPr>
      </w:pPr>
      <w:r w:rsidRPr="00CC14C4">
        <w:rPr>
          <w:rFonts w:ascii="Times New Roman" w:eastAsia="Times New Roman" w:hAnsi="Times New Roman" w:cs="Times New Roman"/>
          <w:b/>
          <w:bCs/>
          <w:sz w:val="24"/>
          <w:szCs w:val="24"/>
          <w:lang w:eastAsia="ro-RO"/>
        </w:rPr>
        <w:t>-</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localizarea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amplasamentului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în</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raport</w:t>
      </w:r>
      <w:proofErr w:type="spellEnd"/>
      <w:r w:rsidRPr="00CC14C4">
        <w:rPr>
          <w:rFonts w:ascii="Times New Roman" w:eastAsia="Times New Roman" w:hAnsi="Times New Roman" w:cs="Times New Roman"/>
          <w:sz w:val="24"/>
          <w:szCs w:val="24"/>
          <w:lang w:eastAsia="ro-RO"/>
        </w:rPr>
        <w:t xml:space="preserve"> cu </w:t>
      </w:r>
      <w:proofErr w:type="spellStart"/>
      <w:r w:rsidRPr="00CC14C4">
        <w:rPr>
          <w:rFonts w:ascii="Times New Roman" w:eastAsia="Times New Roman" w:hAnsi="Times New Roman" w:cs="Times New Roman"/>
          <w:sz w:val="24"/>
          <w:szCs w:val="24"/>
          <w:lang w:eastAsia="ro-RO"/>
        </w:rPr>
        <w:t>patrimoniul</w:t>
      </w:r>
      <w:proofErr w:type="spellEnd"/>
      <w:r w:rsidRPr="00CC14C4">
        <w:rPr>
          <w:rFonts w:ascii="Times New Roman" w:eastAsia="Times New Roman" w:hAnsi="Times New Roman" w:cs="Times New Roman"/>
          <w:sz w:val="24"/>
          <w:szCs w:val="24"/>
          <w:lang w:eastAsia="ro-RO"/>
        </w:rPr>
        <w:t xml:space="preserve"> cultural </w:t>
      </w:r>
      <w:proofErr w:type="spellStart"/>
      <w:r w:rsidRPr="00CC14C4">
        <w:rPr>
          <w:rFonts w:ascii="Times New Roman" w:eastAsia="Times New Roman" w:hAnsi="Times New Roman" w:cs="Times New Roman"/>
          <w:sz w:val="24"/>
          <w:szCs w:val="24"/>
          <w:lang w:eastAsia="ro-RO"/>
        </w:rPr>
        <w:t>potrivit</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Listei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monumentelor</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istorice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actualizată</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aprobată</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prin</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Ordinul</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ministrului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culturii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cultelor</w:t>
      </w:r>
      <w:proofErr w:type="spellEnd"/>
      <w:r w:rsidRPr="00CC14C4">
        <w:rPr>
          <w:rFonts w:ascii="Times New Roman" w:eastAsia="Times New Roman" w:hAnsi="Times New Roman" w:cs="Times New Roman"/>
          <w:sz w:val="24"/>
          <w:szCs w:val="24"/>
          <w:lang w:eastAsia="ro-RO"/>
        </w:rPr>
        <w:t> </w:t>
      </w:r>
      <w:hyperlink r:id="rId6" w:tgtFrame="_blank" w:history="1">
        <w:r w:rsidRPr="00CC14C4">
          <w:rPr>
            <w:rFonts w:ascii="Times New Roman" w:eastAsia="Times New Roman" w:hAnsi="Times New Roman" w:cs="Times New Roman"/>
            <w:sz w:val="24"/>
            <w:szCs w:val="24"/>
            <w:u w:val="single"/>
            <w:lang w:eastAsia="ro-RO"/>
          </w:rPr>
          <w:t>nr. 2.314/2004</w:t>
        </w:r>
      </w:hyperlink>
      <w:r w:rsidRPr="00CC14C4">
        <w:rPr>
          <w:rFonts w:ascii="Times New Roman" w:eastAsia="Times New Roman" w:hAnsi="Times New Roman" w:cs="Times New Roman"/>
          <w:sz w:val="24"/>
          <w:szCs w:val="24"/>
          <w:lang w:eastAsia="ro-RO"/>
        </w:rPr>
        <w:t xml:space="preserve">, cu </w:t>
      </w:r>
      <w:proofErr w:type="spellStart"/>
      <w:r w:rsidRPr="00CC14C4">
        <w:rPr>
          <w:rFonts w:ascii="Times New Roman" w:eastAsia="Times New Roman" w:hAnsi="Times New Roman" w:cs="Times New Roman"/>
          <w:sz w:val="24"/>
          <w:szCs w:val="24"/>
          <w:lang w:eastAsia="ro-RO"/>
        </w:rPr>
        <w:t>modificările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ulterioare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Repertoriului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arheologic</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național</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prevăzut</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Ordonanța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Guvernului</w:t>
      </w:r>
      <w:proofErr w:type="spellEnd"/>
      <w:r w:rsidRPr="00CC14C4">
        <w:rPr>
          <w:rFonts w:ascii="Times New Roman" w:eastAsia="Times New Roman" w:hAnsi="Times New Roman" w:cs="Times New Roman"/>
          <w:sz w:val="24"/>
          <w:szCs w:val="24"/>
          <w:lang w:eastAsia="ro-RO"/>
        </w:rPr>
        <w:t> </w:t>
      </w:r>
      <w:hyperlink r:id="rId7" w:tgtFrame="_blank" w:history="1">
        <w:r w:rsidRPr="00CC14C4">
          <w:rPr>
            <w:rFonts w:ascii="Times New Roman" w:eastAsia="Times New Roman" w:hAnsi="Times New Roman" w:cs="Times New Roman"/>
            <w:sz w:val="24"/>
            <w:szCs w:val="24"/>
            <w:u w:val="single"/>
            <w:lang w:eastAsia="ro-RO"/>
          </w:rPr>
          <w:t>nr. 43/2000</w:t>
        </w:r>
      </w:hyperlink>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privind</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protecția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patrimoniului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arheologic</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declararea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unor</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situri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arheologice</w:t>
      </w:r>
      <w:proofErr w:type="spellEnd"/>
      <w:r w:rsidRPr="00CC14C4">
        <w:rPr>
          <w:rFonts w:ascii="Times New Roman" w:eastAsia="Times New Roman" w:hAnsi="Times New Roman" w:cs="Times New Roman"/>
          <w:sz w:val="24"/>
          <w:szCs w:val="24"/>
          <w:lang w:eastAsia="ro-RO"/>
        </w:rPr>
        <w:t xml:space="preserve"> ca zone de </w:t>
      </w:r>
      <w:proofErr w:type="spellStart"/>
      <w:r w:rsidRPr="00CC14C4">
        <w:rPr>
          <w:rFonts w:ascii="Times New Roman" w:eastAsia="Times New Roman" w:hAnsi="Times New Roman" w:cs="Times New Roman"/>
          <w:sz w:val="24"/>
          <w:szCs w:val="24"/>
          <w:lang w:eastAsia="ro-RO"/>
        </w:rPr>
        <w:t>interes</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național</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republicată</w:t>
      </w:r>
      <w:proofErr w:type="spellEnd"/>
      <w:r w:rsidRPr="00CC14C4">
        <w:rPr>
          <w:rFonts w:ascii="Times New Roman" w:eastAsia="Times New Roman" w:hAnsi="Times New Roman" w:cs="Times New Roman"/>
          <w:sz w:val="24"/>
          <w:szCs w:val="24"/>
          <w:lang w:eastAsia="ro-RO"/>
        </w:rPr>
        <w:t xml:space="preserve">, cu </w:t>
      </w:r>
      <w:proofErr w:type="spellStart"/>
      <w:r w:rsidRPr="00CC14C4">
        <w:rPr>
          <w:rFonts w:ascii="Times New Roman" w:eastAsia="Times New Roman" w:hAnsi="Times New Roman" w:cs="Times New Roman"/>
          <w:sz w:val="24"/>
          <w:szCs w:val="24"/>
          <w:lang w:eastAsia="ro-RO"/>
        </w:rPr>
        <w:t>modificările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completările</w:t>
      </w:r>
      <w:proofErr w:type="spellEnd"/>
      <w:r w:rsidRPr="00CC14C4">
        <w:rPr>
          <w:rFonts w:ascii="Times New Roman" w:eastAsia="Times New Roman" w:hAnsi="Times New Roman" w:cs="Times New Roman"/>
          <w:sz w:val="24"/>
          <w:szCs w:val="24"/>
          <w:lang w:eastAsia="ro-RO"/>
        </w:rPr>
        <w:t xml:space="preserve"> </w:t>
      </w:r>
      <w:proofErr w:type="spellStart"/>
      <w:proofErr w:type="gramStart"/>
      <w:r w:rsidRPr="00CC14C4">
        <w:rPr>
          <w:rFonts w:ascii="Times New Roman" w:eastAsia="Times New Roman" w:hAnsi="Times New Roman" w:cs="Times New Roman"/>
          <w:sz w:val="24"/>
          <w:szCs w:val="24"/>
          <w:lang w:eastAsia="ro-RO"/>
        </w:rPr>
        <w:t>ulterioare</w:t>
      </w:r>
      <w:proofErr w:type="spellEnd"/>
      <w:r w:rsidRPr="00CC14C4">
        <w:rPr>
          <w:rFonts w:ascii="Times New Roman" w:eastAsia="Times New Roman" w:hAnsi="Times New Roman" w:cs="Times New Roman"/>
          <w:sz w:val="24"/>
          <w:szCs w:val="24"/>
          <w:lang w:eastAsia="ro-RO"/>
        </w:rPr>
        <w:t>;</w:t>
      </w:r>
      <w:r w:rsidR="00CE586F" w:rsidRPr="00CC14C4">
        <w:rPr>
          <w:rFonts w:ascii="Times New Roman" w:eastAsia="Times New Roman" w:hAnsi="Times New Roman" w:cs="Times New Roman"/>
          <w:sz w:val="24"/>
          <w:szCs w:val="24"/>
          <w:lang w:eastAsia="ro-RO"/>
        </w:rPr>
        <w:t xml:space="preserve"> </w:t>
      </w:r>
      <w:r w:rsidR="00CE586F" w:rsidRPr="00CC14C4">
        <w:rPr>
          <w:rFonts w:ascii="Times New Roman" w:eastAsia="Times New Roman" w:hAnsi="Times New Roman" w:cs="Times New Roman"/>
          <w:b/>
          <w:bCs/>
          <w:sz w:val="24"/>
          <w:szCs w:val="24"/>
          <w:lang w:eastAsia="ro-RO"/>
        </w:rPr>
        <w:t xml:space="preserve"> </w:t>
      </w:r>
      <w:r w:rsidR="00CE586F" w:rsidRPr="00CC14C4">
        <w:rPr>
          <w:rFonts w:ascii="Arial" w:hAnsi="Arial" w:cs="Arial"/>
          <w:color w:val="548DD4" w:themeColor="text2" w:themeTint="99"/>
          <w:sz w:val="24"/>
          <w:szCs w:val="24"/>
          <w:lang w:val="ro-RO"/>
        </w:rPr>
        <w:t>Imobilul</w:t>
      </w:r>
      <w:proofErr w:type="gramEnd"/>
      <w:r w:rsidR="00CE586F" w:rsidRPr="00CC14C4">
        <w:rPr>
          <w:rFonts w:ascii="Arial" w:hAnsi="Arial" w:cs="Arial"/>
          <w:color w:val="548DD4" w:themeColor="text2" w:themeTint="99"/>
          <w:sz w:val="24"/>
          <w:szCs w:val="24"/>
          <w:lang w:val="ro-RO"/>
        </w:rPr>
        <w:t xml:space="preserve"> nu figureaza in Lista Monumentelor Istorice a Municipiului Bucuresti din 2015, dar este situat in zona de protectie a sitului arheologic 11- Baneasa Sat- asezare care figureaza pe Lista Monumentelor Istorice actualizata in 2015 la pozitia 32, cod B-I-s-B-17868.</w:t>
      </w:r>
    </w:p>
    <w:p w14:paraId="3ADF4BC6" w14:textId="545327B3"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p>
    <w:p w14:paraId="236AD0C2" w14:textId="6642A240"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r w:rsidRPr="00CC14C4">
        <w:rPr>
          <w:rFonts w:ascii="Times New Roman" w:eastAsia="Times New Roman" w:hAnsi="Times New Roman" w:cs="Times New Roman"/>
          <w:b/>
          <w:bCs/>
          <w:sz w:val="24"/>
          <w:szCs w:val="24"/>
          <w:lang w:eastAsia="ro-RO"/>
        </w:rPr>
        <w:t>-</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hărți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fotografii</w:t>
      </w:r>
      <w:proofErr w:type="spellEnd"/>
      <w:r w:rsidRPr="00CC14C4">
        <w:rPr>
          <w:rFonts w:ascii="Times New Roman" w:eastAsia="Times New Roman" w:hAnsi="Times New Roman" w:cs="Times New Roman"/>
          <w:sz w:val="24"/>
          <w:szCs w:val="24"/>
          <w:lang w:eastAsia="ro-RO"/>
        </w:rPr>
        <w:t xml:space="preserve"> ale </w:t>
      </w:r>
      <w:proofErr w:type="spellStart"/>
      <w:r w:rsidRPr="00CC14C4">
        <w:rPr>
          <w:rFonts w:ascii="Times New Roman" w:eastAsia="Times New Roman" w:hAnsi="Times New Roman" w:cs="Times New Roman"/>
          <w:sz w:val="24"/>
          <w:szCs w:val="24"/>
          <w:lang w:eastAsia="ro-RO"/>
        </w:rPr>
        <w:t>amplasamentului</w:t>
      </w:r>
      <w:proofErr w:type="spellEnd"/>
      <w:r w:rsidRPr="00CC14C4">
        <w:rPr>
          <w:rFonts w:ascii="Times New Roman" w:eastAsia="Times New Roman" w:hAnsi="Times New Roman" w:cs="Times New Roman"/>
          <w:sz w:val="24"/>
          <w:szCs w:val="24"/>
          <w:lang w:eastAsia="ro-RO"/>
        </w:rPr>
        <w:t xml:space="preserve"> care pot </w:t>
      </w:r>
      <w:proofErr w:type="spellStart"/>
      <w:r w:rsidRPr="00CC14C4">
        <w:rPr>
          <w:rFonts w:ascii="Times New Roman" w:eastAsia="Times New Roman" w:hAnsi="Times New Roman" w:cs="Times New Roman"/>
          <w:sz w:val="24"/>
          <w:szCs w:val="24"/>
          <w:lang w:eastAsia="ro-RO"/>
        </w:rPr>
        <w:t>oferi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informații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privind</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caracteristicile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fizice</w:t>
      </w:r>
      <w:proofErr w:type="spellEnd"/>
      <w:r w:rsidRPr="00CC14C4">
        <w:rPr>
          <w:rFonts w:ascii="Times New Roman" w:eastAsia="Times New Roman" w:hAnsi="Times New Roman" w:cs="Times New Roman"/>
          <w:sz w:val="24"/>
          <w:szCs w:val="24"/>
          <w:lang w:eastAsia="ro-RO"/>
        </w:rPr>
        <w:t xml:space="preserve"> ale </w:t>
      </w:r>
      <w:proofErr w:type="spellStart"/>
      <w:r w:rsidRPr="00CC14C4">
        <w:rPr>
          <w:rFonts w:ascii="Times New Roman" w:eastAsia="Times New Roman" w:hAnsi="Times New Roman" w:cs="Times New Roman"/>
          <w:sz w:val="24"/>
          <w:szCs w:val="24"/>
          <w:lang w:eastAsia="ro-RO"/>
        </w:rPr>
        <w:t>mediului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atât</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naturale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cât</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artificiale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alte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informații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privind</w:t>
      </w:r>
      <w:proofErr w:type="spellEnd"/>
      <w:r w:rsidRPr="00CC14C4">
        <w:rPr>
          <w:rFonts w:ascii="Times New Roman" w:eastAsia="Times New Roman" w:hAnsi="Times New Roman" w:cs="Times New Roman"/>
          <w:sz w:val="24"/>
          <w:szCs w:val="24"/>
          <w:lang w:eastAsia="ro-RO"/>
        </w:rPr>
        <w:t>:</w:t>
      </w:r>
      <w:r w:rsidR="00CE586F" w:rsidRPr="00CC14C4">
        <w:rPr>
          <w:rFonts w:ascii="Times New Roman" w:eastAsia="Times New Roman" w:hAnsi="Times New Roman" w:cs="Times New Roman"/>
          <w:sz w:val="24"/>
          <w:szCs w:val="24"/>
          <w:lang w:eastAsia="ro-RO"/>
        </w:rPr>
        <w:t xml:space="preserve"> </w:t>
      </w:r>
      <w:r w:rsidR="00CE586F" w:rsidRPr="00CC14C4">
        <w:rPr>
          <w:rFonts w:ascii="Arial" w:hAnsi="Arial" w:cs="Arial"/>
          <w:color w:val="548DD4" w:themeColor="text2" w:themeTint="99"/>
          <w:sz w:val="24"/>
          <w:szCs w:val="24"/>
          <w:lang w:val="ro-RO"/>
        </w:rPr>
        <w:t>Nu este cazul</w:t>
      </w:r>
    </w:p>
    <w:p w14:paraId="686620E3" w14:textId="77777777" w:rsidR="00CE586F" w:rsidRPr="00CC14C4" w:rsidRDefault="004D01E2" w:rsidP="002422AE">
      <w:pPr>
        <w:shd w:val="clear" w:color="auto" w:fill="FFFFFF"/>
        <w:spacing w:after="0" w:line="360" w:lineRule="auto"/>
        <w:jc w:val="both"/>
        <w:rPr>
          <w:rFonts w:ascii="Arial" w:hAnsi="Arial" w:cs="Arial"/>
          <w:color w:val="548DD4" w:themeColor="text2" w:themeTint="99"/>
          <w:sz w:val="24"/>
          <w:szCs w:val="24"/>
          <w:lang w:val="ro-RO"/>
        </w:rPr>
      </w:pPr>
      <w:r w:rsidRPr="00CC14C4">
        <w:rPr>
          <w:rFonts w:ascii="Calibri" w:eastAsia="Times New Roman" w:hAnsi="Calibri" w:cs="Times New Roman"/>
          <w:sz w:val="24"/>
          <w:szCs w:val="24"/>
          <w:lang w:eastAsia="ro-RO"/>
        </w:rPr>
        <w:t></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folosințele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actuale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planificate</w:t>
      </w:r>
      <w:proofErr w:type="spellEnd"/>
      <w:r w:rsidRPr="00CC14C4">
        <w:rPr>
          <w:rFonts w:ascii="Times New Roman" w:eastAsia="Times New Roman" w:hAnsi="Times New Roman" w:cs="Times New Roman"/>
          <w:sz w:val="24"/>
          <w:szCs w:val="24"/>
          <w:lang w:eastAsia="ro-RO"/>
        </w:rPr>
        <w:t xml:space="preserve"> ale </w:t>
      </w:r>
      <w:proofErr w:type="spellStart"/>
      <w:r w:rsidRPr="00CC14C4">
        <w:rPr>
          <w:rFonts w:ascii="Times New Roman" w:eastAsia="Times New Roman" w:hAnsi="Times New Roman" w:cs="Times New Roman"/>
          <w:sz w:val="24"/>
          <w:szCs w:val="24"/>
          <w:lang w:eastAsia="ro-RO"/>
        </w:rPr>
        <w:t>terenului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atât</w:t>
      </w:r>
      <w:proofErr w:type="spellEnd"/>
      <w:r w:rsidRPr="00CC14C4">
        <w:rPr>
          <w:rFonts w:ascii="Times New Roman" w:eastAsia="Times New Roman" w:hAnsi="Times New Roman" w:cs="Times New Roman"/>
          <w:sz w:val="24"/>
          <w:szCs w:val="24"/>
          <w:lang w:eastAsia="ro-RO"/>
        </w:rPr>
        <w:t xml:space="preserve"> pe </w:t>
      </w:r>
      <w:proofErr w:type="spellStart"/>
      <w:r w:rsidRPr="00CC14C4">
        <w:rPr>
          <w:rFonts w:ascii="Times New Roman" w:eastAsia="Times New Roman" w:hAnsi="Times New Roman" w:cs="Times New Roman"/>
          <w:sz w:val="24"/>
          <w:szCs w:val="24"/>
          <w:lang w:eastAsia="ro-RO"/>
        </w:rPr>
        <w:t>amplasament</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cât</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pe zone </w:t>
      </w:r>
      <w:proofErr w:type="spellStart"/>
      <w:r w:rsidRPr="00CC14C4">
        <w:rPr>
          <w:rFonts w:ascii="Times New Roman" w:eastAsia="Times New Roman" w:hAnsi="Times New Roman" w:cs="Times New Roman"/>
          <w:sz w:val="24"/>
          <w:szCs w:val="24"/>
          <w:lang w:eastAsia="ro-RO"/>
        </w:rPr>
        <w:t>adiacente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acestuia</w:t>
      </w:r>
      <w:proofErr w:type="spellEnd"/>
      <w:r w:rsidRPr="00CC14C4">
        <w:rPr>
          <w:rFonts w:ascii="Times New Roman" w:eastAsia="Times New Roman" w:hAnsi="Times New Roman" w:cs="Times New Roman"/>
          <w:sz w:val="24"/>
          <w:szCs w:val="24"/>
          <w:lang w:eastAsia="ro-RO"/>
        </w:rPr>
        <w:t>;</w:t>
      </w:r>
      <w:r w:rsidR="00CE586F" w:rsidRPr="00CC14C4">
        <w:rPr>
          <w:rFonts w:ascii="Times New Roman" w:eastAsia="Times New Roman" w:hAnsi="Times New Roman" w:cs="Times New Roman"/>
          <w:sz w:val="24"/>
          <w:szCs w:val="24"/>
          <w:lang w:eastAsia="ro-RO"/>
        </w:rPr>
        <w:t xml:space="preserve"> </w:t>
      </w:r>
      <w:r w:rsidR="00CE586F" w:rsidRPr="00CC14C4">
        <w:rPr>
          <w:rFonts w:ascii="Arial" w:hAnsi="Arial" w:cs="Arial"/>
          <w:color w:val="548DD4" w:themeColor="text2" w:themeTint="99"/>
          <w:sz w:val="24"/>
          <w:szCs w:val="24"/>
          <w:lang w:val="ro-RO"/>
        </w:rPr>
        <w:t>Categorii de folosinta:</w:t>
      </w:r>
    </w:p>
    <w:p w14:paraId="3108A664" w14:textId="77777777" w:rsidR="00CE586F" w:rsidRPr="00CC14C4" w:rsidRDefault="00CE586F" w:rsidP="002422AE">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ab/>
      </w:r>
      <w:r w:rsidRPr="00CC14C4">
        <w:rPr>
          <w:rFonts w:ascii="Arial" w:hAnsi="Arial" w:cs="Arial"/>
          <w:color w:val="548DD4" w:themeColor="text2" w:themeTint="99"/>
          <w:sz w:val="24"/>
          <w:szCs w:val="24"/>
          <w:lang w:val="ro-RO"/>
        </w:rPr>
        <w:tab/>
        <w:t xml:space="preserve">-arabil: </w:t>
      </w:r>
      <w:r w:rsidRPr="00CC14C4">
        <w:rPr>
          <w:rFonts w:ascii="Arial" w:hAnsi="Arial" w:cs="Arial"/>
          <w:color w:val="548DD4" w:themeColor="text2" w:themeTint="99"/>
          <w:sz w:val="24"/>
          <w:szCs w:val="24"/>
          <w:lang w:val="ro-RO"/>
        </w:rPr>
        <w:tab/>
      </w:r>
      <w:r w:rsidRPr="00CC14C4">
        <w:rPr>
          <w:rFonts w:ascii="Arial" w:hAnsi="Arial" w:cs="Arial"/>
          <w:color w:val="548DD4" w:themeColor="text2" w:themeTint="99"/>
          <w:sz w:val="24"/>
          <w:szCs w:val="24"/>
          <w:lang w:val="ro-RO"/>
        </w:rPr>
        <w:tab/>
        <w:t>5938 mp</w:t>
      </w:r>
    </w:p>
    <w:p w14:paraId="33E422D2" w14:textId="77777777" w:rsidR="00CE586F" w:rsidRPr="00CC14C4" w:rsidRDefault="00CE586F" w:rsidP="002422AE">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ab/>
      </w:r>
      <w:r w:rsidRPr="00CC14C4">
        <w:rPr>
          <w:rFonts w:ascii="Arial" w:hAnsi="Arial" w:cs="Arial"/>
          <w:color w:val="548DD4" w:themeColor="text2" w:themeTint="99"/>
          <w:sz w:val="24"/>
          <w:szCs w:val="24"/>
          <w:lang w:val="ro-RO"/>
        </w:rPr>
        <w:tab/>
        <w:t xml:space="preserve">- drum: </w:t>
      </w:r>
      <w:r w:rsidRPr="00CC14C4">
        <w:rPr>
          <w:rFonts w:ascii="Arial" w:hAnsi="Arial" w:cs="Arial"/>
          <w:color w:val="548DD4" w:themeColor="text2" w:themeTint="99"/>
          <w:sz w:val="24"/>
          <w:szCs w:val="24"/>
          <w:lang w:val="ro-RO"/>
        </w:rPr>
        <w:tab/>
      </w:r>
      <w:r w:rsidRPr="00CC14C4">
        <w:rPr>
          <w:rFonts w:ascii="Arial" w:hAnsi="Arial" w:cs="Arial"/>
          <w:color w:val="548DD4" w:themeColor="text2" w:themeTint="99"/>
          <w:sz w:val="24"/>
          <w:szCs w:val="24"/>
          <w:lang w:val="ro-RO"/>
        </w:rPr>
        <w:tab/>
        <w:t>9033 mp</w:t>
      </w:r>
    </w:p>
    <w:p w14:paraId="5218999F" w14:textId="77777777" w:rsidR="00CE586F" w:rsidRPr="00CC14C4" w:rsidRDefault="00CE586F" w:rsidP="002422AE">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ab/>
      </w:r>
      <w:r w:rsidRPr="00CC14C4">
        <w:rPr>
          <w:rFonts w:ascii="Arial" w:hAnsi="Arial" w:cs="Arial"/>
          <w:color w:val="548DD4" w:themeColor="text2" w:themeTint="99"/>
          <w:sz w:val="24"/>
          <w:szCs w:val="24"/>
          <w:lang w:val="ro-RO"/>
        </w:rPr>
        <w:tab/>
        <w:t xml:space="preserve">- curti-constructii: </w:t>
      </w:r>
      <w:r w:rsidRPr="00CC14C4">
        <w:rPr>
          <w:rFonts w:ascii="Arial" w:hAnsi="Arial" w:cs="Arial"/>
          <w:color w:val="548DD4" w:themeColor="text2" w:themeTint="99"/>
          <w:sz w:val="24"/>
          <w:szCs w:val="24"/>
          <w:lang w:val="ro-RO"/>
        </w:rPr>
        <w:tab/>
        <w:t>17711 mp</w:t>
      </w:r>
    </w:p>
    <w:p w14:paraId="53D7768C" w14:textId="0B6AD51D" w:rsidR="004D01E2" w:rsidRPr="00CC14C4" w:rsidRDefault="00CE586F" w:rsidP="002422AE">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ab/>
      </w:r>
      <w:r w:rsidRPr="00CC14C4">
        <w:rPr>
          <w:rFonts w:ascii="Arial" w:hAnsi="Arial" w:cs="Arial"/>
          <w:color w:val="548DD4" w:themeColor="text2" w:themeTint="99"/>
          <w:sz w:val="24"/>
          <w:szCs w:val="24"/>
          <w:lang w:val="ro-RO"/>
        </w:rPr>
        <w:tab/>
        <w:t>- livada:</w:t>
      </w:r>
      <w:r w:rsidRPr="00CC14C4">
        <w:rPr>
          <w:rFonts w:ascii="Arial" w:hAnsi="Arial" w:cs="Arial"/>
          <w:color w:val="548DD4" w:themeColor="text2" w:themeTint="99"/>
          <w:sz w:val="24"/>
          <w:szCs w:val="24"/>
          <w:lang w:val="ro-RO"/>
        </w:rPr>
        <w:tab/>
      </w:r>
      <w:r w:rsidRPr="00CC14C4">
        <w:rPr>
          <w:rFonts w:ascii="Arial" w:hAnsi="Arial" w:cs="Arial"/>
          <w:color w:val="548DD4" w:themeColor="text2" w:themeTint="99"/>
          <w:sz w:val="24"/>
          <w:szCs w:val="24"/>
          <w:lang w:val="ro-RO"/>
        </w:rPr>
        <w:tab/>
        <w:t>137817 mp</w:t>
      </w:r>
    </w:p>
    <w:p w14:paraId="1C7E68D1" w14:textId="315BC7C6" w:rsidR="00CE586F" w:rsidRPr="00CC14C4" w:rsidRDefault="00CE586F" w:rsidP="002422AE">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Categoriile de folosinta ale terenului raman neschimbate</w:t>
      </w:r>
    </w:p>
    <w:p w14:paraId="0BEBAB0F" w14:textId="673DE9B8"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r w:rsidRPr="00CC14C4">
        <w:rPr>
          <w:rFonts w:ascii="Calibri" w:eastAsia="Times New Roman" w:hAnsi="Calibri" w:cs="Times New Roman"/>
          <w:sz w:val="24"/>
          <w:szCs w:val="24"/>
          <w:lang w:eastAsia="ro-RO"/>
        </w:rPr>
        <w:t></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politici</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zonare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folosire</w:t>
      </w:r>
      <w:proofErr w:type="spellEnd"/>
      <w:r w:rsidRPr="00CC14C4">
        <w:rPr>
          <w:rFonts w:ascii="Times New Roman" w:eastAsia="Times New Roman" w:hAnsi="Times New Roman" w:cs="Times New Roman"/>
          <w:sz w:val="24"/>
          <w:szCs w:val="24"/>
          <w:lang w:eastAsia="ro-RO"/>
        </w:rPr>
        <w:t xml:space="preserve"> a </w:t>
      </w:r>
      <w:proofErr w:type="spellStart"/>
      <w:r w:rsidRPr="00CC14C4">
        <w:rPr>
          <w:rFonts w:ascii="Times New Roman" w:eastAsia="Times New Roman" w:hAnsi="Times New Roman" w:cs="Times New Roman"/>
          <w:sz w:val="24"/>
          <w:szCs w:val="24"/>
          <w:lang w:eastAsia="ro-RO"/>
        </w:rPr>
        <w:t>terenului</w:t>
      </w:r>
      <w:proofErr w:type="spellEnd"/>
      <w:r w:rsidRPr="00CC14C4">
        <w:rPr>
          <w:rFonts w:ascii="Times New Roman" w:eastAsia="Times New Roman" w:hAnsi="Times New Roman" w:cs="Times New Roman"/>
          <w:sz w:val="24"/>
          <w:szCs w:val="24"/>
          <w:lang w:eastAsia="ro-RO"/>
        </w:rPr>
        <w:t>;</w:t>
      </w:r>
      <w:r w:rsidR="00CE586F" w:rsidRPr="00CC14C4">
        <w:rPr>
          <w:rFonts w:ascii="Times New Roman" w:eastAsia="Times New Roman" w:hAnsi="Times New Roman" w:cs="Times New Roman"/>
          <w:b/>
          <w:bCs/>
          <w:sz w:val="24"/>
          <w:szCs w:val="24"/>
          <w:lang w:eastAsia="ro-RO"/>
        </w:rPr>
        <w:t xml:space="preserve"> </w:t>
      </w:r>
      <w:r w:rsidR="00CE586F" w:rsidRPr="00CC14C4">
        <w:rPr>
          <w:rFonts w:ascii="Arial" w:hAnsi="Arial" w:cs="Arial"/>
          <w:color w:val="548DD4" w:themeColor="text2" w:themeTint="99"/>
          <w:sz w:val="24"/>
          <w:szCs w:val="24"/>
          <w:lang w:val="ro-RO"/>
        </w:rPr>
        <w:t>Nu este cazul</w:t>
      </w:r>
    </w:p>
    <w:p w14:paraId="6B0E1BE3" w14:textId="77777777"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r w:rsidRPr="00CC14C4">
        <w:rPr>
          <w:rFonts w:ascii="Calibri" w:eastAsia="Times New Roman" w:hAnsi="Calibri" w:cs="Times New Roman"/>
          <w:sz w:val="24"/>
          <w:szCs w:val="24"/>
          <w:lang w:eastAsia="ro-RO"/>
        </w:rPr>
        <w:t></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arealele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sensibile</w:t>
      </w:r>
      <w:proofErr w:type="spellEnd"/>
      <w:r w:rsidRPr="00CC14C4">
        <w:rPr>
          <w:rFonts w:ascii="Times New Roman" w:eastAsia="Times New Roman" w:hAnsi="Times New Roman" w:cs="Times New Roman"/>
          <w:sz w:val="24"/>
          <w:szCs w:val="24"/>
          <w:lang w:eastAsia="ro-RO"/>
        </w:rPr>
        <w:t>;</w:t>
      </w:r>
    </w:p>
    <w:p w14:paraId="1750D192" w14:textId="77777777"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r w:rsidRPr="00CC14C4">
        <w:rPr>
          <w:rFonts w:ascii="Times New Roman" w:eastAsia="Times New Roman" w:hAnsi="Times New Roman" w:cs="Times New Roman"/>
          <w:b/>
          <w:bCs/>
          <w:sz w:val="24"/>
          <w:szCs w:val="24"/>
          <w:lang w:eastAsia="ro-RO"/>
        </w:rPr>
        <w:t>-</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coordonatele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geografice</w:t>
      </w:r>
      <w:proofErr w:type="spellEnd"/>
      <w:r w:rsidRPr="00CC14C4">
        <w:rPr>
          <w:rFonts w:ascii="Times New Roman" w:eastAsia="Times New Roman" w:hAnsi="Times New Roman" w:cs="Times New Roman"/>
          <w:sz w:val="24"/>
          <w:szCs w:val="24"/>
          <w:lang w:eastAsia="ro-RO"/>
        </w:rPr>
        <w:t xml:space="preserve"> ale </w:t>
      </w:r>
      <w:proofErr w:type="spellStart"/>
      <w:r w:rsidRPr="00CC14C4">
        <w:rPr>
          <w:rFonts w:ascii="Times New Roman" w:eastAsia="Times New Roman" w:hAnsi="Times New Roman" w:cs="Times New Roman"/>
          <w:sz w:val="24"/>
          <w:szCs w:val="24"/>
          <w:lang w:eastAsia="ro-RO"/>
        </w:rPr>
        <w:t>amplasamentului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proiectului</w:t>
      </w:r>
      <w:proofErr w:type="spellEnd"/>
      <w:r w:rsidRPr="00CC14C4">
        <w:rPr>
          <w:rFonts w:ascii="Times New Roman" w:eastAsia="Times New Roman" w:hAnsi="Times New Roman" w:cs="Times New Roman"/>
          <w:sz w:val="24"/>
          <w:szCs w:val="24"/>
          <w:lang w:eastAsia="ro-RO"/>
        </w:rPr>
        <w:t xml:space="preserve">, care </w:t>
      </w:r>
      <w:proofErr w:type="spellStart"/>
      <w:r w:rsidRPr="00CC14C4">
        <w:rPr>
          <w:rFonts w:ascii="Times New Roman" w:eastAsia="Times New Roman" w:hAnsi="Times New Roman" w:cs="Times New Roman"/>
          <w:sz w:val="24"/>
          <w:szCs w:val="24"/>
          <w:lang w:eastAsia="ro-RO"/>
        </w:rPr>
        <w:t>vor</w:t>
      </w:r>
      <w:proofErr w:type="spellEnd"/>
      <w:r w:rsidRPr="00CC14C4">
        <w:rPr>
          <w:rFonts w:ascii="Times New Roman" w:eastAsia="Times New Roman" w:hAnsi="Times New Roman" w:cs="Times New Roman"/>
          <w:sz w:val="24"/>
          <w:szCs w:val="24"/>
          <w:lang w:eastAsia="ro-RO"/>
        </w:rPr>
        <w:t xml:space="preserve"> fi </w:t>
      </w:r>
      <w:proofErr w:type="spellStart"/>
      <w:r w:rsidRPr="00CC14C4">
        <w:rPr>
          <w:rFonts w:ascii="Times New Roman" w:eastAsia="Times New Roman" w:hAnsi="Times New Roman" w:cs="Times New Roman"/>
          <w:sz w:val="24"/>
          <w:szCs w:val="24"/>
          <w:lang w:eastAsia="ro-RO"/>
        </w:rPr>
        <w:t>prezentate</w:t>
      </w:r>
      <w:proofErr w:type="spellEnd"/>
      <w:r w:rsidRPr="00CC14C4">
        <w:rPr>
          <w:rFonts w:ascii="Times New Roman" w:eastAsia="Times New Roman" w:hAnsi="Times New Roman" w:cs="Times New Roman"/>
          <w:sz w:val="24"/>
          <w:szCs w:val="24"/>
          <w:lang w:eastAsia="ro-RO"/>
        </w:rPr>
        <w:t xml:space="preserve"> sub </w:t>
      </w:r>
      <w:proofErr w:type="spellStart"/>
      <w:r w:rsidRPr="00CC14C4">
        <w:rPr>
          <w:rFonts w:ascii="Times New Roman" w:eastAsia="Times New Roman" w:hAnsi="Times New Roman" w:cs="Times New Roman"/>
          <w:sz w:val="24"/>
          <w:szCs w:val="24"/>
          <w:lang w:eastAsia="ro-RO"/>
        </w:rPr>
        <w:t>formă</w:t>
      </w:r>
      <w:proofErr w:type="spellEnd"/>
      <w:r w:rsidRPr="00CC14C4">
        <w:rPr>
          <w:rFonts w:ascii="Times New Roman" w:eastAsia="Times New Roman" w:hAnsi="Times New Roman" w:cs="Times New Roman"/>
          <w:sz w:val="24"/>
          <w:szCs w:val="24"/>
          <w:lang w:eastAsia="ro-RO"/>
        </w:rPr>
        <w:t xml:space="preserve"> de vector </w:t>
      </w:r>
      <w:proofErr w:type="spellStart"/>
      <w:r w:rsidRPr="00CC14C4">
        <w:rPr>
          <w:rFonts w:ascii="Times New Roman" w:eastAsia="Times New Roman" w:hAnsi="Times New Roman" w:cs="Times New Roman"/>
          <w:sz w:val="24"/>
          <w:szCs w:val="24"/>
          <w:lang w:eastAsia="ro-RO"/>
        </w:rPr>
        <w:t>în</w:t>
      </w:r>
      <w:proofErr w:type="spellEnd"/>
      <w:r w:rsidRPr="00CC14C4">
        <w:rPr>
          <w:rFonts w:ascii="Times New Roman" w:eastAsia="Times New Roman" w:hAnsi="Times New Roman" w:cs="Times New Roman"/>
          <w:sz w:val="24"/>
          <w:szCs w:val="24"/>
          <w:lang w:eastAsia="ro-RO"/>
        </w:rPr>
        <w:t xml:space="preserve"> format digital cu </w:t>
      </w:r>
      <w:proofErr w:type="spellStart"/>
      <w:r w:rsidRPr="00CC14C4">
        <w:rPr>
          <w:rFonts w:ascii="Times New Roman" w:eastAsia="Times New Roman" w:hAnsi="Times New Roman" w:cs="Times New Roman"/>
          <w:sz w:val="24"/>
          <w:szCs w:val="24"/>
          <w:lang w:eastAsia="ro-RO"/>
        </w:rPr>
        <w:t>referință</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geografică</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în</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sistem</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proiecție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națională</w:t>
      </w:r>
      <w:proofErr w:type="spellEnd"/>
      <w:r w:rsidRPr="00CC14C4">
        <w:rPr>
          <w:rFonts w:ascii="Times New Roman" w:eastAsia="Times New Roman" w:hAnsi="Times New Roman" w:cs="Times New Roman"/>
          <w:sz w:val="24"/>
          <w:szCs w:val="24"/>
          <w:lang w:eastAsia="ro-RO"/>
        </w:rPr>
        <w:t xml:space="preserve"> Stereo 1970;</w:t>
      </w:r>
    </w:p>
    <w:p w14:paraId="12849C7E" w14:textId="16E09CD5" w:rsidR="004D01E2" w:rsidRPr="00CC14C4" w:rsidRDefault="004D01E2" w:rsidP="004D01E2">
      <w:pPr>
        <w:shd w:val="clear" w:color="auto" w:fill="FFFFFF"/>
        <w:spacing w:after="0" w:line="360" w:lineRule="auto"/>
        <w:rPr>
          <w:rFonts w:ascii="Times New Roman" w:eastAsia="Times New Roman" w:hAnsi="Times New Roman" w:cs="Times New Roman"/>
          <w:sz w:val="24"/>
          <w:szCs w:val="24"/>
          <w:lang w:eastAsia="ro-RO"/>
        </w:rPr>
      </w:pPr>
      <w:r w:rsidRPr="00CC14C4">
        <w:rPr>
          <w:rFonts w:ascii="Times New Roman" w:eastAsia="Times New Roman" w:hAnsi="Times New Roman" w:cs="Times New Roman"/>
          <w:b/>
          <w:bCs/>
          <w:sz w:val="24"/>
          <w:szCs w:val="24"/>
          <w:lang w:eastAsia="ro-RO"/>
        </w:rPr>
        <w:t>-</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detalii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privind</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orice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variantă</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amplasament</w:t>
      </w:r>
      <w:proofErr w:type="spellEnd"/>
      <w:r w:rsidRPr="00CC14C4">
        <w:rPr>
          <w:rFonts w:ascii="Times New Roman" w:eastAsia="Times New Roman" w:hAnsi="Times New Roman" w:cs="Times New Roman"/>
          <w:sz w:val="24"/>
          <w:szCs w:val="24"/>
          <w:lang w:eastAsia="ro-RO"/>
        </w:rPr>
        <w:t xml:space="preserve"> care a </w:t>
      </w:r>
      <w:proofErr w:type="spellStart"/>
      <w:r w:rsidRPr="00CC14C4">
        <w:rPr>
          <w:rFonts w:ascii="Times New Roman" w:eastAsia="Times New Roman" w:hAnsi="Times New Roman" w:cs="Times New Roman"/>
          <w:sz w:val="24"/>
          <w:szCs w:val="24"/>
          <w:lang w:eastAsia="ro-RO"/>
        </w:rPr>
        <w:t>fost</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luată</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în</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considerare</w:t>
      </w:r>
      <w:proofErr w:type="spellEnd"/>
      <w:r w:rsidRPr="00CC14C4">
        <w:rPr>
          <w:rFonts w:ascii="Times New Roman" w:eastAsia="Times New Roman" w:hAnsi="Times New Roman" w:cs="Times New Roman"/>
          <w:sz w:val="24"/>
          <w:szCs w:val="24"/>
          <w:lang w:eastAsia="ro-RO"/>
        </w:rPr>
        <w:t>.</w:t>
      </w:r>
      <w:r w:rsidR="00CE586F" w:rsidRPr="00CC14C4">
        <w:rPr>
          <w:rFonts w:ascii="Times New Roman" w:eastAsia="Times New Roman" w:hAnsi="Times New Roman" w:cs="Times New Roman"/>
          <w:b/>
          <w:bCs/>
          <w:sz w:val="24"/>
          <w:szCs w:val="24"/>
          <w:lang w:eastAsia="ro-RO"/>
        </w:rPr>
        <w:t xml:space="preserve"> </w:t>
      </w:r>
      <w:r w:rsidR="00CE586F" w:rsidRPr="00CC14C4">
        <w:rPr>
          <w:rFonts w:ascii="Arial" w:hAnsi="Arial" w:cs="Arial"/>
          <w:color w:val="548DD4" w:themeColor="text2" w:themeTint="99"/>
          <w:sz w:val="24"/>
          <w:szCs w:val="24"/>
          <w:lang w:val="ro-RO"/>
        </w:rPr>
        <w:t>Nu este cazul</w:t>
      </w:r>
    </w:p>
    <w:p w14:paraId="04744812" w14:textId="77777777"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r w:rsidRPr="00CC14C4">
        <w:rPr>
          <w:rFonts w:ascii="Times New Roman" w:eastAsia="Times New Roman" w:hAnsi="Times New Roman" w:cs="Times New Roman"/>
          <w:b/>
          <w:bCs/>
          <w:sz w:val="24"/>
          <w:szCs w:val="24"/>
          <w:lang w:eastAsia="ro-RO"/>
        </w:rPr>
        <w:lastRenderedPageBreak/>
        <w:t>VI.</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Descrierea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tuturor</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efectelor</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semnificative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posibile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asupra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mediului</w:t>
      </w:r>
      <w:proofErr w:type="spellEnd"/>
      <w:r w:rsidRPr="00CC14C4">
        <w:rPr>
          <w:rFonts w:ascii="Times New Roman" w:eastAsia="Times New Roman" w:hAnsi="Times New Roman" w:cs="Times New Roman"/>
          <w:sz w:val="24"/>
          <w:szCs w:val="24"/>
          <w:lang w:eastAsia="ro-RO"/>
        </w:rPr>
        <w:t xml:space="preserve"> ale </w:t>
      </w:r>
      <w:proofErr w:type="spellStart"/>
      <w:r w:rsidRPr="00CC14C4">
        <w:rPr>
          <w:rFonts w:ascii="Times New Roman" w:eastAsia="Times New Roman" w:hAnsi="Times New Roman" w:cs="Times New Roman"/>
          <w:sz w:val="24"/>
          <w:szCs w:val="24"/>
          <w:lang w:eastAsia="ro-RO"/>
        </w:rPr>
        <w:t>proiectului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în</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limita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informațiilor</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disponibile</w:t>
      </w:r>
      <w:proofErr w:type="spellEnd"/>
      <w:r w:rsidRPr="00CC14C4">
        <w:rPr>
          <w:rFonts w:ascii="Times New Roman" w:eastAsia="Times New Roman" w:hAnsi="Times New Roman" w:cs="Times New Roman"/>
          <w:sz w:val="24"/>
          <w:szCs w:val="24"/>
          <w:lang w:eastAsia="ro-RO"/>
        </w:rPr>
        <w:t>:</w:t>
      </w:r>
    </w:p>
    <w:p w14:paraId="7BFD9A26" w14:textId="77777777"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r w:rsidRPr="00CC14C4">
        <w:rPr>
          <w:rFonts w:ascii="Times New Roman" w:eastAsia="Times New Roman" w:hAnsi="Times New Roman" w:cs="Times New Roman"/>
          <w:b/>
          <w:bCs/>
          <w:sz w:val="24"/>
          <w:szCs w:val="24"/>
          <w:lang w:eastAsia="ro-RO"/>
        </w:rPr>
        <w:t>A.</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Surse</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poluanți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instalații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pentru</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reținerea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evacuarea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dispersia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poluanților</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în</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mediu</w:t>
      </w:r>
      <w:proofErr w:type="spellEnd"/>
      <w:r w:rsidRPr="00CC14C4">
        <w:rPr>
          <w:rFonts w:ascii="Times New Roman" w:eastAsia="Times New Roman" w:hAnsi="Times New Roman" w:cs="Times New Roman"/>
          <w:sz w:val="24"/>
          <w:szCs w:val="24"/>
          <w:lang w:eastAsia="ro-RO"/>
        </w:rPr>
        <w:t>:</w:t>
      </w:r>
    </w:p>
    <w:p w14:paraId="4B0FAC2C" w14:textId="77777777"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r w:rsidRPr="00CC14C4">
        <w:rPr>
          <w:rFonts w:ascii="Times New Roman" w:eastAsia="Times New Roman" w:hAnsi="Times New Roman" w:cs="Times New Roman"/>
          <w:b/>
          <w:bCs/>
          <w:sz w:val="24"/>
          <w:szCs w:val="24"/>
          <w:lang w:eastAsia="ro-RO"/>
        </w:rPr>
        <w:t>a)</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protecția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calității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apelor</w:t>
      </w:r>
      <w:proofErr w:type="spellEnd"/>
      <w:r w:rsidRPr="00CC14C4">
        <w:rPr>
          <w:rFonts w:ascii="Times New Roman" w:eastAsia="Times New Roman" w:hAnsi="Times New Roman" w:cs="Times New Roman"/>
          <w:sz w:val="24"/>
          <w:szCs w:val="24"/>
          <w:lang w:eastAsia="ro-RO"/>
        </w:rPr>
        <w:t>:</w:t>
      </w:r>
    </w:p>
    <w:p w14:paraId="3302F101" w14:textId="77777777" w:rsidR="001A016F" w:rsidRPr="00CC14C4" w:rsidRDefault="004D01E2" w:rsidP="00BE70C8">
      <w:pPr>
        <w:shd w:val="clear" w:color="auto" w:fill="FFFFFF"/>
        <w:spacing w:after="0" w:line="360" w:lineRule="auto"/>
        <w:rPr>
          <w:rFonts w:ascii="Times New Roman" w:eastAsia="Times New Roman" w:hAnsi="Times New Roman" w:cs="Times New Roman"/>
          <w:sz w:val="24"/>
          <w:szCs w:val="24"/>
          <w:lang w:eastAsia="ro-RO"/>
        </w:rPr>
      </w:pPr>
      <w:r w:rsidRPr="00CC14C4">
        <w:rPr>
          <w:rFonts w:ascii="Times New Roman" w:eastAsia="Times New Roman" w:hAnsi="Times New Roman" w:cs="Times New Roman"/>
          <w:b/>
          <w:bCs/>
          <w:sz w:val="24"/>
          <w:szCs w:val="24"/>
          <w:lang w:eastAsia="ro-RO"/>
        </w:rPr>
        <w:t>-</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sursele</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poluanți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pentru</w:t>
      </w:r>
      <w:proofErr w:type="spellEnd"/>
      <w:r w:rsidRPr="00CC14C4">
        <w:rPr>
          <w:rFonts w:ascii="Times New Roman" w:eastAsia="Times New Roman" w:hAnsi="Times New Roman" w:cs="Times New Roman"/>
          <w:sz w:val="24"/>
          <w:szCs w:val="24"/>
          <w:lang w:eastAsia="ro-RO"/>
        </w:rPr>
        <w:t xml:space="preserve"> ape, </w:t>
      </w:r>
      <w:proofErr w:type="spellStart"/>
      <w:r w:rsidRPr="00CC14C4">
        <w:rPr>
          <w:rFonts w:ascii="Times New Roman" w:eastAsia="Times New Roman" w:hAnsi="Times New Roman" w:cs="Times New Roman"/>
          <w:sz w:val="24"/>
          <w:szCs w:val="24"/>
          <w:lang w:eastAsia="ro-RO"/>
        </w:rPr>
        <w:t>locul</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evacuare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sau</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emisarul</w:t>
      </w:r>
      <w:proofErr w:type="spellEnd"/>
      <w:r w:rsidRPr="00CC14C4">
        <w:rPr>
          <w:rFonts w:ascii="Times New Roman" w:eastAsia="Times New Roman" w:hAnsi="Times New Roman" w:cs="Times New Roman"/>
          <w:sz w:val="24"/>
          <w:szCs w:val="24"/>
          <w:lang w:eastAsia="ro-RO"/>
        </w:rPr>
        <w:t>;</w:t>
      </w:r>
    </w:p>
    <w:p w14:paraId="64409E9D" w14:textId="24579440" w:rsidR="001A016F" w:rsidRPr="00CC14C4" w:rsidRDefault="001A016F" w:rsidP="00BE70C8">
      <w:pPr>
        <w:shd w:val="clear" w:color="auto" w:fill="FFFFFF"/>
        <w:spacing w:after="0" w:line="360" w:lineRule="auto"/>
        <w:rPr>
          <w:rFonts w:ascii="Arial" w:hAnsi="Arial" w:cs="Arial"/>
          <w:b/>
          <w:bCs/>
          <w:color w:val="548DD4" w:themeColor="text2" w:themeTint="99"/>
          <w:sz w:val="24"/>
          <w:szCs w:val="24"/>
          <w:lang w:val="ro-RO"/>
        </w:rPr>
      </w:pPr>
      <w:r w:rsidRPr="00CC14C4">
        <w:rPr>
          <w:rFonts w:ascii="Arial" w:hAnsi="Arial" w:cs="Arial"/>
          <w:b/>
          <w:bCs/>
          <w:color w:val="548DD4" w:themeColor="text2" w:themeTint="99"/>
          <w:sz w:val="24"/>
          <w:szCs w:val="24"/>
          <w:lang w:val="ro-RO"/>
        </w:rPr>
        <w:t>In timpul executiei:</w:t>
      </w:r>
    </w:p>
    <w:p w14:paraId="63E7C5D4" w14:textId="77777777" w:rsidR="00A63E2F" w:rsidRPr="00CC14C4" w:rsidRDefault="00A63E2F" w:rsidP="005A6146">
      <w:pPr>
        <w:shd w:val="clear" w:color="auto" w:fill="FFFFFF"/>
        <w:spacing w:after="0" w:line="360" w:lineRule="auto"/>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Lucrările de construcţii pot efecta apele de suprafaţă şi subterane astfel:</w:t>
      </w:r>
    </w:p>
    <w:p w14:paraId="4D9D4549" w14:textId="77777777" w:rsidR="00A63E2F" w:rsidRPr="00CC14C4" w:rsidRDefault="00A63E2F" w:rsidP="005A6146">
      <w:pPr>
        <w:shd w:val="clear" w:color="auto" w:fill="FFFFFF"/>
        <w:spacing w:after="0" w:line="360" w:lineRule="auto"/>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 xml:space="preserve">a. Ape de suprafaţă: </w:t>
      </w:r>
    </w:p>
    <w:p w14:paraId="2577D13F" w14:textId="77777777" w:rsidR="00A63E2F" w:rsidRPr="00CC14C4" w:rsidRDefault="00A63E2F" w:rsidP="005A6146">
      <w:pPr>
        <w:shd w:val="clear" w:color="auto" w:fill="FFFFFF"/>
        <w:spacing w:after="0" w:line="360" w:lineRule="auto"/>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 xml:space="preserve">Pe amplasamentul proiectului propus şi în zona limitrofă nu sunt ape de suprafaţă care să fie afectate de lucrările de construcţii. </w:t>
      </w:r>
    </w:p>
    <w:p w14:paraId="00A31B8F" w14:textId="77777777" w:rsidR="00A63E2F" w:rsidRPr="00CC14C4" w:rsidRDefault="00A63E2F" w:rsidP="005A6146">
      <w:pPr>
        <w:shd w:val="clear" w:color="auto" w:fill="FFFFFF"/>
        <w:spacing w:after="0" w:line="360" w:lineRule="auto"/>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 xml:space="preserve">b. Ape subterane:  </w:t>
      </w:r>
    </w:p>
    <w:p w14:paraId="0C64DCDF" w14:textId="77777777" w:rsidR="00A63E2F" w:rsidRPr="00CC14C4" w:rsidRDefault="00A63E2F" w:rsidP="005A6146">
      <w:pPr>
        <w:shd w:val="clear" w:color="auto" w:fill="FFFFFF"/>
        <w:spacing w:after="0" w:line="360" w:lineRule="auto"/>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În timpul executării lucrărilor de construcţii apelor subterane pot fi afectate prin:</w:t>
      </w:r>
    </w:p>
    <w:p w14:paraId="147A1907" w14:textId="77777777" w:rsidR="00A63E2F" w:rsidRPr="00CC14C4" w:rsidRDefault="00A63E2F" w:rsidP="005A6146">
      <w:pPr>
        <w:shd w:val="clear" w:color="auto" w:fill="FFFFFF"/>
        <w:spacing w:after="0" w:line="360" w:lineRule="auto"/>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poluarea accidentală cu produse petroliere, prin intermediul apelor pluviale;</w:t>
      </w:r>
    </w:p>
    <w:p w14:paraId="2B1EE17F" w14:textId="7C56FF35" w:rsidR="00A63E2F" w:rsidRPr="00CC14C4" w:rsidRDefault="00A63E2F" w:rsidP="005A6146">
      <w:pPr>
        <w:shd w:val="clear" w:color="auto" w:fill="FFFFFF"/>
        <w:spacing w:after="0" w:line="360" w:lineRule="auto"/>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 xml:space="preserve">exploatarea resurselor de apă subterană. </w:t>
      </w:r>
    </w:p>
    <w:p w14:paraId="30899881" w14:textId="77777777" w:rsidR="005A6146" w:rsidRPr="00CC14C4" w:rsidRDefault="005A6146" w:rsidP="005A6146">
      <w:pPr>
        <w:shd w:val="clear" w:color="auto" w:fill="FFFFFF"/>
        <w:spacing w:after="0" w:line="360" w:lineRule="auto"/>
        <w:rPr>
          <w:rFonts w:ascii="Arial" w:hAnsi="Arial" w:cs="Arial"/>
          <w:b/>
          <w:bCs/>
          <w:color w:val="548DD4" w:themeColor="text2" w:themeTint="99"/>
          <w:sz w:val="24"/>
          <w:szCs w:val="24"/>
          <w:lang w:val="ro-RO"/>
        </w:rPr>
      </w:pPr>
    </w:p>
    <w:p w14:paraId="5B1C25AF" w14:textId="3DA6DEBA" w:rsidR="00A63E2F" w:rsidRPr="00CC14C4" w:rsidRDefault="00A63E2F" w:rsidP="005A6146">
      <w:pPr>
        <w:shd w:val="clear" w:color="auto" w:fill="FFFFFF"/>
        <w:spacing w:after="0" w:line="360" w:lineRule="auto"/>
        <w:rPr>
          <w:rFonts w:ascii="Arial" w:hAnsi="Arial" w:cs="Arial"/>
          <w:b/>
          <w:bCs/>
          <w:color w:val="548DD4" w:themeColor="text2" w:themeTint="99"/>
          <w:sz w:val="24"/>
          <w:szCs w:val="24"/>
          <w:lang w:val="ro-RO"/>
        </w:rPr>
      </w:pPr>
      <w:r w:rsidRPr="00CC14C4">
        <w:rPr>
          <w:rFonts w:ascii="Arial" w:hAnsi="Arial" w:cs="Arial"/>
          <w:b/>
          <w:bCs/>
          <w:color w:val="548DD4" w:themeColor="text2" w:themeTint="99"/>
          <w:sz w:val="24"/>
          <w:szCs w:val="24"/>
          <w:lang w:val="ro-RO"/>
        </w:rPr>
        <w:t>În perioada de exploatare</w:t>
      </w:r>
    </w:p>
    <w:p w14:paraId="4D1EA482" w14:textId="77777777" w:rsidR="0011427A" w:rsidRPr="00CC14C4" w:rsidRDefault="0011427A" w:rsidP="0011427A">
      <w:pPr>
        <w:shd w:val="clear" w:color="auto" w:fill="FFFFFF"/>
        <w:spacing w:after="0" w:line="360" w:lineRule="auto"/>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Sticlăria se spală cu detergenţi menajeri uzuali şi se sterilizează. In cazul a</w:t>
      </w:r>
      <w:proofErr w:type="spellStart"/>
      <w:r w:rsidRPr="00CC14C4">
        <w:rPr>
          <w:rFonts w:ascii="Arial" w:hAnsi="Arial" w:cs="Arial"/>
          <w:color w:val="548DD4" w:themeColor="text2" w:themeTint="99"/>
          <w:sz w:val="24"/>
          <w:szCs w:val="24"/>
          <w:lang w:val="ro-RO"/>
        </w:rPr>
        <w:t>pei</w:t>
      </w:r>
      <w:proofErr w:type="spellEnd"/>
      <w:r w:rsidRPr="00CC14C4">
        <w:rPr>
          <w:rFonts w:ascii="Arial" w:hAnsi="Arial" w:cs="Arial"/>
          <w:color w:val="548DD4" w:themeColor="text2" w:themeTint="99"/>
          <w:sz w:val="24"/>
          <w:szCs w:val="24"/>
          <w:lang w:val="ro-RO"/>
        </w:rPr>
        <w:t xml:space="preserve"> </w:t>
      </w:r>
      <w:proofErr w:type="spellStart"/>
      <w:r w:rsidRPr="00CC14C4">
        <w:rPr>
          <w:rFonts w:ascii="Arial" w:hAnsi="Arial" w:cs="Arial"/>
          <w:color w:val="548DD4" w:themeColor="text2" w:themeTint="99"/>
          <w:sz w:val="24"/>
          <w:szCs w:val="24"/>
          <w:lang w:val="ro-RO"/>
        </w:rPr>
        <w:t>rezultate</w:t>
      </w:r>
      <w:proofErr w:type="spellEnd"/>
      <w:r w:rsidRPr="00CC14C4">
        <w:rPr>
          <w:rFonts w:ascii="Arial" w:hAnsi="Arial" w:cs="Arial"/>
          <w:color w:val="548DD4" w:themeColor="text2" w:themeTint="99"/>
          <w:sz w:val="24"/>
          <w:szCs w:val="24"/>
          <w:lang w:val="ro-RO"/>
        </w:rPr>
        <w:t xml:space="preserve"> din </w:t>
      </w:r>
      <w:proofErr w:type="spellStart"/>
      <w:r w:rsidRPr="00CC14C4">
        <w:rPr>
          <w:rFonts w:ascii="Arial" w:hAnsi="Arial" w:cs="Arial"/>
          <w:color w:val="548DD4" w:themeColor="text2" w:themeTint="99"/>
          <w:sz w:val="24"/>
          <w:szCs w:val="24"/>
          <w:lang w:val="ro-RO"/>
        </w:rPr>
        <w:t>spalarea</w:t>
      </w:r>
      <w:proofErr w:type="spellEnd"/>
      <w:r w:rsidRPr="00CC14C4">
        <w:rPr>
          <w:rFonts w:ascii="Arial" w:hAnsi="Arial" w:cs="Arial"/>
          <w:color w:val="548DD4" w:themeColor="text2" w:themeTint="99"/>
          <w:sz w:val="24"/>
          <w:szCs w:val="24"/>
          <w:lang w:val="ro-RO"/>
        </w:rPr>
        <w:t xml:space="preserve"> </w:t>
      </w:r>
      <w:proofErr w:type="spellStart"/>
      <w:r w:rsidRPr="00CC14C4">
        <w:rPr>
          <w:rFonts w:ascii="Arial" w:hAnsi="Arial" w:cs="Arial"/>
          <w:color w:val="548DD4" w:themeColor="text2" w:themeTint="99"/>
          <w:sz w:val="24"/>
          <w:szCs w:val="24"/>
          <w:lang w:val="ro-RO"/>
        </w:rPr>
        <w:t>sticlariei</w:t>
      </w:r>
      <w:proofErr w:type="spellEnd"/>
      <w:r w:rsidRPr="00CC14C4">
        <w:rPr>
          <w:rFonts w:ascii="Arial" w:hAnsi="Arial" w:cs="Arial"/>
          <w:color w:val="548DD4" w:themeColor="text2" w:themeTint="99"/>
          <w:sz w:val="24"/>
          <w:szCs w:val="24"/>
          <w:lang w:val="ro-RO"/>
        </w:rPr>
        <w:t xml:space="preserve"> contaminate cu </w:t>
      </w:r>
      <w:proofErr w:type="spellStart"/>
      <w:r w:rsidRPr="00CC14C4">
        <w:rPr>
          <w:rFonts w:ascii="Arial" w:hAnsi="Arial" w:cs="Arial"/>
          <w:color w:val="548DD4" w:themeColor="text2" w:themeTint="99"/>
          <w:sz w:val="24"/>
          <w:szCs w:val="24"/>
          <w:lang w:val="ro-RO"/>
        </w:rPr>
        <w:t>antibiotice</w:t>
      </w:r>
      <w:proofErr w:type="spellEnd"/>
      <w:r w:rsidRPr="00CC14C4">
        <w:rPr>
          <w:rFonts w:ascii="Arial" w:hAnsi="Arial" w:cs="Arial"/>
          <w:color w:val="548DD4" w:themeColor="text2" w:themeTint="99"/>
          <w:sz w:val="24"/>
          <w:szCs w:val="24"/>
          <w:lang w:val="ro-RO"/>
        </w:rPr>
        <w:t xml:space="preserve">,  se </w:t>
      </w:r>
      <w:proofErr w:type="spellStart"/>
      <w:r w:rsidRPr="00CC14C4">
        <w:rPr>
          <w:rFonts w:ascii="Arial" w:hAnsi="Arial" w:cs="Arial"/>
          <w:color w:val="548DD4" w:themeColor="text2" w:themeTint="99"/>
          <w:sz w:val="24"/>
          <w:szCs w:val="24"/>
          <w:lang w:val="ro-RO"/>
        </w:rPr>
        <w:t>colecteaza</w:t>
      </w:r>
      <w:proofErr w:type="spellEnd"/>
      <w:r w:rsidRPr="00CC14C4">
        <w:rPr>
          <w:rFonts w:ascii="Arial" w:hAnsi="Arial" w:cs="Arial"/>
          <w:color w:val="548DD4" w:themeColor="text2" w:themeTint="99"/>
          <w:sz w:val="24"/>
          <w:szCs w:val="24"/>
          <w:lang w:val="ro-RO"/>
        </w:rPr>
        <w:t xml:space="preserve"> in </w:t>
      </w:r>
      <w:proofErr w:type="spellStart"/>
      <w:r w:rsidRPr="00CC14C4">
        <w:rPr>
          <w:rFonts w:ascii="Arial" w:hAnsi="Arial" w:cs="Arial"/>
          <w:color w:val="548DD4" w:themeColor="text2" w:themeTint="99"/>
          <w:sz w:val="24"/>
          <w:szCs w:val="24"/>
          <w:lang w:val="ro-RO"/>
        </w:rPr>
        <w:t>recipiente</w:t>
      </w:r>
      <w:proofErr w:type="spellEnd"/>
      <w:r w:rsidRPr="00CC14C4">
        <w:rPr>
          <w:rFonts w:ascii="Arial" w:hAnsi="Arial" w:cs="Arial"/>
          <w:color w:val="548DD4" w:themeColor="text2" w:themeTint="99"/>
          <w:sz w:val="24"/>
          <w:szCs w:val="24"/>
          <w:lang w:val="ro-RO"/>
        </w:rPr>
        <w:t xml:space="preserve"> </w:t>
      </w:r>
      <w:proofErr w:type="spellStart"/>
      <w:r w:rsidRPr="00CC14C4">
        <w:rPr>
          <w:rFonts w:ascii="Arial" w:hAnsi="Arial" w:cs="Arial"/>
          <w:color w:val="548DD4" w:themeColor="text2" w:themeTint="99"/>
          <w:sz w:val="24"/>
          <w:szCs w:val="24"/>
          <w:lang w:val="ro-RO"/>
        </w:rPr>
        <w:t>speciale</w:t>
      </w:r>
      <w:proofErr w:type="spellEnd"/>
      <w:r w:rsidRPr="00CC14C4">
        <w:rPr>
          <w:rFonts w:ascii="Arial" w:hAnsi="Arial" w:cs="Arial"/>
          <w:color w:val="548DD4" w:themeColor="text2" w:themeTint="99"/>
          <w:sz w:val="24"/>
          <w:szCs w:val="24"/>
          <w:lang w:val="ro-RO"/>
        </w:rPr>
        <w:t xml:space="preserve"> care se </w:t>
      </w:r>
      <w:proofErr w:type="spellStart"/>
      <w:r w:rsidRPr="00CC14C4">
        <w:rPr>
          <w:rFonts w:ascii="Arial" w:hAnsi="Arial" w:cs="Arial"/>
          <w:color w:val="548DD4" w:themeColor="text2" w:themeTint="99"/>
          <w:sz w:val="24"/>
          <w:szCs w:val="24"/>
          <w:lang w:val="ro-RO"/>
        </w:rPr>
        <w:t>predau</w:t>
      </w:r>
      <w:proofErr w:type="spellEnd"/>
      <w:r w:rsidRPr="00CC14C4">
        <w:rPr>
          <w:rFonts w:ascii="Arial" w:hAnsi="Arial" w:cs="Arial"/>
          <w:color w:val="548DD4" w:themeColor="text2" w:themeTint="99"/>
          <w:sz w:val="24"/>
          <w:szCs w:val="24"/>
          <w:lang w:val="ro-RO"/>
        </w:rPr>
        <w:t xml:space="preserve"> </w:t>
      </w:r>
      <w:proofErr w:type="spellStart"/>
      <w:r w:rsidRPr="00CC14C4">
        <w:rPr>
          <w:rFonts w:ascii="Arial" w:hAnsi="Arial" w:cs="Arial"/>
          <w:color w:val="548DD4" w:themeColor="text2" w:themeTint="99"/>
          <w:sz w:val="24"/>
          <w:szCs w:val="24"/>
          <w:lang w:val="ro-RO"/>
        </w:rPr>
        <w:t>firmei</w:t>
      </w:r>
      <w:proofErr w:type="spellEnd"/>
      <w:r w:rsidRPr="00CC14C4">
        <w:rPr>
          <w:rFonts w:ascii="Arial" w:hAnsi="Arial" w:cs="Arial"/>
          <w:color w:val="548DD4" w:themeColor="text2" w:themeTint="99"/>
          <w:sz w:val="24"/>
          <w:szCs w:val="24"/>
          <w:lang w:val="ro-RO"/>
        </w:rPr>
        <w:t xml:space="preserve"> </w:t>
      </w:r>
      <w:proofErr w:type="spellStart"/>
      <w:r w:rsidRPr="00CC14C4">
        <w:rPr>
          <w:rFonts w:ascii="Arial" w:hAnsi="Arial" w:cs="Arial"/>
          <w:color w:val="548DD4" w:themeColor="text2" w:themeTint="99"/>
          <w:sz w:val="24"/>
          <w:szCs w:val="24"/>
          <w:lang w:val="ro-RO"/>
        </w:rPr>
        <w:t>specializare</w:t>
      </w:r>
      <w:proofErr w:type="spellEnd"/>
      <w:r w:rsidRPr="00CC14C4">
        <w:rPr>
          <w:rFonts w:ascii="Arial" w:hAnsi="Arial" w:cs="Arial"/>
          <w:color w:val="548DD4" w:themeColor="text2" w:themeTint="99"/>
          <w:sz w:val="24"/>
          <w:szCs w:val="24"/>
          <w:lang w:val="ro-RO"/>
        </w:rPr>
        <w:t xml:space="preserve"> in </w:t>
      </w:r>
      <w:proofErr w:type="spellStart"/>
      <w:r w:rsidRPr="00CC14C4">
        <w:rPr>
          <w:rFonts w:ascii="Arial" w:hAnsi="Arial" w:cs="Arial"/>
          <w:color w:val="548DD4" w:themeColor="text2" w:themeTint="99"/>
          <w:sz w:val="24"/>
          <w:szCs w:val="24"/>
          <w:lang w:val="ro-RO"/>
        </w:rPr>
        <w:t>colectarea</w:t>
      </w:r>
      <w:proofErr w:type="spellEnd"/>
      <w:r w:rsidRPr="00CC14C4">
        <w:rPr>
          <w:rFonts w:ascii="Arial" w:hAnsi="Arial" w:cs="Arial"/>
          <w:color w:val="548DD4" w:themeColor="text2" w:themeTint="99"/>
          <w:sz w:val="24"/>
          <w:szCs w:val="24"/>
          <w:lang w:val="ro-RO"/>
        </w:rPr>
        <w:t xml:space="preserve"> </w:t>
      </w:r>
      <w:proofErr w:type="spellStart"/>
      <w:r w:rsidRPr="00CC14C4">
        <w:rPr>
          <w:rFonts w:ascii="Arial" w:hAnsi="Arial" w:cs="Arial"/>
          <w:color w:val="548DD4" w:themeColor="text2" w:themeTint="99"/>
          <w:sz w:val="24"/>
          <w:szCs w:val="24"/>
          <w:lang w:val="ro-RO"/>
        </w:rPr>
        <w:t>deseurilor</w:t>
      </w:r>
      <w:proofErr w:type="spellEnd"/>
      <w:r w:rsidRPr="00CC14C4">
        <w:rPr>
          <w:rFonts w:ascii="Arial" w:hAnsi="Arial" w:cs="Arial"/>
          <w:color w:val="548DD4" w:themeColor="text2" w:themeTint="99"/>
          <w:sz w:val="24"/>
          <w:szCs w:val="24"/>
          <w:lang w:val="ro-RO"/>
        </w:rPr>
        <w:t xml:space="preserve"> </w:t>
      </w:r>
      <w:proofErr w:type="spellStart"/>
      <w:r w:rsidRPr="00CC14C4">
        <w:rPr>
          <w:rFonts w:ascii="Arial" w:hAnsi="Arial" w:cs="Arial"/>
          <w:color w:val="548DD4" w:themeColor="text2" w:themeTint="99"/>
          <w:sz w:val="24"/>
          <w:szCs w:val="24"/>
          <w:lang w:val="ro-RO"/>
        </w:rPr>
        <w:t>periculoase</w:t>
      </w:r>
      <w:proofErr w:type="spellEnd"/>
      <w:r w:rsidRPr="00CC14C4">
        <w:rPr>
          <w:rFonts w:ascii="Arial" w:hAnsi="Arial" w:cs="Arial"/>
          <w:color w:val="548DD4" w:themeColor="text2" w:themeTint="99"/>
          <w:sz w:val="24"/>
          <w:szCs w:val="24"/>
          <w:lang w:val="ro-RO"/>
        </w:rPr>
        <w:t xml:space="preserve"> cu care </w:t>
      </w:r>
      <w:proofErr w:type="spellStart"/>
      <w:r w:rsidRPr="00CC14C4">
        <w:rPr>
          <w:rFonts w:ascii="Arial" w:hAnsi="Arial" w:cs="Arial"/>
          <w:color w:val="548DD4" w:themeColor="text2" w:themeTint="99"/>
          <w:sz w:val="24"/>
          <w:szCs w:val="24"/>
          <w:lang w:val="ro-RO"/>
        </w:rPr>
        <w:t>institutul</w:t>
      </w:r>
      <w:proofErr w:type="spellEnd"/>
      <w:r w:rsidRPr="00CC14C4">
        <w:rPr>
          <w:rFonts w:ascii="Arial" w:hAnsi="Arial" w:cs="Arial"/>
          <w:color w:val="548DD4" w:themeColor="text2" w:themeTint="99"/>
          <w:sz w:val="24"/>
          <w:szCs w:val="24"/>
          <w:lang w:val="ro-RO"/>
        </w:rPr>
        <w:t xml:space="preserve"> are contract. Institutul de Cercetare-Dezvoltare pentru Protecţia Plantelor </w:t>
      </w:r>
      <w:proofErr w:type="spellStart"/>
      <w:r w:rsidRPr="00CC14C4">
        <w:rPr>
          <w:rFonts w:ascii="Arial" w:hAnsi="Arial" w:cs="Arial"/>
          <w:color w:val="548DD4" w:themeColor="text2" w:themeTint="99"/>
          <w:sz w:val="24"/>
          <w:szCs w:val="24"/>
          <w:lang w:val="ro-RO"/>
        </w:rPr>
        <w:t>Bucureşti</w:t>
      </w:r>
      <w:proofErr w:type="spellEnd"/>
      <w:r w:rsidRPr="00CC14C4">
        <w:rPr>
          <w:rFonts w:ascii="Arial" w:hAnsi="Arial" w:cs="Arial"/>
          <w:color w:val="548DD4" w:themeColor="text2" w:themeTint="99"/>
          <w:sz w:val="24"/>
          <w:szCs w:val="24"/>
          <w:lang w:val="ro-RO"/>
        </w:rPr>
        <w:t xml:space="preserve"> nu a </w:t>
      </w:r>
      <w:proofErr w:type="spellStart"/>
      <w:r w:rsidRPr="00CC14C4">
        <w:rPr>
          <w:rFonts w:ascii="Arial" w:hAnsi="Arial" w:cs="Arial"/>
          <w:color w:val="548DD4" w:themeColor="text2" w:themeTint="99"/>
          <w:sz w:val="24"/>
          <w:szCs w:val="24"/>
          <w:lang w:val="ro-RO"/>
        </w:rPr>
        <w:t>fost</w:t>
      </w:r>
      <w:proofErr w:type="spellEnd"/>
      <w:r w:rsidRPr="00CC14C4">
        <w:rPr>
          <w:rFonts w:ascii="Arial" w:hAnsi="Arial" w:cs="Arial"/>
          <w:color w:val="548DD4" w:themeColor="text2" w:themeTint="99"/>
          <w:sz w:val="24"/>
          <w:szCs w:val="24"/>
          <w:lang w:val="ro-RO"/>
        </w:rPr>
        <w:t xml:space="preserve"> </w:t>
      </w:r>
      <w:proofErr w:type="spellStart"/>
      <w:r w:rsidRPr="00CC14C4">
        <w:rPr>
          <w:rFonts w:ascii="Arial" w:hAnsi="Arial" w:cs="Arial"/>
          <w:color w:val="548DD4" w:themeColor="text2" w:themeTint="99"/>
          <w:sz w:val="24"/>
          <w:szCs w:val="24"/>
          <w:lang w:val="ro-RO"/>
        </w:rPr>
        <w:t>dotat</w:t>
      </w:r>
      <w:proofErr w:type="spellEnd"/>
      <w:r w:rsidRPr="00CC14C4">
        <w:rPr>
          <w:rFonts w:ascii="Arial" w:hAnsi="Arial" w:cs="Arial"/>
          <w:color w:val="548DD4" w:themeColor="text2" w:themeTint="99"/>
          <w:sz w:val="24"/>
          <w:szCs w:val="24"/>
          <w:lang w:val="ro-RO"/>
        </w:rPr>
        <w:t xml:space="preserve"> cu </w:t>
      </w:r>
      <w:proofErr w:type="spellStart"/>
      <w:r w:rsidRPr="00CC14C4">
        <w:rPr>
          <w:rFonts w:ascii="Arial" w:hAnsi="Arial" w:cs="Arial"/>
          <w:color w:val="548DD4" w:themeColor="text2" w:themeTint="99"/>
          <w:sz w:val="24"/>
          <w:szCs w:val="24"/>
          <w:lang w:val="ro-RO"/>
        </w:rPr>
        <w:t>statii</w:t>
      </w:r>
      <w:proofErr w:type="spellEnd"/>
      <w:r w:rsidRPr="00CC14C4">
        <w:rPr>
          <w:rFonts w:ascii="Arial" w:hAnsi="Arial" w:cs="Arial"/>
          <w:color w:val="548DD4" w:themeColor="text2" w:themeTint="99"/>
          <w:sz w:val="24"/>
          <w:szCs w:val="24"/>
          <w:lang w:val="ro-RO"/>
        </w:rPr>
        <w:t xml:space="preserve"> de </w:t>
      </w:r>
      <w:proofErr w:type="spellStart"/>
      <w:r w:rsidRPr="00CC14C4">
        <w:rPr>
          <w:rFonts w:ascii="Arial" w:hAnsi="Arial" w:cs="Arial"/>
          <w:color w:val="548DD4" w:themeColor="text2" w:themeTint="99"/>
          <w:sz w:val="24"/>
          <w:szCs w:val="24"/>
          <w:lang w:val="ro-RO"/>
        </w:rPr>
        <w:t>epurare</w:t>
      </w:r>
      <w:proofErr w:type="spellEnd"/>
      <w:r w:rsidRPr="00CC14C4">
        <w:rPr>
          <w:rFonts w:ascii="Arial" w:hAnsi="Arial" w:cs="Arial"/>
          <w:color w:val="548DD4" w:themeColor="text2" w:themeTint="99"/>
          <w:sz w:val="24"/>
          <w:szCs w:val="24"/>
          <w:lang w:val="ro-RO"/>
        </w:rPr>
        <w:t xml:space="preserve"> a </w:t>
      </w:r>
      <w:proofErr w:type="spellStart"/>
      <w:r w:rsidRPr="00CC14C4">
        <w:rPr>
          <w:rFonts w:ascii="Arial" w:hAnsi="Arial" w:cs="Arial"/>
          <w:color w:val="548DD4" w:themeColor="text2" w:themeTint="99"/>
          <w:sz w:val="24"/>
          <w:szCs w:val="24"/>
          <w:lang w:val="ro-RO"/>
        </w:rPr>
        <w:t>apelor</w:t>
      </w:r>
      <w:proofErr w:type="spellEnd"/>
      <w:r w:rsidRPr="00CC14C4">
        <w:rPr>
          <w:rFonts w:ascii="Arial" w:hAnsi="Arial" w:cs="Arial"/>
          <w:color w:val="548DD4" w:themeColor="text2" w:themeTint="99"/>
          <w:sz w:val="24"/>
          <w:szCs w:val="24"/>
          <w:lang w:val="ro-RO"/>
        </w:rPr>
        <w:t xml:space="preserve"> </w:t>
      </w:r>
      <w:proofErr w:type="spellStart"/>
      <w:r w:rsidRPr="00CC14C4">
        <w:rPr>
          <w:rFonts w:ascii="Arial" w:hAnsi="Arial" w:cs="Arial"/>
          <w:color w:val="548DD4" w:themeColor="text2" w:themeTint="99"/>
          <w:sz w:val="24"/>
          <w:szCs w:val="24"/>
          <w:lang w:val="ro-RO"/>
        </w:rPr>
        <w:t>uzate</w:t>
      </w:r>
      <w:proofErr w:type="spellEnd"/>
      <w:r w:rsidRPr="00CC14C4">
        <w:rPr>
          <w:rFonts w:ascii="Arial" w:hAnsi="Arial" w:cs="Arial"/>
          <w:color w:val="548DD4" w:themeColor="text2" w:themeTint="99"/>
          <w:sz w:val="24"/>
          <w:szCs w:val="24"/>
          <w:lang w:val="ro-RO"/>
        </w:rPr>
        <w:t xml:space="preserve">, </w:t>
      </w:r>
      <w:proofErr w:type="spellStart"/>
      <w:r w:rsidRPr="00CC14C4">
        <w:rPr>
          <w:rFonts w:ascii="Arial" w:hAnsi="Arial" w:cs="Arial"/>
          <w:color w:val="548DD4" w:themeColor="text2" w:themeTint="99"/>
          <w:sz w:val="24"/>
          <w:szCs w:val="24"/>
          <w:lang w:val="ro-RO"/>
        </w:rPr>
        <w:t>deoarece</w:t>
      </w:r>
      <w:proofErr w:type="spellEnd"/>
      <w:r w:rsidRPr="00CC14C4">
        <w:rPr>
          <w:rFonts w:ascii="Arial" w:hAnsi="Arial" w:cs="Arial"/>
          <w:color w:val="548DD4" w:themeColor="text2" w:themeTint="99"/>
          <w:sz w:val="24"/>
          <w:szCs w:val="24"/>
          <w:lang w:val="ro-RO"/>
        </w:rPr>
        <w:t xml:space="preserve"> nu se </w:t>
      </w:r>
      <w:proofErr w:type="spellStart"/>
      <w:r w:rsidRPr="00CC14C4">
        <w:rPr>
          <w:rFonts w:ascii="Arial" w:hAnsi="Arial" w:cs="Arial"/>
          <w:color w:val="548DD4" w:themeColor="text2" w:themeTint="99"/>
          <w:sz w:val="24"/>
          <w:szCs w:val="24"/>
          <w:lang w:val="ro-RO"/>
        </w:rPr>
        <w:t>deversează</w:t>
      </w:r>
      <w:proofErr w:type="spellEnd"/>
      <w:r w:rsidRPr="00CC14C4">
        <w:rPr>
          <w:rFonts w:ascii="Arial" w:hAnsi="Arial" w:cs="Arial"/>
          <w:color w:val="548DD4" w:themeColor="text2" w:themeTint="99"/>
          <w:sz w:val="24"/>
          <w:szCs w:val="24"/>
          <w:lang w:val="ro-RO"/>
        </w:rPr>
        <w:t xml:space="preserve"> </w:t>
      </w:r>
      <w:proofErr w:type="spellStart"/>
      <w:r w:rsidRPr="00CC14C4">
        <w:rPr>
          <w:rFonts w:ascii="Arial" w:hAnsi="Arial" w:cs="Arial"/>
          <w:color w:val="548DD4" w:themeColor="text2" w:themeTint="99"/>
          <w:sz w:val="24"/>
          <w:szCs w:val="24"/>
          <w:lang w:val="ro-RO"/>
        </w:rPr>
        <w:t>substanţe</w:t>
      </w:r>
      <w:proofErr w:type="spellEnd"/>
      <w:r w:rsidRPr="00CC14C4">
        <w:rPr>
          <w:rFonts w:ascii="Arial" w:hAnsi="Arial" w:cs="Arial"/>
          <w:color w:val="548DD4" w:themeColor="text2" w:themeTint="99"/>
          <w:sz w:val="24"/>
          <w:szCs w:val="24"/>
          <w:lang w:val="ro-RO"/>
        </w:rPr>
        <w:t xml:space="preserve"> </w:t>
      </w:r>
      <w:proofErr w:type="spellStart"/>
      <w:r w:rsidRPr="00CC14C4">
        <w:rPr>
          <w:rFonts w:ascii="Arial" w:hAnsi="Arial" w:cs="Arial"/>
          <w:color w:val="548DD4" w:themeColor="text2" w:themeTint="99"/>
          <w:sz w:val="24"/>
          <w:szCs w:val="24"/>
          <w:lang w:val="ro-RO"/>
        </w:rPr>
        <w:t>toxice</w:t>
      </w:r>
      <w:proofErr w:type="spellEnd"/>
      <w:r w:rsidRPr="00CC14C4">
        <w:rPr>
          <w:rFonts w:ascii="Arial" w:hAnsi="Arial" w:cs="Arial"/>
          <w:color w:val="548DD4" w:themeColor="text2" w:themeTint="99"/>
          <w:sz w:val="24"/>
          <w:szCs w:val="24"/>
          <w:lang w:val="ro-RO"/>
        </w:rPr>
        <w:t xml:space="preserve"> </w:t>
      </w:r>
      <w:proofErr w:type="spellStart"/>
      <w:r w:rsidRPr="00CC14C4">
        <w:rPr>
          <w:rFonts w:ascii="Arial" w:hAnsi="Arial" w:cs="Arial"/>
          <w:color w:val="548DD4" w:themeColor="text2" w:themeTint="99"/>
          <w:sz w:val="24"/>
          <w:szCs w:val="24"/>
          <w:lang w:val="ro-RO"/>
        </w:rPr>
        <w:t>peste</w:t>
      </w:r>
      <w:proofErr w:type="spellEnd"/>
      <w:r w:rsidRPr="00CC14C4">
        <w:rPr>
          <w:rFonts w:ascii="Arial" w:hAnsi="Arial" w:cs="Arial"/>
          <w:color w:val="548DD4" w:themeColor="text2" w:themeTint="99"/>
          <w:sz w:val="24"/>
          <w:szCs w:val="24"/>
          <w:lang w:val="ro-RO"/>
        </w:rPr>
        <w:t xml:space="preserve"> </w:t>
      </w:r>
      <w:proofErr w:type="spellStart"/>
      <w:r w:rsidRPr="00CC14C4">
        <w:rPr>
          <w:rFonts w:ascii="Arial" w:hAnsi="Arial" w:cs="Arial"/>
          <w:color w:val="548DD4" w:themeColor="text2" w:themeTint="99"/>
          <w:sz w:val="24"/>
          <w:szCs w:val="24"/>
          <w:lang w:val="ro-RO"/>
        </w:rPr>
        <w:t>limita</w:t>
      </w:r>
      <w:proofErr w:type="spellEnd"/>
      <w:r w:rsidRPr="00CC14C4">
        <w:rPr>
          <w:rFonts w:ascii="Arial" w:hAnsi="Arial" w:cs="Arial"/>
          <w:color w:val="548DD4" w:themeColor="text2" w:themeTint="99"/>
          <w:sz w:val="24"/>
          <w:szCs w:val="24"/>
          <w:lang w:val="ro-RO"/>
        </w:rPr>
        <w:t xml:space="preserve"> </w:t>
      </w:r>
      <w:proofErr w:type="spellStart"/>
      <w:r w:rsidRPr="00CC14C4">
        <w:rPr>
          <w:rFonts w:ascii="Arial" w:hAnsi="Arial" w:cs="Arial"/>
          <w:color w:val="548DD4" w:themeColor="text2" w:themeTint="99"/>
          <w:sz w:val="24"/>
          <w:szCs w:val="24"/>
          <w:lang w:val="ro-RO"/>
        </w:rPr>
        <w:t>admisă</w:t>
      </w:r>
      <w:proofErr w:type="spellEnd"/>
      <w:r w:rsidRPr="00CC14C4">
        <w:rPr>
          <w:rFonts w:ascii="Arial" w:hAnsi="Arial" w:cs="Arial"/>
          <w:color w:val="548DD4" w:themeColor="text2" w:themeTint="99"/>
          <w:sz w:val="24"/>
          <w:szCs w:val="24"/>
          <w:lang w:val="ro-RO"/>
        </w:rPr>
        <w:t>.</w:t>
      </w:r>
    </w:p>
    <w:p w14:paraId="13F2D1DD" w14:textId="77777777" w:rsidR="00D2379A" w:rsidRPr="00CC14C4" w:rsidRDefault="00D2379A" w:rsidP="004D01E2">
      <w:pPr>
        <w:shd w:val="clear" w:color="auto" w:fill="FFFFFF"/>
        <w:spacing w:after="0" w:line="360" w:lineRule="auto"/>
        <w:jc w:val="both"/>
        <w:rPr>
          <w:rFonts w:ascii="Times New Roman" w:eastAsia="Times New Roman" w:hAnsi="Times New Roman" w:cs="Times New Roman"/>
          <w:b/>
          <w:bCs/>
          <w:color w:val="FF0000"/>
          <w:sz w:val="24"/>
          <w:szCs w:val="24"/>
          <w:u w:val="single"/>
          <w:lang w:eastAsia="ro-RO"/>
        </w:rPr>
      </w:pPr>
    </w:p>
    <w:p w14:paraId="2CAAE287" w14:textId="5C2472E8"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r w:rsidRPr="00CC14C4">
        <w:rPr>
          <w:rFonts w:ascii="Times New Roman" w:eastAsia="Times New Roman" w:hAnsi="Times New Roman" w:cs="Times New Roman"/>
          <w:b/>
          <w:bCs/>
          <w:sz w:val="24"/>
          <w:szCs w:val="24"/>
          <w:lang w:eastAsia="ro-RO"/>
        </w:rPr>
        <w:t>-</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stațiile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instalațiile</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epurare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sau</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preepurare</w:t>
      </w:r>
      <w:proofErr w:type="spellEnd"/>
      <w:r w:rsidRPr="00CC14C4">
        <w:rPr>
          <w:rFonts w:ascii="Times New Roman" w:eastAsia="Times New Roman" w:hAnsi="Times New Roman" w:cs="Times New Roman"/>
          <w:sz w:val="24"/>
          <w:szCs w:val="24"/>
          <w:lang w:eastAsia="ro-RO"/>
        </w:rPr>
        <w:t xml:space="preserve"> </w:t>
      </w:r>
      <w:proofErr w:type="gramStart"/>
      <w:r w:rsidRPr="00CC14C4">
        <w:rPr>
          <w:rFonts w:ascii="Times New Roman" w:eastAsia="Times New Roman" w:hAnsi="Times New Roman" w:cs="Times New Roman"/>
          <w:sz w:val="24"/>
          <w:szCs w:val="24"/>
          <w:lang w:eastAsia="ro-RO"/>
        </w:rPr>
        <w:t>a</w:t>
      </w:r>
      <w:proofErr w:type="gram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apelor</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uzate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prevăzute</w:t>
      </w:r>
      <w:proofErr w:type="spellEnd"/>
      <w:r w:rsidRPr="00CC14C4">
        <w:rPr>
          <w:rFonts w:ascii="Times New Roman" w:eastAsia="Times New Roman" w:hAnsi="Times New Roman" w:cs="Times New Roman"/>
          <w:sz w:val="24"/>
          <w:szCs w:val="24"/>
          <w:lang w:eastAsia="ro-RO"/>
        </w:rPr>
        <w:t>;</w:t>
      </w:r>
      <w:r w:rsidR="00BE70C8" w:rsidRPr="00CC14C4">
        <w:rPr>
          <w:rFonts w:ascii="Times New Roman" w:eastAsia="Times New Roman" w:hAnsi="Times New Roman" w:cs="Times New Roman"/>
          <w:sz w:val="24"/>
          <w:szCs w:val="24"/>
          <w:lang w:eastAsia="ro-RO"/>
        </w:rPr>
        <w:t xml:space="preserve"> </w:t>
      </w:r>
      <w:r w:rsidR="00BE70C8" w:rsidRPr="00CC14C4">
        <w:rPr>
          <w:rFonts w:ascii="Arial" w:hAnsi="Arial" w:cs="Arial"/>
          <w:color w:val="548DD4" w:themeColor="text2" w:themeTint="99"/>
          <w:sz w:val="24"/>
          <w:szCs w:val="24"/>
          <w:lang w:val="ro-RO"/>
        </w:rPr>
        <w:t>nu este cazul</w:t>
      </w:r>
    </w:p>
    <w:p w14:paraId="32C125BE" w14:textId="77777777"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r w:rsidRPr="00CC14C4">
        <w:rPr>
          <w:rFonts w:ascii="Times New Roman" w:eastAsia="Times New Roman" w:hAnsi="Times New Roman" w:cs="Times New Roman"/>
          <w:b/>
          <w:bCs/>
          <w:sz w:val="24"/>
          <w:szCs w:val="24"/>
          <w:lang w:eastAsia="ro-RO"/>
        </w:rPr>
        <w:t>b)</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protecția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aerului</w:t>
      </w:r>
      <w:proofErr w:type="spellEnd"/>
      <w:r w:rsidRPr="00CC14C4">
        <w:rPr>
          <w:rFonts w:ascii="Times New Roman" w:eastAsia="Times New Roman" w:hAnsi="Times New Roman" w:cs="Times New Roman"/>
          <w:sz w:val="24"/>
          <w:szCs w:val="24"/>
          <w:lang w:eastAsia="ro-RO"/>
        </w:rPr>
        <w:t>:</w:t>
      </w:r>
    </w:p>
    <w:p w14:paraId="36D1B58D" w14:textId="15949DB5" w:rsidR="004D01E2" w:rsidRPr="00CC14C4" w:rsidRDefault="004D01E2" w:rsidP="004D01E2">
      <w:pPr>
        <w:shd w:val="clear" w:color="auto" w:fill="FFFFFF"/>
        <w:spacing w:after="0" w:line="360" w:lineRule="auto"/>
        <w:jc w:val="both"/>
        <w:rPr>
          <w:rFonts w:ascii="Arial" w:hAnsi="Arial" w:cs="Arial"/>
          <w:color w:val="548DD4" w:themeColor="text2" w:themeTint="99"/>
          <w:sz w:val="24"/>
          <w:szCs w:val="24"/>
          <w:lang w:val="ro-RO"/>
        </w:rPr>
      </w:pPr>
      <w:r w:rsidRPr="00CC14C4">
        <w:rPr>
          <w:rFonts w:ascii="Times New Roman" w:eastAsia="Times New Roman" w:hAnsi="Times New Roman" w:cs="Times New Roman"/>
          <w:b/>
          <w:bCs/>
          <w:sz w:val="24"/>
          <w:szCs w:val="24"/>
          <w:lang w:eastAsia="ro-RO"/>
        </w:rPr>
        <w:t>-</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sursele</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poluanți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pentru</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aer</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poluanți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inclusiv</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surse</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mirosuri</w:t>
      </w:r>
      <w:proofErr w:type="spellEnd"/>
      <w:r w:rsidRPr="00CC14C4">
        <w:rPr>
          <w:rFonts w:ascii="Times New Roman" w:eastAsia="Times New Roman" w:hAnsi="Times New Roman" w:cs="Times New Roman"/>
          <w:sz w:val="24"/>
          <w:szCs w:val="24"/>
          <w:lang w:eastAsia="ro-RO"/>
        </w:rPr>
        <w:t>;</w:t>
      </w:r>
      <w:r w:rsidR="00BE70C8" w:rsidRPr="00CC14C4">
        <w:rPr>
          <w:rFonts w:ascii="Arial" w:hAnsi="Arial" w:cs="Arial"/>
          <w:color w:val="548DD4" w:themeColor="text2" w:themeTint="99"/>
          <w:sz w:val="24"/>
          <w:szCs w:val="24"/>
          <w:lang w:val="ro-RO"/>
        </w:rPr>
        <w:t xml:space="preserve"> </w:t>
      </w:r>
    </w:p>
    <w:p w14:paraId="0172D6B0" w14:textId="7AF57B64" w:rsidR="00D823B8" w:rsidRPr="00CC14C4" w:rsidRDefault="00D823B8" w:rsidP="004D01E2">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b/>
          <w:bCs/>
          <w:color w:val="548DD4" w:themeColor="text2" w:themeTint="99"/>
          <w:sz w:val="24"/>
          <w:szCs w:val="24"/>
          <w:lang w:val="ro-RO"/>
        </w:rPr>
        <w:t>In timpul executiei</w:t>
      </w:r>
      <w:r w:rsidRPr="00CC14C4">
        <w:rPr>
          <w:rFonts w:ascii="Arial" w:hAnsi="Arial" w:cs="Arial"/>
          <w:color w:val="548DD4" w:themeColor="text2" w:themeTint="99"/>
          <w:sz w:val="24"/>
          <w:szCs w:val="24"/>
          <w:lang w:val="ro-RO"/>
        </w:rPr>
        <w:t>: Gaze arse provenite de la utilaje si echipamente</w:t>
      </w:r>
      <w:r w:rsidR="006211CF" w:rsidRPr="00CC14C4">
        <w:rPr>
          <w:rFonts w:ascii="Arial" w:hAnsi="Arial" w:cs="Arial"/>
          <w:color w:val="548DD4" w:themeColor="text2" w:themeTint="99"/>
          <w:sz w:val="24"/>
          <w:szCs w:val="24"/>
          <w:lang w:val="ro-RO"/>
        </w:rPr>
        <w:t>, praf provenit din procesele de executie.</w:t>
      </w:r>
    </w:p>
    <w:p w14:paraId="36F45771" w14:textId="77777777" w:rsidR="00746589" w:rsidRPr="00CC14C4" w:rsidRDefault="00746589" w:rsidP="00746589">
      <w:pPr>
        <w:shd w:val="clear" w:color="auto" w:fill="FFFFFF"/>
        <w:spacing w:after="0" w:line="360" w:lineRule="auto"/>
        <w:rPr>
          <w:rFonts w:ascii="Arial" w:hAnsi="Arial" w:cs="Arial"/>
          <w:b/>
          <w:bCs/>
          <w:color w:val="548DD4" w:themeColor="text2" w:themeTint="99"/>
          <w:sz w:val="24"/>
          <w:szCs w:val="24"/>
          <w:lang w:val="ro-RO"/>
        </w:rPr>
      </w:pPr>
      <w:r w:rsidRPr="00CC14C4">
        <w:rPr>
          <w:rFonts w:ascii="Arial" w:hAnsi="Arial" w:cs="Arial"/>
          <w:b/>
          <w:bCs/>
          <w:color w:val="548DD4" w:themeColor="text2" w:themeTint="99"/>
          <w:sz w:val="24"/>
          <w:szCs w:val="24"/>
          <w:lang w:val="ro-RO"/>
        </w:rPr>
        <w:t>În perioada de exploatare</w:t>
      </w:r>
    </w:p>
    <w:p w14:paraId="2873CE48" w14:textId="4579F79F" w:rsidR="00B63A09" w:rsidRPr="00CC14C4" w:rsidRDefault="00C41E4B" w:rsidP="004D01E2">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Centrala termica</w:t>
      </w:r>
    </w:p>
    <w:p w14:paraId="731D720A" w14:textId="0C7D4535" w:rsidR="00C41E4B" w:rsidRDefault="00C41E4B" w:rsidP="004D01E2">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Substante volatile din laboratoare</w:t>
      </w:r>
    </w:p>
    <w:p w14:paraId="3CD4C790" w14:textId="49F8B9D3" w:rsidR="00084ADC" w:rsidRDefault="00084ADC" w:rsidP="004D01E2">
      <w:pPr>
        <w:shd w:val="clear" w:color="auto" w:fill="FFFFFF"/>
        <w:spacing w:after="0" w:line="360" w:lineRule="auto"/>
        <w:jc w:val="both"/>
        <w:rPr>
          <w:rFonts w:ascii="Arial" w:hAnsi="Arial" w:cs="Arial"/>
          <w:color w:val="548DD4" w:themeColor="text2" w:themeTint="99"/>
          <w:sz w:val="24"/>
          <w:szCs w:val="24"/>
          <w:lang w:val="ro-RO"/>
        </w:rPr>
      </w:pPr>
    </w:p>
    <w:p w14:paraId="65FDBDAD" w14:textId="52627083" w:rsidR="00084ADC" w:rsidRDefault="00084ADC" w:rsidP="004D01E2">
      <w:pPr>
        <w:shd w:val="clear" w:color="auto" w:fill="FFFFFF"/>
        <w:spacing w:after="0" w:line="360" w:lineRule="auto"/>
        <w:jc w:val="both"/>
        <w:rPr>
          <w:rFonts w:ascii="Arial" w:hAnsi="Arial" w:cs="Arial"/>
          <w:color w:val="548DD4" w:themeColor="text2" w:themeTint="99"/>
          <w:sz w:val="24"/>
          <w:szCs w:val="24"/>
          <w:lang w:val="ro-RO"/>
        </w:rPr>
      </w:pPr>
    </w:p>
    <w:p w14:paraId="25832330" w14:textId="77777777" w:rsidR="00084ADC" w:rsidRPr="00CC14C4" w:rsidRDefault="00084ADC" w:rsidP="004D01E2">
      <w:pPr>
        <w:shd w:val="clear" w:color="auto" w:fill="FFFFFF"/>
        <w:spacing w:after="0" w:line="360" w:lineRule="auto"/>
        <w:jc w:val="both"/>
        <w:rPr>
          <w:rFonts w:ascii="Times New Roman" w:eastAsia="Times New Roman" w:hAnsi="Times New Roman" w:cs="Times New Roman"/>
          <w:b/>
          <w:bCs/>
          <w:sz w:val="24"/>
          <w:szCs w:val="24"/>
          <w:lang w:eastAsia="ro-RO"/>
        </w:rPr>
      </w:pPr>
    </w:p>
    <w:p w14:paraId="053ABE05" w14:textId="12FBA1E2" w:rsidR="00363799" w:rsidRPr="00CC14C4" w:rsidRDefault="004D01E2" w:rsidP="004D01E2">
      <w:pPr>
        <w:shd w:val="clear" w:color="auto" w:fill="FFFFFF"/>
        <w:spacing w:after="0" w:line="360" w:lineRule="auto"/>
        <w:jc w:val="both"/>
        <w:rPr>
          <w:rFonts w:ascii="Arial" w:hAnsi="Arial" w:cs="Arial"/>
          <w:color w:val="548DD4" w:themeColor="text2" w:themeTint="99"/>
          <w:sz w:val="24"/>
          <w:szCs w:val="24"/>
          <w:lang w:val="ro-RO"/>
        </w:rPr>
      </w:pPr>
      <w:r w:rsidRPr="00CC14C4">
        <w:rPr>
          <w:rFonts w:ascii="Times New Roman" w:eastAsia="Times New Roman" w:hAnsi="Times New Roman" w:cs="Times New Roman"/>
          <w:b/>
          <w:bCs/>
          <w:sz w:val="24"/>
          <w:szCs w:val="24"/>
          <w:lang w:eastAsia="ro-RO"/>
        </w:rPr>
        <w:lastRenderedPageBreak/>
        <w:t>-</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instalațiile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pentru</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reținerea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dispersia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poluanților</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în</w:t>
      </w:r>
      <w:proofErr w:type="spellEnd"/>
      <w:r w:rsidRPr="00CC14C4">
        <w:rPr>
          <w:rFonts w:ascii="Times New Roman" w:eastAsia="Times New Roman" w:hAnsi="Times New Roman" w:cs="Times New Roman"/>
          <w:sz w:val="24"/>
          <w:szCs w:val="24"/>
          <w:lang w:eastAsia="ro-RO"/>
        </w:rPr>
        <w:t xml:space="preserve"> </w:t>
      </w:r>
      <w:proofErr w:type="spellStart"/>
      <w:proofErr w:type="gramStart"/>
      <w:r w:rsidRPr="00CC14C4">
        <w:rPr>
          <w:rFonts w:ascii="Times New Roman" w:eastAsia="Times New Roman" w:hAnsi="Times New Roman" w:cs="Times New Roman"/>
          <w:sz w:val="24"/>
          <w:szCs w:val="24"/>
          <w:lang w:eastAsia="ro-RO"/>
        </w:rPr>
        <w:t>atmosferă</w:t>
      </w:r>
      <w:proofErr w:type="spellEnd"/>
      <w:r w:rsidRPr="00CC14C4">
        <w:rPr>
          <w:rFonts w:ascii="Times New Roman" w:eastAsia="Times New Roman" w:hAnsi="Times New Roman" w:cs="Times New Roman"/>
          <w:sz w:val="24"/>
          <w:szCs w:val="24"/>
          <w:lang w:eastAsia="ro-RO"/>
        </w:rPr>
        <w:t>;</w:t>
      </w:r>
      <w:r w:rsidR="00E91D87" w:rsidRPr="00CC14C4">
        <w:rPr>
          <w:rFonts w:ascii="Arial" w:hAnsi="Arial" w:cs="Arial"/>
          <w:color w:val="548DD4" w:themeColor="text2" w:themeTint="99"/>
          <w:sz w:val="24"/>
          <w:szCs w:val="24"/>
          <w:lang w:val="ro-RO"/>
        </w:rPr>
        <w:t>.</w:t>
      </w:r>
      <w:proofErr w:type="gramEnd"/>
      <w:r w:rsidR="00E91D87" w:rsidRPr="00CC14C4">
        <w:rPr>
          <w:rFonts w:ascii="Arial" w:hAnsi="Arial" w:cs="Arial"/>
          <w:color w:val="548DD4" w:themeColor="text2" w:themeTint="99"/>
          <w:sz w:val="24"/>
          <w:szCs w:val="24"/>
          <w:lang w:val="ro-RO"/>
        </w:rPr>
        <w:t xml:space="preserve"> </w:t>
      </w:r>
    </w:p>
    <w:p w14:paraId="346EE9F3" w14:textId="3FE19355" w:rsidR="00257527" w:rsidRPr="00CC14C4" w:rsidRDefault="00746589" w:rsidP="004D01E2">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b/>
          <w:bCs/>
          <w:color w:val="548DD4" w:themeColor="text2" w:themeTint="99"/>
          <w:sz w:val="24"/>
          <w:szCs w:val="24"/>
          <w:lang w:val="ro-RO"/>
        </w:rPr>
        <w:t>In timpul executiei:</w:t>
      </w:r>
      <w:r w:rsidRPr="00CC14C4">
        <w:rPr>
          <w:rFonts w:ascii="Arial" w:hAnsi="Arial" w:cs="Arial"/>
          <w:color w:val="548DD4" w:themeColor="text2" w:themeTint="99"/>
          <w:sz w:val="24"/>
          <w:szCs w:val="24"/>
          <w:lang w:val="ro-RO"/>
        </w:rPr>
        <w:t xml:space="preserve"> </w:t>
      </w:r>
      <w:r w:rsidR="00E91D87" w:rsidRPr="00CC14C4">
        <w:rPr>
          <w:rFonts w:ascii="Arial" w:hAnsi="Arial" w:cs="Arial"/>
          <w:color w:val="548DD4" w:themeColor="text2" w:themeTint="99"/>
          <w:sz w:val="24"/>
          <w:szCs w:val="24"/>
          <w:lang w:val="ro-RO"/>
        </w:rPr>
        <w:t xml:space="preserve">Dimensiunile si caracteristicile obiectivului nu impun utilizarea unor utilaje grele in procesul de executie. Se vor avea in vedere utilizarea </w:t>
      </w:r>
      <w:r w:rsidR="00257527" w:rsidRPr="00CC14C4">
        <w:rPr>
          <w:rFonts w:ascii="Arial" w:hAnsi="Arial" w:cs="Arial"/>
          <w:color w:val="548DD4" w:themeColor="text2" w:themeTint="99"/>
          <w:sz w:val="24"/>
          <w:szCs w:val="24"/>
          <w:lang w:val="ro-RO"/>
        </w:rPr>
        <w:t>de utilaj adecvat, aflat in stare buna de functionare.</w:t>
      </w:r>
    </w:p>
    <w:p w14:paraId="6617E1EE" w14:textId="3F7090C1" w:rsidR="00257527" w:rsidRPr="00CC14C4" w:rsidRDefault="00257527" w:rsidP="004D01E2">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 xml:space="preserve">Pentru limitarea dispersiei de praf/pulberi se for respecta normele de depozitare a materialelor de constrtructii (mortare, ipsos, etc) </w:t>
      </w:r>
      <w:r w:rsidR="00E44360" w:rsidRPr="00CC14C4">
        <w:rPr>
          <w:rFonts w:ascii="Arial" w:hAnsi="Arial" w:cs="Arial"/>
          <w:color w:val="548DD4" w:themeColor="text2" w:themeTint="99"/>
          <w:sz w:val="24"/>
          <w:szCs w:val="24"/>
          <w:lang w:val="ro-RO"/>
        </w:rPr>
        <w:t>. Lucrarile de decopertare tencuieli, spargerea elementelor de beton, etc se vor efectua dupa udarea in prealabil a elementelor de constructii afectate, in vederea limitarii dispersiilor de praf.</w:t>
      </w:r>
    </w:p>
    <w:p w14:paraId="5C6E0099" w14:textId="54F6A04A" w:rsidR="009D5D29" w:rsidRPr="00CC14C4" w:rsidRDefault="009D5D29" w:rsidP="004D01E2">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Se vor avea in vedere sisteme de protectie generale (imprejmuiri cu plase, prelate, dupa caz)</w:t>
      </w:r>
    </w:p>
    <w:p w14:paraId="2CBC7E2C" w14:textId="5A7E20B5" w:rsidR="00746589" w:rsidRPr="00CC14C4" w:rsidRDefault="00746589" w:rsidP="00746589">
      <w:pPr>
        <w:shd w:val="clear" w:color="auto" w:fill="FFFFFF"/>
        <w:spacing w:after="0" w:line="360" w:lineRule="auto"/>
        <w:rPr>
          <w:rFonts w:ascii="Arial" w:hAnsi="Arial" w:cs="Arial"/>
          <w:b/>
          <w:bCs/>
          <w:color w:val="548DD4" w:themeColor="text2" w:themeTint="99"/>
          <w:sz w:val="24"/>
          <w:szCs w:val="24"/>
          <w:lang w:val="ro-RO"/>
        </w:rPr>
      </w:pPr>
      <w:r w:rsidRPr="00CC14C4">
        <w:rPr>
          <w:rFonts w:ascii="Arial" w:hAnsi="Arial" w:cs="Arial"/>
          <w:b/>
          <w:bCs/>
          <w:color w:val="548DD4" w:themeColor="text2" w:themeTint="99"/>
          <w:sz w:val="24"/>
          <w:szCs w:val="24"/>
          <w:lang w:val="ro-RO"/>
        </w:rPr>
        <w:t>În perioada de exploatare</w:t>
      </w:r>
    </w:p>
    <w:p w14:paraId="33B9B624" w14:textId="6856E325" w:rsidR="00363799" w:rsidRPr="00CC14C4" w:rsidRDefault="00363799" w:rsidP="00746589">
      <w:pPr>
        <w:shd w:val="clear" w:color="auto" w:fill="FFFFFF"/>
        <w:spacing w:after="0" w:line="360" w:lineRule="auto"/>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Centrala termica omologata, prevazuta cu cosur</w:t>
      </w:r>
      <w:r w:rsidR="00F3601E" w:rsidRPr="00CC14C4">
        <w:rPr>
          <w:rFonts w:ascii="Arial" w:hAnsi="Arial" w:cs="Arial"/>
          <w:color w:val="548DD4" w:themeColor="text2" w:themeTint="99"/>
          <w:sz w:val="24"/>
          <w:szCs w:val="24"/>
          <w:lang w:val="ro-RO"/>
        </w:rPr>
        <w:t>i</w:t>
      </w:r>
      <w:r w:rsidRPr="00CC14C4">
        <w:rPr>
          <w:rFonts w:ascii="Arial" w:hAnsi="Arial" w:cs="Arial"/>
          <w:color w:val="548DD4" w:themeColor="text2" w:themeTint="99"/>
          <w:sz w:val="24"/>
          <w:szCs w:val="24"/>
          <w:lang w:val="ro-RO"/>
        </w:rPr>
        <w:t xml:space="preserve"> de evacuare fum</w:t>
      </w:r>
      <w:r w:rsidR="00F3601E" w:rsidRPr="00CC14C4">
        <w:rPr>
          <w:rFonts w:ascii="Arial" w:hAnsi="Arial" w:cs="Arial"/>
          <w:color w:val="548DD4" w:themeColor="text2" w:themeTint="99"/>
          <w:sz w:val="24"/>
          <w:szCs w:val="24"/>
          <w:lang w:val="ro-RO"/>
        </w:rPr>
        <w:t xml:space="preserve"> (existenta)</w:t>
      </w:r>
    </w:p>
    <w:p w14:paraId="2F816B3C" w14:textId="77777777" w:rsidR="00363799" w:rsidRPr="00CC14C4" w:rsidRDefault="00363799" w:rsidP="00363799">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Hote prevazute cu filtre speciale pentru testarea substantelor volatile in laboratoare</w:t>
      </w:r>
    </w:p>
    <w:p w14:paraId="6A7B7D46" w14:textId="77777777"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r w:rsidRPr="00CC14C4">
        <w:rPr>
          <w:rFonts w:ascii="Times New Roman" w:eastAsia="Times New Roman" w:hAnsi="Times New Roman" w:cs="Times New Roman"/>
          <w:b/>
          <w:bCs/>
          <w:sz w:val="24"/>
          <w:szCs w:val="24"/>
          <w:lang w:eastAsia="ro-RO"/>
        </w:rPr>
        <w:t>c)</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protecția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împotriva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zgomotului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vibrațiilor</w:t>
      </w:r>
      <w:proofErr w:type="spellEnd"/>
      <w:r w:rsidRPr="00CC14C4">
        <w:rPr>
          <w:rFonts w:ascii="Times New Roman" w:eastAsia="Times New Roman" w:hAnsi="Times New Roman" w:cs="Times New Roman"/>
          <w:sz w:val="24"/>
          <w:szCs w:val="24"/>
          <w:lang w:eastAsia="ro-RO"/>
        </w:rPr>
        <w:t>:</w:t>
      </w:r>
    </w:p>
    <w:p w14:paraId="1E81E031" w14:textId="0D6C0240" w:rsidR="004D01E2" w:rsidRPr="00CC14C4" w:rsidRDefault="004D01E2" w:rsidP="004D01E2">
      <w:pPr>
        <w:shd w:val="clear" w:color="auto" w:fill="FFFFFF"/>
        <w:spacing w:after="0" w:line="360" w:lineRule="auto"/>
        <w:jc w:val="both"/>
        <w:rPr>
          <w:rFonts w:ascii="Arial" w:hAnsi="Arial" w:cs="Arial"/>
          <w:color w:val="548DD4" w:themeColor="text2" w:themeTint="99"/>
          <w:sz w:val="24"/>
          <w:szCs w:val="24"/>
          <w:lang w:val="ro-RO"/>
        </w:rPr>
      </w:pPr>
      <w:r w:rsidRPr="00CC14C4">
        <w:rPr>
          <w:rFonts w:ascii="Times New Roman" w:eastAsia="Times New Roman" w:hAnsi="Times New Roman" w:cs="Times New Roman"/>
          <w:b/>
          <w:bCs/>
          <w:sz w:val="24"/>
          <w:szCs w:val="24"/>
          <w:lang w:eastAsia="ro-RO"/>
        </w:rPr>
        <w:t>-</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sursele</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zgomot</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vibrații</w:t>
      </w:r>
      <w:proofErr w:type="spellEnd"/>
      <w:r w:rsidRPr="00CC14C4">
        <w:rPr>
          <w:rFonts w:ascii="Times New Roman" w:eastAsia="Times New Roman" w:hAnsi="Times New Roman" w:cs="Times New Roman"/>
          <w:sz w:val="24"/>
          <w:szCs w:val="24"/>
          <w:lang w:eastAsia="ro-RO"/>
        </w:rPr>
        <w:t>;</w:t>
      </w:r>
      <w:r w:rsidR="00BE70C8" w:rsidRPr="00CC14C4">
        <w:rPr>
          <w:rFonts w:ascii="Arial" w:hAnsi="Arial" w:cs="Arial"/>
          <w:color w:val="548DD4" w:themeColor="text2" w:themeTint="99"/>
          <w:sz w:val="24"/>
          <w:szCs w:val="24"/>
          <w:lang w:val="ro-RO"/>
        </w:rPr>
        <w:t xml:space="preserve"> nu este cazul, obiectivul nu este generator de zgomot/vibratii</w:t>
      </w:r>
      <w:r w:rsidR="00622E81" w:rsidRPr="00CC14C4">
        <w:rPr>
          <w:rFonts w:ascii="Arial" w:hAnsi="Arial" w:cs="Arial"/>
          <w:color w:val="548DD4" w:themeColor="text2" w:themeTint="99"/>
          <w:sz w:val="24"/>
          <w:szCs w:val="24"/>
          <w:lang w:val="ro-RO"/>
        </w:rPr>
        <w:t xml:space="preserve">. Pe timpul efectuarii lucrarilor de executie se vor avea in vedere respectarea orelor generale de liniste. </w:t>
      </w:r>
    </w:p>
    <w:p w14:paraId="680FF518" w14:textId="3CD6E201" w:rsidR="00A73F92" w:rsidRPr="00CC14C4" w:rsidRDefault="00DD1B2A" w:rsidP="00DD1B2A">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Atat in timpul executiei, cat si pe durata exploatarii, n</w:t>
      </w:r>
      <w:r w:rsidR="00A73F92" w:rsidRPr="00CC14C4">
        <w:rPr>
          <w:rFonts w:ascii="Arial" w:hAnsi="Arial" w:cs="Arial"/>
          <w:color w:val="548DD4" w:themeColor="text2" w:themeTint="99"/>
          <w:sz w:val="24"/>
          <w:szCs w:val="24"/>
          <w:lang w:val="ro-RO"/>
        </w:rPr>
        <w:t>ivelul</w:t>
      </w:r>
      <w:r w:rsidRPr="00CC14C4">
        <w:rPr>
          <w:rFonts w:ascii="Arial" w:hAnsi="Arial" w:cs="Arial"/>
          <w:color w:val="548DD4" w:themeColor="text2" w:themeTint="99"/>
          <w:sz w:val="24"/>
          <w:szCs w:val="24"/>
          <w:lang w:val="ro-RO"/>
        </w:rPr>
        <w:t xml:space="preserve"> </w:t>
      </w:r>
      <w:r w:rsidR="00A73F92" w:rsidRPr="00CC14C4">
        <w:rPr>
          <w:rFonts w:ascii="Arial" w:hAnsi="Arial" w:cs="Arial"/>
          <w:color w:val="548DD4" w:themeColor="text2" w:themeTint="99"/>
          <w:sz w:val="24"/>
          <w:szCs w:val="24"/>
          <w:lang w:val="ro-RO"/>
        </w:rPr>
        <w:t xml:space="preserve">de zgomot exterior se va incadra in </w:t>
      </w:r>
      <w:proofErr w:type="spellStart"/>
      <w:r w:rsidR="00A73F92" w:rsidRPr="00CC14C4">
        <w:rPr>
          <w:rFonts w:ascii="Arial" w:hAnsi="Arial" w:cs="Arial"/>
          <w:color w:val="548DD4" w:themeColor="text2" w:themeTint="99"/>
          <w:sz w:val="24"/>
          <w:szCs w:val="24"/>
          <w:lang w:val="ro-RO"/>
        </w:rPr>
        <w:t>limitele</w:t>
      </w:r>
      <w:proofErr w:type="spellEnd"/>
      <w:r w:rsidR="00A73F92" w:rsidRPr="00CC14C4">
        <w:rPr>
          <w:rFonts w:ascii="Arial" w:hAnsi="Arial" w:cs="Arial"/>
          <w:color w:val="548DD4" w:themeColor="text2" w:themeTint="99"/>
          <w:sz w:val="24"/>
          <w:szCs w:val="24"/>
          <w:lang w:val="ro-RO"/>
        </w:rPr>
        <w:t xml:space="preserve"> </w:t>
      </w:r>
      <w:proofErr w:type="spellStart"/>
      <w:r w:rsidR="00A73F92" w:rsidRPr="00CC14C4">
        <w:rPr>
          <w:rFonts w:ascii="Arial" w:hAnsi="Arial" w:cs="Arial"/>
          <w:color w:val="548DD4" w:themeColor="text2" w:themeTint="99"/>
          <w:sz w:val="24"/>
          <w:szCs w:val="24"/>
          <w:lang w:val="ro-RO"/>
        </w:rPr>
        <w:t>prevazute</w:t>
      </w:r>
      <w:proofErr w:type="spellEnd"/>
      <w:r w:rsidR="00A73F92" w:rsidRPr="00CC14C4">
        <w:rPr>
          <w:rFonts w:ascii="Arial" w:hAnsi="Arial" w:cs="Arial"/>
          <w:color w:val="548DD4" w:themeColor="text2" w:themeTint="99"/>
          <w:sz w:val="24"/>
          <w:szCs w:val="24"/>
          <w:lang w:val="ro-RO"/>
        </w:rPr>
        <w:t xml:space="preserve"> in SR '10.009/20'17.</w:t>
      </w:r>
    </w:p>
    <w:p w14:paraId="473A7F2C" w14:textId="759E3775" w:rsidR="00A73F92" w:rsidRPr="00CC14C4" w:rsidRDefault="00A73F92" w:rsidP="00DD1B2A">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 xml:space="preserve">Se </w:t>
      </w:r>
      <w:proofErr w:type="spellStart"/>
      <w:r w:rsidRPr="00CC14C4">
        <w:rPr>
          <w:rFonts w:ascii="Arial" w:hAnsi="Arial" w:cs="Arial"/>
          <w:color w:val="548DD4" w:themeColor="text2" w:themeTint="99"/>
          <w:sz w:val="24"/>
          <w:szCs w:val="24"/>
          <w:lang w:val="ro-RO"/>
        </w:rPr>
        <w:t>vor</w:t>
      </w:r>
      <w:proofErr w:type="spellEnd"/>
      <w:r w:rsidRPr="00CC14C4">
        <w:rPr>
          <w:rFonts w:ascii="Arial" w:hAnsi="Arial" w:cs="Arial"/>
          <w:color w:val="548DD4" w:themeColor="text2" w:themeTint="99"/>
          <w:sz w:val="24"/>
          <w:szCs w:val="24"/>
          <w:lang w:val="ro-RO"/>
        </w:rPr>
        <w:t xml:space="preserve"> </w:t>
      </w:r>
      <w:proofErr w:type="spellStart"/>
      <w:r w:rsidRPr="00CC14C4">
        <w:rPr>
          <w:rFonts w:ascii="Arial" w:hAnsi="Arial" w:cs="Arial"/>
          <w:color w:val="548DD4" w:themeColor="text2" w:themeTint="99"/>
          <w:sz w:val="24"/>
          <w:szCs w:val="24"/>
          <w:lang w:val="ro-RO"/>
        </w:rPr>
        <w:t>respecta</w:t>
      </w:r>
      <w:proofErr w:type="spellEnd"/>
      <w:r w:rsidRPr="00CC14C4">
        <w:rPr>
          <w:rFonts w:ascii="Arial" w:hAnsi="Arial" w:cs="Arial"/>
          <w:color w:val="548DD4" w:themeColor="text2" w:themeTint="99"/>
          <w:sz w:val="24"/>
          <w:szCs w:val="24"/>
          <w:lang w:val="ro-RO"/>
        </w:rPr>
        <w:t xml:space="preserve"> </w:t>
      </w:r>
      <w:proofErr w:type="spellStart"/>
      <w:r w:rsidRPr="00CC14C4">
        <w:rPr>
          <w:rFonts w:ascii="Arial" w:hAnsi="Arial" w:cs="Arial"/>
          <w:color w:val="548DD4" w:themeColor="text2" w:themeTint="99"/>
          <w:sz w:val="24"/>
          <w:szCs w:val="24"/>
          <w:lang w:val="ro-RO"/>
        </w:rPr>
        <w:t>prevederile</w:t>
      </w:r>
      <w:proofErr w:type="spellEnd"/>
      <w:r w:rsidRPr="00CC14C4">
        <w:rPr>
          <w:rFonts w:ascii="Arial" w:hAnsi="Arial" w:cs="Arial"/>
          <w:color w:val="548DD4" w:themeColor="text2" w:themeTint="99"/>
          <w:sz w:val="24"/>
          <w:szCs w:val="24"/>
          <w:lang w:val="ro-RO"/>
        </w:rPr>
        <w:t xml:space="preserve"> </w:t>
      </w:r>
      <w:proofErr w:type="spellStart"/>
      <w:r w:rsidRPr="00CC14C4">
        <w:rPr>
          <w:rFonts w:ascii="Arial" w:hAnsi="Arial" w:cs="Arial"/>
          <w:color w:val="548DD4" w:themeColor="text2" w:themeTint="99"/>
          <w:sz w:val="24"/>
          <w:szCs w:val="24"/>
          <w:lang w:val="ro-RO"/>
        </w:rPr>
        <w:t>Ordinului</w:t>
      </w:r>
      <w:proofErr w:type="spellEnd"/>
      <w:r w:rsidRPr="00CC14C4">
        <w:rPr>
          <w:rFonts w:ascii="Arial" w:hAnsi="Arial" w:cs="Arial"/>
          <w:color w:val="548DD4" w:themeColor="text2" w:themeTint="99"/>
          <w:sz w:val="24"/>
          <w:szCs w:val="24"/>
          <w:lang w:val="ro-RO"/>
        </w:rPr>
        <w:t xml:space="preserve"> nr. 11912014 </w:t>
      </w:r>
      <w:proofErr w:type="spellStart"/>
      <w:r w:rsidRPr="00CC14C4">
        <w:rPr>
          <w:rFonts w:ascii="Arial" w:hAnsi="Arial" w:cs="Arial"/>
          <w:color w:val="548DD4" w:themeColor="text2" w:themeTint="99"/>
          <w:sz w:val="24"/>
          <w:szCs w:val="24"/>
          <w:lang w:val="ro-RO"/>
        </w:rPr>
        <w:t>emi</w:t>
      </w:r>
      <w:r w:rsidR="00DD1B2A" w:rsidRPr="00CC14C4">
        <w:rPr>
          <w:rFonts w:ascii="Arial" w:hAnsi="Arial" w:cs="Arial"/>
          <w:color w:val="548DD4" w:themeColor="text2" w:themeTint="99"/>
          <w:sz w:val="24"/>
          <w:szCs w:val="24"/>
          <w:lang w:val="ro-RO"/>
        </w:rPr>
        <w:t>s</w:t>
      </w:r>
      <w:proofErr w:type="spellEnd"/>
      <w:r w:rsidRPr="00CC14C4">
        <w:rPr>
          <w:rFonts w:ascii="Arial" w:hAnsi="Arial" w:cs="Arial"/>
          <w:color w:val="548DD4" w:themeColor="text2" w:themeTint="99"/>
          <w:sz w:val="24"/>
          <w:szCs w:val="24"/>
          <w:lang w:val="ro-RO"/>
        </w:rPr>
        <w:t xml:space="preserve"> de </w:t>
      </w:r>
      <w:proofErr w:type="spellStart"/>
      <w:r w:rsidRPr="00CC14C4">
        <w:rPr>
          <w:rFonts w:ascii="Arial" w:hAnsi="Arial" w:cs="Arial"/>
          <w:color w:val="548DD4" w:themeColor="text2" w:themeTint="99"/>
          <w:sz w:val="24"/>
          <w:szCs w:val="24"/>
          <w:lang w:val="ro-RO"/>
        </w:rPr>
        <w:t>Ministerul</w:t>
      </w:r>
      <w:proofErr w:type="spellEnd"/>
      <w:r w:rsidRPr="00CC14C4">
        <w:rPr>
          <w:rFonts w:ascii="Arial" w:hAnsi="Arial" w:cs="Arial"/>
          <w:color w:val="548DD4" w:themeColor="text2" w:themeTint="99"/>
          <w:sz w:val="24"/>
          <w:szCs w:val="24"/>
          <w:lang w:val="ro-RO"/>
        </w:rPr>
        <w:t xml:space="preserve"> </w:t>
      </w:r>
      <w:proofErr w:type="spellStart"/>
      <w:r w:rsidRPr="00CC14C4">
        <w:rPr>
          <w:rFonts w:ascii="Arial" w:hAnsi="Arial" w:cs="Arial"/>
          <w:color w:val="548DD4" w:themeColor="text2" w:themeTint="99"/>
          <w:sz w:val="24"/>
          <w:szCs w:val="24"/>
          <w:lang w:val="ro-RO"/>
        </w:rPr>
        <w:t>Sdnetatii</w:t>
      </w:r>
      <w:proofErr w:type="spellEnd"/>
      <w:r w:rsidRPr="00CC14C4">
        <w:rPr>
          <w:rFonts w:ascii="Arial" w:hAnsi="Arial" w:cs="Arial"/>
          <w:color w:val="548DD4" w:themeColor="text2" w:themeTint="99"/>
          <w:sz w:val="24"/>
          <w:szCs w:val="24"/>
          <w:lang w:val="ro-RO"/>
        </w:rPr>
        <w:t>,</w:t>
      </w:r>
      <w:r w:rsidR="00DD1B2A" w:rsidRPr="00CC14C4">
        <w:rPr>
          <w:rFonts w:ascii="Arial" w:hAnsi="Arial" w:cs="Arial"/>
          <w:color w:val="548DD4" w:themeColor="text2" w:themeTint="99"/>
          <w:sz w:val="24"/>
          <w:szCs w:val="24"/>
          <w:lang w:val="ro-RO"/>
        </w:rPr>
        <w:t xml:space="preserve"> cu</w:t>
      </w:r>
    </w:p>
    <w:p w14:paraId="039F113E" w14:textId="2A2D9294" w:rsidR="00A73F92" w:rsidRPr="00CC14C4" w:rsidRDefault="00A73F92" w:rsidP="00A73F92">
      <w:pPr>
        <w:shd w:val="clear" w:color="auto" w:fill="FFFFFF"/>
        <w:spacing w:after="0" w:line="360" w:lineRule="auto"/>
        <w:jc w:val="both"/>
        <w:rPr>
          <w:rFonts w:ascii="Arial" w:hAnsi="Arial" w:cs="Arial"/>
          <w:color w:val="548DD4" w:themeColor="text2" w:themeTint="99"/>
          <w:sz w:val="24"/>
          <w:szCs w:val="24"/>
          <w:lang w:val="ro-RO"/>
        </w:rPr>
      </w:pPr>
      <w:proofErr w:type="spellStart"/>
      <w:r w:rsidRPr="00CC14C4">
        <w:rPr>
          <w:rFonts w:ascii="Arial" w:hAnsi="Arial" w:cs="Arial"/>
          <w:color w:val="548DD4" w:themeColor="text2" w:themeTint="99"/>
          <w:sz w:val="24"/>
          <w:szCs w:val="24"/>
          <w:lang w:val="ro-RO"/>
        </w:rPr>
        <w:t>modificdrile</w:t>
      </w:r>
      <w:proofErr w:type="spellEnd"/>
      <w:r w:rsidRPr="00CC14C4">
        <w:rPr>
          <w:rFonts w:ascii="Arial" w:hAnsi="Arial" w:cs="Arial"/>
          <w:color w:val="548DD4" w:themeColor="text2" w:themeTint="99"/>
          <w:sz w:val="24"/>
          <w:szCs w:val="24"/>
          <w:lang w:val="ro-RO"/>
        </w:rPr>
        <w:t xml:space="preserve"> </w:t>
      </w:r>
      <w:proofErr w:type="spellStart"/>
      <w:r w:rsidRPr="00CC14C4">
        <w:rPr>
          <w:rFonts w:ascii="Arial" w:hAnsi="Arial" w:cs="Arial"/>
          <w:color w:val="548DD4" w:themeColor="text2" w:themeTint="99"/>
          <w:sz w:val="24"/>
          <w:szCs w:val="24"/>
          <w:lang w:val="ro-RO"/>
        </w:rPr>
        <w:t>ulterioare</w:t>
      </w:r>
      <w:proofErr w:type="spellEnd"/>
    </w:p>
    <w:p w14:paraId="778271A4" w14:textId="15E027B9"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r w:rsidRPr="00CC14C4">
        <w:rPr>
          <w:rFonts w:ascii="Times New Roman" w:eastAsia="Times New Roman" w:hAnsi="Times New Roman" w:cs="Times New Roman"/>
          <w:b/>
          <w:bCs/>
          <w:sz w:val="24"/>
          <w:szCs w:val="24"/>
          <w:lang w:eastAsia="ro-RO"/>
        </w:rPr>
        <w:t>-</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amenajările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dotările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pentru</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protecția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împotriva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zgomotului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vibrațiilor</w:t>
      </w:r>
      <w:proofErr w:type="spellEnd"/>
      <w:r w:rsidRPr="00CC14C4">
        <w:rPr>
          <w:rFonts w:ascii="Times New Roman" w:eastAsia="Times New Roman" w:hAnsi="Times New Roman" w:cs="Times New Roman"/>
          <w:sz w:val="24"/>
          <w:szCs w:val="24"/>
          <w:lang w:eastAsia="ro-RO"/>
        </w:rPr>
        <w:t>;</w:t>
      </w:r>
      <w:r w:rsidR="00BE70C8" w:rsidRPr="00CC14C4">
        <w:rPr>
          <w:rFonts w:ascii="Arial" w:hAnsi="Arial" w:cs="Arial"/>
          <w:color w:val="548DD4" w:themeColor="text2" w:themeTint="99"/>
          <w:sz w:val="24"/>
          <w:szCs w:val="24"/>
          <w:lang w:val="ro-RO"/>
        </w:rPr>
        <w:t xml:space="preserve"> nu este cazul</w:t>
      </w:r>
    </w:p>
    <w:p w14:paraId="624EA978" w14:textId="77777777"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r w:rsidRPr="00CC14C4">
        <w:rPr>
          <w:rFonts w:ascii="Times New Roman" w:eastAsia="Times New Roman" w:hAnsi="Times New Roman" w:cs="Times New Roman"/>
          <w:b/>
          <w:bCs/>
          <w:sz w:val="24"/>
          <w:szCs w:val="24"/>
          <w:lang w:eastAsia="ro-RO"/>
        </w:rPr>
        <w:t>d)</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protecția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împotriva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radiațiilor</w:t>
      </w:r>
      <w:proofErr w:type="spellEnd"/>
      <w:r w:rsidRPr="00CC14C4">
        <w:rPr>
          <w:rFonts w:ascii="Times New Roman" w:eastAsia="Times New Roman" w:hAnsi="Times New Roman" w:cs="Times New Roman"/>
          <w:sz w:val="24"/>
          <w:szCs w:val="24"/>
          <w:lang w:eastAsia="ro-RO"/>
        </w:rPr>
        <w:t>:</w:t>
      </w:r>
    </w:p>
    <w:p w14:paraId="7EC85B66" w14:textId="27968B33"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r w:rsidRPr="00CC14C4">
        <w:rPr>
          <w:rFonts w:ascii="Times New Roman" w:eastAsia="Times New Roman" w:hAnsi="Times New Roman" w:cs="Times New Roman"/>
          <w:b/>
          <w:bCs/>
          <w:sz w:val="24"/>
          <w:szCs w:val="24"/>
          <w:lang w:eastAsia="ro-RO"/>
        </w:rPr>
        <w:t>-</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sursele</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radiații</w:t>
      </w:r>
      <w:proofErr w:type="spellEnd"/>
      <w:r w:rsidRPr="00CC14C4">
        <w:rPr>
          <w:rFonts w:ascii="Times New Roman" w:eastAsia="Times New Roman" w:hAnsi="Times New Roman" w:cs="Times New Roman"/>
          <w:sz w:val="24"/>
          <w:szCs w:val="24"/>
          <w:lang w:eastAsia="ro-RO"/>
        </w:rPr>
        <w:t>;</w:t>
      </w:r>
      <w:r w:rsidR="00BE70C8" w:rsidRPr="00CC14C4">
        <w:rPr>
          <w:rFonts w:ascii="Arial" w:hAnsi="Arial" w:cs="Arial"/>
          <w:color w:val="548DD4" w:themeColor="text2" w:themeTint="99"/>
          <w:sz w:val="24"/>
          <w:szCs w:val="24"/>
          <w:lang w:val="ro-RO"/>
        </w:rPr>
        <w:t xml:space="preserve"> nu este cazul</w:t>
      </w:r>
    </w:p>
    <w:p w14:paraId="67674D17" w14:textId="65CEAD79"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r w:rsidRPr="00CC14C4">
        <w:rPr>
          <w:rFonts w:ascii="Times New Roman" w:eastAsia="Times New Roman" w:hAnsi="Times New Roman" w:cs="Times New Roman"/>
          <w:b/>
          <w:bCs/>
          <w:sz w:val="24"/>
          <w:szCs w:val="24"/>
          <w:lang w:eastAsia="ro-RO"/>
        </w:rPr>
        <w:t>-</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amenajările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dotările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pentru</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protecția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împotriva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radiațiilor</w:t>
      </w:r>
      <w:proofErr w:type="spellEnd"/>
      <w:r w:rsidRPr="00CC14C4">
        <w:rPr>
          <w:rFonts w:ascii="Times New Roman" w:eastAsia="Times New Roman" w:hAnsi="Times New Roman" w:cs="Times New Roman"/>
          <w:sz w:val="24"/>
          <w:szCs w:val="24"/>
          <w:lang w:eastAsia="ro-RO"/>
        </w:rPr>
        <w:t>;</w:t>
      </w:r>
      <w:r w:rsidR="00BE70C8" w:rsidRPr="00CC14C4">
        <w:rPr>
          <w:rFonts w:ascii="Arial" w:hAnsi="Arial" w:cs="Arial"/>
          <w:color w:val="548DD4" w:themeColor="text2" w:themeTint="99"/>
          <w:sz w:val="24"/>
          <w:szCs w:val="24"/>
          <w:lang w:val="ro-RO"/>
        </w:rPr>
        <w:t xml:space="preserve"> nu este cazul</w:t>
      </w:r>
    </w:p>
    <w:p w14:paraId="01056112" w14:textId="77777777"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r w:rsidRPr="00CC14C4">
        <w:rPr>
          <w:rFonts w:ascii="Times New Roman" w:eastAsia="Times New Roman" w:hAnsi="Times New Roman" w:cs="Times New Roman"/>
          <w:b/>
          <w:bCs/>
          <w:sz w:val="24"/>
          <w:szCs w:val="24"/>
          <w:lang w:eastAsia="ro-RO"/>
        </w:rPr>
        <w:t>e)</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protecția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solului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a </w:t>
      </w:r>
      <w:proofErr w:type="spellStart"/>
      <w:r w:rsidRPr="00CC14C4">
        <w:rPr>
          <w:rFonts w:ascii="Times New Roman" w:eastAsia="Times New Roman" w:hAnsi="Times New Roman" w:cs="Times New Roman"/>
          <w:sz w:val="24"/>
          <w:szCs w:val="24"/>
          <w:lang w:eastAsia="ro-RO"/>
        </w:rPr>
        <w:t>subsolului</w:t>
      </w:r>
      <w:proofErr w:type="spellEnd"/>
      <w:r w:rsidRPr="00CC14C4">
        <w:rPr>
          <w:rFonts w:ascii="Times New Roman" w:eastAsia="Times New Roman" w:hAnsi="Times New Roman" w:cs="Times New Roman"/>
          <w:sz w:val="24"/>
          <w:szCs w:val="24"/>
          <w:lang w:eastAsia="ro-RO"/>
        </w:rPr>
        <w:t>:</w:t>
      </w:r>
    </w:p>
    <w:p w14:paraId="752431AC" w14:textId="77777777" w:rsidR="00772B75" w:rsidRPr="00CC14C4" w:rsidRDefault="004D01E2" w:rsidP="00BE70C8">
      <w:pPr>
        <w:shd w:val="clear" w:color="auto" w:fill="FFFFFF"/>
        <w:spacing w:after="0" w:line="360" w:lineRule="auto"/>
        <w:rPr>
          <w:rFonts w:ascii="Arial" w:hAnsi="Arial" w:cs="Arial"/>
          <w:color w:val="548DD4" w:themeColor="text2" w:themeTint="99"/>
          <w:sz w:val="24"/>
          <w:szCs w:val="24"/>
          <w:lang w:val="ro-RO"/>
        </w:rPr>
      </w:pPr>
      <w:r w:rsidRPr="00CC14C4">
        <w:rPr>
          <w:rFonts w:ascii="Times New Roman" w:eastAsia="Times New Roman" w:hAnsi="Times New Roman" w:cs="Times New Roman"/>
          <w:b/>
          <w:bCs/>
          <w:sz w:val="24"/>
          <w:szCs w:val="24"/>
          <w:lang w:eastAsia="ro-RO"/>
        </w:rPr>
        <w:t>-</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sursele</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poluanți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pentru</w:t>
      </w:r>
      <w:proofErr w:type="spellEnd"/>
      <w:r w:rsidRPr="00CC14C4">
        <w:rPr>
          <w:rFonts w:ascii="Times New Roman" w:eastAsia="Times New Roman" w:hAnsi="Times New Roman" w:cs="Times New Roman"/>
          <w:sz w:val="24"/>
          <w:szCs w:val="24"/>
          <w:lang w:eastAsia="ro-RO"/>
        </w:rPr>
        <w:t xml:space="preserve"> sol, </w:t>
      </w:r>
      <w:proofErr w:type="spellStart"/>
      <w:r w:rsidRPr="00CC14C4">
        <w:rPr>
          <w:rFonts w:ascii="Times New Roman" w:eastAsia="Times New Roman" w:hAnsi="Times New Roman" w:cs="Times New Roman"/>
          <w:sz w:val="24"/>
          <w:szCs w:val="24"/>
          <w:lang w:eastAsia="ro-RO"/>
        </w:rPr>
        <w:t>subsol</w:t>
      </w:r>
      <w:proofErr w:type="spellEnd"/>
      <w:r w:rsidRPr="00CC14C4">
        <w:rPr>
          <w:rFonts w:ascii="Times New Roman" w:eastAsia="Times New Roman" w:hAnsi="Times New Roman" w:cs="Times New Roman"/>
          <w:sz w:val="24"/>
          <w:szCs w:val="24"/>
          <w:lang w:eastAsia="ro-RO"/>
        </w:rPr>
        <w:t xml:space="preserve">, ape </w:t>
      </w:r>
      <w:proofErr w:type="spellStart"/>
      <w:r w:rsidRPr="00CC14C4">
        <w:rPr>
          <w:rFonts w:ascii="Times New Roman" w:eastAsia="Times New Roman" w:hAnsi="Times New Roman" w:cs="Times New Roman"/>
          <w:sz w:val="24"/>
          <w:szCs w:val="24"/>
          <w:lang w:eastAsia="ro-RO"/>
        </w:rPr>
        <w:t>freatice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adâncime</w:t>
      </w:r>
      <w:proofErr w:type="spellEnd"/>
      <w:r w:rsidRPr="00CC14C4">
        <w:rPr>
          <w:rFonts w:ascii="Times New Roman" w:eastAsia="Times New Roman" w:hAnsi="Times New Roman" w:cs="Times New Roman"/>
          <w:sz w:val="24"/>
          <w:szCs w:val="24"/>
          <w:lang w:eastAsia="ro-RO"/>
        </w:rPr>
        <w:t>;</w:t>
      </w:r>
      <w:r w:rsidR="00BE70C8" w:rsidRPr="00CC14C4">
        <w:rPr>
          <w:rFonts w:ascii="Arial" w:hAnsi="Arial" w:cs="Arial"/>
          <w:color w:val="548DD4" w:themeColor="text2" w:themeTint="99"/>
          <w:sz w:val="24"/>
          <w:szCs w:val="24"/>
          <w:lang w:val="ro-RO"/>
        </w:rPr>
        <w:t xml:space="preserve"> </w:t>
      </w:r>
    </w:p>
    <w:p w14:paraId="08927B0A" w14:textId="77777777" w:rsidR="00772B75" w:rsidRPr="00CC14C4" w:rsidRDefault="00772B75" w:rsidP="00772B75">
      <w:pPr>
        <w:shd w:val="clear" w:color="auto" w:fill="FFFFFF"/>
        <w:spacing w:after="0" w:line="360" w:lineRule="auto"/>
        <w:jc w:val="both"/>
        <w:rPr>
          <w:rFonts w:ascii="Arial" w:hAnsi="Arial" w:cs="Arial"/>
          <w:b/>
          <w:bCs/>
          <w:color w:val="548DD4" w:themeColor="text2" w:themeTint="99"/>
          <w:sz w:val="24"/>
          <w:szCs w:val="24"/>
          <w:lang w:val="ro-RO"/>
        </w:rPr>
      </w:pPr>
      <w:r w:rsidRPr="00CC14C4">
        <w:rPr>
          <w:rFonts w:ascii="Arial" w:hAnsi="Arial" w:cs="Arial"/>
          <w:b/>
          <w:bCs/>
          <w:color w:val="548DD4" w:themeColor="text2" w:themeTint="99"/>
          <w:sz w:val="24"/>
          <w:szCs w:val="24"/>
          <w:lang w:val="ro-RO"/>
        </w:rPr>
        <w:t>► Deşeuri generate de proiect în perioada construcţiei, modalităţi de eliminare </w:t>
      </w:r>
    </w:p>
    <w:p w14:paraId="7686E34E" w14:textId="77777777" w:rsidR="00772B75" w:rsidRPr="00CC14C4" w:rsidRDefault="00772B75" w:rsidP="00772B75">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 xml:space="preserve">▪  Deşeuri menajere sunt generate de personalul deservent al şantierului de construcţii, în cantitate de circa 0,5 kg/zi/persoană. Din activitatea desfăşurată in şantier rezultă deşeuri menajere corespunzătoare la 20 persoane/zi x 0,5 kg/zi = 10 kg/zi. Deşeurile menajere nu sunt biodegradabile, de aceea se vor colecta şi depozita temporar în pubele ecologice şi vor fi transportate la depozit ecologic printr-un </w:t>
      </w:r>
      <w:r w:rsidRPr="00CC14C4">
        <w:rPr>
          <w:rFonts w:ascii="Arial" w:hAnsi="Arial" w:cs="Arial"/>
          <w:color w:val="548DD4" w:themeColor="text2" w:themeTint="99"/>
          <w:sz w:val="24"/>
          <w:szCs w:val="24"/>
          <w:lang w:val="ro-RO"/>
        </w:rPr>
        <w:lastRenderedPageBreak/>
        <w:t xml:space="preserve">operator autorizat, ori de câte ori este nevoie sau pot fi reciclate împreună cu terasamentele. </w:t>
      </w:r>
    </w:p>
    <w:p w14:paraId="2FCB1BC7" w14:textId="77777777" w:rsidR="00772B75" w:rsidRPr="00CC14C4" w:rsidRDefault="00772B75" w:rsidP="00772B75">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  Deseurile tehnologice: rezulta în perioada construcţiei, nu sunt biodegradabile şi pot fi eliminate astfel:</w:t>
      </w:r>
    </w:p>
    <w:p w14:paraId="1DF55F43" w14:textId="77777777" w:rsidR="00772B75" w:rsidRPr="00CC14C4" w:rsidRDefault="00772B75" w:rsidP="00772B75">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 xml:space="preserve">-  </w:t>
      </w:r>
      <w:r w:rsidRPr="00CC14C4">
        <w:rPr>
          <w:rFonts w:ascii="Arial" w:hAnsi="Arial" w:cs="Arial"/>
          <w:color w:val="548DD4" w:themeColor="text2" w:themeTint="99"/>
          <w:sz w:val="24"/>
          <w:szCs w:val="24"/>
          <w:lang w:val="ro-RO"/>
        </w:rPr>
        <w:tab/>
        <w:t xml:space="preserve">terasamente neutilizate la umpluturi: sunt formate din pământ natural care va fi transportat pe terenul fermei în afara zonei construite, în depozit amenajat, copertat cu sol vegetal şi se va cultiva agricol. </w:t>
      </w:r>
    </w:p>
    <w:p w14:paraId="69544921" w14:textId="77777777" w:rsidR="00772B75" w:rsidRPr="00CC14C4" w:rsidRDefault="00772B75" w:rsidP="00772B75">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 xml:space="preserve">-  </w:t>
      </w:r>
      <w:r w:rsidRPr="00CC14C4">
        <w:rPr>
          <w:rFonts w:ascii="Arial" w:hAnsi="Arial" w:cs="Arial"/>
          <w:color w:val="548DD4" w:themeColor="text2" w:themeTint="99"/>
          <w:sz w:val="24"/>
          <w:szCs w:val="24"/>
          <w:lang w:val="ro-RO"/>
        </w:rPr>
        <w:tab/>
        <w:t>deşeuri metalice: pot proveni de la executarea unor lucrări de întreţinere şi reparaţie a utilajelor în afara atelierelor specializate, cum ar fi cele de întreţinere curentă şi de reparaţii accidentale. În urma acestor lucrări vor rezulta deşeuri metalice având în componenţă piese de schimb, consumabile şi deşeuri, în general piese de mici dimensiuni şi în cantităţi mici. Acestea se vor colecta şi se vor preda la unităţi specializate pentru reciclare.</w:t>
      </w:r>
    </w:p>
    <w:p w14:paraId="6186753E" w14:textId="77777777" w:rsidR="00772B75" w:rsidRPr="00CC14C4" w:rsidRDefault="00772B75" w:rsidP="00772B75">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 xml:space="preserve">- </w:t>
      </w:r>
      <w:r w:rsidRPr="00CC14C4">
        <w:rPr>
          <w:rFonts w:ascii="Arial" w:hAnsi="Arial" w:cs="Arial"/>
          <w:color w:val="548DD4" w:themeColor="text2" w:themeTint="99"/>
          <w:sz w:val="24"/>
          <w:szCs w:val="24"/>
          <w:lang w:val="ro-RO"/>
        </w:rPr>
        <w:tab/>
        <w:t xml:space="preserve">uleiuri uzate: pot proveni de la utilaje, organe de transmisie şi instalaţii hidraulice de capacitate mare, atunci când schimbul de ulei se face în locuri neamenajate. Acestea se colectează şi se depoziteaza în recipienţi metalici cu capacitatea de </w:t>
      </w:r>
      <w:smartTag w:uri="urn:schemas-microsoft-com:office:smarttags" w:element="metricconverter">
        <w:smartTagPr>
          <w:attr w:name="ProductID" w:val="200 l"/>
        </w:smartTagPr>
        <w:r w:rsidRPr="00CC14C4">
          <w:rPr>
            <w:rFonts w:ascii="Arial" w:hAnsi="Arial" w:cs="Arial"/>
            <w:color w:val="548DD4" w:themeColor="text2" w:themeTint="99"/>
            <w:sz w:val="24"/>
            <w:szCs w:val="24"/>
            <w:lang w:val="ro-RO"/>
          </w:rPr>
          <w:t>200 l</w:t>
        </w:r>
      </w:smartTag>
      <w:r w:rsidRPr="00CC14C4">
        <w:rPr>
          <w:rFonts w:ascii="Arial" w:hAnsi="Arial" w:cs="Arial"/>
          <w:color w:val="548DD4" w:themeColor="text2" w:themeTint="99"/>
          <w:sz w:val="24"/>
          <w:szCs w:val="24"/>
          <w:lang w:val="ro-RO"/>
        </w:rPr>
        <w:t>, care vor fi păstraţi în magazia de materiale până la valorificarea lor la unităţi specializate.</w:t>
      </w:r>
    </w:p>
    <w:p w14:paraId="7E4CA7D5" w14:textId="77777777" w:rsidR="00772B75" w:rsidRPr="00CC14C4" w:rsidRDefault="00772B75" w:rsidP="00772B75">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 xml:space="preserve">-  </w:t>
      </w:r>
      <w:r w:rsidRPr="00CC14C4">
        <w:rPr>
          <w:rFonts w:ascii="Arial" w:hAnsi="Arial" w:cs="Arial"/>
          <w:color w:val="548DD4" w:themeColor="text2" w:themeTint="99"/>
          <w:sz w:val="24"/>
          <w:szCs w:val="24"/>
          <w:lang w:val="ro-RO"/>
        </w:rPr>
        <w:tab/>
        <w:t>ambalaje nevalorificabile: se vor colecta, depozita şi evacua împreună cu deşeurile menajere.</w:t>
      </w:r>
    </w:p>
    <w:p w14:paraId="5DCF8E30" w14:textId="77777777" w:rsidR="00772B75" w:rsidRPr="00CC14C4" w:rsidRDefault="00772B75" w:rsidP="00772B75">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 xml:space="preserve">-  </w:t>
      </w:r>
      <w:r w:rsidRPr="00CC14C4">
        <w:rPr>
          <w:rFonts w:ascii="Arial" w:hAnsi="Arial" w:cs="Arial"/>
          <w:color w:val="548DD4" w:themeColor="text2" w:themeTint="99"/>
          <w:sz w:val="24"/>
          <w:szCs w:val="24"/>
          <w:lang w:val="ro-RO"/>
        </w:rPr>
        <w:tab/>
        <w:t>resturi de materiale de construcţii nevalorificabile: se vor colecta şi depozita temporar în containere speciale şi vor fi transportate la depozit ecologic printr-un operator autorizat, ori de câte ori este nevoie.</w:t>
      </w:r>
    </w:p>
    <w:p w14:paraId="7E8EB25B" w14:textId="7696EF0E" w:rsidR="00772B75" w:rsidRPr="00CC14C4" w:rsidRDefault="00772B75" w:rsidP="00772B75">
      <w:pPr>
        <w:shd w:val="clear" w:color="auto" w:fill="FFFFFF"/>
        <w:spacing w:after="0" w:line="360" w:lineRule="auto"/>
        <w:jc w:val="both"/>
        <w:rPr>
          <w:rFonts w:ascii="Arial" w:hAnsi="Arial" w:cs="Arial"/>
          <w:b/>
          <w:bCs/>
          <w:color w:val="548DD4" w:themeColor="text2" w:themeTint="99"/>
          <w:sz w:val="24"/>
          <w:szCs w:val="24"/>
          <w:lang w:val="ro-RO"/>
        </w:rPr>
      </w:pPr>
      <w:r w:rsidRPr="00CC14C4">
        <w:rPr>
          <w:rFonts w:ascii="Arial" w:hAnsi="Arial" w:cs="Arial"/>
          <w:b/>
          <w:bCs/>
          <w:color w:val="548DD4" w:themeColor="text2" w:themeTint="99"/>
          <w:sz w:val="24"/>
          <w:szCs w:val="24"/>
          <w:lang w:val="ro-RO"/>
        </w:rPr>
        <w:t>► Deşeuri generate de proiect în perioada cde exploatare, modalităţi de eliminare</w:t>
      </w:r>
    </w:p>
    <w:p w14:paraId="0C8845C7" w14:textId="0139504D" w:rsidR="00772B75" w:rsidRPr="00CC14C4" w:rsidRDefault="00772B75" w:rsidP="00772B75">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 xml:space="preserve">▪  Deşeuri menajere sunt generate de personalul deservent al şantierului de construcţii, în cantitate de circa 0,5 kg/zi/persoană. Din activitatea desfăşurată in şantier rezultă deşeuri menajere corespunzătoare </w:t>
      </w:r>
      <w:r w:rsidR="00616290" w:rsidRPr="00CC14C4">
        <w:rPr>
          <w:rFonts w:ascii="Arial" w:hAnsi="Arial" w:cs="Arial"/>
          <w:color w:val="548DD4" w:themeColor="text2" w:themeTint="99"/>
          <w:sz w:val="24"/>
          <w:szCs w:val="24"/>
          <w:lang w:val="ro-RO"/>
        </w:rPr>
        <w:t>20 persoane/zi x 0,5 kg/zi = 10 kg/zi</w:t>
      </w:r>
      <w:r w:rsidRPr="00CC14C4">
        <w:rPr>
          <w:rFonts w:ascii="Arial" w:hAnsi="Arial" w:cs="Arial"/>
          <w:color w:val="548DD4" w:themeColor="text2" w:themeTint="99"/>
          <w:sz w:val="24"/>
          <w:szCs w:val="24"/>
          <w:lang w:val="ro-RO"/>
        </w:rPr>
        <w:t xml:space="preserve">. Deşeurile menajere nu sunt biodegradabile, de aceea se vor colecta şi depozita temporar în pubele ecologice şi vor fi transportate la depozit ecologic printr-un operator autorizat, ori de câte ori este nevoie sau pot fi reciclate împreună cu terasamentele. </w:t>
      </w:r>
    </w:p>
    <w:p w14:paraId="4669B0BA" w14:textId="40AA7B13" w:rsidR="004D01E2" w:rsidRPr="00CC14C4" w:rsidRDefault="00BE70C8" w:rsidP="00CE158C">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reactivi utilizati in procesele tehnologice/de laborator. Colectarea reactivilor uzati se face in recipiente adecvate si se preiau de catre firme specializate</w:t>
      </w:r>
      <w:r w:rsidR="004E13F9" w:rsidRPr="00CC14C4">
        <w:rPr>
          <w:rFonts w:ascii="Arial" w:hAnsi="Arial" w:cs="Arial"/>
          <w:color w:val="548DD4" w:themeColor="text2" w:themeTint="99"/>
          <w:sz w:val="24"/>
          <w:szCs w:val="24"/>
          <w:lang w:val="ro-RO"/>
        </w:rPr>
        <w:t>.</w:t>
      </w:r>
    </w:p>
    <w:p w14:paraId="67406809" w14:textId="784B45C4" w:rsidR="007551D3" w:rsidRPr="00CC14C4" w:rsidRDefault="007551D3" w:rsidP="00CE158C">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lastRenderedPageBreak/>
        <w:tab/>
        <w:t>Tipur de deseuri periculoase estimate:</w:t>
      </w:r>
    </w:p>
    <w:p w14:paraId="112F0111" w14:textId="3B7440BB" w:rsidR="006B2F89" w:rsidRPr="00CC14C4" w:rsidRDefault="006B2F89" w:rsidP="006B2F89">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ab/>
      </w:r>
      <w:r w:rsidRPr="00CC14C4">
        <w:rPr>
          <w:rFonts w:ascii="Arial" w:hAnsi="Arial" w:cs="Arial"/>
          <w:color w:val="548DD4" w:themeColor="text2" w:themeTint="99"/>
          <w:sz w:val="24"/>
          <w:szCs w:val="24"/>
          <w:lang w:val="ro-RO"/>
        </w:rPr>
        <w:tab/>
        <w:t xml:space="preserve">Pesticide </w:t>
      </w:r>
      <w:r w:rsidRPr="00CC14C4">
        <w:rPr>
          <w:rFonts w:ascii="Arial" w:hAnsi="Arial" w:cs="Arial"/>
          <w:color w:val="548DD4" w:themeColor="text2" w:themeTint="99"/>
          <w:sz w:val="24"/>
          <w:szCs w:val="24"/>
          <w:lang w:val="ro-RO"/>
        </w:rPr>
        <w:t>( Cod deseu conf. HG 856/2002:</w:t>
      </w:r>
      <w:r w:rsidRPr="00CC14C4">
        <w:rPr>
          <w:rFonts w:ascii="Arial" w:hAnsi="Arial" w:cs="Arial"/>
          <w:color w:val="548DD4" w:themeColor="text2" w:themeTint="99"/>
          <w:sz w:val="24"/>
          <w:szCs w:val="24"/>
          <w:lang w:val="ro-RO"/>
        </w:rPr>
        <w:t xml:space="preserve"> 20 01 19*)</w:t>
      </w:r>
    </w:p>
    <w:p w14:paraId="7AC05FD8" w14:textId="5348AE2F" w:rsidR="006B2F89" w:rsidRPr="00CC14C4" w:rsidRDefault="006B2F89" w:rsidP="00CE158C">
      <w:pPr>
        <w:shd w:val="clear" w:color="auto" w:fill="FFFFFF"/>
        <w:spacing w:after="0" w:line="360" w:lineRule="auto"/>
        <w:jc w:val="both"/>
        <w:rPr>
          <w:rFonts w:ascii="Arial" w:hAnsi="Arial" w:cs="Arial"/>
          <w:color w:val="548DD4" w:themeColor="text2" w:themeTint="99"/>
          <w:sz w:val="24"/>
          <w:szCs w:val="24"/>
          <w:lang w:val="ro-RO"/>
        </w:rPr>
      </w:pPr>
    </w:p>
    <w:p w14:paraId="563B73F8" w14:textId="0D6E5427" w:rsidR="007551D3" w:rsidRPr="00CC14C4" w:rsidRDefault="007551D3" w:rsidP="00CE158C">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ab/>
      </w:r>
      <w:r w:rsidRPr="00CC14C4">
        <w:rPr>
          <w:rFonts w:ascii="Arial" w:hAnsi="Arial" w:cs="Arial"/>
          <w:color w:val="548DD4" w:themeColor="text2" w:themeTint="99"/>
          <w:sz w:val="24"/>
          <w:szCs w:val="24"/>
          <w:lang w:val="ro-RO"/>
        </w:rPr>
        <w:tab/>
        <w:t>Substante chimice organice de laborato</w:t>
      </w:r>
      <w:r w:rsidR="00854420" w:rsidRPr="00CC14C4">
        <w:rPr>
          <w:rFonts w:ascii="Arial" w:hAnsi="Arial" w:cs="Arial"/>
          <w:color w:val="548DD4" w:themeColor="text2" w:themeTint="99"/>
          <w:sz w:val="24"/>
          <w:szCs w:val="24"/>
          <w:lang w:val="ro-RO"/>
        </w:rPr>
        <w:t>r expirate, constand din, sau continand substante periculoase ( Cod deseu conf.</w:t>
      </w:r>
      <w:r w:rsidR="006B2F89" w:rsidRPr="00CC14C4">
        <w:rPr>
          <w:rFonts w:ascii="Arial" w:hAnsi="Arial" w:cs="Arial"/>
          <w:color w:val="548DD4" w:themeColor="text2" w:themeTint="99"/>
          <w:sz w:val="24"/>
          <w:szCs w:val="24"/>
          <w:lang w:val="ro-RO"/>
        </w:rPr>
        <w:t xml:space="preserve"> HG 856/2002: </w:t>
      </w:r>
      <w:r w:rsidR="00592211" w:rsidRPr="00CC14C4">
        <w:rPr>
          <w:rFonts w:ascii="Arial" w:hAnsi="Arial" w:cs="Arial"/>
          <w:color w:val="548DD4" w:themeColor="text2" w:themeTint="99"/>
          <w:sz w:val="24"/>
          <w:szCs w:val="24"/>
          <w:lang w:val="ro-RO"/>
        </w:rPr>
        <w:t>16 05 08*)</w:t>
      </w:r>
    </w:p>
    <w:p w14:paraId="5C9F1B55" w14:textId="116FB775" w:rsidR="00592211" w:rsidRPr="00CC14C4" w:rsidRDefault="00592211" w:rsidP="00592211">
      <w:pPr>
        <w:shd w:val="clear" w:color="auto" w:fill="FFFFFF"/>
        <w:spacing w:after="0" w:line="360" w:lineRule="auto"/>
        <w:ind w:left="720" w:firstLine="720"/>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 xml:space="preserve">Substante chimice </w:t>
      </w:r>
      <w:r w:rsidRPr="00CC14C4">
        <w:rPr>
          <w:rFonts w:ascii="Arial" w:hAnsi="Arial" w:cs="Arial"/>
          <w:color w:val="548DD4" w:themeColor="text2" w:themeTint="99"/>
          <w:sz w:val="24"/>
          <w:szCs w:val="24"/>
          <w:lang w:val="ro-RO"/>
        </w:rPr>
        <w:t>an</w:t>
      </w:r>
      <w:r w:rsidRPr="00CC14C4">
        <w:rPr>
          <w:rFonts w:ascii="Arial" w:hAnsi="Arial" w:cs="Arial"/>
          <w:color w:val="548DD4" w:themeColor="text2" w:themeTint="99"/>
          <w:sz w:val="24"/>
          <w:szCs w:val="24"/>
          <w:lang w:val="ro-RO"/>
        </w:rPr>
        <w:t>organice de laborator expirate, constand din, sau continand substante periculoase ( Cod deseu conf. HG 856/2002: 16 05 0</w:t>
      </w:r>
      <w:r w:rsidRPr="00CC14C4">
        <w:rPr>
          <w:rFonts w:ascii="Arial" w:hAnsi="Arial" w:cs="Arial"/>
          <w:color w:val="548DD4" w:themeColor="text2" w:themeTint="99"/>
          <w:sz w:val="24"/>
          <w:szCs w:val="24"/>
          <w:lang w:val="ro-RO"/>
        </w:rPr>
        <w:t>7</w:t>
      </w:r>
      <w:r w:rsidRPr="00CC14C4">
        <w:rPr>
          <w:rFonts w:ascii="Arial" w:hAnsi="Arial" w:cs="Arial"/>
          <w:color w:val="548DD4" w:themeColor="text2" w:themeTint="99"/>
          <w:sz w:val="24"/>
          <w:szCs w:val="24"/>
          <w:lang w:val="ro-RO"/>
        </w:rPr>
        <w:t>*)</w:t>
      </w:r>
    </w:p>
    <w:p w14:paraId="05DDC0F3" w14:textId="2094D86C" w:rsidR="00592211" w:rsidRPr="00CC14C4" w:rsidRDefault="00592211" w:rsidP="00592211">
      <w:pPr>
        <w:shd w:val="clear" w:color="auto" w:fill="FFFFFF"/>
        <w:spacing w:after="0" w:line="360" w:lineRule="auto"/>
        <w:ind w:left="720" w:firstLine="720"/>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 xml:space="preserve">Deseuri lichide apoase cu continut de substante periculoase </w:t>
      </w:r>
      <w:r w:rsidR="00DB31C5" w:rsidRPr="00CC14C4">
        <w:rPr>
          <w:rFonts w:ascii="Arial" w:hAnsi="Arial" w:cs="Arial"/>
          <w:color w:val="548DD4" w:themeColor="text2" w:themeTint="99"/>
          <w:sz w:val="24"/>
          <w:szCs w:val="24"/>
          <w:lang w:val="ro-RO"/>
        </w:rPr>
        <w:t xml:space="preserve">( Cod deseu conf. HG 856/2002: 16 </w:t>
      </w:r>
      <w:r w:rsidR="00DB31C5" w:rsidRPr="00CC14C4">
        <w:rPr>
          <w:rFonts w:ascii="Arial" w:hAnsi="Arial" w:cs="Arial"/>
          <w:color w:val="548DD4" w:themeColor="text2" w:themeTint="99"/>
          <w:sz w:val="24"/>
          <w:szCs w:val="24"/>
          <w:lang w:val="ro-RO"/>
        </w:rPr>
        <w:t>10 01</w:t>
      </w:r>
      <w:r w:rsidR="00DB31C5" w:rsidRPr="00CC14C4">
        <w:rPr>
          <w:rFonts w:ascii="Arial" w:hAnsi="Arial" w:cs="Arial"/>
          <w:color w:val="548DD4" w:themeColor="text2" w:themeTint="99"/>
          <w:sz w:val="24"/>
          <w:szCs w:val="24"/>
          <w:lang w:val="ro-RO"/>
        </w:rPr>
        <w:t>*)</w:t>
      </w:r>
    </w:p>
    <w:p w14:paraId="093F6FB2" w14:textId="1DAED33F" w:rsidR="00DB31C5" w:rsidRPr="00CC14C4" w:rsidRDefault="00DB31C5" w:rsidP="00592211">
      <w:pPr>
        <w:shd w:val="clear" w:color="auto" w:fill="FFFFFF"/>
        <w:spacing w:after="0" w:line="360" w:lineRule="auto"/>
        <w:ind w:left="720" w:firstLine="720"/>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 xml:space="preserve">Ambalaje care contin reziduuri sau sunt contaminate cu substante periculoase </w:t>
      </w:r>
      <w:r w:rsidRPr="00CC14C4">
        <w:rPr>
          <w:rFonts w:ascii="Arial" w:hAnsi="Arial" w:cs="Arial"/>
          <w:color w:val="548DD4" w:themeColor="text2" w:themeTint="99"/>
          <w:sz w:val="24"/>
          <w:szCs w:val="24"/>
          <w:lang w:val="ro-RO"/>
        </w:rPr>
        <w:t xml:space="preserve">( Cod deseu conf. HG 856/2002: </w:t>
      </w:r>
      <w:r w:rsidR="00F15E72" w:rsidRPr="00CC14C4">
        <w:rPr>
          <w:rFonts w:ascii="Arial" w:hAnsi="Arial" w:cs="Arial"/>
          <w:color w:val="548DD4" w:themeColor="text2" w:themeTint="99"/>
          <w:sz w:val="24"/>
          <w:szCs w:val="24"/>
          <w:lang w:val="ro-RO"/>
        </w:rPr>
        <w:t>15 01 10</w:t>
      </w:r>
      <w:r w:rsidRPr="00CC14C4">
        <w:rPr>
          <w:rFonts w:ascii="Arial" w:hAnsi="Arial" w:cs="Arial"/>
          <w:color w:val="548DD4" w:themeColor="text2" w:themeTint="99"/>
          <w:sz w:val="24"/>
          <w:szCs w:val="24"/>
          <w:lang w:val="ro-RO"/>
        </w:rPr>
        <w:t>*)</w:t>
      </w:r>
    </w:p>
    <w:p w14:paraId="56EAD5ED" w14:textId="04632609" w:rsidR="00F15E72" w:rsidRPr="00CC14C4" w:rsidRDefault="00F15E72" w:rsidP="00592211">
      <w:pPr>
        <w:shd w:val="clear" w:color="auto" w:fill="FFFFFF"/>
        <w:spacing w:after="0" w:line="360" w:lineRule="auto"/>
        <w:ind w:left="720" w:firstLine="720"/>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Deseurile de acest tip se vor preda catre firma prestatoare insotite de fise tehnice</w:t>
      </w:r>
      <w:r w:rsidR="00DC7457" w:rsidRPr="00CC14C4">
        <w:rPr>
          <w:rFonts w:ascii="Arial" w:hAnsi="Arial" w:cs="Arial"/>
          <w:color w:val="548DD4" w:themeColor="text2" w:themeTint="99"/>
          <w:sz w:val="24"/>
          <w:szCs w:val="24"/>
          <w:lang w:val="ro-RO"/>
        </w:rPr>
        <w:t xml:space="preserve"> de securitate si buletine de analiza, dupa caz</w:t>
      </w:r>
      <w:r w:rsidR="001A09D2" w:rsidRPr="00CC14C4">
        <w:rPr>
          <w:rFonts w:ascii="Arial" w:hAnsi="Arial" w:cs="Arial"/>
          <w:color w:val="548DD4" w:themeColor="text2" w:themeTint="99"/>
          <w:sz w:val="24"/>
          <w:szCs w:val="24"/>
          <w:lang w:val="ro-RO"/>
        </w:rPr>
        <w:t>.</w:t>
      </w:r>
    </w:p>
    <w:p w14:paraId="6AB6C9F6" w14:textId="18D929EB" w:rsidR="001A09D2" w:rsidRPr="00CC14C4" w:rsidRDefault="001A09D2" w:rsidP="00592211">
      <w:pPr>
        <w:shd w:val="clear" w:color="auto" w:fill="FFFFFF"/>
        <w:spacing w:after="0" w:line="360" w:lineRule="auto"/>
        <w:ind w:left="720" w:firstLine="720"/>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Manipularea deseurilor periculoase se va face doar de personal calificat.</w:t>
      </w:r>
    </w:p>
    <w:p w14:paraId="29F06062" w14:textId="70852B01" w:rsidR="00DC7457" w:rsidRPr="00CC14C4" w:rsidRDefault="00DC7457" w:rsidP="00592211">
      <w:pPr>
        <w:shd w:val="clear" w:color="auto" w:fill="FFFFFF"/>
        <w:spacing w:after="0" w:line="360" w:lineRule="auto"/>
        <w:ind w:left="720" w:firstLine="720"/>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 xml:space="preserve">ICDPP a </w:t>
      </w:r>
      <w:r w:rsidR="00340ADB" w:rsidRPr="00CC14C4">
        <w:rPr>
          <w:rFonts w:ascii="Arial" w:hAnsi="Arial" w:cs="Arial"/>
          <w:color w:val="548DD4" w:themeColor="text2" w:themeTint="99"/>
          <w:sz w:val="24"/>
          <w:szCs w:val="24"/>
          <w:lang w:val="ro-RO"/>
        </w:rPr>
        <w:t xml:space="preserve">incheiat un contract de eliminare deseuri periculoase cu SC ECO NEUTRALIZARE GRINDASI SRL, la momentul de fata, expirat. In momentul </w:t>
      </w:r>
      <w:r w:rsidR="009E44A6" w:rsidRPr="00CC14C4">
        <w:rPr>
          <w:rFonts w:ascii="Arial" w:hAnsi="Arial" w:cs="Arial"/>
          <w:color w:val="548DD4" w:themeColor="text2" w:themeTint="99"/>
          <w:sz w:val="24"/>
          <w:szCs w:val="24"/>
          <w:lang w:val="ro-RO"/>
        </w:rPr>
        <w:t>darii in folosinta a obiectivului, se va intocmi un contract similar.</w:t>
      </w:r>
    </w:p>
    <w:p w14:paraId="5FADAA75" w14:textId="7E7E4ADD" w:rsidR="004D01E2" w:rsidRPr="00CC14C4" w:rsidRDefault="004D01E2" w:rsidP="004D01E2">
      <w:pPr>
        <w:shd w:val="clear" w:color="auto" w:fill="FFFFFF"/>
        <w:spacing w:after="0" w:line="360" w:lineRule="auto"/>
        <w:jc w:val="both"/>
        <w:rPr>
          <w:rFonts w:ascii="Arial" w:hAnsi="Arial" w:cs="Arial"/>
          <w:color w:val="548DD4" w:themeColor="text2" w:themeTint="99"/>
          <w:sz w:val="24"/>
          <w:szCs w:val="24"/>
          <w:lang w:val="ro-RO"/>
        </w:rPr>
      </w:pPr>
      <w:r w:rsidRPr="00CC14C4">
        <w:rPr>
          <w:rFonts w:ascii="Times New Roman" w:eastAsia="Times New Roman" w:hAnsi="Times New Roman" w:cs="Times New Roman"/>
          <w:b/>
          <w:bCs/>
          <w:sz w:val="24"/>
          <w:szCs w:val="24"/>
          <w:lang w:eastAsia="ro-RO"/>
        </w:rPr>
        <w:t>-</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lucrările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dotările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pentru</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protecția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solului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a </w:t>
      </w:r>
      <w:proofErr w:type="spellStart"/>
      <w:r w:rsidRPr="00CC14C4">
        <w:rPr>
          <w:rFonts w:ascii="Times New Roman" w:eastAsia="Times New Roman" w:hAnsi="Times New Roman" w:cs="Times New Roman"/>
          <w:sz w:val="24"/>
          <w:szCs w:val="24"/>
          <w:lang w:eastAsia="ro-RO"/>
        </w:rPr>
        <w:t>subsolului</w:t>
      </w:r>
      <w:proofErr w:type="spellEnd"/>
      <w:r w:rsidRPr="00CC14C4">
        <w:rPr>
          <w:rFonts w:ascii="Times New Roman" w:eastAsia="Times New Roman" w:hAnsi="Times New Roman" w:cs="Times New Roman"/>
          <w:sz w:val="24"/>
          <w:szCs w:val="24"/>
          <w:lang w:eastAsia="ro-RO"/>
        </w:rPr>
        <w:t>;</w:t>
      </w:r>
      <w:r w:rsidR="00BE70C8" w:rsidRPr="00CC14C4">
        <w:rPr>
          <w:rFonts w:ascii="Arial" w:hAnsi="Arial" w:cs="Arial"/>
          <w:color w:val="548DD4" w:themeColor="text2" w:themeTint="99"/>
          <w:sz w:val="24"/>
          <w:szCs w:val="24"/>
          <w:lang w:val="ro-RO"/>
        </w:rPr>
        <w:t xml:space="preserve"> </w:t>
      </w:r>
    </w:p>
    <w:p w14:paraId="16FEEE82" w14:textId="77777777" w:rsidR="00AB3A81" w:rsidRPr="00CC14C4" w:rsidRDefault="00AB3A81" w:rsidP="00AB3A81">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b/>
          <w:bCs/>
          <w:color w:val="548DD4" w:themeColor="text2" w:themeTint="99"/>
          <w:sz w:val="24"/>
          <w:szCs w:val="24"/>
          <w:lang w:val="ro-RO"/>
        </w:rPr>
        <w:t>Pe perioada constructiei</w:t>
      </w:r>
      <w:r w:rsidRPr="00CC14C4">
        <w:rPr>
          <w:rFonts w:ascii="Arial" w:hAnsi="Arial" w:cs="Arial"/>
          <w:color w:val="548DD4" w:themeColor="text2" w:themeTint="99"/>
          <w:sz w:val="24"/>
          <w:szCs w:val="24"/>
          <w:lang w:val="ro-RO"/>
        </w:rPr>
        <w:t>: se vor avea in vedere depozitarea corespunzatoare a materialelor de constructie si a deseurilor rezultate. Se vor folosi echipamente si utilaje omologate, in stare buna de functionare. Solul vegetal rezultat in urma escavatiilor va fi valorificat pe suprafetele de teren ramase libere de constructii</w:t>
      </w:r>
    </w:p>
    <w:p w14:paraId="4E0AFFAA" w14:textId="50EF0EA2" w:rsidR="00AB3A81" w:rsidRPr="00CC14C4" w:rsidRDefault="00570858" w:rsidP="004D01E2">
      <w:pPr>
        <w:shd w:val="clear" w:color="auto" w:fill="FFFFFF"/>
        <w:spacing w:after="0" w:line="360" w:lineRule="auto"/>
        <w:jc w:val="both"/>
        <w:rPr>
          <w:rFonts w:ascii="Arial" w:hAnsi="Arial" w:cs="Arial"/>
          <w:b/>
          <w:bCs/>
          <w:color w:val="548DD4" w:themeColor="text2" w:themeTint="99"/>
          <w:sz w:val="24"/>
          <w:szCs w:val="24"/>
          <w:lang w:val="ro-RO"/>
        </w:rPr>
      </w:pPr>
      <w:r w:rsidRPr="00CC14C4">
        <w:rPr>
          <w:rFonts w:ascii="Arial" w:hAnsi="Arial" w:cs="Arial"/>
          <w:b/>
          <w:bCs/>
          <w:color w:val="548DD4" w:themeColor="text2" w:themeTint="99"/>
          <w:sz w:val="24"/>
          <w:szCs w:val="24"/>
          <w:lang w:val="ro-RO"/>
        </w:rPr>
        <w:t>Pe perioada exploatarii</w:t>
      </w:r>
    </w:p>
    <w:p w14:paraId="7E113BB5" w14:textId="32E9BADC" w:rsidR="00570858" w:rsidRDefault="00FB540B" w:rsidP="004D01E2">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Nu este cazul</w:t>
      </w:r>
    </w:p>
    <w:p w14:paraId="4BB25C45" w14:textId="77777777" w:rsidR="00084ADC" w:rsidRPr="00CC14C4" w:rsidRDefault="00084ADC" w:rsidP="004D01E2">
      <w:pPr>
        <w:shd w:val="clear" w:color="auto" w:fill="FFFFFF"/>
        <w:spacing w:after="0" w:line="360" w:lineRule="auto"/>
        <w:jc w:val="both"/>
        <w:rPr>
          <w:rFonts w:ascii="Arial" w:hAnsi="Arial" w:cs="Arial"/>
          <w:color w:val="548DD4" w:themeColor="text2" w:themeTint="99"/>
          <w:sz w:val="24"/>
          <w:szCs w:val="24"/>
          <w:lang w:val="ro-RO"/>
        </w:rPr>
      </w:pPr>
    </w:p>
    <w:p w14:paraId="24713C79" w14:textId="77777777"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r w:rsidRPr="00CC14C4">
        <w:rPr>
          <w:rFonts w:ascii="Times New Roman" w:eastAsia="Times New Roman" w:hAnsi="Times New Roman" w:cs="Times New Roman"/>
          <w:b/>
          <w:bCs/>
          <w:sz w:val="24"/>
          <w:szCs w:val="24"/>
          <w:lang w:eastAsia="ro-RO"/>
        </w:rPr>
        <w:t>f)</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protecția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ecosistemelor</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terestre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acvatice</w:t>
      </w:r>
      <w:proofErr w:type="spellEnd"/>
      <w:r w:rsidRPr="00CC14C4">
        <w:rPr>
          <w:rFonts w:ascii="Times New Roman" w:eastAsia="Times New Roman" w:hAnsi="Times New Roman" w:cs="Times New Roman"/>
          <w:sz w:val="24"/>
          <w:szCs w:val="24"/>
          <w:lang w:eastAsia="ro-RO"/>
        </w:rPr>
        <w:t>:</w:t>
      </w:r>
    </w:p>
    <w:p w14:paraId="2729AC00" w14:textId="781A0D47"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r w:rsidRPr="00CC14C4">
        <w:rPr>
          <w:rFonts w:ascii="Times New Roman" w:eastAsia="Times New Roman" w:hAnsi="Times New Roman" w:cs="Times New Roman"/>
          <w:b/>
          <w:bCs/>
          <w:sz w:val="24"/>
          <w:szCs w:val="24"/>
          <w:lang w:eastAsia="ro-RO"/>
        </w:rPr>
        <w:t>-</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identificarea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arealelor</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sensibile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ce</w:t>
      </w:r>
      <w:proofErr w:type="spellEnd"/>
      <w:r w:rsidRPr="00CC14C4">
        <w:rPr>
          <w:rFonts w:ascii="Times New Roman" w:eastAsia="Times New Roman" w:hAnsi="Times New Roman" w:cs="Times New Roman"/>
          <w:sz w:val="24"/>
          <w:szCs w:val="24"/>
          <w:lang w:eastAsia="ro-RO"/>
        </w:rPr>
        <w:t xml:space="preserve"> pot fi </w:t>
      </w:r>
      <w:proofErr w:type="spellStart"/>
      <w:r w:rsidRPr="00CC14C4">
        <w:rPr>
          <w:rFonts w:ascii="Times New Roman" w:eastAsia="Times New Roman" w:hAnsi="Times New Roman" w:cs="Times New Roman"/>
          <w:sz w:val="24"/>
          <w:szCs w:val="24"/>
          <w:lang w:eastAsia="ro-RO"/>
        </w:rPr>
        <w:t>afectate</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proiect</w:t>
      </w:r>
      <w:proofErr w:type="spellEnd"/>
      <w:r w:rsidRPr="00CC14C4">
        <w:rPr>
          <w:rFonts w:ascii="Times New Roman" w:eastAsia="Times New Roman" w:hAnsi="Times New Roman" w:cs="Times New Roman"/>
          <w:sz w:val="24"/>
          <w:szCs w:val="24"/>
          <w:lang w:eastAsia="ro-RO"/>
        </w:rPr>
        <w:t>;</w:t>
      </w:r>
      <w:r w:rsidR="00BE70C8" w:rsidRPr="00CC14C4">
        <w:rPr>
          <w:rFonts w:ascii="Arial" w:hAnsi="Arial" w:cs="Arial"/>
          <w:color w:val="548DD4" w:themeColor="text2" w:themeTint="99"/>
          <w:sz w:val="24"/>
          <w:szCs w:val="24"/>
          <w:lang w:val="ro-RO"/>
        </w:rPr>
        <w:t xml:space="preserve"> nu este cazul</w:t>
      </w:r>
    </w:p>
    <w:p w14:paraId="04B83EC4" w14:textId="148A8E72" w:rsidR="004D01E2" w:rsidRDefault="004D01E2" w:rsidP="004D01E2">
      <w:pPr>
        <w:shd w:val="clear" w:color="auto" w:fill="FFFFFF"/>
        <w:spacing w:after="0" w:line="360" w:lineRule="auto"/>
        <w:jc w:val="both"/>
        <w:rPr>
          <w:rFonts w:ascii="Arial" w:hAnsi="Arial" w:cs="Arial"/>
          <w:color w:val="548DD4" w:themeColor="text2" w:themeTint="99"/>
          <w:sz w:val="24"/>
          <w:szCs w:val="24"/>
          <w:lang w:val="ro-RO"/>
        </w:rPr>
      </w:pPr>
      <w:r w:rsidRPr="00CC14C4">
        <w:rPr>
          <w:rFonts w:ascii="Times New Roman" w:eastAsia="Times New Roman" w:hAnsi="Times New Roman" w:cs="Times New Roman"/>
          <w:b/>
          <w:bCs/>
          <w:sz w:val="24"/>
          <w:szCs w:val="24"/>
          <w:lang w:eastAsia="ro-RO"/>
        </w:rPr>
        <w:t>-</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lucrările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dotările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măsurile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pentru</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protecția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biodiversității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monumentelor</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naturii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ariilor</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protejate</w:t>
      </w:r>
      <w:proofErr w:type="spellEnd"/>
      <w:r w:rsidRPr="00CC14C4">
        <w:rPr>
          <w:rFonts w:ascii="Times New Roman" w:eastAsia="Times New Roman" w:hAnsi="Times New Roman" w:cs="Times New Roman"/>
          <w:sz w:val="24"/>
          <w:szCs w:val="24"/>
          <w:lang w:eastAsia="ro-RO"/>
        </w:rPr>
        <w:t>;</w:t>
      </w:r>
      <w:r w:rsidR="00BE70C8" w:rsidRPr="00CC14C4">
        <w:rPr>
          <w:rFonts w:ascii="Arial" w:hAnsi="Arial" w:cs="Arial"/>
          <w:color w:val="548DD4" w:themeColor="text2" w:themeTint="99"/>
          <w:sz w:val="24"/>
          <w:szCs w:val="24"/>
          <w:lang w:val="ro-RO"/>
        </w:rPr>
        <w:t xml:space="preserve"> nu este cazul</w:t>
      </w:r>
    </w:p>
    <w:p w14:paraId="22877AEA" w14:textId="77777777" w:rsidR="00084ADC" w:rsidRPr="00CC14C4" w:rsidRDefault="00084ADC" w:rsidP="004D01E2">
      <w:pPr>
        <w:shd w:val="clear" w:color="auto" w:fill="FFFFFF"/>
        <w:spacing w:after="0" w:line="360" w:lineRule="auto"/>
        <w:jc w:val="both"/>
        <w:rPr>
          <w:rFonts w:ascii="Times New Roman" w:eastAsia="Times New Roman" w:hAnsi="Times New Roman" w:cs="Times New Roman"/>
          <w:sz w:val="24"/>
          <w:szCs w:val="24"/>
          <w:lang w:eastAsia="ro-RO"/>
        </w:rPr>
      </w:pPr>
    </w:p>
    <w:p w14:paraId="2B4C929C" w14:textId="77777777"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r w:rsidRPr="00CC14C4">
        <w:rPr>
          <w:rFonts w:ascii="Times New Roman" w:eastAsia="Times New Roman" w:hAnsi="Times New Roman" w:cs="Times New Roman"/>
          <w:b/>
          <w:bCs/>
          <w:sz w:val="24"/>
          <w:szCs w:val="24"/>
          <w:lang w:eastAsia="ro-RO"/>
        </w:rPr>
        <w:t>g)</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protecția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așezărilor</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umane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w:t>
      </w:r>
      <w:proofErr w:type="gramStart"/>
      <w:r w:rsidRPr="00CC14C4">
        <w:rPr>
          <w:rFonts w:ascii="Times New Roman" w:eastAsia="Times New Roman" w:hAnsi="Times New Roman" w:cs="Times New Roman"/>
          <w:sz w:val="24"/>
          <w:szCs w:val="24"/>
          <w:lang w:eastAsia="ro-RO"/>
        </w:rPr>
        <w:t>a</w:t>
      </w:r>
      <w:proofErr w:type="gram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altor</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obiective</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interes</w:t>
      </w:r>
      <w:proofErr w:type="spellEnd"/>
      <w:r w:rsidRPr="00CC14C4">
        <w:rPr>
          <w:rFonts w:ascii="Times New Roman" w:eastAsia="Times New Roman" w:hAnsi="Times New Roman" w:cs="Times New Roman"/>
          <w:sz w:val="24"/>
          <w:szCs w:val="24"/>
          <w:lang w:eastAsia="ro-RO"/>
        </w:rPr>
        <w:t xml:space="preserve"> public:</w:t>
      </w:r>
    </w:p>
    <w:p w14:paraId="33A1475C" w14:textId="2CF34B7C"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r w:rsidRPr="00CC14C4">
        <w:rPr>
          <w:rFonts w:ascii="Times New Roman" w:eastAsia="Times New Roman" w:hAnsi="Times New Roman" w:cs="Times New Roman"/>
          <w:b/>
          <w:bCs/>
          <w:sz w:val="24"/>
          <w:szCs w:val="24"/>
          <w:lang w:eastAsia="ro-RO"/>
        </w:rPr>
        <w:t>-</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identificarea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obiectivelor</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interes</w:t>
      </w:r>
      <w:proofErr w:type="spellEnd"/>
      <w:r w:rsidRPr="00CC14C4">
        <w:rPr>
          <w:rFonts w:ascii="Times New Roman" w:eastAsia="Times New Roman" w:hAnsi="Times New Roman" w:cs="Times New Roman"/>
          <w:sz w:val="24"/>
          <w:szCs w:val="24"/>
          <w:lang w:eastAsia="ro-RO"/>
        </w:rPr>
        <w:t xml:space="preserve"> public, </w:t>
      </w:r>
      <w:proofErr w:type="spellStart"/>
      <w:r w:rsidRPr="00CC14C4">
        <w:rPr>
          <w:rFonts w:ascii="Times New Roman" w:eastAsia="Times New Roman" w:hAnsi="Times New Roman" w:cs="Times New Roman"/>
          <w:sz w:val="24"/>
          <w:szCs w:val="24"/>
          <w:lang w:eastAsia="ro-RO"/>
        </w:rPr>
        <w:t>distanța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față</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așezările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umane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respectiv</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față</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monumente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istorice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arhitectură</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alte</w:t>
      </w:r>
      <w:proofErr w:type="spellEnd"/>
      <w:r w:rsidRPr="00CC14C4">
        <w:rPr>
          <w:rFonts w:ascii="Times New Roman" w:eastAsia="Times New Roman" w:hAnsi="Times New Roman" w:cs="Times New Roman"/>
          <w:sz w:val="24"/>
          <w:szCs w:val="24"/>
          <w:lang w:eastAsia="ro-RO"/>
        </w:rPr>
        <w:t xml:space="preserve"> zone </w:t>
      </w:r>
      <w:proofErr w:type="spellStart"/>
      <w:r w:rsidRPr="00CC14C4">
        <w:rPr>
          <w:rFonts w:ascii="Times New Roman" w:eastAsia="Times New Roman" w:hAnsi="Times New Roman" w:cs="Times New Roman"/>
          <w:sz w:val="24"/>
          <w:szCs w:val="24"/>
          <w:lang w:eastAsia="ro-RO"/>
        </w:rPr>
        <w:t>asupra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cărora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există</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instituit</w:t>
      </w:r>
      <w:proofErr w:type="spellEnd"/>
      <w:r w:rsidRPr="00CC14C4">
        <w:rPr>
          <w:rFonts w:ascii="Times New Roman" w:eastAsia="Times New Roman" w:hAnsi="Times New Roman" w:cs="Times New Roman"/>
          <w:sz w:val="24"/>
          <w:szCs w:val="24"/>
          <w:lang w:eastAsia="ro-RO"/>
        </w:rPr>
        <w:t xml:space="preserve"> un </w:t>
      </w:r>
      <w:proofErr w:type="spellStart"/>
      <w:r w:rsidRPr="00CC14C4">
        <w:rPr>
          <w:rFonts w:ascii="Times New Roman" w:eastAsia="Times New Roman" w:hAnsi="Times New Roman" w:cs="Times New Roman"/>
          <w:sz w:val="24"/>
          <w:szCs w:val="24"/>
          <w:lang w:eastAsia="ro-RO"/>
        </w:rPr>
        <w:t>regim</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restricție</w:t>
      </w:r>
      <w:proofErr w:type="spellEnd"/>
      <w:r w:rsidRPr="00CC14C4">
        <w:rPr>
          <w:rFonts w:ascii="Times New Roman" w:eastAsia="Times New Roman" w:hAnsi="Times New Roman" w:cs="Times New Roman"/>
          <w:sz w:val="24"/>
          <w:szCs w:val="24"/>
          <w:lang w:eastAsia="ro-RO"/>
        </w:rPr>
        <w:t xml:space="preserve">, zone de </w:t>
      </w:r>
      <w:proofErr w:type="spellStart"/>
      <w:r w:rsidRPr="00CC14C4">
        <w:rPr>
          <w:rFonts w:ascii="Times New Roman" w:eastAsia="Times New Roman" w:hAnsi="Times New Roman" w:cs="Times New Roman"/>
          <w:sz w:val="24"/>
          <w:szCs w:val="24"/>
          <w:lang w:eastAsia="ro-RO"/>
        </w:rPr>
        <w:t>interes</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tradițional</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altele</w:t>
      </w:r>
      <w:proofErr w:type="spellEnd"/>
      <w:r w:rsidRPr="00CC14C4">
        <w:rPr>
          <w:rFonts w:ascii="Times New Roman" w:eastAsia="Times New Roman" w:hAnsi="Times New Roman" w:cs="Times New Roman"/>
          <w:sz w:val="24"/>
          <w:szCs w:val="24"/>
          <w:lang w:eastAsia="ro-RO"/>
        </w:rPr>
        <w:t>;</w:t>
      </w:r>
      <w:r w:rsidR="00542F07" w:rsidRPr="00CC14C4">
        <w:rPr>
          <w:rFonts w:ascii="Arial" w:hAnsi="Arial" w:cs="Arial"/>
          <w:color w:val="548DD4" w:themeColor="text2" w:themeTint="99"/>
          <w:sz w:val="24"/>
          <w:szCs w:val="24"/>
          <w:lang w:val="ro-RO"/>
        </w:rPr>
        <w:t xml:space="preserve"> Imobilul </w:t>
      </w:r>
      <w:r w:rsidR="00542F07" w:rsidRPr="00CC14C4">
        <w:rPr>
          <w:rFonts w:ascii="Arial" w:hAnsi="Arial" w:cs="Arial"/>
          <w:b/>
          <w:bCs/>
          <w:color w:val="548DD4" w:themeColor="text2" w:themeTint="99"/>
          <w:sz w:val="24"/>
          <w:szCs w:val="24"/>
          <w:lang w:val="ro-RO"/>
        </w:rPr>
        <w:t xml:space="preserve">nu figureaza in Lista </w:t>
      </w:r>
      <w:r w:rsidR="00542F07" w:rsidRPr="00CC14C4">
        <w:rPr>
          <w:rFonts w:ascii="Arial" w:hAnsi="Arial" w:cs="Arial"/>
          <w:b/>
          <w:bCs/>
          <w:color w:val="548DD4" w:themeColor="text2" w:themeTint="99"/>
          <w:sz w:val="24"/>
          <w:szCs w:val="24"/>
          <w:lang w:val="ro-RO"/>
        </w:rPr>
        <w:lastRenderedPageBreak/>
        <w:t>Monumentelor Istorice a Municipiului Bucuresti din 2015</w:t>
      </w:r>
      <w:r w:rsidR="00542F07" w:rsidRPr="00CC14C4">
        <w:rPr>
          <w:rFonts w:ascii="Arial" w:hAnsi="Arial" w:cs="Arial"/>
          <w:color w:val="548DD4" w:themeColor="text2" w:themeTint="99"/>
          <w:sz w:val="24"/>
          <w:szCs w:val="24"/>
          <w:lang w:val="ro-RO"/>
        </w:rPr>
        <w:t>, dar este situat in zona de protectie a sitului arheologic 11- Baneasa Sat- asezare care figureaza pe Lista Monumentelor Istorice actualizata in 2015 la pozitia 32, cod B-I-s-B-17868.</w:t>
      </w:r>
    </w:p>
    <w:p w14:paraId="4D3B6259" w14:textId="42833222" w:rsidR="004D01E2" w:rsidRDefault="004D01E2" w:rsidP="004D01E2">
      <w:pPr>
        <w:shd w:val="clear" w:color="auto" w:fill="FFFFFF"/>
        <w:spacing w:after="0" w:line="360" w:lineRule="auto"/>
        <w:jc w:val="both"/>
        <w:rPr>
          <w:rFonts w:ascii="Arial" w:hAnsi="Arial" w:cs="Arial"/>
          <w:color w:val="548DD4" w:themeColor="text2" w:themeTint="99"/>
          <w:sz w:val="24"/>
          <w:szCs w:val="24"/>
          <w:lang w:val="ro-RO"/>
        </w:rPr>
      </w:pPr>
      <w:r w:rsidRPr="00CC14C4">
        <w:rPr>
          <w:rFonts w:ascii="Times New Roman" w:eastAsia="Times New Roman" w:hAnsi="Times New Roman" w:cs="Times New Roman"/>
          <w:b/>
          <w:bCs/>
          <w:sz w:val="24"/>
          <w:szCs w:val="24"/>
          <w:lang w:eastAsia="ro-RO"/>
        </w:rPr>
        <w:t>-</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lucrările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dotările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măsurile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pentru</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protecția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așezărilor</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umane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w:t>
      </w:r>
      <w:proofErr w:type="gramStart"/>
      <w:r w:rsidRPr="00CC14C4">
        <w:rPr>
          <w:rFonts w:ascii="Times New Roman" w:eastAsia="Times New Roman" w:hAnsi="Times New Roman" w:cs="Times New Roman"/>
          <w:sz w:val="24"/>
          <w:szCs w:val="24"/>
          <w:lang w:eastAsia="ro-RO"/>
        </w:rPr>
        <w:t>a</w:t>
      </w:r>
      <w:proofErr w:type="gram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obiectivelor</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protejate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w:t>
      </w:r>
      <w:proofErr w:type="spellStart"/>
      <w:r w:rsidRPr="00CC14C4">
        <w:rPr>
          <w:rFonts w:ascii="Times New Roman" w:eastAsia="Times New Roman" w:hAnsi="Times New Roman" w:cs="Times New Roman"/>
          <w:sz w:val="24"/>
          <w:szCs w:val="24"/>
          <w:lang w:eastAsia="ro-RO"/>
        </w:rPr>
        <w:t>sau</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interes</w:t>
      </w:r>
      <w:proofErr w:type="spellEnd"/>
      <w:r w:rsidRPr="00CC14C4">
        <w:rPr>
          <w:rFonts w:ascii="Times New Roman" w:eastAsia="Times New Roman" w:hAnsi="Times New Roman" w:cs="Times New Roman"/>
          <w:sz w:val="24"/>
          <w:szCs w:val="24"/>
          <w:lang w:eastAsia="ro-RO"/>
        </w:rPr>
        <w:t xml:space="preserve"> public;</w:t>
      </w:r>
      <w:r w:rsidR="00542F07" w:rsidRPr="00CC14C4">
        <w:rPr>
          <w:rFonts w:ascii="Arial" w:hAnsi="Arial" w:cs="Arial"/>
          <w:color w:val="548DD4" w:themeColor="text2" w:themeTint="99"/>
          <w:sz w:val="24"/>
          <w:szCs w:val="24"/>
          <w:lang w:val="ro-RO"/>
        </w:rPr>
        <w:t xml:space="preserve"> nu este cazul, functiunea propusa nu afecteaza calitatea asezarilor umane invecinate si/sau obiectivelor de interes public. Lucrarile propuse se vor supune avizarii Ministerului Culturii si Identitatii Nationale, conf. Certificatului de Urbanism</w:t>
      </w:r>
    </w:p>
    <w:p w14:paraId="3E2714FF" w14:textId="77777777" w:rsidR="00084ADC" w:rsidRPr="00CC14C4" w:rsidRDefault="00084ADC" w:rsidP="004D01E2">
      <w:pPr>
        <w:shd w:val="clear" w:color="auto" w:fill="FFFFFF"/>
        <w:spacing w:after="0" w:line="360" w:lineRule="auto"/>
        <w:jc w:val="both"/>
        <w:rPr>
          <w:rFonts w:ascii="Times New Roman" w:eastAsia="Times New Roman" w:hAnsi="Times New Roman" w:cs="Times New Roman"/>
          <w:sz w:val="24"/>
          <w:szCs w:val="24"/>
          <w:lang w:eastAsia="ro-RO"/>
        </w:rPr>
      </w:pPr>
    </w:p>
    <w:p w14:paraId="7A38C692" w14:textId="77777777"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r w:rsidRPr="00CC14C4">
        <w:rPr>
          <w:rFonts w:ascii="Times New Roman" w:eastAsia="Times New Roman" w:hAnsi="Times New Roman" w:cs="Times New Roman"/>
          <w:b/>
          <w:bCs/>
          <w:sz w:val="24"/>
          <w:szCs w:val="24"/>
          <w:lang w:eastAsia="ro-RO"/>
        </w:rPr>
        <w:t>h)</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prevenirea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gestionarea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deșeurilor</w:t>
      </w:r>
      <w:proofErr w:type="spellEnd"/>
      <w:r w:rsidRPr="00CC14C4">
        <w:rPr>
          <w:rFonts w:ascii="Times New Roman" w:eastAsia="Times New Roman" w:hAnsi="Times New Roman" w:cs="Times New Roman"/>
          <w:sz w:val="24"/>
          <w:szCs w:val="24"/>
          <w:lang w:eastAsia="ro-RO"/>
        </w:rPr>
        <w:t xml:space="preserve"> generate pe </w:t>
      </w:r>
      <w:proofErr w:type="spellStart"/>
      <w:r w:rsidRPr="00CC14C4">
        <w:rPr>
          <w:rFonts w:ascii="Times New Roman" w:eastAsia="Times New Roman" w:hAnsi="Times New Roman" w:cs="Times New Roman"/>
          <w:sz w:val="24"/>
          <w:szCs w:val="24"/>
          <w:lang w:eastAsia="ro-RO"/>
        </w:rPr>
        <w:t>amplasament</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în</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timpul</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realizării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proiectului</w:t>
      </w:r>
      <w:proofErr w:type="spellEnd"/>
      <w:r w:rsidRPr="00CC14C4">
        <w:rPr>
          <w:rFonts w:ascii="Times New Roman" w:eastAsia="Times New Roman" w:hAnsi="Times New Roman" w:cs="Times New Roman"/>
          <w:sz w:val="24"/>
          <w:szCs w:val="24"/>
          <w:lang w:eastAsia="ro-RO"/>
        </w:rPr>
        <w:t>/</w:t>
      </w:r>
      <w:proofErr w:type="spellStart"/>
      <w:r w:rsidRPr="00CC14C4">
        <w:rPr>
          <w:rFonts w:ascii="Times New Roman" w:eastAsia="Times New Roman" w:hAnsi="Times New Roman" w:cs="Times New Roman"/>
          <w:sz w:val="24"/>
          <w:szCs w:val="24"/>
          <w:lang w:eastAsia="ro-RO"/>
        </w:rPr>
        <w:t>în</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timpul</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exploatării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inclusiv</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eliminarea</w:t>
      </w:r>
      <w:proofErr w:type="spellEnd"/>
      <w:r w:rsidRPr="00CC14C4">
        <w:rPr>
          <w:rFonts w:ascii="Times New Roman" w:eastAsia="Times New Roman" w:hAnsi="Times New Roman" w:cs="Times New Roman"/>
          <w:sz w:val="24"/>
          <w:szCs w:val="24"/>
          <w:lang w:eastAsia="ro-RO"/>
        </w:rPr>
        <w:t>:</w:t>
      </w:r>
    </w:p>
    <w:p w14:paraId="6F26D1DC" w14:textId="2CEC41B0"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r w:rsidRPr="00CC14C4">
        <w:rPr>
          <w:rFonts w:ascii="Times New Roman" w:eastAsia="Times New Roman" w:hAnsi="Times New Roman" w:cs="Times New Roman"/>
          <w:b/>
          <w:bCs/>
          <w:sz w:val="24"/>
          <w:szCs w:val="24"/>
          <w:lang w:eastAsia="ro-RO"/>
        </w:rPr>
        <w:t>-</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lista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deșeurilor</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clasificate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codificate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în</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conformitate</w:t>
      </w:r>
      <w:proofErr w:type="spellEnd"/>
      <w:r w:rsidRPr="00CC14C4">
        <w:rPr>
          <w:rFonts w:ascii="Times New Roman" w:eastAsia="Times New Roman" w:hAnsi="Times New Roman" w:cs="Times New Roman"/>
          <w:sz w:val="24"/>
          <w:szCs w:val="24"/>
          <w:lang w:eastAsia="ro-RO"/>
        </w:rPr>
        <w:t xml:space="preserve"> cu </w:t>
      </w:r>
      <w:proofErr w:type="spellStart"/>
      <w:r w:rsidRPr="00CC14C4">
        <w:rPr>
          <w:rFonts w:ascii="Times New Roman" w:eastAsia="Times New Roman" w:hAnsi="Times New Roman" w:cs="Times New Roman"/>
          <w:sz w:val="24"/>
          <w:szCs w:val="24"/>
          <w:lang w:eastAsia="ro-RO"/>
        </w:rPr>
        <w:t>prevederile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legislației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europene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naționale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privind</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deșeurile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cantități</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deșeuri</w:t>
      </w:r>
      <w:proofErr w:type="spellEnd"/>
      <w:r w:rsidRPr="00CC14C4">
        <w:rPr>
          <w:rFonts w:ascii="Times New Roman" w:eastAsia="Times New Roman" w:hAnsi="Times New Roman" w:cs="Times New Roman"/>
          <w:sz w:val="24"/>
          <w:szCs w:val="24"/>
          <w:lang w:eastAsia="ro-RO"/>
        </w:rPr>
        <w:t xml:space="preserve"> generate;</w:t>
      </w:r>
    </w:p>
    <w:p w14:paraId="79D5738D" w14:textId="77777777" w:rsidR="00D53AA1" w:rsidRPr="00CC14C4" w:rsidRDefault="00D53AA1" w:rsidP="00D53AA1">
      <w:pPr>
        <w:shd w:val="clear" w:color="auto" w:fill="FFFFFF"/>
        <w:spacing w:after="0" w:line="360" w:lineRule="auto"/>
        <w:jc w:val="both"/>
        <w:rPr>
          <w:rFonts w:ascii="Arial" w:hAnsi="Arial" w:cs="Arial"/>
          <w:b/>
          <w:bCs/>
          <w:color w:val="548DD4" w:themeColor="text2" w:themeTint="99"/>
          <w:sz w:val="24"/>
          <w:szCs w:val="24"/>
          <w:lang w:val="ro-RO"/>
        </w:rPr>
      </w:pPr>
      <w:r w:rsidRPr="00CC14C4">
        <w:rPr>
          <w:rFonts w:ascii="Arial" w:hAnsi="Arial" w:cs="Arial"/>
          <w:b/>
          <w:bCs/>
          <w:color w:val="548DD4" w:themeColor="text2" w:themeTint="99"/>
          <w:sz w:val="24"/>
          <w:szCs w:val="24"/>
          <w:lang w:val="ro-RO"/>
        </w:rPr>
        <w:t>In timpul executiei:</w:t>
      </w:r>
    </w:p>
    <w:p w14:paraId="0CBED925" w14:textId="77777777" w:rsidR="00D53AA1" w:rsidRPr="00CC14C4" w:rsidRDefault="00D53AA1" w:rsidP="00D53AA1">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ab/>
        <w:t>Deseuri rezultate: resturi de materiale de constructii deteriorate accidental pe parcursul lucrarilor</w:t>
      </w:r>
    </w:p>
    <w:p w14:paraId="109D09BB" w14:textId="77777777" w:rsidR="00D53AA1" w:rsidRPr="00CC14C4" w:rsidRDefault="00D53AA1" w:rsidP="00D53AA1">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ab/>
        <w:t>Deseuri de tip menajer</w:t>
      </w:r>
    </w:p>
    <w:p w14:paraId="738B01A1" w14:textId="77777777" w:rsidR="00D53AA1" w:rsidRPr="00CC14C4" w:rsidRDefault="00D53AA1" w:rsidP="00D53AA1">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ab/>
        <w:t>Deseuri din ambalaje si materiale conexe (cofraje nerefolosibile, folii, sarme, etc)</w:t>
      </w:r>
    </w:p>
    <w:p w14:paraId="36CA6E42" w14:textId="77777777" w:rsidR="00D53AA1" w:rsidRPr="00CC14C4" w:rsidRDefault="00D53AA1" w:rsidP="00D53AA1">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 xml:space="preserve">►  Măsuri de eliminare/reducere a deşeuri menajere </w:t>
      </w:r>
    </w:p>
    <w:p w14:paraId="0EF49BB1" w14:textId="77777777" w:rsidR="00D53AA1" w:rsidRPr="00CC14C4" w:rsidRDefault="00D53AA1" w:rsidP="00D53AA1">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 xml:space="preserve">se vor colecta şi depozita temporar în pubele ecologice şi vor fi transportate la depozit ecologic printr-un operator autorizat, ori de câte ori este nevoie sau pot fi reciclate împreună cu terasamentele. </w:t>
      </w:r>
    </w:p>
    <w:p w14:paraId="5905943D" w14:textId="77777777" w:rsidR="00D53AA1" w:rsidRPr="00CC14C4" w:rsidRDefault="00D53AA1" w:rsidP="00D53AA1">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 xml:space="preserve">►  Măsuri de eliminare/reducere a deseurile tehnologice </w:t>
      </w:r>
    </w:p>
    <w:p w14:paraId="4614D82E" w14:textId="77777777" w:rsidR="00D53AA1" w:rsidRPr="00CC14C4" w:rsidRDefault="00D53AA1" w:rsidP="00D53AA1">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 xml:space="preserve">terasamente neutilizate la umpluturi (pământ natural) se vor transporta pe terenul fermei în afara zonei construite, în depozit amenajat, copertat cu sol vegetal şi se va cultiva agricol. </w:t>
      </w:r>
    </w:p>
    <w:p w14:paraId="28B62565" w14:textId="77777777" w:rsidR="00D53AA1" w:rsidRPr="00CC14C4" w:rsidRDefault="00D53AA1" w:rsidP="00D53AA1">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deşeuri metalice  se vor colecta şi se vor preda la unităţi specializate pentru reciclare.</w:t>
      </w:r>
    </w:p>
    <w:p w14:paraId="6EC54E82" w14:textId="77777777" w:rsidR="00D53AA1" w:rsidRPr="00CC14C4" w:rsidRDefault="00D53AA1" w:rsidP="00D53AA1">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uleiuri uzate se colectează şi se depoziteaza în recipienţi metalici şi se valorifică la unităţi specializate.</w:t>
      </w:r>
    </w:p>
    <w:p w14:paraId="2261C19F" w14:textId="77777777" w:rsidR="00D53AA1" w:rsidRPr="00CC14C4" w:rsidRDefault="00D53AA1" w:rsidP="00D53AA1">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ambalaje se vor colecta şi evacua împreună cu deşeurile menajere</w:t>
      </w:r>
    </w:p>
    <w:p w14:paraId="1B4DB5EC" w14:textId="77777777" w:rsidR="00D53AA1" w:rsidRPr="00CC14C4" w:rsidRDefault="00D53AA1" w:rsidP="00D53AA1">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resturi de materiale de construcţii nevalorificabile se vor colecta în pubele speciale şi vor fi evacuate la depozit ecologic printr-un operator autorizat.</w:t>
      </w:r>
    </w:p>
    <w:p w14:paraId="0F48EB50" w14:textId="77777777" w:rsidR="00D53AA1" w:rsidRPr="00CC14C4" w:rsidRDefault="00D53AA1" w:rsidP="00D53AA1">
      <w:pPr>
        <w:shd w:val="clear" w:color="auto" w:fill="FFFFFF"/>
        <w:spacing w:after="0" w:line="360" w:lineRule="auto"/>
        <w:jc w:val="both"/>
        <w:rPr>
          <w:rFonts w:ascii="Arial" w:hAnsi="Arial" w:cs="Arial"/>
          <w:b/>
          <w:bCs/>
          <w:color w:val="548DD4" w:themeColor="text2" w:themeTint="99"/>
          <w:sz w:val="24"/>
          <w:szCs w:val="24"/>
          <w:lang w:val="ro-RO"/>
        </w:rPr>
      </w:pPr>
      <w:r w:rsidRPr="00CC14C4">
        <w:rPr>
          <w:rFonts w:ascii="Arial" w:hAnsi="Arial" w:cs="Arial"/>
          <w:b/>
          <w:bCs/>
          <w:color w:val="548DD4" w:themeColor="text2" w:themeTint="99"/>
          <w:sz w:val="24"/>
          <w:szCs w:val="24"/>
          <w:lang w:val="ro-RO"/>
        </w:rPr>
        <w:t>In timpul exploatarii</w:t>
      </w:r>
    </w:p>
    <w:p w14:paraId="7B7827F6" w14:textId="77777777" w:rsidR="00D53AA1" w:rsidRPr="00CC14C4" w:rsidRDefault="00D53AA1" w:rsidP="00D53AA1">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lastRenderedPageBreak/>
        <w:t xml:space="preserve">►  Măsuri de eliminare/reducere a deşeuri menajere </w:t>
      </w:r>
    </w:p>
    <w:p w14:paraId="4BA208A5" w14:textId="77777777" w:rsidR="00D53AA1" w:rsidRPr="00CC14C4" w:rsidRDefault="00D53AA1" w:rsidP="00D53AA1">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amenajarea platformei pentru pubele</w:t>
      </w:r>
    </w:p>
    <w:p w14:paraId="22327A95" w14:textId="77777777" w:rsidR="00D53AA1" w:rsidRPr="00CC14C4" w:rsidRDefault="00D53AA1" w:rsidP="00D53AA1">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 xml:space="preserve">colectarea deşeurilor menajere în recipienţi specifici </w:t>
      </w:r>
    </w:p>
    <w:p w14:paraId="05957B67" w14:textId="77777777" w:rsidR="00D53AA1" w:rsidRPr="00CC14C4" w:rsidRDefault="00D53AA1" w:rsidP="00D53AA1">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 xml:space="preserve">evacuarea la depozit ecologic printr-un operator autorizat, ori de câte ori este nevoie. </w:t>
      </w:r>
    </w:p>
    <w:p w14:paraId="7EA0CC95" w14:textId="1E5C852B" w:rsidR="00D53AA1" w:rsidRPr="00CC14C4" w:rsidRDefault="000442D9" w:rsidP="004D01E2">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  Măsuri de eliminare/reducere a deşeurilor tehnologice</w:t>
      </w:r>
    </w:p>
    <w:p w14:paraId="5AC43ACC" w14:textId="77777777" w:rsidR="00542F07" w:rsidRPr="00CC14C4" w:rsidRDefault="00542F07" w:rsidP="00542F07">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Culturile microbiene si resturile de medii nutritive care nu contin pesticide, sunt sterilizate prin autoclavare in pungi de plastic care apoi sunt depuse la pubela</w:t>
      </w:r>
    </w:p>
    <w:p w14:paraId="55FE27EA" w14:textId="77777777" w:rsidR="00751F9E" w:rsidRPr="00CC14C4" w:rsidRDefault="00751F9E" w:rsidP="00751F9E">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Pesticide ( Cod deseu conf. HG 856/2002: 20 01 19*)</w:t>
      </w:r>
    </w:p>
    <w:p w14:paraId="124E279C" w14:textId="77777777" w:rsidR="00751F9E" w:rsidRPr="00CC14C4" w:rsidRDefault="00751F9E" w:rsidP="00751F9E">
      <w:pPr>
        <w:shd w:val="clear" w:color="auto" w:fill="FFFFFF"/>
        <w:spacing w:after="0" w:line="360" w:lineRule="auto"/>
        <w:jc w:val="both"/>
        <w:rPr>
          <w:rFonts w:ascii="Arial" w:hAnsi="Arial" w:cs="Arial"/>
          <w:color w:val="548DD4" w:themeColor="text2" w:themeTint="99"/>
          <w:sz w:val="24"/>
          <w:szCs w:val="24"/>
          <w:lang w:val="ro-RO"/>
        </w:rPr>
      </w:pPr>
    </w:p>
    <w:p w14:paraId="5B5238DA" w14:textId="77777777" w:rsidR="00751F9E" w:rsidRPr="00CC14C4" w:rsidRDefault="00751F9E" w:rsidP="00751F9E">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ab/>
      </w:r>
      <w:r w:rsidRPr="00CC14C4">
        <w:rPr>
          <w:rFonts w:ascii="Arial" w:hAnsi="Arial" w:cs="Arial"/>
          <w:color w:val="548DD4" w:themeColor="text2" w:themeTint="99"/>
          <w:sz w:val="24"/>
          <w:szCs w:val="24"/>
          <w:lang w:val="ro-RO"/>
        </w:rPr>
        <w:tab/>
        <w:t>Substante chimice organice de laborator expirate, constand din, sau continand substante periculoase ( Cod deseu conf. HG 856/2002: 16 05 08*)</w:t>
      </w:r>
    </w:p>
    <w:p w14:paraId="7C5BF156" w14:textId="77777777" w:rsidR="00751F9E" w:rsidRPr="00CC14C4" w:rsidRDefault="00751F9E" w:rsidP="00751F9E">
      <w:pPr>
        <w:shd w:val="clear" w:color="auto" w:fill="FFFFFF"/>
        <w:spacing w:after="0" w:line="360" w:lineRule="auto"/>
        <w:ind w:left="720" w:firstLine="720"/>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Substante chimice anorganice de laborator expirate, constand din, sau continand substante periculoase ( Cod deseu conf. HG 856/2002: 16 05 07*)</w:t>
      </w:r>
    </w:p>
    <w:p w14:paraId="6E4670E4" w14:textId="77777777" w:rsidR="00751F9E" w:rsidRPr="00CC14C4" w:rsidRDefault="00751F9E" w:rsidP="00751F9E">
      <w:pPr>
        <w:shd w:val="clear" w:color="auto" w:fill="FFFFFF"/>
        <w:spacing w:after="0" w:line="360" w:lineRule="auto"/>
        <w:ind w:left="720" w:firstLine="720"/>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Deseuri lichide apoase cu continut de substante periculoase ( Cod deseu conf. HG 856/2002: 16 10 01*)</w:t>
      </w:r>
    </w:p>
    <w:p w14:paraId="1F65D663" w14:textId="77777777" w:rsidR="00751F9E" w:rsidRPr="00CC14C4" w:rsidRDefault="00751F9E" w:rsidP="00751F9E">
      <w:pPr>
        <w:shd w:val="clear" w:color="auto" w:fill="FFFFFF"/>
        <w:spacing w:after="0" w:line="360" w:lineRule="auto"/>
        <w:ind w:left="720" w:firstLine="720"/>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Ambalaje care contin reziduuri sau sunt contaminate cu substante periculoase ( Cod deseu conf. HG 856/2002: 15 01 10*)</w:t>
      </w:r>
    </w:p>
    <w:p w14:paraId="20DE5BAC" w14:textId="77777777" w:rsidR="00751F9E" w:rsidRPr="00CC14C4" w:rsidRDefault="00751F9E" w:rsidP="00751F9E">
      <w:pPr>
        <w:shd w:val="clear" w:color="auto" w:fill="FFFFFF"/>
        <w:spacing w:after="0" w:line="360" w:lineRule="auto"/>
        <w:ind w:left="720" w:firstLine="720"/>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Deseurile de acest tip se vor preda catre firma prestatoare insotite de fise tehnice de securitate si buletine de analiza, dupa caz</w:t>
      </w:r>
    </w:p>
    <w:p w14:paraId="4AF47F8E" w14:textId="7C5D61E2" w:rsidR="00751F9E" w:rsidRDefault="00751F9E" w:rsidP="00751F9E">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ICDPP a incheiat un contract de eliminare deseuri periculoase cu SC ECO NEUTRALIZARE GRINDASI SRL, la momentul de fata, expirat. In momentul darii in folosinta a obiectivului, se va intocmi un contract similar</w:t>
      </w:r>
    </w:p>
    <w:p w14:paraId="258126D8" w14:textId="77777777" w:rsidR="00084ADC" w:rsidRPr="00CC14C4" w:rsidRDefault="00084ADC" w:rsidP="00751F9E">
      <w:pPr>
        <w:shd w:val="clear" w:color="auto" w:fill="FFFFFF"/>
        <w:spacing w:after="0" w:line="360" w:lineRule="auto"/>
        <w:jc w:val="both"/>
        <w:rPr>
          <w:rFonts w:ascii="Arial" w:hAnsi="Arial" w:cs="Arial"/>
          <w:color w:val="548DD4" w:themeColor="text2" w:themeTint="99"/>
          <w:sz w:val="24"/>
          <w:szCs w:val="24"/>
          <w:lang w:val="ro-RO"/>
        </w:rPr>
      </w:pPr>
    </w:p>
    <w:p w14:paraId="3F4DEAD2" w14:textId="0FABC014" w:rsidR="004D01E2" w:rsidRPr="00CC14C4" w:rsidRDefault="004D01E2" w:rsidP="00751F9E">
      <w:pPr>
        <w:shd w:val="clear" w:color="auto" w:fill="FFFFFF"/>
        <w:spacing w:after="0" w:line="360" w:lineRule="auto"/>
        <w:jc w:val="both"/>
        <w:rPr>
          <w:rFonts w:ascii="Times New Roman" w:eastAsia="Times New Roman" w:hAnsi="Times New Roman" w:cs="Times New Roman"/>
          <w:sz w:val="24"/>
          <w:szCs w:val="24"/>
          <w:lang w:eastAsia="ro-RO"/>
        </w:rPr>
      </w:pPr>
      <w:r w:rsidRPr="00CC14C4">
        <w:rPr>
          <w:rFonts w:ascii="Times New Roman" w:eastAsia="Times New Roman" w:hAnsi="Times New Roman" w:cs="Times New Roman"/>
          <w:b/>
          <w:bCs/>
          <w:sz w:val="24"/>
          <w:szCs w:val="24"/>
          <w:lang w:eastAsia="ro-RO"/>
        </w:rPr>
        <w:t>-</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programul</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prevenire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reducere</w:t>
      </w:r>
      <w:proofErr w:type="spellEnd"/>
      <w:r w:rsidRPr="00CC14C4">
        <w:rPr>
          <w:rFonts w:ascii="Times New Roman" w:eastAsia="Times New Roman" w:hAnsi="Times New Roman" w:cs="Times New Roman"/>
          <w:sz w:val="24"/>
          <w:szCs w:val="24"/>
          <w:lang w:eastAsia="ro-RO"/>
        </w:rPr>
        <w:t xml:space="preserve"> a </w:t>
      </w:r>
      <w:proofErr w:type="spellStart"/>
      <w:r w:rsidRPr="00CC14C4">
        <w:rPr>
          <w:rFonts w:ascii="Times New Roman" w:eastAsia="Times New Roman" w:hAnsi="Times New Roman" w:cs="Times New Roman"/>
          <w:sz w:val="24"/>
          <w:szCs w:val="24"/>
          <w:lang w:eastAsia="ro-RO"/>
        </w:rPr>
        <w:t>cantităților</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deșeuri</w:t>
      </w:r>
      <w:proofErr w:type="spellEnd"/>
      <w:r w:rsidRPr="00CC14C4">
        <w:rPr>
          <w:rFonts w:ascii="Times New Roman" w:eastAsia="Times New Roman" w:hAnsi="Times New Roman" w:cs="Times New Roman"/>
          <w:sz w:val="24"/>
          <w:szCs w:val="24"/>
          <w:lang w:eastAsia="ro-RO"/>
        </w:rPr>
        <w:t xml:space="preserve"> generate;</w:t>
      </w:r>
      <w:r w:rsidR="00284B3C" w:rsidRPr="00CC14C4">
        <w:rPr>
          <w:rFonts w:ascii="Arial" w:hAnsi="Arial" w:cs="Arial"/>
          <w:color w:val="548DD4" w:themeColor="text2" w:themeTint="99"/>
          <w:sz w:val="24"/>
          <w:szCs w:val="24"/>
          <w:lang w:val="ro-RO"/>
        </w:rPr>
        <w:t xml:space="preserve"> nu este cazul</w:t>
      </w:r>
    </w:p>
    <w:p w14:paraId="2B36448B" w14:textId="66BBFD2A" w:rsidR="004D01E2" w:rsidRDefault="004D01E2" w:rsidP="004D01E2">
      <w:pPr>
        <w:shd w:val="clear" w:color="auto" w:fill="FFFFFF"/>
        <w:spacing w:after="0" w:line="360" w:lineRule="auto"/>
        <w:jc w:val="both"/>
        <w:rPr>
          <w:rFonts w:ascii="Arial" w:hAnsi="Arial" w:cs="Arial"/>
          <w:color w:val="548DD4" w:themeColor="text2" w:themeTint="99"/>
          <w:sz w:val="24"/>
          <w:szCs w:val="24"/>
          <w:lang w:val="ro-RO"/>
        </w:rPr>
      </w:pPr>
      <w:r w:rsidRPr="00CC14C4">
        <w:rPr>
          <w:rFonts w:ascii="Times New Roman" w:eastAsia="Times New Roman" w:hAnsi="Times New Roman" w:cs="Times New Roman"/>
          <w:b/>
          <w:bCs/>
          <w:sz w:val="24"/>
          <w:szCs w:val="24"/>
          <w:lang w:eastAsia="ro-RO"/>
        </w:rPr>
        <w:t>-</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planul</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gestionare</w:t>
      </w:r>
      <w:proofErr w:type="spellEnd"/>
      <w:r w:rsidRPr="00CC14C4">
        <w:rPr>
          <w:rFonts w:ascii="Times New Roman" w:eastAsia="Times New Roman" w:hAnsi="Times New Roman" w:cs="Times New Roman"/>
          <w:sz w:val="24"/>
          <w:szCs w:val="24"/>
          <w:lang w:eastAsia="ro-RO"/>
        </w:rPr>
        <w:t xml:space="preserve"> a </w:t>
      </w:r>
      <w:proofErr w:type="spellStart"/>
      <w:r w:rsidRPr="00CC14C4">
        <w:rPr>
          <w:rFonts w:ascii="Times New Roman" w:eastAsia="Times New Roman" w:hAnsi="Times New Roman" w:cs="Times New Roman"/>
          <w:sz w:val="24"/>
          <w:szCs w:val="24"/>
          <w:lang w:eastAsia="ro-RO"/>
        </w:rPr>
        <w:t>deșeurilor</w:t>
      </w:r>
      <w:proofErr w:type="spellEnd"/>
      <w:r w:rsidRPr="00CC14C4">
        <w:rPr>
          <w:rFonts w:ascii="Times New Roman" w:eastAsia="Times New Roman" w:hAnsi="Times New Roman" w:cs="Times New Roman"/>
          <w:sz w:val="24"/>
          <w:szCs w:val="24"/>
          <w:lang w:eastAsia="ro-RO"/>
        </w:rPr>
        <w:t>;</w:t>
      </w:r>
      <w:r w:rsidR="00284B3C" w:rsidRPr="00CC14C4">
        <w:rPr>
          <w:rFonts w:ascii="Times New Roman" w:eastAsia="Times New Roman" w:hAnsi="Times New Roman" w:cs="Times New Roman"/>
          <w:sz w:val="24"/>
          <w:szCs w:val="24"/>
          <w:lang w:eastAsia="ro-RO"/>
        </w:rPr>
        <w:t xml:space="preserve"> </w:t>
      </w:r>
      <w:r w:rsidR="00284B3C" w:rsidRPr="00CC14C4">
        <w:rPr>
          <w:rFonts w:ascii="Arial" w:hAnsi="Arial" w:cs="Arial"/>
          <w:color w:val="548DD4" w:themeColor="text2" w:themeTint="99"/>
          <w:sz w:val="24"/>
          <w:szCs w:val="24"/>
          <w:lang w:val="ro-RO"/>
        </w:rPr>
        <w:t>nu este cazul</w:t>
      </w:r>
    </w:p>
    <w:p w14:paraId="54EC2626" w14:textId="77777777" w:rsidR="00084ADC" w:rsidRPr="00CC14C4" w:rsidRDefault="00084ADC" w:rsidP="004D01E2">
      <w:pPr>
        <w:shd w:val="clear" w:color="auto" w:fill="FFFFFF"/>
        <w:spacing w:after="0" w:line="360" w:lineRule="auto"/>
        <w:jc w:val="both"/>
        <w:rPr>
          <w:rFonts w:ascii="Times New Roman" w:eastAsia="Times New Roman" w:hAnsi="Times New Roman" w:cs="Times New Roman"/>
          <w:sz w:val="24"/>
          <w:szCs w:val="24"/>
          <w:lang w:eastAsia="ro-RO"/>
        </w:rPr>
      </w:pPr>
    </w:p>
    <w:p w14:paraId="5BF0628F" w14:textId="77777777"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proofErr w:type="spellStart"/>
      <w:r w:rsidRPr="00CC14C4">
        <w:rPr>
          <w:rFonts w:ascii="Times New Roman" w:eastAsia="Times New Roman" w:hAnsi="Times New Roman" w:cs="Times New Roman"/>
          <w:b/>
          <w:bCs/>
          <w:sz w:val="24"/>
          <w:szCs w:val="24"/>
          <w:lang w:eastAsia="ro-RO"/>
        </w:rPr>
        <w:t>i</w:t>
      </w:r>
      <w:proofErr w:type="spellEnd"/>
      <w:r w:rsidRPr="00CC14C4">
        <w:rPr>
          <w:rFonts w:ascii="Times New Roman" w:eastAsia="Times New Roman" w:hAnsi="Times New Roman" w:cs="Times New Roman"/>
          <w:b/>
          <w:bCs/>
          <w:sz w:val="24"/>
          <w:szCs w:val="24"/>
          <w:lang w:eastAsia="ro-RO"/>
        </w:rPr>
        <w:t>)</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gospodărirea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substanțelor</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preparatelor</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chimice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periculoase</w:t>
      </w:r>
      <w:proofErr w:type="spellEnd"/>
      <w:r w:rsidRPr="00CC14C4">
        <w:rPr>
          <w:rFonts w:ascii="Times New Roman" w:eastAsia="Times New Roman" w:hAnsi="Times New Roman" w:cs="Times New Roman"/>
          <w:sz w:val="24"/>
          <w:szCs w:val="24"/>
          <w:lang w:eastAsia="ro-RO"/>
        </w:rPr>
        <w:t>:</w:t>
      </w:r>
    </w:p>
    <w:p w14:paraId="3001EE87" w14:textId="269AEA9F" w:rsidR="004D01E2" w:rsidRPr="00CC14C4" w:rsidRDefault="004D01E2" w:rsidP="00284B3C">
      <w:pPr>
        <w:pStyle w:val="yiv5015101894ydp537fcd3fmsonormal"/>
        <w:shd w:val="clear" w:color="auto" w:fill="FFFFFF"/>
        <w:spacing w:line="360" w:lineRule="atLeast"/>
        <w:jc w:val="both"/>
        <w:rPr>
          <w:rFonts w:ascii="Calibri" w:hAnsi="Calibri" w:cs="Calibri"/>
          <w:color w:val="1D2228"/>
        </w:rPr>
      </w:pPr>
      <w:r w:rsidRPr="00CC14C4">
        <w:rPr>
          <w:b/>
          <w:bCs/>
          <w:lang w:eastAsia="ro-RO"/>
        </w:rPr>
        <w:t>-</w:t>
      </w:r>
      <w:r w:rsidRPr="00CC14C4">
        <w:rPr>
          <w:lang w:eastAsia="ro-RO"/>
        </w:rPr>
        <w:t> </w:t>
      </w:r>
      <w:proofErr w:type="spellStart"/>
      <w:r w:rsidRPr="00CC14C4">
        <w:rPr>
          <w:lang w:eastAsia="ro-RO"/>
        </w:rPr>
        <w:t>substanțele</w:t>
      </w:r>
      <w:proofErr w:type="spellEnd"/>
      <w:r w:rsidRPr="00CC14C4">
        <w:rPr>
          <w:lang w:eastAsia="ro-RO"/>
        </w:rPr>
        <w:t xml:space="preserve"> </w:t>
      </w:r>
      <w:proofErr w:type="spellStart"/>
      <w:r w:rsidRPr="00CC14C4">
        <w:rPr>
          <w:lang w:eastAsia="ro-RO"/>
        </w:rPr>
        <w:t>și</w:t>
      </w:r>
      <w:proofErr w:type="spellEnd"/>
      <w:r w:rsidRPr="00CC14C4">
        <w:rPr>
          <w:lang w:eastAsia="ro-RO"/>
        </w:rPr>
        <w:t xml:space="preserve"> </w:t>
      </w:r>
      <w:proofErr w:type="spellStart"/>
      <w:r w:rsidRPr="00CC14C4">
        <w:rPr>
          <w:lang w:eastAsia="ro-RO"/>
        </w:rPr>
        <w:t>preparatele</w:t>
      </w:r>
      <w:proofErr w:type="spellEnd"/>
      <w:r w:rsidRPr="00CC14C4">
        <w:rPr>
          <w:lang w:eastAsia="ro-RO"/>
        </w:rPr>
        <w:t xml:space="preserve"> </w:t>
      </w:r>
      <w:proofErr w:type="spellStart"/>
      <w:r w:rsidRPr="00CC14C4">
        <w:rPr>
          <w:lang w:eastAsia="ro-RO"/>
        </w:rPr>
        <w:t>chimice</w:t>
      </w:r>
      <w:proofErr w:type="spellEnd"/>
      <w:r w:rsidRPr="00CC14C4">
        <w:rPr>
          <w:lang w:eastAsia="ro-RO"/>
        </w:rPr>
        <w:t xml:space="preserve"> </w:t>
      </w:r>
      <w:proofErr w:type="spellStart"/>
      <w:r w:rsidRPr="00CC14C4">
        <w:rPr>
          <w:lang w:eastAsia="ro-RO"/>
        </w:rPr>
        <w:t>periculoase</w:t>
      </w:r>
      <w:proofErr w:type="spellEnd"/>
      <w:r w:rsidRPr="00CC14C4">
        <w:rPr>
          <w:lang w:eastAsia="ro-RO"/>
        </w:rPr>
        <w:t xml:space="preserve"> </w:t>
      </w:r>
      <w:proofErr w:type="spellStart"/>
      <w:r w:rsidRPr="00CC14C4">
        <w:rPr>
          <w:lang w:eastAsia="ro-RO"/>
        </w:rPr>
        <w:t>utilizate</w:t>
      </w:r>
      <w:proofErr w:type="spellEnd"/>
      <w:r w:rsidRPr="00CC14C4">
        <w:rPr>
          <w:lang w:eastAsia="ro-RO"/>
        </w:rPr>
        <w:t xml:space="preserve"> </w:t>
      </w:r>
      <w:proofErr w:type="spellStart"/>
      <w:r w:rsidRPr="00CC14C4">
        <w:rPr>
          <w:lang w:eastAsia="ro-RO"/>
        </w:rPr>
        <w:t>și</w:t>
      </w:r>
      <w:proofErr w:type="spellEnd"/>
      <w:r w:rsidRPr="00CC14C4">
        <w:rPr>
          <w:lang w:eastAsia="ro-RO"/>
        </w:rPr>
        <w:t>/</w:t>
      </w:r>
      <w:proofErr w:type="spellStart"/>
      <w:r w:rsidRPr="00CC14C4">
        <w:rPr>
          <w:lang w:eastAsia="ro-RO"/>
        </w:rPr>
        <w:t>sau</w:t>
      </w:r>
      <w:proofErr w:type="spellEnd"/>
      <w:r w:rsidRPr="00CC14C4">
        <w:rPr>
          <w:lang w:eastAsia="ro-RO"/>
        </w:rPr>
        <w:t xml:space="preserve"> </w:t>
      </w:r>
      <w:proofErr w:type="spellStart"/>
      <w:r w:rsidRPr="00CC14C4">
        <w:rPr>
          <w:lang w:eastAsia="ro-RO"/>
        </w:rPr>
        <w:t>produse</w:t>
      </w:r>
      <w:proofErr w:type="spellEnd"/>
      <w:r w:rsidRPr="00CC14C4">
        <w:rPr>
          <w:lang w:eastAsia="ro-RO"/>
        </w:rPr>
        <w:t>;</w:t>
      </w:r>
      <w:r w:rsidR="00284B3C" w:rsidRPr="00CC14C4">
        <w:rPr>
          <w:rFonts w:ascii="Calibri" w:hAnsi="Calibri" w:cs="Calibri"/>
          <w:color w:val="1D2228"/>
        </w:rPr>
        <w:t xml:space="preserve"> </w:t>
      </w:r>
      <w:r w:rsidR="00284B3C" w:rsidRPr="00CC14C4">
        <w:rPr>
          <w:rFonts w:ascii="Calibri" w:hAnsi="Calibri" w:cs="Calibri"/>
          <w:color w:val="1D2228"/>
          <w:lang w:val="ro-RO"/>
        </w:rPr>
        <w:t>            </w:t>
      </w:r>
    </w:p>
    <w:p w14:paraId="55287E11" w14:textId="0590BA96"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r w:rsidRPr="00CC14C4">
        <w:rPr>
          <w:rFonts w:ascii="Times New Roman" w:eastAsia="Times New Roman" w:hAnsi="Times New Roman" w:cs="Times New Roman"/>
          <w:b/>
          <w:bCs/>
          <w:sz w:val="24"/>
          <w:szCs w:val="24"/>
          <w:lang w:eastAsia="ro-RO"/>
        </w:rPr>
        <w:t>-</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modul</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gospodărire</w:t>
      </w:r>
      <w:proofErr w:type="spellEnd"/>
      <w:r w:rsidRPr="00CC14C4">
        <w:rPr>
          <w:rFonts w:ascii="Times New Roman" w:eastAsia="Times New Roman" w:hAnsi="Times New Roman" w:cs="Times New Roman"/>
          <w:sz w:val="24"/>
          <w:szCs w:val="24"/>
          <w:lang w:eastAsia="ro-RO"/>
        </w:rPr>
        <w:t xml:space="preserve"> a </w:t>
      </w:r>
      <w:proofErr w:type="spellStart"/>
      <w:r w:rsidRPr="00CC14C4">
        <w:rPr>
          <w:rFonts w:ascii="Times New Roman" w:eastAsia="Times New Roman" w:hAnsi="Times New Roman" w:cs="Times New Roman"/>
          <w:sz w:val="24"/>
          <w:szCs w:val="24"/>
          <w:lang w:eastAsia="ro-RO"/>
        </w:rPr>
        <w:t>substanțelor</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preparatelor</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chimice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periculoase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asigurarea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condițiilor</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protecție</w:t>
      </w:r>
      <w:proofErr w:type="spellEnd"/>
      <w:r w:rsidRPr="00CC14C4">
        <w:rPr>
          <w:rFonts w:ascii="Times New Roman" w:eastAsia="Times New Roman" w:hAnsi="Times New Roman" w:cs="Times New Roman"/>
          <w:sz w:val="24"/>
          <w:szCs w:val="24"/>
          <w:lang w:eastAsia="ro-RO"/>
        </w:rPr>
        <w:t xml:space="preserve"> a </w:t>
      </w:r>
      <w:proofErr w:type="spellStart"/>
      <w:r w:rsidRPr="00CC14C4">
        <w:rPr>
          <w:rFonts w:ascii="Times New Roman" w:eastAsia="Times New Roman" w:hAnsi="Times New Roman" w:cs="Times New Roman"/>
          <w:sz w:val="24"/>
          <w:szCs w:val="24"/>
          <w:lang w:eastAsia="ro-RO"/>
        </w:rPr>
        <w:t>factorilor</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mediu</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a </w:t>
      </w:r>
      <w:proofErr w:type="spellStart"/>
      <w:r w:rsidRPr="00CC14C4">
        <w:rPr>
          <w:rFonts w:ascii="Times New Roman" w:eastAsia="Times New Roman" w:hAnsi="Times New Roman" w:cs="Times New Roman"/>
          <w:sz w:val="24"/>
          <w:szCs w:val="24"/>
          <w:lang w:eastAsia="ro-RO"/>
        </w:rPr>
        <w:t>sănătății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populației</w:t>
      </w:r>
      <w:proofErr w:type="spellEnd"/>
      <w:r w:rsidRPr="00CC14C4">
        <w:rPr>
          <w:rFonts w:ascii="Times New Roman" w:eastAsia="Times New Roman" w:hAnsi="Times New Roman" w:cs="Times New Roman"/>
          <w:sz w:val="24"/>
          <w:szCs w:val="24"/>
          <w:lang w:eastAsia="ro-RO"/>
        </w:rPr>
        <w:t>.</w:t>
      </w:r>
      <w:r w:rsidR="00284B3C" w:rsidRPr="00CC14C4">
        <w:rPr>
          <w:rFonts w:ascii="Arial" w:hAnsi="Arial" w:cs="Arial"/>
          <w:color w:val="548DD4" w:themeColor="text2" w:themeTint="99"/>
          <w:sz w:val="24"/>
          <w:szCs w:val="24"/>
          <w:lang w:val="ro-RO"/>
        </w:rPr>
        <w:t xml:space="preserve"> Reactivii periculoşi se colecteaza separat in recipienti, în funcţie de proprietăţile fizico-chimice ale acestora, conform procedurii operationale PO-ADM-03 privind gestiunea deșeurilor chimice, până la preluarea periodică, de firme specializate</w:t>
      </w:r>
    </w:p>
    <w:p w14:paraId="0D7947E4" w14:textId="02805D3F" w:rsidR="004D01E2" w:rsidRDefault="004D01E2" w:rsidP="004D01E2">
      <w:pPr>
        <w:shd w:val="clear" w:color="auto" w:fill="FFFFFF"/>
        <w:spacing w:after="0" w:line="360" w:lineRule="auto"/>
        <w:jc w:val="both"/>
        <w:rPr>
          <w:rFonts w:ascii="Arial" w:hAnsi="Arial" w:cs="Arial"/>
          <w:color w:val="548DD4" w:themeColor="text2" w:themeTint="99"/>
          <w:sz w:val="24"/>
          <w:szCs w:val="24"/>
          <w:lang w:val="ro-RO"/>
        </w:rPr>
      </w:pPr>
      <w:r w:rsidRPr="00CC14C4">
        <w:rPr>
          <w:rFonts w:ascii="Times New Roman" w:eastAsia="Times New Roman" w:hAnsi="Times New Roman" w:cs="Times New Roman"/>
          <w:b/>
          <w:bCs/>
          <w:sz w:val="24"/>
          <w:szCs w:val="24"/>
          <w:lang w:eastAsia="ro-RO"/>
        </w:rPr>
        <w:lastRenderedPageBreak/>
        <w:t>B.</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Utilizarea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resurselor</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naturale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în</w:t>
      </w:r>
      <w:proofErr w:type="spellEnd"/>
      <w:r w:rsidRPr="00CC14C4">
        <w:rPr>
          <w:rFonts w:ascii="Times New Roman" w:eastAsia="Times New Roman" w:hAnsi="Times New Roman" w:cs="Times New Roman"/>
          <w:sz w:val="24"/>
          <w:szCs w:val="24"/>
          <w:lang w:eastAsia="ro-RO"/>
        </w:rPr>
        <w:t xml:space="preserve"> special a </w:t>
      </w:r>
      <w:proofErr w:type="spellStart"/>
      <w:r w:rsidRPr="00CC14C4">
        <w:rPr>
          <w:rFonts w:ascii="Times New Roman" w:eastAsia="Times New Roman" w:hAnsi="Times New Roman" w:cs="Times New Roman"/>
          <w:sz w:val="24"/>
          <w:szCs w:val="24"/>
          <w:lang w:eastAsia="ro-RO"/>
        </w:rPr>
        <w:t>solului</w:t>
      </w:r>
      <w:proofErr w:type="spellEnd"/>
      <w:r w:rsidRPr="00CC14C4">
        <w:rPr>
          <w:rFonts w:ascii="Times New Roman" w:eastAsia="Times New Roman" w:hAnsi="Times New Roman" w:cs="Times New Roman"/>
          <w:sz w:val="24"/>
          <w:szCs w:val="24"/>
          <w:lang w:eastAsia="ro-RO"/>
        </w:rPr>
        <w:t xml:space="preserve">, a </w:t>
      </w:r>
      <w:proofErr w:type="spellStart"/>
      <w:r w:rsidRPr="00CC14C4">
        <w:rPr>
          <w:rFonts w:ascii="Times New Roman" w:eastAsia="Times New Roman" w:hAnsi="Times New Roman" w:cs="Times New Roman"/>
          <w:sz w:val="24"/>
          <w:szCs w:val="24"/>
          <w:lang w:eastAsia="ro-RO"/>
        </w:rPr>
        <w:t>terenurilor</w:t>
      </w:r>
      <w:proofErr w:type="spellEnd"/>
      <w:r w:rsidRPr="00CC14C4">
        <w:rPr>
          <w:rFonts w:ascii="Times New Roman" w:eastAsia="Times New Roman" w:hAnsi="Times New Roman" w:cs="Times New Roman"/>
          <w:sz w:val="24"/>
          <w:szCs w:val="24"/>
          <w:lang w:eastAsia="ro-RO"/>
        </w:rPr>
        <w:t xml:space="preserve">, </w:t>
      </w:r>
      <w:proofErr w:type="gramStart"/>
      <w:r w:rsidRPr="00CC14C4">
        <w:rPr>
          <w:rFonts w:ascii="Times New Roman" w:eastAsia="Times New Roman" w:hAnsi="Times New Roman" w:cs="Times New Roman"/>
          <w:sz w:val="24"/>
          <w:szCs w:val="24"/>
          <w:lang w:eastAsia="ro-RO"/>
        </w:rPr>
        <w:t>a</w:t>
      </w:r>
      <w:proofErr w:type="gram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apei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a </w:t>
      </w:r>
      <w:proofErr w:type="spellStart"/>
      <w:r w:rsidRPr="00CC14C4">
        <w:rPr>
          <w:rFonts w:ascii="Times New Roman" w:eastAsia="Times New Roman" w:hAnsi="Times New Roman" w:cs="Times New Roman"/>
          <w:sz w:val="24"/>
          <w:szCs w:val="24"/>
          <w:lang w:eastAsia="ro-RO"/>
        </w:rPr>
        <w:t>biodiversității</w:t>
      </w:r>
      <w:proofErr w:type="spellEnd"/>
      <w:r w:rsidRPr="00CC14C4">
        <w:rPr>
          <w:rFonts w:ascii="Times New Roman" w:eastAsia="Times New Roman" w:hAnsi="Times New Roman" w:cs="Times New Roman"/>
          <w:sz w:val="24"/>
          <w:szCs w:val="24"/>
          <w:lang w:eastAsia="ro-RO"/>
        </w:rPr>
        <w:t>.</w:t>
      </w:r>
      <w:r w:rsidR="00284B3C" w:rsidRPr="00CC14C4">
        <w:rPr>
          <w:rFonts w:ascii="Arial" w:hAnsi="Arial" w:cs="Arial"/>
          <w:color w:val="548DD4" w:themeColor="text2" w:themeTint="99"/>
          <w:sz w:val="24"/>
          <w:szCs w:val="24"/>
          <w:lang w:val="ro-RO"/>
        </w:rPr>
        <w:t xml:space="preserve"> </w:t>
      </w:r>
      <w:r w:rsidR="003C2612" w:rsidRPr="00CC14C4">
        <w:rPr>
          <w:rFonts w:ascii="Arial" w:hAnsi="Arial" w:cs="Arial"/>
          <w:color w:val="548DD4" w:themeColor="text2" w:themeTint="99"/>
          <w:sz w:val="24"/>
          <w:szCs w:val="24"/>
          <w:lang w:val="ro-RO"/>
        </w:rPr>
        <w:t>Nu este cazul</w:t>
      </w:r>
    </w:p>
    <w:p w14:paraId="1185DA69" w14:textId="77777777" w:rsidR="00084ADC" w:rsidRPr="00CC14C4" w:rsidRDefault="00084ADC" w:rsidP="004D01E2">
      <w:pPr>
        <w:shd w:val="clear" w:color="auto" w:fill="FFFFFF"/>
        <w:spacing w:after="0" w:line="360" w:lineRule="auto"/>
        <w:jc w:val="both"/>
        <w:rPr>
          <w:rFonts w:ascii="Times New Roman" w:eastAsia="Times New Roman" w:hAnsi="Times New Roman" w:cs="Times New Roman"/>
          <w:sz w:val="24"/>
          <w:szCs w:val="24"/>
          <w:lang w:eastAsia="ro-RO"/>
        </w:rPr>
      </w:pPr>
    </w:p>
    <w:p w14:paraId="00C7B705" w14:textId="77777777"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r w:rsidRPr="00CC14C4">
        <w:rPr>
          <w:rFonts w:ascii="Times New Roman" w:eastAsia="Times New Roman" w:hAnsi="Times New Roman" w:cs="Times New Roman"/>
          <w:b/>
          <w:bCs/>
          <w:sz w:val="24"/>
          <w:szCs w:val="24"/>
          <w:lang w:eastAsia="ro-RO"/>
        </w:rPr>
        <w:t>VII.</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Descrierea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aspectelor</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mediu</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susceptibile</w:t>
      </w:r>
      <w:proofErr w:type="spellEnd"/>
      <w:r w:rsidRPr="00CC14C4">
        <w:rPr>
          <w:rFonts w:ascii="Times New Roman" w:eastAsia="Times New Roman" w:hAnsi="Times New Roman" w:cs="Times New Roman"/>
          <w:sz w:val="24"/>
          <w:szCs w:val="24"/>
          <w:lang w:eastAsia="ro-RO"/>
        </w:rPr>
        <w:t xml:space="preserve"> a fi </w:t>
      </w:r>
      <w:proofErr w:type="spellStart"/>
      <w:r w:rsidRPr="00CC14C4">
        <w:rPr>
          <w:rFonts w:ascii="Times New Roman" w:eastAsia="Times New Roman" w:hAnsi="Times New Roman" w:cs="Times New Roman"/>
          <w:sz w:val="24"/>
          <w:szCs w:val="24"/>
          <w:lang w:eastAsia="ro-RO"/>
        </w:rPr>
        <w:t>afectate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în</w:t>
      </w:r>
      <w:proofErr w:type="spellEnd"/>
      <w:r w:rsidRPr="00CC14C4">
        <w:rPr>
          <w:rFonts w:ascii="Times New Roman" w:eastAsia="Times New Roman" w:hAnsi="Times New Roman" w:cs="Times New Roman"/>
          <w:sz w:val="24"/>
          <w:szCs w:val="24"/>
          <w:lang w:eastAsia="ro-RO"/>
        </w:rPr>
        <w:t xml:space="preserve"> mod </w:t>
      </w:r>
      <w:proofErr w:type="spellStart"/>
      <w:r w:rsidRPr="00CC14C4">
        <w:rPr>
          <w:rFonts w:ascii="Times New Roman" w:eastAsia="Times New Roman" w:hAnsi="Times New Roman" w:cs="Times New Roman"/>
          <w:sz w:val="24"/>
          <w:szCs w:val="24"/>
          <w:lang w:eastAsia="ro-RO"/>
        </w:rPr>
        <w:t>semnificativ</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proiect</w:t>
      </w:r>
      <w:proofErr w:type="spellEnd"/>
      <w:r w:rsidRPr="00CC14C4">
        <w:rPr>
          <w:rFonts w:ascii="Times New Roman" w:eastAsia="Times New Roman" w:hAnsi="Times New Roman" w:cs="Times New Roman"/>
          <w:sz w:val="24"/>
          <w:szCs w:val="24"/>
          <w:lang w:eastAsia="ro-RO"/>
        </w:rPr>
        <w:t>:</w:t>
      </w:r>
    </w:p>
    <w:p w14:paraId="08C4EF58" w14:textId="209AD3A5"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r w:rsidRPr="00CC14C4">
        <w:rPr>
          <w:rFonts w:ascii="Times New Roman" w:eastAsia="Times New Roman" w:hAnsi="Times New Roman" w:cs="Times New Roman"/>
          <w:b/>
          <w:bCs/>
          <w:sz w:val="24"/>
          <w:szCs w:val="24"/>
          <w:lang w:eastAsia="ro-RO"/>
        </w:rPr>
        <w:t>-</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impactul</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asupra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populației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sănătății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umane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biodiversității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acordând</w:t>
      </w:r>
      <w:proofErr w:type="spellEnd"/>
      <w:r w:rsidRPr="00CC14C4">
        <w:rPr>
          <w:rFonts w:ascii="Times New Roman" w:eastAsia="Times New Roman" w:hAnsi="Times New Roman" w:cs="Times New Roman"/>
          <w:sz w:val="24"/>
          <w:szCs w:val="24"/>
          <w:lang w:eastAsia="ro-RO"/>
        </w:rPr>
        <w:t xml:space="preserve"> o </w:t>
      </w:r>
      <w:proofErr w:type="spellStart"/>
      <w:r w:rsidRPr="00CC14C4">
        <w:rPr>
          <w:rFonts w:ascii="Times New Roman" w:eastAsia="Times New Roman" w:hAnsi="Times New Roman" w:cs="Times New Roman"/>
          <w:sz w:val="24"/>
          <w:szCs w:val="24"/>
          <w:lang w:eastAsia="ro-RO"/>
        </w:rPr>
        <w:t>atenție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specială</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speciilor</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habitatelor</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protejate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conservarea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habitatelor</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naturale</w:t>
      </w:r>
      <w:proofErr w:type="spellEnd"/>
      <w:r w:rsidRPr="00CC14C4">
        <w:rPr>
          <w:rFonts w:ascii="Times New Roman" w:eastAsia="Times New Roman" w:hAnsi="Times New Roman" w:cs="Times New Roman"/>
          <w:sz w:val="24"/>
          <w:szCs w:val="24"/>
          <w:lang w:eastAsia="ro-RO"/>
        </w:rPr>
        <w:t xml:space="preserve">, a </w:t>
      </w:r>
      <w:proofErr w:type="spellStart"/>
      <w:r w:rsidRPr="00CC14C4">
        <w:rPr>
          <w:rFonts w:ascii="Times New Roman" w:eastAsia="Times New Roman" w:hAnsi="Times New Roman" w:cs="Times New Roman"/>
          <w:sz w:val="24"/>
          <w:szCs w:val="24"/>
          <w:lang w:eastAsia="ro-RO"/>
        </w:rPr>
        <w:t>florei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a </w:t>
      </w:r>
      <w:proofErr w:type="spellStart"/>
      <w:r w:rsidRPr="00CC14C4">
        <w:rPr>
          <w:rFonts w:ascii="Times New Roman" w:eastAsia="Times New Roman" w:hAnsi="Times New Roman" w:cs="Times New Roman"/>
          <w:sz w:val="24"/>
          <w:szCs w:val="24"/>
          <w:lang w:eastAsia="ro-RO"/>
        </w:rPr>
        <w:t>faunei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sălbatice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terenurilor</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solului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folosințelor</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bunurilor</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materiale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calității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regimului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cantitativ</w:t>
      </w:r>
      <w:proofErr w:type="spellEnd"/>
      <w:r w:rsidRPr="00CC14C4">
        <w:rPr>
          <w:rFonts w:ascii="Times New Roman" w:eastAsia="Times New Roman" w:hAnsi="Times New Roman" w:cs="Times New Roman"/>
          <w:sz w:val="24"/>
          <w:szCs w:val="24"/>
          <w:lang w:eastAsia="ro-RO"/>
        </w:rPr>
        <w:t xml:space="preserve"> al </w:t>
      </w:r>
      <w:proofErr w:type="spellStart"/>
      <w:r w:rsidRPr="00CC14C4">
        <w:rPr>
          <w:rFonts w:ascii="Times New Roman" w:eastAsia="Times New Roman" w:hAnsi="Times New Roman" w:cs="Times New Roman"/>
          <w:sz w:val="24"/>
          <w:szCs w:val="24"/>
          <w:lang w:eastAsia="ro-RO"/>
        </w:rPr>
        <w:t>apei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calității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aerului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climei</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exemplu</w:t>
      </w:r>
      <w:proofErr w:type="spellEnd"/>
      <w:r w:rsidRPr="00CC14C4">
        <w:rPr>
          <w:rFonts w:ascii="Times New Roman" w:eastAsia="Times New Roman" w:hAnsi="Times New Roman" w:cs="Times New Roman"/>
          <w:sz w:val="24"/>
          <w:szCs w:val="24"/>
          <w:lang w:eastAsia="ro-RO"/>
        </w:rPr>
        <w:t xml:space="preserve">, natura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amploarea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emisiilor</w:t>
      </w:r>
      <w:proofErr w:type="spellEnd"/>
      <w:r w:rsidRPr="00CC14C4">
        <w:rPr>
          <w:rFonts w:ascii="Times New Roman" w:eastAsia="Times New Roman" w:hAnsi="Times New Roman" w:cs="Times New Roman"/>
          <w:sz w:val="24"/>
          <w:szCs w:val="24"/>
          <w:lang w:eastAsia="ro-RO"/>
        </w:rPr>
        <w:t xml:space="preserve"> de gaze cu </w:t>
      </w:r>
      <w:proofErr w:type="spellStart"/>
      <w:r w:rsidRPr="00CC14C4">
        <w:rPr>
          <w:rFonts w:ascii="Times New Roman" w:eastAsia="Times New Roman" w:hAnsi="Times New Roman" w:cs="Times New Roman"/>
          <w:sz w:val="24"/>
          <w:szCs w:val="24"/>
          <w:lang w:eastAsia="ro-RO"/>
        </w:rPr>
        <w:t>efect</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seră</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zgomotelor</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vibrațiilor</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peisajului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mediului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vizual</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patrimoniului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istoric</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cultural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asupra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interacțiunilor</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dintre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aceste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elemente</w:t>
      </w:r>
      <w:proofErr w:type="spellEnd"/>
      <w:r w:rsidRPr="00CC14C4">
        <w:rPr>
          <w:rFonts w:ascii="Times New Roman" w:eastAsia="Times New Roman" w:hAnsi="Times New Roman" w:cs="Times New Roman"/>
          <w:sz w:val="24"/>
          <w:szCs w:val="24"/>
          <w:lang w:eastAsia="ro-RO"/>
        </w:rPr>
        <w:t xml:space="preserve">. Natura </w:t>
      </w:r>
      <w:proofErr w:type="spellStart"/>
      <w:r w:rsidRPr="00CC14C4">
        <w:rPr>
          <w:rFonts w:ascii="Times New Roman" w:eastAsia="Times New Roman" w:hAnsi="Times New Roman" w:cs="Times New Roman"/>
          <w:sz w:val="24"/>
          <w:szCs w:val="24"/>
          <w:lang w:eastAsia="ro-RO"/>
        </w:rPr>
        <w:t>impactului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adică</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impactul</w:t>
      </w:r>
      <w:proofErr w:type="spellEnd"/>
      <w:r w:rsidRPr="00CC14C4">
        <w:rPr>
          <w:rFonts w:ascii="Times New Roman" w:eastAsia="Times New Roman" w:hAnsi="Times New Roman" w:cs="Times New Roman"/>
          <w:sz w:val="24"/>
          <w:szCs w:val="24"/>
          <w:lang w:eastAsia="ro-RO"/>
        </w:rPr>
        <w:t xml:space="preserve"> direct, indirect, </w:t>
      </w:r>
      <w:proofErr w:type="spellStart"/>
      <w:r w:rsidRPr="00CC14C4">
        <w:rPr>
          <w:rFonts w:ascii="Times New Roman" w:eastAsia="Times New Roman" w:hAnsi="Times New Roman" w:cs="Times New Roman"/>
          <w:sz w:val="24"/>
          <w:szCs w:val="24"/>
          <w:lang w:eastAsia="ro-RO"/>
        </w:rPr>
        <w:t>secundar</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cumulativ</w:t>
      </w:r>
      <w:proofErr w:type="spellEnd"/>
      <w:r w:rsidRPr="00CC14C4">
        <w:rPr>
          <w:rFonts w:ascii="Times New Roman" w:eastAsia="Times New Roman" w:hAnsi="Times New Roman" w:cs="Times New Roman"/>
          <w:sz w:val="24"/>
          <w:szCs w:val="24"/>
          <w:lang w:eastAsia="ro-RO"/>
        </w:rPr>
        <w:t xml:space="preserve">, pe termen </w:t>
      </w:r>
      <w:proofErr w:type="spellStart"/>
      <w:r w:rsidRPr="00CC14C4">
        <w:rPr>
          <w:rFonts w:ascii="Times New Roman" w:eastAsia="Times New Roman" w:hAnsi="Times New Roman" w:cs="Times New Roman"/>
          <w:sz w:val="24"/>
          <w:szCs w:val="24"/>
          <w:lang w:eastAsia="ro-RO"/>
        </w:rPr>
        <w:t>scurt</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mediu</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lung, permanent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temporar</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pozitiv</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negativ</w:t>
      </w:r>
      <w:proofErr w:type="spellEnd"/>
      <w:r w:rsidRPr="00CC14C4">
        <w:rPr>
          <w:rFonts w:ascii="Times New Roman" w:eastAsia="Times New Roman" w:hAnsi="Times New Roman" w:cs="Times New Roman"/>
          <w:sz w:val="24"/>
          <w:szCs w:val="24"/>
          <w:lang w:eastAsia="ro-RO"/>
        </w:rPr>
        <w:t>);</w:t>
      </w:r>
      <w:r w:rsidR="00284B3C" w:rsidRPr="00CC14C4">
        <w:rPr>
          <w:rFonts w:ascii="Arial" w:hAnsi="Arial" w:cs="Arial"/>
          <w:color w:val="548DD4" w:themeColor="text2" w:themeTint="99"/>
          <w:sz w:val="24"/>
          <w:szCs w:val="24"/>
          <w:lang w:val="ro-RO"/>
        </w:rPr>
        <w:t xml:space="preserve"> nu este cazul</w:t>
      </w:r>
    </w:p>
    <w:p w14:paraId="061EC31D" w14:textId="77777777"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r w:rsidRPr="00CC14C4">
        <w:rPr>
          <w:rFonts w:ascii="Times New Roman" w:eastAsia="Times New Roman" w:hAnsi="Times New Roman" w:cs="Times New Roman"/>
          <w:b/>
          <w:bCs/>
          <w:sz w:val="24"/>
          <w:szCs w:val="24"/>
          <w:lang w:eastAsia="ro-RO"/>
        </w:rPr>
        <w:t>-</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extinderea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impactului</w:t>
      </w:r>
      <w:proofErr w:type="spellEnd"/>
      <w:r w:rsidRPr="00CC14C4">
        <w:rPr>
          <w:rFonts w:ascii="Times New Roman" w:eastAsia="Times New Roman" w:hAnsi="Times New Roman" w:cs="Times New Roman"/>
          <w:sz w:val="24"/>
          <w:szCs w:val="24"/>
          <w:lang w:eastAsia="ro-RO"/>
        </w:rPr>
        <w:t xml:space="preserve"> (zona </w:t>
      </w:r>
      <w:proofErr w:type="spellStart"/>
      <w:r w:rsidRPr="00CC14C4">
        <w:rPr>
          <w:rFonts w:ascii="Times New Roman" w:eastAsia="Times New Roman" w:hAnsi="Times New Roman" w:cs="Times New Roman"/>
          <w:sz w:val="24"/>
          <w:szCs w:val="24"/>
          <w:lang w:eastAsia="ro-RO"/>
        </w:rPr>
        <w:t>geografică</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numărul</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populației</w:t>
      </w:r>
      <w:proofErr w:type="spellEnd"/>
      <w:r w:rsidRPr="00CC14C4">
        <w:rPr>
          <w:rFonts w:ascii="Times New Roman" w:eastAsia="Times New Roman" w:hAnsi="Times New Roman" w:cs="Times New Roman"/>
          <w:sz w:val="24"/>
          <w:szCs w:val="24"/>
          <w:lang w:eastAsia="ro-RO"/>
        </w:rPr>
        <w:t>/</w:t>
      </w:r>
      <w:proofErr w:type="spellStart"/>
      <w:r w:rsidRPr="00CC14C4">
        <w:rPr>
          <w:rFonts w:ascii="Times New Roman" w:eastAsia="Times New Roman" w:hAnsi="Times New Roman" w:cs="Times New Roman"/>
          <w:sz w:val="24"/>
          <w:szCs w:val="24"/>
          <w:lang w:eastAsia="ro-RO"/>
        </w:rPr>
        <w:t>habitatelor</w:t>
      </w:r>
      <w:proofErr w:type="spellEnd"/>
      <w:r w:rsidRPr="00CC14C4">
        <w:rPr>
          <w:rFonts w:ascii="Times New Roman" w:eastAsia="Times New Roman" w:hAnsi="Times New Roman" w:cs="Times New Roman"/>
          <w:sz w:val="24"/>
          <w:szCs w:val="24"/>
          <w:lang w:eastAsia="ro-RO"/>
        </w:rPr>
        <w:t>/</w:t>
      </w:r>
      <w:proofErr w:type="spellStart"/>
      <w:r w:rsidRPr="00CC14C4">
        <w:rPr>
          <w:rFonts w:ascii="Times New Roman" w:eastAsia="Times New Roman" w:hAnsi="Times New Roman" w:cs="Times New Roman"/>
          <w:sz w:val="24"/>
          <w:szCs w:val="24"/>
          <w:lang w:eastAsia="ro-RO"/>
        </w:rPr>
        <w:t>speciilor</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afectate</w:t>
      </w:r>
      <w:proofErr w:type="spellEnd"/>
      <w:r w:rsidRPr="00CC14C4">
        <w:rPr>
          <w:rFonts w:ascii="Times New Roman" w:eastAsia="Times New Roman" w:hAnsi="Times New Roman" w:cs="Times New Roman"/>
          <w:sz w:val="24"/>
          <w:szCs w:val="24"/>
          <w:lang w:eastAsia="ro-RO"/>
        </w:rPr>
        <w:t>);</w:t>
      </w:r>
    </w:p>
    <w:p w14:paraId="652FDABB" w14:textId="008C7FB6"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r w:rsidRPr="00CC14C4">
        <w:rPr>
          <w:rFonts w:ascii="Times New Roman" w:eastAsia="Times New Roman" w:hAnsi="Times New Roman" w:cs="Times New Roman"/>
          <w:b/>
          <w:bCs/>
          <w:sz w:val="24"/>
          <w:szCs w:val="24"/>
          <w:lang w:eastAsia="ro-RO"/>
        </w:rPr>
        <w:t>-</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magnitudinea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complexitatea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impactului</w:t>
      </w:r>
      <w:proofErr w:type="spellEnd"/>
      <w:r w:rsidRPr="00CC14C4">
        <w:rPr>
          <w:rFonts w:ascii="Times New Roman" w:eastAsia="Times New Roman" w:hAnsi="Times New Roman" w:cs="Times New Roman"/>
          <w:sz w:val="24"/>
          <w:szCs w:val="24"/>
          <w:lang w:eastAsia="ro-RO"/>
        </w:rPr>
        <w:t>;</w:t>
      </w:r>
      <w:r w:rsidR="00284B3C" w:rsidRPr="00CC14C4">
        <w:rPr>
          <w:rFonts w:ascii="Arial" w:hAnsi="Arial" w:cs="Arial"/>
          <w:color w:val="548DD4" w:themeColor="text2" w:themeTint="99"/>
          <w:sz w:val="24"/>
          <w:szCs w:val="24"/>
          <w:lang w:val="ro-RO"/>
        </w:rPr>
        <w:t xml:space="preserve"> </w:t>
      </w:r>
    </w:p>
    <w:p w14:paraId="77E71A0D" w14:textId="77777777"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r w:rsidRPr="00CC14C4">
        <w:rPr>
          <w:rFonts w:ascii="Times New Roman" w:eastAsia="Times New Roman" w:hAnsi="Times New Roman" w:cs="Times New Roman"/>
          <w:b/>
          <w:bCs/>
          <w:sz w:val="24"/>
          <w:szCs w:val="24"/>
          <w:lang w:eastAsia="ro-RO"/>
        </w:rPr>
        <w:t>-</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probabilitatea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impactului</w:t>
      </w:r>
      <w:proofErr w:type="spellEnd"/>
      <w:r w:rsidRPr="00CC14C4">
        <w:rPr>
          <w:rFonts w:ascii="Times New Roman" w:eastAsia="Times New Roman" w:hAnsi="Times New Roman" w:cs="Times New Roman"/>
          <w:sz w:val="24"/>
          <w:szCs w:val="24"/>
          <w:lang w:eastAsia="ro-RO"/>
        </w:rPr>
        <w:t>;</w:t>
      </w:r>
    </w:p>
    <w:p w14:paraId="77DF4C45" w14:textId="77777777"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r w:rsidRPr="00CC14C4">
        <w:rPr>
          <w:rFonts w:ascii="Times New Roman" w:eastAsia="Times New Roman" w:hAnsi="Times New Roman" w:cs="Times New Roman"/>
          <w:b/>
          <w:bCs/>
          <w:sz w:val="24"/>
          <w:szCs w:val="24"/>
          <w:lang w:eastAsia="ro-RO"/>
        </w:rPr>
        <w:t>-</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durata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frecvența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reversibilitatea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impactului</w:t>
      </w:r>
      <w:proofErr w:type="spellEnd"/>
      <w:r w:rsidRPr="00CC14C4">
        <w:rPr>
          <w:rFonts w:ascii="Times New Roman" w:eastAsia="Times New Roman" w:hAnsi="Times New Roman" w:cs="Times New Roman"/>
          <w:sz w:val="24"/>
          <w:szCs w:val="24"/>
          <w:lang w:eastAsia="ro-RO"/>
        </w:rPr>
        <w:t>;</w:t>
      </w:r>
    </w:p>
    <w:p w14:paraId="4C7DF478" w14:textId="77777777"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r w:rsidRPr="00CC14C4">
        <w:rPr>
          <w:rFonts w:ascii="Times New Roman" w:eastAsia="Times New Roman" w:hAnsi="Times New Roman" w:cs="Times New Roman"/>
          <w:b/>
          <w:bCs/>
          <w:sz w:val="24"/>
          <w:szCs w:val="24"/>
          <w:lang w:eastAsia="ro-RO"/>
        </w:rPr>
        <w:t>-</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măsurile</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evitare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reducere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sau</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ameliorare</w:t>
      </w:r>
      <w:proofErr w:type="spellEnd"/>
      <w:r w:rsidRPr="00CC14C4">
        <w:rPr>
          <w:rFonts w:ascii="Times New Roman" w:eastAsia="Times New Roman" w:hAnsi="Times New Roman" w:cs="Times New Roman"/>
          <w:sz w:val="24"/>
          <w:szCs w:val="24"/>
          <w:lang w:eastAsia="ro-RO"/>
        </w:rPr>
        <w:t xml:space="preserve"> </w:t>
      </w:r>
      <w:proofErr w:type="gramStart"/>
      <w:r w:rsidRPr="00CC14C4">
        <w:rPr>
          <w:rFonts w:ascii="Times New Roman" w:eastAsia="Times New Roman" w:hAnsi="Times New Roman" w:cs="Times New Roman"/>
          <w:sz w:val="24"/>
          <w:szCs w:val="24"/>
          <w:lang w:eastAsia="ro-RO"/>
        </w:rPr>
        <w:t>a</w:t>
      </w:r>
      <w:proofErr w:type="gram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impactului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semnificativ</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asupra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mediului</w:t>
      </w:r>
      <w:proofErr w:type="spellEnd"/>
      <w:r w:rsidRPr="00CC14C4">
        <w:rPr>
          <w:rFonts w:ascii="Times New Roman" w:eastAsia="Times New Roman" w:hAnsi="Times New Roman" w:cs="Times New Roman"/>
          <w:sz w:val="24"/>
          <w:szCs w:val="24"/>
          <w:lang w:eastAsia="ro-RO"/>
        </w:rPr>
        <w:t>;</w:t>
      </w:r>
    </w:p>
    <w:p w14:paraId="17186DBF" w14:textId="57189B2D" w:rsidR="004D01E2"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r w:rsidRPr="00CC14C4">
        <w:rPr>
          <w:rFonts w:ascii="Times New Roman" w:eastAsia="Times New Roman" w:hAnsi="Times New Roman" w:cs="Times New Roman"/>
          <w:b/>
          <w:bCs/>
          <w:sz w:val="24"/>
          <w:szCs w:val="24"/>
          <w:lang w:eastAsia="ro-RO"/>
        </w:rPr>
        <w:t>-</w:t>
      </w:r>
      <w:r w:rsidRPr="00CC14C4">
        <w:rPr>
          <w:rFonts w:ascii="Times New Roman" w:eastAsia="Times New Roman" w:hAnsi="Times New Roman" w:cs="Times New Roman"/>
          <w:sz w:val="24"/>
          <w:szCs w:val="24"/>
          <w:lang w:eastAsia="ro-RO"/>
        </w:rPr>
        <w:t xml:space="preserve"> natura </w:t>
      </w:r>
      <w:proofErr w:type="spellStart"/>
      <w:r w:rsidRPr="00CC14C4">
        <w:rPr>
          <w:rFonts w:ascii="Times New Roman" w:eastAsia="Times New Roman" w:hAnsi="Times New Roman" w:cs="Times New Roman"/>
          <w:sz w:val="24"/>
          <w:szCs w:val="24"/>
          <w:lang w:eastAsia="ro-RO"/>
        </w:rPr>
        <w:t>transfrontalieră</w:t>
      </w:r>
      <w:proofErr w:type="spellEnd"/>
      <w:r w:rsidRPr="00CC14C4">
        <w:rPr>
          <w:rFonts w:ascii="Times New Roman" w:eastAsia="Times New Roman" w:hAnsi="Times New Roman" w:cs="Times New Roman"/>
          <w:sz w:val="24"/>
          <w:szCs w:val="24"/>
          <w:lang w:eastAsia="ro-RO"/>
        </w:rPr>
        <w:t xml:space="preserve"> </w:t>
      </w:r>
      <w:proofErr w:type="gramStart"/>
      <w:r w:rsidRPr="00CC14C4">
        <w:rPr>
          <w:rFonts w:ascii="Times New Roman" w:eastAsia="Times New Roman" w:hAnsi="Times New Roman" w:cs="Times New Roman"/>
          <w:sz w:val="24"/>
          <w:szCs w:val="24"/>
          <w:lang w:eastAsia="ro-RO"/>
        </w:rPr>
        <w:t>a</w:t>
      </w:r>
      <w:proofErr w:type="gram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impactului</w:t>
      </w:r>
      <w:proofErr w:type="spellEnd"/>
      <w:r w:rsidRPr="00CC14C4">
        <w:rPr>
          <w:rFonts w:ascii="Times New Roman" w:eastAsia="Times New Roman" w:hAnsi="Times New Roman" w:cs="Times New Roman"/>
          <w:sz w:val="24"/>
          <w:szCs w:val="24"/>
          <w:lang w:eastAsia="ro-RO"/>
        </w:rPr>
        <w:t>.</w:t>
      </w:r>
      <w:r w:rsidR="006F10A3" w:rsidRPr="00CC14C4">
        <w:rPr>
          <w:rFonts w:ascii="Times New Roman" w:eastAsia="Times New Roman" w:hAnsi="Times New Roman" w:cs="Times New Roman"/>
          <w:noProof/>
          <w:sz w:val="24"/>
          <w:szCs w:val="24"/>
          <w:lang w:eastAsia="ro-RO"/>
        </w:rPr>
        <mc:AlternateContent>
          <mc:Choice Requires="wps">
            <w:drawing>
              <wp:inline distT="0" distB="0" distL="0" distR="0" wp14:anchorId="432607B1" wp14:editId="22CE0665">
                <wp:extent cx="295275" cy="295275"/>
                <wp:effectExtent l="0" t="0" r="0" b="0"/>
                <wp:docPr id="1" name="AutoShape 2">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27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C1A991" id="AutoShape 2" o:spid="_x0000_s1026" href="https://lege5.ro/CautaReviste?doctrinaCHBeck=1" target="&quot;_blank&quot;" style="width:23.2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" o:button="t" filled="f" stroked="f">
                <v:fill o:detectmouseclick="t"/>
                <o:lock v:ext="edit" aspectratio="t"/>
                <w10:anchorlock/>
              </v:rect>
            </w:pict>
          </mc:Fallback>
        </mc:AlternateContent>
      </w:r>
    </w:p>
    <w:p w14:paraId="6606048E" w14:textId="77777777" w:rsidR="00084ADC" w:rsidRPr="00CC14C4" w:rsidRDefault="00084ADC" w:rsidP="004D01E2">
      <w:pPr>
        <w:shd w:val="clear" w:color="auto" w:fill="FFFFFF"/>
        <w:spacing w:after="0" w:line="360" w:lineRule="auto"/>
        <w:jc w:val="both"/>
        <w:rPr>
          <w:rFonts w:ascii="Times New Roman" w:eastAsia="Times New Roman" w:hAnsi="Times New Roman" w:cs="Times New Roman"/>
          <w:sz w:val="24"/>
          <w:szCs w:val="24"/>
          <w:lang w:eastAsia="ro-RO"/>
        </w:rPr>
      </w:pPr>
    </w:p>
    <w:p w14:paraId="1F36FD2C" w14:textId="2891C8FE" w:rsidR="004D01E2" w:rsidRPr="00CC14C4" w:rsidRDefault="004D01E2" w:rsidP="004D01E2">
      <w:pPr>
        <w:shd w:val="clear" w:color="auto" w:fill="FFFFFF"/>
        <w:spacing w:after="0" w:line="360" w:lineRule="auto"/>
        <w:jc w:val="both"/>
        <w:rPr>
          <w:rFonts w:ascii="Arial" w:hAnsi="Arial" w:cs="Arial"/>
          <w:color w:val="FF0000"/>
          <w:sz w:val="24"/>
          <w:szCs w:val="24"/>
          <w:lang w:val="ro-RO"/>
        </w:rPr>
      </w:pPr>
      <w:r w:rsidRPr="00CC14C4">
        <w:rPr>
          <w:rFonts w:ascii="Times New Roman" w:eastAsia="Times New Roman" w:hAnsi="Times New Roman" w:cs="Times New Roman"/>
          <w:b/>
          <w:bCs/>
          <w:sz w:val="24"/>
          <w:szCs w:val="24"/>
          <w:lang w:eastAsia="ro-RO"/>
        </w:rPr>
        <w:t>VIII.</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Prevederi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pentru</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monitorizarea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mediului</w:t>
      </w:r>
      <w:proofErr w:type="spellEnd"/>
      <w:r w:rsidRPr="00CC14C4">
        <w:rPr>
          <w:rFonts w:ascii="Times New Roman" w:eastAsia="Times New Roman" w:hAnsi="Times New Roman" w:cs="Times New Roman"/>
          <w:sz w:val="24"/>
          <w:szCs w:val="24"/>
          <w:lang w:eastAsia="ro-RO"/>
        </w:rPr>
        <w:t xml:space="preserve"> - </w:t>
      </w:r>
      <w:proofErr w:type="spellStart"/>
      <w:r w:rsidRPr="00CC14C4">
        <w:rPr>
          <w:rFonts w:ascii="Times New Roman" w:eastAsia="Times New Roman" w:hAnsi="Times New Roman" w:cs="Times New Roman"/>
          <w:sz w:val="24"/>
          <w:szCs w:val="24"/>
          <w:lang w:eastAsia="ro-RO"/>
        </w:rPr>
        <w:t>dotări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măsuri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prevăzute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pentru</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controlul</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emisiilor</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poluanți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în</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mediu</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inclusiv</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pentru</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conformarea</w:t>
      </w:r>
      <w:proofErr w:type="spellEnd"/>
      <w:r w:rsidRPr="00CC14C4">
        <w:rPr>
          <w:rFonts w:ascii="Times New Roman" w:eastAsia="Times New Roman" w:hAnsi="Times New Roman" w:cs="Times New Roman"/>
          <w:sz w:val="24"/>
          <w:szCs w:val="24"/>
          <w:lang w:eastAsia="ro-RO"/>
        </w:rPr>
        <w:t xml:space="preserve"> la </w:t>
      </w:r>
      <w:proofErr w:type="spellStart"/>
      <w:r w:rsidRPr="00CC14C4">
        <w:rPr>
          <w:rFonts w:ascii="Times New Roman" w:eastAsia="Times New Roman" w:hAnsi="Times New Roman" w:cs="Times New Roman"/>
          <w:sz w:val="24"/>
          <w:szCs w:val="24"/>
          <w:lang w:eastAsia="ro-RO"/>
        </w:rPr>
        <w:t>cerințele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privind</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monitorizarea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emisiilor</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prevăzute</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concluziile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celor</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mai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bune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tehnici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disponibile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aplicabile</w:t>
      </w:r>
      <w:proofErr w:type="spellEnd"/>
      <w:r w:rsidRPr="00CC14C4">
        <w:rPr>
          <w:rFonts w:ascii="Times New Roman" w:eastAsia="Times New Roman" w:hAnsi="Times New Roman" w:cs="Times New Roman"/>
          <w:sz w:val="24"/>
          <w:szCs w:val="24"/>
          <w:lang w:eastAsia="ro-RO"/>
        </w:rPr>
        <w:t xml:space="preserve">. Se </w:t>
      </w:r>
      <w:proofErr w:type="spellStart"/>
      <w:r w:rsidRPr="00CC14C4">
        <w:rPr>
          <w:rFonts w:ascii="Times New Roman" w:eastAsia="Times New Roman" w:hAnsi="Times New Roman" w:cs="Times New Roman"/>
          <w:sz w:val="24"/>
          <w:szCs w:val="24"/>
          <w:lang w:eastAsia="ro-RO"/>
        </w:rPr>
        <w:t>va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avea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în</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vedere</w:t>
      </w:r>
      <w:proofErr w:type="spellEnd"/>
      <w:r w:rsidRPr="00CC14C4">
        <w:rPr>
          <w:rFonts w:ascii="Times New Roman" w:eastAsia="Times New Roman" w:hAnsi="Times New Roman" w:cs="Times New Roman"/>
          <w:sz w:val="24"/>
          <w:szCs w:val="24"/>
          <w:lang w:eastAsia="ro-RO"/>
        </w:rPr>
        <w:t xml:space="preserve"> ca </w:t>
      </w:r>
      <w:proofErr w:type="spellStart"/>
      <w:r w:rsidRPr="00CC14C4">
        <w:rPr>
          <w:rFonts w:ascii="Times New Roman" w:eastAsia="Times New Roman" w:hAnsi="Times New Roman" w:cs="Times New Roman"/>
          <w:sz w:val="24"/>
          <w:szCs w:val="24"/>
          <w:lang w:eastAsia="ro-RO"/>
        </w:rPr>
        <w:t>implementarea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proiectului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să</w:t>
      </w:r>
      <w:proofErr w:type="spellEnd"/>
      <w:r w:rsidRPr="00CC14C4">
        <w:rPr>
          <w:rFonts w:ascii="Times New Roman" w:eastAsia="Times New Roman" w:hAnsi="Times New Roman" w:cs="Times New Roman"/>
          <w:sz w:val="24"/>
          <w:szCs w:val="24"/>
          <w:lang w:eastAsia="ro-RO"/>
        </w:rPr>
        <w:t xml:space="preserve"> nu </w:t>
      </w:r>
      <w:proofErr w:type="spellStart"/>
      <w:r w:rsidRPr="00CC14C4">
        <w:rPr>
          <w:rFonts w:ascii="Times New Roman" w:eastAsia="Times New Roman" w:hAnsi="Times New Roman" w:cs="Times New Roman"/>
          <w:sz w:val="24"/>
          <w:szCs w:val="24"/>
          <w:lang w:eastAsia="ro-RO"/>
        </w:rPr>
        <w:t>influențeze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negativ</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calitatea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aerului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în</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zonă</w:t>
      </w:r>
      <w:proofErr w:type="spellEnd"/>
      <w:r w:rsidRPr="00CC14C4">
        <w:rPr>
          <w:rFonts w:ascii="Times New Roman" w:eastAsia="Times New Roman" w:hAnsi="Times New Roman" w:cs="Times New Roman"/>
          <w:sz w:val="24"/>
          <w:szCs w:val="24"/>
          <w:lang w:eastAsia="ro-RO"/>
        </w:rPr>
        <w:t>.</w:t>
      </w:r>
      <w:r w:rsidR="00284B3C" w:rsidRPr="00CC14C4">
        <w:rPr>
          <w:rFonts w:ascii="Arial" w:hAnsi="Arial" w:cs="Arial"/>
          <w:color w:val="548DD4" w:themeColor="text2" w:themeTint="99"/>
          <w:sz w:val="24"/>
          <w:szCs w:val="24"/>
          <w:lang w:val="ro-RO"/>
        </w:rPr>
        <w:t xml:space="preserve"> </w:t>
      </w:r>
    </w:p>
    <w:p w14:paraId="7BD87EDA" w14:textId="4A43B935" w:rsidR="002C2597" w:rsidRPr="00CC14C4" w:rsidRDefault="0070005F" w:rsidP="004D01E2">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Monitorizarea aerului: Verificarea indicatorilor de emisii provenite de la Centrala termica, semestrial</w:t>
      </w:r>
    </w:p>
    <w:p w14:paraId="2325033E" w14:textId="0FE9BB6B" w:rsidR="0070005F" w:rsidRDefault="0070005F" w:rsidP="00132035">
      <w:pPr>
        <w:autoSpaceDE w:val="0"/>
        <w:autoSpaceDN w:val="0"/>
        <w:adjustRightInd w:val="0"/>
        <w:spacing w:after="0" w:line="240" w:lineRule="auto"/>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 xml:space="preserve">Monitorizarea apei: </w:t>
      </w:r>
      <w:r w:rsidR="00132035" w:rsidRPr="00CC14C4">
        <w:rPr>
          <w:rFonts w:ascii="Arial" w:hAnsi="Arial" w:cs="Arial"/>
          <w:color w:val="548DD4" w:themeColor="text2" w:themeTint="99"/>
          <w:sz w:val="24"/>
          <w:szCs w:val="24"/>
          <w:lang w:val="ro-RO"/>
        </w:rPr>
        <w:t xml:space="preserve">Verificarea indicatorilor </w:t>
      </w:r>
      <w:r w:rsidR="00132035" w:rsidRPr="00CC14C4">
        <w:rPr>
          <w:rFonts w:ascii="Arial" w:hAnsi="Arial" w:cs="Arial"/>
          <w:color w:val="548DD4" w:themeColor="text2" w:themeTint="99"/>
          <w:sz w:val="24"/>
          <w:szCs w:val="24"/>
          <w:lang w:val="ro-RO"/>
        </w:rPr>
        <w:t xml:space="preserve">de calitate a apelor evacuate. </w:t>
      </w:r>
      <w:proofErr w:type="spellStart"/>
      <w:r w:rsidR="00132035" w:rsidRPr="00CC14C4">
        <w:rPr>
          <w:rFonts w:ascii="Arial" w:hAnsi="Arial" w:cs="Arial"/>
          <w:color w:val="548DD4" w:themeColor="text2" w:themeTint="99"/>
          <w:sz w:val="24"/>
          <w:szCs w:val="24"/>
          <w:lang w:val="ro-RO"/>
        </w:rPr>
        <w:t>Determinarile</w:t>
      </w:r>
      <w:proofErr w:type="spellEnd"/>
      <w:r w:rsidR="00132035" w:rsidRPr="00CC14C4">
        <w:rPr>
          <w:rFonts w:ascii="Arial" w:hAnsi="Arial" w:cs="Arial"/>
          <w:color w:val="548DD4" w:themeColor="text2" w:themeTint="99"/>
          <w:sz w:val="24"/>
          <w:szCs w:val="24"/>
          <w:lang w:val="ro-RO"/>
        </w:rPr>
        <w:t xml:space="preserve"> se </w:t>
      </w:r>
      <w:proofErr w:type="spellStart"/>
      <w:r w:rsidR="00132035" w:rsidRPr="00CC14C4">
        <w:rPr>
          <w:rFonts w:ascii="Arial" w:hAnsi="Arial" w:cs="Arial"/>
          <w:color w:val="548DD4" w:themeColor="text2" w:themeTint="99"/>
          <w:sz w:val="24"/>
          <w:szCs w:val="24"/>
          <w:lang w:val="ro-RO"/>
        </w:rPr>
        <w:t>vor</w:t>
      </w:r>
      <w:proofErr w:type="spellEnd"/>
      <w:r w:rsidR="00132035" w:rsidRPr="00CC14C4">
        <w:rPr>
          <w:rFonts w:ascii="Arial" w:hAnsi="Arial" w:cs="Arial"/>
          <w:color w:val="548DD4" w:themeColor="text2" w:themeTint="99"/>
          <w:sz w:val="24"/>
          <w:szCs w:val="24"/>
          <w:lang w:val="ro-RO"/>
        </w:rPr>
        <w:t xml:space="preserve"> </w:t>
      </w:r>
      <w:proofErr w:type="spellStart"/>
      <w:r w:rsidR="00132035" w:rsidRPr="00CC14C4">
        <w:rPr>
          <w:rFonts w:ascii="Arial" w:hAnsi="Arial" w:cs="Arial"/>
          <w:color w:val="548DD4" w:themeColor="text2" w:themeTint="99"/>
          <w:sz w:val="24"/>
          <w:szCs w:val="24"/>
          <w:lang w:val="ro-RO"/>
        </w:rPr>
        <w:t>efectua</w:t>
      </w:r>
      <w:proofErr w:type="spellEnd"/>
      <w:r w:rsidR="00132035" w:rsidRPr="00CC14C4">
        <w:rPr>
          <w:rFonts w:ascii="Arial" w:hAnsi="Arial" w:cs="Arial"/>
          <w:color w:val="548DD4" w:themeColor="text2" w:themeTint="99"/>
          <w:sz w:val="24"/>
          <w:szCs w:val="24"/>
          <w:lang w:val="ro-RO"/>
        </w:rPr>
        <w:t xml:space="preserve"> conform </w:t>
      </w:r>
      <w:proofErr w:type="spellStart"/>
      <w:r w:rsidR="00132035" w:rsidRPr="00CC14C4">
        <w:rPr>
          <w:rFonts w:ascii="Arial" w:hAnsi="Arial" w:cs="Arial"/>
          <w:color w:val="548DD4" w:themeColor="text2" w:themeTint="99"/>
          <w:sz w:val="24"/>
          <w:szCs w:val="24"/>
          <w:lang w:val="ro-RO"/>
        </w:rPr>
        <w:t>Acordului</w:t>
      </w:r>
      <w:proofErr w:type="spellEnd"/>
      <w:r w:rsidR="00132035" w:rsidRPr="00CC14C4">
        <w:rPr>
          <w:rFonts w:ascii="Arial" w:hAnsi="Arial" w:cs="Arial"/>
          <w:color w:val="548DD4" w:themeColor="text2" w:themeTint="99"/>
          <w:sz w:val="24"/>
          <w:szCs w:val="24"/>
          <w:lang w:val="ro-RO"/>
        </w:rPr>
        <w:t xml:space="preserve"> de </w:t>
      </w:r>
      <w:proofErr w:type="spellStart"/>
      <w:r w:rsidR="00132035" w:rsidRPr="00CC14C4">
        <w:rPr>
          <w:rFonts w:ascii="Arial" w:hAnsi="Arial" w:cs="Arial"/>
          <w:color w:val="548DD4" w:themeColor="text2" w:themeTint="99"/>
          <w:sz w:val="24"/>
          <w:szCs w:val="24"/>
          <w:lang w:val="ro-RO"/>
        </w:rPr>
        <w:t>preluare</w:t>
      </w:r>
      <w:proofErr w:type="spellEnd"/>
      <w:r w:rsidR="00132035" w:rsidRPr="00CC14C4">
        <w:rPr>
          <w:rFonts w:ascii="Arial" w:hAnsi="Arial" w:cs="Arial"/>
          <w:color w:val="548DD4" w:themeColor="text2" w:themeTint="99"/>
          <w:sz w:val="24"/>
          <w:szCs w:val="24"/>
          <w:lang w:val="ro-RO"/>
        </w:rPr>
        <w:t xml:space="preserve"> ape uzate pe sectiunea de</w:t>
      </w:r>
      <w:r w:rsidR="005C7A73" w:rsidRPr="00CC14C4">
        <w:rPr>
          <w:rFonts w:ascii="Arial" w:hAnsi="Arial" w:cs="Arial"/>
          <w:color w:val="548DD4" w:themeColor="text2" w:themeTint="99"/>
          <w:sz w:val="24"/>
          <w:szCs w:val="24"/>
          <w:lang w:val="ro-RO"/>
        </w:rPr>
        <w:t xml:space="preserve"> </w:t>
      </w:r>
      <w:r w:rsidR="00132035" w:rsidRPr="00CC14C4">
        <w:rPr>
          <w:rFonts w:ascii="Arial" w:hAnsi="Arial" w:cs="Arial"/>
          <w:color w:val="548DD4" w:themeColor="text2" w:themeTint="99"/>
          <w:sz w:val="24"/>
          <w:szCs w:val="24"/>
          <w:lang w:val="ro-RO"/>
        </w:rPr>
        <w:t xml:space="preserve">control Rl - Bd. </w:t>
      </w:r>
      <w:proofErr w:type="spellStart"/>
      <w:r w:rsidR="00132035" w:rsidRPr="00CC14C4">
        <w:rPr>
          <w:rFonts w:ascii="Arial" w:hAnsi="Arial" w:cs="Arial"/>
          <w:color w:val="548DD4" w:themeColor="text2" w:themeTint="99"/>
          <w:sz w:val="24"/>
          <w:szCs w:val="24"/>
          <w:lang w:val="ro-RO"/>
        </w:rPr>
        <w:t>lon</w:t>
      </w:r>
      <w:proofErr w:type="spellEnd"/>
      <w:r w:rsidR="00132035" w:rsidRPr="00CC14C4">
        <w:rPr>
          <w:rFonts w:ascii="Arial" w:hAnsi="Arial" w:cs="Arial"/>
          <w:color w:val="548DD4" w:themeColor="text2" w:themeTint="99"/>
          <w:sz w:val="24"/>
          <w:szCs w:val="24"/>
          <w:lang w:val="ro-RO"/>
        </w:rPr>
        <w:t xml:space="preserve"> lonescu de la Brad.</w:t>
      </w:r>
    </w:p>
    <w:p w14:paraId="14C7A6B4" w14:textId="77777777" w:rsidR="00084ADC" w:rsidRPr="00CC14C4" w:rsidRDefault="00084ADC" w:rsidP="00132035">
      <w:pPr>
        <w:autoSpaceDE w:val="0"/>
        <w:autoSpaceDN w:val="0"/>
        <w:adjustRightInd w:val="0"/>
        <w:spacing w:after="0" w:line="240" w:lineRule="auto"/>
        <w:rPr>
          <w:rFonts w:ascii="Arial" w:hAnsi="Arial" w:cs="Arial"/>
          <w:color w:val="548DD4" w:themeColor="text2" w:themeTint="99"/>
          <w:sz w:val="24"/>
          <w:szCs w:val="24"/>
          <w:lang w:val="ro-RO"/>
        </w:rPr>
      </w:pPr>
    </w:p>
    <w:p w14:paraId="1D6369FF" w14:textId="77777777" w:rsidR="00132035" w:rsidRPr="00CC14C4" w:rsidRDefault="00132035" w:rsidP="00132035">
      <w:pPr>
        <w:autoSpaceDE w:val="0"/>
        <w:autoSpaceDN w:val="0"/>
        <w:adjustRightInd w:val="0"/>
        <w:spacing w:after="0" w:line="240" w:lineRule="auto"/>
        <w:rPr>
          <w:rFonts w:ascii="Arial" w:hAnsi="Arial" w:cs="Arial"/>
          <w:color w:val="548DD4" w:themeColor="text2" w:themeTint="99"/>
          <w:sz w:val="24"/>
          <w:szCs w:val="24"/>
          <w:lang w:val="ro-RO"/>
        </w:rPr>
      </w:pPr>
    </w:p>
    <w:p w14:paraId="1B9B5116" w14:textId="77777777"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r w:rsidRPr="00CC14C4">
        <w:rPr>
          <w:rFonts w:ascii="Times New Roman" w:eastAsia="Times New Roman" w:hAnsi="Times New Roman" w:cs="Times New Roman"/>
          <w:b/>
          <w:bCs/>
          <w:sz w:val="24"/>
          <w:szCs w:val="24"/>
          <w:lang w:eastAsia="ro-RO"/>
        </w:rPr>
        <w:t>IX.</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Legătura</w:t>
      </w:r>
      <w:proofErr w:type="spellEnd"/>
      <w:r w:rsidRPr="00CC14C4">
        <w:rPr>
          <w:rFonts w:ascii="Times New Roman" w:eastAsia="Times New Roman" w:hAnsi="Times New Roman" w:cs="Times New Roman"/>
          <w:sz w:val="24"/>
          <w:szCs w:val="24"/>
          <w:lang w:eastAsia="ro-RO"/>
        </w:rPr>
        <w:t xml:space="preserve"> cu </w:t>
      </w:r>
      <w:proofErr w:type="spellStart"/>
      <w:r w:rsidRPr="00CC14C4">
        <w:rPr>
          <w:rFonts w:ascii="Times New Roman" w:eastAsia="Times New Roman" w:hAnsi="Times New Roman" w:cs="Times New Roman"/>
          <w:sz w:val="24"/>
          <w:szCs w:val="24"/>
          <w:lang w:eastAsia="ro-RO"/>
        </w:rPr>
        <w:t>alte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acte</w:t>
      </w:r>
      <w:proofErr w:type="spellEnd"/>
      <w:r w:rsidRPr="00CC14C4">
        <w:rPr>
          <w:rFonts w:ascii="Times New Roman" w:eastAsia="Times New Roman" w:hAnsi="Times New Roman" w:cs="Times New Roman"/>
          <w:sz w:val="24"/>
          <w:szCs w:val="24"/>
          <w:lang w:eastAsia="ro-RO"/>
        </w:rPr>
        <w:t xml:space="preserve"> normative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w:t>
      </w:r>
      <w:proofErr w:type="spellStart"/>
      <w:r w:rsidRPr="00CC14C4">
        <w:rPr>
          <w:rFonts w:ascii="Times New Roman" w:eastAsia="Times New Roman" w:hAnsi="Times New Roman" w:cs="Times New Roman"/>
          <w:sz w:val="24"/>
          <w:szCs w:val="24"/>
          <w:lang w:eastAsia="ro-RO"/>
        </w:rPr>
        <w:t>sau</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planuri</w:t>
      </w:r>
      <w:proofErr w:type="spellEnd"/>
      <w:r w:rsidRPr="00CC14C4">
        <w:rPr>
          <w:rFonts w:ascii="Times New Roman" w:eastAsia="Times New Roman" w:hAnsi="Times New Roman" w:cs="Times New Roman"/>
          <w:sz w:val="24"/>
          <w:szCs w:val="24"/>
          <w:lang w:eastAsia="ro-RO"/>
        </w:rPr>
        <w:t>/</w:t>
      </w:r>
      <w:proofErr w:type="spellStart"/>
      <w:r w:rsidRPr="00CC14C4">
        <w:rPr>
          <w:rFonts w:ascii="Times New Roman" w:eastAsia="Times New Roman" w:hAnsi="Times New Roman" w:cs="Times New Roman"/>
          <w:sz w:val="24"/>
          <w:szCs w:val="24"/>
          <w:lang w:eastAsia="ro-RO"/>
        </w:rPr>
        <w:t>programe</w:t>
      </w:r>
      <w:proofErr w:type="spellEnd"/>
      <w:r w:rsidRPr="00CC14C4">
        <w:rPr>
          <w:rFonts w:ascii="Times New Roman" w:eastAsia="Times New Roman" w:hAnsi="Times New Roman" w:cs="Times New Roman"/>
          <w:sz w:val="24"/>
          <w:szCs w:val="24"/>
          <w:lang w:eastAsia="ro-RO"/>
        </w:rPr>
        <w:t>/</w:t>
      </w:r>
      <w:proofErr w:type="spellStart"/>
      <w:r w:rsidRPr="00CC14C4">
        <w:rPr>
          <w:rFonts w:ascii="Times New Roman" w:eastAsia="Times New Roman" w:hAnsi="Times New Roman" w:cs="Times New Roman"/>
          <w:sz w:val="24"/>
          <w:szCs w:val="24"/>
          <w:lang w:eastAsia="ro-RO"/>
        </w:rPr>
        <w:t>strategii</w:t>
      </w:r>
      <w:proofErr w:type="spellEnd"/>
      <w:r w:rsidRPr="00CC14C4">
        <w:rPr>
          <w:rFonts w:ascii="Times New Roman" w:eastAsia="Times New Roman" w:hAnsi="Times New Roman" w:cs="Times New Roman"/>
          <w:sz w:val="24"/>
          <w:szCs w:val="24"/>
          <w:lang w:eastAsia="ro-RO"/>
        </w:rPr>
        <w:t>/</w:t>
      </w:r>
      <w:proofErr w:type="spellStart"/>
      <w:r w:rsidRPr="00CC14C4">
        <w:rPr>
          <w:rFonts w:ascii="Times New Roman" w:eastAsia="Times New Roman" w:hAnsi="Times New Roman" w:cs="Times New Roman"/>
          <w:sz w:val="24"/>
          <w:szCs w:val="24"/>
          <w:lang w:eastAsia="ro-RO"/>
        </w:rPr>
        <w:t>documente</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planificare</w:t>
      </w:r>
      <w:proofErr w:type="spellEnd"/>
      <w:r w:rsidRPr="00CC14C4">
        <w:rPr>
          <w:rFonts w:ascii="Times New Roman" w:eastAsia="Times New Roman" w:hAnsi="Times New Roman" w:cs="Times New Roman"/>
          <w:sz w:val="24"/>
          <w:szCs w:val="24"/>
          <w:lang w:eastAsia="ro-RO"/>
        </w:rPr>
        <w:t>:</w:t>
      </w:r>
    </w:p>
    <w:p w14:paraId="30827323" w14:textId="55D0AFC4" w:rsidR="004D01E2" w:rsidRPr="00084ADC" w:rsidRDefault="004D01E2" w:rsidP="00084ADC">
      <w:pPr>
        <w:pStyle w:val="ListParagraph"/>
        <w:numPr>
          <w:ilvl w:val="0"/>
          <w:numId w:val="8"/>
        </w:numPr>
        <w:shd w:val="clear" w:color="auto" w:fill="FFFFFF"/>
        <w:spacing w:after="0" w:line="360" w:lineRule="auto"/>
        <w:jc w:val="both"/>
        <w:rPr>
          <w:rFonts w:ascii="Times New Roman" w:eastAsia="Times New Roman" w:hAnsi="Times New Roman" w:cs="Times New Roman"/>
          <w:sz w:val="24"/>
          <w:szCs w:val="24"/>
          <w:lang w:eastAsia="ro-RO"/>
        </w:rPr>
      </w:pPr>
      <w:proofErr w:type="spellStart"/>
      <w:r w:rsidRPr="00084ADC">
        <w:rPr>
          <w:rFonts w:ascii="Times New Roman" w:eastAsia="Times New Roman" w:hAnsi="Times New Roman" w:cs="Times New Roman"/>
          <w:sz w:val="24"/>
          <w:szCs w:val="24"/>
          <w:lang w:eastAsia="ro-RO"/>
        </w:rPr>
        <w:t>Justificarea</w:t>
      </w:r>
      <w:proofErr w:type="spellEnd"/>
      <w:r w:rsidRPr="00084ADC">
        <w:rPr>
          <w:rFonts w:ascii="Times New Roman" w:eastAsia="Times New Roman" w:hAnsi="Times New Roman" w:cs="Times New Roman"/>
          <w:sz w:val="24"/>
          <w:szCs w:val="24"/>
          <w:lang w:eastAsia="ro-RO"/>
        </w:rPr>
        <w:t xml:space="preserve"> </w:t>
      </w:r>
      <w:proofErr w:type="spellStart"/>
      <w:r w:rsidRPr="00084ADC">
        <w:rPr>
          <w:rFonts w:ascii="Times New Roman" w:eastAsia="Times New Roman" w:hAnsi="Times New Roman" w:cs="Times New Roman"/>
          <w:sz w:val="24"/>
          <w:szCs w:val="24"/>
          <w:lang w:eastAsia="ro-RO"/>
        </w:rPr>
        <w:t>încadrării</w:t>
      </w:r>
      <w:proofErr w:type="spellEnd"/>
      <w:r w:rsidRPr="00084ADC">
        <w:rPr>
          <w:rFonts w:ascii="Times New Roman" w:eastAsia="Times New Roman" w:hAnsi="Times New Roman" w:cs="Times New Roman"/>
          <w:sz w:val="24"/>
          <w:szCs w:val="24"/>
          <w:lang w:eastAsia="ro-RO"/>
        </w:rPr>
        <w:t xml:space="preserve"> </w:t>
      </w:r>
      <w:proofErr w:type="spellStart"/>
      <w:r w:rsidRPr="00084ADC">
        <w:rPr>
          <w:rFonts w:ascii="Times New Roman" w:eastAsia="Times New Roman" w:hAnsi="Times New Roman" w:cs="Times New Roman"/>
          <w:sz w:val="24"/>
          <w:szCs w:val="24"/>
          <w:lang w:eastAsia="ro-RO"/>
        </w:rPr>
        <w:t>proiectului</w:t>
      </w:r>
      <w:proofErr w:type="spellEnd"/>
      <w:r w:rsidRPr="00084ADC">
        <w:rPr>
          <w:rFonts w:ascii="Times New Roman" w:eastAsia="Times New Roman" w:hAnsi="Times New Roman" w:cs="Times New Roman"/>
          <w:sz w:val="24"/>
          <w:szCs w:val="24"/>
          <w:lang w:eastAsia="ro-RO"/>
        </w:rPr>
        <w:t xml:space="preserve">, </w:t>
      </w:r>
      <w:proofErr w:type="spellStart"/>
      <w:r w:rsidRPr="00084ADC">
        <w:rPr>
          <w:rFonts w:ascii="Times New Roman" w:eastAsia="Times New Roman" w:hAnsi="Times New Roman" w:cs="Times New Roman"/>
          <w:sz w:val="24"/>
          <w:szCs w:val="24"/>
          <w:lang w:eastAsia="ro-RO"/>
        </w:rPr>
        <w:t>după</w:t>
      </w:r>
      <w:proofErr w:type="spellEnd"/>
      <w:r w:rsidRPr="00084ADC">
        <w:rPr>
          <w:rFonts w:ascii="Times New Roman" w:eastAsia="Times New Roman" w:hAnsi="Times New Roman" w:cs="Times New Roman"/>
          <w:sz w:val="24"/>
          <w:szCs w:val="24"/>
          <w:lang w:eastAsia="ro-RO"/>
        </w:rPr>
        <w:t xml:space="preserve"> </w:t>
      </w:r>
      <w:proofErr w:type="spellStart"/>
      <w:r w:rsidRPr="00084ADC">
        <w:rPr>
          <w:rFonts w:ascii="Times New Roman" w:eastAsia="Times New Roman" w:hAnsi="Times New Roman" w:cs="Times New Roman"/>
          <w:sz w:val="24"/>
          <w:szCs w:val="24"/>
          <w:lang w:eastAsia="ro-RO"/>
        </w:rPr>
        <w:t>caz</w:t>
      </w:r>
      <w:proofErr w:type="spellEnd"/>
      <w:r w:rsidRPr="00084ADC">
        <w:rPr>
          <w:rFonts w:ascii="Times New Roman" w:eastAsia="Times New Roman" w:hAnsi="Times New Roman" w:cs="Times New Roman"/>
          <w:sz w:val="24"/>
          <w:szCs w:val="24"/>
          <w:lang w:eastAsia="ro-RO"/>
        </w:rPr>
        <w:t xml:space="preserve">, </w:t>
      </w:r>
      <w:proofErr w:type="spellStart"/>
      <w:r w:rsidRPr="00084ADC">
        <w:rPr>
          <w:rFonts w:ascii="Times New Roman" w:eastAsia="Times New Roman" w:hAnsi="Times New Roman" w:cs="Times New Roman"/>
          <w:sz w:val="24"/>
          <w:szCs w:val="24"/>
          <w:lang w:eastAsia="ro-RO"/>
        </w:rPr>
        <w:t>în</w:t>
      </w:r>
      <w:proofErr w:type="spellEnd"/>
      <w:r w:rsidRPr="00084ADC">
        <w:rPr>
          <w:rFonts w:ascii="Times New Roman" w:eastAsia="Times New Roman" w:hAnsi="Times New Roman" w:cs="Times New Roman"/>
          <w:sz w:val="24"/>
          <w:szCs w:val="24"/>
          <w:lang w:eastAsia="ro-RO"/>
        </w:rPr>
        <w:t xml:space="preserve"> </w:t>
      </w:r>
      <w:proofErr w:type="spellStart"/>
      <w:r w:rsidRPr="00084ADC">
        <w:rPr>
          <w:rFonts w:ascii="Times New Roman" w:eastAsia="Times New Roman" w:hAnsi="Times New Roman" w:cs="Times New Roman"/>
          <w:sz w:val="24"/>
          <w:szCs w:val="24"/>
          <w:lang w:eastAsia="ro-RO"/>
        </w:rPr>
        <w:t>prevederile</w:t>
      </w:r>
      <w:proofErr w:type="spellEnd"/>
      <w:r w:rsidRPr="00084ADC">
        <w:rPr>
          <w:rFonts w:ascii="Times New Roman" w:eastAsia="Times New Roman" w:hAnsi="Times New Roman" w:cs="Times New Roman"/>
          <w:sz w:val="24"/>
          <w:szCs w:val="24"/>
          <w:lang w:eastAsia="ro-RO"/>
        </w:rPr>
        <w:t xml:space="preserve"> </w:t>
      </w:r>
      <w:proofErr w:type="spellStart"/>
      <w:r w:rsidRPr="00084ADC">
        <w:rPr>
          <w:rFonts w:ascii="Times New Roman" w:eastAsia="Times New Roman" w:hAnsi="Times New Roman" w:cs="Times New Roman"/>
          <w:sz w:val="24"/>
          <w:szCs w:val="24"/>
          <w:lang w:eastAsia="ro-RO"/>
        </w:rPr>
        <w:t>altor</w:t>
      </w:r>
      <w:proofErr w:type="spellEnd"/>
      <w:r w:rsidRPr="00084ADC">
        <w:rPr>
          <w:rFonts w:ascii="Times New Roman" w:eastAsia="Times New Roman" w:hAnsi="Times New Roman" w:cs="Times New Roman"/>
          <w:sz w:val="24"/>
          <w:szCs w:val="24"/>
          <w:lang w:eastAsia="ro-RO"/>
        </w:rPr>
        <w:t xml:space="preserve"> </w:t>
      </w:r>
      <w:proofErr w:type="spellStart"/>
      <w:r w:rsidRPr="00084ADC">
        <w:rPr>
          <w:rFonts w:ascii="Times New Roman" w:eastAsia="Times New Roman" w:hAnsi="Times New Roman" w:cs="Times New Roman"/>
          <w:sz w:val="24"/>
          <w:szCs w:val="24"/>
          <w:lang w:eastAsia="ro-RO"/>
        </w:rPr>
        <w:t>acte</w:t>
      </w:r>
      <w:proofErr w:type="spellEnd"/>
      <w:r w:rsidRPr="00084ADC">
        <w:rPr>
          <w:rFonts w:ascii="Times New Roman" w:eastAsia="Times New Roman" w:hAnsi="Times New Roman" w:cs="Times New Roman"/>
          <w:sz w:val="24"/>
          <w:szCs w:val="24"/>
          <w:lang w:eastAsia="ro-RO"/>
        </w:rPr>
        <w:t xml:space="preserve"> normative </w:t>
      </w:r>
      <w:proofErr w:type="spellStart"/>
      <w:r w:rsidRPr="00084ADC">
        <w:rPr>
          <w:rFonts w:ascii="Times New Roman" w:eastAsia="Times New Roman" w:hAnsi="Times New Roman" w:cs="Times New Roman"/>
          <w:sz w:val="24"/>
          <w:szCs w:val="24"/>
          <w:lang w:eastAsia="ro-RO"/>
        </w:rPr>
        <w:t>naționale</w:t>
      </w:r>
      <w:proofErr w:type="spellEnd"/>
      <w:r w:rsidRPr="00084ADC">
        <w:rPr>
          <w:rFonts w:ascii="Times New Roman" w:eastAsia="Times New Roman" w:hAnsi="Times New Roman" w:cs="Times New Roman"/>
          <w:sz w:val="24"/>
          <w:szCs w:val="24"/>
          <w:lang w:eastAsia="ro-RO"/>
        </w:rPr>
        <w:t xml:space="preserve"> care </w:t>
      </w:r>
      <w:proofErr w:type="spellStart"/>
      <w:r w:rsidRPr="00084ADC">
        <w:rPr>
          <w:rFonts w:ascii="Times New Roman" w:eastAsia="Times New Roman" w:hAnsi="Times New Roman" w:cs="Times New Roman"/>
          <w:sz w:val="24"/>
          <w:szCs w:val="24"/>
          <w:lang w:eastAsia="ro-RO"/>
        </w:rPr>
        <w:t>transpun</w:t>
      </w:r>
      <w:proofErr w:type="spellEnd"/>
      <w:r w:rsidRPr="00084ADC">
        <w:rPr>
          <w:rFonts w:ascii="Times New Roman" w:eastAsia="Times New Roman" w:hAnsi="Times New Roman" w:cs="Times New Roman"/>
          <w:sz w:val="24"/>
          <w:szCs w:val="24"/>
          <w:lang w:eastAsia="ro-RO"/>
        </w:rPr>
        <w:t xml:space="preserve"> </w:t>
      </w:r>
      <w:proofErr w:type="spellStart"/>
      <w:r w:rsidRPr="00084ADC">
        <w:rPr>
          <w:rFonts w:ascii="Times New Roman" w:eastAsia="Times New Roman" w:hAnsi="Times New Roman" w:cs="Times New Roman"/>
          <w:sz w:val="24"/>
          <w:szCs w:val="24"/>
          <w:lang w:eastAsia="ro-RO"/>
        </w:rPr>
        <w:t>legislația</w:t>
      </w:r>
      <w:proofErr w:type="spellEnd"/>
      <w:r w:rsidRPr="00084ADC">
        <w:rPr>
          <w:rFonts w:ascii="Times New Roman" w:eastAsia="Times New Roman" w:hAnsi="Times New Roman" w:cs="Times New Roman"/>
          <w:sz w:val="24"/>
          <w:szCs w:val="24"/>
          <w:lang w:eastAsia="ro-RO"/>
        </w:rPr>
        <w:t xml:space="preserve"> </w:t>
      </w:r>
      <w:proofErr w:type="spellStart"/>
      <w:r w:rsidRPr="00084ADC">
        <w:rPr>
          <w:rFonts w:ascii="Times New Roman" w:eastAsia="Times New Roman" w:hAnsi="Times New Roman" w:cs="Times New Roman"/>
          <w:sz w:val="24"/>
          <w:szCs w:val="24"/>
          <w:lang w:eastAsia="ro-RO"/>
        </w:rPr>
        <w:t>Uniunii</w:t>
      </w:r>
      <w:proofErr w:type="spellEnd"/>
      <w:r w:rsidRPr="00084ADC">
        <w:rPr>
          <w:rFonts w:ascii="Times New Roman" w:eastAsia="Times New Roman" w:hAnsi="Times New Roman" w:cs="Times New Roman"/>
          <w:sz w:val="24"/>
          <w:szCs w:val="24"/>
          <w:lang w:eastAsia="ro-RO"/>
        </w:rPr>
        <w:t xml:space="preserve"> </w:t>
      </w:r>
      <w:proofErr w:type="spellStart"/>
      <w:r w:rsidRPr="00084ADC">
        <w:rPr>
          <w:rFonts w:ascii="Times New Roman" w:eastAsia="Times New Roman" w:hAnsi="Times New Roman" w:cs="Times New Roman"/>
          <w:sz w:val="24"/>
          <w:szCs w:val="24"/>
          <w:lang w:eastAsia="ro-RO"/>
        </w:rPr>
        <w:t>Europene</w:t>
      </w:r>
      <w:proofErr w:type="spellEnd"/>
      <w:r w:rsidRPr="00084ADC">
        <w:rPr>
          <w:rFonts w:ascii="Times New Roman" w:eastAsia="Times New Roman" w:hAnsi="Times New Roman" w:cs="Times New Roman"/>
          <w:sz w:val="24"/>
          <w:szCs w:val="24"/>
          <w:lang w:eastAsia="ro-RO"/>
        </w:rPr>
        <w:t xml:space="preserve">: </w:t>
      </w:r>
      <w:proofErr w:type="spellStart"/>
      <w:r w:rsidRPr="00084ADC">
        <w:rPr>
          <w:rFonts w:ascii="Times New Roman" w:eastAsia="Times New Roman" w:hAnsi="Times New Roman" w:cs="Times New Roman"/>
          <w:sz w:val="24"/>
          <w:szCs w:val="24"/>
          <w:lang w:eastAsia="ro-RO"/>
        </w:rPr>
        <w:t>Directiva</w:t>
      </w:r>
      <w:proofErr w:type="spellEnd"/>
      <w:r w:rsidRPr="00084ADC">
        <w:rPr>
          <w:rFonts w:ascii="Times New Roman" w:eastAsia="Times New Roman" w:hAnsi="Times New Roman" w:cs="Times New Roman"/>
          <w:sz w:val="24"/>
          <w:szCs w:val="24"/>
          <w:lang w:eastAsia="ro-RO"/>
        </w:rPr>
        <w:t> </w:t>
      </w:r>
      <w:hyperlink r:id="rId9" w:tgtFrame="_blank" w:history="1">
        <w:r w:rsidRPr="00084ADC">
          <w:rPr>
            <w:rFonts w:ascii="Times New Roman" w:eastAsia="Times New Roman" w:hAnsi="Times New Roman" w:cs="Times New Roman"/>
            <w:sz w:val="24"/>
            <w:szCs w:val="24"/>
            <w:u w:val="single"/>
            <w:lang w:eastAsia="ro-RO"/>
          </w:rPr>
          <w:t>2010/75/UE</w:t>
        </w:r>
      </w:hyperlink>
      <w:r w:rsidRPr="00084ADC">
        <w:rPr>
          <w:rFonts w:ascii="Times New Roman" w:eastAsia="Times New Roman" w:hAnsi="Times New Roman" w:cs="Times New Roman"/>
          <w:sz w:val="24"/>
          <w:szCs w:val="24"/>
          <w:lang w:eastAsia="ro-RO"/>
        </w:rPr>
        <w:t xml:space="preserve"> (IED) a </w:t>
      </w:r>
      <w:proofErr w:type="spellStart"/>
      <w:r w:rsidRPr="00084ADC">
        <w:rPr>
          <w:rFonts w:ascii="Times New Roman" w:eastAsia="Times New Roman" w:hAnsi="Times New Roman" w:cs="Times New Roman"/>
          <w:sz w:val="24"/>
          <w:szCs w:val="24"/>
          <w:lang w:eastAsia="ro-RO"/>
        </w:rPr>
        <w:t>Parlamentului</w:t>
      </w:r>
      <w:proofErr w:type="spellEnd"/>
      <w:r w:rsidRPr="00084ADC">
        <w:rPr>
          <w:rFonts w:ascii="Times New Roman" w:eastAsia="Times New Roman" w:hAnsi="Times New Roman" w:cs="Times New Roman"/>
          <w:sz w:val="24"/>
          <w:szCs w:val="24"/>
          <w:lang w:eastAsia="ro-RO"/>
        </w:rPr>
        <w:t xml:space="preserve"> European </w:t>
      </w:r>
      <w:proofErr w:type="spellStart"/>
      <w:r w:rsidRPr="00084ADC">
        <w:rPr>
          <w:rFonts w:ascii="Times New Roman" w:eastAsia="Times New Roman" w:hAnsi="Times New Roman" w:cs="Times New Roman"/>
          <w:sz w:val="24"/>
          <w:szCs w:val="24"/>
          <w:lang w:eastAsia="ro-RO"/>
        </w:rPr>
        <w:t>și</w:t>
      </w:r>
      <w:proofErr w:type="spellEnd"/>
      <w:r w:rsidRPr="00084ADC">
        <w:rPr>
          <w:rFonts w:ascii="Times New Roman" w:eastAsia="Times New Roman" w:hAnsi="Times New Roman" w:cs="Times New Roman"/>
          <w:sz w:val="24"/>
          <w:szCs w:val="24"/>
          <w:lang w:eastAsia="ro-RO"/>
        </w:rPr>
        <w:t xml:space="preserve"> a </w:t>
      </w:r>
      <w:proofErr w:type="spellStart"/>
      <w:r w:rsidRPr="00084ADC">
        <w:rPr>
          <w:rFonts w:ascii="Times New Roman" w:eastAsia="Times New Roman" w:hAnsi="Times New Roman" w:cs="Times New Roman"/>
          <w:sz w:val="24"/>
          <w:szCs w:val="24"/>
          <w:lang w:eastAsia="ro-RO"/>
        </w:rPr>
        <w:t>Consiliului</w:t>
      </w:r>
      <w:proofErr w:type="spellEnd"/>
      <w:r w:rsidRPr="00084ADC">
        <w:rPr>
          <w:rFonts w:ascii="Times New Roman" w:eastAsia="Times New Roman" w:hAnsi="Times New Roman" w:cs="Times New Roman"/>
          <w:sz w:val="24"/>
          <w:szCs w:val="24"/>
          <w:lang w:eastAsia="ro-RO"/>
        </w:rPr>
        <w:t xml:space="preserve"> din 24 </w:t>
      </w:r>
      <w:proofErr w:type="spellStart"/>
      <w:r w:rsidRPr="00084ADC">
        <w:rPr>
          <w:rFonts w:ascii="Times New Roman" w:eastAsia="Times New Roman" w:hAnsi="Times New Roman" w:cs="Times New Roman"/>
          <w:sz w:val="24"/>
          <w:szCs w:val="24"/>
          <w:lang w:eastAsia="ro-RO"/>
        </w:rPr>
        <w:t>noiembrie</w:t>
      </w:r>
      <w:proofErr w:type="spellEnd"/>
      <w:r w:rsidRPr="00084ADC">
        <w:rPr>
          <w:rFonts w:ascii="Times New Roman" w:eastAsia="Times New Roman" w:hAnsi="Times New Roman" w:cs="Times New Roman"/>
          <w:sz w:val="24"/>
          <w:szCs w:val="24"/>
          <w:lang w:eastAsia="ro-RO"/>
        </w:rPr>
        <w:t xml:space="preserve"> 2010 </w:t>
      </w:r>
      <w:proofErr w:type="spellStart"/>
      <w:r w:rsidRPr="00084ADC">
        <w:rPr>
          <w:rFonts w:ascii="Times New Roman" w:eastAsia="Times New Roman" w:hAnsi="Times New Roman" w:cs="Times New Roman"/>
          <w:sz w:val="24"/>
          <w:szCs w:val="24"/>
          <w:lang w:eastAsia="ro-RO"/>
        </w:rPr>
        <w:t>privind</w:t>
      </w:r>
      <w:proofErr w:type="spellEnd"/>
      <w:r w:rsidRPr="00084ADC">
        <w:rPr>
          <w:rFonts w:ascii="Times New Roman" w:eastAsia="Times New Roman" w:hAnsi="Times New Roman" w:cs="Times New Roman"/>
          <w:sz w:val="24"/>
          <w:szCs w:val="24"/>
          <w:lang w:eastAsia="ro-RO"/>
        </w:rPr>
        <w:t xml:space="preserve"> </w:t>
      </w:r>
      <w:proofErr w:type="spellStart"/>
      <w:r w:rsidRPr="00084ADC">
        <w:rPr>
          <w:rFonts w:ascii="Times New Roman" w:eastAsia="Times New Roman" w:hAnsi="Times New Roman" w:cs="Times New Roman"/>
          <w:sz w:val="24"/>
          <w:szCs w:val="24"/>
          <w:lang w:eastAsia="ro-RO"/>
        </w:rPr>
        <w:t>emisiile</w:t>
      </w:r>
      <w:proofErr w:type="spellEnd"/>
      <w:r w:rsidRPr="00084ADC">
        <w:rPr>
          <w:rFonts w:ascii="Times New Roman" w:eastAsia="Times New Roman" w:hAnsi="Times New Roman" w:cs="Times New Roman"/>
          <w:sz w:val="24"/>
          <w:szCs w:val="24"/>
          <w:lang w:eastAsia="ro-RO"/>
        </w:rPr>
        <w:t xml:space="preserve"> </w:t>
      </w:r>
      <w:proofErr w:type="spellStart"/>
      <w:r w:rsidRPr="00084ADC">
        <w:rPr>
          <w:rFonts w:ascii="Times New Roman" w:eastAsia="Times New Roman" w:hAnsi="Times New Roman" w:cs="Times New Roman"/>
          <w:sz w:val="24"/>
          <w:szCs w:val="24"/>
          <w:lang w:eastAsia="ro-RO"/>
        </w:rPr>
        <w:t>industriale</w:t>
      </w:r>
      <w:proofErr w:type="spellEnd"/>
      <w:r w:rsidRPr="00084ADC">
        <w:rPr>
          <w:rFonts w:ascii="Times New Roman" w:eastAsia="Times New Roman" w:hAnsi="Times New Roman" w:cs="Times New Roman"/>
          <w:sz w:val="24"/>
          <w:szCs w:val="24"/>
          <w:lang w:eastAsia="ro-RO"/>
        </w:rPr>
        <w:t xml:space="preserve"> (</w:t>
      </w:r>
      <w:proofErr w:type="spellStart"/>
      <w:r w:rsidRPr="00084ADC">
        <w:rPr>
          <w:rFonts w:ascii="Times New Roman" w:eastAsia="Times New Roman" w:hAnsi="Times New Roman" w:cs="Times New Roman"/>
          <w:sz w:val="24"/>
          <w:szCs w:val="24"/>
          <w:lang w:eastAsia="ro-RO"/>
        </w:rPr>
        <w:t>prevenirea</w:t>
      </w:r>
      <w:proofErr w:type="spellEnd"/>
      <w:r w:rsidRPr="00084ADC">
        <w:rPr>
          <w:rFonts w:ascii="Times New Roman" w:eastAsia="Times New Roman" w:hAnsi="Times New Roman" w:cs="Times New Roman"/>
          <w:sz w:val="24"/>
          <w:szCs w:val="24"/>
          <w:lang w:eastAsia="ro-RO"/>
        </w:rPr>
        <w:t xml:space="preserve"> </w:t>
      </w:r>
      <w:proofErr w:type="spellStart"/>
      <w:r w:rsidRPr="00084ADC">
        <w:rPr>
          <w:rFonts w:ascii="Times New Roman" w:eastAsia="Times New Roman" w:hAnsi="Times New Roman" w:cs="Times New Roman"/>
          <w:sz w:val="24"/>
          <w:szCs w:val="24"/>
          <w:lang w:eastAsia="ro-RO"/>
        </w:rPr>
        <w:t>și</w:t>
      </w:r>
      <w:proofErr w:type="spellEnd"/>
      <w:r w:rsidRPr="00084ADC">
        <w:rPr>
          <w:rFonts w:ascii="Times New Roman" w:eastAsia="Times New Roman" w:hAnsi="Times New Roman" w:cs="Times New Roman"/>
          <w:sz w:val="24"/>
          <w:szCs w:val="24"/>
          <w:lang w:eastAsia="ro-RO"/>
        </w:rPr>
        <w:t xml:space="preserve"> </w:t>
      </w:r>
      <w:proofErr w:type="spellStart"/>
      <w:r w:rsidRPr="00084ADC">
        <w:rPr>
          <w:rFonts w:ascii="Times New Roman" w:eastAsia="Times New Roman" w:hAnsi="Times New Roman" w:cs="Times New Roman"/>
          <w:sz w:val="24"/>
          <w:szCs w:val="24"/>
          <w:lang w:eastAsia="ro-RO"/>
        </w:rPr>
        <w:t>controlul</w:t>
      </w:r>
      <w:proofErr w:type="spellEnd"/>
      <w:r w:rsidRPr="00084ADC">
        <w:rPr>
          <w:rFonts w:ascii="Times New Roman" w:eastAsia="Times New Roman" w:hAnsi="Times New Roman" w:cs="Times New Roman"/>
          <w:sz w:val="24"/>
          <w:szCs w:val="24"/>
          <w:lang w:eastAsia="ro-RO"/>
        </w:rPr>
        <w:t xml:space="preserve"> </w:t>
      </w:r>
      <w:proofErr w:type="spellStart"/>
      <w:r w:rsidRPr="00084ADC">
        <w:rPr>
          <w:rFonts w:ascii="Times New Roman" w:eastAsia="Times New Roman" w:hAnsi="Times New Roman" w:cs="Times New Roman"/>
          <w:sz w:val="24"/>
          <w:szCs w:val="24"/>
          <w:lang w:eastAsia="ro-RO"/>
        </w:rPr>
        <w:t>integrat</w:t>
      </w:r>
      <w:proofErr w:type="spellEnd"/>
      <w:r w:rsidRPr="00084ADC">
        <w:rPr>
          <w:rFonts w:ascii="Times New Roman" w:eastAsia="Times New Roman" w:hAnsi="Times New Roman" w:cs="Times New Roman"/>
          <w:sz w:val="24"/>
          <w:szCs w:val="24"/>
          <w:lang w:eastAsia="ro-RO"/>
        </w:rPr>
        <w:t xml:space="preserve"> al </w:t>
      </w:r>
      <w:proofErr w:type="spellStart"/>
      <w:r w:rsidRPr="00084ADC">
        <w:rPr>
          <w:rFonts w:ascii="Times New Roman" w:eastAsia="Times New Roman" w:hAnsi="Times New Roman" w:cs="Times New Roman"/>
          <w:sz w:val="24"/>
          <w:szCs w:val="24"/>
          <w:lang w:eastAsia="ro-RO"/>
        </w:rPr>
        <w:t>poluării</w:t>
      </w:r>
      <w:proofErr w:type="spellEnd"/>
      <w:r w:rsidRPr="00084ADC">
        <w:rPr>
          <w:rFonts w:ascii="Times New Roman" w:eastAsia="Times New Roman" w:hAnsi="Times New Roman" w:cs="Times New Roman"/>
          <w:sz w:val="24"/>
          <w:szCs w:val="24"/>
          <w:lang w:eastAsia="ro-RO"/>
        </w:rPr>
        <w:t xml:space="preserve">), </w:t>
      </w:r>
      <w:proofErr w:type="spellStart"/>
      <w:r w:rsidRPr="00084ADC">
        <w:rPr>
          <w:rFonts w:ascii="Times New Roman" w:eastAsia="Times New Roman" w:hAnsi="Times New Roman" w:cs="Times New Roman"/>
          <w:sz w:val="24"/>
          <w:szCs w:val="24"/>
          <w:lang w:eastAsia="ro-RO"/>
        </w:rPr>
        <w:t>Directiva</w:t>
      </w:r>
      <w:proofErr w:type="spellEnd"/>
      <w:r w:rsidRPr="00084ADC">
        <w:rPr>
          <w:rFonts w:ascii="Times New Roman" w:eastAsia="Times New Roman" w:hAnsi="Times New Roman" w:cs="Times New Roman"/>
          <w:sz w:val="24"/>
          <w:szCs w:val="24"/>
          <w:lang w:eastAsia="ro-RO"/>
        </w:rPr>
        <w:t> </w:t>
      </w:r>
      <w:hyperlink r:id="rId10" w:tgtFrame="_blank" w:history="1">
        <w:r w:rsidRPr="00084ADC">
          <w:rPr>
            <w:rFonts w:ascii="Times New Roman" w:eastAsia="Times New Roman" w:hAnsi="Times New Roman" w:cs="Times New Roman"/>
            <w:sz w:val="24"/>
            <w:szCs w:val="24"/>
            <w:u w:val="single"/>
            <w:lang w:eastAsia="ro-RO"/>
          </w:rPr>
          <w:t>2012/18/UE</w:t>
        </w:r>
      </w:hyperlink>
      <w:r w:rsidRPr="00084ADC">
        <w:rPr>
          <w:rFonts w:ascii="Times New Roman" w:eastAsia="Times New Roman" w:hAnsi="Times New Roman" w:cs="Times New Roman"/>
          <w:sz w:val="24"/>
          <w:szCs w:val="24"/>
          <w:lang w:eastAsia="ro-RO"/>
        </w:rPr>
        <w:t xml:space="preserve"> a </w:t>
      </w:r>
      <w:proofErr w:type="spellStart"/>
      <w:r w:rsidRPr="00084ADC">
        <w:rPr>
          <w:rFonts w:ascii="Times New Roman" w:eastAsia="Times New Roman" w:hAnsi="Times New Roman" w:cs="Times New Roman"/>
          <w:sz w:val="24"/>
          <w:szCs w:val="24"/>
          <w:lang w:eastAsia="ro-RO"/>
        </w:rPr>
        <w:t>Parlamentului</w:t>
      </w:r>
      <w:proofErr w:type="spellEnd"/>
      <w:r w:rsidRPr="00084ADC">
        <w:rPr>
          <w:rFonts w:ascii="Times New Roman" w:eastAsia="Times New Roman" w:hAnsi="Times New Roman" w:cs="Times New Roman"/>
          <w:sz w:val="24"/>
          <w:szCs w:val="24"/>
          <w:lang w:eastAsia="ro-RO"/>
        </w:rPr>
        <w:t xml:space="preserve"> European </w:t>
      </w:r>
      <w:proofErr w:type="spellStart"/>
      <w:r w:rsidRPr="00084ADC">
        <w:rPr>
          <w:rFonts w:ascii="Times New Roman" w:eastAsia="Times New Roman" w:hAnsi="Times New Roman" w:cs="Times New Roman"/>
          <w:sz w:val="24"/>
          <w:szCs w:val="24"/>
          <w:lang w:eastAsia="ro-RO"/>
        </w:rPr>
        <w:t>și</w:t>
      </w:r>
      <w:proofErr w:type="spellEnd"/>
      <w:r w:rsidRPr="00084ADC">
        <w:rPr>
          <w:rFonts w:ascii="Times New Roman" w:eastAsia="Times New Roman" w:hAnsi="Times New Roman" w:cs="Times New Roman"/>
          <w:sz w:val="24"/>
          <w:szCs w:val="24"/>
          <w:lang w:eastAsia="ro-RO"/>
        </w:rPr>
        <w:t xml:space="preserve"> a </w:t>
      </w:r>
      <w:proofErr w:type="spellStart"/>
      <w:r w:rsidRPr="00084ADC">
        <w:rPr>
          <w:rFonts w:ascii="Times New Roman" w:eastAsia="Times New Roman" w:hAnsi="Times New Roman" w:cs="Times New Roman"/>
          <w:sz w:val="24"/>
          <w:szCs w:val="24"/>
          <w:lang w:eastAsia="ro-RO"/>
        </w:rPr>
        <w:t>Consiliului</w:t>
      </w:r>
      <w:proofErr w:type="spellEnd"/>
      <w:r w:rsidRPr="00084ADC">
        <w:rPr>
          <w:rFonts w:ascii="Times New Roman" w:eastAsia="Times New Roman" w:hAnsi="Times New Roman" w:cs="Times New Roman"/>
          <w:sz w:val="24"/>
          <w:szCs w:val="24"/>
          <w:lang w:eastAsia="ro-RO"/>
        </w:rPr>
        <w:t xml:space="preserve"> din 4 </w:t>
      </w:r>
      <w:proofErr w:type="spellStart"/>
      <w:r w:rsidRPr="00084ADC">
        <w:rPr>
          <w:rFonts w:ascii="Times New Roman" w:eastAsia="Times New Roman" w:hAnsi="Times New Roman" w:cs="Times New Roman"/>
          <w:sz w:val="24"/>
          <w:szCs w:val="24"/>
          <w:lang w:eastAsia="ro-RO"/>
        </w:rPr>
        <w:t>iulie</w:t>
      </w:r>
      <w:proofErr w:type="spellEnd"/>
      <w:r w:rsidRPr="00084ADC">
        <w:rPr>
          <w:rFonts w:ascii="Times New Roman" w:eastAsia="Times New Roman" w:hAnsi="Times New Roman" w:cs="Times New Roman"/>
          <w:sz w:val="24"/>
          <w:szCs w:val="24"/>
          <w:lang w:eastAsia="ro-RO"/>
        </w:rPr>
        <w:t xml:space="preserve"> 2012 </w:t>
      </w:r>
      <w:proofErr w:type="spellStart"/>
      <w:r w:rsidRPr="00084ADC">
        <w:rPr>
          <w:rFonts w:ascii="Times New Roman" w:eastAsia="Times New Roman" w:hAnsi="Times New Roman" w:cs="Times New Roman"/>
          <w:sz w:val="24"/>
          <w:szCs w:val="24"/>
          <w:lang w:eastAsia="ro-RO"/>
        </w:rPr>
        <w:t>privind</w:t>
      </w:r>
      <w:proofErr w:type="spellEnd"/>
      <w:r w:rsidRPr="00084ADC">
        <w:rPr>
          <w:rFonts w:ascii="Times New Roman" w:eastAsia="Times New Roman" w:hAnsi="Times New Roman" w:cs="Times New Roman"/>
          <w:sz w:val="24"/>
          <w:szCs w:val="24"/>
          <w:lang w:eastAsia="ro-RO"/>
        </w:rPr>
        <w:t xml:space="preserve"> </w:t>
      </w:r>
      <w:proofErr w:type="spellStart"/>
      <w:r w:rsidRPr="00084ADC">
        <w:rPr>
          <w:rFonts w:ascii="Times New Roman" w:eastAsia="Times New Roman" w:hAnsi="Times New Roman" w:cs="Times New Roman"/>
          <w:sz w:val="24"/>
          <w:szCs w:val="24"/>
          <w:lang w:eastAsia="ro-RO"/>
        </w:rPr>
        <w:t>controlul</w:t>
      </w:r>
      <w:proofErr w:type="spellEnd"/>
      <w:r w:rsidRPr="00084ADC">
        <w:rPr>
          <w:rFonts w:ascii="Times New Roman" w:eastAsia="Times New Roman" w:hAnsi="Times New Roman" w:cs="Times New Roman"/>
          <w:sz w:val="24"/>
          <w:szCs w:val="24"/>
          <w:lang w:eastAsia="ro-RO"/>
        </w:rPr>
        <w:t xml:space="preserve"> </w:t>
      </w:r>
      <w:proofErr w:type="spellStart"/>
      <w:r w:rsidRPr="00084ADC">
        <w:rPr>
          <w:rFonts w:ascii="Times New Roman" w:eastAsia="Times New Roman" w:hAnsi="Times New Roman" w:cs="Times New Roman"/>
          <w:sz w:val="24"/>
          <w:szCs w:val="24"/>
          <w:lang w:eastAsia="ro-RO"/>
        </w:rPr>
        <w:t>pericolelor</w:t>
      </w:r>
      <w:proofErr w:type="spellEnd"/>
      <w:r w:rsidRPr="00084ADC">
        <w:rPr>
          <w:rFonts w:ascii="Times New Roman" w:eastAsia="Times New Roman" w:hAnsi="Times New Roman" w:cs="Times New Roman"/>
          <w:sz w:val="24"/>
          <w:szCs w:val="24"/>
          <w:lang w:eastAsia="ro-RO"/>
        </w:rPr>
        <w:t xml:space="preserve"> </w:t>
      </w:r>
      <w:r w:rsidRPr="00084ADC">
        <w:rPr>
          <w:rFonts w:ascii="Times New Roman" w:eastAsia="Times New Roman" w:hAnsi="Times New Roman" w:cs="Times New Roman"/>
          <w:sz w:val="24"/>
          <w:szCs w:val="24"/>
          <w:lang w:eastAsia="ro-RO"/>
        </w:rPr>
        <w:lastRenderedPageBreak/>
        <w:t xml:space="preserve">de </w:t>
      </w:r>
      <w:proofErr w:type="spellStart"/>
      <w:r w:rsidRPr="00084ADC">
        <w:rPr>
          <w:rFonts w:ascii="Times New Roman" w:eastAsia="Times New Roman" w:hAnsi="Times New Roman" w:cs="Times New Roman"/>
          <w:sz w:val="24"/>
          <w:szCs w:val="24"/>
          <w:lang w:eastAsia="ro-RO"/>
        </w:rPr>
        <w:t>accidente</w:t>
      </w:r>
      <w:proofErr w:type="spellEnd"/>
      <w:r w:rsidRPr="00084ADC">
        <w:rPr>
          <w:rFonts w:ascii="Times New Roman" w:eastAsia="Times New Roman" w:hAnsi="Times New Roman" w:cs="Times New Roman"/>
          <w:sz w:val="24"/>
          <w:szCs w:val="24"/>
          <w:lang w:eastAsia="ro-RO"/>
        </w:rPr>
        <w:t xml:space="preserve"> </w:t>
      </w:r>
      <w:proofErr w:type="spellStart"/>
      <w:r w:rsidRPr="00084ADC">
        <w:rPr>
          <w:rFonts w:ascii="Times New Roman" w:eastAsia="Times New Roman" w:hAnsi="Times New Roman" w:cs="Times New Roman"/>
          <w:sz w:val="24"/>
          <w:szCs w:val="24"/>
          <w:lang w:eastAsia="ro-RO"/>
        </w:rPr>
        <w:t>majore</w:t>
      </w:r>
      <w:proofErr w:type="spellEnd"/>
      <w:r w:rsidRPr="00084ADC">
        <w:rPr>
          <w:rFonts w:ascii="Times New Roman" w:eastAsia="Times New Roman" w:hAnsi="Times New Roman" w:cs="Times New Roman"/>
          <w:sz w:val="24"/>
          <w:szCs w:val="24"/>
          <w:lang w:eastAsia="ro-RO"/>
        </w:rPr>
        <w:t xml:space="preserve"> care </w:t>
      </w:r>
      <w:proofErr w:type="spellStart"/>
      <w:r w:rsidRPr="00084ADC">
        <w:rPr>
          <w:rFonts w:ascii="Times New Roman" w:eastAsia="Times New Roman" w:hAnsi="Times New Roman" w:cs="Times New Roman"/>
          <w:sz w:val="24"/>
          <w:szCs w:val="24"/>
          <w:lang w:eastAsia="ro-RO"/>
        </w:rPr>
        <w:t>implică</w:t>
      </w:r>
      <w:proofErr w:type="spellEnd"/>
      <w:r w:rsidRPr="00084ADC">
        <w:rPr>
          <w:rFonts w:ascii="Times New Roman" w:eastAsia="Times New Roman" w:hAnsi="Times New Roman" w:cs="Times New Roman"/>
          <w:sz w:val="24"/>
          <w:szCs w:val="24"/>
          <w:lang w:eastAsia="ro-RO"/>
        </w:rPr>
        <w:t xml:space="preserve"> </w:t>
      </w:r>
      <w:proofErr w:type="spellStart"/>
      <w:r w:rsidRPr="00084ADC">
        <w:rPr>
          <w:rFonts w:ascii="Times New Roman" w:eastAsia="Times New Roman" w:hAnsi="Times New Roman" w:cs="Times New Roman"/>
          <w:sz w:val="24"/>
          <w:szCs w:val="24"/>
          <w:lang w:eastAsia="ro-RO"/>
        </w:rPr>
        <w:t>substanțe</w:t>
      </w:r>
      <w:proofErr w:type="spellEnd"/>
      <w:r w:rsidRPr="00084ADC">
        <w:rPr>
          <w:rFonts w:ascii="Times New Roman" w:eastAsia="Times New Roman" w:hAnsi="Times New Roman" w:cs="Times New Roman"/>
          <w:sz w:val="24"/>
          <w:szCs w:val="24"/>
          <w:lang w:eastAsia="ro-RO"/>
        </w:rPr>
        <w:t xml:space="preserve"> </w:t>
      </w:r>
      <w:proofErr w:type="spellStart"/>
      <w:r w:rsidRPr="00084ADC">
        <w:rPr>
          <w:rFonts w:ascii="Times New Roman" w:eastAsia="Times New Roman" w:hAnsi="Times New Roman" w:cs="Times New Roman"/>
          <w:sz w:val="24"/>
          <w:szCs w:val="24"/>
          <w:lang w:eastAsia="ro-RO"/>
        </w:rPr>
        <w:t>periculoase</w:t>
      </w:r>
      <w:proofErr w:type="spellEnd"/>
      <w:r w:rsidRPr="00084ADC">
        <w:rPr>
          <w:rFonts w:ascii="Times New Roman" w:eastAsia="Times New Roman" w:hAnsi="Times New Roman" w:cs="Times New Roman"/>
          <w:sz w:val="24"/>
          <w:szCs w:val="24"/>
          <w:lang w:eastAsia="ro-RO"/>
        </w:rPr>
        <w:t xml:space="preserve">, de </w:t>
      </w:r>
      <w:proofErr w:type="spellStart"/>
      <w:r w:rsidRPr="00084ADC">
        <w:rPr>
          <w:rFonts w:ascii="Times New Roman" w:eastAsia="Times New Roman" w:hAnsi="Times New Roman" w:cs="Times New Roman"/>
          <w:sz w:val="24"/>
          <w:szCs w:val="24"/>
          <w:lang w:eastAsia="ro-RO"/>
        </w:rPr>
        <w:t>modificare</w:t>
      </w:r>
      <w:proofErr w:type="spellEnd"/>
      <w:r w:rsidRPr="00084ADC">
        <w:rPr>
          <w:rFonts w:ascii="Times New Roman" w:eastAsia="Times New Roman" w:hAnsi="Times New Roman" w:cs="Times New Roman"/>
          <w:sz w:val="24"/>
          <w:szCs w:val="24"/>
          <w:lang w:eastAsia="ro-RO"/>
        </w:rPr>
        <w:t xml:space="preserve"> </w:t>
      </w:r>
      <w:proofErr w:type="spellStart"/>
      <w:r w:rsidRPr="00084ADC">
        <w:rPr>
          <w:rFonts w:ascii="Times New Roman" w:eastAsia="Times New Roman" w:hAnsi="Times New Roman" w:cs="Times New Roman"/>
          <w:sz w:val="24"/>
          <w:szCs w:val="24"/>
          <w:lang w:eastAsia="ro-RO"/>
        </w:rPr>
        <w:t>și</w:t>
      </w:r>
      <w:proofErr w:type="spellEnd"/>
      <w:r w:rsidRPr="00084ADC">
        <w:rPr>
          <w:rFonts w:ascii="Times New Roman" w:eastAsia="Times New Roman" w:hAnsi="Times New Roman" w:cs="Times New Roman"/>
          <w:sz w:val="24"/>
          <w:szCs w:val="24"/>
          <w:lang w:eastAsia="ro-RO"/>
        </w:rPr>
        <w:t xml:space="preserve"> ulterior de </w:t>
      </w:r>
      <w:proofErr w:type="spellStart"/>
      <w:r w:rsidRPr="00084ADC">
        <w:rPr>
          <w:rFonts w:ascii="Times New Roman" w:eastAsia="Times New Roman" w:hAnsi="Times New Roman" w:cs="Times New Roman"/>
          <w:sz w:val="24"/>
          <w:szCs w:val="24"/>
          <w:lang w:eastAsia="ro-RO"/>
        </w:rPr>
        <w:t>abrogare</w:t>
      </w:r>
      <w:proofErr w:type="spellEnd"/>
      <w:r w:rsidRPr="00084ADC">
        <w:rPr>
          <w:rFonts w:ascii="Times New Roman" w:eastAsia="Times New Roman" w:hAnsi="Times New Roman" w:cs="Times New Roman"/>
          <w:sz w:val="24"/>
          <w:szCs w:val="24"/>
          <w:lang w:eastAsia="ro-RO"/>
        </w:rPr>
        <w:t xml:space="preserve"> a </w:t>
      </w:r>
      <w:proofErr w:type="spellStart"/>
      <w:r w:rsidRPr="00084ADC">
        <w:rPr>
          <w:rFonts w:ascii="Times New Roman" w:eastAsia="Times New Roman" w:hAnsi="Times New Roman" w:cs="Times New Roman"/>
          <w:sz w:val="24"/>
          <w:szCs w:val="24"/>
          <w:lang w:eastAsia="ro-RO"/>
        </w:rPr>
        <w:t>Directivei</w:t>
      </w:r>
      <w:proofErr w:type="spellEnd"/>
      <w:r w:rsidRPr="00084ADC">
        <w:rPr>
          <w:rFonts w:ascii="Times New Roman" w:eastAsia="Times New Roman" w:hAnsi="Times New Roman" w:cs="Times New Roman"/>
          <w:sz w:val="24"/>
          <w:szCs w:val="24"/>
          <w:lang w:eastAsia="ro-RO"/>
        </w:rPr>
        <w:t> </w:t>
      </w:r>
      <w:hyperlink r:id="rId11" w:tgtFrame="_blank" w:history="1">
        <w:r w:rsidRPr="00084ADC">
          <w:rPr>
            <w:rFonts w:ascii="Times New Roman" w:eastAsia="Times New Roman" w:hAnsi="Times New Roman" w:cs="Times New Roman"/>
            <w:sz w:val="24"/>
            <w:szCs w:val="24"/>
            <w:u w:val="single"/>
            <w:lang w:eastAsia="ro-RO"/>
          </w:rPr>
          <w:t>96/82/CE</w:t>
        </w:r>
      </w:hyperlink>
      <w:r w:rsidRPr="00084ADC">
        <w:rPr>
          <w:rFonts w:ascii="Times New Roman" w:eastAsia="Times New Roman" w:hAnsi="Times New Roman" w:cs="Times New Roman"/>
          <w:sz w:val="24"/>
          <w:szCs w:val="24"/>
          <w:lang w:eastAsia="ro-RO"/>
        </w:rPr>
        <w:t xml:space="preserve"> a </w:t>
      </w:r>
      <w:proofErr w:type="spellStart"/>
      <w:r w:rsidRPr="00084ADC">
        <w:rPr>
          <w:rFonts w:ascii="Times New Roman" w:eastAsia="Times New Roman" w:hAnsi="Times New Roman" w:cs="Times New Roman"/>
          <w:sz w:val="24"/>
          <w:szCs w:val="24"/>
          <w:lang w:eastAsia="ro-RO"/>
        </w:rPr>
        <w:t>Consiliului</w:t>
      </w:r>
      <w:proofErr w:type="spellEnd"/>
      <w:r w:rsidRPr="00084ADC">
        <w:rPr>
          <w:rFonts w:ascii="Times New Roman" w:eastAsia="Times New Roman" w:hAnsi="Times New Roman" w:cs="Times New Roman"/>
          <w:sz w:val="24"/>
          <w:szCs w:val="24"/>
          <w:lang w:eastAsia="ro-RO"/>
        </w:rPr>
        <w:t xml:space="preserve">, </w:t>
      </w:r>
      <w:proofErr w:type="spellStart"/>
      <w:r w:rsidRPr="00084ADC">
        <w:rPr>
          <w:rFonts w:ascii="Times New Roman" w:eastAsia="Times New Roman" w:hAnsi="Times New Roman" w:cs="Times New Roman"/>
          <w:sz w:val="24"/>
          <w:szCs w:val="24"/>
          <w:lang w:eastAsia="ro-RO"/>
        </w:rPr>
        <w:t>Directiva</w:t>
      </w:r>
      <w:proofErr w:type="spellEnd"/>
      <w:r w:rsidRPr="00084ADC">
        <w:rPr>
          <w:rFonts w:ascii="Times New Roman" w:eastAsia="Times New Roman" w:hAnsi="Times New Roman" w:cs="Times New Roman"/>
          <w:sz w:val="24"/>
          <w:szCs w:val="24"/>
          <w:lang w:eastAsia="ro-RO"/>
        </w:rPr>
        <w:t> </w:t>
      </w:r>
      <w:hyperlink r:id="rId12" w:tgtFrame="_blank" w:history="1">
        <w:r w:rsidRPr="00084ADC">
          <w:rPr>
            <w:rFonts w:ascii="Times New Roman" w:eastAsia="Times New Roman" w:hAnsi="Times New Roman" w:cs="Times New Roman"/>
            <w:sz w:val="24"/>
            <w:szCs w:val="24"/>
            <w:u w:val="single"/>
            <w:lang w:eastAsia="ro-RO"/>
          </w:rPr>
          <w:t>2000/60/CE</w:t>
        </w:r>
      </w:hyperlink>
      <w:r w:rsidRPr="00084ADC">
        <w:rPr>
          <w:rFonts w:ascii="Times New Roman" w:eastAsia="Times New Roman" w:hAnsi="Times New Roman" w:cs="Times New Roman"/>
          <w:sz w:val="24"/>
          <w:szCs w:val="24"/>
          <w:lang w:eastAsia="ro-RO"/>
        </w:rPr>
        <w:t xml:space="preserve"> a </w:t>
      </w:r>
      <w:proofErr w:type="spellStart"/>
      <w:r w:rsidRPr="00084ADC">
        <w:rPr>
          <w:rFonts w:ascii="Times New Roman" w:eastAsia="Times New Roman" w:hAnsi="Times New Roman" w:cs="Times New Roman"/>
          <w:sz w:val="24"/>
          <w:szCs w:val="24"/>
          <w:lang w:eastAsia="ro-RO"/>
        </w:rPr>
        <w:t>Parlamentului</w:t>
      </w:r>
      <w:proofErr w:type="spellEnd"/>
      <w:r w:rsidRPr="00084ADC">
        <w:rPr>
          <w:rFonts w:ascii="Times New Roman" w:eastAsia="Times New Roman" w:hAnsi="Times New Roman" w:cs="Times New Roman"/>
          <w:sz w:val="24"/>
          <w:szCs w:val="24"/>
          <w:lang w:eastAsia="ro-RO"/>
        </w:rPr>
        <w:t xml:space="preserve"> European </w:t>
      </w:r>
      <w:proofErr w:type="spellStart"/>
      <w:r w:rsidRPr="00084ADC">
        <w:rPr>
          <w:rFonts w:ascii="Times New Roman" w:eastAsia="Times New Roman" w:hAnsi="Times New Roman" w:cs="Times New Roman"/>
          <w:sz w:val="24"/>
          <w:szCs w:val="24"/>
          <w:lang w:eastAsia="ro-RO"/>
        </w:rPr>
        <w:t>și</w:t>
      </w:r>
      <w:proofErr w:type="spellEnd"/>
      <w:r w:rsidRPr="00084ADC">
        <w:rPr>
          <w:rFonts w:ascii="Times New Roman" w:eastAsia="Times New Roman" w:hAnsi="Times New Roman" w:cs="Times New Roman"/>
          <w:sz w:val="24"/>
          <w:szCs w:val="24"/>
          <w:lang w:eastAsia="ro-RO"/>
        </w:rPr>
        <w:t xml:space="preserve"> a </w:t>
      </w:r>
      <w:proofErr w:type="spellStart"/>
      <w:r w:rsidRPr="00084ADC">
        <w:rPr>
          <w:rFonts w:ascii="Times New Roman" w:eastAsia="Times New Roman" w:hAnsi="Times New Roman" w:cs="Times New Roman"/>
          <w:sz w:val="24"/>
          <w:szCs w:val="24"/>
          <w:lang w:eastAsia="ro-RO"/>
        </w:rPr>
        <w:t>Consiliului</w:t>
      </w:r>
      <w:proofErr w:type="spellEnd"/>
      <w:r w:rsidRPr="00084ADC">
        <w:rPr>
          <w:rFonts w:ascii="Times New Roman" w:eastAsia="Times New Roman" w:hAnsi="Times New Roman" w:cs="Times New Roman"/>
          <w:sz w:val="24"/>
          <w:szCs w:val="24"/>
          <w:lang w:eastAsia="ro-RO"/>
        </w:rPr>
        <w:t xml:space="preserve"> din 23 </w:t>
      </w:r>
      <w:proofErr w:type="spellStart"/>
      <w:r w:rsidRPr="00084ADC">
        <w:rPr>
          <w:rFonts w:ascii="Times New Roman" w:eastAsia="Times New Roman" w:hAnsi="Times New Roman" w:cs="Times New Roman"/>
          <w:sz w:val="24"/>
          <w:szCs w:val="24"/>
          <w:lang w:eastAsia="ro-RO"/>
        </w:rPr>
        <w:t>octombrie</w:t>
      </w:r>
      <w:proofErr w:type="spellEnd"/>
      <w:r w:rsidRPr="00084ADC">
        <w:rPr>
          <w:rFonts w:ascii="Times New Roman" w:eastAsia="Times New Roman" w:hAnsi="Times New Roman" w:cs="Times New Roman"/>
          <w:sz w:val="24"/>
          <w:szCs w:val="24"/>
          <w:lang w:eastAsia="ro-RO"/>
        </w:rPr>
        <w:t xml:space="preserve"> 2000 de </w:t>
      </w:r>
      <w:proofErr w:type="spellStart"/>
      <w:r w:rsidRPr="00084ADC">
        <w:rPr>
          <w:rFonts w:ascii="Times New Roman" w:eastAsia="Times New Roman" w:hAnsi="Times New Roman" w:cs="Times New Roman"/>
          <w:sz w:val="24"/>
          <w:szCs w:val="24"/>
          <w:lang w:eastAsia="ro-RO"/>
        </w:rPr>
        <w:t>stabilire</w:t>
      </w:r>
      <w:proofErr w:type="spellEnd"/>
      <w:r w:rsidRPr="00084ADC">
        <w:rPr>
          <w:rFonts w:ascii="Times New Roman" w:eastAsia="Times New Roman" w:hAnsi="Times New Roman" w:cs="Times New Roman"/>
          <w:sz w:val="24"/>
          <w:szCs w:val="24"/>
          <w:lang w:eastAsia="ro-RO"/>
        </w:rPr>
        <w:t xml:space="preserve"> a </w:t>
      </w:r>
      <w:proofErr w:type="spellStart"/>
      <w:r w:rsidRPr="00084ADC">
        <w:rPr>
          <w:rFonts w:ascii="Times New Roman" w:eastAsia="Times New Roman" w:hAnsi="Times New Roman" w:cs="Times New Roman"/>
          <w:sz w:val="24"/>
          <w:szCs w:val="24"/>
          <w:lang w:eastAsia="ro-RO"/>
        </w:rPr>
        <w:t>unui</w:t>
      </w:r>
      <w:proofErr w:type="spellEnd"/>
      <w:r w:rsidRPr="00084ADC">
        <w:rPr>
          <w:rFonts w:ascii="Times New Roman" w:eastAsia="Times New Roman" w:hAnsi="Times New Roman" w:cs="Times New Roman"/>
          <w:sz w:val="24"/>
          <w:szCs w:val="24"/>
          <w:lang w:eastAsia="ro-RO"/>
        </w:rPr>
        <w:t xml:space="preserve"> </w:t>
      </w:r>
      <w:proofErr w:type="spellStart"/>
      <w:r w:rsidRPr="00084ADC">
        <w:rPr>
          <w:rFonts w:ascii="Times New Roman" w:eastAsia="Times New Roman" w:hAnsi="Times New Roman" w:cs="Times New Roman"/>
          <w:sz w:val="24"/>
          <w:szCs w:val="24"/>
          <w:lang w:eastAsia="ro-RO"/>
        </w:rPr>
        <w:t>cadru</w:t>
      </w:r>
      <w:proofErr w:type="spellEnd"/>
      <w:r w:rsidRPr="00084ADC">
        <w:rPr>
          <w:rFonts w:ascii="Times New Roman" w:eastAsia="Times New Roman" w:hAnsi="Times New Roman" w:cs="Times New Roman"/>
          <w:sz w:val="24"/>
          <w:szCs w:val="24"/>
          <w:lang w:eastAsia="ro-RO"/>
        </w:rPr>
        <w:t xml:space="preserve"> de </w:t>
      </w:r>
      <w:proofErr w:type="spellStart"/>
      <w:r w:rsidRPr="00084ADC">
        <w:rPr>
          <w:rFonts w:ascii="Times New Roman" w:eastAsia="Times New Roman" w:hAnsi="Times New Roman" w:cs="Times New Roman"/>
          <w:sz w:val="24"/>
          <w:szCs w:val="24"/>
          <w:lang w:eastAsia="ro-RO"/>
        </w:rPr>
        <w:t>politică</w:t>
      </w:r>
      <w:proofErr w:type="spellEnd"/>
      <w:r w:rsidRPr="00084ADC">
        <w:rPr>
          <w:rFonts w:ascii="Times New Roman" w:eastAsia="Times New Roman" w:hAnsi="Times New Roman" w:cs="Times New Roman"/>
          <w:sz w:val="24"/>
          <w:szCs w:val="24"/>
          <w:lang w:eastAsia="ro-RO"/>
        </w:rPr>
        <w:t xml:space="preserve"> </w:t>
      </w:r>
      <w:proofErr w:type="spellStart"/>
      <w:r w:rsidRPr="00084ADC">
        <w:rPr>
          <w:rFonts w:ascii="Times New Roman" w:eastAsia="Times New Roman" w:hAnsi="Times New Roman" w:cs="Times New Roman"/>
          <w:sz w:val="24"/>
          <w:szCs w:val="24"/>
          <w:lang w:eastAsia="ro-RO"/>
        </w:rPr>
        <w:t>comunitară</w:t>
      </w:r>
      <w:proofErr w:type="spellEnd"/>
      <w:r w:rsidRPr="00084ADC">
        <w:rPr>
          <w:rFonts w:ascii="Times New Roman" w:eastAsia="Times New Roman" w:hAnsi="Times New Roman" w:cs="Times New Roman"/>
          <w:sz w:val="24"/>
          <w:szCs w:val="24"/>
          <w:lang w:eastAsia="ro-RO"/>
        </w:rPr>
        <w:t xml:space="preserve"> </w:t>
      </w:r>
      <w:proofErr w:type="spellStart"/>
      <w:r w:rsidRPr="00084ADC">
        <w:rPr>
          <w:rFonts w:ascii="Times New Roman" w:eastAsia="Times New Roman" w:hAnsi="Times New Roman" w:cs="Times New Roman"/>
          <w:sz w:val="24"/>
          <w:szCs w:val="24"/>
          <w:lang w:eastAsia="ro-RO"/>
        </w:rPr>
        <w:t>în</w:t>
      </w:r>
      <w:proofErr w:type="spellEnd"/>
      <w:r w:rsidRPr="00084ADC">
        <w:rPr>
          <w:rFonts w:ascii="Times New Roman" w:eastAsia="Times New Roman" w:hAnsi="Times New Roman" w:cs="Times New Roman"/>
          <w:sz w:val="24"/>
          <w:szCs w:val="24"/>
          <w:lang w:eastAsia="ro-RO"/>
        </w:rPr>
        <w:t xml:space="preserve"> </w:t>
      </w:r>
      <w:proofErr w:type="spellStart"/>
      <w:r w:rsidRPr="00084ADC">
        <w:rPr>
          <w:rFonts w:ascii="Times New Roman" w:eastAsia="Times New Roman" w:hAnsi="Times New Roman" w:cs="Times New Roman"/>
          <w:sz w:val="24"/>
          <w:szCs w:val="24"/>
          <w:lang w:eastAsia="ro-RO"/>
        </w:rPr>
        <w:t>domeniul</w:t>
      </w:r>
      <w:proofErr w:type="spellEnd"/>
      <w:r w:rsidRPr="00084ADC">
        <w:rPr>
          <w:rFonts w:ascii="Times New Roman" w:eastAsia="Times New Roman" w:hAnsi="Times New Roman" w:cs="Times New Roman"/>
          <w:sz w:val="24"/>
          <w:szCs w:val="24"/>
          <w:lang w:eastAsia="ro-RO"/>
        </w:rPr>
        <w:t xml:space="preserve"> </w:t>
      </w:r>
      <w:proofErr w:type="spellStart"/>
      <w:r w:rsidRPr="00084ADC">
        <w:rPr>
          <w:rFonts w:ascii="Times New Roman" w:eastAsia="Times New Roman" w:hAnsi="Times New Roman" w:cs="Times New Roman"/>
          <w:sz w:val="24"/>
          <w:szCs w:val="24"/>
          <w:lang w:eastAsia="ro-RO"/>
        </w:rPr>
        <w:t>apei</w:t>
      </w:r>
      <w:proofErr w:type="spellEnd"/>
      <w:r w:rsidRPr="00084ADC">
        <w:rPr>
          <w:rFonts w:ascii="Times New Roman" w:eastAsia="Times New Roman" w:hAnsi="Times New Roman" w:cs="Times New Roman"/>
          <w:sz w:val="24"/>
          <w:szCs w:val="24"/>
          <w:lang w:eastAsia="ro-RO"/>
        </w:rPr>
        <w:t xml:space="preserve">, </w:t>
      </w:r>
      <w:proofErr w:type="spellStart"/>
      <w:r w:rsidRPr="00084ADC">
        <w:rPr>
          <w:rFonts w:ascii="Times New Roman" w:eastAsia="Times New Roman" w:hAnsi="Times New Roman" w:cs="Times New Roman"/>
          <w:sz w:val="24"/>
          <w:szCs w:val="24"/>
          <w:lang w:eastAsia="ro-RO"/>
        </w:rPr>
        <w:t>Directiva-cadru</w:t>
      </w:r>
      <w:proofErr w:type="spellEnd"/>
      <w:r w:rsidRPr="00084ADC">
        <w:rPr>
          <w:rFonts w:ascii="Times New Roman" w:eastAsia="Times New Roman" w:hAnsi="Times New Roman" w:cs="Times New Roman"/>
          <w:sz w:val="24"/>
          <w:szCs w:val="24"/>
          <w:lang w:eastAsia="ro-RO"/>
        </w:rPr>
        <w:t xml:space="preserve"> </w:t>
      </w:r>
      <w:proofErr w:type="spellStart"/>
      <w:r w:rsidRPr="00084ADC">
        <w:rPr>
          <w:rFonts w:ascii="Times New Roman" w:eastAsia="Times New Roman" w:hAnsi="Times New Roman" w:cs="Times New Roman"/>
          <w:sz w:val="24"/>
          <w:szCs w:val="24"/>
          <w:lang w:eastAsia="ro-RO"/>
        </w:rPr>
        <w:t>aer</w:t>
      </w:r>
      <w:proofErr w:type="spellEnd"/>
      <w:r w:rsidRPr="00084ADC">
        <w:rPr>
          <w:rFonts w:ascii="Times New Roman" w:eastAsia="Times New Roman" w:hAnsi="Times New Roman" w:cs="Times New Roman"/>
          <w:sz w:val="24"/>
          <w:szCs w:val="24"/>
          <w:lang w:eastAsia="ro-RO"/>
        </w:rPr>
        <w:t xml:space="preserve"> 2008/50/CE a </w:t>
      </w:r>
      <w:proofErr w:type="spellStart"/>
      <w:r w:rsidRPr="00084ADC">
        <w:rPr>
          <w:rFonts w:ascii="Times New Roman" w:eastAsia="Times New Roman" w:hAnsi="Times New Roman" w:cs="Times New Roman"/>
          <w:sz w:val="24"/>
          <w:szCs w:val="24"/>
          <w:lang w:eastAsia="ro-RO"/>
        </w:rPr>
        <w:t>Parlamentului</w:t>
      </w:r>
      <w:proofErr w:type="spellEnd"/>
      <w:r w:rsidRPr="00084ADC">
        <w:rPr>
          <w:rFonts w:ascii="Times New Roman" w:eastAsia="Times New Roman" w:hAnsi="Times New Roman" w:cs="Times New Roman"/>
          <w:sz w:val="24"/>
          <w:szCs w:val="24"/>
          <w:lang w:eastAsia="ro-RO"/>
        </w:rPr>
        <w:t xml:space="preserve"> European </w:t>
      </w:r>
      <w:proofErr w:type="spellStart"/>
      <w:r w:rsidRPr="00084ADC">
        <w:rPr>
          <w:rFonts w:ascii="Times New Roman" w:eastAsia="Times New Roman" w:hAnsi="Times New Roman" w:cs="Times New Roman"/>
          <w:sz w:val="24"/>
          <w:szCs w:val="24"/>
          <w:lang w:eastAsia="ro-RO"/>
        </w:rPr>
        <w:t>și</w:t>
      </w:r>
      <w:proofErr w:type="spellEnd"/>
      <w:r w:rsidRPr="00084ADC">
        <w:rPr>
          <w:rFonts w:ascii="Times New Roman" w:eastAsia="Times New Roman" w:hAnsi="Times New Roman" w:cs="Times New Roman"/>
          <w:sz w:val="24"/>
          <w:szCs w:val="24"/>
          <w:lang w:eastAsia="ro-RO"/>
        </w:rPr>
        <w:t xml:space="preserve"> a </w:t>
      </w:r>
      <w:proofErr w:type="spellStart"/>
      <w:r w:rsidRPr="00084ADC">
        <w:rPr>
          <w:rFonts w:ascii="Times New Roman" w:eastAsia="Times New Roman" w:hAnsi="Times New Roman" w:cs="Times New Roman"/>
          <w:sz w:val="24"/>
          <w:szCs w:val="24"/>
          <w:lang w:eastAsia="ro-RO"/>
        </w:rPr>
        <w:t>Consiliului</w:t>
      </w:r>
      <w:proofErr w:type="spellEnd"/>
      <w:r w:rsidRPr="00084ADC">
        <w:rPr>
          <w:rFonts w:ascii="Times New Roman" w:eastAsia="Times New Roman" w:hAnsi="Times New Roman" w:cs="Times New Roman"/>
          <w:sz w:val="24"/>
          <w:szCs w:val="24"/>
          <w:lang w:eastAsia="ro-RO"/>
        </w:rPr>
        <w:t xml:space="preserve"> din 21 </w:t>
      </w:r>
      <w:proofErr w:type="spellStart"/>
      <w:r w:rsidRPr="00084ADC">
        <w:rPr>
          <w:rFonts w:ascii="Times New Roman" w:eastAsia="Times New Roman" w:hAnsi="Times New Roman" w:cs="Times New Roman"/>
          <w:sz w:val="24"/>
          <w:szCs w:val="24"/>
          <w:lang w:eastAsia="ro-RO"/>
        </w:rPr>
        <w:t>mai</w:t>
      </w:r>
      <w:proofErr w:type="spellEnd"/>
      <w:r w:rsidRPr="00084ADC">
        <w:rPr>
          <w:rFonts w:ascii="Times New Roman" w:eastAsia="Times New Roman" w:hAnsi="Times New Roman" w:cs="Times New Roman"/>
          <w:sz w:val="24"/>
          <w:szCs w:val="24"/>
          <w:lang w:eastAsia="ro-RO"/>
        </w:rPr>
        <w:t xml:space="preserve"> 2008 </w:t>
      </w:r>
      <w:proofErr w:type="spellStart"/>
      <w:r w:rsidRPr="00084ADC">
        <w:rPr>
          <w:rFonts w:ascii="Times New Roman" w:eastAsia="Times New Roman" w:hAnsi="Times New Roman" w:cs="Times New Roman"/>
          <w:sz w:val="24"/>
          <w:szCs w:val="24"/>
          <w:lang w:eastAsia="ro-RO"/>
        </w:rPr>
        <w:t>privind</w:t>
      </w:r>
      <w:proofErr w:type="spellEnd"/>
      <w:r w:rsidRPr="00084ADC">
        <w:rPr>
          <w:rFonts w:ascii="Times New Roman" w:eastAsia="Times New Roman" w:hAnsi="Times New Roman" w:cs="Times New Roman"/>
          <w:sz w:val="24"/>
          <w:szCs w:val="24"/>
          <w:lang w:eastAsia="ro-RO"/>
        </w:rPr>
        <w:t xml:space="preserve"> </w:t>
      </w:r>
      <w:proofErr w:type="spellStart"/>
      <w:r w:rsidRPr="00084ADC">
        <w:rPr>
          <w:rFonts w:ascii="Times New Roman" w:eastAsia="Times New Roman" w:hAnsi="Times New Roman" w:cs="Times New Roman"/>
          <w:sz w:val="24"/>
          <w:szCs w:val="24"/>
          <w:lang w:eastAsia="ro-RO"/>
        </w:rPr>
        <w:t>calitatea</w:t>
      </w:r>
      <w:proofErr w:type="spellEnd"/>
      <w:r w:rsidRPr="00084ADC">
        <w:rPr>
          <w:rFonts w:ascii="Times New Roman" w:eastAsia="Times New Roman" w:hAnsi="Times New Roman" w:cs="Times New Roman"/>
          <w:sz w:val="24"/>
          <w:szCs w:val="24"/>
          <w:lang w:eastAsia="ro-RO"/>
        </w:rPr>
        <w:t xml:space="preserve"> </w:t>
      </w:r>
      <w:proofErr w:type="spellStart"/>
      <w:r w:rsidRPr="00084ADC">
        <w:rPr>
          <w:rFonts w:ascii="Times New Roman" w:eastAsia="Times New Roman" w:hAnsi="Times New Roman" w:cs="Times New Roman"/>
          <w:sz w:val="24"/>
          <w:szCs w:val="24"/>
          <w:lang w:eastAsia="ro-RO"/>
        </w:rPr>
        <w:t>aerului</w:t>
      </w:r>
      <w:proofErr w:type="spellEnd"/>
      <w:r w:rsidRPr="00084ADC">
        <w:rPr>
          <w:rFonts w:ascii="Times New Roman" w:eastAsia="Times New Roman" w:hAnsi="Times New Roman" w:cs="Times New Roman"/>
          <w:sz w:val="24"/>
          <w:szCs w:val="24"/>
          <w:lang w:eastAsia="ro-RO"/>
        </w:rPr>
        <w:t xml:space="preserve"> </w:t>
      </w:r>
      <w:proofErr w:type="spellStart"/>
      <w:r w:rsidRPr="00084ADC">
        <w:rPr>
          <w:rFonts w:ascii="Times New Roman" w:eastAsia="Times New Roman" w:hAnsi="Times New Roman" w:cs="Times New Roman"/>
          <w:sz w:val="24"/>
          <w:szCs w:val="24"/>
          <w:lang w:eastAsia="ro-RO"/>
        </w:rPr>
        <w:t>înconjurător</w:t>
      </w:r>
      <w:proofErr w:type="spellEnd"/>
      <w:r w:rsidRPr="00084ADC">
        <w:rPr>
          <w:rFonts w:ascii="Times New Roman" w:eastAsia="Times New Roman" w:hAnsi="Times New Roman" w:cs="Times New Roman"/>
          <w:sz w:val="24"/>
          <w:szCs w:val="24"/>
          <w:lang w:eastAsia="ro-RO"/>
        </w:rPr>
        <w:t xml:space="preserve"> </w:t>
      </w:r>
      <w:proofErr w:type="spellStart"/>
      <w:r w:rsidRPr="00084ADC">
        <w:rPr>
          <w:rFonts w:ascii="Times New Roman" w:eastAsia="Times New Roman" w:hAnsi="Times New Roman" w:cs="Times New Roman"/>
          <w:sz w:val="24"/>
          <w:szCs w:val="24"/>
          <w:lang w:eastAsia="ro-RO"/>
        </w:rPr>
        <w:t>și</w:t>
      </w:r>
      <w:proofErr w:type="spellEnd"/>
      <w:r w:rsidRPr="00084ADC">
        <w:rPr>
          <w:rFonts w:ascii="Times New Roman" w:eastAsia="Times New Roman" w:hAnsi="Times New Roman" w:cs="Times New Roman"/>
          <w:sz w:val="24"/>
          <w:szCs w:val="24"/>
          <w:lang w:eastAsia="ro-RO"/>
        </w:rPr>
        <w:t xml:space="preserve"> un </w:t>
      </w:r>
      <w:proofErr w:type="spellStart"/>
      <w:r w:rsidRPr="00084ADC">
        <w:rPr>
          <w:rFonts w:ascii="Times New Roman" w:eastAsia="Times New Roman" w:hAnsi="Times New Roman" w:cs="Times New Roman"/>
          <w:sz w:val="24"/>
          <w:szCs w:val="24"/>
          <w:lang w:eastAsia="ro-RO"/>
        </w:rPr>
        <w:t>aer</w:t>
      </w:r>
      <w:proofErr w:type="spellEnd"/>
      <w:r w:rsidRPr="00084ADC">
        <w:rPr>
          <w:rFonts w:ascii="Times New Roman" w:eastAsia="Times New Roman" w:hAnsi="Times New Roman" w:cs="Times New Roman"/>
          <w:sz w:val="24"/>
          <w:szCs w:val="24"/>
          <w:lang w:eastAsia="ro-RO"/>
        </w:rPr>
        <w:t xml:space="preserve"> </w:t>
      </w:r>
      <w:proofErr w:type="spellStart"/>
      <w:r w:rsidRPr="00084ADC">
        <w:rPr>
          <w:rFonts w:ascii="Times New Roman" w:eastAsia="Times New Roman" w:hAnsi="Times New Roman" w:cs="Times New Roman"/>
          <w:sz w:val="24"/>
          <w:szCs w:val="24"/>
          <w:lang w:eastAsia="ro-RO"/>
        </w:rPr>
        <w:t>mai</w:t>
      </w:r>
      <w:proofErr w:type="spellEnd"/>
      <w:r w:rsidRPr="00084ADC">
        <w:rPr>
          <w:rFonts w:ascii="Times New Roman" w:eastAsia="Times New Roman" w:hAnsi="Times New Roman" w:cs="Times New Roman"/>
          <w:sz w:val="24"/>
          <w:szCs w:val="24"/>
          <w:lang w:eastAsia="ro-RO"/>
        </w:rPr>
        <w:t xml:space="preserve"> </w:t>
      </w:r>
      <w:proofErr w:type="spellStart"/>
      <w:r w:rsidRPr="00084ADC">
        <w:rPr>
          <w:rFonts w:ascii="Times New Roman" w:eastAsia="Times New Roman" w:hAnsi="Times New Roman" w:cs="Times New Roman"/>
          <w:sz w:val="24"/>
          <w:szCs w:val="24"/>
          <w:lang w:eastAsia="ro-RO"/>
        </w:rPr>
        <w:t>curat</w:t>
      </w:r>
      <w:proofErr w:type="spellEnd"/>
      <w:r w:rsidRPr="00084ADC">
        <w:rPr>
          <w:rFonts w:ascii="Times New Roman" w:eastAsia="Times New Roman" w:hAnsi="Times New Roman" w:cs="Times New Roman"/>
          <w:sz w:val="24"/>
          <w:szCs w:val="24"/>
          <w:lang w:eastAsia="ro-RO"/>
        </w:rPr>
        <w:t xml:space="preserve"> </w:t>
      </w:r>
      <w:proofErr w:type="spellStart"/>
      <w:r w:rsidRPr="00084ADC">
        <w:rPr>
          <w:rFonts w:ascii="Times New Roman" w:eastAsia="Times New Roman" w:hAnsi="Times New Roman" w:cs="Times New Roman"/>
          <w:sz w:val="24"/>
          <w:szCs w:val="24"/>
          <w:lang w:eastAsia="ro-RO"/>
        </w:rPr>
        <w:t>pentru</w:t>
      </w:r>
      <w:proofErr w:type="spellEnd"/>
      <w:r w:rsidRPr="00084ADC">
        <w:rPr>
          <w:rFonts w:ascii="Times New Roman" w:eastAsia="Times New Roman" w:hAnsi="Times New Roman" w:cs="Times New Roman"/>
          <w:sz w:val="24"/>
          <w:szCs w:val="24"/>
          <w:lang w:eastAsia="ro-RO"/>
        </w:rPr>
        <w:t xml:space="preserve"> Europa, </w:t>
      </w:r>
      <w:proofErr w:type="spellStart"/>
      <w:r w:rsidRPr="00084ADC">
        <w:rPr>
          <w:rFonts w:ascii="Times New Roman" w:eastAsia="Times New Roman" w:hAnsi="Times New Roman" w:cs="Times New Roman"/>
          <w:sz w:val="24"/>
          <w:szCs w:val="24"/>
          <w:lang w:eastAsia="ro-RO"/>
        </w:rPr>
        <w:t>Directiva</w:t>
      </w:r>
      <w:proofErr w:type="spellEnd"/>
      <w:r w:rsidRPr="00084ADC">
        <w:rPr>
          <w:rFonts w:ascii="Times New Roman" w:eastAsia="Times New Roman" w:hAnsi="Times New Roman" w:cs="Times New Roman"/>
          <w:sz w:val="24"/>
          <w:szCs w:val="24"/>
          <w:lang w:eastAsia="ro-RO"/>
        </w:rPr>
        <w:t> </w:t>
      </w:r>
      <w:hyperlink r:id="rId13" w:tgtFrame="_blank" w:history="1">
        <w:r w:rsidRPr="00084ADC">
          <w:rPr>
            <w:rFonts w:ascii="Times New Roman" w:eastAsia="Times New Roman" w:hAnsi="Times New Roman" w:cs="Times New Roman"/>
            <w:sz w:val="24"/>
            <w:szCs w:val="24"/>
            <w:u w:val="single"/>
            <w:lang w:eastAsia="ro-RO"/>
          </w:rPr>
          <w:t>2008/98/CE</w:t>
        </w:r>
      </w:hyperlink>
      <w:r w:rsidRPr="00084ADC">
        <w:rPr>
          <w:rFonts w:ascii="Times New Roman" w:eastAsia="Times New Roman" w:hAnsi="Times New Roman" w:cs="Times New Roman"/>
          <w:sz w:val="24"/>
          <w:szCs w:val="24"/>
          <w:lang w:eastAsia="ro-RO"/>
        </w:rPr>
        <w:t xml:space="preserve"> a </w:t>
      </w:r>
      <w:proofErr w:type="spellStart"/>
      <w:r w:rsidRPr="00084ADC">
        <w:rPr>
          <w:rFonts w:ascii="Times New Roman" w:eastAsia="Times New Roman" w:hAnsi="Times New Roman" w:cs="Times New Roman"/>
          <w:sz w:val="24"/>
          <w:szCs w:val="24"/>
          <w:lang w:eastAsia="ro-RO"/>
        </w:rPr>
        <w:t>Parlamentului</w:t>
      </w:r>
      <w:proofErr w:type="spellEnd"/>
      <w:r w:rsidRPr="00084ADC">
        <w:rPr>
          <w:rFonts w:ascii="Times New Roman" w:eastAsia="Times New Roman" w:hAnsi="Times New Roman" w:cs="Times New Roman"/>
          <w:sz w:val="24"/>
          <w:szCs w:val="24"/>
          <w:lang w:eastAsia="ro-RO"/>
        </w:rPr>
        <w:t xml:space="preserve"> European </w:t>
      </w:r>
      <w:proofErr w:type="spellStart"/>
      <w:r w:rsidRPr="00084ADC">
        <w:rPr>
          <w:rFonts w:ascii="Times New Roman" w:eastAsia="Times New Roman" w:hAnsi="Times New Roman" w:cs="Times New Roman"/>
          <w:sz w:val="24"/>
          <w:szCs w:val="24"/>
          <w:lang w:eastAsia="ro-RO"/>
        </w:rPr>
        <w:t>și</w:t>
      </w:r>
      <w:proofErr w:type="spellEnd"/>
      <w:r w:rsidRPr="00084ADC">
        <w:rPr>
          <w:rFonts w:ascii="Times New Roman" w:eastAsia="Times New Roman" w:hAnsi="Times New Roman" w:cs="Times New Roman"/>
          <w:sz w:val="24"/>
          <w:szCs w:val="24"/>
          <w:lang w:eastAsia="ro-RO"/>
        </w:rPr>
        <w:t xml:space="preserve"> a </w:t>
      </w:r>
      <w:proofErr w:type="spellStart"/>
      <w:r w:rsidRPr="00084ADC">
        <w:rPr>
          <w:rFonts w:ascii="Times New Roman" w:eastAsia="Times New Roman" w:hAnsi="Times New Roman" w:cs="Times New Roman"/>
          <w:sz w:val="24"/>
          <w:szCs w:val="24"/>
          <w:lang w:eastAsia="ro-RO"/>
        </w:rPr>
        <w:t>Consiliului</w:t>
      </w:r>
      <w:proofErr w:type="spellEnd"/>
      <w:r w:rsidRPr="00084ADC">
        <w:rPr>
          <w:rFonts w:ascii="Times New Roman" w:eastAsia="Times New Roman" w:hAnsi="Times New Roman" w:cs="Times New Roman"/>
          <w:sz w:val="24"/>
          <w:szCs w:val="24"/>
          <w:lang w:eastAsia="ro-RO"/>
        </w:rPr>
        <w:t xml:space="preserve"> din 19 </w:t>
      </w:r>
      <w:proofErr w:type="spellStart"/>
      <w:r w:rsidRPr="00084ADC">
        <w:rPr>
          <w:rFonts w:ascii="Times New Roman" w:eastAsia="Times New Roman" w:hAnsi="Times New Roman" w:cs="Times New Roman"/>
          <w:sz w:val="24"/>
          <w:szCs w:val="24"/>
          <w:lang w:eastAsia="ro-RO"/>
        </w:rPr>
        <w:t>noiembrie</w:t>
      </w:r>
      <w:proofErr w:type="spellEnd"/>
      <w:r w:rsidRPr="00084ADC">
        <w:rPr>
          <w:rFonts w:ascii="Times New Roman" w:eastAsia="Times New Roman" w:hAnsi="Times New Roman" w:cs="Times New Roman"/>
          <w:sz w:val="24"/>
          <w:szCs w:val="24"/>
          <w:lang w:eastAsia="ro-RO"/>
        </w:rPr>
        <w:t xml:space="preserve"> 2008 </w:t>
      </w:r>
      <w:proofErr w:type="spellStart"/>
      <w:r w:rsidRPr="00084ADC">
        <w:rPr>
          <w:rFonts w:ascii="Times New Roman" w:eastAsia="Times New Roman" w:hAnsi="Times New Roman" w:cs="Times New Roman"/>
          <w:sz w:val="24"/>
          <w:szCs w:val="24"/>
          <w:lang w:eastAsia="ro-RO"/>
        </w:rPr>
        <w:t>privind</w:t>
      </w:r>
      <w:proofErr w:type="spellEnd"/>
      <w:r w:rsidRPr="00084ADC">
        <w:rPr>
          <w:rFonts w:ascii="Times New Roman" w:eastAsia="Times New Roman" w:hAnsi="Times New Roman" w:cs="Times New Roman"/>
          <w:sz w:val="24"/>
          <w:szCs w:val="24"/>
          <w:lang w:eastAsia="ro-RO"/>
        </w:rPr>
        <w:t xml:space="preserve"> </w:t>
      </w:r>
      <w:proofErr w:type="spellStart"/>
      <w:r w:rsidRPr="00084ADC">
        <w:rPr>
          <w:rFonts w:ascii="Times New Roman" w:eastAsia="Times New Roman" w:hAnsi="Times New Roman" w:cs="Times New Roman"/>
          <w:sz w:val="24"/>
          <w:szCs w:val="24"/>
          <w:lang w:eastAsia="ro-RO"/>
        </w:rPr>
        <w:t>deșeurile</w:t>
      </w:r>
      <w:proofErr w:type="spellEnd"/>
      <w:r w:rsidRPr="00084ADC">
        <w:rPr>
          <w:rFonts w:ascii="Times New Roman" w:eastAsia="Times New Roman" w:hAnsi="Times New Roman" w:cs="Times New Roman"/>
          <w:sz w:val="24"/>
          <w:szCs w:val="24"/>
          <w:lang w:eastAsia="ro-RO"/>
        </w:rPr>
        <w:t xml:space="preserve"> </w:t>
      </w:r>
      <w:proofErr w:type="spellStart"/>
      <w:r w:rsidRPr="00084ADC">
        <w:rPr>
          <w:rFonts w:ascii="Times New Roman" w:eastAsia="Times New Roman" w:hAnsi="Times New Roman" w:cs="Times New Roman"/>
          <w:sz w:val="24"/>
          <w:szCs w:val="24"/>
          <w:lang w:eastAsia="ro-RO"/>
        </w:rPr>
        <w:t>și</w:t>
      </w:r>
      <w:proofErr w:type="spellEnd"/>
      <w:r w:rsidRPr="00084ADC">
        <w:rPr>
          <w:rFonts w:ascii="Times New Roman" w:eastAsia="Times New Roman" w:hAnsi="Times New Roman" w:cs="Times New Roman"/>
          <w:sz w:val="24"/>
          <w:szCs w:val="24"/>
          <w:lang w:eastAsia="ro-RO"/>
        </w:rPr>
        <w:t xml:space="preserve"> de </w:t>
      </w:r>
      <w:proofErr w:type="spellStart"/>
      <w:r w:rsidRPr="00084ADC">
        <w:rPr>
          <w:rFonts w:ascii="Times New Roman" w:eastAsia="Times New Roman" w:hAnsi="Times New Roman" w:cs="Times New Roman"/>
          <w:sz w:val="24"/>
          <w:szCs w:val="24"/>
          <w:lang w:eastAsia="ro-RO"/>
        </w:rPr>
        <w:t>abrogare</w:t>
      </w:r>
      <w:proofErr w:type="spellEnd"/>
      <w:r w:rsidRPr="00084ADC">
        <w:rPr>
          <w:rFonts w:ascii="Times New Roman" w:eastAsia="Times New Roman" w:hAnsi="Times New Roman" w:cs="Times New Roman"/>
          <w:sz w:val="24"/>
          <w:szCs w:val="24"/>
          <w:lang w:eastAsia="ro-RO"/>
        </w:rPr>
        <w:t xml:space="preserve"> a </w:t>
      </w:r>
      <w:proofErr w:type="spellStart"/>
      <w:r w:rsidRPr="00084ADC">
        <w:rPr>
          <w:rFonts w:ascii="Times New Roman" w:eastAsia="Times New Roman" w:hAnsi="Times New Roman" w:cs="Times New Roman"/>
          <w:sz w:val="24"/>
          <w:szCs w:val="24"/>
          <w:lang w:eastAsia="ro-RO"/>
        </w:rPr>
        <w:t>anumitor</w:t>
      </w:r>
      <w:proofErr w:type="spellEnd"/>
      <w:r w:rsidRPr="00084ADC">
        <w:rPr>
          <w:rFonts w:ascii="Times New Roman" w:eastAsia="Times New Roman" w:hAnsi="Times New Roman" w:cs="Times New Roman"/>
          <w:sz w:val="24"/>
          <w:szCs w:val="24"/>
          <w:lang w:eastAsia="ro-RO"/>
        </w:rPr>
        <w:t xml:space="preserve"> directive, </w:t>
      </w:r>
      <w:proofErr w:type="spellStart"/>
      <w:r w:rsidRPr="00084ADC">
        <w:rPr>
          <w:rFonts w:ascii="Times New Roman" w:eastAsia="Times New Roman" w:hAnsi="Times New Roman" w:cs="Times New Roman"/>
          <w:sz w:val="24"/>
          <w:szCs w:val="24"/>
          <w:lang w:eastAsia="ro-RO"/>
        </w:rPr>
        <w:t>și</w:t>
      </w:r>
      <w:proofErr w:type="spellEnd"/>
      <w:r w:rsidRPr="00084ADC">
        <w:rPr>
          <w:rFonts w:ascii="Times New Roman" w:eastAsia="Times New Roman" w:hAnsi="Times New Roman" w:cs="Times New Roman"/>
          <w:sz w:val="24"/>
          <w:szCs w:val="24"/>
          <w:lang w:eastAsia="ro-RO"/>
        </w:rPr>
        <w:t xml:space="preserve"> </w:t>
      </w:r>
      <w:proofErr w:type="spellStart"/>
      <w:r w:rsidRPr="00084ADC">
        <w:rPr>
          <w:rFonts w:ascii="Times New Roman" w:eastAsia="Times New Roman" w:hAnsi="Times New Roman" w:cs="Times New Roman"/>
          <w:sz w:val="24"/>
          <w:szCs w:val="24"/>
          <w:lang w:eastAsia="ro-RO"/>
        </w:rPr>
        <w:t>altele</w:t>
      </w:r>
      <w:proofErr w:type="spellEnd"/>
      <w:r w:rsidRPr="00084ADC">
        <w:rPr>
          <w:rFonts w:ascii="Times New Roman" w:eastAsia="Times New Roman" w:hAnsi="Times New Roman" w:cs="Times New Roman"/>
          <w:sz w:val="24"/>
          <w:szCs w:val="24"/>
          <w:lang w:eastAsia="ro-RO"/>
        </w:rPr>
        <w:t>).</w:t>
      </w:r>
    </w:p>
    <w:p w14:paraId="6F742587" w14:textId="77777777" w:rsidR="00084ADC" w:rsidRPr="00084ADC" w:rsidRDefault="00084ADC" w:rsidP="00084ADC">
      <w:pPr>
        <w:pStyle w:val="ListParagraph"/>
        <w:shd w:val="clear" w:color="auto" w:fill="FFFFFF"/>
        <w:spacing w:after="0" w:line="360" w:lineRule="auto"/>
        <w:jc w:val="both"/>
        <w:rPr>
          <w:rFonts w:ascii="Times New Roman" w:eastAsia="Times New Roman" w:hAnsi="Times New Roman" w:cs="Times New Roman"/>
          <w:sz w:val="24"/>
          <w:szCs w:val="24"/>
          <w:lang w:eastAsia="ro-RO"/>
        </w:rPr>
      </w:pPr>
    </w:p>
    <w:p w14:paraId="1787DDC2" w14:textId="65011FB0" w:rsidR="004D01E2" w:rsidRDefault="004D01E2" w:rsidP="004D01E2">
      <w:pPr>
        <w:shd w:val="clear" w:color="auto" w:fill="FFFFFF"/>
        <w:spacing w:after="0" w:line="360" w:lineRule="auto"/>
        <w:jc w:val="both"/>
        <w:rPr>
          <w:rFonts w:ascii="Arial" w:hAnsi="Arial" w:cs="Arial"/>
          <w:color w:val="548DD4" w:themeColor="text2" w:themeTint="99"/>
          <w:sz w:val="24"/>
          <w:szCs w:val="24"/>
          <w:lang w:val="ro-RO"/>
        </w:rPr>
      </w:pPr>
      <w:r w:rsidRPr="00CC14C4">
        <w:rPr>
          <w:rFonts w:ascii="Times New Roman" w:eastAsia="Times New Roman" w:hAnsi="Times New Roman" w:cs="Times New Roman"/>
          <w:b/>
          <w:bCs/>
          <w:sz w:val="24"/>
          <w:szCs w:val="24"/>
          <w:lang w:eastAsia="ro-RO"/>
        </w:rPr>
        <w:t>B.</w:t>
      </w:r>
      <w:r w:rsidRPr="00CC14C4">
        <w:rPr>
          <w:rFonts w:ascii="Times New Roman" w:eastAsia="Times New Roman" w:hAnsi="Times New Roman" w:cs="Times New Roman"/>
          <w:sz w:val="24"/>
          <w:szCs w:val="24"/>
          <w:lang w:eastAsia="ro-RO"/>
        </w:rPr>
        <w:t xml:space="preserve"> Se </w:t>
      </w:r>
      <w:proofErr w:type="spellStart"/>
      <w:r w:rsidRPr="00CC14C4">
        <w:rPr>
          <w:rFonts w:ascii="Times New Roman" w:eastAsia="Times New Roman" w:hAnsi="Times New Roman" w:cs="Times New Roman"/>
          <w:sz w:val="24"/>
          <w:szCs w:val="24"/>
          <w:lang w:eastAsia="ro-RO"/>
        </w:rPr>
        <w:t>va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menționa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planul</w:t>
      </w:r>
      <w:proofErr w:type="spellEnd"/>
      <w:r w:rsidRPr="00CC14C4">
        <w:rPr>
          <w:rFonts w:ascii="Times New Roman" w:eastAsia="Times New Roman" w:hAnsi="Times New Roman" w:cs="Times New Roman"/>
          <w:sz w:val="24"/>
          <w:szCs w:val="24"/>
          <w:lang w:eastAsia="ro-RO"/>
        </w:rPr>
        <w:t>/</w:t>
      </w:r>
      <w:proofErr w:type="spellStart"/>
      <w:r w:rsidRPr="00CC14C4">
        <w:rPr>
          <w:rFonts w:ascii="Times New Roman" w:eastAsia="Times New Roman" w:hAnsi="Times New Roman" w:cs="Times New Roman"/>
          <w:sz w:val="24"/>
          <w:szCs w:val="24"/>
          <w:lang w:eastAsia="ro-RO"/>
        </w:rPr>
        <w:t>programul</w:t>
      </w:r>
      <w:proofErr w:type="spellEnd"/>
      <w:r w:rsidRPr="00CC14C4">
        <w:rPr>
          <w:rFonts w:ascii="Times New Roman" w:eastAsia="Times New Roman" w:hAnsi="Times New Roman" w:cs="Times New Roman"/>
          <w:sz w:val="24"/>
          <w:szCs w:val="24"/>
          <w:lang w:eastAsia="ro-RO"/>
        </w:rPr>
        <w:t>/</w:t>
      </w:r>
      <w:proofErr w:type="spellStart"/>
      <w:r w:rsidRPr="00CC14C4">
        <w:rPr>
          <w:rFonts w:ascii="Times New Roman" w:eastAsia="Times New Roman" w:hAnsi="Times New Roman" w:cs="Times New Roman"/>
          <w:sz w:val="24"/>
          <w:szCs w:val="24"/>
          <w:lang w:eastAsia="ro-RO"/>
        </w:rPr>
        <w:t>strategia</w:t>
      </w:r>
      <w:proofErr w:type="spellEnd"/>
      <w:r w:rsidRPr="00CC14C4">
        <w:rPr>
          <w:rFonts w:ascii="Times New Roman" w:eastAsia="Times New Roman" w:hAnsi="Times New Roman" w:cs="Times New Roman"/>
          <w:sz w:val="24"/>
          <w:szCs w:val="24"/>
          <w:lang w:eastAsia="ro-RO"/>
        </w:rPr>
        <w:t>/</w:t>
      </w:r>
      <w:proofErr w:type="spellStart"/>
      <w:r w:rsidRPr="00CC14C4">
        <w:rPr>
          <w:rFonts w:ascii="Times New Roman" w:eastAsia="Times New Roman" w:hAnsi="Times New Roman" w:cs="Times New Roman"/>
          <w:sz w:val="24"/>
          <w:szCs w:val="24"/>
          <w:lang w:eastAsia="ro-RO"/>
        </w:rPr>
        <w:t>documentul</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programare</w:t>
      </w:r>
      <w:proofErr w:type="spellEnd"/>
      <w:r w:rsidRPr="00CC14C4">
        <w:rPr>
          <w:rFonts w:ascii="Times New Roman" w:eastAsia="Times New Roman" w:hAnsi="Times New Roman" w:cs="Times New Roman"/>
          <w:sz w:val="24"/>
          <w:szCs w:val="24"/>
          <w:lang w:eastAsia="ro-RO"/>
        </w:rPr>
        <w:t>/</w:t>
      </w:r>
      <w:proofErr w:type="spellStart"/>
      <w:r w:rsidRPr="00CC14C4">
        <w:rPr>
          <w:rFonts w:ascii="Times New Roman" w:eastAsia="Times New Roman" w:hAnsi="Times New Roman" w:cs="Times New Roman"/>
          <w:sz w:val="24"/>
          <w:szCs w:val="24"/>
          <w:lang w:eastAsia="ro-RO"/>
        </w:rPr>
        <w:t>planificare</w:t>
      </w:r>
      <w:proofErr w:type="spellEnd"/>
      <w:r w:rsidRPr="00CC14C4">
        <w:rPr>
          <w:rFonts w:ascii="Times New Roman" w:eastAsia="Times New Roman" w:hAnsi="Times New Roman" w:cs="Times New Roman"/>
          <w:sz w:val="24"/>
          <w:szCs w:val="24"/>
          <w:lang w:eastAsia="ro-RO"/>
        </w:rPr>
        <w:t xml:space="preserve"> din care face </w:t>
      </w:r>
      <w:proofErr w:type="spellStart"/>
      <w:r w:rsidRPr="00CC14C4">
        <w:rPr>
          <w:rFonts w:ascii="Times New Roman" w:eastAsia="Times New Roman" w:hAnsi="Times New Roman" w:cs="Times New Roman"/>
          <w:sz w:val="24"/>
          <w:szCs w:val="24"/>
          <w:lang w:eastAsia="ro-RO"/>
        </w:rPr>
        <w:t>proiectul</w:t>
      </w:r>
      <w:proofErr w:type="spellEnd"/>
      <w:r w:rsidRPr="00CC14C4">
        <w:rPr>
          <w:rFonts w:ascii="Times New Roman" w:eastAsia="Times New Roman" w:hAnsi="Times New Roman" w:cs="Times New Roman"/>
          <w:sz w:val="24"/>
          <w:szCs w:val="24"/>
          <w:lang w:eastAsia="ro-RO"/>
        </w:rPr>
        <w:t xml:space="preserve">, cu </w:t>
      </w:r>
      <w:proofErr w:type="spellStart"/>
      <w:r w:rsidRPr="00CC14C4">
        <w:rPr>
          <w:rFonts w:ascii="Times New Roman" w:eastAsia="Times New Roman" w:hAnsi="Times New Roman" w:cs="Times New Roman"/>
          <w:sz w:val="24"/>
          <w:szCs w:val="24"/>
          <w:lang w:eastAsia="ro-RO"/>
        </w:rPr>
        <w:t>indicarea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actului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normativ</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prin</w:t>
      </w:r>
      <w:proofErr w:type="spellEnd"/>
      <w:r w:rsidRPr="00CC14C4">
        <w:rPr>
          <w:rFonts w:ascii="Times New Roman" w:eastAsia="Times New Roman" w:hAnsi="Times New Roman" w:cs="Times New Roman"/>
          <w:sz w:val="24"/>
          <w:szCs w:val="24"/>
          <w:lang w:eastAsia="ro-RO"/>
        </w:rPr>
        <w:t xml:space="preserve"> care a </w:t>
      </w:r>
      <w:proofErr w:type="spellStart"/>
      <w:r w:rsidRPr="00CC14C4">
        <w:rPr>
          <w:rFonts w:ascii="Times New Roman" w:eastAsia="Times New Roman" w:hAnsi="Times New Roman" w:cs="Times New Roman"/>
          <w:sz w:val="24"/>
          <w:szCs w:val="24"/>
          <w:lang w:eastAsia="ro-RO"/>
        </w:rPr>
        <w:t>fost</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aprobat</w:t>
      </w:r>
      <w:proofErr w:type="spellEnd"/>
      <w:r w:rsidRPr="00CC14C4">
        <w:rPr>
          <w:rFonts w:ascii="Times New Roman" w:eastAsia="Times New Roman" w:hAnsi="Times New Roman" w:cs="Times New Roman"/>
          <w:sz w:val="24"/>
          <w:szCs w:val="24"/>
          <w:lang w:eastAsia="ro-RO"/>
        </w:rPr>
        <w:t>.</w:t>
      </w:r>
      <w:r w:rsidR="00BE1535" w:rsidRPr="00CC14C4">
        <w:rPr>
          <w:rFonts w:ascii="Arial" w:hAnsi="Arial" w:cs="Arial"/>
          <w:bCs/>
          <w:sz w:val="24"/>
          <w:szCs w:val="24"/>
          <w:lang w:val="ro-RO"/>
        </w:rPr>
        <w:t xml:space="preserve"> </w:t>
      </w:r>
      <w:r w:rsidR="00BE1535" w:rsidRPr="00CC14C4">
        <w:rPr>
          <w:rFonts w:ascii="Arial" w:hAnsi="Arial" w:cs="Arial"/>
          <w:color w:val="548DD4" w:themeColor="text2" w:themeTint="99"/>
          <w:sz w:val="24"/>
          <w:szCs w:val="24"/>
          <w:lang w:val="ro-RO"/>
        </w:rPr>
        <w:t>Proiectul se încadreaza în politica de promovarea unor modele de producție durabila, în conformitate cu angajamentele asumate de UE în cadrul Agendei 2030 pentru dezvoltare durabilă si totodatsa în strategia de dezvoltare a infrastructurii de cercetare și dotarea ei cu tehnică specifică pentru obținerea de performanțe la nivelul cercetărilor științifice  dezvoltate pe plan european precum și susținerii obiectivelor specifice la nivelul UE prevăzute în planul strategic al PAC.</w:t>
      </w:r>
    </w:p>
    <w:p w14:paraId="77298F95" w14:textId="77777777" w:rsidR="00084ADC" w:rsidRPr="00CC14C4" w:rsidRDefault="00084ADC" w:rsidP="004D01E2">
      <w:pPr>
        <w:shd w:val="clear" w:color="auto" w:fill="FFFFFF"/>
        <w:spacing w:after="0" w:line="360" w:lineRule="auto"/>
        <w:jc w:val="both"/>
        <w:rPr>
          <w:rFonts w:ascii="Times New Roman" w:eastAsia="Times New Roman" w:hAnsi="Times New Roman" w:cs="Times New Roman"/>
          <w:sz w:val="24"/>
          <w:szCs w:val="24"/>
          <w:lang w:eastAsia="ro-RO"/>
        </w:rPr>
      </w:pPr>
    </w:p>
    <w:p w14:paraId="52531F5C" w14:textId="77777777"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r w:rsidRPr="00CC14C4">
        <w:rPr>
          <w:rFonts w:ascii="Times New Roman" w:eastAsia="Times New Roman" w:hAnsi="Times New Roman" w:cs="Times New Roman"/>
          <w:b/>
          <w:bCs/>
          <w:sz w:val="24"/>
          <w:szCs w:val="24"/>
          <w:lang w:eastAsia="ro-RO"/>
        </w:rPr>
        <w:t>X.</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Lucrări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necesare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organizării</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șantier</w:t>
      </w:r>
      <w:proofErr w:type="spellEnd"/>
      <w:r w:rsidRPr="00CC14C4">
        <w:rPr>
          <w:rFonts w:ascii="Times New Roman" w:eastAsia="Times New Roman" w:hAnsi="Times New Roman" w:cs="Times New Roman"/>
          <w:sz w:val="24"/>
          <w:szCs w:val="24"/>
          <w:lang w:eastAsia="ro-RO"/>
        </w:rPr>
        <w:t>:</w:t>
      </w:r>
    </w:p>
    <w:p w14:paraId="59E6FBFD" w14:textId="02D3AF06"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r w:rsidRPr="00CC14C4">
        <w:rPr>
          <w:rFonts w:ascii="Times New Roman" w:eastAsia="Times New Roman" w:hAnsi="Times New Roman" w:cs="Times New Roman"/>
          <w:b/>
          <w:bCs/>
          <w:sz w:val="24"/>
          <w:szCs w:val="24"/>
          <w:lang w:eastAsia="ro-RO"/>
        </w:rPr>
        <w:t>-</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descrierea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lucrărilor</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necesare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organizării</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șantier</w:t>
      </w:r>
      <w:proofErr w:type="spellEnd"/>
      <w:r w:rsidRPr="00CC14C4">
        <w:rPr>
          <w:rFonts w:ascii="Times New Roman" w:eastAsia="Times New Roman" w:hAnsi="Times New Roman" w:cs="Times New Roman"/>
          <w:sz w:val="24"/>
          <w:szCs w:val="24"/>
          <w:lang w:eastAsia="ro-RO"/>
        </w:rPr>
        <w:t>;</w:t>
      </w:r>
    </w:p>
    <w:p w14:paraId="0DEE1A60" w14:textId="6B37F2AB" w:rsidR="00BE1535" w:rsidRPr="00CC14C4" w:rsidRDefault="00BE1535" w:rsidP="004D01E2">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Organizarea de santier se va desfasura in interiorul constructiei, cu exceptia depozitarii materialelor de dimensiuni mari (cherestea, fier-beton, etc). Depozitarea de materiale/scule se va face in incaperile asupra carora nu se intervine. Depozitarea materialelor se va face conform recomandarilor producatorului pentru fiecare material in parte. Deseurile rezultate din constructii se vor depozita in containere specializate</w:t>
      </w:r>
      <w:r w:rsidR="005406CA" w:rsidRPr="00CC14C4">
        <w:rPr>
          <w:rFonts w:ascii="Arial" w:hAnsi="Arial" w:cs="Arial"/>
          <w:color w:val="548DD4" w:themeColor="text2" w:themeTint="99"/>
          <w:sz w:val="24"/>
          <w:szCs w:val="24"/>
          <w:lang w:val="ro-RO"/>
        </w:rPr>
        <w:t>, pana in momentul ridicarii lor. Evacuarea deseurilor rezultate din constructii se va face de catre Romprest SA, pe baza de contract de evacuare deseuri din constructii</w:t>
      </w:r>
    </w:p>
    <w:p w14:paraId="0D5E0483" w14:textId="1A950E26"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r w:rsidRPr="00CC14C4">
        <w:rPr>
          <w:rFonts w:ascii="Times New Roman" w:eastAsia="Times New Roman" w:hAnsi="Times New Roman" w:cs="Times New Roman"/>
          <w:b/>
          <w:bCs/>
          <w:sz w:val="24"/>
          <w:szCs w:val="24"/>
          <w:lang w:eastAsia="ro-RO"/>
        </w:rPr>
        <w:t>-</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localizarea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organizării</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șantier</w:t>
      </w:r>
      <w:proofErr w:type="spellEnd"/>
      <w:r w:rsidRPr="00CC14C4">
        <w:rPr>
          <w:rFonts w:ascii="Times New Roman" w:eastAsia="Times New Roman" w:hAnsi="Times New Roman" w:cs="Times New Roman"/>
          <w:sz w:val="24"/>
          <w:szCs w:val="24"/>
          <w:lang w:eastAsia="ro-RO"/>
        </w:rPr>
        <w:t>;</w:t>
      </w:r>
      <w:r w:rsidR="005406CA" w:rsidRPr="00CC14C4">
        <w:rPr>
          <w:rFonts w:ascii="Times New Roman" w:eastAsia="Times New Roman" w:hAnsi="Times New Roman" w:cs="Times New Roman"/>
          <w:sz w:val="24"/>
          <w:szCs w:val="24"/>
          <w:lang w:eastAsia="ro-RO"/>
        </w:rPr>
        <w:t xml:space="preserve"> </w:t>
      </w:r>
      <w:r w:rsidR="005406CA" w:rsidRPr="00CC14C4">
        <w:rPr>
          <w:rFonts w:ascii="Arial" w:hAnsi="Arial" w:cs="Arial"/>
          <w:color w:val="548DD4" w:themeColor="text2" w:themeTint="99"/>
          <w:sz w:val="24"/>
          <w:szCs w:val="24"/>
          <w:lang w:val="ro-RO"/>
        </w:rPr>
        <w:t>pe proprietatea beneficiarului, la interior si exterior</w:t>
      </w:r>
    </w:p>
    <w:p w14:paraId="6ADFC2C5" w14:textId="742EE850"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r w:rsidRPr="00CC14C4">
        <w:rPr>
          <w:rFonts w:ascii="Times New Roman" w:eastAsia="Times New Roman" w:hAnsi="Times New Roman" w:cs="Times New Roman"/>
          <w:b/>
          <w:bCs/>
          <w:sz w:val="24"/>
          <w:szCs w:val="24"/>
          <w:lang w:eastAsia="ro-RO"/>
        </w:rPr>
        <w:t>-</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descrierea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impactului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asupra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mediului</w:t>
      </w:r>
      <w:proofErr w:type="spellEnd"/>
      <w:r w:rsidRPr="00CC14C4">
        <w:rPr>
          <w:rFonts w:ascii="Times New Roman" w:eastAsia="Times New Roman" w:hAnsi="Times New Roman" w:cs="Times New Roman"/>
          <w:sz w:val="24"/>
          <w:szCs w:val="24"/>
          <w:lang w:eastAsia="ro-RO"/>
        </w:rPr>
        <w:t xml:space="preserve"> a </w:t>
      </w:r>
      <w:proofErr w:type="spellStart"/>
      <w:r w:rsidRPr="00CC14C4">
        <w:rPr>
          <w:rFonts w:ascii="Times New Roman" w:eastAsia="Times New Roman" w:hAnsi="Times New Roman" w:cs="Times New Roman"/>
          <w:sz w:val="24"/>
          <w:szCs w:val="24"/>
          <w:lang w:eastAsia="ro-RO"/>
        </w:rPr>
        <w:t>lucrărilor</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organizării</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șantier</w:t>
      </w:r>
      <w:proofErr w:type="spellEnd"/>
      <w:r w:rsidRPr="00CC14C4">
        <w:rPr>
          <w:rFonts w:ascii="Times New Roman" w:eastAsia="Times New Roman" w:hAnsi="Times New Roman" w:cs="Times New Roman"/>
          <w:sz w:val="24"/>
          <w:szCs w:val="24"/>
          <w:lang w:eastAsia="ro-RO"/>
        </w:rPr>
        <w:t>;</w:t>
      </w:r>
      <w:r w:rsidR="005406CA" w:rsidRPr="00CC14C4">
        <w:rPr>
          <w:rFonts w:ascii="Times New Roman" w:eastAsia="Times New Roman" w:hAnsi="Times New Roman" w:cs="Times New Roman"/>
          <w:sz w:val="24"/>
          <w:szCs w:val="24"/>
          <w:lang w:eastAsia="ro-RO"/>
        </w:rPr>
        <w:t xml:space="preserve"> </w:t>
      </w:r>
      <w:r w:rsidR="005406CA" w:rsidRPr="00CC14C4">
        <w:rPr>
          <w:rFonts w:ascii="Arial" w:hAnsi="Arial" w:cs="Arial"/>
          <w:color w:val="548DD4" w:themeColor="text2" w:themeTint="99"/>
          <w:sz w:val="24"/>
          <w:szCs w:val="24"/>
          <w:lang w:val="ro-RO"/>
        </w:rPr>
        <w:t>lucrari de mica anvergura, care nu vor afecta semnificativ factorii de mediu. La finalizarea santierului zonele afectate se vor readuce la starea initiala.</w:t>
      </w:r>
    </w:p>
    <w:p w14:paraId="253FEDB7" w14:textId="698A8F8F"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r w:rsidRPr="00CC14C4">
        <w:rPr>
          <w:rFonts w:ascii="Times New Roman" w:eastAsia="Times New Roman" w:hAnsi="Times New Roman" w:cs="Times New Roman"/>
          <w:b/>
          <w:bCs/>
          <w:sz w:val="24"/>
          <w:szCs w:val="24"/>
          <w:lang w:eastAsia="ro-RO"/>
        </w:rPr>
        <w:t>-</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surse</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poluanți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instalații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pentru</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reținerea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evacuarea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dispersia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poluanților</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în</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mediu</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în</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timpul</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organizării</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șantier</w:t>
      </w:r>
      <w:proofErr w:type="spellEnd"/>
      <w:r w:rsidRPr="00CC14C4">
        <w:rPr>
          <w:rFonts w:ascii="Times New Roman" w:eastAsia="Times New Roman" w:hAnsi="Times New Roman" w:cs="Times New Roman"/>
          <w:sz w:val="24"/>
          <w:szCs w:val="24"/>
          <w:lang w:eastAsia="ro-RO"/>
        </w:rPr>
        <w:t>;</w:t>
      </w:r>
      <w:r w:rsidR="005406CA" w:rsidRPr="00CC14C4">
        <w:rPr>
          <w:rFonts w:ascii="Arial" w:hAnsi="Arial" w:cs="Arial"/>
          <w:color w:val="548DD4" w:themeColor="text2" w:themeTint="99"/>
          <w:sz w:val="24"/>
          <w:szCs w:val="24"/>
          <w:lang w:val="ro-RO"/>
        </w:rPr>
        <w:t xml:space="preserve"> nu este cazul</w:t>
      </w:r>
    </w:p>
    <w:p w14:paraId="3025B9CB" w14:textId="77777777" w:rsidR="00C466A4" w:rsidRDefault="004D01E2" w:rsidP="004D01E2">
      <w:pPr>
        <w:shd w:val="clear" w:color="auto" w:fill="FFFFFF"/>
        <w:spacing w:after="0" w:line="360" w:lineRule="auto"/>
        <w:jc w:val="both"/>
        <w:rPr>
          <w:rFonts w:ascii="Times New Roman" w:eastAsia="Times New Roman" w:hAnsi="Times New Roman" w:cs="Times New Roman"/>
          <w:b/>
          <w:bCs/>
          <w:sz w:val="24"/>
          <w:szCs w:val="24"/>
          <w:lang w:eastAsia="ro-RO"/>
        </w:rPr>
      </w:pPr>
      <w:r w:rsidRPr="00CC14C4">
        <w:rPr>
          <w:rFonts w:ascii="Times New Roman" w:eastAsia="Times New Roman" w:hAnsi="Times New Roman" w:cs="Times New Roman"/>
          <w:b/>
          <w:bCs/>
          <w:sz w:val="24"/>
          <w:szCs w:val="24"/>
          <w:lang w:eastAsia="ro-RO"/>
        </w:rPr>
        <w:t>-</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dotări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măsuri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prevăzute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pentru</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controlul</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emisiilor</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poluanți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în</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mediu</w:t>
      </w:r>
      <w:proofErr w:type="spellEnd"/>
      <w:r w:rsidRPr="00CC14C4">
        <w:rPr>
          <w:rFonts w:ascii="Times New Roman" w:eastAsia="Times New Roman" w:hAnsi="Times New Roman" w:cs="Times New Roman"/>
          <w:sz w:val="24"/>
          <w:szCs w:val="24"/>
          <w:lang w:eastAsia="ro-RO"/>
        </w:rPr>
        <w:t>.</w:t>
      </w:r>
      <w:r w:rsidR="005406CA" w:rsidRPr="00CC14C4">
        <w:rPr>
          <w:rFonts w:ascii="Arial" w:hAnsi="Arial" w:cs="Arial"/>
          <w:color w:val="548DD4" w:themeColor="text2" w:themeTint="99"/>
          <w:sz w:val="24"/>
          <w:szCs w:val="24"/>
          <w:lang w:val="ro-RO"/>
        </w:rPr>
        <w:t xml:space="preserve"> nu este cazul</w:t>
      </w:r>
      <w:r w:rsidR="005406CA" w:rsidRPr="00CC14C4">
        <w:rPr>
          <w:rFonts w:ascii="Times New Roman" w:eastAsia="Times New Roman" w:hAnsi="Times New Roman" w:cs="Times New Roman"/>
          <w:b/>
          <w:bCs/>
          <w:sz w:val="24"/>
          <w:szCs w:val="24"/>
          <w:lang w:eastAsia="ro-RO"/>
        </w:rPr>
        <w:t xml:space="preserve"> </w:t>
      </w:r>
    </w:p>
    <w:p w14:paraId="319FDFA4" w14:textId="32556994"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r w:rsidRPr="00CC14C4">
        <w:rPr>
          <w:rFonts w:ascii="Times New Roman" w:eastAsia="Times New Roman" w:hAnsi="Times New Roman" w:cs="Times New Roman"/>
          <w:b/>
          <w:bCs/>
          <w:sz w:val="24"/>
          <w:szCs w:val="24"/>
          <w:lang w:eastAsia="ro-RO"/>
        </w:rPr>
        <w:lastRenderedPageBreak/>
        <w:t>XI.</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Lucrări</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refacere</w:t>
      </w:r>
      <w:proofErr w:type="spellEnd"/>
      <w:r w:rsidRPr="00CC14C4">
        <w:rPr>
          <w:rFonts w:ascii="Times New Roman" w:eastAsia="Times New Roman" w:hAnsi="Times New Roman" w:cs="Times New Roman"/>
          <w:sz w:val="24"/>
          <w:szCs w:val="24"/>
          <w:lang w:eastAsia="ro-RO"/>
        </w:rPr>
        <w:t xml:space="preserve"> </w:t>
      </w:r>
      <w:proofErr w:type="gramStart"/>
      <w:r w:rsidRPr="00CC14C4">
        <w:rPr>
          <w:rFonts w:ascii="Times New Roman" w:eastAsia="Times New Roman" w:hAnsi="Times New Roman" w:cs="Times New Roman"/>
          <w:sz w:val="24"/>
          <w:szCs w:val="24"/>
          <w:lang w:eastAsia="ro-RO"/>
        </w:rPr>
        <w:t>a</w:t>
      </w:r>
      <w:proofErr w:type="gram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amplasamentului</w:t>
      </w:r>
      <w:proofErr w:type="spellEnd"/>
      <w:r w:rsidRPr="00CC14C4">
        <w:rPr>
          <w:rFonts w:ascii="Times New Roman" w:eastAsia="Times New Roman" w:hAnsi="Times New Roman" w:cs="Times New Roman"/>
          <w:sz w:val="24"/>
          <w:szCs w:val="24"/>
          <w:lang w:eastAsia="ro-RO"/>
        </w:rPr>
        <w:t xml:space="preserve"> la </w:t>
      </w:r>
      <w:proofErr w:type="spellStart"/>
      <w:r w:rsidRPr="00CC14C4">
        <w:rPr>
          <w:rFonts w:ascii="Times New Roman" w:eastAsia="Times New Roman" w:hAnsi="Times New Roman" w:cs="Times New Roman"/>
          <w:sz w:val="24"/>
          <w:szCs w:val="24"/>
          <w:lang w:eastAsia="ro-RO"/>
        </w:rPr>
        <w:t>finalizarea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investiției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în</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caz</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accidente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w:t>
      </w:r>
      <w:proofErr w:type="spellStart"/>
      <w:r w:rsidRPr="00CC14C4">
        <w:rPr>
          <w:rFonts w:ascii="Times New Roman" w:eastAsia="Times New Roman" w:hAnsi="Times New Roman" w:cs="Times New Roman"/>
          <w:sz w:val="24"/>
          <w:szCs w:val="24"/>
          <w:lang w:eastAsia="ro-RO"/>
        </w:rPr>
        <w:t>sau</w:t>
      </w:r>
      <w:proofErr w:type="spellEnd"/>
      <w:r w:rsidRPr="00CC14C4">
        <w:rPr>
          <w:rFonts w:ascii="Times New Roman" w:eastAsia="Times New Roman" w:hAnsi="Times New Roman" w:cs="Times New Roman"/>
          <w:sz w:val="24"/>
          <w:szCs w:val="24"/>
          <w:lang w:eastAsia="ro-RO"/>
        </w:rPr>
        <w:t xml:space="preserve"> la </w:t>
      </w:r>
      <w:proofErr w:type="spellStart"/>
      <w:r w:rsidRPr="00CC14C4">
        <w:rPr>
          <w:rFonts w:ascii="Times New Roman" w:eastAsia="Times New Roman" w:hAnsi="Times New Roman" w:cs="Times New Roman"/>
          <w:sz w:val="24"/>
          <w:szCs w:val="24"/>
          <w:lang w:eastAsia="ro-RO"/>
        </w:rPr>
        <w:t>încetarea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activității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în</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măsura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în</w:t>
      </w:r>
      <w:proofErr w:type="spellEnd"/>
      <w:r w:rsidRPr="00CC14C4">
        <w:rPr>
          <w:rFonts w:ascii="Times New Roman" w:eastAsia="Times New Roman" w:hAnsi="Times New Roman" w:cs="Times New Roman"/>
          <w:sz w:val="24"/>
          <w:szCs w:val="24"/>
          <w:lang w:eastAsia="ro-RO"/>
        </w:rPr>
        <w:t xml:space="preserve"> care </w:t>
      </w:r>
      <w:proofErr w:type="spellStart"/>
      <w:r w:rsidRPr="00CC14C4">
        <w:rPr>
          <w:rFonts w:ascii="Times New Roman" w:eastAsia="Times New Roman" w:hAnsi="Times New Roman" w:cs="Times New Roman"/>
          <w:sz w:val="24"/>
          <w:szCs w:val="24"/>
          <w:lang w:eastAsia="ro-RO"/>
        </w:rPr>
        <w:t>aceste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informații</w:t>
      </w:r>
      <w:proofErr w:type="spellEnd"/>
      <w:r w:rsidRPr="00CC14C4">
        <w:rPr>
          <w:rFonts w:ascii="Times New Roman" w:eastAsia="Times New Roman" w:hAnsi="Times New Roman" w:cs="Times New Roman"/>
          <w:sz w:val="24"/>
          <w:szCs w:val="24"/>
          <w:lang w:eastAsia="ro-RO"/>
        </w:rPr>
        <w:t xml:space="preserve"> sunt </w:t>
      </w:r>
      <w:proofErr w:type="spellStart"/>
      <w:r w:rsidRPr="00CC14C4">
        <w:rPr>
          <w:rFonts w:ascii="Times New Roman" w:eastAsia="Times New Roman" w:hAnsi="Times New Roman" w:cs="Times New Roman"/>
          <w:sz w:val="24"/>
          <w:szCs w:val="24"/>
          <w:lang w:eastAsia="ro-RO"/>
        </w:rPr>
        <w:t>disponibile</w:t>
      </w:r>
      <w:proofErr w:type="spellEnd"/>
      <w:r w:rsidRPr="00CC14C4">
        <w:rPr>
          <w:rFonts w:ascii="Times New Roman" w:eastAsia="Times New Roman" w:hAnsi="Times New Roman" w:cs="Times New Roman"/>
          <w:sz w:val="24"/>
          <w:szCs w:val="24"/>
          <w:lang w:eastAsia="ro-RO"/>
        </w:rPr>
        <w:t>:</w:t>
      </w:r>
    </w:p>
    <w:p w14:paraId="5D53755C" w14:textId="1BD9D53C"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r w:rsidRPr="00CC14C4">
        <w:rPr>
          <w:rFonts w:ascii="Times New Roman" w:eastAsia="Times New Roman" w:hAnsi="Times New Roman" w:cs="Times New Roman"/>
          <w:b/>
          <w:bCs/>
          <w:sz w:val="24"/>
          <w:szCs w:val="24"/>
          <w:lang w:eastAsia="ro-RO"/>
        </w:rPr>
        <w:t>-</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lucrările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propuse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pentru</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refacerea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amplasamentului</w:t>
      </w:r>
      <w:proofErr w:type="spellEnd"/>
      <w:r w:rsidRPr="00CC14C4">
        <w:rPr>
          <w:rFonts w:ascii="Times New Roman" w:eastAsia="Times New Roman" w:hAnsi="Times New Roman" w:cs="Times New Roman"/>
          <w:sz w:val="24"/>
          <w:szCs w:val="24"/>
          <w:lang w:eastAsia="ro-RO"/>
        </w:rPr>
        <w:t xml:space="preserve"> la </w:t>
      </w:r>
      <w:proofErr w:type="spellStart"/>
      <w:r w:rsidRPr="00CC14C4">
        <w:rPr>
          <w:rFonts w:ascii="Times New Roman" w:eastAsia="Times New Roman" w:hAnsi="Times New Roman" w:cs="Times New Roman"/>
          <w:sz w:val="24"/>
          <w:szCs w:val="24"/>
          <w:lang w:eastAsia="ro-RO"/>
        </w:rPr>
        <w:t>finalizarea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investiției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în</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caz</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accidente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w:t>
      </w:r>
      <w:proofErr w:type="spellStart"/>
      <w:r w:rsidRPr="00CC14C4">
        <w:rPr>
          <w:rFonts w:ascii="Times New Roman" w:eastAsia="Times New Roman" w:hAnsi="Times New Roman" w:cs="Times New Roman"/>
          <w:sz w:val="24"/>
          <w:szCs w:val="24"/>
          <w:lang w:eastAsia="ro-RO"/>
        </w:rPr>
        <w:t>sau</w:t>
      </w:r>
      <w:proofErr w:type="spellEnd"/>
      <w:r w:rsidRPr="00CC14C4">
        <w:rPr>
          <w:rFonts w:ascii="Times New Roman" w:eastAsia="Times New Roman" w:hAnsi="Times New Roman" w:cs="Times New Roman"/>
          <w:sz w:val="24"/>
          <w:szCs w:val="24"/>
          <w:lang w:eastAsia="ro-RO"/>
        </w:rPr>
        <w:t xml:space="preserve"> la </w:t>
      </w:r>
      <w:proofErr w:type="spellStart"/>
      <w:r w:rsidRPr="00CC14C4">
        <w:rPr>
          <w:rFonts w:ascii="Times New Roman" w:eastAsia="Times New Roman" w:hAnsi="Times New Roman" w:cs="Times New Roman"/>
          <w:sz w:val="24"/>
          <w:szCs w:val="24"/>
          <w:lang w:eastAsia="ro-RO"/>
        </w:rPr>
        <w:t>încetarea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activității</w:t>
      </w:r>
      <w:proofErr w:type="spellEnd"/>
      <w:r w:rsidRPr="00CC14C4">
        <w:rPr>
          <w:rFonts w:ascii="Times New Roman" w:eastAsia="Times New Roman" w:hAnsi="Times New Roman" w:cs="Times New Roman"/>
          <w:sz w:val="24"/>
          <w:szCs w:val="24"/>
          <w:lang w:eastAsia="ro-RO"/>
        </w:rPr>
        <w:t>;</w:t>
      </w:r>
    </w:p>
    <w:p w14:paraId="0ED613C6" w14:textId="28F98096" w:rsidR="007E5037" w:rsidRPr="00CC14C4" w:rsidRDefault="002915B8" w:rsidP="004D01E2">
      <w:pPr>
        <w:shd w:val="clear" w:color="auto" w:fill="FFFFFF"/>
        <w:spacing w:after="0" w:line="360" w:lineRule="auto"/>
        <w:jc w:val="both"/>
        <w:rPr>
          <w:rFonts w:ascii="Arial" w:hAnsi="Arial" w:cs="Arial"/>
          <w:color w:val="548DD4" w:themeColor="text2" w:themeTint="99"/>
          <w:sz w:val="24"/>
          <w:szCs w:val="24"/>
          <w:lang w:val="ro-RO"/>
        </w:rPr>
      </w:pPr>
      <w:r w:rsidRPr="00CC14C4">
        <w:rPr>
          <w:rFonts w:ascii="Arial" w:hAnsi="Arial" w:cs="Arial"/>
          <w:color w:val="548DD4" w:themeColor="text2" w:themeTint="99"/>
          <w:sz w:val="24"/>
          <w:szCs w:val="24"/>
          <w:lang w:val="ro-RO"/>
        </w:rPr>
        <w:t xml:space="preserve">Gradul de afectare a factorilor de mediu, in caz de </w:t>
      </w:r>
      <w:r w:rsidR="000D31D5" w:rsidRPr="00CC14C4">
        <w:rPr>
          <w:rFonts w:ascii="Arial" w:hAnsi="Arial" w:cs="Arial"/>
          <w:color w:val="548DD4" w:themeColor="text2" w:themeTint="99"/>
          <w:sz w:val="24"/>
          <w:szCs w:val="24"/>
          <w:lang w:val="ro-RO"/>
        </w:rPr>
        <w:t xml:space="preserve">deversari accidentale este redus, data fiind natura investitiei. </w:t>
      </w:r>
      <w:r w:rsidR="007E5037" w:rsidRPr="00CC14C4">
        <w:rPr>
          <w:rFonts w:ascii="Arial" w:hAnsi="Arial" w:cs="Arial"/>
          <w:color w:val="548DD4" w:themeColor="text2" w:themeTint="99"/>
          <w:sz w:val="24"/>
          <w:szCs w:val="24"/>
          <w:lang w:val="ro-RO"/>
        </w:rPr>
        <w:t>Se vor avea in vedere masuri immediate de curatare si prevenire a raspandirii de poluanti in sol, in caz de deversaari accidentale locale (uleiuri provenite de le utilaje, lapte de ciment, resturi de betoane</w:t>
      </w:r>
      <w:r w:rsidRPr="00CC14C4">
        <w:rPr>
          <w:rFonts w:ascii="Arial" w:hAnsi="Arial" w:cs="Arial"/>
          <w:color w:val="548DD4" w:themeColor="text2" w:themeTint="99"/>
          <w:sz w:val="24"/>
          <w:szCs w:val="24"/>
          <w:lang w:val="ro-RO"/>
        </w:rPr>
        <w:t>/ mortare cazute accidental inainte de punerea in opera)</w:t>
      </w:r>
    </w:p>
    <w:p w14:paraId="65CA4201" w14:textId="307E9670"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r w:rsidRPr="00CC14C4">
        <w:rPr>
          <w:rFonts w:ascii="Times New Roman" w:eastAsia="Times New Roman" w:hAnsi="Times New Roman" w:cs="Times New Roman"/>
          <w:b/>
          <w:bCs/>
          <w:sz w:val="24"/>
          <w:szCs w:val="24"/>
          <w:lang w:eastAsia="ro-RO"/>
        </w:rPr>
        <w:t>-</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aspecte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referitoare</w:t>
      </w:r>
      <w:proofErr w:type="spellEnd"/>
      <w:r w:rsidRPr="00CC14C4">
        <w:rPr>
          <w:rFonts w:ascii="Times New Roman" w:eastAsia="Times New Roman" w:hAnsi="Times New Roman" w:cs="Times New Roman"/>
          <w:sz w:val="24"/>
          <w:szCs w:val="24"/>
          <w:lang w:eastAsia="ro-RO"/>
        </w:rPr>
        <w:t xml:space="preserve"> la </w:t>
      </w:r>
      <w:proofErr w:type="spellStart"/>
      <w:r w:rsidRPr="00CC14C4">
        <w:rPr>
          <w:rFonts w:ascii="Times New Roman" w:eastAsia="Times New Roman" w:hAnsi="Times New Roman" w:cs="Times New Roman"/>
          <w:sz w:val="24"/>
          <w:szCs w:val="24"/>
          <w:lang w:eastAsia="ro-RO"/>
        </w:rPr>
        <w:t>prevenirea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modul</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răspuns</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pentru</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cazuri</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poluări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accidentale</w:t>
      </w:r>
      <w:proofErr w:type="spellEnd"/>
      <w:r w:rsidRPr="00CC14C4">
        <w:rPr>
          <w:rFonts w:ascii="Times New Roman" w:eastAsia="Times New Roman" w:hAnsi="Times New Roman" w:cs="Times New Roman"/>
          <w:sz w:val="24"/>
          <w:szCs w:val="24"/>
          <w:lang w:eastAsia="ro-RO"/>
        </w:rPr>
        <w:t>;</w:t>
      </w:r>
      <w:r w:rsidR="005406CA" w:rsidRPr="00CC14C4">
        <w:rPr>
          <w:rFonts w:ascii="Arial" w:hAnsi="Arial" w:cs="Arial"/>
          <w:color w:val="548DD4" w:themeColor="text2" w:themeTint="99"/>
          <w:sz w:val="24"/>
          <w:szCs w:val="24"/>
          <w:lang w:val="ro-RO"/>
        </w:rPr>
        <w:t xml:space="preserve"> nu este cazul</w:t>
      </w:r>
    </w:p>
    <w:p w14:paraId="1B531CAC" w14:textId="3D2787A1"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r w:rsidRPr="00CC14C4">
        <w:rPr>
          <w:rFonts w:ascii="Times New Roman" w:eastAsia="Times New Roman" w:hAnsi="Times New Roman" w:cs="Times New Roman"/>
          <w:b/>
          <w:bCs/>
          <w:sz w:val="24"/>
          <w:szCs w:val="24"/>
          <w:lang w:eastAsia="ro-RO"/>
        </w:rPr>
        <w:t>-</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aspecte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referitoare</w:t>
      </w:r>
      <w:proofErr w:type="spellEnd"/>
      <w:r w:rsidRPr="00CC14C4">
        <w:rPr>
          <w:rFonts w:ascii="Times New Roman" w:eastAsia="Times New Roman" w:hAnsi="Times New Roman" w:cs="Times New Roman"/>
          <w:sz w:val="24"/>
          <w:szCs w:val="24"/>
          <w:lang w:eastAsia="ro-RO"/>
        </w:rPr>
        <w:t xml:space="preserve"> la </w:t>
      </w:r>
      <w:proofErr w:type="spellStart"/>
      <w:r w:rsidRPr="00CC14C4">
        <w:rPr>
          <w:rFonts w:ascii="Times New Roman" w:eastAsia="Times New Roman" w:hAnsi="Times New Roman" w:cs="Times New Roman"/>
          <w:sz w:val="24"/>
          <w:szCs w:val="24"/>
          <w:lang w:eastAsia="ro-RO"/>
        </w:rPr>
        <w:t>închiderea</w:t>
      </w:r>
      <w:proofErr w:type="spellEnd"/>
      <w:r w:rsidRPr="00CC14C4">
        <w:rPr>
          <w:rFonts w:ascii="Times New Roman" w:eastAsia="Times New Roman" w:hAnsi="Times New Roman" w:cs="Times New Roman"/>
          <w:sz w:val="24"/>
          <w:szCs w:val="24"/>
          <w:lang w:eastAsia="ro-RO"/>
        </w:rPr>
        <w:t>/</w:t>
      </w:r>
      <w:proofErr w:type="spellStart"/>
      <w:r w:rsidRPr="00CC14C4">
        <w:rPr>
          <w:rFonts w:ascii="Times New Roman" w:eastAsia="Times New Roman" w:hAnsi="Times New Roman" w:cs="Times New Roman"/>
          <w:sz w:val="24"/>
          <w:szCs w:val="24"/>
          <w:lang w:eastAsia="ro-RO"/>
        </w:rPr>
        <w:t>dezafectarea</w:t>
      </w:r>
      <w:proofErr w:type="spellEnd"/>
      <w:r w:rsidRPr="00CC14C4">
        <w:rPr>
          <w:rFonts w:ascii="Times New Roman" w:eastAsia="Times New Roman" w:hAnsi="Times New Roman" w:cs="Times New Roman"/>
          <w:sz w:val="24"/>
          <w:szCs w:val="24"/>
          <w:lang w:eastAsia="ro-RO"/>
        </w:rPr>
        <w:t>/</w:t>
      </w:r>
      <w:proofErr w:type="spellStart"/>
      <w:r w:rsidRPr="00CC14C4">
        <w:rPr>
          <w:rFonts w:ascii="Times New Roman" w:eastAsia="Times New Roman" w:hAnsi="Times New Roman" w:cs="Times New Roman"/>
          <w:sz w:val="24"/>
          <w:szCs w:val="24"/>
          <w:lang w:eastAsia="ro-RO"/>
        </w:rPr>
        <w:t>demolarea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instalației</w:t>
      </w:r>
      <w:proofErr w:type="spellEnd"/>
      <w:r w:rsidRPr="00CC14C4">
        <w:rPr>
          <w:rFonts w:ascii="Times New Roman" w:eastAsia="Times New Roman" w:hAnsi="Times New Roman" w:cs="Times New Roman"/>
          <w:sz w:val="24"/>
          <w:szCs w:val="24"/>
          <w:lang w:eastAsia="ro-RO"/>
        </w:rPr>
        <w:t>;</w:t>
      </w:r>
      <w:r w:rsidR="0005657B" w:rsidRPr="00CC14C4">
        <w:rPr>
          <w:rFonts w:ascii="Arial" w:hAnsi="Arial" w:cs="Arial"/>
          <w:color w:val="548DD4" w:themeColor="text2" w:themeTint="99"/>
          <w:sz w:val="24"/>
          <w:szCs w:val="24"/>
          <w:lang w:val="ro-RO"/>
        </w:rPr>
        <w:t xml:space="preserve"> nu este cazul</w:t>
      </w:r>
    </w:p>
    <w:p w14:paraId="5E7FB312" w14:textId="500399D2" w:rsidR="004D01E2" w:rsidRPr="00CC14C4" w:rsidRDefault="004D01E2" w:rsidP="004D01E2">
      <w:pPr>
        <w:shd w:val="clear" w:color="auto" w:fill="FFFFFF"/>
        <w:spacing w:after="0" w:line="360" w:lineRule="auto"/>
        <w:jc w:val="both"/>
        <w:rPr>
          <w:rFonts w:ascii="Arial" w:hAnsi="Arial" w:cs="Arial"/>
          <w:color w:val="548DD4" w:themeColor="text2" w:themeTint="99"/>
          <w:sz w:val="24"/>
          <w:szCs w:val="24"/>
          <w:lang w:val="ro-RO"/>
        </w:rPr>
      </w:pPr>
      <w:r w:rsidRPr="00CC14C4">
        <w:rPr>
          <w:rFonts w:ascii="Times New Roman" w:eastAsia="Times New Roman" w:hAnsi="Times New Roman" w:cs="Times New Roman"/>
          <w:b/>
          <w:bCs/>
          <w:sz w:val="24"/>
          <w:szCs w:val="24"/>
          <w:lang w:eastAsia="ro-RO"/>
        </w:rPr>
        <w:t>-</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modalități</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refacere</w:t>
      </w:r>
      <w:proofErr w:type="spellEnd"/>
      <w:r w:rsidRPr="00CC14C4">
        <w:rPr>
          <w:rFonts w:ascii="Times New Roman" w:eastAsia="Times New Roman" w:hAnsi="Times New Roman" w:cs="Times New Roman"/>
          <w:sz w:val="24"/>
          <w:szCs w:val="24"/>
          <w:lang w:eastAsia="ro-RO"/>
        </w:rPr>
        <w:t xml:space="preserve"> a </w:t>
      </w:r>
      <w:proofErr w:type="spellStart"/>
      <w:r w:rsidRPr="00CC14C4">
        <w:rPr>
          <w:rFonts w:ascii="Times New Roman" w:eastAsia="Times New Roman" w:hAnsi="Times New Roman" w:cs="Times New Roman"/>
          <w:sz w:val="24"/>
          <w:szCs w:val="24"/>
          <w:lang w:eastAsia="ro-RO"/>
        </w:rPr>
        <w:t>stării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inițiale</w:t>
      </w:r>
      <w:proofErr w:type="spellEnd"/>
      <w:r w:rsidRPr="00CC14C4">
        <w:rPr>
          <w:rFonts w:ascii="Times New Roman" w:eastAsia="Times New Roman" w:hAnsi="Times New Roman" w:cs="Times New Roman"/>
          <w:sz w:val="24"/>
          <w:szCs w:val="24"/>
          <w:lang w:eastAsia="ro-RO"/>
        </w:rPr>
        <w:t>/</w:t>
      </w:r>
      <w:proofErr w:type="spellStart"/>
      <w:r w:rsidRPr="00CC14C4">
        <w:rPr>
          <w:rFonts w:ascii="Times New Roman" w:eastAsia="Times New Roman" w:hAnsi="Times New Roman" w:cs="Times New Roman"/>
          <w:sz w:val="24"/>
          <w:szCs w:val="24"/>
          <w:lang w:eastAsia="ro-RO"/>
        </w:rPr>
        <w:t>reabilitare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în</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vederea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utilizării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ulterioare</w:t>
      </w:r>
      <w:proofErr w:type="spellEnd"/>
      <w:r w:rsidRPr="00CC14C4">
        <w:rPr>
          <w:rFonts w:ascii="Times New Roman" w:eastAsia="Times New Roman" w:hAnsi="Times New Roman" w:cs="Times New Roman"/>
          <w:sz w:val="24"/>
          <w:szCs w:val="24"/>
          <w:lang w:eastAsia="ro-RO"/>
        </w:rPr>
        <w:t xml:space="preserve"> a </w:t>
      </w:r>
      <w:proofErr w:type="spellStart"/>
      <w:r w:rsidRPr="00CC14C4">
        <w:rPr>
          <w:rFonts w:ascii="Times New Roman" w:eastAsia="Times New Roman" w:hAnsi="Times New Roman" w:cs="Times New Roman"/>
          <w:sz w:val="24"/>
          <w:szCs w:val="24"/>
          <w:lang w:eastAsia="ro-RO"/>
        </w:rPr>
        <w:t>terenului</w:t>
      </w:r>
      <w:proofErr w:type="spellEnd"/>
      <w:r w:rsidRPr="00CC14C4">
        <w:rPr>
          <w:rFonts w:ascii="Times New Roman" w:eastAsia="Times New Roman" w:hAnsi="Times New Roman" w:cs="Times New Roman"/>
          <w:sz w:val="24"/>
          <w:szCs w:val="24"/>
          <w:lang w:eastAsia="ro-RO"/>
        </w:rPr>
        <w:t>.</w:t>
      </w:r>
      <w:r w:rsidR="0005657B" w:rsidRPr="00CC14C4">
        <w:rPr>
          <w:rFonts w:ascii="Arial" w:hAnsi="Arial" w:cs="Arial"/>
          <w:color w:val="548DD4" w:themeColor="text2" w:themeTint="99"/>
          <w:sz w:val="24"/>
          <w:szCs w:val="24"/>
          <w:lang w:val="ro-RO"/>
        </w:rPr>
        <w:t xml:space="preserve"> nu este cazul</w:t>
      </w:r>
    </w:p>
    <w:p w14:paraId="3530E016" w14:textId="2F117AD1" w:rsidR="005C7A73" w:rsidRPr="00CC14C4" w:rsidRDefault="005C7A73" w:rsidP="004D01E2">
      <w:pPr>
        <w:shd w:val="clear" w:color="auto" w:fill="FFFFFF"/>
        <w:spacing w:after="0" w:line="360" w:lineRule="auto"/>
        <w:jc w:val="both"/>
        <w:rPr>
          <w:rFonts w:ascii="Arial" w:hAnsi="Arial" w:cs="Arial"/>
          <w:color w:val="548DD4" w:themeColor="text2" w:themeTint="99"/>
          <w:sz w:val="24"/>
          <w:szCs w:val="24"/>
          <w:lang w:val="ro-RO"/>
        </w:rPr>
      </w:pPr>
    </w:p>
    <w:p w14:paraId="4CA18110" w14:textId="77777777" w:rsidR="005C7A73" w:rsidRPr="00CC14C4" w:rsidRDefault="005C7A73" w:rsidP="004D01E2">
      <w:pPr>
        <w:shd w:val="clear" w:color="auto" w:fill="FFFFFF"/>
        <w:spacing w:after="0" w:line="360" w:lineRule="auto"/>
        <w:jc w:val="both"/>
        <w:rPr>
          <w:rFonts w:ascii="Times New Roman" w:eastAsia="Times New Roman" w:hAnsi="Times New Roman" w:cs="Times New Roman"/>
          <w:sz w:val="24"/>
          <w:szCs w:val="24"/>
          <w:lang w:eastAsia="ro-RO"/>
        </w:rPr>
      </w:pPr>
    </w:p>
    <w:p w14:paraId="6405A968" w14:textId="77777777"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r w:rsidRPr="00CC14C4">
        <w:rPr>
          <w:rFonts w:ascii="Times New Roman" w:eastAsia="Times New Roman" w:hAnsi="Times New Roman" w:cs="Times New Roman"/>
          <w:b/>
          <w:bCs/>
          <w:sz w:val="24"/>
          <w:szCs w:val="24"/>
          <w:lang w:eastAsia="ro-RO"/>
        </w:rPr>
        <w:t>XII.</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Anexe</w:t>
      </w:r>
      <w:proofErr w:type="spellEnd"/>
      <w:r w:rsidRPr="00CC14C4">
        <w:rPr>
          <w:rFonts w:ascii="Times New Roman" w:eastAsia="Times New Roman" w:hAnsi="Times New Roman" w:cs="Times New Roman"/>
          <w:sz w:val="24"/>
          <w:szCs w:val="24"/>
          <w:lang w:eastAsia="ro-RO"/>
        </w:rPr>
        <w:t xml:space="preserve"> - </w:t>
      </w:r>
      <w:proofErr w:type="spellStart"/>
      <w:r w:rsidRPr="00CC14C4">
        <w:rPr>
          <w:rFonts w:ascii="Times New Roman" w:eastAsia="Times New Roman" w:hAnsi="Times New Roman" w:cs="Times New Roman"/>
          <w:sz w:val="24"/>
          <w:szCs w:val="24"/>
          <w:lang w:eastAsia="ro-RO"/>
        </w:rPr>
        <w:t>piese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desenate</w:t>
      </w:r>
      <w:proofErr w:type="spellEnd"/>
      <w:r w:rsidRPr="00CC14C4">
        <w:rPr>
          <w:rFonts w:ascii="Times New Roman" w:eastAsia="Times New Roman" w:hAnsi="Times New Roman" w:cs="Times New Roman"/>
          <w:sz w:val="24"/>
          <w:szCs w:val="24"/>
          <w:lang w:eastAsia="ro-RO"/>
        </w:rPr>
        <w:t>:</w:t>
      </w:r>
    </w:p>
    <w:p w14:paraId="4840DBE3" w14:textId="77777777"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r w:rsidRPr="00CC14C4">
        <w:rPr>
          <w:rFonts w:ascii="Times New Roman" w:eastAsia="Times New Roman" w:hAnsi="Times New Roman" w:cs="Times New Roman"/>
          <w:b/>
          <w:bCs/>
          <w:sz w:val="24"/>
          <w:szCs w:val="24"/>
          <w:lang w:eastAsia="ro-RO"/>
        </w:rPr>
        <w:t>1.</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planul</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încadrare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în</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zonă</w:t>
      </w:r>
      <w:proofErr w:type="spellEnd"/>
      <w:r w:rsidRPr="00CC14C4">
        <w:rPr>
          <w:rFonts w:ascii="Times New Roman" w:eastAsia="Times New Roman" w:hAnsi="Times New Roman" w:cs="Times New Roman"/>
          <w:sz w:val="24"/>
          <w:szCs w:val="24"/>
          <w:lang w:eastAsia="ro-RO"/>
        </w:rPr>
        <w:t xml:space="preserve"> </w:t>
      </w:r>
      <w:proofErr w:type="gramStart"/>
      <w:r w:rsidRPr="00CC14C4">
        <w:rPr>
          <w:rFonts w:ascii="Times New Roman" w:eastAsia="Times New Roman" w:hAnsi="Times New Roman" w:cs="Times New Roman"/>
          <w:sz w:val="24"/>
          <w:szCs w:val="24"/>
          <w:lang w:eastAsia="ro-RO"/>
        </w:rPr>
        <w:t>a</w:t>
      </w:r>
      <w:proofErr w:type="gram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obiectivului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planul</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situație</w:t>
      </w:r>
      <w:proofErr w:type="spellEnd"/>
      <w:r w:rsidRPr="00CC14C4">
        <w:rPr>
          <w:rFonts w:ascii="Times New Roman" w:eastAsia="Times New Roman" w:hAnsi="Times New Roman" w:cs="Times New Roman"/>
          <w:sz w:val="24"/>
          <w:szCs w:val="24"/>
          <w:lang w:eastAsia="ro-RO"/>
        </w:rPr>
        <w:t xml:space="preserve">, cu </w:t>
      </w:r>
      <w:proofErr w:type="spellStart"/>
      <w:r w:rsidRPr="00CC14C4">
        <w:rPr>
          <w:rFonts w:ascii="Times New Roman" w:eastAsia="Times New Roman" w:hAnsi="Times New Roman" w:cs="Times New Roman"/>
          <w:sz w:val="24"/>
          <w:szCs w:val="24"/>
          <w:lang w:eastAsia="ro-RO"/>
        </w:rPr>
        <w:t>modul</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planificare</w:t>
      </w:r>
      <w:proofErr w:type="spellEnd"/>
      <w:r w:rsidRPr="00CC14C4">
        <w:rPr>
          <w:rFonts w:ascii="Times New Roman" w:eastAsia="Times New Roman" w:hAnsi="Times New Roman" w:cs="Times New Roman"/>
          <w:sz w:val="24"/>
          <w:szCs w:val="24"/>
          <w:lang w:eastAsia="ro-RO"/>
        </w:rPr>
        <w:t xml:space="preserve"> a </w:t>
      </w:r>
      <w:proofErr w:type="spellStart"/>
      <w:r w:rsidRPr="00CC14C4">
        <w:rPr>
          <w:rFonts w:ascii="Times New Roman" w:eastAsia="Times New Roman" w:hAnsi="Times New Roman" w:cs="Times New Roman"/>
          <w:sz w:val="24"/>
          <w:szCs w:val="24"/>
          <w:lang w:eastAsia="ro-RO"/>
        </w:rPr>
        <w:t>utilizării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suprafețelor</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formele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fizice</w:t>
      </w:r>
      <w:proofErr w:type="spellEnd"/>
      <w:r w:rsidRPr="00CC14C4">
        <w:rPr>
          <w:rFonts w:ascii="Times New Roman" w:eastAsia="Times New Roman" w:hAnsi="Times New Roman" w:cs="Times New Roman"/>
          <w:sz w:val="24"/>
          <w:szCs w:val="24"/>
          <w:lang w:eastAsia="ro-RO"/>
        </w:rPr>
        <w:t xml:space="preserve"> ale </w:t>
      </w:r>
      <w:proofErr w:type="spellStart"/>
      <w:r w:rsidRPr="00CC14C4">
        <w:rPr>
          <w:rFonts w:ascii="Times New Roman" w:eastAsia="Times New Roman" w:hAnsi="Times New Roman" w:cs="Times New Roman"/>
          <w:sz w:val="24"/>
          <w:szCs w:val="24"/>
          <w:lang w:eastAsia="ro-RO"/>
        </w:rPr>
        <w:t>proiectului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planuri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clădiri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alte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structuri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materiale</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construcție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altele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planșe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reprezentând</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limitele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amplasamentului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proiectului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inclusiv</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orice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suprafață</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teren</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solicitată</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pentru</w:t>
      </w:r>
      <w:proofErr w:type="spellEnd"/>
      <w:r w:rsidRPr="00CC14C4">
        <w:rPr>
          <w:rFonts w:ascii="Times New Roman" w:eastAsia="Times New Roman" w:hAnsi="Times New Roman" w:cs="Times New Roman"/>
          <w:sz w:val="24"/>
          <w:szCs w:val="24"/>
          <w:lang w:eastAsia="ro-RO"/>
        </w:rPr>
        <w:t xml:space="preserve"> a fi </w:t>
      </w:r>
      <w:proofErr w:type="spellStart"/>
      <w:r w:rsidRPr="00CC14C4">
        <w:rPr>
          <w:rFonts w:ascii="Times New Roman" w:eastAsia="Times New Roman" w:hAnsi="Times New Roman" w:cs="Times New Roman"/>
          <w:sz w:val="24"/>
          <w:szCs w:val="24"/>
          <w:lang w:eastAsia="ro-RO"/>
        </w:rPr>
        <w:t>folosită</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temporar</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planuri</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situație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amplasamente</w:t>
      </w:r>
      <w:proofErr w:type="spellEnd"/>
      <w:r w:rsidRPr="00CC14C4">
        <w:rPr>
          <w:rFonts w:ascii="Times New Roman" w:eastAsia="Times New Roman" w:hAnsi="Times New Roman" w:cs="Times New Roman"/>
          <w:sz w:val="24"/>
          <w:szCs w:val="24"/>
          <w:lang w:eastAsia="ro-RO"/>
        </w:rPr>
        <w:t>);</w:t>
      </w:r>
    </w:p>
    <w:p w14:paraId="7B407CE3" w14:textId="77777777"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r w:rsidRPr="00CC14C4">
        <w:rPr>
          <w:rFonts w:ascii="Times New Roman" w:eastAsia="Times New Roman" w:hAnsi="Times New Roman" w:cs="Times New Roman"/>
          <w:b/>
          <w:bCs/>
          <w:sz w:val="24"/>
          <w:szCs w:val="24"/>
          <w:lang w:eastAsia="ro-RO"/>
        </w:rPr>
        <w:t>2.</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schemele</w:t>
      </w:r>
      <w:proofErr w:type="spellEnd"/>
      <w:r w:rsidRPr="00CC14C4">
        <w:rPr>
          <w:rFonts w:ascii="Times New Roman" w:eastAsia="Times New Roman" w:hAnsi="Times New Roman" w:cs="Times New Roman"/>
          <w:sz w:val="24"/>
          <w:szCs w:val="24"/>
          <w:lang w:eastAsia="ro-RO"/>
        </w:rPr>
        <w:t xml:space="preserve">-flux </w:t>
      </w:r>
      <w:proofErr w:type="spellStart"/>
      <w:r w:rsidRPr="00CC14C4">
        <w:rPr>
          <w:rFonts w:ascii="Times New Roman" w:eastAsia="Times New Roman" w:hAnsi="Times New Roman" w:cs="Times New Roman"/>
          <w:sz w:val="24"/>
          <w:szCs w:val="24"/>
          <w:lang w:eastAsia="ro-RO"/>
        </w:rPr>
        <w:t>pentru</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procesul</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tehnologic</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fazele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activității</w:t>
      </w:r>
      <w:proofErr w:type="spellEnd"/>
      <w:r w:rsidRPr="00CC14C4">
        <w:rPr>
          <w:rFonts w:ascii="Times New Roman" w:eastAsia="Times New Roman" w:hAnsi="Times New Roman" w:cs="Times New Roman"/>
          <w:sz w:val="24"/>
          <w:szCs w:val="24"/>
          <w:lang w:eastAsia="ro-RO"/>
        </w:rPr>
        <w:t xml:space="preserve">, cu </w:t>
      </w:r>
      <w:proofErr w:type="spellStart"/>
      <w:r w:rsidRPr="00CC14C4">
        <w:rPr>
          <w:rFonts w:ascii="Times New Roman" w:eastAsia="Times New Roman" w:hAnsi="Times New Roman" w:cs="Times New Roman"/>
          <w:sz w:val="24"/>
          <w:szCs w:val="24"/>
          <w:lang w:eastAsia="ro-RO"/>
        </w:rPr>
        <w:t>instalațiile</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depoluare</w:t>
      </w:r>
      <w:proofErr w:type="spellEnd"/>
      <w:r w:rsidRPr="00CC14C4">
        <w:rPr>
          <w:rFonts w:ascii="Times New Roman" w:eastAsia="Times New Roman" w:hAnsi="Times New Roman" w:cs="Times New Roman"/>
          <w:sz w:val="24"/>
          <w:szCs w:val="24"/>
          <w:lang w:eastAsia="ro-RO"/>
        </w:rPr>
        <w:t>;</w:t>
      </w:r>
    </w:p>
    <w:p w14:paraId="7404001B" w14:textId="77777777"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r w:rsidRPr="00CC14C4">
        <w:rPr>
          <w:rFonts w:ascii="Times New Roman" w:eastAsia="Times New Roman" w:hAnsi="Times New Roman" w:cs="Times New Roman"/>
          <w:b/>
          <w:bCs/>
          <w:sz w:val="24"/>
          <w:szCs w:val="24"/>
          <w:lang w:eastAsia="ro-RO"/>
        </w:rPr>
        <w:t>3.</w:t>
      </w:r>
      <w:r w:rsidRPr="00CC14C4">
        <w:rPr>
          <w:rFonts w:ascii="Times New Roman" w:eastAsia="Times New Roman" w:hAnsi="Times New Roman" w:cs="Times New Roman"/>
          <w:sz w:val="24"/>
          <w:szCs w:val="24"/>
          <w:lang w:eastAsia="ro-RO"/>
        </w:rPr>
        <w:t xml:space="preserve"> schema-flux a </w:t>
      </w:r>
      <w:proofErr w:type="spellStart"/>
      <w:r w:rsidRPr="00CC14C4">
        <w:rPr>
          <w:rFonts w:ascii="Times New Roman" w:eastAsia="Times New Roman" w:hAnsi="Times New Roman" w:cs="Times New Roman"/>
          <w:sz w:val="24"/>
          <w:szCs w:val="24"/>
          <w:lang w:eastAsia="ro-RO"/>
        </w:rPr>
        <w:t>gestionării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deșeurilor</w:t>
      </w:r>
      <w:proofErr w:type="spellEnd"/>
      <w:r w:rsidRPr="00CC14C4">
        <w:rPr>
          <w:rFonts w:ascii="Times New Roman" w:eastAsia="Times New Roman" w:hAnsi="Times New Roman" w:cs="Times New Roman"/>
          <w:sz w:val="24"/>
          <w:szCs w:val="24"/>
          <w:lang w:eastAsia="ro-RO"/>
        </w:rPr>
        <w:t>;</w:t>
      </w:r>
    </w:p>
    <w:p w14:paraId="5884FE86" w14:textId="11ECA578" w:rsidR="004D01E2"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r w:rsidRPr="00CC14C4">
        <w:rPr>
          <w:rFonts w:ascii="Times New Roman" w:eastAsia="Times New Roman" w:hAnsi="Times New Roman" w:cs="Times New Roman"/>
          <w:b/>
          <w:bCs/>
          <w:sz w:val="24"/>
          <w:szCs w:val="24"/>
          <w:lang w:eastAsia="ro-RO"/>
        </w:rPr>
        <w:t>4.</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alte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piese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desenate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stabilite</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autoritatea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publică</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pentru</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protecția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mediului</w:t>
      </w:r>
      <w:proofErr w:type="spellEnd"/>
      <w:r w:rsidRPr="00CC14C4">
        <w:rPr>
          <w:rFonts w:ascii="Times New Roman" w:eastAsia="Times New Roman" w:hAnsi="Times New Roman" w:cs="Times New Roman"/>
          <w:sz w:val="24"/>
          <w:szCs w:val="24"/>
          <w:lang w:eastAsia="ro-RO"/>
        </w:rPr>
        <w:t>.</w:t>
      </w:r>
    </w:p>
    <w:p w14:paraId="3E94B281" w14:textId="77777777" w:rsidR="00C466A4" w:rsidRPr="00CC14C4" w:rsidRDefault="00C466A4" w:rsidP="004D01E2">
      <w:pPr>
        <w:shd w:val="clear" w:color="auto" w:fill="FFFFFF"/>
        <w:spacing w:after="0" w:line="360" w:lineRule="auto"/>
        <w:jc w:val="both"/>
        <w:rPr>
          <w:rFonts w:ascii="Times New Roman" w:eastAsia="Times New Roman" w:hAnsi="Times New Roman" w:cs="Times New Roman"/>
          <w:sz w:val="24"/>
          <w:szCs w:val="24"/>
          <w:lang w:eastAsia="ro-RO"/>
        </w:rPr>
      </w:pPr>
    </w:p>
    <w:p w14:paraId="0125381F" w14:textId="77777777"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r w:rsidRPr="00CC14C4">
        <w:rPr>
          <w:rFonts w:ascii="Times New Roman" w:eastAsia="Times New Roman" w:hAnsi="Times New Roman" w:cs="Times New Roman"/>
          <w:b/>
          <w:bCs/>
          <w:sz w:val="24"/>
          <w:szCs w:val="24"/>
          <w:lang w:eastAsia="ro-RO"/>
        </w:rPr>
        <w:t>XIII.</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Pentru</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proiectele</w:t>
      </w:r>
      <w:proofErr w:type="spellEnd"/>
      <w:r w:rsidRPr="00CC14C4">
        <w:rPr>
          <w:rFonts w:ascii="Times New Roman" w:eastAsia="Times New Roman" w:hAnsi="Times New Roman" w:cs="Times New Roman"/>
          <w:sz w:val="24"/>
          <w:szCs w:val="24"/>
          <w:lang w:eastAsia="ro-RO"/>
        </w:rPr>
        <w:t xml:space="preserve"> care </w:t>
      </w:r>
      <w:proofErr w:type="spellStart"/>
      <w:r w:rsidRPr="00CC14C4">
        <w:rPr>
          <w:rFonts w:ascii="Times New Roman" w:eastAsia="Times New Roman" w:hAnsi="Times New Roman" w:cs="Times New Roman"/>
          <w:sz w:val="24"/>
          <w:szCs w:val="24"/>
          <w:lang w:eastAsia="ro-RO"/>
        </w:rPr>
        <w:t>intră</w:t>
      </w:r>
      <w:proofErr w:type="spellEnd"/>
      <w:r w:rsidRPr="00CC14C4">
        <w:rPr>
          <w:rFonts w:ascii="Times New Roman" w:eastAsia="Times New Roman" w:hAnsi="Times New Roman" w:cs="Times New Roman"/>
          <w:sz w:val="24"/>
          <w:szCs w:val="24"/>
          <w:lang w:eastAsia="ro-RO"/>
        </w:rPr>
        <w:t xml:space="preserve"> sub </w:t>
      </w:r>
      <w:proofErr w:type="spellStart"/>
      <w:r w:rsidRPr="00CC14C4">
        <w:rPr>
          <w:rFonts w:ascii="Times New Roman" w:eastAsia="Times New Roman" w:hAnsi="Times New Roman" w:cs="Times New Roman"/>
          <w:sz w:val="24"/>
          <w:szCs w:val="24"/>
          <w:lang w:eastAsia="ro-RO"/>
        </w:rPr>
        <w:t>incidența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prevederilor</w:t>
      </w:r>
      <w:proofErr w:type="spellEnd"/>
      <w:r w:rsidRPr="00CC14C4">
        <w:rPr>
          <w:rFonts w:ascii="Times New Roman" w:eastAsia="Times New Roman" w:hAnsi="Times New Roman" w:cs="Times New Roman"/>
          <w:sz w:val="24"/>
          <w:szCs w:val="24"/>
          <w:lang w:eastAsia="ro-RO"/>
        </w:rPr>
        <w:t> </w:t>
      </w:r>
      <w:hyperlink r:id="rId14" w:anchor="p-48878121" w:tgtFrame="_blank" w:history="1">
        <w:r w:rsidRPr="00CC14C4">
          <w:rPr>
            <w:rFonts w:ascii="Times New Roman" w:eastAsia="Times New Roman" w:hAnsi="Times New Roman" w:cs="Times New Roman"/>
            <w:sz w:val="24"/>
            <w:szCs w:val="24"/>
            <w:u w:val="single"/>
            <w:lang w:eastAsia="ro-RO"/>
          </w:rPr>
          <w:t>art. 28</w:t>
        </w:r>
      </w:hyperlink>
      <w:r w:rsidRPr="00CC14C4">
        <w:rPr>
          <w:rFonts w:ascii="Times New Roman" w:eastAsia="Times New Roman" w:hAnsi="Times New Roman" w:cs="Times New Roman"/>
          <w:sz w:val="24"/>
          <w:szCs w:val="24"/>
          <w:lang w:eastAsia="ro-RO"/>
        </w:rPr>
        <w:t xml:space="preserve"> din </w:t>
      </w:r>
      <w:proofErr w:type="spellStart"/>
      <w:r w:rsidRPr="00CC14C4">
        <w:rPr>
          <w:rFonts w:ascii="Times New Roman" w:eastAsia="Times New Roman" w:hAnsi="Times New Roman" w:cs="Times New Roman"/>
          <w:sz w:val="24"/>
          <w:szCs w:val="24"/>
          <w:lang w:eastAsia="ro-RO"/>
        </w:rPr>
        <w:t>Ordonanța</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urgență</w:t>
      </w:r>
      <w:proofErr w:type="spellEnd"/>
      <w:r w:rsidRPr="00CC14C4">
        <w:rPr>
          <w:rFonts w:ascii="Times New Roman" w:eastAsia="Times New Roman" w:hAnsi="Times New Roman" w:cs="Times New Roman"/>
          <w:sz w:val="24"/>
          <w:szCs w:val="24"/>
          <w:lang w:eastAsia="ro-RO"/>
        </w:rPr>
        <w:t xml:space="preserve"> a </w:t>
      </w:r>
      <w:proofErr w:type="spellStart"/>
      <w:r w:rsidRPr="00CC14C4">
        <w:rPr>
          <w:rFonts w:ascii="Times New Roman" w:eastAsia="Times New Roman" w:hAnsi="Times New Roman" w:cs="Times New Roman"/>
          <w:sz w:val="24"/>
          <w:szCs w:val="24"/>
          <w:lang w:eastAsia="ro-RO"/>
        </w:rPr>
        <w:t>Guvernului</w:t>
      </w:r>
      <w:proofErr w:type="spellEnd"/>
      <w:r w:rsidRPr="00CC14C4">
        <w:rPr>
          <w:rFonts w:ascii="Times New Roman" w:eastAsia="Times New Roman" w:hAnsi="Times New Roman" w:cs="Times New Roman"/>
          <w:sz w:val="24"/>
          <w:szCs w:val="24"/>
          <w:lang w:eastAsia="ro-RO"/>
        </w:rPr>
        <w:t xml:space="preserve"> nr. 57/2007 </w:t>
      </w:r>
      <w:proofErr w:type="spellStart"/>
      <w:r w:rsidRPr="00CC14C4">
        <w:rPr>
          <w:rFonts w:ascii="Times New Roman" w:eastAsia="Times New Roman" w:hAnsi="Times New Roman" w:cs="Times New Roman"/>
          <w:sz w:val="24"/>
          <w:szCs w:val="24"/>
          <w:lang w:eastAsia="ro-RO"/>
        </w:rPr>
        <w:t>privind</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regimul</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ariilor</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naturale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protejate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conservarea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habitatelor</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naturale</w:t>
      </w:r>
      <w:proofErr w:type="spellEnd"/>
      <w:r w:rsidRPr="00CC14C4">
        <w:rPr>
          <w:rFonts w:ascii="Times New Roman" w:eastAsia="Times New Roman" w:hAnsi="Times New Roman" w:cs="Times New Roman"/>
          <w:sz w:val="24"/>
          <w:szCs w:val="24"/>
          <w:lang w:eastAsia="ro-RO"/>
        </w:rPr>
        <w:t xml:space="preserve">, a </w:t>
      </w:r>
      <w:proofErr w:type="spellStart"/>
      <w:r w:rsidRPr="00CC14C4">
        <w:rPr>
          <w:rFonts w:ascii="Times New Roman" w:eastAsia="Times New Roman" w:hAnsi="Times New Roman" w:cs="Times New Roman"/>
          <w:sz w:val="24"/>
          <w:szCs w:val="24"/>
          <w:lang w:eastAsia="ro-RO"/>
        </w:rPr>
        <w:t>florei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faunei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sălbatice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aprobată</w:t>
      </w:r>
      <w:proofErr w:type="spellEnd"/>
      <w:r w:rsidRPr="00CC14C4">
        <w:rPr>
          <w:rFonts w:ascii="Times New Roman" w:eastAsia="Times New Roman" w:hAnsi="Times New Roman" w:cs="Times New Roman"/>
          <w:sz w:val="24"/>
          <w:szCs w:val="24"/>
          <w:lang w:eastAsia="ro-RO"/>
        </w:rPr>
        <w:t xml:space="preserve"> cu </w:t>
      </w:r>
      <w:proofErr w:type="spellStart"/>
      <w:r w:rsidRPr="00CC14C4">
        <w:rPr>
          <w:rFonts w:ascii="Times New Roman" w:eastAsia="Times New Roman" w:hAnsi="Times New Roman" w:cs="Times New Roman"/>
          <w:sz w:val="24"/>
          <w:szCs w:val="24"/>
          <w:lang w:eastAsia="ro-RO"/>
        </w:rPr>
        <w:t>modificări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completări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prin</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Legea</w:t>
      </w:r>
      <w:proofErr w:type="spellEnd"/>
      <w:r w:rsidRPr="00CC14C4">
        <w:rPr>
          <w:rFonts w:ascii="Times New Roman" w:eastAsia="Times New Roman" w:hAnsi="Times New Roman" w:cs="Times New Roman"/>
          <w:sz w:val="24"/>
          <w:szCs w:val="24"/>
          <w:lang w:eastAsia="ro-RO"/>
        </w:rPr>
        <w:t> </w:t>
      </w:r>
      <w:hyperlink r:id="rId15" w:tgtFrame="_blank" w:history="1">
        <w:r w:rsidRPr="00CC14C4">
          <w:rPr>
            <w:rFonts w:ascii="Times New Roman" w:eastAsia="Times New Roman" w:hAnsi="Times New Roman" w:cs="Times New Roman"/>
            <w:sz w:val="24"/>
            <w:szCs w:val="24"/>
            <w:u w:val="single"/>
            <w:lang w:eastAsia="ro-RO"/>
          </w:rPr>
          <w:t>nr. 49/2011</w:t>
        </w:r>
      </w:hyperlink>
      <w:r w:rsidRPr="00CC14C4">
        <w:rPr>
          <w:rFonts w:ascii="Times New Roman" w:eastAsia="Times New Roman" w:hAnsi="Times New Roman" w:cs="Times New Roman"/>
          <w:sz w:val="24"/>
          <w:szCs w:val="24"/>
          <w:lang w:eastAsia="ro-RO"/>
        </w:rPr>
        <w:t xml:space="preserve">, cu </w:t>
      </w:r>
      <w:proofErr w:type="spellStart"/>
      <w:r w:rsidRPr="00CC14C4">
        <w:rPr>
          <w:rFonts w:ascii="Times New Roman" w:eastAsia="Times New Roman" w:hAnsi="Times New Roman" w:cs="Times New Roman"/>
          <w:sz w:val="24"/>
          <w:szCs w:val="24"/>
          <w:lang w:eastAsia="ro-RO"/>
        </w:rPr>
        <w:t>modificările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completările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ulterioare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memoriul</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va</w:t>
      </w:r>
      <w:proofErr w:type="spellEnd"/>
      <w:r w:rsidRPr="00CC14C4">
        <w:rPr>
          <w:rFonts w:ascii="Times New Roman" w:eastAsia="Times New Roman" w:hAnsi="Times New Roman" w:cs="Times New Roman"/>
          <w:sz w:val="24"/>
          <w:szCs w:val="24"/>
          <w:lang w:eastAsia="ro-RO"/>
        </w:rPr>
        <w:t xml:space="preserve"> fi </w:t>
      </w:r>
      <w:proofErr w:type="spellStart"/>
      <w:r w:rsidRPr="00CC14C4">
        <w:rPr>
          <w:rFonts w:ascii="Times New Roman" w:eastAsia="Times New Roman" w:hAnsi="Times New Roman" w:cs="Times New Roman"/>
          <w:sz w:val="24"/>
          <w:szCs w:val="24"/>
          <w:lang w:eastAsia="ro-RO"/>
        </w:rPr>
        <w:t>completat</w:t>
      </w:r>
      <w:proofErr w:type="spellEnd"/>
      <w:r w:rsidRPr="00CC14C4">
        <w:rPr>
          <w:rFonts w:ascii="Times New Roman" w:eastAsia="Times New Roman" w:hAnsi="Times New Roman" w:cs="Times New Roman"/>
          <w:sz w:val="24"/>
          <w:szCs w:val="24"/>
          <w:lang w:eastAsia="ro-RO"/>
        </w:rPr>
        <w:t xml:space="preserve"> cu </w:t>
      </w:r>
      <w:proofErr w:type="spellStart"/>
      <w:r w:rsidRPr="00CC14C4">
        <w:rPr>
          <w:rFonts w:ascii="Times New Roman" w:eastAsia="Times New Roman" w:hAnsi="Times New Roman" w:cs="Times New Roman"/>
          <w:sz w:val="24"/>
          <w:szCs w:val="24"/>
          <w:lang w:eastAsia="ro-RO"/>
        </w:rPr>
        <w:t>următoarele</w:t>
      </w:r>
      <w:proofErr w:type="spellEnd"/>
      <w:r w:rsidRPr="00CC14C4">
        <w:rPr>
          <w:rFonts w:ascii="Times New Roman" w:eastAsia="Times New Roman" w:hAnsi="Times New Roman" w:cs="Times New Roman"/>
          <w:sz w:val="24"/>
          <w:szCs w:val="24"/>
          <w:lang w:eastAsia="ro-RO"/>
        </w:rPr>
        <w:t>:</w:t>
      </w:r>
    </w:p>
    <w:p w14:paraId="0BE69DC9" w14:textId="77777777"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r w:rsidRPr="00CC14C4">
        <w:rPr>
          <w:rFonts w:ascii="Times New Roman" w:eastAsia="Times New Roman" w:hAnsi="Times New Roman" w:cs="Times New Roman"/>
          <w:b/>
          <w:bCs/>
          <w:sz w:val="24"/>
          <w:szCs w:val="24"/>
          <w:lang w:eastAsia="ro-RO"/>
        </w:rPr>
        <w:t>a)</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descrierea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succintă</w:t>
      </w:r>
      <w:proofErr w:type="spellEnd"/>
      <w:r w:rsidRPr="00CC14C4">
        <w:rPr>
          <w:rFonts w:ascii="Times New Roman" w:eastAsia="Times New Roman" w:hAnsi="Times New Roman" w:cs="Times New Roman"/>
          <w:sz w:val="24"/>
          <w:szCs w:val="24"/>
          <w:lang w:eastAsia="ro-RO"/>
        </w:rPr>
        <w:t xml:space="preserve"> a </w:t>
      </w:r>
      <w:proofErr w:type="spellStart"/>
      <w:r w:rsidRPr="00CC14C4">
        <w:rPr>
          <w:rFonts w:ascii="Times New Roman" w:eastAsia="Times New Roman" w:hAnsi="Times New Roman" w:cs="Times New Roman"/>
          <w:sz w:val="24"/>
          <w:szCs w:val="24"/>
          <w:lang w:eastAsia="ro-RO"/>
        </w:rPr>
        <w:t>proiectului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distanța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față</w:t>
      </w:r>
      <w:proofErr w:type="spellEnd"/>
      <w:r w:rsidRPr="00CC14C4">
        <w:rPr>
          <w:rFonts w:ascii="Times New Roman" w:eastAsia="Times New Roman" w:hAnsi="Times New Roman" w:cs="Times New Roman"/>
          <w:sz w:val="24"/>
          <w:szCs w:val="24"/>
          <w:lang w:eastAsia="ro-RO"/>
        </w:rPr>
        <w:t xml:space="preserve"> de aria </w:t>
      </w:r>
      <w:proofErr w:type="spellStart"/>
      <w:r w:rsidRPr="00CC14C4">
        <w:rPr>
          <w:rFonts w:ascii="Times New Roman" w:eastAsia="Times New Roman" w:hAnsi="Times New Roman" w:cs="Times New Roman"/>
          <w:sz w:val="24"/>
          <w:szCs w:val="24"/>
          <w:lang w:eastAsia="ro-RO"/>
        </w:rPr>
        <w:t>naturală</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protejată</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interes</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comunitar</w:t>
      </w:r>
      <w:proofErr w:type="spellEnd"/>
      <w:r w:rsidRPr="00CC14C4">
        <w:rPr>
          <w:rFonts w:ascii="Times New Roman" w:eastAsia="Times New Roman" w:hAnsi="Times New Roman" w:cs="Times New Roman"/>
          <w:sz w:val="24"/>
          <w:szCs w:val="24"/>
          <w:lang w:eastAsia="ro-RO"/>
        </w:rPr>
        <w:t xml:space="preserve">, precum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coordonatele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geografice</w:t>
      </w:r>
      <w:proofErr w:type="spellEnd"/>
      <w:r w:rsidRPr="00CC14C4">
        <w:rPr>
          <w:rFonts w:ascii="Times New Roman" w:eastAsia="Times New Roman" w:hAnsi="Times New Roman" w:cs="Times New Roman"/>
          <w:sz w:val="24"/>
          <w:szCs w:val="24"/>
          <w:lang w:eastAsia="ro-RO"/>
        </w:rPr>
        <w:t xml:space="preserve"> (Stereo 70) ale </w:t>
      </w:r>
      <w:proofErr w:type="spellStart"/>
      <w:r w:rsidRPr="00CC14C4">
        <w:rPr>
          <w:rFonts w:ascii="Times New Roman" w:eastAsia="Times New Roman" w:hAnsi="Times New Roman" w:cs="Times New Roman"/>
          <w:sz w:val="24"/>
          <w:szCs w:val="24"/>
          <w:lang w:eastAsia="ro-RO"/>
        </w:rPr>
        <w:t>amplasamentului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proiectului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Aceste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coordonate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vor</w:t>
      </w:r>
      <w:proofErr w:type="spellEnd"/>
      <w:r w:rsidRPr="00CC14C4">
        <w:rPr>
          <w:rFonts w:ascii="Times New Roman" w:eastAsia="Times New Roman" w:hAnsi="Times New Roman" w:cs="Times New Roman"/>
          <w:sz w:val="24"/>
          <w:szCs w:val="24"/>
          <w:lang w:eastAsia="ro-RO"/>
        </w:rPr>
        <w:t xml:space="preserve"> fi </w:t>
      </w:r>
      <w:proofErr w:type="spellStart"/>
      <w:r w:rsidRPr="00CC14C4">
        <w:rPr>
          <w:rFonts w:ascii="Times New Roman" w:eastAsia="Times New Roman" w:hAnsi="Times New Roman" w:cs="Times New Roman"/>
          <w:sz w:val="24"/>
          <w:szCs w:val="24"/>
          <w:lang w:eastAsia="ro-RO"/>
        </w:rPr>
        <w:t>prezentate</w:t>
      </w:r>
      <w:proofErr w:type="spellEnd"/>
      <w:r w:rsidRPr="00CC14C4">
        <w:rPr>
          <w:rFonts w:ascii="Times New Roman" w:eastAsia="Times New Roman" w:hAnsi="Times New Roman" w:cs="Times New Roman"/>
          <w:sz w:val="24"/>
          <w:szCs w:val="24"/>
          <w:lang w:eastAsia="ro-RO"/>
        </w:rPr>
        <w:t xml:space="preserve"> sub </w:t>
      </w:r>
      <w:proofErr w:type="spellStart"/>
      <w:r w:rsidRPr="00CC14C4">
        <w:rPr>
          <w:rFonts w:ascii="Times New Roman" w:eastAsia="Times New Roman" w:hAnsi="Times New Roman" w:cs="Times New Roman"/>
          <w:sz w:val="24"/>
          <w:szCs w:val="24"/>
          <w:lang w:eastAsia="ro-RO"/>
        </w:rPr>
        <w:t>formă</w:t>
      </w:r>
      <w:proofErr w:type="spellEnd"/>
      <w:r w:rsidRPr="00CC14C4">
        <w:rPr>
          <w:rFonts w:ascii="Times New Roman" w:eastAsia="Times New Roman" w:hAnsi="Times New Roman" w:cs="Times New Roman"/>
          <w:sz w:val="24"/>
          <w:szCs w:val="24"/>
          <w:lang w:eastAsia="ro-RO"/>
        </w:rPr>
        <w:t xml:space="preserve"> de vector </w:t>
      </w:r>
      <w:proofErr w:type="spellStart"/>
      <w:r w:rsidRPr="00CC14C4">
        <w:rPr>
          <w:rFonts w:ascii="Times New Roman" w:eastAsia="Times New Roman" w:hAnsi="Times New Roman" w:cs="Times New Roman"/>
          <w:sz w:val="24"/>
          <w:szCs w:val="24"/>
          <w:lang w:eastAsia="ro-RO"/>
        </w:rPr>
        <w:t>în</w:t>
      </w:r>
      <w:proofErr w:type="spellEnd"/>
      <w:r w:rsidRPr="00CC14C4">
        <w:rPr>
          <w:rFonts w:ascii="Times New Roman" w:eastAsia="Times New Roman" w:hAnsi="Times New Roman" w:cs="Times New Roman"/>
          <w:sz w:val="24"/>
          <w:szCs w:val="24"/>
          <w:lang w:eastAsia="ro-RO"/>
        </w:rPr>
        <w:t xml:space="preserve"> format digital cu </w:t>
      </w:r>
      <w:proofErr w:type="spellStart"/>
      <w:r w:rsidRPr="00CC14C4">
        <w:rPr>
          <w:rFonts w:ascii="Times New Roman" w:eastAsia="Times New Roman" w:hAnsi="Times New Roman" w:cs="Times New Roman"/>
          <w:sz w:val="24"/>
          <w:szCs w:val="24"/>
          <w:lang w:eastAsia="ro-RO"/>
        </w:rPr>
        <w:t>referință</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geografică</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în</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sistem</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proiecție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națională</w:t>
      </w:r>
      <w:proofErr w:type="spellEnd"/>
      <w:r w:rsidRPr="00CC14C4">
        <w:rPr>
          <w:rFonts w:ascii="Times New Roman" w:eastAsia="Times New Roman" w:hAnsi="Times New Roman" w:cs="Times New Roman"/>
          <w:sz w:val="24"/>
          <w:szCs w:val="24"/>
          <w:lang w:eastAsia="ro-RO"/>
        </w:rPr>
        <w:t xml:space="preserve"> Stereo 1970, </w:t>
      </w:r>
      <w:proofErr w:type="spellStart"/>
      <w:r w:rsidRPr="00CC14C4">
        <w:rPr>
          <w:rFonts w:ascii="Times New Roman" w:eastAsia="Times New Roman" w:hAnsi="Times New Roman" w:cs="Times New Roman"/>
          <w:sz w:val="24"/>
          <w:szCs w:val="24"/>
          <w:lang w:eastAsia="ro-RO"/>
        </w:rPr>
        <w:t>sau</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tabel</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în</w:t>
      </w:r>
      <w:proofErr w:type="spellEnd"/>
      <w:r w:rsidRPr="00CC14C4">
        <w:rPr>
          <w:rFonts w:ascii="Times New Roman" w:eastAsia="Times New Roman" w:hAnsi="Times New Roman" w:cs="Times New Roman"/>
          <w:sz w:val="24"/>
          <w:szCs w:val="24"/>
          <w:lang w:eastAsia="ro-RO"/>
        </w:rPr>
        <w:t xml:space="preserve"> format electronic </w:t>
      </w:r>
      <w:proofErr w:type="spellStart"/>
      <w:r w:rsidRPr="00CC14C4">
        <w:rPr>
          <w:rFonts w:ascii="Times New Roman" w:eastAsia="Times New Roman" w:hAnsi="Times New Roman" w:cs="Times New Roman"/>
          <w:sz w:val="24"/>
          <w:szCs w:val="24"/>
          <w:lang w:eastAsia="ro-RO"/>
        </w:rPr>
        <w:t>conținând</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coordonatele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conturului</w:t>
      </w:r>
      <w:proofErr w:type="spellEnd"/>
      <w:r w:rsidRPr="00CC14C4">
        <w:rPr>
          <w:rFonts w:ascii="Times New Roman" w:eastAsia="Times New Roman" w:hAnsi="Times New Roman" w:cs="Times New Roman"/>
          <w:sz w:val="24"/>
          <w:szCs w:val="24"/>
          <w:lang w:eastAsia="ro-RO"/>
        </w:rPr>
        <w:t xml:space="preserve"> (X, Y) </w:t>
      </w:r>
      <w:proofErr w:type="spellStart"/>
      <w:r w:rsidRPr="00CC14C4">
        <w:rPr>
          <w:rFonts w:ascii="Times New Roman" w:eastAsia="Times New Roman" w:hAnsi="Times New Roman" w:cs="Times New Roman"/>
          <w:sz w:val="24"/>
          <w:szCs w:val="24"/>
          <w:lang w:eastAsia="ro-RO"/>
        </w:rPr>
        <w:t>în</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sistem</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proiecție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națională</w:t>
      </w:r>
      <w:proofErr w:type="spellEnd"/>
      <w:r w:rsidRPr="00CC14C4">
        <w:rPr>
          <w:rFonts w:ascii="Times New Roman" w:eastAsia="Times New Roman" w:hAnsi="Times New Roman" w:cs="Times New Roman"/>
          <w:sz w:val="24"/>
          <w:szCs w:val="24"/>
          <w:lang w:eastAsia="ro-RO"/>
        </w:rPr>
        <w:t xml:space="preserve"> Stereo 1970;</w:t>
      </w:r>
    </w:p>
    <w:p w14:paraId="293FD50E" w14:textId="77777777"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r w:rsidRPr="00CC14C4">
        <w:rPr>
          <w:rFonts w:ascii="Times New Roman" w:eastAsia="Times New Roman" w:hAnsi="Times New Roman" w:cs="Times New Roman"/>
          <w:b/>
          <w:bCs/>
          <w:sz w:val="24"/>
          <w:szCs w:val="24"/>
          <w:lang w:eastAsia="ro-RO"/>
        </w:rPr>
        <w:lastRenderedPageBreak/>
        <w:t>b)</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numele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codul</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ariei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naturale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protejate</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interes</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comunitar</w:t>
      </w:r>
      <w:proofErr w:type="spellEnd"/>
      <w:r w:rsidRPr="00CC14C4">
        <w:rPr>
          <w:rFonts w:ascii="Times New Roman" w:eastAsia="Times New Roman" w:hAnsi="Times New Roman" w:cs="Times New Roman"/>
          <w:sz w:val="24"/>
          <w:szCs w:val="24"/>
          <w:lang w:eastAsia="ro-RO"/>
        </w:rPr>
        <w:t>;</w:t>
      </w:r>
    </w:p>
    <w:p w14:paraId="10DD3F6F" w14:textId="77777777"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r w:rsidRPr="00CC14C4">
        <w:rPr>
          <w:rFonts w:ascii="Times New Roman" w:eastAsia="Times New Roman" w:hAnsi="Times New Roman" w:cs="Times New Roman"/>
          <w:b/>
          <w:bCs/>
          <w:sz w:val="24"/>
          <w:szCs w:val="24"/>
          <w:lang w:eastAsia="ro-RO"/>
        </w:rPr>
        <w:t>c)</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prezența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efectivele</w:t>
      </w:r>
      <w:proofErr w:type="spellEnd"/>
      <w:r w:rsidRPr="00CC14C4">
        <w:rPr>
          <w:rFonts w:ascii="Times New Roman" w:eastAsia="Times New Roman" w:hAnsi="Times New Roman" w:cs="Times New Roman"/>
          <w:sz w:val="24"/>
          <w:szCs w:val="24"/>
          <w:lang w:eastAsia="ro-RO"/>
        </w:rPr>
        <w:t>/</w:t>
      </w:r>
      <w:proofErr w:type="spellStart"/>
      <w:r w:rsidRPr="00CC14C4">
        <w:rPr>
          <w:rFonts w:ascii="Times New Roman" w:eastAsia="Times New Roman" w:hAnsi="Times New Roman" w:cs="Times New Roman"/>
          <w:sz w:val="24"/>
          <w:szCs w:val="24"/>
          <w:lang w:eastAsia="ro-RO"/>
        </w:rPr>
        <w:t>suprafețele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acoperite</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specii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habitate</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interes</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comunitar</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în</w:t>
      </w:r>
      <w:proofErr w:type="spellEnd"/>
      <w:r w:rsidRPr="00CC14C4">
        <w:rPr>
          <w:rFonts w:ascii="Times New Roman" w:eastAsia="Times New Roman" w:hAnsi="Times New Roman" w:cs="Times New Roman"/>
          <w:sz w:val="24"/>
          <w:szCs w:val="24"/>
          <w:lang w:eastAsia="ro-RO"/>
        </w:rPr>
        <w:t xml:space="preserve"> zona </w:t>
      </w:r>
      <w:proofErr w:type="spellStart"/>
      <w:r w:rsidRPr="00CC14C4">
        <w:rPr>
          <w:rFonts w:ascii="Times New Roman" w:eastAsia="Times New Roman" w:hAnsi="Times New Roman" w:cs="Times New Roman"/>
          <w:sz w:val="24"/>
          <w:szCs w:val="24"/>
          <w:lang w:eastAsia="ro-RO"/>
        </w:rPr>
        <w:t>proiectului</w:t>
      </w:r>
      <w:proofErr w:type="spellEnd"/>
      <w:r w:rsidRPr="00CC14C4">
        <w:rPr>
          <w:rFonts w:ascii="Times New Roman" w:eastAsia="Times New Roman" w:hAnsi="Times New Roman" w:cs="Times New Roman"/>
          <w:sz w:val="24"/>
          <w:szCs w:val="24"/>
          <w:lang w:eastAsia="ro-RO"/>
        </w:rPr>
        <w:t>;</w:t>
      </w:r>
    </w:p>
    <w:p w14:paraId="12D75025" w14:textId="77777777"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r w:rsidRPr="00CC14C4">
        <w:rPr>
          <w:rFonts w:ascii="Times New Roman" w:eastAsia="Times New Roman" w:hAnsi="Times New Roman" w:cs="Times New Roman"/>
          <w:b/>
          <w:bCs/>
          <w:sz w:val="24"/>
          <w:szCs w:val="24"/>
          <w:lang w:eastAsia="ro-RO"/>
        </w:rPr>
        <w:t>d)</w:t>
      </w:r>
      <w:r w:rsidRPr="00CC14C4">
        <w:rPr>
          <w:rFonts w:ascii="Times New Roman" w:eastAsia="Times New Roman" w:hAnsi="Times New Roman" w:cs="Times New Roman"/>
          <w:sz w:val="24"/>
          <w:szCs w:val="24"/>
          <w:lang w:eastAsia="ro-RO"/>
        </w:rPr>
        <w:t xml:space="preserve"> se </w:t>
      </w:r>
      <w:proofErr w:type="spellStart"/>
      <w:r w:rsidRPr="00CC14C4">
        <w:rPr>
          <w:rFonts w:ascii="Times New Roman" w:eastAsia="Times New Roman" w:hAnsi="Times New Roman" w:cs="Times New Roman"/>
          <w:sz w:val="24"/>
          <w:szCs w:val="24"/>
          <w:lang w:eastAsia="ro-RO"/>
        </w:rPr>
        <w:t>va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preciza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dacă</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proiectul</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propus</w:t>
      </w:r>
      <w:proofErr w:type="spellEnd"/>
      <w:r w:rsidRPr="00CC14C4">
        <w:rPr>
          <w:rFonts w:ascii="Times New Roman" w:eastAsia="Times New Roman" w:hAnsi="Times New Roman" w:cs="Times New Roman"/>
          <w:sz w:val="24"/>
          <w:szCs w:val="24"/>
          <w:lang w:eastAsia="ro-RO"/>
        </w:rPr>
        <w:t xml:space="preserve"> nu are </w:t>
      </w:r>
      <w:proofErr w:type="spellStart"/>
      <w:r w:rsidRPr="00CC14C4">
        <w:rPr>
          <w:rFonts w:ascii="Times New Roman" w:eastAsia="Times New Roman" w:hAnsi="Times New Roman" w:cs="Times New Roman"/>
          <w:sz w:val="24"/>
          <w:szCs w:val="24"/>
          <w:lang w:eastAsia="ro-RO"/>
        </w:rPr>
        <w:t>legătură</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directă</w:t>
      </w:r>
      <w:proofErr w:type="spellEnd"/>
      <w:r w:rsidRPr="00CC14C4">
        <w:rPr>
          <w:rFonts w:ascii="Times New Roman" w:eastAsia="Times New Roman" w:hAnsi="Times New Roman" w:cs="Times New Roman"/>
          <w:sz w:val="24"/>
          <w:szCs w:val="24"/>
          <w:lang w:eastAsia="ro-RO"/>
        </w:rPr>
        <w:t xml:space="preserve"> cu </w:t>
      </w:r>
      <w:proofErr w:type="spellStart"/>
      <w:r w:rsidRPr="00CC14C4">
        <w:rPr>
          <w:rFonts w:ascii="Times New Roman" w:eastAsia="Times New Roman" w:hAnsi="Times New Roman" w:cs="Times New Roman"/>
          <w:sz w:val="24"/>
          <w:szCs w:val="24"/>
          <w:lang w:eastAsia="ro-RO"/>
        </w:rPr>
        <w:t>sau</w:t>
      </w:r>
      <w:proofErr w:type="spellEnd"/>
      <w:r w:rsidRPr="00CC14C4">
        <w:rPr>
          <w:rFonts w:ascii="Times New Roman" w:eastAsia="Times New Roman" w:hAnsi="Times New Roman" w:cs="Times New Roman"/>
          <w:sz w:val="24"/>
          <w:szCs w:val="24"/>
          <w:lang w:eastAsia="ro-RO"/>
        </w:rPr>
        <w:t xml:space="preserve"> nu </w:t>
      </w:r>
      <w:proofErr w:type="spellStart"/>
      <w:r w:rsidRPr="00CC14C4">
        <w:rPr>
          <w:rFonts w:ascii="Times New Roman" w:eastAsia="Times New Roman" w:hAnsi="Times New Roman" w:cs="Times New Roman"/>
          <w:sz w:val="24"/>
          <w:szCs w:val="24"/>
          <w:lang w:eastAsia="ro-RO"/>
        </w:rPr>
        <w:t>este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necesar</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pentru</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managementul</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conservării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ariei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naturale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protejate</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interes</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comunitar</w:t>
      </w:r>
      <w:proofErr w:type="spellEnd"/>
      <w:r w:rsidRPr="00CC14C4">
        <w:rPr>
          <w:rFonts w:ascii="Times New Roman" w:eastAsia="Times New Roman" w:hAnsi="Times New Roman" w:cs="Times New Roman"/>
          <w:sz w:val="24"/>
          <w:szCs w:val="24"/>
          <w:lang w:eastAsia="ro-RO"/>
        </w:rPr>
        <w:t>;</w:t>
      </w:r>
    </w:p>
    <w:p w14:paraId="692A49DB" w14:textId="77777777"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r w:rsidRPr="00CC14C4">
        <w:rPr>
          <w:rFonts w:ascii="Times New Roman" w:eastAsia="Times New Roman" w:hAnsi="Times New Roman" w:cs="Times New Roman"/>
          <w:b/>
          <w:bCs/>
          <w:sz w:val="24"/>
          <w:szCs w:val="24"/>
          <w:lang w:eastAsia="ro-RO"/>
        </w:rPr>
        <w:t>e)</w:t>
      </w:r>
      <w:r w:rsidRPr="00CC14C4">
        <w:rPr>
          <w:rFonts w:ascii="Times New Roman" w:eastAsia="Times New Roman" w:hAnsi="Times New Roman" w:cs="Times New Roman"/>
          <w:sz w:val="24"/>
          <w:szCs w:val="24"/>
          <w:lang w:eastAsia="ro-RO"/>
        </w:rPr>
        <w:t xml:space="preserve"> se </w:t>
      </w:r>
      <w:proofErr w:type="spellStart"/>
      <w:r w:rsidRPr="00CC14C4">
        <w:rPr>
          <w:rFonts w:ascii="Times New Roman" w:eastAsia="Times New Roman" w:hAnsi="Times New Roman" w:cs="Times New Roman"/>
          <w:sz w:val="24"/>
          <w:szCs w:val="24"/>
          <w:lang w:eastAsia="ro-RO"/>
        </w:rPr>
        <w:t>va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estima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impactul</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potențial</w:t>
      </w:r>
      <w:proofErr w:type="spellEnd"/>
      <w:r w:rsidRPr="00CC14C4">
        <w:rPr>
          <w:rFonts w:ascii="Times New Roman" w:eastAsia="Times New Roman" w:hAnsi="Times New Roman" w:cs="Times New Roman"/>
          <w:sz w:val="24"/>
          <w:szCs w:val="24"/>
          <w:lang w:eastAsia="ro-RO"/>
        </w:rPr>
        <w:t xml:space="preserve"> al </w:t>
      </w:r>
      <w:proofErr w:type="spellStart"/>
      <w:r w:rsidRPr="00CC14C4">
        <w:rPr>
          <w:rFonts w:ascii="Times New Roman" w:eastAsia="Times New Roman" w:hAnsi="Times New Roman" w:cs="Times New Roman"/>
          <w:sz w:val="24"/>
          <w:szCs w:val="24"/>
          <w:lang w:eastAsia="ro-RO"/>
        </w:rPr>
        <w:t>proiectului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asupra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speciilor</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habitatelor</w:t>
      </w:r>
      <w:proofErr w:type="spellEnd"/>
      <w:r w:rsidRPr="00CC14C4">
        <w:rPr>
          <w:rFonts w:ascii="Times New Roman" w:eastAsia="Times New Roman" w:hAnsi="Times New Roman" w:cs="Times New Roman"/>
          <w:sz w:val="24"/>
          <w:szCs w:val="24"/>
          <w:lang w:eastAsia="ro-RO"/>
        </w:rPr>
        <w:t xml:space="preserve"> din aria </w:t>
      </w:r>
      <w:proofErr w:type="spellStart"/>
      <w:r w:rsidRPr="00CC14C4">
        <w:rPr>
          <w:rFonts w:ascii="Times New Roman" w:eastAsia="Times New Roman" w:hAnsi="Times New Roman" w:cs="Times New Roman"/>
          <w:sz w:val="24"/>
          <w:szCs w:val="24"/>
          <w:lang w:eastAsia="ro-RO"/>
        </w:rPr>
        <w:t>naturală</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protejată</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interes</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comunitar</w:t>
      </w:r>
      <w:proofErr w:type="spellEnd"/>
      <w:r w:rsidRPr="00CC14C4">
        <w:rPr>
          <w:rFonts w:ascii="Times New Roman" w:eastAsia="Times New Roman" w:hAnsi="Times New Roman" w:cs="Times New Roman"/>
          <w:sz w:val="24"/>
          <w:szCs w:val="24"/>
          <w:lang w:eastAsia="ro-RO"/>
        </w:rPr>
        <w:t>;</w:t>
      </w:r>
    </w:p>
    <w:p w14:paraId="166057C6" w14:textId="6990C465" w:rsidR="004D01E2"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r w:rsidRPr="00CC14C4">
        <w:rPr>
          <w:rFonts w:ascii="Times New Roman" w:eastAsia="Times New Roman" w:hAnsi="Times New Roman" w:cs="Times New Roman"/>
          <w:b/>
          <w:bCs/>
          <w:sz w:val="24"/>
          <w:szCs w:val="24"/>
          <w:lang w:eastAsia="ro-RO"/>
        </w:rPr>
        <w:t>f)</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alte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informații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prevăzute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în</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legislația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în</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vigoare</w:t>
      </w:r>
      <w:proofErr w:type="spellEnd"/>
      <w:r w:rsidRPr="00CC14C4">
        <w:rPr>
          <w:rFonts w:ascii="Times New Roman" w:eastAsia="Times New Roman" w:hAnsi="Times New Roman" w:cs="Times New Roman"/>
          <w:sz w:val="24"/>
          <w:szCs w:val="24"/>
          <w:lang w:eastAsia="ro-RO"/>
        </w:rPr>
        <w:t>.</w:t>
      </w:r>
    </w:p>
    <w:p w14:paraId="71CB461B" w14:textId="77777777" w:rsidR="00C466A4" w:rsidRPr="00CC14C4" w:rsidRDefault="00C466A4" w:rsidP="004D01E2">
      <w:pPr>
        <w:shd w:val="clear" w:color="auto" w:fill="FFFFFF"/>
        <w:spacing w:after="0" w:line="360" w:lineRule="auto"/>
        <w:jc w:val="both"/>
        <w:rPr>
          <w:rFonts w:ascii="Times New Roman" w:eastAsia="Times New Roman" w:hAnsi="Times New Roman" w:cs="Times New Roman"/>
          <w:sz w:val="24"/>
          <w:szCs w:val="24"/>
          <w:lang w:eastAsia="ro-RO"/>
        </w:rPr>
      </w:pPr>
    </w:p>
    <w:p w14:paraId="091416CF" w14:textId="77777777"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r w:rsidRPr="00CC14C4">
        <w:rPr>
          <w:rFonts w:ascii="Times New Roman" w:eastAsia="Times New Roman" w:hAnsi="Times New Roman" w:cs="Times New Roman"/>
          <w:b/>
          <w:bCs/>
          <w:sz w:val="24"/>
          <w:szCs w:val="24"/>
          <w:lang w:eastAsia="ro-RO"/>
        </w:rPr>
        <w:t>XIV.</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Pentru</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proiectele</w:t>
      </w:r>
      <w:proofErr w:type="spellEnd"/>
      <w:r w:rsidRPr="00CC14C4">
        <w:rPr>
          <w:rFonts w:ascii="Times New Roman" w:eastAsia="Times New Roman" w:hAnsi="Times New Roman" w:cs="Times New Roman"/>
          <w:sz w:val="24"/>
          <w:szCs w:val="24"/>
          <w:lang w:eastAsia="ro-RO"/>
        </w:rPr>
        <w:t xml:space="preserve"> care se </w:t>
      </w:r>
      <w:proofErr w:type="spellStart"/>
      <w:r w:rsidRPr="00CC14C4">
        <w:rPr>
          <w:rFonts w:ascii="Times New Roman" w:eastAsia="Times New Roman" w:hAnsi="Times New Roman" w:cs="Times New Roman"/>
          <w:sz w:val="24"/>
          <w:szCs w:val="24"/>
          <w:lang w:eastAsia="ro-RO"/>
        </w:rPr>
        <w:t>realizează</w:t>
      </w:r>
      <w:proofErr w:type="spellEnd"/>
      <w:r w:rsidRPr="00CC14C4">
        <w:rPr>
          <w:rFonts w:ascii="Times New Roman" w:eastAsia="Times New Roman" w:hAnsi="Times New Roman" w:cs="Times New Roman"/>
          <w:sz w:val="24"/>
          <w:szCs w:val="24"/>
          <w:lang w:eastAsia="ro-RO"/>
        </w:rPr>
        <w:t xml:space="preserve"> pe ape </w:t>
      </w:r>
      <w:proofErr w:type="spellStart"/>
      <w:r w:rsidRPr="00CC14C4">
        <w:rPr>
          <w:rFonts w:ascii="Times New Roman" w:eastAsia="Times New Roman" w:hAnsi="Times New Roman" w:cs="Times New Roman"/>
          <w:sz w:val="24"/>
          <w:szCs w:val="24"/>
          <w:lang w:eastAsia="ro-RO"/>
        </w:rPr>
        <w:t>sau</w:t>
      </w:r>
      <w:proofErr w:type="spellEnd"/>
      <w:r w:rsidRPr="00CC14C4">
        <w:rPr>
          <w:rFonts w:ascii="Times New Roman" w:eastAsia="Times New Roman" w:hAnsi="Times New Roman" w:cs="Times New Roman"/>
          <w:sz w:val="24"/>
          <w:szCs w:val="24"/>
          <w:lang w:eastAsia="ro-RO"/>
        </w:rPr>
        <w:t xml:space="preserve"> au </w:t>
      </w:r>
      <w:proofErr w:type="spellStart"/>
      <w:r w:rsidRPr="00CC14C4">
        <w:rPr>
          <w:rFonts w:ascii="Times New Roman" w:eastAsia="Times New Roman" w:hAnsi="Times New Roman" w:cs="Times New Roman"/>
          <w:sz w:val="24"/>
          <w:szCs w:val="24"/>
          <w:lang w:eastAsia="ro-RO"/>
        </w:rPr>
        <w:t>legătură</w:t>
      </w:r>
      <w:proofErr w:type="spellEnd"/>
      <w:r w:rsidRPr="00CC14C4">
        <w:rPr>
          <w:rFonts w:ascii="Times New Roman" w:eastAsia="Times New Roman" w:hAnsi="Times New Roman" w:cs="Times New Roman"/>
          <w:sz w:val="24"/>
          <w:szCs w:val="24"/>
          <w:lang w:eastAsia="ro-RO"/>
        </w:rPr>
        <w:t xml:space="preserve"> cu </w:t>
      </w:r>
      <w:proofErr w:type="spellStart"/>
      <w:r w:rsidRPr="00CC14C4">
        <w:rPr>
          <w:rFonts w:ascii="Times New Roman" w:eastAsia="Times New Roman" w:hAnsi="Times New Roman" w:cs="Times New Roman"/>
          <w:sz w:val="24"/>
          <w:szCs w:val="24"/>
          <w:lang w:eastAsia="ro-RO"/>
        </w:rPr>
        <w:t>apele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memoriul</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va</w:t>
      </w:r>
      <w:proofErr w:type="spellEnd"/>
      <w:r w:rsidRPr="00CC14C4">
        <w:rPr>
          <w:rFonts w:ascii="Times New Roman" w:eastAsia="Times New Roman" w:hAnsi="Times New Roman" w:cs="Times New Roman"/>
          <w:sz w:val="24"/>
          <w:szCs w:val="24"/>
          <w:lang w:eastAsia="ro-RO"/>
        </w:rPr>
        <w:t xml:space="preserve"> fi </w:t>
      </w:r>
      <w:proofErr w:type="spellStart"/>
      <w:r w:rsidRPr="00CC14C4">
        <w:rPr>
          <w:rFonts w:ascii="Times New Roman" w:eastAsia="Times New Roman" w:hAnsi="Times New Roman" w:cs="Times New Roman"/>
          <w:sz w:val="24"/>
          <w:szCs w:val="24"/>
          <w:lang w:eastAsia="ro-RO"/>
        </w:rPr>
        <w:t>completat</w:t>
      </w:r>
      <w:proofErr w:type="spellEnd"/>
      <w:r w:rsidRPr="00CC14C4">
        <w:rPr>
          <w:rFonts w:ascii="Times New Roman" w:eastAsia="Times New Roman" w:hAnsi="Times New Roman" w:cs="Times New Roman"/>
          <w:sz w:val="24"/>
          <w:szCs w:val="24"/>
          <w:lang w:eastAsia="ro-RO"/>
        </w:rPr>
        <w:t xml:space="preserve"> cu </w:t>
      </w:r>
      <w:proofErr w:type="spellStart"/>
      <w:r w:rsidRPr="00CC14C4">
        <w:rPr>
          <w:rFonts w:ascii="Times New Roman" w:eastAsia="Times New Roman" w:hAnsi="Times New Roman" w:cs="Times New Roman"/>
          <w:sz w:val="24"/>
          <w:szCs w:val="24"/>
          <w:lang w:eastAsia="ro-RO"/>
        </w:rPr>
        <w:t>următoarele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informații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preluate</w:t>
      </w:r>
      <w:proofErr w:type="spellEnd"/>
      <w:r w:rsidRPr="00CC14C4">
        <w:rPr>
          <w:rFonts w:ascii="Times New Roman" w:eastAsia="Times New Roman" w:hAnsi="Times New Roman" w:cs="Times New Roman"/>
          <w:sz w:val="24"/>
          <w:szCs w:val="24"/>
          <w:lang w:eastAsia="ro-RO"/>
        </w:rPr>
        <w:t xml:space="preserve"> din </w:t>
      </w:r>
      <w:proofErr w:type="spellStart"/>
      <w:r w:rsidRPr="00CC14C4">
        <w:rPr>
          <w:rFonts w:ascii="Times New Roman" w:eastAsia="Times New Roman" w:hAnsi="Times New Roman" w:cs="Times New Roman"/>
          <w:sz w:val="24"/>
          <w:szCs w:val="24"/>
          <w:lang w:eastAsia="ro-RO"/>
        </w:rPr>
        <w:t>Planurile</w:t>
      </w:r>
      <w:proofErr w:type="spellEnd"/>
      <w:r w:rsidRPr="00CC14C4">
        <w:rPr>
          <w:rFonts w:ascii="Times New Roman" w:eastAsia="Times New Roman" w:hAnsi="Times New Roman" w:cs="Times New Roman"/>
          <w:sz w:val="24"/>
          <w:szCs w:val="24"/>
          <w:lang w:eastAsia="ro-RO"/>
        </w:rPr>
        <w:t xml:space="preserve"> de management </w:t>
      </w:r>
      <w:proofErr w:type="spellStart"/>
      <w:r w:rsidRPr="00CC14C4">
        <w:rPr>
          <w:rFonts w:ascii="Times New Roman" w:eastAsia="Times New Roman" w:hAnsi="Times New Roman" w:cs="Times New Roman"/>
          <w:sz w:val="24"/>
          <w:szCs w:val="24"/>
          <w:lang w:eastAsia="ro-RO"/>
        </w:rPr>
        <w:t>bazinale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actualizate</w:t>
      </w:r>
      <w:proofErr w:type="spellEnd"/>
      <w:r w:rsidRPr="00CC14C4">
        <w:rPr>
          <w:rFonts w:ascii="Times New Roman" w:eastAsia="Times New Roman" w:hAnsi="Times New Roman" w:cs="Times New Roman"/>
          <w:sz w:val="24"/>
          <w:szCs w:val="24"/>
          <w:lang w:eastAsia="ro-RO"/>
        </w:rPr>
        <w:t>:</w:t>
      </w:r>
    </w:p>
    <w:p w14:paraId="62BBA870" w14:textId="77777777"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r w:rsidRPr="00CC14C4">
        <w:rPr>
          <w:rFonts w:ascii="Times New Roman" w:eastAsia="Times New Roman" w:hAnsi="Times New Roman" w:cs="Times New Roman"/>
          <w:b/>
          <w:bCs/>
          <w:sz w:val="24"/>
          <w:szCs w:val="24"/>
          <w:lang w:eastAsia="ro-RO"/>
        </w:rPr>
        <w:t>1.</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Localizarea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proiectului</w:t>
      </w:r>
      <w:proofErr w:type="spellEnd"/>
      <w:r w:rsidRPr="00CC14C4">
        <w:rPr>
          <w:rFonts w:ascii="Times New Roman" w:eastAsia="Times New Roman" w:hAnsi="Times New Roman" w:cs="Times New Roman"/>
          <w:sz w:val="24"/>
          <w:szCs w:val="24"/>
          <w:lang w:eastAsia="ro-RO"/>
        </w:rPr>
        <w:t>:</w:t>
      </w:r>
    </w:p>
    <w:p w14:paraId="5439B517" w14:textId="77777777"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r w:rsidRPr="00CC14C4">
        <w:rPr>
          <w:rFonts w:ascii="Times New Roman" w:eastAsia="Times New Roman" w:hAnsi="Times New Roman" w:cs="Times New Roman"/>
          <w:b/>
          <w:bCs/>
          <w:sz w:val="24"/>
          <w:szCs w:val="24"/>
          <w:lang w:eastAsia="ro-RO"/>
        </w:rPr>
        <w:t>-</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bazinul</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hidrografic</w:t>
      </w:r>
      <w:proofErr w:type="spellEnd"/>
      <w:r w:rsidRPr="00CC14C4">
        <w:rPr>
          <w:rFonts w:ascii="Times New Roman" w:eastAsia="Times New Roman" w:hAnsi="Times New Roman" w:cs="Times New Roman"/>
          <w:sz w:val="24"/>
          <w:szCs w:val="24"/>
          <w:lang w:eastAsia="ro-RO"/>
        </w:rPr>
        <w:t>;</w:t>
      </w:r>
    </w:p>
    <w:p w14:paraId="44E51C7B" w14:textId="77777777"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r w:rsidRPr="00CC14C4">
        <w:rPr>
          <w:rFonts w:ascii="Times New Roman" w:eastAsia="Times New Roman" w:hAnsi="Times New Roman" w:cs="Times New Roman"/>
          <w:b/>
          <w:bCs/>
          <w:sz w:val="24"/>
          <w:szCs w:val="24"/>
          <w:lang w:eastAsia="ro-RO"/>
        </w:rPr>
        <w:t>-</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cursul</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apă</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denumirea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codul</w:t>
      </w:r>
      <w:proofErr w:type="spellEnd"/>
      <w:r w:rsidRPr="00CC14C4">
        <w:rPr>
          <w:rFonts w:ascii="Times New Roman" w:eastAsia="Times New Roman" w:hAnsi="Times New Roman" w:cs="Times New Roman"/>
          <w:sz w:val="24"/>
          <w:szCs w:val="24"/>
          <w:lang w:eastAsia="ro-RO"/>
        </w:rPr>
        <w:t xml:space="preserve"> cadastral;</w:t>
      </w:r>
    </w:p>
    <w:p w14:paraId="24826E75" w14:textId="77777777"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r w:rsidRPr="00CC14C4">
        <w:rPr>
          <w:rFonts w:ascii="Times New Roman" w:eastAsia="Times New Roman" w:hAnsi="Times New Roman" w:cs="Times New Roman"/>
          <w:b/>
          <w:bCs/>
          <w:sz w:val="24"/>
          <w:szCs w:val="24"/>
          <w:lang w:eastAsia="ro-RO"/>
        </w:rPr>
        <w:t>-</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corpul</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apă</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suprafață</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w:t>
      </w:r>
      <w:proofErr w:type="spellStart"/>
      <w:r w:rsidRPr="00CC14C4">
        <w:rPr>
          <w:rFonts w:ascii="Times New Roman" w:eastAsia="Times New Roman" w:hAnsi="Times New Roman" w:cs="Times New Roman"/>
          <w:sz w:val="24"/>
          <w:szCs w:val="24"/>
          <w:lang w:eastAsia="ro-RO"/>
        </w:rPr>
        <w:t>sau</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subteran</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denumire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cod.</w:t>
      </w:r>
    </w:p>
    <w:p w14:paraId="3AD434D4" w14:textId="77777777"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r w:rsidRPr="00CC14C4">
        <w:rPr>
          <w:rFonts w:ascii="Times New Roman" w:eastAsia="Times New Roman" w:hAnsi="Times New Roman" w:cs="Times New Roman"/>
          <w:b/>
          <w:bCs/>
          <w:sz w:val="24"/>
          <w:szCs w:val="24"/>
          <w:lang w:eastAsia="ro-RO"/>
        </w:rPr>
        <w:t>2.</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Indicarea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stării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ecologice</w:t>
      </w:r>
      <w:proofErr w:type="spellEnd"/>
      <w:r w:rsidRPr="00CC14C4">
        <w:rPr>
          <w:rFonts w:ascii="Times New Roman" w:eastAsia="Times New Roman" w:hAnsi="Times New Roman" w:cs="Times New Roman"/>
          <w:sz w:val="24"/>
          <w:szCs w:val="24"/>
          <w:lang w:eastAsia="ro-RO"/>
        </w:rPr>
        <w:t>/</w:t>
      </w:r>
      <w:proofErr w:type="spellStart"/>
      <w:r w:rsidRPr="00CC14C4">
        <w:rPr>
          <w:rFonts w:ascii="Times New Roman" w:eastAsia="Times New Roman" w:hAnsi="Times New Roman" w:cs="Times New Roman"/>
          <w:sz w:val="24"/>
          <w:szCs w:val="24"/>
          <w:lang w:eastAsia="ro-RO"/>
        </w:rPr>
        <w:t>potențialului</w:t>
      </w:r>
      <w:proofErr w:type="spellEnd"/>
      <w:r w:rsidRPr="00CC14C4">
        <w:rPr>
          <w:rFonts w:ascii="Times New Roman" w:eastAsia="Times New Roman" w:hAnsi="Times New Roman" w:cs="Times New Roman"/>
          <w:sz w:val="24"/>
          <w:szCs w:val="24"/>
          <w:lang w:eastAsia="ro-RO"/>
        </w:rPr>
        <w:t xml:space="preserve"> ecologic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starea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chimică</w:t>
      </w:r>
      <w:proofErr w:type="spellEnd"/>
      <w:r w:rsidRPr="00CC14C4">
        <w:rPr>
          <w:rFonts w:ascii="Times New Roman" w:eastAsia="Times New Roman" w:hAnsi="Times New Roman" w:cs="Times New Roman"/>
          <w:sz w:val="24"/>
          <w:szCs w:val="24"/>
          <w:lang w:eastAsia="ro-RO"/>
        </w:rPr>
        <w:t xml:space="preserve"> a </w:t>
      </w:r>
      <w:proofErr w:type="spellStart"/>
      <w:r w:rsidRPr="00CC14C4">
        <w:rPr>
          <w:rFonts w:ascii="Times New Roman" w:eastAsia="Times New Roman" w:hAnsi="Times New Roman" w:cs="Times New Roman"/>
          <w:sz w:val="24"/>
          <w:szCs w:val="24"/>
          <w:lang w:eastAsia="ro-RO"/>
        </w:rPr>
        <w:t>corpului</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apă</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suprafață</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pentru</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corpul</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apă</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subteran</w:t>
      </w:r>
      <w:proofErr w:type="spellEnd"/>
      <w:r w:rsidRPr="00CC14C4">
        <w:rPr>
          <w:rFonts w:ascii="Times New Roman" w:eastAsia="Times New Roman" w:hAnsi="Times New Roman" w:cs="Times New Roman"/>
          <w:sz w:val="24"/>
          <w:szCs w:val="24"/>
          <w:lang w:eastAsia="ro-RO"/>
        </w:rPr>
        <w:t xml:space="preserve"> se </w:t>
      </w:r>
      <w:proofErr w:type="spellStart"/>
      <w:r w:rsidRPr="00CC14C4">
        <w:rPr>
          <w:rFonts w:ascii="Times New Roman" w:eastAsia="Times New Roman" w:hAnsi="Times New Roman" w:cs="Times New Roman"/>
          <w:sz w:val="24"/>
          <w:szCs w:val="24"/>
          <w:lang w:eastAsia="ro-RO"/>
        </w:rPr>
        <w:t>vor</w:t>
      </w:r>
      <w:proofErr w:type="spellEnd"/>
      <w:r w:rsidRPr="00CC14C4">
        <w:rPr>
          <w:rFonts w:ascii="Times New Roman" w:eastAsia="Times New Roman" w:hAnsi="Times New Roman" w:cs="Times New Roman"/>
          <w:sz w:val="24"/>
          <w:szCs w:val="24"/>
          <w:lang w:eastAsia="ro-RO"/>
        </w:rPr>
        <w:t xml:space="preserve"> indica </w:t>
      </w:r>
      <w:proofErr w:type="spellStart"/>
      <w:r w:rsidRPr="00CC14C4">
        <w:rPr>
          <w:rFonts w:ascii="Times New Roman" w:eastAsia="Times New Roman" w:hAnsi="Times New Roman" w:cs="Times New Roman"/>
          <w:sz w:val="24"/>
          <w:szCs w:val="24"/>
          <w:lang w:eastAsia="ro-RO"/>
        </w:rPr>
        <w:t>starea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cantitativă</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starea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chimică</w:t>
      </w:r>
      <w:proofErr w:type="spellEnd"/>
      <w:r w:rsidRPr="00CC14C4">
        <w:rPr>
          <w:rFonts w:ascii="Times New Roman" w:eastAsia="Times New Roman" w:hAnsi="Times New Roman" w:cs="Times New Roman"/>
          <w:sz w:val="24"/>
          <w:szCs w:val="24"/>
          <w:lang w:eastAsia="ro-RO"/>
        </w:rPr>
        <w:t xml:space="preserve"> a </w:t>
      </w:r>
      <w:proofErr w:type="spellStart"/>
      <w:r w:rsidRPr="00CC14C4">
        <w:rPr>
          <w:rFonts w:ascii="Times New Roman" w:eastAsia="Times New Roman" w:hAnsi="Times New Roman" w:cs="Times New Roman"/>
          <w:sz w:val="24"/>
          <w:szCs w:val="24"/>
          <w:lang w:eastAsia="ro-RO"/>
        </w:rPr>
        <w:t>corpului</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apă</w:t>
      </w:r>
      <w:proofErr w:type="spellEnd"/>
      <w:r w:rsidRPr="00CC14C4">
        <w:rPr>
          <w:rFonts w:ascii="Times New Roman" w:eastAsia="Times New Roman" w:hAnsi="Times New Roman" w:cs="Times New Roman"/>
          <w:sz w:val="24"/>
          <w:szCs w:val="24"/>
          <w:lang w:eastAsia="ro-RO"/>
        </w:rPr>
        <w:t>.</w:t>
      </w:r>
    </w:p>
    <w:p w14:paraId="79FB76F0" w14:textId="77777777"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r w:rsidRPr="00CC14C4">
        <w:rPr>
          <w:rFonts w:ascii="Times New Roman" w:eastAsia="Times New Roman" w:hAnsi="Times New Roman" w:cs="Times New Roman"/>
          <w:b/>
          <w:bCs/>
          <w:sz w:val="24"/>
          <w:szCs w:val="24"/>
          <w:lang w:eastAsia="ro-RO"/>
        </w:rPr>
        <w:t>3.</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Indicarea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obiectivului</w:t>
      </w:r>
      <w:proofErr w:type="spellEnd"/>
      <w:r w:rsidRPr="00CC14C4">
        <w:rPr>
          <w:rFonts w:ascii="Times New Roman" w:eastAsia="Times New Roman" w:hAnsi="Times New Roman" w:cs="Times New Roman"/>
          <w:sz w:val="24"/>
          <w:szCs w:val="24"/>
          <w:lang w:eastAsia="ro-RO"/>
        </w:rPr>
        <w:t>/</w:t>
      </w:r>
      <w:proofErr w:type="spellStart"/>
      <w:r w:rsidRPr="00CC14C4">
        <w:rPr>
          <w:rFonts w:ascii="Times New Roman" w:eastAsia="Times New Roman" w:hAnsi="Times New Roman" w:cs="Times New Roman"/>
          <w:sz w:val="24"/>
          <w:szCs w:val="24"/>
          <w:lang w:eastAsia="ro-RO"/>
        </w:rPr>
        <w:t>obiectivelor</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mediu</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pentru</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fiecare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corp</w:t>
      </w:r>
      <w:proofErr w:type="spellEnd"/>
      <w:r w:rsidRPr="00CC14C4">
        <w:rPr>
          <w:rFonts w:ascii="Times New Roman" w:eastAsia="Times New Roman" w:hAnsi="Times New Roman" w:cs="Times New Roman"/>
          <w:sz w:val="24"/>
          <w:szCs w:val="24"/>
          <w:lang w:eastAsia="ro-RO"/>
        </w:rPr>
        <w:t xml:space="preserve"> de </w:t>
      </w:r>
      <w:proofErr w:type="spellStart"/>
      <w:r w:rsidRPr="00CC14C4">
        <w:rPr>
          <w:rFonts w:ascii="Times New Roman" w:eastAsia="Times New Roman" w:hAnsi="Times New Roman" w:cs="Times New Roman"/>
          <w:sz w:val="24"/>
          <w:szCs w:val="24"/>
          <w:lang w:eastAsia="ro-RO"/>
        </w:rPr>
        <w:t>apă</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identificat</w:t>
      </w:r>
      <w:proofErr w:type="spellEnd"/>
      <w:r w:rsidRPr="00CC14C4">
        <w:rPr>
          <w:rFonts w:ascii="Times New Roman" w:eastAsia="Times New Roman" w:hAnsi="Times New Roman" w:cs="Times New Roman"/>
          <w:sz w:val="24"/>
          <w:szCs w:val="24"/>
          <w:lang w:eastAsia="ro-RO"/>
        </w:rPr>
        <w:t xml:space="preserve">, cu </w:t>
      </w:r>
      <w:proofErr w:type="spellStart"/>
      <w:r w:rsidRPr="00CC14C4">
        <w:rPr>
          <w:rFonts w:ascii="Times New Roman" w:eastAsia="Times New Roman" w:hAnsi="Times New Roman" w:cs="Times New Roman"/>
          <w:sz w:val="24"/>
          <w:szCs w:val="24"/>
          <w:lang w:eastAsia="ro-RO"/>
        </w:rPr>
        <w:t>precizarea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excepțiilor</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aplicate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a </w:t>
      </w:r>
      <w:proofErr w:type="spellStart"/>
      <w:r w:rsidRPr="00CC14C4">
        <w:rPr>
          <w:rFonts w:ascii="Times New Roman" w:eastAsia="Times New Roman" w:hAnsi="Times New Roman" w:cs="Times New Roman"/>
          <w:sz w:val="24"/>
          <w:szCs w:val="24"/>
          <w:lang w:eastAsia="ro-RO"/>
        </w:rPr>
        <w:t>termenelor</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aferente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după</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caz</w:t>
      </w:r>
      <w:proofErr w:type="spellEnd"/>
      <w:r w:rsidRPr="00CC14C4">
        <w:rPr>
          <w:rFonts w:ascii="Times New Roman" w:eastAsia="Times New Roman" w:hAnsi="Times New Roman" w:cs="Times New Roman"/>
          <w:sz w:val="24"/>
          <w:szCs w:val="24"/>
          <w:lang w:eastAsia="ro-RO"/>
        </w:rPr>
        <w:t>.</w:t>
      </w:r>
    </w:p>
    <w:p w14:paraId="3F0ED1CB" w14:textId="77777777"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r w:rsidRPr="00CC14C4">
        <w:rPr>
          <w:rFonts w:ascii="Times New Roman" w:eastAsia="Times New Roman" w:hAnsi="Times New Roman" w:cs="Times New Roman"/>
          <w:b/>
          <w:bCs/>
          <w:sz w:val="24"/>
          <w:szCs w:val="24"/>
          <w:lang w:eastAsia="ro-RO"/>
        </w:rPr>
        <w:t>XV.</w:t>
      </w:r>
      <w:r w:rsidRPr="00CC14C4">
        <w:rPr>
          <w:rFonts w:ascii="Times New Roman" w:eastAsia="Times New Roman" w:hAnsi="Times New Roman" w:cs="Times New Roman"/>
          <w:sz w:val="24"/>
          <w:szCs w:val="24"/>
          <w:lang w:eastAsia="ro-RO"/>
        </w:rPr>
        <w:t> </w:t>
      </w:r>
      <w:proofErr w:type="spellStart"/>
      <w:r w:rsidRPr="00CC14C4">
        <w:rPr>
          <w:rFonts w:ascii="Times New Roman" w:eastAsia="Times New Roman" w:hAnsi="Times New Roman" w:cs="Times New Roman"/>
          <w:sz w:val="24"/>
          <w:szCs w:val="24"/>
          <w:lang w:eastAsia="ro-RO"/>
        </w:rPr>
        <w:t>Criteriile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prevăzute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în</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anexa</w:t>
      </w:r>
      <w:proofErr w:type="spellEnd"/>
      <w:r w:rsidRPr="00CC14C4">
        <w:rPr>
          <w:rFonts w:ascii="Times New Roman" w:eastAsia="Times New Roman" w:hAnsi="Times New Roman" w:cs="Times New Roman"/>
          <w:sz w:val="24"/>
          <w:szCs w:val="24"/>
          <w:lang w:eastAsia="ro-RO"/>
        </w:rPr>
        <w:t xml:space="preserve"> nr. 3 la </w:t>
      </w:r>
      <w:proofErr w:type="spellStart"/>
      <w:r w:rsidRPr="00CC14C4">
        <w:rPr>
          <w:rFonts w:ascii="Times New Roman" w:eastAsia="Times New Roman" w:hAnsi="Times New Roman" w:cs="Times New Roman"/>
          <w:sz w:val="24"/>
          <w:szCs w:val="24"/>
          <w:lang w:eastAsia="ro-RO"/>
        </w:rPr>
        <w:t>Legea</w:t>
      </w:r>
      <w:proofErr w:type="spellEnd"/>
      <w:r w:rsidRPr="00CC14C4">
        <w:rPr>
          <w:rFonts w:ascii="Times New Roman" w:eastAsia="Times New Roman" w:hAnsi="Times New Roman" w:cs="Times New Roman"/>
          <w:sz w:val="24"/>
          <w:szCs w:val="24"/>
          <w:lang w:eastAsia="ro-RO"/>
        </w:rPr>
        <w:t xml:space="preserve"> nr. . . . . . </w:t>
      </w:r>
      <w:proofErr w:type="gramStart"/>
      <w:r w:rsidRPr="00CC14C4">
        <w:rPr>
          <w:rFonts w:ascii="Times New Roman" w:eastAsia="Times New Roman" w:hAnsi="Times New Roman" w:cs="Times New Roman"/>
          <w:sz w:val="24"/>
          <w:szCs w:val="24"/>
          <w:lang w:eastAsia="ro-RO"/>
        </w:rPr>
        <w:t>. . . .</w:t>
      </w:r>
      <w:proofErr w:type="gramEnd"/>
      <w:r w:rsidRPr="00CC14C4">
        <w:rPr>
          <w:rFonts w:ascii="Times New Roman" w:eastAsia="Times New Roman" w:hAnsi="Times New Roman" w:cs="Times New Roman"/>
          <w:sz w:val="24"/>
          <w:szCs w:val="24"/>
          <w:lang w:eastAsia="ro-RO"/>
        </w:rPr>
        <w:t xml:space="preserve"> . </w:t>
      </w:r>
      <w:proofErr w:type="spellStart"/>
      <w:r w:rsidRPr="00CC14C4">
        <w:rPr>
          <w:rFonts w:ascii="Times New Roman" w:eastAsia="Times New Roman" w:hAnsi="Times New Roman" w:cs="Times New Roman"/>
          <w:sz w:val="24"/>
          <w:szCs w:val="24"/>
          <w:lang w:eastAsia="ro-RO"/>
        </w:rPr>
        <w:t>privind</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evaluarea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impactului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anumitor</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proiecte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publice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private </w:t>
      </w:r>
      <w:proofErr w:type="spellStart"/>
      <w:r w:rsidRPr="00CC14C4">
        <w:rPr>
          <w:rFonts w:ascii="Times New Roman" w:eastAsia="Times New Roman" w:hAnsi="Times New Roman" w:cs="Times New Roman"/>
          <w:sz w:val="24"/>
          <w:szCs w:val="24"/>
          <w:lang w:eastAsia="ro-RO"/>
        </w:rPr>
        <w:t>asupra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mediului</w:t>
      </w:r>
      <w:proofErr w:type="spellEnd"/>
      <w:r w:rsidRPr="00CC14C4">
        <w:rPr>
          <w:rFonts w:ascii="Times New Roman" w:eastAsia="Times New Roman" w:hAnsi="Times New Roman" w:cs="Times New Roman"/>
          <w:sz w:val="24"/>
          <w:szCs w:val="24"/>
          <w:lang w:eastAsia="ro-RO"/>
        </w:rPr>
        <w:t xml:space="preserve"> se </w:t>
      </w:r>
      <w:proofErr w:type="spellStart"/>
      <w:r w:rsidRPr="00CC14C4">
        <w:rPr>
          <w:rFonts w:ascii="Times New Roman" w:eastAsia="Times New Roman" w:hAnsi="Times New Roman" w:cs="Times New Roman"/>
          <w:sz w:val="24"/>
          <w:szCs w:val="24"/>
          <w:lang w:eastAsia="ro-RO"/>
        </w:rPr>
        <w:t>iau</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în</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considerare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dacă</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este</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cazul</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în</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momentul</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compilării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informațiilor</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în</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conformitate</w:t>
      </w:r>
      <w:proofErr w:type="spellEnd"/>
      <w:r w:rsidRPr="00CC14C4">
        <w:rPr>
          <w:rFonts w:ascii="Times New Roman" w:eastAsia="Times New Roman" w:hAnsi="Times New Roman" w:cs="Times New Roman"/>
          <w:sz w:val="24"/>
          <w:szCs w:val="24"/>
          <w:lang w:eastAsia="ro-RO"/>
        </w:rPr>
        <w:t xml:space="preserve"> cu </w:t>
      </w:r>
      <w:proofErr w:type="spellStart"/>
      <w:r w:rsidRPr="00CC14C4">
        <w:rPr>
          <w:rFonts w:ascii="Times New Roman" w:eastAsia="Times New Roman" w:hAnsi="Times New Roman" w:cs="Times New Roman"/>
          <w:sz w:val="24"/>
          <w:szCs w:val="24"/>
          <w:lang w:eastAsia="ro-RO"/>
        </w:rPr>
        <w:t>punctele</w:t>
      </w:r>
      <w:proofErr w:type="spellEnd"/>
      <w:r w:rsidRPr="00CC14C4">
        <w:rPr>
          <w:rFonts w:ascii="Times New Roman" w:eastAsia="Times New Roman" w:hAnsi="Times New Roman" w:cs="Times New Roman"/>
          <w:sz w:val="24"/>
          <w:szCs w:val="24"/>
          <w:lang w:eastAsia="ro-RO"/>
        </w:rPr>
        <w:t xml:space="preserve"> III-XIV.</w:t>
      </w:r>
    </w:p>
    <w:p w14:paraId="36933549" w14:textId="77777777"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p>
    <w:p w14:paraId="04393E72" w14:textId="77777777"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p>
    <w:p w14:paraId="231D5A81" w14:textId="77777777" w:rsidR="004D01E2" w:rsidRPr="00CC14C4" w:rsidRDefault="004D01E2" w:rsidP="004D01E2">
      <w:pPr>
        <w:shd w:val="clear" w:color="auto" w:fill="FFFFFF"/>
        <w:spacing w:after="0" w:line="360" w:lineRule="auto"/>
        <w:jc w:val="both"/>
        <w:rPr>
          <w:rFonts w:ascii="Times New Roman" w:eastAsia="Times New Roman" w:hAnsi="Times New Roman" w:cs="Times New Roman"/>
          <w:sz w:val="24"/>
          <w:szCs w:val="24"/>
          <w:lang w:eastAsia="ro-RO"/>
        </w:rPr>
      </w:pPr>
    </w:p>
    <w:tbl>
      <w:tblPr>
        <w:tblW w:w="2595" w:type="dxa"/>
        <w:jc w:val="center"/>
        <w:tblCellMar>
          <w:top w:w="15" w:type="dxa"/>
          <w:left w:w="15" w:type="dxa"/>
          <w:bottom w:w="15" w:type="dxa"/>
          <w:right w:w="15" w:type="dxa"/>
        </w:tblCellMar>
        <w:tblLook w:val="04A0" w:firstRow="1" w:lastRow="0" w:firstColumn="1" w:lastColumn="0" w:noHBand="0" w:noVBand="1"/>
      </w:tblPr>
      <w:tblGrid>
        <w:gridCol w:w="9"/>
        <w:gridCol w:w="2586"/>
      </w:tblGrid>
      <w:tr w:rsidR="004D01E2" w:rsidRPr="00CC14C4" w14:paraId="1BCD5474" w14:textId="77777777" w:rsidTr="00413B5B">
        <w:trPr>
          <w:trHeight w:val="570"/>
          <w:jc w:val="center"/>
        </w:trPr>
        <w:tc>
          <w:tcPr>
            <w:tcW w:w="0" w:type="auto"/>
            <w:tcMar>
              <w:top w:w="0" w:type="dxa"/>
              <w:left w:w="0" w:type="dxa"/>
              <w:bottom w:w="0" w:type="dxa"/>
              <w:right w:w="0" w:type="dxa"/>
            </w:tcMar>
            <w:vAlign w:val="center"/>
            <w:hideMark/>
          </w:tcPr>
          <w:p w14:paraId="47E1D908" w14:textId="77777777" w:rsidR="004D01E2" w:rsidRPr="00CC14C4" w:rsidRDefault="004D01E2" w:rsidP="004D01E2">
            <w:pPr>
              <w:spacing w:after="0" w:line="360" w:lineRule="auto"/>
              <w:rPr>
                <w:rFonts w:ascii="Times New Roman" w:eastAsia="Times New Roman" w:hAnsi="Times New Roman" w:cs="Times New Roman"/>
                <w:sz w:val="24"/>
                <w:szCs w:val="24"/>
                <w:lang w:eastAsia="ro-RO"/>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3E4FF095" w14:textId="77777777" w:rsidR="004D01E2" w:rsidRPr="00CC14C4" w:rsidRDefault="004D01E2" w:rsidP="004D01E2">
            <w:pPr>
              <w:spacing w:after="0" w:line="360" w:lineRule="auto"/>
              <w:jc w:val="center"/>
              <w:rPr>
                <w:rFonts w:ascii="Times New Roman" w:eastAsia="Times New Roman" w:hAnsi="Times New Roman" w:cs="Times New Roman"/>
                <w:sz w:val="24"/>
                <w:szCs w:val="24"/>
                <w:lang w:eastAsia="ro-RO"/>
              </w:rPr>
            </w:pPr>
            <w:proofErr w:type="spellStart"/>
            <w:r w:rsidRPr="00CC14C4">
              <w:rPr>
                <w:rFonts w:ascii="Times New Roman" w:eastAsia="Times New Roman" w:hAnsi="Times New Roman" w:cs="Times New Roman"/>
                <w:sz w:val="24"/>
                <w:szCs w:val="24"/>
                <w:lang w:eastAsia="ro-RO"/>
              </w:rPr>
              <w:t>Semnătura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și</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ștampila</w:t>
            </w:r>
            <w:proofErr w:type="spellEnd"/>
            <w:r w:rsidRPr="00CC14C4">
              <w:rPr>
                <w:rFonts w:ascii="Times New Roman" w:eastAsia="Times New Roman" w:hAnsi="Times New Roman" w:cs="Times New Roman"/>
                <w:sz w:val="24"/>
                <w:szCs w:val="24"/>
                <w:lang w:eastAsia="ro-RO"/>
              </w:rPr>
              <w:t xml:space="preserve"> </w:t>
            </w:r>
            <w:proofErr w:type="spellStart"/>
            <w:r w:rsidRPr="00CC14C4">
              <w:rPr>
                <w:rFonts w:ascii="Times New Roman" w:eastAsia="Times New Roman" w:hAnsi="Times New Roman" w:cs="Times New Roman"/>
                <w:sz w:val="24"/>
                <w:szCs w:val="24"/>
                <w:lang w:eastAsia="ro-RO"/>
              </w:rPr>
              <w:t>titularului</w:t>
            </w:r>
            <w:proofErr w:type="spellEnd"/>
            <w:r w:rsidRPr="00CC14C4">
              <w:rPr>
                <w:rFonts w:ascii="Times New Roman" w:eastAsia="Times New Roman" w:hAnsi="Times New Roman" w:cs="Times New Roman"/>
                <w:sz w:val="24"/>
                <w:szCs w:val="24"/>
                <w:lang w:eastAsia="ro-RO"/>
              </w:rPr>
              <w:br/>
              <w:t xml:space="preserve">. . . . . . </w:t>
            </w:r>
            <w:proofErr w:type="gramStart"/>
            <w:r w:rsidRPr="00CC14C4">
              <w:rPr>
                <w:rFonts w:ascii="Times New Roman" w:eastAsia="Times New Roman" w:hAnsi="Times New Roman" w:cs="Times New Roman"/>
                <w:sz w:val="24"/>
                <w:szCs w:val="24"/>
                <w:lang w:eastAsia="ro-RO"/>
              </w:rPr>
              <w:t>. . . .</w:t>
            </w:r>
            <w:proofErr w:type="gramEnd"/>
          </w:p>
        </w:tc>
      </w:tr>
    </w:tbl>
    <w:p w14:paraId="2F2DB531" w14:textId="77777777" w:rsidR="00BD5EF3" w:rsidRPr="00CC14C4" w:rsidRDefault="00BD5EF3" w:rsidP="004D01E2">
      <w:pPr>
        <w:spacing w:line="360" w:lineRule="auto"/>
        <w:rPr>
          <w:rFonts w:ascii="Times New Roman" w:hAnsi="Times New Roman" w:cs="Times New Roman"/>
          <w:sz w:val="24"/>
          <w:szCs w:val="24"/>
        </w:rPr>
      </w:pPr>
    </w:p>
    <w:sectPr w:rsidR="00BD5EF3" w:rsidRPr="00CC14C4" w:rsidSect="00EB0E5C">
      <w:pgSz w:w="11906" w:h="16838" w:code="9"/>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F0F69"/>
    <w:multiLevelType w:val="hybridMultilevel"/>
    <w:tmpl w:val="AD10E65C"/>
    <w:lvl w:ilvl="0" w:tplc="25489A7C">
      <w:start w:val="1"/>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8D301E5"/>
    <w:multiLevelType w:val="hybridMultilevel"/>
    <w:tmpl w:val="7916D3A0"/>
    <w:lvl w:ilvl="0" w:tplc="B4ACBA7A">
      <w:start w:val="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4F017D"/>
    <w:multiLevelType w:val="hybridMultilevel"/>
    <w:tmpl w:val="984871CC"/>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 w15:restartNumberingAfterBreak="0">
    <w:nsid w:val="24755952"/>
    <w:multiLevelType w:val="hybridMultilevel"/>
    <w:tmpl w:val="EB42E5F4"/>
    <w:lvl w:ilvl="0" w:tplc="25489A7C">
      <w:start w:val="1"/>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E234032"/>
    <w:multiLevelType w:val="hybridMultilevel"/>
    <w:tmpl w:val="AE64BA60"/>
    <w:lvl w:ilvl="0" w:tplc="768EBF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C60946"/>
    <w:multiLevelType w:val="hybridMultilevel"/>
    <w:tmpl w:val="EB8269AE"/>
    <w:lvl w:ilvl="0" w:tplc="41526FD0">
      <w:start w:val="3"/>
      <w:numFmt w:val="bullet"/>
      <w:lvlText w:val="-"/>
      <w:lvlJc w:val="left"/>
      <w:pPr>
        <w:ind w:left="1800" w:hanging="360"/>
      </w:pPr>
      <w:rPr>
        <w:rFonts w:ascii="Arial" w:eastAsiaTheme="minorEastAsia"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F65799E"/>
    <w:multiLevelType w:val="hybridMultilevel"/>
    <w:tmpl w:val="8F3C5AF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67BE34B8"/>
    <w:multiLevelType w:val="hybridMultilevel"/>
    <w:tmpl w:val="89E6A0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399018886">
    <w:abstractNumId w:val="1"/>
  </w:num>
  <w:num w:numId="2" w16cid:durableId="1084299526">
    <w:abstractNumId w:val="5"/>
  </w:num>
  <w:num w:numId="3" w16cid:durableId="860242908">
    <w:abstractNumId w:val="7"/>
  </w:num>
  <w:num w:numId="4" w16cid:durableId="253709100">
    <w:abstractNumId w:val="6"/>
  </w:num>
  <w:num w:numId="5" w16cid:durableId="617682684">
    <w:abstractNumId w:val="3"/>
  </w:num>
  <w:num w:numId="6" w16cid:durableId="1832520394">
    <w:abstractNumId w:val="0"/>
  </w:num>
  <w:num w:numId="7" w16cid:durableId="591739864">
    <w:abstractNumId w:val="2"/>
  </w:num>
  <w:num w:numId="8" w16cid:durableId="19210647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1E2"/>
    <w:rsid w:val="00040354"/>
    <w:rsid w:val="00040F94"/>
    <w:rsid w:val="000442D9"/>
    <w:rsid w:val="00044C56"/>
    <w:rsid w:val="0005657B"/>
    <w:rsid w:val="00084ADC"/>
    <w:rsid w:val="00090026"/>
    <w:rsid w:val="000D31D5"/>
    <w:rsid w:val="000E16A1"/>
    <w:rsid w:val="0011427A"/>
    <w:rsid w:val="001169C6"/>
    <w:rsid w:val="00132035"/>
    <w:rsid w:val="0017074B"/>
    <w:rsid w:val="001752F0"/>
    <w:rsid w:val="001866DB"/>
    <w:rsid w:val="00192E41"/>
    <w:rsid w:val="001A016F"/>
    <w:rsid w:val="001A09D2"/>
    <w:rsid w:val="001F67C8"/>
    <w:rsid w:val="00201C48"/>
    <w:rsid w:val="0020270D"/>
    <w:rsid w:val="00231467"/>
    <w:rsid w:val="002422AE"/>
    <w:rsid w:val="0024617B"/>
    <w:rsid w:val="00257527"/>
    <w:rsid w:val="0027162E"/>
    <w:rsid w:val="00281113"/>
    <w:rsid w:val="00283925"/>
    <w:rsid w:val="00284B3C"/>
    <w:rsid w:val="002915B8"/>
    <w:rsid w:val="002963D0"/>
    <w:rsid w:val="002A4292"/>
    <w:rsid w:val="002C2597"/>
    <w:rsid w:val="002E1481"/>
    <w:rsid w:val="002E1829"/>
    <w:rsid w:val="00325002"/>
    <w:rsid w:val="00340ADB"/>
    <w:rsid w:val="00352B3D"/>
    <w:rsid w:val="00363799"/>
    <w:rsid w:val="003C2612"/>
    <w:rsid w:val="0046582E"/>
    <w:rsid w:val="004A4916"/>
    <w:rsid w:val="004B544D"/>
    <w:rsid w:val="004D01E2"/>
    <w:rsid w:val="004E13F9"/>
    <w:rsid w:val="004E7D23"/>
    <w:rsid w:val="005024B7"/>
    <w:rsid w:val="005406CA"/>
    <w:rsid w:val="00542F07"/>
    <w:rsid w:val="00555584"/>
    <w:rsid w:val="00570858"/>
    <w:rsid w:val="00571CA0"/>
    <w:rsid w:val="00592211"/>
    <w:rsid w:val="005A6146"/>
    <w:rsid w:val="005C038D"/>
    <w:rsid w:val="005C7A73"/>
    <w:rsid w:val="005F0E12"/>
    <w:rsid w:val="00616290"/>
    <w:rsid w:val="006211CF"/>
    <w:rsid w:val="00622668"/>
    <w:rsid w:val="00622E81"/>
    <w:rsid w:val="00623834"/>
    <w:rsid w:val="00665372"/>
    <w:rsid w:val="00677FCF"/>
    <w:rsid w:val="00681B37"/>
    <w:rsid w:val="0069310D"/>
    <w:rsid w:val="00695092"/>
    <w:rsid w:val="006B2F89"/>
    <w:rsid w:val="006F10A3"/>
    <w:rsid w:val="0070005F"/>
    <w:rsid w:val="00722CF9"/>
    <w:rsid w:val="00736F99"/>
    <w:rsid w:val="00746589"/>
    <w:rsid w:val="00751F9E"/>
    <w:rsid w:val="007551D3"/>
    <w:rsid w:val="00757BEF"/>
    <w:rsid w:val="00772B75"/>
    <w:rsid w:val="00775ECE"/>
    <w:rsid w:val="007C2FE0"/>
    <w:rsid w:val="007E5037"/>
    <w:rsid w:val="007E6657"/>
    <w:rsid w:val="008240A4"/>
    <w:rsid w:val="008519F1"/>
    <w:rsid w:val="00854420"/>
    <w:rsid w:val="00881345"/>
    <w:rsid w:val="00894FC5"/>
    <w:rsid w:val="0090626A"/>
    <w:rsid w:val="00920415"/>
    <w:rsid w:val="00923ECE"/>
    <w:rsid w:val="009773EE"/>
    <w:rsid w:val="009C70F8"/>
    <w:rsid w:val="009D2398"/>
    <w:rsid w:val="009D5D29"/>
    <w:rsid w:val="009E44A6"/>
    <w:rsid w:val="00A63E2F"/>
    <w:rsid w:val="00A73F92"/>
    <w:rsid w:val="00AB3A81"/>
    <w:rsid w:val="00AD1387"/>
    <w:rsid w:val="00AF1C76"/>
    <w:rsid w:val="00B00CB8"/>
    <w:rsid w:val="00B27F8E"/>
    <w:rsid w:val="00B63A09"/>
    <w:rsid w:val="00BA2E6E"/>
    <w:rsid w:val="00BD5EF3"/>
    <w:rsid w:val="00BE1535"/>
    <w:rsid w:val="00BE70C8"/>
    <w:rsid w:val="00C41E4B"/>
    <w:rsid w:val="00C466A4"/>
    <w:rsid w:val="00C87C27"/>
    <w:rsid w:val="00CA6B35"/>
    <w:rsid w:val="00CC14C4"/>
    <w:rsid w:val="00CE158C"/>
    <w:rsid w:val="00CE586F"/>
    <w:rsid w:val="00D02418"/>
    <w:rsid w:val="00D2379A"/>
    <w:rsid w:val="00D53AA1"/>
    <w:rsid w:val="00D823B8"/>
    <w:rsid w:val="00DB31C5"/>
    <w:rsid w:val="00DC7457"/>
    <w:rsid w:val="00DD1117"/>
    <w:rsid w:val="00DD1B2A"/>
    <w:rsid w:val="00E44360"/>
    <w:rsid w:val="00E55A94"/>
    <w:rsid w:val="00E91D87"/>
    <w:rsid w:val="00EB0E5C"/>
    <w:rsid w:val="00EE4230"/>
    <w:rsid w:val="00F15E72"/>
    <w:rsid w:val="00F22B97"/>
    <w:rsid w:val="00F3601E"/>
    <w:rsid w:val="00FB5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752E27B"/>
  <w15:docId w15:val="{37C9B918-1B3B-481F-B6FD-4346B75E3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A2E6E"/>
    <w:pPr>
      <w:autoSpaceDE w:val="0"/>
      <w:autoSpaceDN w:val="0"/>
      <w:adjustRightInd w:val="0"/>
      <w:spacing w:after="0" w:line="240" w:lineRule="auto"/>
    </w:pPr>
    <w:rPr>
      <w:rFonts w:ascii="Arial" w:eastAsiaTheme="minorHAnsi" w:hAnsi="Arial" w:cs="Arial"/>
      <w:color w:val="000000"/>
      <w:sz w:val="24"/>
      <w:szCs w:val="24"/>
      <w:lang w:val="ro-RO"/>
    </w:rPr>
  </w:style>
  <w:style w:type="paragraph" w:styleId="ListParagraph">
    <w:name w:val="List Paragraph"/>
    <w:aliases w:val="Normal bullet 2"/>
    <w:basedOn w:val="Normal"/>
    <w:link w:val="ListParagraphChar"/>
    <w:uiPriority w:val="34"/>
    <w:qFormat/>
    <w:rsid w:val="009C70F8"/>
    <w:pPr>
      <w:spacing w:after="160" w:line="259" w:lineRule="auto"/>
      <w:ind w:left="720"/>
      <w:contextualSpacing/>
    </w:pPr>
    <w:rPr>
      <w:rFonts w:eastAsiaTheme="minorHAnsi"/>
    </w:rPr>
  </w:style>
  <w:style w:type="character" w:customStyle="1" w:styleId="ListParagraphChar">
    <w:name w:val="List Paragraph Char"/>
    <w:aliases w:val="Normal bullet 2 Char"/>
    <w:link w:val="ListParagraph"/>
    <w:uiPriority w:val="34"/>
    <w:locked/>
    <w:rsid w:val="009C70F8"/>
    <w:rPr>
      <w:rFonts w:eastAsiaTheme="minorHAnsi"/>
    </w:rPr>
  </w:style>
  <w:style w:type="paragraph" w:customStyle="1" w:styleId="al">
    <w:name w:val="a_l"/>
    <w:basedOn w:val="Normal"/>
    <w:rsid w:val="006226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015101894ydp537fcd3fmsonormal">
    <w:name w:val="yiv5015101894ydp537fcd3fmsonormal"/>
    <w:basedOn w:val="Normal"/>
    <w:rsid w:val="00542F07"/>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040354"/>
    <w:pPr>
      <w:spacing w:after="120" w:line="259" w:lineRule="auto"/>
      <w:ind w:left="283"/>
    </w:pPr>
    <w:rPr>
      <w:rFonts w:eastAsiaTheme="minorHAnsi"/>
      <w:lang w:val="ro-RO"/>
    </w:rPr>
  </w:style>
  <w:style w:type="character" w:customStyle="1" w:styleId="BodyTextIndentChar">
    <w:name w:val="Body Text Indent Char"/>
    <w:basedOn w:val="DefaultParagraphFont"/>
    <w:link w:val="BodyTextIndent"/>
    <w:rsid w:val="00040354"/>
    <w:rPr>
      <w:rFonts w:eastAsiaTheme="minorHAnsi"/>
      <w:lang w:val="ro-RO"/>
    </w:rPr>
  </w:style>
  <w:style w:type="character" w:customStyle="1" w:styleId="slitttl">
    <w:name w:val="s_lit_ttl"/>
    <w:basedOn w:val="DefaultParagraphFont"/>
    <w:rsid w:val="008519F1"/>
  </w:style>
  <w:style w:type="character" w:customStyle="1" w:styleId="slitbdy">
    <w:name w:val="s_lit_bdy"/>
    <w:basedOn w:val="DefaultParagraphFont"/>
    <w:rsid w:val="008519F1"/>
  </w:style>
  <w:style w:type="character" w:customStyle="1" w:styleId="slgi">
    <w:name w:val="s_lgi"/>
    <w:basedOn w:val="DefaultParagraphFont"/>
    <w:rsid w:val="008519F1"/>
  </w:style>
  <w:style w:type="table" w:styleId="TableGrid">
    <w:name w:val="Table Grid"/>
    <w:basedOn w:val="TableNormal"/>
    <w:uiPriority w:val="59"/>
    <w:rsid w:val="001F6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ge5.ro/CautaReviste?doctrinaCHBeck=1" TargetMode="External"/><Relationship Id="rId13" Type="http://schemas.openxmlformats.org/officeDocument/2006/relationships/hyperlink" Target="https://lege5.ro/Gratuit/gi3tsmjwha/directiva-privind-deseurile-si-de-abrogare-a-anumitor-directive-text-cu-relevanta-pentru-see?d=2018-12-11" TargetMode="External"/><Relationship Id="rId3" Type="http://schemas.openxmlformats.org/officeDocument/2006/relationships/settings" Target="settings.xml"/><Relationship Id="rId7" Type="http://schemas.openxmlformats.org/officeDocument/2006/relationships/hyperlink" Target="https://lege5.ro/Gratuit/gezdiobqgy/ordonanta-nr-43-2000-privind-protectia-patrimoniului-arheologic-si-declararea-unor-situri-arheologice-ca-zone-de-interes-national?d=2018-12-11" TargetMode="External"/><Relationship Id="rId12" Type="http://schemas.openxmlformats.org/officeDocument/2006/relationships/hyperlink" Target="https://lege5.ro/Gratuit/gi3tinjxge/directiva-nr-60-2000-de-stabilire-a-unui-cadru-de-politica-comunitara-in-domeniul-apei?d=2018-12-1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ege5.ro/Gratuit/guztmmjv/ordinul-nr-2314-2004-privind-aprobarea-listei-monumentelor-istorice-actualizata-si-a-listei-monumentelor-istorice-disparute?d=2018-12-11" TargetMode="External"/><Relationship Id="rId11" Type="http://schemas.openxmlformats.org/officeDocument/2006/relationships/hyperlink" Target="https://lege5.ro/Gratuit/gi3dsmruga/directiva-nr-82-1996-privind-controlul-asupra-riscului-de-accidente-majore-care-implica-substante-periculoase?d=2018-12-11" TargetMode="External"/><Relationship Id="rId5" Type="http://schemas.openxmlformats.org/officeDocument/2006/relationships/hyperlink" Target="https://lege5.ro/Gratuit/gmztgnrx/legea-nr-22-2001-pentru-ratificarea-conventiei-privind-evaluarea-impactului-asupra-mediului-in-context-transfrontiera-adoptata-la-espoo-la-25-februarie-1991?d=2018-12-11" TargetMode="External"/><Relationship Id="rId15" Type="http://schemas.openxmlformats.org/officeDocument/2006/relationships/hyperlink" Target="https://lege5.ro/Gratuit/ge2donzuge/legea-nr-49-2011-pentru-aprobarea-ordonantei-de-urgenta-a-guvernului-nr-57-2007-privind-regimul-ariilor-naturale-protejate-conservarea-habitatelor-naturale-a-florei-si-faunei-salbatice?d=2018-12-11" TargetMode="External"/><Relationship Id="rId10" Type="http://schemas.openxmlformats.org/officeDocument/2006/relationships/hyperlink" Target="https://lege5.ro/Gratuit/gmzdmnrtgm/directiva-nr-18-2012-privind-controlul-pericolelor-de-accidente-majore-care-implica-substante-periculoase-de-modificare-si-ulterior-de-abrogare-a-directivei-96-82-ce-a-consiliului-text-cu-relevanta-pe?d=2018-12-11" TargetMode="External"/><Relationship Id="rId4" Type="http://schemas.openxmlformats.org/officeDocument/2006/relationships/webSettings" Target="webSettings.xml"/><Relationship Id="rId9" Type="http://schemas.openxmlformats.org/officeDocument/2006/relationships/hyperlink" Target="https://lege5.ro/Gratuit/gm2donzwga/directiva-nr-75-2010-privind-emisiile-industriale-prevenirea-si-controlul-integrat-al-poluarii-reformare-text-cu-relevanta-pentru-see?d=2018-12-11" TargetMode="External"/><Relationship Id="rId14" Type="http://schemas.openxmlformats.org/officeDocument/2006/relationships/hyperlink" Target="https://lege5.ro/Gratuit/geydqobuge/ordonanta-de-urgenta-nr-57-2007-privind-regimul-ariilor-naturale-protejate-conservarea-habitatelor-naturale-a-florei-si-faunei-salbatice?pid=48878121&amp;d=2018-12-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6642</Words>
  <Characters>37866</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iuliana.ionita</dc:creator>
  <cp:keywords/>
  <dc:description/>
  <cp:lastModifiedBy>Alex</cp:lastModifiedBy>
  <cp:revision>2</cp:revision>
  <cp:lastPrinted>2022-08-16T08:37:00Z</cp:lastPrinted>
  <dcterms:created xsi:type="dcterms:W3CDTF">2022-08-16T08:47:00Z</dcterms:created>
  <dcterms:modified xsi:type="dcterms:W3CDTF">2022-08-16T08:47:00Z</dcterms:modified>
</cp:coreProperties>
</file>